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CEA" w:rsidRDefault="00335CEA" w:rsidP="00335CEA">
      <w:pPr>
        <w:tabs>
          <w:tab w:val="left" w:pos="3750"/>
        </w:tabs>
        <w:ind w:right="-90"/>
        <w:jc w:val="center"/>
        <w:rPr>
          <w:rFonts w:ascii="Times New Roman" w:hAnsi="Times New Roman"/>
          <w:b/>
          <w:caps/>
          <w:sz w:val="28"/>
          <w:szCs w:val="28"/>
          <w:lang w:val="uk-UA"/>
        </w:rPr>
      </w:pPr>
      <w:bookmarkStart w:id="0" w:name="_GoBack"/>
      <w:bookmarkEnd w:id="0"/>
      <w:r w:rsidRPr="004C06BF">
        <w:rPr>
          <w:rFonts w:ascii="Times New Roman" w:hAnsi="Times New Roman"/>
          <w:b/>
          <w:caps/>
          <w:sz w:val="28"/>
          <w:szCs w:val="28"/>
          <w:lang w:val="uk-UA"/>
        </w:rPr>
        <w:t>МІнІстерство освІти І науки УкраЇни</w:t>
      </w:r>
    </w:p>
    <w:p w:rsidR="00A26C10" w:rsidRPr="00DA64E4" w:rsidRDefault="00A26C10" w:rsidP="00843DE3">
      <w:pPr>
        <w:pStyle w:val="14pt"/>
        <w:jc w:val="center"/>
        <w:rPr>
          <w:sz w:val="20"/>
        </w:rPr>
      </w:pPr>
    </w:p>
    <w:p w:rsidR="00A26C10" w:rsidRPr="00DA64E4" w:rsidRDefault="00A26C10" w:rsidP="00DA64E4">
      <w:pPr>
        <w:pStyle w:val="14pt"/>
        <w:rPr>
          <w:i/>
          <w:sz w:val="20"/>
        </w:rPr>
      </w:pPr>
    </w:p>
    <w:p w:rsidR="00517B30" w:rsidRPr="00BA655C" w:rsidRDefault="0074083B" w:rsidP="00517B30">
      <w:pPr>
        <w:pStyle w:val="a5"/>
        <w:rPr>
          <w:sz w:val="20"/>
          <w:lang w:val="ru-RU"/>
        </w:rPr>
      </w:pPr>
      <w:r>
        <w:rPr>
          <w:noProof/>
          <w:lang w:eastAsia="uk-UA"/>
        </w:rPr>
        <w:drawing>
          <wp:inline distT="0" distB="0" distL="0" distR="0" wp14:anchorId="721D8F39" wp14:editId="3FA09854">
            <wp:extent cx="2295525" cy="2283460"/>
            <wp:effectExtent l="0" t="0" r="9525" b="8890"/>
            <wp:docPr id="47" name="Рисунок 47" descr="Опис : LNTU_logo_20x20_cm NEW! (1)"/>
            <wp:cNvGraphicFramePr/>
            <a:graphic xmlns:a="http://schemas.openxmlformats.org/drawingml/2006/main">
              <a:graphicData uri="http://schemas.openxmlformats.org/drawingml/2006/picture">
                <pic:pic xmlns:pic="http://schemas.openxmlformats.org/drawingml/2006/picture">
                  <pic:nvPicPr>
                    <pic:cNvPr id="1" name="Рисунок 1" descr="Опис : LNTU_logo_20x20_cm NEW!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2283460"/>
                    </a:xfrm>
                    <a:prstGeom prst="rect">
                      <a:avLst/>
                    </a:prstGeom>
                    <a:noFill/>
                  </pic:spPr>
                </pic:pic>
              </a:graphicData>
            </a:graphic>
          </wp:inline>
        </w:drawing>
      </w:r>
    </w:p>
    <w:p w:rsidR="00D7478B" w:rsidRDefault="00D7478B" w:rsidP="00DA64E4">
      <w:pPr>
        <w:pStyle w:val="14pt"/>
        <w:rPr>
          <w:sz w:val="20"/>
          <w:lang w:val="uk-UA"/>
        </w:rPr>
      </w:pPr>
    </w:p>
    <w:p w:rsidR="004C06BF" w:rsidRDefault="004C06BF" w:rsidP="00DA64E4">
      <w:pPr>
        <w:pStyle w:val="14pt"/>
        <w:rPr>
          <w:sz w:val="20"/>
          <w:lang w:val="uk-UA"/>
        </w:rPr>
      </w:pPr>
    </w:p>
    <w:p w:rsidR="008546D2" w:rsidRDefault="008546D2" w:rsidP="00DA64E4">
      <w:pPr>
        <w:pStyle w:val="14pt"/>
        <w:rPr>
          <w:sz w:val="20"/>
          <w:lang w:val="uk-UA"/>
        </w:rPr>
      </w:pPr>
    </w:p>
    <w:p w:rsidR="00865750" w:rsidRPr="00C8232B" w:rsidRDefault="00865750" w:rsidP="00D7478B">
      <w:pPr>
        <w:spacing w:after="0"/>
        <w:ind w:right="-90"/>
        <w:jc w:val="center"/>
        <w:rPr>
          <w:rFonts w:ascii="Times New Roman" w:hAnsi="Times New Roman"/>
          <w:b/>
          <w:sz w:val="24"/>
          <w:szCs w:val="24"/>
          <w:lang w:val="uk-UA"/>
        </w:rPr>
      </w:pPr>
      <w:r w:rsidRPr="00C8232B">
        <w:rPr>
          <w:rFonts w:ascii="Times New Roman" w:hAnsi="Times New Roman"/>
          <w:b/>
          <w:sz w:val="24"/>
          <w:szCs w:val="24"/>
          <w:lang w:val="uk-UA"/>
        </w:rPr>
        <w:t xml:space="preserve">ЕТИКА </w:t>
      </w:r>
      <w:r w:rsidR="003669CF">
        <w:rPr>
          <w:rFonts w:ascii="Times New Roman" w:hAnsi="Times New Roman"/>
          <w:b/>
          <w:sz w:val="24"/>
          <w:szCs w:val="24"/>
          <w:lang w:val="uk-UA"/>
        </w:rPr>
        <w:t>ТА</w:t>
      </w:r>
      <w:r w:rsidRPr="00C8232B">
        <w:rPr>
          <w:rFonts w:ascii="Times New Roman" w:hAnsi="Times New Roman"/>
          <w:b/>
          <w:sz w:val="24"/>
          <w:szCs w:val="24"/>
          <w:lang w:val="uk-UA"/>
        </w:rPr>
        <w:t xml:space="preserve"> ДЕОНТОЛОГІЯ СОЦІАЛЬНОГО ПРАЦІВНИКА</w:t>
      </w:r>
    </w:p>
    <w:p w:rsidR="006A356D" w:rsidRDefault="006A356D" w:rsidP="006A356D">
      <w:pPr>
        <w:pStyle w:val="14pt"/>
        <w:jc w:val="center"/>
        <w:rPr>
          <w:rFonts w:eastAsia="Arial Unicode MS"/>
          <w:bCs/>
          <w:i/>
          <w:iCs/>
          <w:sz w:val="24"/>
          <w:szCs w:val="24"/>
          <w:lang w:val="uk-UA"/>
        </w:rPr>
      </w:pPr>
      <w:r w:rsidRPr="00AD176A">
        <w:rPr>
          <w:rFonts w:eastAsia="Arial Unicode MS"/>
          <w:bCs/>
          <w:i/>
          <w:iCs/>
          <w:sz w:val="24"/>
          <w:szCs w:val="24"/>
          <w:lang w:val="uk-UA"/>
        </w:rPr>
        <w:t>НАВЧАЛЬНИЙ ПОСІБНИК</w:t>
      </w:r>
    </w:p>
    <w:p w:rsidR="002D19C6" w:rsidRPr="00AD176A" w:rsidRDefault="002D19C6" w:rsidP="006A356D">
      <w:pPr>
        <w:pStyle w:val="14pt"/>
        <w:jc w:val="center"/>
        <w:rPr>
          <w:rFonts w:eastAsia="Arial Unicode MS"/>
          <w:bCs/>
          <w:i/>
          <w:iCs/>
          <w:sz w:val="24"/>
          <w:szCs w:val="24"/>
          <w:lang w:val="uk-UA"/>
        </w:rPr>
      </w:pPr>
    </w:p>
    <w:p w:rsidR="002D19C6" w:rsidRDefault="002D19C6" w:rsidP="002D19C6">
      <w:pPr>
        <w:pStyle w:val="14pt"/>
        <w:jc w:val="center"/>
        <w:rPr>
          <w:sz w:val="24"/>
          <w:szCs w:val="24"/>
          <w:lang w:val="uk-UA"/>
        </w:rPr>
      </w:pPr>
      <w:r w:rsidRPr="004C06BF">
        <w:rPr>
          <w:sz w:val="24"/>
          <w:szCs w:val="24"/>
          <w:lang w:val="uk-UA"/>
        </w:rPr>
        <w:t xml:space="preserve">для </w:t>
      </w:r>
      <w:r>
        <w:rPr>
          <w:sz w:val="24"/>
          <w:szCs w:val="24"/>
          <w:lang w:val="uk-UA"/>
        </w:rPr>
        <w:t xml:space="preserve">здобувачів першого (бакалаврського) рівня вищої освіти </w:t>
      </w:r>
    </w:p>
    <w:p w:rsidR="002D19C6" w:rsidRPr="00892917" w:rsidRDefault="002D19C6" w:rsidP="002D19C6">
      <w:pPr>
        <w:spacing w:after="0" w:line="240" w:lineRule="auto"/>
        <w:jc w:val="center"/>
        <w:rPr>
          <w:rFonts w:ascii="Times New Roman" w:eastAsia="Calibri" w:hAnsi="Times New Roman"/>
          <w:sz w:val="24"/>
          <w:szCs w:val="24"/>
        </w:rPr>
      </w:pPr>
      <w:r w:rsidRPr="00892917">
        <w:rPr>
          <w:rFonts w:ascii="Times New Roman" w:hAnsi="Times New Roman"/>
          <w:sz w:val="24"/>
          <w:szCs w:val="24"/>
        </w:rPr>
        <w:t>галуз</w:t>
      </w:r>
      <w:r>
        <w:rPr>
          <w:rFonts w:ascii="Times New Roman" w:hAnsi="Times New Roman"/>
          <w:sz w:val="24"/>
          <w:szCs w:val="24"/>
          <w:lang w:val="uk-UA"/>
        </w:rPr>
        <w:t>і</w:t>
      </w:r>
      <w:r w:rsidRPr="00892917">
        <w:rPr>
          <w:rFonts w:ascii="Times New Roman" w:hAnsi="Times New Roman"/>
          <w:sz w:val="24"/>
          <w:szCs w:val="24"/>
        </w:rPr>
        <w:t xml:space="preserve"> знань – 23</w:t>
      </w:r>
      <w:r w:rsidRPr="00892917">
        <w:rPr>
          <w:rFonts w:ascii="Times New Roman" w:eastAsia="Calibri" w:hAnsi="Times New Roman"/>
          <w:sz w:val="24"/>
          <w:szCs w:val="24"/>
        </w:rPr>
        <w:t xml:space="preserve"> «Соціальна робота»</w:t>
      </w:r>
    </w:p>
    <w:p w:rsidR="002D19C6" w:rsidRPr="00892917" w:rsidRDefault="002D19C6" w:rsidP="002D19C6">
      <w:pPr>
        <w:spacing w:after="0" w:line="240" w:lineRule="auto"/>
        <w:jc w:val="center"/>
        <w:rPr>
          <w:rFonts w:ascii="Times New Roman" w:eastAsia="Calibri" w:hAnsi="Times New Roman"/>
          <w:sz w:val="24"/>
          <w:szCs w:val="24"/>
        </w:rPr>
      </w:pPr>
      <w:r w:rsidRPr="00892917">
        <w:rPr>
          <w:rFonts w:ascii="Times New Roman" w:hAnsi="Times New Roman"/>
          <w:sz w:val="24"/>
          <w:szCs w:val="24"/>
        </w:rPr>
        <w:t>спеціальн</w:t>
      </w:r>
      <w:r>
        <w:rPr>
          <w:rFonts w:ascii="Times New Roman" w:hAnsi="Times New Roman"/>
          <w:sz w:val="24"/>
          <w:szCs w:val="24"/>
          <w:lang w:val="uk-UA"/>
        </w:rPr>
        <w:t>ості</w:t>
      </w:r>
      <w:r w:rsidRPr="00892917">
        <w:rPr>
          <w:rFonts w:ascii="Times New Roman" w:hAnsi="Times New Roman"/>
          <w:sz w:val="24"/>
          <w:szCs w:val="24"/>
        </w:rPr>
        <w:t xml:space="preserve"> – 232 «Соціальне забезпечення</w:t>
      </w:r>
      <w:r w:rsidRPr="00892917">
        <w:rPr>
          <w:rFonts w:ascii="Times New Roman" w:eastAsia="Calibri" w:hAnsi="Times New Roman"/>
          <w:sz w:val="24"/>
          <w:szCs w:val="24"/>
        </w:rPr>
        <w:t>»</w:t>
      </w:r>
    </w:p>
    <w:p w:rsidR="002D19C6" w:rsidRPr="00892917" w:rsidRDefault="002D19C6" w:rsidP="002D19C6">
      <w:pPr>
        <w:spacing w:after="0" w:line="240" w:lineRule="auto"/>
        <w:jc w:val="center"/>
        <w:rPr>
          <w:rFonts w:ascii="Times New Roman" w:eastAsia="Calibri" w:hAnsi="Times New Roman"/>
          <w:sz w:val="24"/>
          <w:szCs w:val="24"/>
        </w:rPr>
      </w:pPr>
      <w:r w:rsidRPr="00892917">
        <w:rPr>
          <w:rFonts w:ascii="Times New Roman" w:eastAsia="Calibri" w:hAnsi="Times New Roman"/>
          <w:sz w:val="24"/>
          <w:szCs w:val="24"/>
        </w:rPr>
        <w:t>освітньо-професійн</w:t>
      </w:r>
      <w:r>
        <w:rPr>
          <w:rFonts w:ascii="Times New Roman" w:eastAsia="Calibri" w:hAnsi="Times New Roman"/>
          <w:sz w:val="24"/>
          <w:szCs w:val="24"/>
          <w:lang w:val="uk-UA"/>
        </w:rPr>
        <w:t>ої</w:t>
      </w:r>
      <w:r w:rsidRPr="00892917">
        <w:rPr>
          <w:rFonts w:ascii="Times New Roman" w:eastAsia="Calibri" w:hAnsi="Times New Roman"/>
          <w:sz w:val="24"/>
          <w:szCs w:val="24"/>
        </w:rPr>
        <w:t xml:space="preserve"> програм</w:t>
      </w:r>
      <w:r>
        <w:rPr>
          <w:rFonts w:ascii="Times New Roman" w:eastAsia="Calibri" w:hAnsi="Times New Roman"/>
          <w:sz w:val="24"/>
          <w:szCs w:val="24"/>
          <w:lang w:val="uk-UA"/>
        </w:rPr>
        <w:t>и</w:t>
      </w:r>
      <w:r w:rsidRPr="00892917">
        <w:rPr>
          <w:rFonts w:ascii="Times New Roman" w:eastAsia="Calibri" w:hAnsi="Times New Roman"/>
          <w:sz w:val="24"/>
          <w:szCs w:val="24"/>
        </w:rPr>
        <w:t xml:space="preserve"> – «Соціальне забезпечення»</w:t>
      </w:r>
    </w:p>
    <w:p w:rsidR="002D19C6" w:rsidRPr="004C06BF" w:rsidRDefault="002D19C6" w:rsidP="002D19C6">
      <w:pPr>
        <w:pStyle w:val="14pt"/>
        <w:jc w:val="center"/>
        <w:rPr>
          <w:sz w:val="22"/>
          <w:szCs w:val="22"/>
          <w:lang w:val="uk-UA"/>
        </w:rPr>
      </w:pPr>
      <w:r w:rsidRPr="004C06BF">
        <w:rPr>
          <w:sz w:val="24"/>
          <w:szCs w:val="24"/>
          <w:lang w:val="uk-UA"/>
        </w:rPr>
        <w:t xml:space="preserve">денної </w:t>
      </w:r>
      <w:r>
        <w:rPr>
          <w:sz w:val="24"/>
          <w:szCs w:val="24"/>
          <w:lang w:val="uk-UA"/>
        </w:rPr>
        <w:t xml:space="preserve">та заочної </w:t>
      </w:r>
      <w:r w:rsidRPr="004C06BF">
        <w:rPr>
          <w:sz w:val="24"/>
          <w:szCs w:val="24"/>
          <w:lang w:val="uk-UA"/>
        </w:rPr>
        <w:t>форм навчання</w:t>
      </w:r>
    </w:p>
    <w:p w:rsidR="00D7478B" w:rsidRDefault="00D7478B" w:rsidP="00DA64E4">
      <w:pPr>
        <w:pStyle w:val="14pt"/>
        <w:rPr>
          <w:sz w:val="20"/>
          <w:lang w:val="uk-UA"/>
        </w:rPr>
      </w:pPr>
    </w:p>
    <w:p w:rsidR="008063CC" w:rsidRDefault="008063CC" w:rsidP="00DA64E4">
      <w:pPr>
        <w:pStyle w:val="14pt"/>
        <w:rPr>
          <w:sz w:val="20"/>
          <w:lang w:val="uk-UA"/>
        </w:rPr>
      </w:pPr>
    </w:p>
    <w:p w:rsidR="008063CC" w:rsidRDefault="008063CC" w:rsidP="00DA64E4">
      <w:pPr>
        <w:pStyle w:val="14pt"/>
        <w:rPr>
          <w:sz w:val="20"/>
          <w:lang w:val="uk-UA"/>
        </w:rPr>
      </w:pPr>
    </w:p>
    <w:p w:rsidR="008063CC" w:rsidRDefault="008063CC" w:rsidP="00DA64E4">
      <w:pPr>
        <w:pStyle w:val="14pt"/>
        <w:rPr>
          <w:sz w:val="20"/>
          <w:lang w:val="uk-UA"/>
        </w:rPr>
      </w:pPr>
    </w:p>
    <w:p w:rsidR="008063CC" w:rsidRDefault="008063CC" w:rsidP="00DA64E4">
      <w:pPr>
        <w:pStyle w:val="14pt"/>
        <w:rPr>
          <w:sz w:val="20"/>
          <w:lang w:val="uk-UA"/>
        </w:rPr>
      </w:pPr>
    </w:p>
    <w:p w:rsidR="008063CC" w:rsidRDefault="008063CC" w:rsidP="00DA64E4">
      <w:pPr>
        <w:pStyle w:val="14pt"/>
        <w:rPr>
          <w:sz w:val="20"/>
          <w:lang w:val="uk-UA"/>
        </w:rPr>
      </w:pPr>
    </w:p>
    <w:p w:rsidR="008063CC" w:rsidRDefault="008063CC" w:rsidP="00DA64E4">
      <w:pPr>
        <w:pStyle w:val="14pt"/>
        <w:rPr>
          <w:sz w:val="20"/>
          <w:lang w:val="uk-UA"/>
        </w:rPr>
      </w:pPr>
    </w:p>
    <w:p w:rsidR="008063CC" w:rsidRDefault="008063CC" w:rsidP="00DA64E4">
      <w:pPr>
        <w:pStyle w:val="14pt"/>
        <w:rPr>
          <w:sz w:val="20"/>
          <w:lang w:val="uk-UA"/>
        </w:rPr>
      </w:pPr>
    </w:p>
    <w:p w:rsidR="008063CC" w:rsidRDefault="008063CC" w:rsidP="00DA64E4">
      <w:pPr>
        <w:pStyle w:val="14pt"/>
        <w:rPr>
          <w:sz w:val="20"/>
          <w:lang w:val="uk-UA"/>
        </w:rPr>
      </w:pPr>
    </w:p>
    <w:p w:rsidR="008063CC" w:rsidRDefault="008063CC" w:rsidP="00DA64E4">
      <w:pPr>
        <w:pStyle w:val="14pt"/>
        <w:rPr>
          <w:sz w:val="20"/>
          <w:lang w:val="uk-UA"/>
        </w:rPr>
      </w:pPr>
    </w:p>
    <w:p w:rsidR="00D7478B" w:rsidRDefault="00D7478B" w:rsidP="00DA64E4">
      <w:pPr>
        <w:pStyle w:val="14pt"/>
        <w:rPr>
          <w:sz w:val="20"/>
          <w:lang w:val="uk-UA"/>
        </w:rPr>
      </w:pPr>
    </w:p>
    <w:p w:rsidR="00A26C10" w:rsidRPr="004C06BF" w:rsidRDefault="00A26C10" w:rsidP="004E26E5">
      <w:pPr>
        <w:pStyle w:val="14pt"/>
        <w:ind w:firstLine="0"/>
        <w:jc w:val="center"/>
        <w:rPr>
          <w:sz w:val="20"/>
          <w:lang w:val="uk-UA"/>
        </w:rPr>
      </w:pPr>
    </w:p>
    <w:p w:rsidR="003335F4" w:rsidRPr="006A356D" w:rsidRDefault="00A24E45" w:rsidP="004E26E5">
      <w:pPr>
        <w:pStyle w:val="14pt"/>
        <w:ind w:firstLine="0"/>
        <w:jc w:val="center"/>
        <w:rPr>
          <w:b/>
          <w:sz w:val="24"/>
          <w:szCs w:val="24"/>
        </w:rPr>
      </w:pPr>
      <w:r w:rsidRPr="00335CEA">
        <w:rPr>
          <w:b/>
          <w:sz w:val="24"/>
          <w:szCs w:val="24"/>
        </w:rPr>
        <w:t>Л</w:t>
      </w:r>
      <w:r w:rsidR="00E61861">
        <w:rPr>
          <w:b/>
          <w:sz w:val="24"/>
          <w:szCs w:val="24"/>
          <w:lang w:val="uk-UA"/>
        </w:rPr>
        <w:t>уцьк</w:t>
      </w:r>
      <w:r w:rsidR="00335CEA">
        <w:rPr>
          <w:b/>
          <w:sz w:val="24"/>
          <w:szCs w:val="24"/>
          <w:lang w:val="uk-UA"/>
        </w:rPr>
        <w:t xml:space="preserve"> </w:t>
      </w:r>
      <w:r w:rsidRPr="00335CEA">
        <w:rPr>
          <w:b/>
          <w:sz w:val="24"/>
          <w:szCs w:val="24"/>
        </w:rPr>
        <w:t>20</w:t>
      </w:r>
      <w:r w:rsidR="0068523C">
        <w:rPr>
          <w:b/>
          <w:sz w:val="24"/>
          <w:szCs w:val="24"/>
          <w:lang w:val="uk-UA"/>
        </w:rPr>
        <w:t>20</w:t>
      </w:r>
    </w:p>
    <w:p w:rsidR="0061186D" w:rsidRPr="00B12C76" w:rsidRDefault="00A26C10" w:rsidP="0061186D">
      <w:pPr>
        <w:spacing w:after="0" w:line="240" w:lineRule="auto"/>
        <w:rPr>
          <w:rFonts w:ascii="Times New Roman" w:hAnsi="Times New Roman"/>
          <w:sz w:val="20"/>
          <w:szCs w:val="20"/>
          <w:lang w:val="uk-UA"/>
        </w:rPr>
      </w:pPr>
      <w:r w:rsidRPr="003335F4">
        <w:rPr>
          <w:sz w:val="20"/>
        </w:rPr>
        <w:br w:type="page"/>
      </w:r>
      <w:r w:rsidR="0061186D" w:rsidRPr="00B12C76">
        <w:rPr>
          <w:rFonts w:ascii="Times New Roman" w:hAnsi="Times New Roman"/>
          <w:sz w:val="20"/>
          <w:szCs w:val="20"/>
        </w:rPr>
        <w:lastRenderedPageBreak/>
        <w:t xml:space="preserve">УДК </w:t>
      </w:r>
      <w:r w:rsidR="00B12C76">
        <w:rPr>
          <w:rFonts w:ascii="Times New Roman" w:hAnsi="Times New Roman"/>
          <w:sz w:val="20"/>
          <w:szCs w:val="20"/>
          <w:lang w:val="uk-UA"/>
        </w:rPr>
        <w:t>174</w:t>
      </w:r>
      <w:r w:rsidR="0061186D" w:rsidRPr="00B12C76">
        <w:rPr>
          <w:rFonts w:ascii="Times New Roman" w:hAnsi="Times New Roman"/>
          <w:sz w:val="20"/>
          <w:szCs w:val="20"/>
          <w:lang w:val="uk-UA"/>
        </w:rPr>
        <w:t xml:space="preserve"> (07)</w:t>
      </w:r>
    </w:p>
    <w:p w:rsidR="0061186D" w:rsidRPr="009E0D9F" w:rsidRDefault="00383F9C" w:rsidP="0019496A">
      <w:pPr>
        <w:spacing w:after="0" w:line="240" w:lineRule="auto"/>
        <w:ind w:right="-90" w:firstLine="426"/>
        <w:jc w:val="both"/>
        <w:rPr>
          <w:rFonts w:ascii="Times New Roman" w:hAnsi="Times New Roman"/>
          <w:iCs/>
          <w:sz w:val="20"/>
          <w:szCs w:val="20"/>
          <w:lang w:val="uk-UA"/>
        </w:rPr>
      </w:pPr>
      <w:r w:rsidRPr="00B12C76">
        <w:rPr>
          <w:rFonts w:ascii="Times New Roman" w:hAnsi="Times New Roman"/>
          <w:iCs/>
          <w:sz w:val="20"/>
          <w:szCs w:val="20"/>
          <w:lang w:val="uk-UA"/>
        </w:rPr>
        <w:t>Е</w:t>
      </w:r>
      <w:r w:rsidR="00B12C76">
        <w:rPr>
          <w:rFonts w:ascii="Times New Roman" w:hAnsi="Times New Roman"/>
          <w:iCs/>
          <w:sz w:val="20"/>
          <w:szCs w:val="20"/>
          <w:lang w:val="uk-UA"/>
        </w:rPr>
        <w:t xml:space="preserve"> 8</w:t>
      </w:r>
      <w:r w:rsidR="0061186D" w:rsidRPr="00B12C76">
        <w:rPr>
          <w:rFonts w:ascii="Times New Roman" w:hAnsi="Times New Roman"/>
          <w:iCs/>
          <w:sz w:val="20"/>
          <w:szCs w:val="20"/>
          <w:lang w:val="uk-UA"/>
        </w:rPr>
        <w:t>8</w:t>
      </w:r>
    </w:p>
    <w:p w:rsidR="0061186D" w:rsidRDefault="0061186D" w:rsidP="0061186D">
      <w:pPr>
        <w:spacing w:after="0" w:line="240" w:lineRule="auto"/>
        <w:ind w:left="426" w:right="-90"/>
        <w:jc w:val="both"/>
        <w:rPr>
          <w:rFonts w:ascii="Times New Roman" w:hAnsi="Times New Roman"/>
          <w:iCs/>
          <w:sz w:val="20"/>
          <w:szCs w:val="20"/>
          <w:lang w:val="uk-UA"/>
        </w:rPr>
      </w:pPr>
    </w:p>
    <w:p w:rsidR="006A356D" w:rsidRDefault="006A356D" w:rsidP="0061186D">
      <w:pPr>
        <w:spacing w:after="0" w:line="240" w:lineRule="auto"/>
        <w:ind w:left="426" w:right="-90"/>
        <w:jc w:val="both"/>
        <w:rPr>
          <w:rFonts w:ascii="Times New Roman" w:hAnsi="Times New Roman"/>
          <w:iCs/>
          <w:sz w:val="20"/>
          <w:szCs w:val="20"/>
          <w:lang w:val="uk-UA"/>
        </w:rPr>
      </w:pPr>
    </w:p>
    <w:p w:rsidR="006A356D" w:rsidRPr="00513C91" w:rsidRDefault="006A356D" w:rsidP="006A356D">
      <w:pPr>
        <w:pStyle w:val="a3"/>
        <w:rPr>
          <w:b w:val="0"/>
          <w:bCs w:val="0"/>
          <w:i/>
          <w:color w:val="000000"/>
          <w:spacing w:val="-5"/>
          <w:sz w:val="22"/>
          <w:szCs w:val="22"/>
        </w:rPr>
      </w:pPr>
      <w:r w:rsidRPr="00513C91">
        <w:rPr>
          <w:b w:val="0"/>
          <w:bCs w:val="0"/>
          <w:i/>
          <w:color w:val="000000"/>
          <w:spacing w:val="-5"/>
          <w:sz w:val="22"/>
          <w:szCs w:val="22"/>
        </w:rPr>
        <w:t>Гриф надано Луцьким національним технічним університетом,</w:t>
      </w:r>
    </w:p>
    <w:p w:rsidR="006A356D" w:rsidRPr="00513C91" w:rsidRDefault="006A356D" w:rsidP="006A356D">
      <w:pPr>
        <w:pStyle w:val="a3"/>
        <w:rPr>
          <w:b w:val="0"/>
          <w:bCs w:val="0"/>
          <w:i/>
          <w:color w:val="000000"/>
          <w:spacing w:val="-5"/>
          <w:sz w:val="22"/>
          <w:szCs w:val="22"/>
        </w:rPr>
      </w:pPr>
      <w:r w:rsidRPr="00513C91">
        <w:rPr>
          <w:b w:val="0"/>
          <w:bCs w:val="0"/>
          <w:i/>
          <w:color w:val="000000"/>
          <w:spacing w:val="-5"/>
          <w:sz w:val="22"/>
          <w:szCs w:val="22"/>
        </w:rPr>
        <w:t xml:space="preserve">протокол засідання </w:t>
      </w:r>
      <w:r w:rsidRPr="00513C91">
        <w:rPr>
          <w:b w:val="0"/>
          <w:bCs w:val="0"/>
          <w:i/>
          <w:sz w:val="22"/>
          <w:szCs w:val="22"/>
        </w:rPr>
        <w:t xml:space="preserve">вченої ради </w:t>
      </w:r>
      <w:r w:rsidRPr="00513C91">
        <w:rPr>
          <w:b w:val="0"/>
          <w:bCs w:val="0"/>
          <w:i/>
          <w:color w:val="000000"/>
          <w:spacing w:val="-5"/>
          <w:sz w:val="22"/>
          <w:szCs w:val="22"/>
        </w:rPr>
        <w:t>№</w:t>
      </w:r>
      <w:r w:rsidR="002D19C6">
        <w:rPr>
          <w:b w:val="0"/>
          <w:bCs w:val="0"/>
          <w:i/>
          <w:color w:val="000000"/>
          <w:spacing w:val="-5"/>
          <w:sz w:val="22"/>
          <w:szCs w:val="22"/>
        </w:rPr>
        <w:t xml:space="preserve">3 </w:t>
      </w:r>
      <w:r w:rsidRPr="007C15B1">
        <w:rPr>
          <w:b w:val="0"/>
          <w:bCs w:val="0"/>
          <w:i/>
          <w:color w:val="000000"/>
          <w:spacing w:val="-5"/>
          <w:sz w:val="22"/>
          <w:szCs w:val="22"/>
        </w:rPr>
        <w:t>від</w:t>
      </w:r>
      <w:r w:rsidRPr="007C15B1">
        <w:rPr>
          <w:b w:val="0"/>
          <w:bCs w:val="0"/>
          <w:i/>
          <w:color w:val="000000"/>
          <w:spacing w:val="-5"/>
          <w:sz w:val="22"/>
          <w:szCs w:val="22"/>
          <w:lang w:val="ru-RU"/>
        </w:rPr>
        <w:t xml:space="preserve"> </w:t>
      </w:r>
      <w:r w:rsidR="002D19C6">
        <w:rPr>
          <w:b w:val="0"/>
          <w:bCs w:val="0"/>
          <w:i/>
          <w:color w:val="000000"/>
          <w:spacing w:val="-5"/>
          <w:sz w:val="22"/>
          <w:szCs w:val="22"/>
          <w:lang w:val="ru-RU"/>
        </w:rPr>
        <w:t>3 грудня</w:t>
      </w:r>
      <w:r w:rsidRPr="007C15B1">
        <w:rPr>
          <w:b w:val="0"/>
          <w:bCs w:val="0"/>
          <w:i/>
          <w:color w:val="000000"/>
          <w:spacing w:val="-5"/>
          <w:sz w:val="22"/>
          <w:szCs w:val="22"/>
        </w:rPr>
        <w:t xml:space="preserve"> </w:t>
      </w:r>
      <w:r w:rsidRPr="00CE0F23">
        <w:rPr>
          <w:b w:val="0"/>
          <w:bCs w:val="0"/>
          <w:i/>
          <w:color w:val="000000"/>
          <w:spacing w:val="-5"/>
          <w:sz w:val="22"/>
          <w:szCs w:val="22"/>
        </w:rPr>
        <w:t>20</w:t>
      </w:r>
      <w:r w:rsidR="00CE0F23">
        <w:rPr>
          <w:b w:val="0"/>
          <w:bCs w:val="0"/>
          <w:i/>
          <w:color w:val="000000"/>
          <w:spacing w:val="-5"/>
          <w:sz w:val="22"/>
          <w:szCs w:val="22"/>
        </w:rPr>
        <w:t>20</w:t>
      </w:r>
      <w:r w:rsidRPr="00CE0F23">
        <w:rPr>
          <w:b w:val="0"/>
          <w:bCs w:val="0"/>
          <w:i/>
          <w:color w:val="000000"/>
          <w:spacing w:val="-5"/>
          <w:sz w:val="22"/>
          <w:szCs w:val="22"/>
        </w:rPr>
        <w:t xml:space="preserve"> року</w:t>
      </w:r>
    </w:p>
    <w:p w:rsidR="006A356D" w:rsidRDefault="006A356D" w:rsidP="0061186D">
      <w:pPr>
        <w:spacing w:after="0" w:line="240" w:lineRule="auto"/>
        <w:ind w:left="426" w:right="-90"/>
        <w:jc w:val="both"/>
        <w:rPr>
          <w:rFonts w:ascii="Times New Roman" w:hAnsi="Times New Roman"/>
          <w:iCs/>
          <w:sz w:val="20"/>
          <w:szCs w:val="20"/>
          <w:lang w:val="uk-UA"/>
        </w:rPr>
      </w:pPr>
    </w:p>
    <w:p w:rsidR="006A356D" w:rsidRDefault="006A356D" w:rsidP="0061186D">
      <w:pPr>
        <w:spacing w:after="0" w:line="240" w:lineRule="auto"/>
        <w:ind w:left="426" w:right="-90"/>
        <w:jc w:val="both"/>
        <w:rPr>
          <w:rFonts w:ascii="Times New Roman" w:hAnsi="Times New Roman"/>
          <w:iCs/>
          <w:sz w:val="20"/>
          <w:szCs w:val="20"/>
          <w:lang w:val="uk-UA"/>
        </w:rPr>
      </w:pPr>
    </w:p>
    <w:p w:rsidR="006A356D" w:rsidRDefault="006A356D" w:rsidP="0061186D">
      <w:pPr>
        <w:spacing w:after="0" w:line="240" w:lineRule="auto"/>
        <w:ind w:left="426" w:right="-90"/>
        <w:jc w:val="both"/>
        <w:rPr>
          <w:rFonts w:ascii="Times New Roman" w:hAnsi="Times New Roman"/>
          <w:iCs/>
          <w:sz w:val="20"/>
          <w:szCs w:val="20"/>
          <w:lang w:val="uk-UA"/>
        </w:rPr>
      </w:pPr>
    </w:p>
    <w:p w:rsidR="006A356D" w:rsidRPr="00AD176A" w:rsidRDefault="006A356D" w:rsidP="006A356D">
      <w:pPr>
        <w:pStyle w:val="a3"/>
        <w:jc w:val="both"/>
        <w:rPr>
          <w:b w:val="0"/>
          <w:bCs w:val="0"/>
          <w:sz w:val="22"/>
          <w:szCs w:val="22"/>
        </w:rPr>
      </w:pPr>
    </w:p>
    <w:p w:rsidR="006A356D" w:rsidRPr="00AD176A" w:rsidRDefault="006A356D" w:rsidP="006A356D">
      <w:pPr>
        <w:pStyle w:val="a3"/>
        <w:jc w:val="both"/>
        <w:rPr>
          <w:b w:val="0"/>
          <w:bCs w:val="0"/>
          <w:i/>
          <w:iCs/>
          <w:sz w:val="22"/>
          <w:szCs w:val="22"/>
        </w:rPr>
      </w:pPr>
      <w:r w:rsidRPr="00E61861">
        <w:rPr>
          <w:b w:val="0"/>
          <w:bCs w:val="0"/>
          <w:i/>
          <w:iCs/>
          <w:sz w:val="22"/>
          <w:szCs w:val="22"/>
        </w:rPr>
        <w:t>Рецензенти:</w:t>
      </w:r>
    </w:p>
    <w:p w:rsidR="006A356D" w:rsidRPr="00AD176A" w:rsidRDefault="006A356D" w:rsidP="006A356D">
      <w:pPr>
        <w:pStyle w:val="14pt"/>
        <w:ind w:firstLine="0"/>
        <w:rPr>
          <w:sz w:val="22"/>
          <w:szCs w:val="22"/>
          <w:lang w:val="uk-UA"/>
        </w:rPr>
      </w:pPr>
      <w:r w:rsidRPr="00AD176A">
        <w:rPr>
          <w:b/>
          <w:bCs/>
          <w:i/>
          <w:iCs/>
          <w:sz w:val="22"/>
          <w:szCs w:val="22"/>
          <w:lang w:val="uk-UA"/>
        </w:rPr>
        <w:t>Кириленко О.</w:t>
      </w:r>
      <w:r w:rsidR="00E61861">
        <w:rPr>
          <w:b/>
          <w:bCs/>
          <w:i/>
          <w:iCs/>
          <w:sz w:val="22"/>
          <w:szCs w:val="22"/>
          <w:lang w:val="uk-UA"/>
        </w:rPr>
        <w:t xml:space="preserve"> </w:t>
      </w:r>
      <w:r w:rsidRPr="00AD176A">
        <w:rPr>
          <w:b/>
          <w:bCs/>
          <w:i/>
          <w:iCs/>
          <w:sz w:val="22"/>
          <w:szCs w:val="22"/>
          <w:lang w:val="uk-UA"/>
        </w:rPr>
        <w:t>М.</w:t>
      </w:r>
      <w:r w:rsidRPr="00AD176A">
        <w:rPr>
          <w:sz w:val="22"/>
          <w:szCs w:val="22"/>
          <w:lang w:val="uk-UA"/>
        </w:rPr>
        <w:t xml:space="preserve"> – доктор соціологічних наук, професор</w:t>
      </w:r>
      <w:r>
        <w:rPr>
          <w:sz w:val="22"/>
          <w:szCs w:val="22"/>
          <w:lang w:val="uk-UA"/>
        </w:rPr>
        <w:t xml:space="preserve"> (</w:t>
      </w:r>
      <w:r w:rsidRPr="00AD176A">
        <w:rPr>
          <w:sz w:val="22"/>
          <w:szCs w:val="22"/>
          <w:lang w:val="uk-UA"/>
        </w:rPr>
        <w:t>Рівненськ</w:t>
      </w:r>
      <w:r>
        <w:rPr>
          <w:sz w:val="22"/>
          <w:szCs w:val="22"/>
          <w:lang w:val="uk-UA"/>
        </w:rPr>
        <w:t>ий</w:t>
      </w:r>
      <w:r w:rsidRPr="00AD176A">
        <w:rPr>
          <w:sz w:val="22"/>
          <w:szCs w:val="22"/>
          <w:lang w:val="uk-UA"/>
        </w:rPr>
        <w:t xml:space="preserve"> державн</w:t>
      </w:r>
      <w:r>
        <w:rPr>
          <w:sz w:val="22"/>
          <w:szCs w:val="22"/>
          <w:lang w:val="uk-UA"/>
        </w:rPr>
        <w:t>ий</w:t>
      </w:r>
      <w:r w:rsidRPr="00AD176A">
        <w:rPr>
          <w:sz w:val="22"/>
          <w:szCs w:val="22"/>
          <w:lang w:val="uk-UA"/>
        </w:rPr>
        <w:t xml:space="preserve"> гуманіта</w:t>
      </w:r>
      <w:r>
        <w:rPr>
          <w:sz w:val="22"/>
          <w:szCs w:val="22"/>
          <w:lang w:val="uk-UA"/>
        </w:rPr>
        <w:t>рний університет)</w:t>
      </w:r>
    </w:p>
    <w:p w:rsidR="006A356D" w:rsidRPr="00AD176A" w:rsidRDefault="00E61861" w:rsidP="006A356D">
      <w:pPr>
        <w:pStyle w:val="a3"/>
        <w:jc w:val="both"/>
        <w:rPr>
          <w:b w:val="0"/>
          <w:bCs w:val="0"/>
          <w:sz w:val="22"/>
          <w:szCs w:val="22"/>
        </w:rPr>
      </w:pPr>
      <w:r>
        <w:rPr>
          <w:i/>
          <w:iCs/>
          <w:sz w:val="22"/>
          <w:szCs w:val="22"/>
        </w:rPr>
        <w:t>Лазорко О. В.</w:t>
      </w:r>
      <w:r w:rsidR="006A356D" w:rsidRPr="00AD176A">
        <w:rPr>
          <w:b w:val="0"/>
          <w:bCs w:val="0"/>
          <w:sz w:val="22"/>
          <w:szCs w:val="22"/>
        </w:rPr>
        <w:t xml:space="preserve"> – доктор </w:t>
      </w:r>
      <w:r w:rsidR="00DA1C93">
        <w:rPr>
          <w:b w:val="0"/>
          <w:bCs w:val="0"/>
          <w:sz w:val="22"/>
          <w:szCs w:val="22"/>
        </w:rPr>
        <w:t>п</w:t>
      </w:r>
      <w:r>
        <w:rPr>
          <w:b w:val="0"/>
          <w:bCs w:val="0"/>
          <w:sz w:val="22"/>
          <w:szCs w:val="22"/>
        </w:rPr>
        <w:t>сихологічних</w:t>
      </w:r>
      <w:r w:rsidR="006A356D" w:rsidRPr="00AD176A">
        <w:rPr>
          <w:b w:val="0"/>
          <w:bCs w:val="0"/>
          <w:sz w:val="22"/>
          <w:szCs w:val="22"/>
        </w:rPr>
        <w:t xml:space="preserve"> наук, професор (</w:t>
      </w:r>
      <w:r>
        <w:rPr>
          <w:b w:val="0"/>
          <w:bCs w:val="0"/>
          <w:sz w:val="22"/>
          <w:szCs w:val="22"/>
        </w:rPr>
        <w:t>Волинський</w:t>
      </w:r>
      <w:r w:rsidR="006A356D" w:rsidRPr="00E61861">
        <w:rPr>
          <w:b w:val="0"/>
          <w:bCs w:val="0"/>
          <w:sz w:val="22"/>
          <w:szCs w:val="22"/>
        </w:rPr>
        <w:t xml:space="preserve"> національний університет імені Лесі Українки)</w:t>
      </w:r>
    </w:p>
    <w:p w:rsidR="006A356D" w:rsidRPr="00CE0F23" w:rsidRDefault="00DA1C93" w:rsidP="006A356D">
      <w:pPr>
        <w:pStyle w:val="a3"/>
        <w:jc w:val="both"/>
        <w:rPr>
          <w:b w:val="0"/>
          <w:bCs w:val="0"/>
          <w:sz w:val="22"/>
          <w:szCs w:val="22"/>
        </w:rPr>
      </w:pPr>
      <w:r>
        <w:rPr>
          <w:i/>
          <w:iCs/>
          <w:sz w:val="22"/>
          <w:szCs w:val="22"/>
        </w:rPr>
        <w:t>Шубалий О.</w:t>
      </w:r>
      <w:r w:rsidR="00E61861">
        <w:rPr>
          <w:i/>
          <w:iCs/>
          <w:sz w:val="22"/>
          <w:szCs w:val="22"/>
        </w:rPr>
        <w:t xml:space="preserve"> </w:t>
      </w:r>
      <w:r>
        <w:rPr>
          <w:i/>
          <w:iCs/>
          <w:sz w:val="22"/>
          <w:szCs w:val="22"/>
        </w:rPr>
        <w:t>М.</w:t>
      </w:r>
      <w:r w:rsidR="006A356D" w:rsidRPr="00AD176A">
        <w:rPr>
          <w:b w:val="0"/>
          <w:bCs w:val="0"/>
          <w:sz w:val="22"/>
          <w:szCs w:val="22"/>
        </w:rPr>
        <w:t xml:space="preserve"> – </w:t>
      </w:r>
      <w:r w:rsidRPr="00DA1C93">
        <w:rPr>
          <w:b w:val="0"/>
          <w:sz w:val="22"/>
          <w:szCs w:val="22"/>
        </w:rPr>
        <w:t xml:space="preserve">доктор </w:t>
      </w:r>
      <w:r w:rsidR="00CE0F23">
        <w:rPr>
          <w:b w:val="0"/>
          <w:sz w:val="22"/>
          <w:szCs w:val="22"/>
        </w:rPr>
        <w:t>е</w:t>
      </w:r>
      <w:r>
        <w:rPr>
          <w:b w:val="0"/>
          <w:sz w:val="22"/>
          <w:szCs w:val="22"/>
        </w:rPr>
        <w:t>кономічних</w:t>
      </w:r>
      <w:r w:rsidRPr="00DA1C93">
        <w:rPr>
          <w:b w:val="0"/>
          <w:sz w:val="22"/>
          <w:szCs w:val="22"/>
        </w:rPr>
        <w:t xml:space="preserve"> наук, професор</w:t>
      </w:r>
      <w:r>
        <w:rPr>
          <w:sz w:val="22"/>
          <w:szCs w:val="22"/>
        </w:rPr>
        <w:t xml:space="preserve"> </w:t>
      </w:r>
      <w:r w:rsidRPr="00CE0F23">
        <w:rPr>
          <w:b w:val="0"/>
          <w:sz w:val="22"/>
          <w:szCs w:val="22"/>
        </w:rPr>
        <w:t>(</w:t>
      </w:r>
      <w:r w:rsidR="00CE0F23" w:rsidRPr="00CE0F23">
        <w:rPr>
          <w:b w:val="0"/>
          <w:sz w:val="22"/>
          <w:szCs w:val="22"/>
        </w:rPr>
        <w:t>Луцький національний технічний університет)</w:t>
      </w:r>
    </w:p>
    <w:p w:rsidR="00CE0F23" w:rsidRDefault="00CE0F23" w:rsidP="006A356D">
      <w:pPr>
        <w:pStyle w:val="14pt"/>
        <w:ind w:firstLine="0"/>
        <w:rPr>
          <w:rFonts w:eastAsia="Arial Unicode MS"/>
          <w:bCs/>
          <w:sz w:val="22"/>
          <w:szCs w:val="22"/>
          <w:lang w:val="uk-UA"/>
        </w:rPr>
      </w:pPr>
    </w:p>
    <w:p w:rsidR="00CE0F23" w:rsidRDefault="00CE0F23" w:rsidP="006A356D">
      <w:pPr>
        <w:pStyle w:val="14pt"/>
        <w:ind w:firstLine="0"/>
        <w:rPr>
          <w:rFonts w:eastAsia="Arial Unicode MS"/>
          <w:bCs/>
          <w:sz w:val="22"/>
          <w:szCs w:val="22"/>
          <w:lang w:val="uk-UA"/>
        </w:rPr>
      </w:pPr>
    </w:p>
    <w:p w:rsidR="00E61861" w:rsidRDefault="00E61861" w:rsidP="006A356D">
      <w:pPr>
        <w:pStyle w:val="14pt"/>
        <w:ind w:firstLine="0"/>
        <w:rPr>
          <w:rFonts w:eastAsia="Arial Unicode MS"/>
          <w:bCs/>
          <w:sz w:val="22"/>
          <w:szCs w:val="22"/>
          <w:lang w:val="uk-UA"/>
        </w:rPr>
      </w:pPr>
    </w:p>
    <w:p w:rsidR="006A356D" w:rsidRPr="00513C91" w:rsidRDefault="006A356D" w:rsidP="006A356D">
      <w:pPr>
        <w:pStyle w:val="a3"/>
        <w:jc w:val="both"/>
        <w:rPr>
          <w:b w:val="0"/>
          <w:bCs w:val="0"/>
          <w:sz w:val="22"/>
          <w:szCs w:val="22"/>
        </w:rPr>
      </w:pPr>
    </w:p>
    <w:p w:rsidR="006A356D" w:rsidRPr="00513C91" w:rsidRDefault="006A356D" w:rsidP="006A356D">
      <w:pPr>
        <w:pStyle w:val="a3"/>
        <w:jc w:val="both"/>
        <w:rPr>
          <w:b w:val="0"/>
          <w:bCs w:val="0"/>
          <w:sz w:val="22"/>
          <w:szCs w:val="22"/>
        </w:rPr>
      </w:pPr>
    </w:p>
    <w:p w:rsidR="00E61861" w:rsidRPr="00513C91" w:rsidRDefault="00E61861" w:rsidP="00E61861">
      <w:pPr>
        <w:pStyle w:val="14pt"/>
        <w:ind w:firstLine="0"/>
        <w:rPr>
          <w:rFonts w:eastAsia="Arial Unicode MS"/>
          <w:bCs/>
          <w:sz w:val="22"/>
          <w:szCs w:val="22"/>
          <w:lang w:val="uk-UA"/>
        </w:rPr>
      </w:pPr>
      <w:r>
        <w:rPr>
          <w:rFonts w:eastAsia="Arial Unicode MS"/>
          <w:bCs/>
          <w:sz w:val="22"/>
          <w:szCs w:val="22"/>
          <w:lang w:val="uk-UA"/>
        </w:rPr>
        <w:t>Сушик І.В.</w:t>
      </w:r>
      <w:r w:rsidRPr="00513C91">
        <w:rPr>
          <w:rFonts w:eastAsia="Arial Unicode MS"/>
          <w:bCs/>
          <w:sz w:val="22"/>
          <w:szCs w:val="22"/>
          <w:lang w:val="uk-UA"/>
        </w:rPr>
        <w:t xml:space="preserve"> Етика </w:t>
      </w:r>
      <w:r>
        <w:rPr>
          <w:rFonts w:eastAsia="Arial Unicode MS"/>
          <w:bCs/>
          <w:sz w:val="22"/>
          <w:szCs w:val="22"/>
          <w:lang w:val="uk-UA"/>
        </w:rPr>
        <w:t>та деонтологія соціального працівника</w:t>
      </w:r>
      <w:r w:rsidRPr="00513C91">
        <w:rPr>
          <w:rFonts w:eastAsia="Arial Unicode MS"/>
          <w:bCs/>
          <w:sz w:val="22"/>
          <w:szCs w:val="22"/>
          <w:lang w:val="uk-UA"/>
        </w:rPr>
        <w:t xml:space="preserve">: </w:t>
      </w:r>
      <w:r>
        <w:rPr>
          <w:rFonts w:eastAsia="Arial Unicode MS"/>
          <w:bCs/>
          <w:sz w:val="22"/>
          <w:szCs w:val="22"/>
          <w:lang w:val="uk-UA"/>
        </w:rPr>
        <w:t>н</w:t>
      </w:r>
      <w:r w:rsidRPr="00513C91">
        <w:rPr>
          <w:rFonts w:eastAsia="Arial Unicode MS"/>
          <w:bCs/>
          <w:sz w:val="22"/>
          <w:szCs w:val="22"/>
          <w:lang w:val="uk-UA"/>
        </w:rPr>
        <w:t>авч</w:t>
      </w:r>
      <w:r>
        <w:rPr>
          <w:rFonts w:eastAsia="Arial Unicode MS"/>
          <w:bCs/>
          <w:sz w:val="22"/>
          <w:szCs w:val="22"/>
          <w:lang w:val="uk-UA"/>
        </w:rPr>
        <w:t>.</w:t>
      </w:r>
      <w:r w:rsidRPr="00513C91">
        <w:rPr>
          <w:rFonts w:eastAsia="Arial Unicode MS"/>
          <w:bCs/>
          <w:sz w:val="22"/>
          <w:szCs w:val="22"/>
          <w:lang w:val="uk-UA"/>
        </w:rPr>
        <w:t xml:space="preserve"> </w:t>
      </w:r>
      <w:r>
        <w:rPr>
          <w:rFonts w:eastAsia="Arial Unicode MS"/>
          <w:bCs/>
          <w:sz w:val="22"/>
          <w:szCs w:val="22"/>
          <w:lang w:val="uk-UA"/>
        </w:rPr>
        <w:t>п</w:t>
      </w:r>
      <w:r w:rsidRPr="00513C91">
        <w:rPr>
          <w:rFonts w:eastAsia="Arial Unicode MS"/>
          <w:bCs/>
          <w:sz w:val="22"/>
          <w:szCs w:val="22"/>
          <w:lang w:val="uk-UA"/>
        </w:rPr>
        <w:t>ос</w:t>
      </w:r>
      <w:r>
        <w:rPr>
          <w:rFonts w:eastAsia="Arial Unicode MS"/>
          <w:bCs/>
          <w:sz w:val="22"/>
          <w:szCs w:val="22"/>
          <w:lang w:val="uk-UA"/>
        </w:rPr>
        <w:t>і</w:t>
      </w:r>
      <w:r w:rsidRPr="00513C91">
        <w:rPr>
          <w:rFonts w:eastAsia="Arial Unicode MS"/>
          <w:bCs/>
          <w:sz w:val="22"/>
          <w:szCs w:val="22"/>
          <w:lang w:val="uk-UA"/>
        </w:rPr>
        <w:t>б</w:t>
      </w:r>
      <w:r>
        <w:rPr>
          <w:rFonts w:eastAsia="Arial Unicode MS"/>
          <w:bCs/>
          <w:sz w:val="22"/>
          <w:szCs w:val="22"/>
          <w:lang w:val="uk-UA"/>
        </w:rPr>
        <w:t>./</w:t>
      </w:r>
      <w:r w:rsidRPr="00513C91">
        <w:rPr>
          <w:rFonts w:eastAsia="Arial Unicode MS"/>
          <w:bCs/>
          <w:sz w:val="22"/>
          <w:szCs w:val="22"/>
          <w:lang w:val="uk-UA"/>
        </w:rPr>
        <w:t xml:space="preserve"> – Луцьк: </w:t>
      </w:r>
      <w:r>
        <w:rPr>
          <w:rFonts w:eastAsia="Arial Unicode MS"/>
          <w:bCs/>
          <w:sz w:val="22"/>
          <w:szCs w:val="22"/>
          <w:lang w:val="uk-UA"/>
        </w:rPr>
        <w:t>І</w:t>
      </w:r>
      <w:r w:rsidRPr="00513C91">
        <w:rPr>
          <w:rFonts w:eastAsia="Arial Unicode MS"/>
          <w:bCs/>
          <w:sz w:val="22"/>
          <w:szCs w:val="22"/>
          <w:lang w:val="uk-UA"/>
        </w:rPr>
        <w:t>ВВ Луцький НТУ, 20</w:t>
      </w:r>
      <w:r>
        <w:rPr>
          <w:rFonts w:eastAsia="Arial Unicode MS"/>
          <w:bCs/>
          <w:sz w:val="22"/>
          <w:szCs w:val="22"/>
          <w:lang w:val="uk-UA"/>
        </w:rPr>
        <w:t>20</w:t>
      </w:r>
      <w:r w:rsidRPr="00513C91">
        <w:rPr>
          <w:rFonts w:eastAsia="Arial Unicode MS"/>
          <w:bCs/>
          <w:sz w:val="22"/>
          <w:szCs w:val="22"/>
          <w:lang w:val="uk-UA"/>
        </w:rPr>
        <w:t xml:space="preserve">. </w:t>
      </w:r>
      <w:r w:rsidRPr="0028217E">
        <w:rPr>
          <w:rFonts w:eastAsia="Arial Unicode MS"/>
          <w:bCs/>
          <w:sz w:val="22"/>
          <w:szCs w:val="22"/>
          <w:lang w:val="uk-UA"/>
        </w:rPr>
        <w:t xml:space="preserve">– </w:t>
      </w:r>
      <w:r>
        <w:rPr>
          <w:rFonts w:eastAsia="Arial Unicode MS"/>
          <w:bCs/>
          <w:sz w:val="22"/>
          <w:szCs w:val="22"/>
          <w:lang w:val="uk-UA"/>
        </w:rPr>
        <w:t>1</w:t>
      </w:r>
      <w:r w:rsidRPr="00F10D5B">
        <w:rPr>
          <w:rFonts w:eastAsia="Arial Unicode MS"/>
          <w:bCs/>
          <w:sz w:val="22"/>
          <w:szCs w:val="22"/>
          <w:lang w:val="uk-UA"/>
        </w:rPr>
        <w:t>88 с.</w:t>
      </w:r>
      <w:r w:rsidRPr="00513C91">
        <w:rPr>
          <w:rFonts w:eastAsia="Arial Unicode MS"/>
          <w:bCs/>
          <w:sz w:val="22"/>
          <w:szCs w:val="22"/>
          <w:lang w:val="uk-UA"/>
        </w:rPr>
        <w:t xml:space="preserve"> </w:t>
      </w:r>
    </w:p>
    <w:p w:rsidR="006A356D" w:rsidRPr="00513C91" w:rsidRDefault="006A356D" w:rsidP="006A356D">
      <w:pPr>
        <w:pStyle w:val="a3"/>
        <w:jc w:val="both"/>
        <w:rPr>
          <w:b w:val="0"/>
          <w:bCs w:val="0"/>
          <w:sz w:val="22"/>
          <w:szCs w:val="22"/>
        </w:rPr>
      </w:pPr>
    </w:p>
    <w:p w:rsidR="006A356D" w:rsidRPr="00513C91" w:rsidRDefault="006A356D" w:rsidP="006A356D">
      <w:pPr>
        <w:pStyle w:val="a3"/>
        <w:jc w:val="both"/>
        <w:rPr>
          <w:b w:val="0"/>
          <w:bCs w:val="0"/>
          <w:sz w:val="22"/>
          <w:szCs w:val="22"/>
        </w:rPr>
      </w:pPr>
    </w:p>
    <w:p w:rsidR="00A106DB" w:rsidRDefault="00A106DB" w:rsidP="006A356D">
      <w:pPr>
        <w:pStyle w:val="14pt"/>
        <w:ind w:firstLine="0"/>
        <w:jc w:val="left"/>
        <w:rPr>
          <w:sz w:val="20"/>
          <w:lang w:val="uk-UA"/>
        </w:rPr>
      </w:pPr>
    </w:p>
    <w:p w:rsidR="00E61861" w:rsidRDefault="00E61861" w:rsidP="006A356D">
      <w:pPr>
        <w:pStyle w:val="14pt"/>
        <w:ind w:firstLine="0"/>
        <w:jc w:val="left"/>
        <w:rPr>
          <w:sz w:val="20"/>
          <w:lang w:val="uk-UA"/>
        </w:rPr>
      </w:pPr>
    </w:p>
    <w:p w:rsidR="00E61861" w:rsidRDefault="00E61861" w:rsidP="006A356D">
      <w:pPr>
        <w:pStyle w:val="14pt"/>
        <w:ind w:firstLine="0"/>
        <w:jc w:val="left"/>
        <w:rPr>
          <w:sz w:val="20"/>
          <w:lang w:val="uk-UA"/>
        </w:rPr>
      </w:pPr>
    </w:p>
    <w:p w:rsidR="00E61861" w:rsidRDefault="00E61861" w:rsidP="006A356D">
      <w:pPr>
        <w:pStyle w:val="14pt"/>
        <w:ind w:firstLine="0"/>
        <w:jc w:val="left"/>
        <w:rPr>
          <w:sz w:val="20"/>
          <w:lang w:val="uk-UA"/>
        </w:rPr>
      </w:pPr>
    </w:p>
    <w:p w:rsidR="00E61861" w:rsidRDefault="00E61861" w:rsidP="006A356D">
      <w:pPr>
        <w:pStyle w:val="14pt"/>
        <w:ind w:firstLine="0"/>
        <w:jc w:val="left"/>
        <w:rPr>
          <w:sz w:val="20"/>
          <w:lang w:val="uk-UA"/>
        </w:rPr>
      </w:pPr>
    </w:p>
    <w:p w:rsidR="00E61861" w:rsidRDefault="00E61861" w:rsidP="006A356D">
      <w:pPr>
        <w:pStyle w:val="14pt"/>
        <w:ind w:firstLine="0"/>
        <w:jc w:val="left"/>
        <w:rPr>
          <w:sz w:val="20"/>
          <w:lang w:val="uk-UA"/>
        </w:rPr>
      </w:pPr>
    </w:p>
    <w:p w:rsidR="00027C17" w:rsidRPr="00336BED" w:rsidRDefault="006A356D" w:rsidP="0022318D">
      <w:pPr>
        <w:pStyle w:val="a3"/>
        <w:ind w:firstLine="540"/>
        <w:jc w:val="both"/>
        <w:rPr>
          <w:b w:val="0"/>
          <w:bCs w:val="0"/>
          <w:sz w:val="20"/>
          <w:szCs w:val="20"/>
        </w:rPr>
      </w:pPr>
      <w:r w:rsidRPr="00336BED">
        <w:rPr>
          <w:b w:val="0"/>
          <w:bCs w:val="0"/>
          <w:sz w:val="20"/>
          <w:szCs w:val="20"/>
        </w:rPr>
        <w:t xml:space="preserve">Посібник призначений для студентів вищих </w:t>
      </w:r>
      <w:r w:rsidR="00B86B5E" w:rsidRPr="00336BED">
        <w:rPr>
          <w:b w:val="0"/>
          <w:bCs w:val="0"/>
          <w:sz w:val="20"/>
          <w:szCs w:val="20"/>
        </w:rPr>
        <w:t xml:space="preserve">навчальних закладів галузі знань </w:t>
      </w:r>
      <w:r w:rsidR="0022318D" w:rsidRPr="00336BED">
        <w:rPr>
          <w:b w:val="0"/>
          <w:bCs w:val="0"/>
          <w:sz w:val="20"/>
          <w:szCs w:val="20"/>
        </w:rPr>
        <w:t xml:space="preserve">23 </w:t>
      </w:r>
      <w:r w:rsidR="00A106DB" w:rsidRPr="00336BED">
        <w:rPr>
          <w:b w:val="0"/>
          <w:bCs w:val="0"/>
          <w:sz w:val="20"/>
          <w:szCs w:val="20"/>
        </w:rPr>
        <w:t>«</w:t>
      </w:r>
      <w:r w:rsidR="00B86B5E" w:rsidRPr="00336BED">
        <w:rPr>
          <w:b w:val="0"/>
          <w:bCs w:val="0"/>
          <w:sz w:val="20"/>
          <w:szCs w:val="20"/>
        </w:rPr>
        <w:t>соціальна робота</w:t>
      </w:r>
      <w:r w:rsidR="00A106DB" w:rsidRPr="00336BED">
        <w:rPr>
          <w:b w:val="0"/>
          <w:bCs w:val="0"/>
          <w:sz w:val="20"/>
          <w:szCs w:val="20"/>
        </w:rPr>
        <w:t>»</w:t>
      </w:r>
      <w:r w:rsidR="00B86B5E" w:rsidRPr="00336BED">
        <w:rPr>
          <w:b w:val="0"/>
          <w:bCs w:val="0"/>
          <w:sz w:val="20"/>
          <w:szCs w:val="20"/>
        </w:rPr>
        <w:t xml:space="preserve"> спеціальності </w:t>
      </w:r>
      <w:r w:rsidR="0022318D" w:rsidRPr="00336BED">
        <w:rPr>
          <w:b w:val="0"/>
          <w:bCs w:val="0"/>
          <w:sz w:val="20"/>
          <w:szCs w:val="20"/>
        </w:rPr>
        <w:t xml:space="preserve">232 </w:t>
      </w:r>
      <w:r w:rsidR="00A106DB" w:rsidRPr="00336BED">
        <w:rPr>
          <w:b w:val="0"/>
          <w:bCs w:val="0"/>
          <w:sz w:val="20"/>
          <w:szCs w:val="20"/>
        </w:rPr>
        <w:t>«</w:t>
      </w:r>
      <w:r w:rsidR="00B86B5E" w:rsidRPr="00336BED">
        <w:rPr>
          <w:b w:val="0"/>
          <w:bCs w:val="0"/>
          <w:sz w:val="20"/>
          <w:szCs w:val="20"/>
        </w:rPr>
        <w:t>соціальне забезпечення</w:t>
      </w:r>
      <w:r w:rsidR="00A106DB" w:rsidRPr="00336BED">
        <w:rPr>
          <w:b w:val="0"/>
          <w:bCs w:val="0"/>
          <w:sz w:val="20"/>
          <w:szCs w:val="20"/>
        </w:rPr>
        <w:t>»</w:t>
      </w:r>
      <w:r w:rsidR="00B86B5E" w:rsidRPr="00336BED">
        <w:rPr>
          <w:b w:val="0"/>
          <w:bCs w:val="0"/>
          <w:sz w:val="20"/>
          <w:szCs w:val="20"/>
        </w:rPr>
        <w:t xml:space="preserve">. </w:t>
      </w:r>
      <w:r w:rsidRPr="00336BED">
        <w:rPr>
          <w:b w:val="0"/>
          <w:bCs w:val="0"/>
          <w:sz w:val="20"/>
          <w:szCs w:val="20"/>
        </w:rPr>
        <w:t>Розглянуто питання професійної етики</w:t>
      </w:r>
      <w:r w:rsidR="00A106DB" w:rsidRPr="00336BED">
        <w:rPr>
          <w:b w:val="0"/>
          <w:bCs w:val="0"/>
          <w:sz w:val="20"/>
          <w:szCs w:val="20"/>
        </w:rPr>
        <w:t xml:space="preserve"> та моралі</w:t>
      </w:r>
      <w:r w:rsidRPr="00336BED">
        <w:rPr>
          <w:b w:val="0"/>
          <w:bCs w:val="0"/>
          <w:sz w:val="20"/>
          <w:szCs w:val="20"/>
        </w:rPr>
        <w:t xml:space="preserve">, </w:t>
      </w:r>
      <w:r w:rsidR="00027C17" w:rsidRPr="00336BED">
        <w:rPr>
          <w:b w:val="0"/>
          <w:bCs w:val="0"/>
          <w:sz w:val="20"/>
          <w:szCs w:val="20"/>
        </w:rPr>
        <w:t xml:space="preserve">ділового етикету, </w:t>
      </w:r>
      <w:r w:rsidR="00A106DB" w:rsidRPr="00336BED">
        <w:rPr>
          <w:b w:val="0"/>
          <w:bCs w:val="0"/>
          <w:sz w:val="20"/>
          <w:szCs w:val="20"/>
        </w:rPr>
        <w:t xml:space="preserve">що </w:t>
      </w:r>
      <w:r w:rsidR="00336BED">
        <w:rPr>
          <w:b w:val="0"/>
          <w:bCs w:val="0"/>
          <w:sz w:val="20"/>
          <w:szCs w:val="20"/>
        </w:rPr>
        <w:t>сприятиме</w:t>
      </w:r>
      <w:r w:rsidR="00A106DB" w:rsidRPr="00336BED">
        <w:rPr>
          <w:b w:val="0"/>
          <w:bCs w:val="0"/>
          <w:sz w:val="20"/>
          <w:szCs w:val="20"/>
        </w:rPr>
        <w:t xml:space="preserve"> формуванн</w:t>
      </w:r>
      <w:r w:rsidR="00336BED">
        <w:rPr>
          <w:b w:val="0"/>
          <w:bCs w:val="0"/>
          <w:sz w:val="20"/>
          <w:szCs w:val="20"/>
        </w:rPr>
        <w:t>ю</w:t>
      </w:r>
      <w:r w:rsidR="00A106DB" w:rsidRPr="00336BED">
        <w:rPr>
          <w:b w:val="0"/>
          <w:bCs w:val="0"/>
          <w:sz w:val="20"/>
          <w:szCs w:val="20"/>
        </w:rPr>
        <w:t xml:space="preserve"> </w:t>
      </w:r>
      <w:r w:rsidR="00336BED">
        <w:rPr>
          <w:b w:val="0"/>
          <w:bCs w:val="0"/>
          <w:sz w:val="20"/>
          <w:szCs w:val="20"/>
        </w:rPr>
        <w:t>фахових</w:t>
      </w:r>
      <w:r w:rsidR="00A106DB" w:rsidRPr="00336BED">
        <w:rPr>
          <w:b w:val="0"/>
          <w:bCs w:val="0"/>
          <w:sz w:val="20"/>
          <w:szCs w:val="20"/>
        </w:rPr>
        <w:t xml:space="preserve"> компетентностей у підготовці </w:t>
      </w:r>
      <w:r w:rsidR="00027C17" w:rsidRPr="00336BED">
        <w:rPr>
          <w:b w:val="0"/>
          <w:bCs w:val="0"/>
          <w:sz w:val="20"/>
          <w:szCs w:val="20"/>
        </w:rPr>
        <w:t>соціальних</w:t>
      </w:r>
      <w:r w:rsidR="00A106DB" w:rsidRPr="00336BED">
        <w:rPr>
          <w:b w:val="0"/>
          <w:bCs w:val="0"/>
          <w:sz w:val="20"/>
          <w:szCs w:val="20"/>
        </w:rPr>
        <w:t xml:space="preserve"> працівників.</w:t>
      </w:r>
      <w:r w:rsidR="0022318D" w:rsidRPr="00336BED">
        <w:rPr>
          <w:b w:val="0"/>
          <w:bCs w:val="0"/>
          <w:sz w:val="20"/>
          <w:szCs w:val="20"/>
        </w:rPr>
        <w:t xml:space="preserve"> Вагому частину видання займають додатки, які практичними завданнями підсилюють теоретичну частину посібника.</w:t>
      </w:r>
    </w:p>
    <w:p w:rsidR="0022318D" w:rsidRDefault="0022318D" w:rsidP="0022318D">
      <w:pPr>
        <w:pStyle w:val="a3"/>
        <w:ind w:firstLine="540"/>
        <w:jc w:val="both"/>
        <w:rPr>
          <w:b w:val="0"/>
          <w:sz w:val="20"/>
          <w:szCs w:val="20"/>
        </w:rPr>
      </w:pPr>
    </w:p>
    <w:p w:rsidR="00336BED" w:rsidRDefault="00336BED" w:rsidP="0022318D">
      <w:pPr>
        <w:pStyle w:val="a3"/>
        <w:ind w:firstLine="540"/>
        <w:jc w:val="both"/>
        <w:rPr>
          <w:b w:val="0"/>
          <w:sz w:val="20"/>
          <w:szCs w:val="20"/>
        </w:rPr>
      </w:pPr>
    </w:p>
    <w:p w:rsidR="006A356D" w:rsidRDefault="006A356D" w:rsidP="006A356D">
      <w:pPr>
        <w:pStyle w:val="14pt"/>
        <w:jc w:val="right"/>
        <w:rPr>
          <w:sz w:val="20"/>
          <w:lang w:val="uk-UA"/>
        </w:rPr>
      </w:pPr>
      <w:r w:rsidRPr="007042CB">
        <w:rPr>
          <w:sz w:val="20"/>
          <w:lang w:val="uk-UA"/>
        </w:rPr>
        <w:t xml:space="preserve">© </w:t>
      </w:r>
      <w:r w:rsidRPr="007042CB">
        <w:rPr>
          <w:rFonts w:eastAsia="Arial Unicode MS"/>
          <w:bCs/>
          <w:i/>
          <w:iCs/>
          <w:sz w:val="20"/>
          <w:lang w:val="uk-UA"/>
        </w:rPr>
        <w:t xml:space="preserve">Сушик І.В., </w:t>
      </w:r>
      <w:r w:rsidRPr="00D54C10">
        <w:rPr>
          <w:sz w:val="20"/>
          <w:lang w:val="uk-UA"/>
        </w:rPr>
        <w:t>20</w:t>
      </w:r>
      <w:r>
        <w:rPr>
          <w:sz w:val="20"/>
          <w:lang w:val="uk-UA"/>
        </w:rPr>
        <w:t>20</w:t>
      </w:r>
      <w:r w:rsidRPr="00D54C10">
        <w:rPr>
          <w:sz w:val="20"/>
          <w:lang w:val="uk-UA"/>
        </w:rPr>
        <w:t>.</w:t>
      </w:r>
    </w:p>
    <w:p w:rsidR="00E61861" w:rsidRPr="00D54C10" w:rsidRDefault="00E61861" w:rsidP="006A356D">
      <w:pPr>
        <w:pStyle w:val="14pt"/>
        <w:jc w:val="right"/>
        <w:rPr>
          <w:sz w:val="20"/>
          <w:lang w:val="uk-UA"/>
        </w:rPr>
      </w:pPr>
      <w:r>
        <w:rPr>
          <w:sz w:val="20"/>
          <w:lang w:val="uk-UA"/>
        </w:rPr>
        <w:br w:type="column"/>
      </w:r>
    </w:p>
    <w:p w:rsidR="00CF7E29" w:rsidRDefault="006A356D" w:rsidP="008063CC">
      <w:pPr>
        <w:pStyle w:val="a3"/>
        <w:jc w:val="both"/>
        <w:rPr>
          <w:b w:val="0"/>
          <w:bCs w:val="0"/>
          <w:sz w:val="22"/>
          <w:szCs w:val="22"/>
        </w:rPr>
      </w:pPr>
      <w:r w:rsidRPr="00E23053">
        <w:rPr>
          <w:bCs w:val="0"/>
          <w:sz w:val="22"/>
          <w:szCs w:val="22"/>
        </w:rPr>
        <w:t>Вступ</w:t>
      </w:r>
      <w:r w:rsidR="00CF7E29" w:rsidRPr="00E23053">
        <w:rPr>
          <w:b w:val="0"/>
          <w:bCs w:val="0"/>
          <w:sz w:val="22"/>
          <w:szCs w:val="22"/>
        </w:rPr>
        <w:t>…</w:t>
      </w:r>
      <w:r w:rsidR="00CE0F23">
        <w:rPr>
          <w:b w:val="0"/>
          <w:bCs w:val="0"/>
          <w:sz w:val="22"/>
          <w:szCs w:val="22"/>
        </w:rPr>
        <w:t>…………………………………………………………………….....</w:t>
      </w:r>
      <w:r w:rsidR="007346F4">
        <w:rPr>
          <w:b w:val="0"/>
          <w:bCs w:val="0"/>
          <w:sz w:val="22"/>
          <w:szCs w:val="22"/>
        </w:rPr>
        <w:t>7</w:t>
      </w:r>
    </w:p>
    <w:p w:rsidR="00CE0F23" w:rsidRPr="00E23053" w:rsidRDefault="00CE0F23" w:rsidP="008063CC">
      <w:pPr>
        <w:pStyle w:val="a3"/>
        <w:jc w:val="both"/>
        <w:rPr>
          <w:b w:val="0"/>
          <w:bCs w:val="0"/>
          <w:sz w:val="22"/>
          <w:szCs w:val="22"/>
        </w:rPr>
      </w:pPr>
      <w:r w:rsidRPr="00CE0F23">
        <w:rPr>
          <w:bCs w:val="0"/>
          <w:sz w:val="22"/>
          <w:szCs w:val="22"/>
        </w:rPr>
        <w:t>Структура навчальної дисципліни</w:t>
      </w:r>
      <w:r>
        <w:rPr>
          <w:b w:val="0"/>
          <w:bCs w:val="0"/>
          <w:sz w:val="22"/>
          <w:szCs w:val="22"/>
        </w:rPr>
        <w:t>……………………………………</w:t>
      </w:r>
      <w:r w:rsidR="007346F4">
        <w:rPr>
          <w:b w:val="0"/>
          <w:bCs w:val="0"/>
          <w:sz w:val="22"/>
          <w:szCs w:val="22"/>
        </w:rPr>
        <w:t>….9</w:t>
      </w:r>
    </w:p>
    <w:p w:rsidR="007346F4" w:rsidRDefault="00A87E15" w:rsidP="00CE0F23">
      <w:pPr>
        <w:spacing w:after="0" w:line="240" w:lineRule="auto"/>
        <w:jc w:val="both"/>
        <w:rPr>
          <w:rFonts w:ascii="Times New Roman" w:hAnsi="Times New Roman"/>
          <w:b/>
          <w:lang w:val="uk-UA"/>
        </w:rPr>
      </w:pPr>
      <w:r w:rsidRPr="00CE0F23">
        <w:rPr>
          <w:rFonts w:ascii="Times New Roman" w:hAnsi="Times New Roman"/>
          <w:b/>
          <w:lang w:val="uk-UA"/>
        </w:rPr>
        <w:t>Змістовий модуль 1</w:t>
      </w:r>
    </w:p>
    <w:p w:rsidR="001E3D88" w:rsidRPr="00CE0F23" w:rsidRDefault="001E3D88" w:rsidP="00CE0F23">
      <w:pPr>
        <w:spacing w:after="0" w:line="240" w:lineRule="auto"/>
        <w:jc w:val="both"/>
        <w:rPr>
          <w:rFonts w:ascii="Times New Roman" w:hAnsi="Times New Roman"/>
          <w:b/>
          <w:lang w:val="uk-UA"/>
        </w:rPr>
      </w:pPr>
      <w:r w:rsidRPr="00CE0F23">
        <w:rPr>
          <w:rFonts w:ascii="Times New Roman" w:hAnsi="Times New Roman"/>
          <w:b/>
          <w:lang w:val="uk-UA"/>
        </w:rPr>
        <w:t>«Етика як основа професійної діяльності соц</w:t>
      </w:r>
      <w:r w:rsidR="00CE0F23">
        <w:rPr>
          <w:rFonts w:ascii="Times New Roman" w:hAnsi="Times New Roman"/>
          <w:b/>
          <w:lang w:val="uk-UA"/>
        </w:rPr>
        <w:t xml:space="preserve">іального </w:t>
      </w:r>
      <w:r w:rsidRPr="00CE0F23">
        <w:rPr>
          <w:rFonts w:ascii="Times New Roman" w:hAnsi="Times New Roman"/>
          <w:b/>
          <w:lang w:val="uk-UA"/>
        </w:rPr>
        <w:t>працівника»</w:t>
      </w:r>
      <w:r w:rsidR="007346F4" w:rsidRPr="007346F4">
        <w:rPr>
          <w:rFonts w:ascii="Times New Roman" w:hAnsi="Times New Roman"/>
          <w:lang w:val="uk-UA"/>
        </w:rPr>
        <w:t xml:space="preserve"> 10</w:t>
      </w:r>
    </w:p>
    <w:p w:rsidR="00F10D5B" w:rsidRDefault="00F10D5B" w:rsidP="008063CC">
      <w:pPr>
        <w:pStyle w:val="a3"/>
        <w:jc w:val="both"/>
        <w:rPr>
          <w:bCs w:val="0"/>
          <w:sz w:val="22"/>
          <w:szCs w:val="22"/>
        </w:rPr>
      </w:pPr>
    </w:p>
    <w:p w:rsidR="008063CC" w:rsidRPr="00E23053" w:rsidRDefault="006A356D" w:rsidP="008063CC">
      <w:pPr>
        <w:pStyle w:val="a3"/>
        <w:jc w:val="both"/>
        <w:rPr>
          <w:bCs w:val="0"/>
          <w:sz w:val="22"/>
          <w:szCs w:val="22"/>
        </w:rPr>
      </w:pPr>
      <w:r w:rsidRPr="00E23053">
        <w:rPr>
          <w:bCs w:val="0"/>
          <w:sz w:val="22"/>
          <w:szCs w:val="22"/>
        </w:rPr>
        <w:t xml:space="preserve">Розділ 1. </w:t>
      </w:r>
      <w:r w:rsidR="00CF7E29" w:rsidRPr="00E23053">
        <w:rPr>
          <w:sz w:val="22"/>
          <w:szCs w:val="22"/>
        </w:rPr>
        <w:t>Етика як наука про мораль, о</w:t>
      </w:r>
      <w:r w:rsidR="008063CC" w:rsidRPr="00E23053">
        <w:rPr>
          <w:sz w:val="22"/>
          <w:szCs w:val="22"/>
        </w:rPr>
        <w:t>собливості функціонування</w:t>
      </w:r>
      <w:r w:rsidR="007346F4" w:rsidRPr="00FC49CB">
        <w:rPr>
          <w:b w:val="0"/>
          <w:sz w:val="22"/>
          <w:szCs w:val="22"/>
        </w:rPr>
        <w:t>..</w:t>
      </w:r>
      <w:r w:rsidR="007346F4">
        <w:rPr>
          <w:b w:val="0"/>
          <w:sz w:val="22"/>
          <w:szCs w:val="22"/>
        </w:rPr>
        <w:t>10</w:t>
      </w:r>
    </w:p>
    <w:p w:rsidR="006A356D" w:rsidRPr="00E23053" w:rsidRDefault="006A356D" w:rsidP="0020320A">
      <w:pPr>
        <w:numPr>
          <w:ilvl w:val="1"/>
          <w:numId w:val="211"/>
        </w:numPr>
        <w:spacing w:after="0" w:line="240" w:lineRule="auto"/>
        <w:rPr>
          <w:rFonts w:ascii="Times New Roman" w:hAnsi="Times New Roman"/>
        </w:rPr>
      </w:pPr>
      <w:r w:rsidRPr="00E23053">
        <w:rPr>
          <w:rFonts w:ascii="Times New Roman" w:hAnsi="Times New Roman"/>
          <w:lang w:val="uk-UA"/>
        </w:rPr>
        <w:t>С</w:t>
      </w:r>
      <w:r w:rsidRPr="00E23053">
        <w:rPr>
          <w:rFonts w:ascii="Times New Roman" w:hAnsi="Times New Roman"/>
        </w:rPr>
        <w:t>утність</w:t>
      </w:r>
      <w:r w:rsidRPr="00E23053">
        <w:rPr>
          <w:rFonts w:ascii="Times New Roman" w:hAnsi="Times New Roman"/>
          <w:lang w:val="uk-UA"/>
        </w:rPr>
        <w:t xml:space="preserve"> та </w:t>
      </w:r>
      <w:r w:rsidRPr="00E23053">
        <w:rPr>
          <w:rFonts w:ascii="Times New Roman" w:hAnsi="Times New Roman"/>
        </w:rPr>
        <w:t>структура моралі</w:t>
      </w:r>
      <w:r w:rsidR="00CF7E29" w:rsidRPr="00E23053">
        <w:rPr>
          <w:rFonts w:ascii="Times New Roman" w:hAnsi="Times New Roman"/>
        </w:rPr>
        <w:t>…</w:t>
      </w:r>
      <w:r w:rsidR="00CF7E29" w:rsidRPr="00E23053">
        <w:rPr>
          <w:rFonts w:ascii="Times New Roman" w:hAnsi="Times New Roman"/>
          <w:lang w:val="uk-UA"/>
        </w:rPr>
        <w:t>…………………</w:t>
      </w:r>
      <w:r w:rsidR="007346F4">
        <w:rPr>
          <w:rFonts w:ascii="Times New Roman" w:hAnsi="Times New Roman"/>
          <w:lang w:val="uk-UA"/>
        </w:rPr>
        <w:t>…..............................12</w:t>
      </w:r>
    </w:p>
    <w:p w:rsidR="006A356D" w:rsidRPr="00E23053" w:rsidRDefault="006A356D" w:rsidP="0020320A">
      <w:pPr>
        <w:numPr>
          <w:ilvl w:val="1"/>
          <w:numId w:val="211"/>
        </w:numPr>
        <w:spacing w:after="0" w:line="240" w:lineRule="auto"/>
        <w:rPr>
          <w:rFonts w:ascii="Times New Roman" w:hAnsi="Times New Roman"/>
        </w:rPr>
      </w:pPr>
      <w:r w:rsidRPr="00E23053">
        <w:rPr>
          <w:rFonts w:ascii="Times New Roman" w:hAnsi="Times New Roman"/>
          <w:lang w:val="uk-UA"/>
        </w:rPr>
        <w:t>Соціальні функції моралі</w:t>
      </w:r>
      <w:r w:rsidR="00CF7E29" w:rsidRPr="00E23053">
        <w:rPr>
          <w:rFonts w:ascii="Times New Roman" w:hAnsi="Times New Roman"/>
          <w:lang w:val="uk-UA"/>
        </w:rPr>
        <w:t>……………………………………………</w:t>
      </w:r>
      <w:r w:rsidR="007346F4">
        <w:rPr>
          <w:rFonts w:ascii="Times New Roman" w:hAnsi="Times New Roman"/>
          <w:lang w:val="uk-UA"/>
        </w:rPr>
        <w:t>…</w:t>
      </w:r>
      <w:r w:rsidR="00CF7E29" w:rsidRPr="00E23053">
        <w:rPr>
          <w:rFonts w:ascii="Times New Roman" w:hAnsi="Times New Roman"/>
          <w:lang w:val="uk-UA"/>
        </w:rPr>
        <w:t>.</w:t>
      </w:r>
      <w:r w:rsidR="007346F4">
        <w:rPr>
          <w:rFonts w:ascii="Times New Roman" w:hAnsi="Times New Roman"/>
          <w:lang w:val="uk-UA"/>
        </w:rPr>
        <w:t>14</w:t>
      </w:r>
    </w:p>
    <w:p w:rsidR="006A356D" w:rsidRPr="00E23053" w:rsidRDefault="006A356D" w:rsidP="0020320A">
      <w:pPr>
        <w:numPr>
          <w:ilvl w:val="1"/>
          <w:numId w:val="211"/>
        </w:numPr>
        <w:spacing w:after="0" w:line="240" w:lineRule="auto"/>
        <w:rPr>
          <w:rFonts w:ascii="Times New Roman" w:hAnsi="Times New Roman"/>
        </w:rPr>
      </w:pPr>
      <w:r w:rsidRPr="00E23053">
        <w:rPr>
          <w:rFonts w:ascii="Times New Roman" w:hAnsi="Times New Roman"/>
          <w:lang w:val="uk-UA"/>
        </w:rPr>
        <w:t>Етика в системі філософсько-гуманітарного знання</w:t>
      </w:r>
      <w:r w:rsidR="007346F4">
        <w:rPr>
          <w:rFonts w:ascii="Times New Roman" w:hAnsi="Times New Roman"/>
          <w:lang w:val="uk-UA"/>
        </w:rPr>
        <w:t>………………...</w:t>
      </w:r>
      <w:r w:rsidR="00CF7E29" w:rsidRPr="00E23053">
        <w:rPr>
          <w:rFonts w:ascii="Times New Roman" w:hAnsi="Times New Roman"/>
          <w:lang w:val="uk-UA"/>
        </w:rPr>
        <w:t>.</w:t>
      </w:r>
      <w:r w:rsidR="007346F4">
        <w:rPr>
          <w:rFonts w:ascii="Times New Roman" w:hAnsi="Times New Roman"/>
          <w:lang w:val="uk-UA"/>
        </w:rPr>
        <w:t>16</w:t>
      </w:r>
    </w:p>
    <w:p w:rsidR="006A356D" w:rsidRPr="00E23053" w:rsidRDefault="006A356D" w:rsidP="0020320A">
      <w:pPr>
        <w:numPr>
          <w:ilvl w:val="1"/>
          <w:numId w:val="211"/>
        </w:numPr>
        <w:spacing w:after="0" w:line="240" w:lineRule="auto"/>
        <w:rPr>
          <w:rFonts w:ascii="Times New Roman" w:hAnsi="Times New Roman"/>
        </w:rPr>
      </w:pPr>
      <w:r w:rsidRPr="00E23053">
        <w:rPr>
          <w:rFonts w:ascii="Times New Roman" w:hAnsi="Times New Roman"/>
          <w:lang w:val="uk-UA"/>
        </w:rPr>
        <w:t>Критерії моральності в соціальній роботі</w:t>
      </w:r>
      <w:r w:rsidR="007346F4">
        <w:rPr>
          <w:rFonts w:ascii="Times New Roman" w:hAnsi="Times New Roman"/>
          <w:lang w:val="uk-UA"/>
        </w:rPr>
        <w:t>…………………………….16</w:t>
      </w:r>
    </w:p>
    <w:p w:rsidR="006A356D" w:rsidRPr="00E23053" w:rsidRDefault="006A356D" w:rsidP="0020320A">
      <w:pPr>
        <w:numPr>
          <w:ilvl w:val="1"/>
          <w:numId w:val="211"/>
        </w:numPr>
        <w:spacing w:after="0" w:line="240" w:lineRule="auto"/>
        <w:rPr>
          <w:rFonts w:ascii="Times New Roman" w:hAnsi="Times New Roman"/>
        </w:rPr>
      </w:pPr>
      <w:r w:rsidRPr="00E23053">
        <w:rPr>
          <w:rFonts w:ascii="Times New Roman" w:hAnsi="Times New Roman"/>
          <w:lang w:val="uk-UA"/>
        </w:rPr>
        <w:t>Основні завдання етики в сучасних умовах</w:t>
      </w:r>
      <w:r w:rsidR="00FC49CB">
        <w:rPr>
          <w:rFonts w:ascii="Times New Roman" w:hAnsi="Times New Roman"/>
          <w:lang w:val="uk-UA"/>
        </w:rPr>
        <w:t>…………………………..16</w:t>
      </w:r>
    </w:p>
    <w:p w:rsidR="006A356D" w:rsidRPr="00F94190" w:rsidRDefault="006A356D" w:rsidP="009A244C">
      <w:pPr>
        <w:spacing w:after="0" w:line="240" w:lineRule="auto"/>
        <w:ind w:firstLine="284"/>
        <w:rPr>
          <w:rFonts w:ascii="Times New Roman" w:hAnsi="Times New Roman"/>
          <w:iCs/>
          <w:lang w:val="uk-UA"/>
        </w:rPr>
      </w:pPr>
      <w:r w:rsidRPr="00E23053">
        <w:rPr>
          <w:rFonts w:ascii="Times New Roman" w:hAnsi="Times New Roman"/>
          <w:i/>
          <w:iCs/>
        </w:rPr>
        <w:t>Запитання для самоконтролю</w:t>
      </w:r>
      <w:r w:rsidR="009A244C" w:rsidRPr="00E23053">
        <w:rPr>
          <w:rFonts w:ascii="Times New Roman" w:hAnsi="Times New Roman"/>
          <w:i/>
          <w:iCs/>
          <w:lang w:val="uk-UA"/>
        </w:rPr>
        <w:t xml:space="preserve"> знань</w:t>
      </w:r>
    </w:p>
    <w:p w:rsidR="006A356D" w:rsidRPr="00E23053" w:rsidRDefault="006A356D" w:rsidP="006A356D">
      <w:pPr>
        <w:pStyle w:val="a3"/>
        <w:jc w:val="both"/>
        <w:rPr>
          <w:b w:val="0"/>
          <w:sz w:val="22"/>
          <w:szCs w:val="22"/>
        </w:rPr>
      </w:pPr>
      <w:r w:rsidRPr="00E23053">
        <w:rPr>
          <w:bCs w:val="0"/>
          <w:sz w:val="22"/>
          <w:szCs w:val="22"/>
        </w:rPr>
        <w:t xml:space="preserve">Розділ 2. </w:t>
      </w:r>
      <w:r w:rsidRPr="00E23053">
        <w:rPr>
          <w:sz w:val="22"/>
          <w:szCs w:val="22"/>
        </w:rPr>
        <w:t>Історія розвитку етичних знань</w:t>
      </w:r>
      <w:r w:rsidR="00CF7E29" w:rsidRPr="00E23053">
        <w:rPr>
          <w:b w:val="0"/>
          <w:sz w:val="22"/>
          <w:szCs w:val="22"/>
        </w:rPr>
        <w:t>…………………………</w:t>
      </w:r>
      <w:r w:rsidR="00F94190">
        <w:rPr>
          <w:b w:val="0"/>
          <w:sz w:val="22"/>
          <w:szCs w:val="22"/>
        </w:rPr>
        <w:t>……..</w:t>
      </w:r>
      <w:r w:rsidR="00FC49CB">
        <w:rPr>
          <w:b w:val="0"/>
          <w:sz w:val="22"/>
          <w:szCs w:val="22"/>
        </w:rPr>
        <w:t>17</w:t>
      </w:r>
    </w:p>
    <w:p w:rsidR="006A356D" w:rsidRPr="00FC49CB" w:rsidRDefault="006A356D" w:rsidP="006A356D">
      <w:pPr>
        <w:spacing w:after="0" w:line="240" w:lineRule="auto"/>
        <w:rPr>
          <w:rFonts w:ascii="Times New Roman" w:hAnsi="Times New Roman"/>
          <w:lang w:val="uk-UA"/>
        </w:rPr>
      </w:pPr>
      <w:r w:rsidRPr="00E23053">
        <w:rPr>
          <w:rFonts w:ascii="Times New Roman" w:hAnsi="Times New Roman"/>
          <w:lang w:val="uk-UA"/>
        </w:rPr>
        <w:t xml:space="preserve">2.1. </w:t>
      </w:r>
      <w:r w:rsidRPr="00FC49CB">
        <w:rPr>
          <w:rFonts w:ascii="Times New Roman" w:hAnsi="Times New Roman"/>
          <w:lang w:val="uk-UA"/>
        </w:rPr>
        <w:t>Етичні вчення стародавнього світу</w:t>
      </w:r>
      <w:r w:rsidR="00FC49CB">
        <w:rPr>
          <w:rFonts w:ascii="Times New Roman" w:hAnsi="Times New Roman"/>
          <w:lang w:val="uk-UA"/>
        </w:rPr>
        <w:t>………………………………</w:t>
      </w:r>
      <w:r w:rsidR="00F94190">
        <w:rPr>
          <w:rFonts w:ascii="Times New Roman" w:hAnsi="Times New Roman"/>
          <w:lang w:val="uk-UA"/>
        </w:rPr>
        <w:t>…</w:t>
      </w:r>
      <w:r w:rsidR="00FC49CB">
        <w:rPr>
          <w:rFonts w:ascii="Times New Roman" w:hAnsi="Times New Roman"/>
          <w:lang w:val="uk-UA"/>
        </w:rPr>
        <w:t>...</w:t>
      </w:r>
      <w:r w:rsidR="00F94190">
        <w:rPr>
          <w:rFonts w:ascii="Times New Roman" w:hAnsi="Times New Roman"/>
          <w:lang w:val="uk-UA"/>
        </w:rPr>
        <w:t>.</w:t>
      </w:r>
      <w:r w:rsidR="00FC49CB">
        <w:rPr>
          <w:rFonts w:ascii="Times New Roman" w:hAnsi="Times New Roman"/>
          <w:lang w:val="uk-UA"/>
        </w:rPr>
        <w:t>18</w:t>
      </w:r>
    </w:p>
    <w:p w:rsidR="006A356D" w:rsidRPr="00F94190" w:rsidRDefault="006A356D" w:rsidP="006A356D">
      <w:pPr>
        <w:spacing w:after="0" w:line="240" w:lineRule="auto"/>
        <w:rPr>
          <w:rFonts w:ascii="Times New Roman" w:hAnsi="Times New Roman"/>
          <w:lang w:val="uk-UA"/>
        </w:rPr>
      </w:pPr>
      <w:r w:rsidRPr="00E23053">
        <w:rPr>
          <w:rFonts w:ascii="Times New Roman" w:hAnsi="Times New Roman"/>
          <w:lang w:val="uk-UA"/>
        </w:rPr>
        <w:t xml:space="preserve">2.2. </w:t>
      </w:r>
      <w:r w:rsidRPr="00FC49CB">
        <w:rPr>
          <w:rFonts w:ascii="Times New Roman" w:hAnsi="Times New Roman"/>
          <w:lang w:val="uk-UA"/>
        </w:rPr>
        <w:t>Особливості морал</w:t>
      </w:r>
      <w:r w:rsidR="00F94190" w:rsidRPr="00FC49CB">
        <w:rPr>
          <w:rFonts w:ascii="Times New Roman" w:hAnsi="Times New Roman"/>
          <w:lang w:val="uk-UA"/>
        </w:rPr>
        <w:t>і в Стародавній Греції та Римі</w:t>
      </w:r>
      <w:r w:rsidR="00FC49CB">
        <w:rPr>
          <w:rFonts w:ascii="Times New Roman" w:hAnsi="Times New Roman"/>
          <w:lang w:val="uk-UA"/>
        </w:rPr>
        <w:t>…………………...19</w:t>
      </w:r>
    </w:p>
    <w:p w:rsidR="006A356D" w:rsidRPr="00F94190" w:rsidRDefault="006A356D" w:rsidP="006A356D">
      <w:pPr>
        <w:spacing w:after="0" w:line="240" w:lineRule="auto"/>
        <w:rPr>
          <w:rFonts w:ascii="Times New Roman" w:hAnsi="Times New Roman"/>
          <w:lang w:val="uk-UA"/>
        </w:rPr>
      </w:pPr>
      <w:r w:rsidRPr="00E23053">
        <w:rPr>
          <w:rFonts w:ascii="Times New Roman" w:hAnsi="Times New Roman"/>
          <w:lang w:val="uk-UA"/>
        </w:rPr>
        <w:t xml:space="preserve">2.3 </w:t>
      </w:r>
      <w:r w:rsidRPr="00FC49CB">
        <w:rPr>
          <w:rFonts w:ascii="Times New Roman" w:hAnsi="Times New Roman"/>
          <w:lang w:val="uk-UA"/>
        </w:rPr>
        <w:t>Етика часів Середньовіччя та Відродження</w:t>
      </w:r>
      <w:r w:rsidR="00F94190" w:rsidRPr="00FC49CB">
        <w:rPr>
          <w:rFonts w:ascii="Times New Roman" w:hAnsi="Times New Roman"/>
          <w:lang w:val="uk-UA"/>
        </w:rPr>
        <w:t>…</w:t>
      </w:r>
      <w:r w:rsidR="00FC49CB">
        <w:rPr>
          <w:rFonts w:ascii="Times New Roman" w:hAnsi="Times New Roman"/>
          <w:lang w:val="uk-UA"/>
        </w:rPr>
        <w:t>………………………..22</w:t>
      </w:r>
    </w:p>
    <w:p w:rsidR="006A356D" w:rsidRPr="00F94190" w:rsidRDefault="006A356D" w:rsidP="006A356D">
      <w:pPr>
        <w:spacing w:after="0" w:line="240" w:lineRule="auto"/>
        <w:rPr>
          <w:rFonts w:ascii="Times New Roman" w:hAnsi="Times New Roman"/>
          <w:lang w:val="uk-UA"/>
        </w:rPr>
      </w:pPr>
      <w:r w:rsidRPr="00E23053">
        <w:rPr>
          <w:rFonts w:ascii="Times New Roman" w:hAnsi="Times New Roman"/>
          <w:lang w:val="uk-UA"/>
        </w:rPr>
        <w:t xml:space="preserve">2.4. </w:t>
      </w:r>
      <w:r w:rsidRPr="00E23053">
        <w:rPr>
          <w:rFonts w:ascii="Times New Roman" w:hAnsi="Times New Roman"/>
        </w:rPr>
        <w:t>Етика Нового та Новітнього часу</w:t>
      </w:r>
      <w:r w:rsidR="00F94190">
        <w:rPr>
          <w:rFonts w:ascii="Times New Roman" w:hAnsi="Times New Roman"/>
        </w:rPr>
        <w:t>…</w:t>
      </w:r>
      <w:r w:rsidR="00FC49CB">
        <w:rPr>
          <w:rFonts w:ascii="Times New Roman" w:hAnsi="Times New Roman"/>
          <w:lang w:val="uk-UA"/>
        </w:rPr>
        <w:t>…………………………………..25</w:t>
      </w:r>
    </w:p>
    <w:p w:rsidR="006A356D" w:rsidRPr="00F94190" w:rsidRDefault="006A356D" w:rsidP="009A244C">
      <w:pPr>
        <w:spacing w:after="0" w:line="240" w:lineRule="auto"/>
        <w:ind w:firstLine="284"/>
        <w:rPr>
          <w:rFonts w:ascii="Times New Roman" w:hAnsi="Times New Roman"/>
          <w:iCs/>
          <w:lang w:val="uk-UA"/>
        </w:rPr>
      </w:pPr>
      <w:r w:rsidRPr="00E23053">
        <w:rPr>
          <w:rFonts w:ascii="Times New Roman" w:hAnsi="Times New Roman"/>
          <w:i/>
          <w:iCs/>
        </w:rPr>
        <w:t>Запитання для самоконтролю</w:t>
      </w:r>
      <w:r w:rsidR="009A244C" w:rsidRPr="00E23053">
        <w:rPr>
          <w:rFonts w:ascii="Times New Roman" w:hAnsi="Times New Roman"/>
          <w:i/>
          <w:iCs/>
          <w:lang w:val="uk-UA"/>
        </w:rPr>
        <w:t xml:space="preserve"> знань</w:t>
      </w:r>
    </w:p>
    <w:p w:rsidR="006A356D" w:rsidRPr="00F10D5B" w:rsidRDefault="006A356D" w:rsidP="006A356D">
      <w:pPr>
        <w:pStyle w:val="a3"/>
        <w:jc w:val="both"/>
        <w:rPr>
          <w:b w:val="0"/>
          <w:iCs/>
          <w:sz w:val="22"/>
          <w:szCs w:val="22"/>
        </w:rPr>
      </w:pPr>
      <w:r w:rsidRPr="00E23053">
        <w:rPr>
          <w:bCs w:val="0"/>
          <w:sz w:val="22"/>
          <w:szCs w:val="22"/>
        </w:rPr>
        <w:t>Розділ</w:t>
      </w:r>
      <w:r w:rsidR="009A244C" w:rsidRPr="00E23053">
        <w:rPr>
          <w:bCs w:val="0"/>
          <w:sz w:val="22"/>
          <w:szCs w:val="22"/>
        </w:rPr>
        <w:t xml:space="preserve"> 3</w:t>
      </w:r>
      <w:r w:rsidRPr="00E23053">
        <w:rPr>
          <w:bCs w:val="0"/>
          <w:sz w:val="22"/>
          <w:szCs w:val="22"/>
        </w:rPr>
        <w:t xml:space="preserve">. </w:t>
      </w:r>
      <w:r w:rsidR="009A244C" w:rsidRPr="00E23053">
        <w:rPr>
          <w:sz w:val="22"/>
          <w:szCs w:val="22"/>
        </w:rPr>
        <w:t>Основні етичні категорії</w:t>
      </w:r>
      <w:r w:rsidR="00FC49CB">
        <w:rPr>
          <w:b w:val="0"/>
          <w:sz w:val="22"/>
          <w:szCs w:val="22"/>
        </w:rPr>
        <w:t>………………………………………27</w:t>
      </w:r>
    </w:p>
    <w:p w:rsidR="009A244C" w:rsidRPr="00F94190" w:rsidRDefault="009A244C" w:rsidP="009A244C">
      <w:pPr>
        <w:spacing w:after="0" w:line="240" w:lineRule="auto"/>
        <w:rPr>
          <w:rFonts w:ascii="Times New Roman" w:hAnsi="Times New Roman"/>
          <w:lang w:val="uk-UA"/>
        </w:rPr>
      </w:pPr>
      <w:r w:rsidRPr="00E23053">
        <w:rPr>
          <w:rFonts w:ascii="Times New Roman" w:hAnsi="Times New Roman"/>
          <w:lang w:val="uk-UA"/>
        </w:rPr>
        <w:t xml:space="preserve">3.1. </w:t>
      </w:r>
      <w:r w:rsidRPr="00E23053">
        <w:rPr>
          <w:rFonts w:ascii="Times New Roman" w:hAnsi="Times New Roman"/>
        </w:rPr>
        <w:t>Загальна характеристика етичних категорій</w:t>
      </w:r>
      <w:r w:rsidR="00F94190">
        <w:rPr>
          <w:rFonts w:ascii="Times New Roman" w:hAnsi="Times New Roman"/>
        </w:rPr>
        <w:t>…</w:t>
      </w:r>
      <w:r w:rsidR="00FC49CB">
        <w:rPr>
          <w:rFonts w:ascii="Times New Roman" w:hAnsi="Times New Roman"/>
          <w:lang w:val="uk-UA"/>
        </w:rPr>
        <w:t>………………………27</w:t>
      </w:r>
    </w:p>
    <w:p w:rsidR="009A244C" w:rsidRPr="00E23053" w:rsidRDefault="009A244C" w:rsidP="009A244C">
      <w:pPr>
        <w:spacing w:after="0" w:line="240" w:lineRule="auto"/>
        <w:rPr>
          <w:rFonts w:ascii="Times New Roman" w:hAnsi="Times New Roman"/>
        </w:rPr>
      </w:pPr>
      <w:r w:rsidRPr="00E23053">
        <w:rPr>
          <w:rFonts w:ascii="Times New Roman" w:hAnsi="Times New Roman"/>
          <w:lang w:val="uk-UA"/>
        </w:rPr>
        <w:t xml:space="preserve">3.2. Класифікація </w:t>
      </w:r>
      <w:r w:rsidRPr="00E23053">
        <w:rPr>
          <w:rFonts w:ascii="Times New Roman" w:hAnsi="Times New Roman"/>
        </w:rPr>
        <w:t>етичних категорій</w:t>
      </w:r>
      <w:r w:rsidR="00FC49CB">
        <w:rPr>
          <w:rFonts w:ascii="Times New Roman" w:hAnsi="Times New Roman"/>
          <w:lang w:val="uk-UA"/>
        </w:rPr>
        <w:t>………………………………………28</w:t>
      </w:r>
    </w:p>
    <w:p w:rsidR="009A244C" w:rsidRPr="00E23053" w:rsidRDefault="009A244C" w:rsidP="009A244C">
      <w:pPr>
        <w:spacing w:after="0" w:line="240" w:lineRule="auto"/>
        <w:rPr>
          <w:rFonts w:ascii="Times New Roman" w:hAnsi="Times New Roman"/>
          <w:lang w:val="uk-UA"/>
        </w:rPr>
      </w:pPr>
      <w:r w:rsidRPr="00E23053">
        <w:rPr>
          <w:rFonts w:ascii="Times New Roman" w:hAnsi="Times New Roman"/>
          <w:lang w:val="uk-UA"/>
        </w:rPr>
        <w:t>3.3. Найважливіші категорії етики соціальної роботи</w:t>
      </w:r>
      <w:r w:rsidR="00F94190">
        <w:rPr>
          <w:rFonts w:ascii="Times New Roman" w:hAnsi="Times New Roman"/>
          <w:lang w:val="uk-UA"/>
        </w:rPr>
        <w:t>…………</w:t>
      </w:r>
      <w:r w:rsidR="00FC49CB">
        <w:rPr>
          <w:rFonts w:ascii="Times New Roman" w:hAnsi="Times New Roman"/>
          <w:lang w:val="uk-UA"/>
        </w:rPr>
        <w:t>…………30</w:t>
      </w:r>
    </w:p>
    <w:p w:rsidR="009A244C" w:rsidRPr="00E23053" w:rsidRDefault="009A244C" w:rsidP="009A244C">
      <w:pPr>
        <w:spacing w:after="0" w:line="240" w:lineRule="auto"/>
        <w:ind w:firstLine="284"/>
        <w:rPr>
          <w:rFonts w:ascii="Times New Roman" w:hAnsi="Times New Roman"/>
          <w:i/>
          <w:iCs/>
          <w:lang w:val="uk-UA"/>
        </w:rPr>
      </w:pPr>
      <w:r w:rsidRPr="00E23053">
        <w:rPr>
          <w:rFonts w:ascii="Times New Roman" w:hAnsi="Times New Roman"/>
          <w:i/>
          <w:iCs/>
        </w:rPr>
        <w:t>Запитання для самоконтролю</w:t>
      </w:r>
      <w:r w:rsidRPr="00E23053">
        <w:rPr>
          <w:rFonts w:ascii="Times New Roman" w:hAnsi="Times New Roman"/>
          <w:i/>
          <w:iCs/>
          <w:lang w:val="uk-UA"/>
        </w:rPr>
        <w:t xml:space="preserve"> знань</w:t>
      </w:r>
    </w:p>
    <w:p w:rsidR="008063CC" w:rsidRPr="00F10D5B" w:rsidRDefault="009A244C" w:rsidP="009A244C">
      <w:pPr>
        <w:pStyle w:val="a3"/>
        <w:jc w:val="both"/>
        <w:rPr>
          <w:b w:val="0"/>
          <w:bCs w:val="0"/>
          <w:sz w:val="22"/>
          <w:szCs w:val="22"/>
          <w:lang w:val="ru-RU"/>
        </w:rPr>
      </w:pPr>
      <w:r w:rsidRPr="00E23053">
        <w:rPr>
          <w:bCs w:val="0"/>
          <w:sz w:val="22"/>
          <w:szCs w:val="22"/>
        </w:rPr>
        <w:t xml:space="preserve">Розділ 4. </w:t>
      </w:r>
      <w:r w:rsidRPr="00E23053">
        <w:rPr>
          <w:sz w:val="22"/>
          <w:szCs w:val="22"/>
        </w:rPr>
        <w:t>Поняття та зміст професійної етики</w:t>
      </w:r>
      <w:r w:rsidR="00FC49CB">
        <w:rPr>
          <w:b w:val="0"/>
          <w:bCs w:val="0"/>
          <w:sz w:val="22"/>
          <w:szCs w:val="22"/>
        </w:rPr>
        <w:t>…………………………32</w:t>
      </w:r>
    </w:p>
    <w:p w:rsidR="009A244C" w:rsidRPr="00E23053" w:rsidRDefault="009A244C" w:rsidP="009A244C">
      <w:pPr>
        <w:spacing w:after="0" w:line="240" w:lineRule="auto"/>
        <w:jc w:val="both"/>
        <w:rPr>
          <w:rFonts w:ascii="Times New Roman" w:hAnsi="Times New Roman"/>
          <w:lang w:val="uk-UA"/>
        </w:rPr>
      </w:pPr>
      <w:r w:rsidRPr="00E23053">
        <w:rPr>
          <w:rFonts w:ascii="Times New Roman" w:hAnsi="Times New Roman"/>
          <w:lang w:val="uk-UA"/>
        </w:rPr>
        <w:t>4.1. Виникнення і призначення професійної етики</w:t>
      </w:r>
      <w:r w:rsidR="00FC49CB">
        <w:rPr>
          <w:rFonts w:ascii="Times New Roman" w:hAnsi="Times New Roman"/>
          <w:lang w:val="uk-UA"/>
        </w:rPr>
        <w:t>………………………32</w:t>
      </w:r>
    </w:p>
    <w:p w:rsidR="009A244C" w:rsidRPr="00E23053" w:rsidRDefault="009A244C" w:rsidP="009A244C">
      <w:pPr>
        <w:spacing w:after="0" w:line="240" w:lineRule="auto"/>
        <w:jc w:val="both"/>
        <w:rPr>
          <w:rFonts w:ascii="Times New Roman" w:hAnsi="Times New Roman"/>
          <w:lang w:val="uk-UA"/>
        </w:rPr>
      </w:pPr>
      <w:r w:rsidRPr="00E23053">
        <w:rPr>
          <w:rFonts w:ascii="Times New Roman" w:hAnsi="Times New Roman"/>
          <w:lang w:val="uk-UA"/>
        </w:rPr>
        <w:t>4.2. Види професі</w:t>
      </w:r>
      <w:r w:rsidR="00F94190">
        <w:rPr>
          <w:rFonts w:ascii="Times New Roman" w:hAnsi="Times New Roman"/>
          <w:lang w:val="uk-UA"/>
        </w:rPr>
        <w:t>йної етик</w:t>
      </w:r>
      <w:r w:rsidR="00BC5A6E">
        <w:rPr>
          <w:rFonts w:ascii="Times New Roman" w:hAnsi="Times New Roman"/>
          <w:lang w:val="uk-UA"/>
        </w:rPr>
        <w:t>и. Професійні кодекси.………………………33</w:t>
      </w:r>
    </w:p>
    <w:p w:rsidR="009A244C" w:rsidRPr="00E23053" w:rsidRDefault="009A244C" w:rsidP="009A244C">
      <w:pPr>
        <w:spacing w:after="0" w:line="240" w:lineRule="auto"/>
        <w:jc w:val="both"/>
        <w:rPr>
          <w:rFonts w:ascii="Times New Roman" w:hAnsi="Times New Roman"/>
          <w:lang w:val="uk-UA"/>
        </w:rPr>
      </w:pPr>
      <w:r w:rsidRPr="00E23053">
        <w:rPr>
          <w:rFonts w:ascii="Times New Roman" w:hAnsi="Times New Roman"/>
          <w:lang w:val="uk-UA"/>
        </w:rPr>
        <w:t>4.3. Осн</w:t>
      </w:r>
      <w:r w:rsidR="00F94190">
        <w:rPr>
          <w:rFonts w:ascii="Times New Roman" w:hAnsi="Times New Roman"/>
          <w:lang w:val="uk-UA"/>
        </w:rPr>
        <w:t>овні поняття професій</w:t>
      </w:r>
      <w:r w:rsidR="00BC5A6E">
        <w:rPr>
          <w:rFonts w:ascii="Times New Roman" w:hAnsi="Times New Roman"/>
          <w:lang w:val="uk-UA"/>
        </w:rPr>
        <w:t>ної етики…………………………………..36</w:t>
      </w:r>
    </w:p>
    <w:p w:rsidR="009A244C" w:rsidRPr="00E23053" w:rsidRDefault="00F94190" w:rsidP="009A244C">
      <w:pPr>
        <w:spacing w:after="0" w:line="240" w:lineRule="auto"/>
        <w:rPr>
          <w:rFonts w:ascii="Times New Roman" w:hAnsi="Times New Roman"/>
          <w:lang w:val="uk-UA"/>
        </w:rPr>
      </w:pPr>
      <w:r>
        <w:rPr>
          <w:rFonts w:ascii="Times New Roman" w:hAnsi="Times New Roman"/>
          <w:lang w:val="uk-UA"/>
        </w:rPr>
        <w:t>4.4. Дилеми профе</w:t>
      </w:r>
      <w:r w:rsidR="00BC5A6E">
        <w:rPr>
          <w:rFonts w:ascii="Times New Roman" w:hAnsi="Times New Roman"/>
          <w:lang w:val="uk-UA"/>
        </w:rPr>
        <w:t>сійної етики.……………………………………………39</w:t>
      </w:r>
    </w:p>
    <w:p w:rsidR="009A244C" w:rsidRPr="00F94190" w:rsidRDefault="009A244C" w:rsidP="009A244C">
      <w:pPr>
        <w:spacing w:after="0" w:line="240" w:lineRule="auto"/>
        <w:ind w:firstLine="284"/>
        <w:rPr>
          <w:rFonts w:ascii="Times New Roman" w:hAnsi="Times New Roman"/>
          <w:iCs/>
          <w:lang w:val="uk-UA"/>
        </w:rPr>
      </w:pPr>
      <w:r w:rsidRPr="00E23053">
        <w:rPr>
          <w:rFonts w:ascii="Times New Roman" w:hAnsi="Times New Roman"/>
          <w:i/>
          <w:iCs/>
        </w:rPr>
        <w:t>Запитання для самоконтролю</w:t>
      </w:r>
      <w:r w:rsidRPr="00E23053">
        <w:rPr>
          <w:rFonts w:ascii="Times New Roman" w:hAnsi="Times New Roman"/>
          <w:i/>
          <w:iCs/>
          <w:lang w:val="uk-UA"/>
        </w:rPr>
        <w:t xml:space="preserve"> знань</w:t>
      </w:r>
    </w:p>
    <w:p w:rsidR="009A244C" w:rsidRPr="00F10D5B" w:rsidRDefault="009A244C" w:rsidP="009A244C">
      <w:pPr>
        <w:spacing w:after="0" w:line="240" w:lineRule="auto"/>
        <w:rPr>
          <w:rFonts w:ascii="Times New Roman" w:hAnsi="Times New Roman"/>
          <w:lang w:val="uk-UA"/>
        </w:rPr>
      </w:pPr>
      <w:r w:rsidRPr="00E23053">
        <w:rPr>
          <w:rFonts w:ascii="Times New Roman" w:hAnsi="Times New Roman"/>
          <w:b/>
          <w:bCs/>
        </w:rPr>
        <w:t xml:space="preserve">Розділ </w:t>
      </w:r>
      <w:r w:rsidRPr="00E23053">
        <w:rPr>
          <w:rFonts w:ascii="Times New Roman" w:hAnsi="Times New Roman"/>
          <w:b/>
          <w:bCs/>
          <w:lang w:val="uk-UA"/>
        </w:rPr>
        <w:t>5</w:t>
      </w:r>
      <w:r w:rsidRPr="00E23053">
        <w:rPr>
          <w:rFonts w:ascii="Times New Roman" w:hAnsi="Times New Roman"/>
          <w:b/>
          <w:bCs/>
        </w:rPr>
        <w:t>.</w:t>
      </w:r>
      <w:r w:rsidRPr="00E23053">
        <w:rPr>
          <w:b/>
        </w:rPr>
        <w:t xml:space="preserve"> </w:t>
      </w:r>
      <w:r w:rsidRPr="00E23053">
        <w:rPr>
          <w:rFonts w:ascii="Times New Roman" w:hAnsi="Times New Roman"/>
          <w:b/>
        </w:rPr>
        <w:t>Місія, основні принципи та норми етики соціального працівника</w:t>
      </w:r>
      <w:r w:rsidR="00BC5A6E">
        <w:rPr>
          <w:rFonts w:ascii="Times New Roman" w:hAnsi="Times New Roman"/>
          <w:lang w:val="uk-UA"/>
        </w:rPr>
        <w:t>………………………………………………………………….44</w:t>
      </w:r>
    </w:p>
    <w:p w:rsidR="00E23053" w:rsidRDefault="009A244C" w:rsidP="009A244C">
      <w:pPr>
        <w:spacing w:after="0" w:line="240" w:lineRule="auto"/>
        <w:jc w:val="both"/>
        <w:rPr>
          <w:rFonts w:ascii="Times New Roman" w:hAnsi="Times New Roman"/>
          <w:lang w:val="uk-UA"/>
        </w:rPr>
      </w:pPr>
      <w:r w:rsidRPr="00E23053">
        <w:rPr>
          <w:rFonts w:ascii="Times New Roman" w:hAnsi="Times New Roman"/>
          <w:lang w:val="uk-UA"/>
        </w:rPr>
        <w:t xml:space="preserve">5.1. </w:t>
      </w:r>
      <w:r w:rsidRPr="00E23053">
        <w:rPr>
          <w:rFonts w:ascii="Times New Roman" w:hAnsi="Times New Roman"/>
        </w:rPr>
        <w:t xml:space="preserve">Поняття місії соціального працівника та професійного </w:t>
      </w:r>
    </w:p>
    <w:p w:rsidR="009A244C" w:rsidRPr="00E23053" w:rsidRDefault="00E23053" w:rsidP="009A244C">
      <w:pPr>
        <w:spacing w:after="0" w:line="240" w:lineRule="auto"/>
        <w:jc w:val="both"/>
        <w:rPr>
          <w:rFonts w:ascii="Times New Roman" w:hAnsi="Times New Roman"/>
          <w:lang w:val="uk-UA"/>
        </w:rPr>
      </w:pPr>
      <w:r>
        <w:rPr>
          <w:rFonts w:ascii="Times New Roman" w:hAnsi="Times New Roman"/>
        </w:rPr>
        <w:t>призначення…</w:t>
      </w:r>
      <w:r>
        <w:rPr>
          <w:rFonts w:ascii="Times New Roman" w:hAnsi="Times New Roman"/>
          <w:lang w:val="uk-UA"/>
        </w:rPr>
        <w:t>………………</w:t>
      </w:r>
      <w:r w:rsidR="00BC5A6E">
        <w:rPr>
          <w:rFonts w:ascii="Times New Roman" w:hAnsi="Times New Roman"/>
          <w:lang w:val="uk-UA"/>
        </w:rPr>
        <w:t>……………………………………………….44</w:t>
      </w:r>
    </w:p>
    <w:p w:rsidR="009A244C" w:rsidRPr="00F94190" w:rsidRDefault="009A244C" w:rsidP="009A244C">
      <w:pPr>
        <w:spacing w:after="0" w:line="240" w:lineRule="auto"/>
        <w:jc w:val="both"/>
        <w:rPr>
          <w:rFonts w:ascii="Times New Roman" w:hAnsi="Times New Roman"/>
          <w:lang w:val="uk-UA"/>
        </w:rPr>
      </w:pPr>
      <w:r w:rsidRPr="00E23053">
        <w:rPr>
          <w:rFonts w:ascii="Times New Roman" w:hAnsi="Times New Roman"/>
          <w:lang w:val="uk-UA"/>
        </w:rPr>
        <w:t xml:space="preserve">5.2. </w:t>
      </w:r>
      <w:r w:rsidRPr="00E23053">
        <w:rPr>
          <w:rFonts w:ascii="Times New Roman" w:hAnsi="Times New Roman"/>
        </w:rPr>
        <w:t xml:space="preserve">Міжнародні </w:t>
      </w:r>
      <w:r w:rsidRPr="00E23053">
        <w:rPr>
          <w:rFonts w:ascii="Times New Roman" w:hAnsi="Times New Roman"/>
          <w:lang w:val="uk-UA"/>
        </w:rPr>
        <w:t xml:space="preserve">та вітчизняні </w:t>
      </w:r>
      <w:r w:rsidRPr="00E23053">
        <w:rPr>
          <w:rFonts w:ascii="Times New Roman" w:hAnsi="Times New Roman"/>
        </w:rPr>
        <w:t>пр</w:t>
      </w:r>
      <w:r w:rsidR="00F94190">
        <w:rPr>
          <w:rFonts w:ascii="Times New Roman" w:hAnsi="Times New Roman"/>
        </w:rPr>
        <w:t>инципи етики соціальної роботи…</w:t>
      </w:r>
      <w:r w:rsidR="00BC5A6E">
        <w:rPr>
          <w:rFonts w:ascii="Times New Roman" w:hAnsi="Times New Roman"/>
          <w:lang w:val="uk-UA"/>
        </w:rPr>
        <w:t>……45</w:t>
      </w:r>
    </w:p>
    <w:p w:rsidR="009C770A" w:rsidRDefault="009A244C" w:rsidP="009A244C">
      <w:pPr>
        <w:spacing w:after="0" w:line="240" w:lineRule="auto"/>
        <w:rPr>
          <w:rFonts w:ascii="Times New Roman" w:hAnsi="Times New Roman"/>
        </w:rPr>
      </w:pPr>
      <w:r w:rsidRPr="00E23053">
        <w:rPr>
          <w:rFonts w:ascii="Times New Roman" w:hAnsi="Times New Roman"/>
          <w:lang w:val="uk-UA"/>
        </w:rPr>
        <w:t xml:space="preserve">5.3. </w:t>
      </w:r>
      <w:r w:rsidRPr="00E23053">
        <w:rPr>
          <w:rFonts w:ascii="Times New Roman" w:hAnsi="Times New Roman"/>
        </w:rPr>
        <w:t>Професійно-етичний кодекс соціальн</w:t>
      </w:r>
      <w:r w:rsidRPr="00E23053">
        <w:rPr>
          <w:rFonts w:ascii="Times New Roman" w:hAnsi="Times New Roman"/>
          <w:lang w:val="uk-UA"/>
        </w:rPr>
        <w:t>ого</w:t>
      </w:r>
      <w:r w:rsidRPr="00E23053">
        <w:rPr>
          <w:rFonts w:ascii="Times New Roman" w:hAnsi="Times New Roman"/>
        </w:rPr>
        <w:t xml:space="preserve"> працівник</w:t>
      </w:r>
      <w:r w:rsidRPr="00E23053">
        <w:rPr>
          <w:rFonts w:ascii="Times New Roman" w:hAnsi="Times New Roman"/>
          <w:lang w:val="uk-UA"/>
        </w:rPr>
        <w:t>а</w:t>
      </w:r>
      <w:r w:rsidR="00F94190">
        <w:rPr>
          <w:rFonts w:ascii="Times New Roman" w:hAnsi="Times New Roman"/>
        </w:rPr>
        <w:t xml:space="preserve"> та його</w:t>
      </w:r>
    </w:p>
    <w:p w:rsidR="009A244C" w:rsidRPr="00F94190" w:rsidRDefault="00F94190" w:rsidP="009A244C">
      <w:pPr>
        <w:spacing w:after="0" w:line="240" w:lineRule="auto"/>
        <w:rPr>
          <w:rFonts w:ascii="Times New Roman" w:hAnsi="Times New Roman"/>
          <w:lang w:val="uk-UA"/>
        </w:rPr>
      </w:pPr>
      <w:r>
        <w:rPr>
          <w:rFonts w:ascii="Times New Roman" w:hAnsi="Times New Roman"/>
        </w:rPr>
        <w:t xml:space="preserve"> функції</w:t>
      </w:r>
      <w:r>
        <w:rPr>
          <w:rFonts w:ascii="Times New Roman" w:hAnsi="Times New Roman"/>
          <w:lang w:val="uk-UA"/>
        </w:rPr>
        <w:t xml:space="preserve"> </w:t>
      </w:r>
      <w:r w:rsidR="009C770A">
        <w:rPr>
          <w:rFonts w:ascii="Times New Roman" w:hAnsi="Times New Roman"/>
          <w:lang w:val="uk-UA"/>
        </w:rPr>
        <w:t>……………</w:t>
      </w:r>
      <w:r w:rsidR="00BC5A6E">
        <w:rPr>
          <w:rFonts w:ascii="Times New Roman" w:hAnsi="Times New Roman"/>
          <w:lang w:val="uk-UA"/>
        </w:rPr>
        <w:t>………………………………………………………...47</w:t>
      </w:r>
    </w:p>
    <w:p w:rsidR="00F94190" w:rsidRDefault="009A244C" w:rsidP="009A244C">
      <w:pPr>
        <w:spacing w:after="0" w:line="240" w:lineRule="auto"/>
        <w:jc w:val="both"/>
        <w:rPr>
          <w:rFonts w:ascii="Times New Roman" w:hAnsi="Times New Roman"/>
          <w:lang w:val="uk-UA"/>
        </w:rPr>
      </w:pPr>
      <w:r w:rsidRPr="00E23053">
        <w:rPr>
          <w:rFonts w:ascii="Times New Roman" w:hAnsi="Times New Roman"/>
          <w:lang w:val="uk-UA"/>
        </w:rPr>
        <w:t xml:space="preserve">5.4. </w:t>
      </w:r>
      <w:r w:rsidRPr="00E23053">
        <w:rPr>
          <w:rFonts w:ascii="Times New Roman" w:hAnsi="Times New Roman"/>
        </w:rPr>
        <w:t>Толерантність у дія</w:t>
      </w:r>
      <w:r w:rsidR="00F94190">
        <w:rPr>
          <w:rFonts w:ascii="Times New Roman" w:hAnsi="Times New Roman"/>
        </w:rPr>
        <w:t xml:space="preserve">льності соціального працівника. </w:t>
      </w:r>
    </w:p>
    <w:p w:rsidR="009A244C" w:rsidRPr="00E23053" w:rsidRDefault="009A244C" w:rsidP="009A244C">
      <w:pPr>
        <w:spacing w:after="0" w:line="240" w:lineRule="auto"/>
        <w:jc w:val="both"/>
        <w:rPr>
          <w:rFonts w:ascii="Times New Roman" w:hAnsi="Times New Roman"/>
          <w:lang w:val="uk-UA"/>
        </w:rPr>
      </w:pPr>
      <w:r w:rsidRPr="00E23053">
        <w:rPr>
          <w:rFonts w:ascii="Times New Roman" w:hAnsi="Times New Roman"/>
        </w:rPr>
        <w:t>«Декларація принципів толерантності»</w:t>
      </w:r>
      <w:r w:rsidR="00E23053">
        <w:rPr>
          <w:rFonts w:ascii="Times New Roman" w:hAnsi="Times New Roman"/>
        </w:rPr>
        <w:t>…</w:t>
      </w:r>
      <w:r w:rsidR="00E23053">
        <w:rPr>
          <w:rFonts w:ascii="Times New Roman" w:hAnsi="Times New Roman"/>
          <w:lang w:val="uk-UA"/>
        </w:rPr>
        <w:t>…</w:t>
      </w:r>
      <w:r w:rsidR="00BC5A6E">
        <w:rPr>
          <w:rFonts w:ascii="Times New Roman" w:hAnsi="Times New Roman"/>
          <w:lang w:val="uk-UA"/>
        </w:rPr>
        <w:t>………………………………48</w:t>
      </w:r>
    </w:p>
    <w:p w:rsidR="009A244C" w:rsidRDefault="009A244C" w:rsidP="009A244C">
      <w:pPr>
        <w:spacing w:after="0" w:line="240" w:lineRule="auto"/>
        <w:ind w:firstLine="284"/>
        <w:rPr>
          <w:rFonts w:ascii="Times New Roman" w:hAnsi="Times New Roman"/>
          <w:iCs/>
          <w:lang w:val="uk-UA"/>
        </w:rPr>
      </w:pPr>
      <w:r w:rsidRPr="00E23053">
        <w:rPr>
          <w:rFonts w:ascii="Times New Roman" w:hAnsi="Times New Roman"/>
          <w:i/>
          <w:iCs/>
        </w:rPr>
        <w:t>Запитання для самоконтролю</w:t>
      </w:r>
      <w:r w:rsidRPr="00E23053">
        <w:rPr>
          <w:rFonts w:ascii="Times New Roman" w:hAnsi="Times New Roman"/>
          <w:i/>
          <w:iCs/>
          <w:lang w:val="uk-UA"/>
        </w:rPr>
        <w:t xml:space="preserve"> знань</w:t>
      </w:r>
    </w:p>
    <w:p w:rsidR="009A244C" w:rsidRPr="00F10D5B" w:rsidRDefault="009A244C" w:rsidP="009A244C">
      <w:pPr>
        <w:spacing w:after="0" w:line="240" w:lineRule="auto"/>
        <w:rPr>
          <w:rFonts w:ascii="Times New Roman" w:hAnsi="Times New Roman"/>
          <w:lang w:val="uk-UA"/>
        </w:rPr>
      </w:pPr>
      <w:r w:rsidRPr="00E23053">
        <w:rPr>
          <w:rFonts w:ascii="Times New Roman" w:hAnsi="Times New Roman"/>
          <w:b/>
          <w:bCs/>
          <w:lang w:val="uk-UA"/>
        </w:rPr>
        <w:lastRenderedPageBreak/>
        <w:t>Розділ 6.</w:t>
      </w:r>
      <w:r w:rsidRPr="00E23053">
        <w:rPr>
          <w:b/>
        </w:rPr>
        <w:t xml:space="preserve"> </w:t>
      </w:r>
      <w:r w:rsidRPr="00E23053">
        <w:rPr>
          <w:rFonts w:ascii="Times New Roman" w:hAnsi="Times New Roman"/>
          <w:b/>
        </w:rPr>
        <w:t>Професійні цінності та якості соціального працівника. Моральні імперативи роботи</w:t>
      </w:r>
      <w:r w:rsidR="00BC5A6E">
        <w:rPr>
          <w:rFonts w:ascii="Times New Roman" w:hAnsi="Times New Roman"/>
          <w:lang w:val="uk-UA"/>
        </w:rPr>
        <w:t>…………………………………………….49</w:t>
      </w:r>
    </w:p>
    <w:p w:rsidR="009A244C" w:rsidRPr="00E23053" w:rsidRDefault="009A244C" w:rsidP="009A244C">
      <w:pPr>
        <w:spacing w:after="0" w:line="240" w:lineRule="auto"/>
        <w:rPr>
          <w:rFonts w:ascii="Times New Roman" w:hAnsi="Times New Roman"/>
          <w:lang w:val="uk-UA"/>
        </w:rPr>
      </w:pPr>
      <w:r w:rsidRPr="00E23053">
        <w:rPr>
          <w:rFonts w:ascii="Times New Roman" w:hAnsi="Times New Roman"/>
          <w:lang w:val="uk-UA"/>
        </w:rPr>
        <w:t>6.1. Професійні цінності та їх класифікація</w:t>
      </w:r>
      <w:r w:rsidR="00BC5A6E">
        <w:rPr>
          <w:rFonts w:ascii="Times New Roman" w:hAnsi="Times New Roman"/>
          <w:lang w:val="uk-UA"/>
        </w:rPr>
        <w:t>………………………………</w:t>
      </w:r>
      <w:r w:rsidR="00F10D5B">
        <w:rPr>
          <w:rFonts w:ascii="Times New Roman" w:hAnsi="Times New Roman"/>
          <w:lang w:val="uk-UA"/>
        </w:rPr>
        <w:t>.</w:t>
      </w:r>
      <w:r w:rsidR="00BC5A6E">
        <w:rPr>
          <w:rFonts w:ascii="Times New Roman" w:hAnsi="Times New Roman"/>
          <w:lang w:val="uk-UA"/>
        </w:rPr>
        <w:t>49</w:t>
      </w:r>
    </w:p>
    <w:p w:rsidR="009A244C" w:rsidRPr="00E23053" w:rsidRDefault="009A244C" w:rsidP="009A244C">
      <w:pPr>
        <w:spacing w:after="0" w:line="240" w:lineRule="auto"/>
        <w:rPr>
          <w:rFonts w:ascii="Times New Roman" w:hAnsi="Times New Roman"/>
          <w:lang w:val="uk-UA"/>
        </w:rPr>
      </w:pPr>
      <w:r w:rsidRPr="00E23053">
        <w:rPr>
          <w:rFonts w:ascii="Times New Roman" w:hAnsi="Times New Roman"/>
          <w:lang w:val="uk-UA"/>
        </w:rPr>
        <w:t>6.2. Ціннісні орієнтації соціального працівника</w:t>
      </w:r>
      <w:r w:rsidR="00BC5A6E">
        <w:rPr>
          <w:rFonts w:ascii="Times New Roman" w:hAnsi="Times New Roman"/>
          <w:lang w:val="uk-UA"/>
        </w:rPr>
        <w:t>…………………………..50</w:t>
      </w:r>
    </w:p>
    <w:p w:rsidR="009A244C" w:rsidRPr="00E23053" w:rsidRDefault="009A244C" w:rsidP="009A244C">
      <w:pPr>
        <w:spacing w:after="0" w:line="240" w:lineRule="auto"/>
        <w:jc w:val="both"/>
        <w:rPr>
          <w:rFonts w:ascii="Times New Roman" w:hAnsi="Times New Roman"/>
          <w:lang w:val="uk-UA"/>
        </w:rPr>
      </w:pPr>
      <w:r w:rsidRPr="00E23053">
        <w:rPr>
          <w:rFonts w:ascii="Times New Roman" w:hAnsi="Times New Roman"/>
          <w:lang w:val="uk-UA"/>
        </w:rPr>
        <w:t>6.3. Професійно-етичні якості соціального працівника</w:t>
      </w:r>
      <w:r w:rsidR="00BC5A6E">
        <w:rPr>
          <w:rFonts w:ascii="Times New Roman" w:hAnsi="Times New Roman"/>
          <w:lang w:val="uk-UA"/>
        </w:rPr>
        <w:t>…………………..51</w:t>
      </w:r>
    </w:p>
    <w:p w:rsidR="009A244C" w:rsidRPr="00E23053" w:rsidRDefault="009A244C" w:rsidP="009A244C">
      <w:pPr>
        <w:spacing w:after="0" w:line="240" w:lineRule="auto"/>
        <w:ind w:firstLine="284"/>
        <w:rPr>
          <w:rFonts w:ascii="Times New Roman" w:hAnsi="Times New Roman"/>
          <w:i/>
          <w:iCs/>
          <w:lang w:val="uk-UA"/>
        </w:rPr>
      </w:pPr>
      <w:r w:rsidRPr="00E23053">
        <w:rPr>
          <w:rFonts w:ascii="Times New Roman" w:hAnsi="Times New Roman"/>
          <w:i/>
          <w:iCs/>
        </w:rPr>
        <w:t>Запитання для самоконтролю</w:t>
      </w:r>
      <w:r w:rsidRPr="00E23053">
        <w:rPr>
          <w:rFonts w:ascii="Times New Roman" w:hAnsi="Times New Roman"/>
          <w:i/>
          <w:iCs/>
          <w:lang w:val="uk-UA"/>
        </w:rPr>
        <w:t xml:space="preserve"> знан</w:t>
      </w:r>
      <w:r w:rsidR="00F10D5B">
        <w:rPr>
          <w:rFonts w:ascii="Times New Roman" w:hAnsi="Times New Roman"/>
          <w:i/>
          <w:iCs/>
          <w:lang w:val="uk-UA"/>
        </w:rPr>
        <w:t>ь</w:t>
      </w:r>
    </w:p>
    <w:p w:rsidR="009A244C" w:rsidRPr="00E23053" w:rsidRDefault="009A244C" w:rsidP="009A244C">
      <w:pPr>
        <w:spacing w:after="0" w:line="240" w:lineRule="auto"/>
        <w:rPr>
          <w:rFonts w:ascii="Times New Roman" w:hAnsi="Times New Roman"/>
          <w:b/>
          <w:lang w:val="uk-UA"/>
        </w:rPr>
      </w:pPr>
      <w:r w:rsidRPr="00E23053">
        <w:rPr>
          <w:rFonts w:ascii="Times New Roman" w:hAnsi="Times New Roman"/>
          <w:b/>
          <w:bCs/>
          <w:lang w:val="uk-UA"/>
        </w:rPr>
        <w:t xml:space="preserve">Розділ 7. </w:t>
      </w:r>
      <w:r w:rsidRPr="00E23053">
        <w:rPr>
          <w:rFonts w:ascii="Times New Roman" w:hAnsi="Times New Roman"/>
          <w:b/>
          <w:lang w:val="uk-UA"/>
        </w:rPr>
        <w:t xml:space="preserve">Моральна культура особистості та її </w:t>
      </w:r>
      <w:r w:rsidR="007B09FB">
        <w:rPr>
          <w:rFonts w:ascii="Times New Roman" w:hAnsi="Times New Roman"/>
          <w:b/>
          <w:lang w:val="uk-UA"/>
        </w:rPr>
        <w:t>формування</w:t>
      </w:r>
      <w:r w:rsidR="00F10D5B" w:rsidRPr="00F10D5B">
        <w:rPr>
          <w:rFonts w:ascii="Times New Roman" w:hAnsi="Times New Roman"/>
          <w:lang w:val="uk-UA"/>
        </w:rPr>
        <w:t>…………</w:t>
      </w:r>
      <w:r w:rsidR="00BC5A6E">
        <w:rPr>
          <w:rFonts w:ascii="Times New Roman" w:hAnsi="Times New Roman"/>
          <w:lang w:val="uk-UA"/>
        </w:rPr>
        <w:t>52</w:t>
      </w:r>
    </w:p>
    <w:p w:rsidR="009A244C" w:rsidRPr="00BC5A6E" w:rsidRDefault="003A724C" w:rsidP="009A244C">
      <w:pPr>
        <w:spacing w:after="0" w:line="240" w:lineRule="auto"/>
        <w:jc w:val="both"/>
        <w:rPr>
          <w:rFonts w:ascii="Times New Roman" w:hAnsi="Times New Roman"/>
          <w:lang w:val="uk-UA"/>
        </w:rPr>
      </w:pPr>
      <w:r w:rsidRPr="00E23053">
        <w:rPr>
          <w:rFonts w:ascii="Times New Roman" w:hAnsi="Times New Roman"/>
          <w:lang w:val="uk-UA"/>
        </w:rPr>
        <w:t xml:space="preserve">7.1. </w:t>
      </w:r>
      <w:r w:rsidR="009A244C" w:rsidRPr="00E23053">
        <w:rPr>
          <w:rFonts w:ascii="Times New Roman" w:hAnsi="Times New Roman"/>
        </w:rPr>
        <w:t>Моральна культура особистості фахівця соціальної сфери</w:t>
      </w:r>
      <w:r w:rsidR="00BC5A6E">
        <w:rPr>
          <w:rFonts w:ascii="Times New Roman" w:hAnsi="Times New Roman"/>
        </w:rPr>
        <w:t>…</w:t>
      </w:r>
      <w:r w:rsidR="00BC5A6E">
        <w:rPr>
          <w:rFonts w:ascii="Times New Roman" w:hAnsi="Times New Roman"/>
          <w:lang w:val="uk-UA"/>
        </w:rPr>
        <w:t>………..52</w:t>
      </w:r>
    </w:p>
    <w:p w:rsidR="009A244C" w:rsidRPr="00E23053" w:rsidRDefault="003A724C" w:rsidP="009A244C">
      <w:pPr>
        <w:spacing w:after="0" w:line="240" w:lineRule="auto"/>
        <w:jc w:val="both"/>
        <w:rPr>
          <w:rFonts w:ascii="Times New Roman" w:hAnsi="Times New Roman"/>
        </w:rPr>
      </w:pPr>
      <w:r w:rsidRPr="00E23053">
        <w:rPr>
          <w:rFonts w:ascii="Times New Roman" w:hAnsi="Times New Roman"/>
          <w:lang w:val="uk-UA"/>
        </w:rPr>
        <w:t xml:space="preserve">7.2. </w:t>
      </w:r>
      <w:r w:rsidR="009A244C" w:rsidRPr="00E23053">
        <w:rPr>
          <w:rFonts w:ascii="Times New Roman" w:hAnsi="Times New Roman"/>
          <w:lang w:val="uk-UA"/>
        </w:rPr>
        <w:t>С</w:t>
      </w:r>
      <w:r w:rsidR="009A244C" w:rsidRPr="00E23053">
        <w:rPr>
          <w:rFonts w:ascii="Times New Roman" w:hAnsi="Times New Roman"/>
        </w:rPr>
        <w:t xml:space="preserve">труктура моральної свідомості особистості. </w:t>
      </w:r>
      <w:r w:rsidR="009A244C" w:rsidRPr="00E23053">
        <w:rPr>
          <w:rFonts w:ascii="Times New Roman" w:hAnsi="Times New Roman"/>
          <w:lang w:val="uk-UA"/>
        </w:rPr>
        <w:t>Самосвідомість</w:t>
      </w:r>
      <w:r w:rsidR="006D62DC">
        <w:rPr>
          <w:rFonts w:ascii="Times New Roman" w:hAnsi="Times New Roman"/>
          <w:lang w:val="uk-UA"/>
        </w:rPr>
        <w:t>……...54</w:t>
      </w:r>
    </w:p>
    <w:p w:rsidR="009A244C" w:rsidRPr="00E23053" w:rsidRDefault="003A724C" w:rsidP="009A244C">
      <w:pPr>
        <w:spacing w:after="0" w:line="240" w:lineRule="auto"/>
        <w:jc w:val="both"/>
        <w:rPr>
          <w:rFonts w:ascii="Times New Roman" w:hAnsi="Times New Roman"/>
          <w:lang w:val="uk-UA"/>
        </w:rPr>
      </w:pPr>
      <w:r w:rsidRPr="00E23053">
        <w:rPr>
          <w:rFonts w:ascii="Times New Roman" w:hAnsi="Times New Roman"/>
          <w:lang w:val="uk-UA"/>
        </w:rPr>
        <w:t xml:space="preserve">7.3. </w:t>
      </w:r>
      <w:r w:rsidR="009A244C" w:rsidRPr="00E23053">
        <w:rPr>
          <w:rFonts w:ascii="Times New Roman" w:hAnsi="Times New Roman"/>
          <w:lang w:val="uk-UA"/>
        </w:rPr>
        <w:t>Моральне виховання як складова етичної свідомості</w:t>
      </w:r>
      <w:r w:rsidR="006D62DC">
        <w:rPr>
          <w:rFonts w:ascii="Times New Roman" w:hAnsi="Times New Roman"/>
          <w:lang w:val="uk-UA"/>
        </w:rPr>
        <w:t>………………..55</w:t>
      </w:r>
    </w:p>
    <w:p w:rsidR="003A724C" w:rsidRPr="00E23053" w:rsidRDefault="003A724C" w:rsidP="003A724C">
      <w:pPr>
        <w:spacing w:after="0" w:line="240" w:lineRule="auto"/>
        <w:ind w:firstLine="284"/>
        <w:rPr>
          <w:rFonts w:ascii="Times New Roman" w:hAnsi="Times New Roman"/>
          <w:i/>
          <w:iCs/>
          <w:lang w:val="uk-UA"/>
        </w:rPr>
      </w:pPr>
      <w:r w:rsidRPr="00E23053">
        <w:rPr>
          <w:rFonts w:ascii="Times New Roman" w:hAnsi="Times New Roman"/>
          <w:i/>
          <w:iCs/>
        </w:rPr>
        <w:t>Запитання для самоконтролю</w:t>
      </w:r>
      <w:r w:rsidRPr="00E23053">
        <w:rPr>
          <w:rFonts w:ascii="Times New Roman" w:hAnsi="Times New Roman"/>
          <w:i/>
          <w:iCs/>
          <w:lang w:val="uk-UA"/>
        </w:rPr>
        <w:t xml:space="preserve"> знань</w:t>
      </w:r>
    </w:p>
    <w:p w:rsidR="003A724C" w:rsidRPr="00F10D5B" w:rsidRDefault="009A244C" w:rsidP="003A724C">
      <w:pPr>
        <w:spacing w:after="0" w:line="240" w:lineRule="auto"/>
        <w:jc w:val="both"/>
        <w:rPr>
          <w:rFonts w:ascii="Times New Roman" w:hAnsi="Times New Roman"/>
          <w:lang w:val="uk-UA"/>
        </w:rPr>
      </w:pPr>
      <w:r w:rsidRPr="00E23053">
        <w:rPr>
          <w:rFonts w:ascii="Times New Roman" w:hAnsi="Times New Roman"/>
          <w:b/>
          <w:bCs/>
          <w:lang w:val="uk-UA"/>
        </w:rPr>
        <w:t>Розділ 8.</w:t>
      </w:r>
      <w:r w:rsidR="003A724C" w:rsidRPr="00E23053">
        <w:rPr>
          <w:rFonts w:ascii="Times New Roman" w:hAnsi="Times New Roman"/>
          <w:b/>
          <w:bCs/>
          <w:lang w:val="uk-UA"/>
        </w:rPr>
        <w:t xml:space="preserve"> </w:t>
      </w:r>
      <w:r w:rsidR="003A724C" w:rsidRPr="00E23053">
        <w:rPr>
          <w:rFonts w:ascii="Times New Roman" w:hAnsi="Times New Roman"/>
          <w:b/>
          <w:lang w:val="uk-UA"/>
        </w:rPr>
        <w:t>Етика благодійництва: історія та еволюція поглядів</w:t>
      </w:r>
      <w:r w:rsidR="006D62DC">
        <w:rPr>
          <w:rFonts w:ascii="Times New Roman" w:hAnsi="Times New Roman"/>
          <w:lang w:val="uk-UA"/>
        </w:rPr>
        <w:t>……….57</w:t>
      </w:r>
    </w:p>
    <w:p w:rsidR="003A724C" w:rsidRPr="00E23053" w:rsidRDefault="003A724C" w:rsidP="003A724C">
      <w:pPr>
        <w:spacing w:after="0" w:line="240" w:lineRule="auto"/>
        <w:rPr>
          <w:rFonts w:ascii="Times New Roman" w:hAnsi="Times New Roman"/>
        </w:rPr>
      </w:pPr>
      <w:r w:rsidRPr="00E23053">
        <w:rPr>
          <w:rFonts w:ascii="Times New Roman" w:hAnsi="Times New Roman"/>
          <w:lang w:val="uk-UA"/>
        </w:rPr>
        <w:t xml:space="preserve">8.1. </w:t>
      </w:r>
      <w:r w:rsidRPr="00E23053">
        <w:rPr>
          <w:rFonts w:ascii="Times New Roman" w:hAnsi="Times New Roman"/>
        </w:rPr>
        <w:t>Історичні корені й традиції благодійництва</w:t>
      </w:r>
      <w:r w:rsidRPr="00E23053">
        <w:rPr>
          <w:rFonts w:ascii="Times New Roman" w:hAnsi="Times New Roman"/>
          <w:lang w:val="uk-UA"/>
        </w:rPr>
        <w:t xml:space="preserve"> у світі</w:t>
      </w:r>
      <w:r w:rsidR="006D62DC">
        <w:rPr>
          <w:rFonts w:ascii="Times New Roman" w:hAnsi="Times New Roman"/>
          <w:lang w:val="uk-UA"/>
        </w:rPr>
        <w:t>…………………..57</w:t>
      </w:r>
    </w:p>
    <w:p w:rsidR="003A724C" w:rsidRPr="00E23053" w:rsidRDefault="003A724C" w:rsidP="003A724C">
      <w:pPr>
        <w:spacing w:after="0" w:line="240" w:lineRule="auto"/>
        <w:rPr>
          <w:rFonts w:ascii="Times New Roman" w:hAnsi="Times New Roman"/>
        </w:rPr>
      </w:pPr>
      <w:r w:rsidRPr="00E23053">
        <w:rPr>
          <w:rFonts w:ascii="Times New Roman" w:hAnsi="Times New Roman"/>
          <w:lang w:val="uk-UA"/>
        </w:rPr>
        <w:t>8.2. Благодійна діяльність в Україні в історичній ретроспективі</w:t>
      </w:r>
      <w:r w:rsidR="006D62DC">
        <w:rPr>
          <w:rFonts w:ascii="Times New Roman" w:hAnsi="Times New Roman"/>
          <w:lang w:val="uk-UA"/>
        </w:rPr>
        <w:t>……..…59</w:t>
      </w:r>
    </w:p>
    <w:p w:rsidR="003A724C" w:rsidRPr="00E23053" w:rsidRDefault="003A724C" w:rsidP="003A724C">
      <w:pPr>
        <w:spacing w:after="0" w:line="240" w:lineRule="auto"/>
        <w:rPr>
          <w:rFonts w:ascii="Times New Roman" w:hAnsi="Times New Roman"/>
        </w:rPr>
      </w:pPr>
      <w:r w:rsidRPr="00E23053">
        <w:rPr>
          <w:rFonts w:ascii="Times New Roman" w:hAnsi="Times New Roman"/>
          <w:lang w:val="uk-UA"/>
        </w:rPr>
        <w:t>8.3. Феномен благодійності сьогодні: за і проти. Етика філантропії</w:t>
      </w:r>
      <w:r w:rsidR="006D62DC">
        <w:rPr>
          <w:rFonts w:ascii="Times New Roman" w:hAnsi="Times New Roman"/>
          <w:lang w:val="uk-UA"/>
        </w:rPr>
        <w:t>……61</w:t>
      </w:r>
    </w:p>
    <w:p w:rsidR="003A724C" w:rsidRPr="00E23053" w:rsidRDefault="003A724C" w:rsidP="003A724C">
      <w:pPr>
        <w:spacing w:after="0" w:line="240" w:lineRule="auto"/>
        <w:rPr>
          <w:rFonts w:ascii="Times New Roman" w:hAnsi="Times New Roman"/>
          <w:lang w:val="uk-UA"/>
        </w:rPr>
      </w:pPr>
      <w:r w:rsidRPr="00E23053">
        <w:rPr>
          <w:rFonts w:ascii="Times New Roman" w:hAnsi="Times New Roman"/>
          <w:lang w:val="uk-UA"/>
        </w:rPr>
        <w:t>8.4. Етика фандрейзингу та соціального лідерства</w:t>
      </w:r>
      <w:r w:rsidR="006D62DC">
        <w:rPr>
          <w:rFonts w:ascii="Times New Roman" w:hAnsi="Times New Roman"/>
          <w:lang w:val="uk-UA"/>
        </w:rPr>
        <w:t>……………………….64</w:t>
      </w:r>
    </w:p>
    <w:p w:rsidR="003A724C" w:rsidRPr="00E23053" w:rsidRDefault="003A724C" w:rsidP="003A724C">
      <w:pPr>
        <w:spacing w:after="0" w:line="240" w:lineRule="auto"/>
        <w:ind w:firstLine="284"/>
        <w:rPr>
          <w:rFonts w:ascii="Times New Roman" w:hAnsi="Times New Roman"/>
          <w:i/>
          <w:iCs/>
          <w:lang w:val="uk-UA"/>
        </w:rPr>
      </w:pPr>
      <w:r w:rsidRPr="00E23053">
        <w:rPr>
          <w:rFonts w:ascii="Times New Roman" w:hAnsi="Times New Roman"/>
          <w:i/>
          <w:iCs/>
        </w:rPr>
        <w:t>Запитання для самоконтролю</w:t>
      </w:r>
      <w:r w:rsidRPr="00E23053">
        <w:rPr>
          <w:rFonts w:ascii="Times New Roman" w:hAnsi="Times New Roman"/>
          <w:i/>
          <w:iCs/>
          <w:lang w:val="uk-UA"/>
        </w:rPr>
        <w:t xml:space="preserve"> знань</w:t>
      </w:r>
    </w:p>
    <w:p w:rsidR="00F10D5B" w:rsidRDefault="00F10D5B" w:rsidP="00CE0F23">
      <w:pPr>
        <w:spacing w:after="0" w:line="240" w:lineRule="auto"/>
        <w:jc w:val="both"/>
        <w:rPr>
          <w:rFonts w:ascii="Times New Roman" w:hAnsi="Times New Roman"/>
          <w:b/>
          <w:lang w:val="uk-UA"/>
        </w:rPr>
      </w:pPr>
    </w:p>
    <w:p w:rsidR="00CE0F23" w:rsidRDefault="00A87E15" w:rsidP="00CE0F23">
      <w:pPr>
        <w:spacing w:after="0" w:line="240" w:lineRule="auto"/>
        <w:jc w:val="both"/>
        <w:rPr>
          <w:rFonts w:ascii="Times New Roman" w:hAnsi="Times New Roman"/>
          <w:b/>
          <w:lang w:val="uk-UA"/>
        </w:rPr>
      </w:pPr>
      <w:r w:rsidRPr="00CE0F23">
        <w:rPr>
          <w:rFonts w:ascii="Times New Roman" w:hAnsi="Times New Roman"/>
          <w:b/>
          <w:lang w:val="uk-UA"/>
        </w:rPr>
        <w:t>Змістовий модуль 2.</w:t>
      </w:r>
    </w:p>
    <w:p w:rsidR="001E3D88" w:rsidRPr="00CE0F23" w:rsidRDefault="001E3D88" w:rsidP="00CE0F23">
      <w:pPr>
        <w:spacing w:after="0" w:line="240" w:lineRule="auto"/>
        <w:jc w:val="both"/>
        <w:rPr>
          <w:rFonts w:ascii="Times New Roman" w:hAnsi="Times New Roman"/>
          <w:b/>
          <w:lang w:val="uk-UA"/>
        </w:rPr>
      </w:pPr>
      <w:r w:rsidRPr="00CE0F23">
        <w:rPr>
          <w:rFonts w:ascii="Times New Roman" w:hAnsi="Times New Roman"/>
          <w:b/>
          <w:lang w:val="uk-UA"/>
        </w:rPr>
        <w:t>«Деонтологічні вимоги до діяльност</w:t>
      </w:r>
      <w:r w:rsidR="00A87E15" w:rsidRPr="00CE0F23">
        <w:rPr>
          <w:rFonts w:ascii="Times New Roman" w:hAnsi="Times New Roman"/>
          <w:b/>
          <w:lang w:val="uk-UA"/>
        </w:rPr>
        <w:t>і соціального працівника</w:t>
      </w:r>
      <w:r w:rsidR="00A87E15" w:rsidRPr="00BC5A6E">
        <w:rPr>
          <w:rFonts w:ascii="Times New Roman" w:hAnsi="Times New Roman"/>
          <w:b/>
          <w:lang w:val="uk-UA"/>
        </w:rPr>
        <w:t>»</w:t>
      </w:r>
      <w:r w:rsidR="00BC5A6E" w:rsidRPr="00BC5A6E">
        <w:rPr>
          <w:rFonts w:ascii="Times New Roman" w:hAnsi="Times New Roman"/>
          <w:lang w:val="uk-UA"/>
        </w:rPr>
        <w:t>……..64</w:t>
      </w:r>
    </w:p>
    <w:p w:rsidR="003A724C" w:rsidRPr="00F10D5B" w:rsidRDefault="009A244C" w:rsidP="009C770A">
      <w:pPr>
        <w:spacing w:after="0" w:line="240" w:lineRule="auto"/>
        <w:jc w:val="both"/>
        <w:rPr>
          <w:rFonts w:ascii="Times New Roman" w:hAnsi="Times New Roman"/>
          <w:lang w:val="uk-UA"/>
        </w:rPr>
      </w:pPr>
      <w:r w:rsidRPr="00E23053">
        <w:rPr>
          <w:rFonts w:ascii="Times New Roman" w:hAnsi="Times New Roman"/>
          <w:b/>
          <w:bCs/>
          <w:lang w:val="uk-UA"/>
        </w:rPr>
        <w:t>Розділ 9.</w:t>
      </w:r>
      <w:r w:rsidR="003A724C" w:rsidRPr="00E23053">
        <w:rPr>
          <w:rFonts w:ascii="Times New Roman" w:hAnsi="Times New Roman"/>
          <w:b/>
          <w:bCs/>
          <w:lang w:val="uk-UA"/>
        </w:rPr>
        <w:t xml:space="preserve"> </w:t>
      </w:r>
      <w:r w:rsidR="003A724C" w:rsidRPr="00E23053">
        <w:rPr>
          <w:rFonts w:ascii="Times New Roman" w:hAnsi="Times New Roman"/>
          <w:b/>
          <w:lang w:val="uk-UA"/>
        </w:rPr>
        <w:t>Деонтологія у соціальній роботі</w:t>
      </w:r>
      <w:r w:rsidR="009C770A" w:rsidRPr="00F10D5B">
        <w:rPr>
          <w:rFonts w:ascii="Times New Roman" w:hAnsi="Times New Roman"/>
          <w:lang w:val="uk-UA"/>
        </w:rPr>
        <w:t>……………………………</w:t>
      </w:r>
      <w:r w:rsidR="006D62DC">
        <w:rPr>
          <w:rFonts w:ascii="Times New Roman" w:hAnsi="Times New Roman"/>
          <w:lang w:val="uk-UA"/>
        </w:rPr>
        <w:t>….64</w:t>
      </w:r>
    </w:p>
    <w:p w:rsidR="009C770A" w:rsidRDefault="003A724C" w:rsidP="009C770A">
      <w:pPr>
        <w:spacing w:after="0" w:line="240" w:lineRule="auto"/>
        <w:jc w:val="both"/>
        <w:rPr>
          <w:rFonts w:ascii="Times New Roman" w:hAnsi="Times New Roman"/>
          <w:lang w:val="uk-UA"/>
        </w:rPr>
      </w:pPr>
      <w:r w:rsidRPr="00E23053">
        <w:rPr>
          <w:rFonts w:ascii="Times New Roman" w:hAnsi="Times New Roman"/>
          <w:lang w:val="uk-UA"/>
        </w:rPr>
        <w:t>9.1. Поняття деонтології. Деонтологічні вимоги у діяльності</w:t>
      </w:r>
    </w:p>
    <w:p w:rsidR="003A724C" w:rsidRPr="00E23053" w:rsidRDefault="003A724C" w:rsidP="009C770A">
      <w:pPr>
        <w:spacing w:after="0" w:line="240" w:lineRule="auto"/>
        <w:jc w:val="both"/>
        <w:rPr>
          <w:rFonts w:ascii="Times New Roman" w:hAnsi="Times New Roman"/>
          <w:lang w:val="uk-UA"/>
        </w:rPr>
      </w:pPr>
      <w:r w:rsidRPr="00E23053">
        <w:rPr>
          <w:rFonts w:ascii="Times New Roman" w:hAnsi="Times New Roman"/>
          <w:lang w:val="uk-UA"/>
        </w:rPr>
        <w:t xml:space="preserve"> соціального працівника</w:t>
      </w:r>
      <w:r w:rsidR="009C770A">
        <w:rPr>
          <w:rFonts w:ascii="Times New Roman" w:hAnsi="Times New Roman"/>
          <w:lang w:val="uk-UA"/>
        </w:rPr>
        <w:t>……………………………………………………</w:t>
      </w:r>
      <w:r w:rsidR="006D62DC">
        <w:rPr>
          <w:rFonts w:ascii="Times New Roman" w:hAnsi="Times New Roman"/>
          <w:lang w:val="uk-UA"/>
        </w:rPr>
        <w:t>.64</w:t>
      </w:r>
    </w:p>
    <w:p w:rsidR="009C770A" w:rsidRDefault="003A724C" w:rsidP="003A724C">
      <w:pPr>
        <w:spacing w:after="0" w:line="240" w:lineRule="auto"/>
        <w:jc w:val="both"/>
        <w:rPr>
          <w:rFonts w:ascii="Times New Roman" w:hAnsi="Times New Roman"/>
          <w:lang w:val="uk-UA"/>
        </w:rPr>
      </w:pPr>
      <w:r w:rsidRPr="00E23053">
        <w:rPr>
          <w:rFonts w:ascii="Times New Roman" w:hAnsi="Times New Roman"/>
          <w:lang w:val="uk-UA"/>
        </w:rPr>
        <w:t>9.2. Професійний обов’язок та професійна повинність</w:t>
      </w:r>
    </w:p>
    <w:p w:rsidR="003A724C" w:rsidRPr="00E23053" w:rsidRDefault="009C770A" w:rsidP="003A724C">
      <w:pPr>
        <w:spacing w:after="0" w:line="240" w:lineRule="auto"/>
        <w:jc w:val="both"/>
        <w:rPr>
          <w:rFonts w:ascii="Times New Roman" w:hAnsi="Times New Roman"/>
          <w:lang w:val="uk-UA"/>
        </w:rPr>
      </w:pPr>
      <w:r>
        <w:rPr>
          <w:rFonts w:ascii="Times New Roman" w:hAnsi="Times New Roman"/>
          <w:lang w:val="uk-UA"/>
        </w:rPr>
        <w:t>(зобов’язання)……………………………………………………………….</w:t>
      </w:r>
      <w:r w:rsidR="006D62DC">
        <w:rPr>
          <w:rFonts w:ascii="Times New Roman" w:hAnsi="Times New Roman"/>
          <w:lang w:val="uk-UA"/>
        </w:rPr>
        <w:t>65</w:t>
      </w:r>
    </w:p>
    <w:p w:rsidR="009C770A" w:rsidRDefault="003A724C" w:rsidP="003A724C">
      <w:pPr>
        <w:spacing w:after="0" w:line="240" w:lineRule="auto"/>
        <w:jc w:val="both"/>
        <w:rPr>
          <w:rFonts w:ascii="Times New Roman" w:hAnsi="Times New Roman"/>
        </w:rPr>
      </w:pPr>
      <w:r w:rsidRPr="00E23053">
        <w:rPr>
          <w:rFonts w:ascii="Times New Roman" w:hAnsi="Times New Roman"/>
          <w:lang w:val="uk-UA"/>
        </w:rPr>
        <w:t>9.3. П</w:t>
      </w:r>
      <w:r w:rsidRPr="00E23053">
        <w:rPr>
          <w:rFonts w:ascii="Times New Roman" w:hAnsi="Times New Roman"/>
        </w:rPr>
        <w:t xml:space="preserve">оняття відповідальності та професійних меж </w:t>
      </w:r>
    </w:p>
    <w:p w:rsidR="003A724C" w:rsidRPr="009C770A" w:rsidRDefault="003A724C" w:rsidP="003A724C">
      <w:pPr>
        <w:spacing w:after="0" w:line="240" w:lineRule="auto"/>
        <w:jc w:val="both"/>
        <w:rPr>
          <w:rFonts w:ascii="Times New Roman" w:hAnsi="Times New Roman"/>
          <w:lang w:val="uk-UA"/>
        </w:rPr>
      </w:pPr>
      <w:r w:rsidRPr="00E23053">
        <w:rPr>
          <w:rFonts w:ascii="Times New Roman" w:hAnsi="Times New Roman"/>
        </w:rPr>
        <w:t>соціального працівника</w:t>
      </w:r>
      <w:r w:rsidR="009C770A">
        <w:rPr>
          <w:rFonts w:ascii="Times New Roman" w:hAnsi="Times New Roman"/>
        </w:rPr>
        <w:t>…</w:t>
      </w:r>
      <w:r w:rsidR="009C770A">
        <w:rPr>
          <w:rFonts w:ascii="Times New Roman" w:hAnsi="Times New Roman"/>
          <w:lang w:val="uk-UA"/>
        </w:rPr>
        <w:t>……………………………………</w:t>
      </w:r>
      <w:r w:rsidR="006D62DC">
        <w:rPr>
          <w:rFonts w:ascii="Times New Roman" w:hAnsi="Times New Roman"/>
          <w:lang w:val="uk-UA"/>
        </w:rPr>
        <w:t>……………..</w:t>
      </w:r>
      <w:r w:rsidR="00211C79">
        <w:rPr>
          <w:rFonts w:ascii="Times New Roman" w:hAnsi="Times New Roman"/>
          <w:lang w:val="uk-UA"/>
        </w:rPr>
        <w:t>66</w:t>
      </w:r>
    </w:p>
    <w:p w:rsidR="003A724C" w:rsidRPr="009C770A" w:rsidRDefault="003A724C" w:rsidP="003A724C">
      <w:pPr>
        <w:spacing w:after="0" w:line="240" w:lineRule="auto"/>
        <w:jc w:val="both"/>
        <w:rPr>
          <w:rFonts w:ascii="Times New Roman" w:hAnsi="Times New Roman"/>
          <w:lang w:val="uk-UA"/>
        </w:rPr>
      </w:pPr>
      <w:r w:rsidRPr="00E23053">
        <w:rPr>
          <w:rFonts w:ascii="Times New Roman" w:hAnsi="Times New Roman"/>
          <w:lang w:val="uk-UA"/>
        </w:rPr>
        <w:t xml:space="preserve">9.4. </w:t>
      </w:r>
      <w:r w:rsidRPr="00E23053">
        <w:rPr>
          <w:rFonts w:ascii="Times New Roman" w:hAnsi="Times New Roman"/>
        </w:rPr>
        <w:t>Професіограма та психограма соціального працівника</w:t>
      </w:r>
      <w:r w:rsidR="009C770A">
        <w:rPr>
          <w:rFonts w:ascii="Times New Roman" w:hAnsi="Times New Roman"/>
        </w:rPr>
        <w:t>…</w:t>
      </w:r>
      <w:r w:rsidR="009C770A">
        <w:rPr>
          <w:rFonts w:ascii="Times New Roman" w:hAnsi="Times New Roman"/>
          <w:lang w:val="uk-UA"/>
        </w:rPr>
        <w:t>…………</w:t>
      </w:r>
      <w:r w:rsidR="00211C79">
        <w:rPr>
          <w:rFonts w:ascii="Times New Roman" w:hAnsi="Times New Roman"/>
          <w:lang w:val="uk-UA"/>
        </w:rPr>
        <w:t>…68</w:t>
      </w:r>
    </w:p>
    <w:p w:rsidR="003A724C" w:rsidRPr="00E23053" w:rsidRDefault="003A724C" w:rsidP="003A724C">
      <w:pPr>
        <w:spacing w:after="0" w:line="240" w:lineRule="auto"/>
        <w:ind w:firstLine="284"/>
        <w:rPr>
          <w:rFonts w:ascii="Times New Roman" w:hAnsi="Times New Roman"/>
          <w:i/>
          <w:iCs/>
          <w:lang w:val="uk-UA"/>
        </w:rPr>
      </w:pPr>
      <w:r w:rsidRPr="00E23053">
        <w:rPr>
          <w:rFonts w:ascii="Times New Roman" w:hAnsi="Times New Roman"/>
          <w:i/>
          <w:iCs/>
        </w:rPr>
        <w:t>Запитання для самоконтролю</w:t>
      </w:r>
      <w:r w:rsidRPr="00E23053">
        <w:rPr>
          <w:rFonts w:ascii="Times New Roman" w:hAnsi="Times New Roman"/>
          <w:i/>
          <w:iCs/>
          <w:lang w:val="uk-UA"/>
        </w:rPr>
        <w:t xml:space="preserve"> знань</w:t>
      </w:r>
    </w:p>
    <w:p w:rsidR="003A724C" w:rsidRPr="00F10D5B" w:rsidRDefault="009A244C" w:rsidP="003A724C">
      <w:pPr>
        <w:spacing w:after="0" w:line="240" w:lineRule="auto"/>
        <w:jc w:val="both"/>
        <w:rPr>
          <w:rFonts w:ascii="Times New Roman" w:hAnsi="Times New Roman"/>
          <w:lang w:val="uk-UA"/>
        </w:rPr>
      </w:pPr>
      <w:r w:rsidRPr="00E23053">
        <w:rPr>
          <w:rFonts w:ascii="Times New Roman" w:hAnsi="Times New Roman"/>
          <w:b/>
          <w:bCs/>
          <w:lang w:val="uk-UA"/>
        </w:rPr>
        <w:t>Розділ 10.</w:t>
      </w:r>
      <w:r w:rsidR="003A724C" w:rsidRPr="00E23053">
        <w:rPr>
          <w:rFonts w:ascii="Times New Roman" w:hAnsi="Times New Roman"/>
          <w:b/>
          <w:bCs/>
          <w:lang w:val="uk-UA"/>
        </w:rPr>
        <w:t xml:space="preserve"> </w:t>
      </w:r>
      <w:r w:rsidR="003A724C" w:rsidRPr="00E23053">
        <w:rPr>
          <w:rFonts w:ascii="Times New Roman" w:hAnsi="Times New Roman"/>
          <w:b/>
        </w:rPr>
        <w:t>Соціально-психологічні основи роботи соціального працівника</w:t>
      </w:r>
      <w:r w:rsidR="00211C79">
        <w:rPr>
          <w:rFonts w:ascii="Times New Roman" w:hAnsi="Times New Roman"/>
          <w:lang w:val="uk-UA"/>
        </w:rPr>
        <w:t>……………………………………………………………….…70</w:t>
      </w:r>
    </w:p>
    <w:p w:rsidR="003A724C" w:rsidRPr="00E23053" w:rsidRDefault="003A724C" w:rsidP="003A724C">
      <w:pPr>
        <w:spacing w:after="0" w:line="240" w:lineRule="auto"/>
        <w:rPr>
          <w:rFonts w:ascii="Times New Roman" w:hAnsi="Times New Roman"/>
        </w:rPr>
      </w:pPr>
      <w:r w:rsidRPr="00E23053">
        <w:rPr>
          <w:rFonts w:ascii="Times New Roman" w:hAnsi="Times New Roman"/>
          <w:lang w:val="uk-UA"/>
        </w:rPr>
        <w:t xml:space="preserve">10.1. </w:t>
      </w:r>
      <w:r w:rsidRPr="00E23053">
        <w:rPr>
          <w:rFonts w:ascii="Times New Roman" w:hAnsi="Times New Roman"/>
        </w:rPr>
        <w:t>Поняття особистості. Структура психічних властивостей особистості</w:t>
      </w:r>
      <w:r w:rsidR="00211C79">
        <w:rPr>
          <w:rFonts w:ascii="Times New Roman" w:hAnsi="Times New Roman"/>
          <w:lang w:val="uk-UA"/>
        </w:rPr>
        <w:t>……………………………………………………………….....70</w:t>
      </w:r>
    </w:p>
    <w:p w:rsidR="009C770A" w:rsidRDefault="003A724C" w:rsidP="003A724C">
      <w:pPr>
        <w:spacing w:after="0" w:line="240" w:lineRule="auto"/>
        <w:rPr>
          <w:rFonts w:ascii="Times New Roman" w:hAnsi="Times New Roman"/>
          <w:lang w:val="uk-UA"/>
        </w:rPr>
      </w:pPr>
      <w:r w:rsidRPr="00E23053">
        <w:rPr>
          <w:rFonts w:ascii="Times New Roman" w:hAnsi="Times New Roman"/>
          <w:lang w:val="uk-UA"/>
        </w:rPr>
        <w:t>10.2. Психофізіологічні особливості особистості (</w:t>
      </w:r>
      <w:r w:rsidRPr="00E23053">
        <w:rPr>
          <w:rFonts w:ascii="Times New Roman" w:hAnsi="Times New Roman"/>
        </w:rPr>
        <w:t>темперамент</w:t>
      </w:r>
      <w:r w:rsidRPr="00E23053">
        <w:rPr>
          <w:rFonts w:ascii="Times New Roman" w:hAnsi="Times New Roman"/>
          <w:lang w:val="uk-UA"/>
        </w:rPr>
        <w:t xml:space="preserve">, </w:t>
      </w:r>
    </w:p>
    <w:p w:rsidR="003A724C" w:rsidRPr="00E23053" w:rsidRDefault="003A724C" w:rsidP="003A724C">
      <w:pPr>
        <w:spacing w:after="0" w:line="240" w:lineRule="auto"/>
        <w:rPr>
          <w:rFonts w:ascii="Times New Roman" w:hAnsi="Times New Roman"/>
        </w:rPr>
      </w:pPr>
      <w:r w:rsidRPr="00E23053">
        <w:rPr>
          <w:rFonts w:ascii="Times New Roman" w:hAnsi="Times New Roman"/>
        </w:rPr>
        <w:t>характер</w:t>
      </w:r>
      <w:r w:rsidRPr="00E23053">
        <w:rPr>
          <w:rFonts w:ascii="Times New Roman" w:hAnsi="Times New Roman"/>
          <w:lang w:val="uk-UA"/>
        </w:rPr>
        <w:t>)</w:t>
      </w:r>
      <w:r w:rsidR="0074083B">
        <w:rPr>
          <w:rFonts w:ascii="Times New Roman" w:hAnsi="Times New Roman"/>
          <w:lang w:val="uk-UA"/>
        </w:rPr>
        <w:t>………………………………………………………………</w:t>
      </w:r>
      <w:r w:rsidR="00211C79">
        <w:rPr>
          <w:rFonts w:ascii="Times New Roman" w:hAnsi="Times New Roman"/>
          <w:lang w:val="uk-UA"/>
        </w:rPr>
        <w:t>…….73</w:t>
      </w:r>
    </w:p>
    <w:p w:rsidR="009C770A" w:rsidRDefault="003A724C" w:rsidP="003A724C">
      <w:pPr>
        <w:spacing w:after="0" w:line="240" w:lineRule="auto"/>
        <w:jc w:val="both"/>
        <w:rPr>
          <w:rFonts w:ascii="Times New Roman" w:hAnsi="Times New Roman"/>
        </w:rPr>
      </w:pPr>
      <w:r w:rsidRPr="00E23053">
        <w:rPr>
          <w:rFonts w:ascii="Times New Roman" w:hAnsi="Times New Roman"/>
          <w:lang w:val="uk-UA"/>
        </w:rPr>
        <w:t xml:space="preserve">10.3. </w:t>
      </w:r>
      <w:r w:rsidRPr="00E23053">
        <w:rPr>
          <w:rFonts w:ascii="Times New Roman" w:hAnsi="Times New Roman"/>
        </w:rPr>
        <w:t xml:space="preserve">Емоційно-вольові процеси і стани в роботі соціального </w:t>
      </w:r>
    </w:p>
    <w:p w:rsidR="003A724C" w:rsidRPr="00E23053" w:rsidRDefault="003A724C" w:rsidP="003A724C">
      <w:pPr>
        <w:spacing w:after="0" w:line="240" w:lineRule="auto"/>
        <w:jc w:val="both"/>
        <w:rPr>
          <w:rFonts w:ascii="Times New Roman" w:hAnsi="Times New Roman"/>
        </w:rPr>
      </w:pPr>
      <w:r w:rsidRPr="00E23053">
        <w:rPr>
          <w:rFonts w:ascii="Times New Roman" w:hAnsi="Times New Roman"/>
        </w:rPr>
        <w:t xml:space="preserve">працівника. </w:t>
      </w:r>
      <w:r w:rsidRPr="00E23053">
        <w:rPr>
          <w:rFonts w:ascii="Times New Roman" w:hAnsi="Times New Roman"/>
          <w:lang w:val="uk-UA"/>
        </w:rPr>
        <w:t>Е</w:t>
      </w:r>
      <w:r w:rsidRPr="00E23053">
        <w:rPr>
          <w:rFonts w:ascii="Times New Roman" w:hAnsi="Times New Roman"/>
        </w:rPr>
        <w:t>моційн</w:t>
      </w:r>
      <w:r w:rsidRPr="00E23053">
        <w:rPr>
          <w:rFonts w:ascii="Times New Roman" w:hAnsi="Times New Roman"/>
          <w:lang w:val="uk-UA"/>
        </w:rPr>
        <w:t>ий</w:t>
      </w:r>
      <w:r w:rsidRPr="00E23053">
        <w:rPr>
          <w:rFonts w:ascii="Times New Roman" w:hAnsi="Times New Roman"/>
        </w:rPr>
        <w:t xml:space="preserve"> інтелект</w:t>
      </w:r>
      <w:r w:rsidR="0074083B">
        <w:rPr>
          <w:rFonts w:ascii="Times New Roman" w:hAnsi="Times New Roman"/>
          <w:lang w:val="uk-UA"/>
        </w:rPr>
        <w:t>………………………………………</w:t>
      </w:r>
      <w:r w:rsidR="00211C79">
        <w:rPr>
          <w:rFonts w:ascii="Times New Roman" w:hAnsi="Times New Roman"/>
          <w:lang w:val="uk-UA"/>
        </w:rPr>
        <w:t>…..74</w:t>
      </w:r>
    </w:p>
    <w:p w:rsidR="009C770A" w:rsidRDefault="003A724C" w:rsidP="003A724C">
      <w:pPr>
        <w:spacing w:after="0" w:line="240" w:lineRule="auto"/>
        <w:jc w:val="both"/>
        <w:rPr>
          <w:rFonts w:ascii="Times New Roman" w:hAnsi="Times New Roman"/>
        </w:rPr>
      </w:pPr>
      <w:r w:rsidRPr="00E23053">
        <w:rPr>
          <w:rFonts w:ascii="Times New Roman" w:hAnsi="Times New Roman"/>
          <w:lang w:val="uk-UA"/>
        </w:rPr>
        <w:t>10.4. О</w:t>
      </w:r>
      <w:r w:rsidRPr="00E23053">
        <w:rPr>
          <w:rFonts w:ascii="Times New Roman" w:hAnsi="Times New Roman"/>
        </w:rPr>
        <w:t xml:space="preserve">снови професійної стресостійкості. Психологічна </w:t>
      </w:r>
    </w:p>
    <w:p w:rsidR="003A724C" w:rsidRPr="009C770A" w:rsidRDefault="009C770A" w:rsidP="003A724C">
      <w:pPr>
        <w:spacing w:after="0" w:line="240" w:lineRule="auto"/>
        <w:jc w:val="both"/>
        <w:rPr>
          <w:rFonts w:ascii="Times New Roman" w:hAnsi="Times New Roman"/>
          <w:lang w:val="uk-UA"/>
        </w:rPr>
      </w:pPr>
      <w:r w:rsidRPr="00E23053">
        <w:rPr>
          <w:rFonts w:ascii="Times New Roman" w:hAnsi="Times New Roman"/>
        </w:rPr>
        <w:t>С</w:t>
      </w:r>
      <w:r w:rsidR="003A724C" w:rsidRPr="00E23053">
        <w:rPr>
          <w:rFonts w:ascii="Times New Roman" w:hAnsi="Times New Roman"/>
        </w:rPr>
        <w:t>аморегуляція</w:t>
      </w:r>
      <w:r>
        <w:rPr>
          <w:rFonts w:ascii="Times New Roman" w:hAnsi="Times New Roman"/>
          <w:lang w:val="uk-UA"/>
        </w:rPr>
        <w:t xml:space="preserve"> </w:t>
      </w:r>
      <w:r w:rsidR="003A724C" w:rsidRPr="00E23053">
        <w:rPr>
          <w:rFonts w:ascii="Times New Roman" w:hAnsi="Times New Roman"/>
        </w:rPr>
        <w:t xml:space="preserve"> та самоконтроль</w:t>
      </w:r>
      <w:r>
        <w:rPr>
          <w:rFonts w:ascii="Times New Roman" w:hAnsi="Times New Roman"/>
        </w:rPr>
        <w:t>…</w:t>
      </w:r>
      <w:r>
        <w:rPr>
          <w:rFonts w:ascii="Times New Roman" w:hAnsi="Times New Roman"/>
          <w:lang w:val="uk-UA"/>
        </w:rPr>
        <w:t>…………………………………</w:t>
      </w:r>
      <w:r w:rsidR="00211C79">
        <w:rPr>
          <w:rFonts w:ascii="Times New Roman" w:hAnsi="Times New Roman"/>
          <w:lang w:val="uk-UA"/>
        </w:rPr>
        <w:t>……..76</w:t>
      </w:r>
    </w:p>
    <w:p w:rsidR="003A724C" w:rsidRPr="00E23053" w:rsidRDefault="003A724C" w:rsidP="003A724C">
      <w:pPr>
        <w:spacing w:after="0" w:line="240" w:lineRule="auto"/>
        <w:ind w:firstLine="284"/>
        <w:rPr>
          <w:rFonts w:ascii="Times New Roman" w:hAnsi="Times New Roman"/>
          <w:i/>
          <w:iCs/>
          <w:lang w:val="uk-UA"/>
        </w:rPr>
      </w:pPr>
      <w:r w:rsidRPr="00E23053">
        <w:rPr>
          <w:rFonts w:ascii="Times New Roman" w:hAnsi="Times New Roman"/>
          <w:i/>
          <w:iCs/>
        </w:rPr>
        <w:t>Запитання для самоконтролю</w:t>
      </w:r>
      <w:r w:rsidRPr="00E23053">
        <w:rPr>
          <w:rFonts w:ascii="Times New Roman" w:hAnsi="Times New Roman"/>
          <w:i/>
          <w:iCs/>
          <w:lang w:val="uk-UA"/>
        </w:rPr>
        <w:t xml:space="preserve"> знань</w:t>
      </w:r>
    </w:p>
    <w:p w:rsidR="003A724C" w:rsidRPr="00E23053" w:rsidRDefault="009A244C" w:rsidP="003A724C">
      <w:pPr>
        <w:spacing w:after="0" w:line="240" w:lineRule="auto"/>
        <w:jc w:val="both"/>
        <w:rPr>
          <w:rFonts w:ascii="Times New Roman" w:hAnsi="Times New Roman"/>
          <w:b/>
          <w:lang w:val="uk-UA"/>
        </w:rPr>
      </w:pPr>
      <w:r w:rsidRPr="00E23053">
        <w:rPr>
          <w:rFonts w:ascii="Times New Roman" w:hAnsi="Times New Roman"/>
          <w:b/>
          <w:bCs/>
          <w:lang w:val="uk-UA"/>
        </w:rPr>
        <w:lastRenderedPageBreak/>
        <w:t xml:space="preserve">Розділ </w:t>
      </w:r>
      <w:r w:rsidR="003A724C" w:rsidRPr="00E23053">
        <w:rPr>
          <w:rFonts w:ascii="Times New Roman" w:hAnsi="Times New Roman"/>
          <w:b/>
          <w:bCs/>
          <w:lang w:val="uk-UA"/>
        </w:rPr>
        <w:t>11</w:t>
      </w:r>
      <w:r w:rsidRPr="00E23053">
        <w:rPr>
          <w:rFonts w:ascii="Times New Roman" w:hAnsi="Times New Roman"/>
          <w:b/>
          <w:bCs/>
          <w:lang w:val="uk-UA"/>
        </w:rPr>
        <w:t>.</w:t>
      </w:r>
      <w:r w:rsidR="003A724C" w:rsidRPr="00E23053">
        <w:rPr>
          <w:rFonts w:ascii="Times New Roman" w:hAnsi="Times New Roman"/>
          <w:b/>
          <w:bCs/>
          <w:lang w:val="uk-UA"/>
        </w:rPr>
        <w:t xml:space="preserve"> </w:t>
      </w:r>
      <w:r w:rsidR="003A724C" w:rsidRPr="00E23053">
        <w:rPr>
          <w:rFonts w:ascii="Times New Roman" w:hAnsi="Times New Roman"/>
          <w:b/>
        </w:rPr>
        <w:t>Ети</w:t>
      </w:r>
      <w:r w:rsidR="003A724C" w:rsidRPr="00E23053">
        <w:rPr>
          <w:rFonts w:ascii="Times New Roman" w:hAnsi="Times New Roman"/>
          <w:b/>
          <w:lang w:val="uk-UA"/>
        </w:rPr>
        <w:t>ка та психологія спілкування соціального працівника</w:t>
      </w:r>
      <w:r w:rsidR="00211C79">
        <w:rPr>
          <w:rFonts w:ascii="Times New Roman" w:hAnsi="Times New Roman"/>
          <w:lang w:val="uk-UA"/>
        </w:rPr>
        <w:t>78</w:t>
      </w:r>
    </w:p>
    <w:p w:rsidR="003A724C" w:rsidRPr="00E23053" w:rsidRDefault="003A724C" w:rsidP="003A724C">
      <w:pPr>
        <w:spacing w:after="0" w:line="240" w:lineRule="auto"/>
        <w:jc w:val="both"/>
        <w:rPr>
          <w:rFonts w:ascii="Times New Roman" w:hAnsi="Times New Roman"/>
          <w:lang w:val="uk-UA"/>
        </w:rPr>
      </w:pPr>
      <w:r w:rsidRPr="00E23053">
        <w:rPr>
          <w:rFonts w:ascii="Times New Roman" w:hAnsi="Times New Roman"/>
          <w:lang w:val="uk-UA"/>
        </w:rPr>
        <w:t>11.1. Роль комунікативної компетенції в соціальній роботі</w:t>
      </w:r>
      <w:r w:rsidR="0074083B">
        <w:rPr>
          <w:rFonts w:ascii="Times New Roman" w:hAnsi="Times New Roman"/>
          <w:lang w:val="uk-UA"/>
        </w:rPr>
        <w:t>……………</w:t>
      </w:r>
      <w:r w:rsidR="00211C79">
        <w:rPr>
          <w:rFonts w:ascii="Times New Roman" w:hAnsi="Times New Roman"/>
          <w:lang w:val="uk-UA"/>
        </w:rPr>
        <w:t>…78</w:t>
      </w:r>
    </w:p>
    <w:p w:rsidR="003A724C" w:rsidRPr="00E23053" w:rsidRDefault="003A724C" w:rsidP="003A724C">
      <w:pPr>
        <w:spacing w:after="0" w:line="240" w:lineRule="auto"/>
        <w:jc w:val="both"/>
        <w:rPr>
          <w:rFonts w:ascii="Times New Roman" w:hAnsi="Times New Roman"/>
          <w:lang w:val="uk-UA"/>
        </w:rPr>
      </w:pPr>
      <w:r w:rsidRPr="00E23053">
        <w:rPr>
          <w:rFonts w:ascii="Times New Roman" w:hAnsi="Times New Roman"/>
          <w:lang w:val="uk-UA"/>
        </w:rPr>
        <w:t>11.2. Види спілкування. Поняття «емпатійного спілкування»</w:t>
      </w:r>
      <w:r w:rsidR="009C770A">
        <w:rPr>
          <w:rFonts w:ascii="Times New Roman" w:hAnsi="Times New Roman"/>
          <w:lang w:val="uk-UA"/>
        </w:rPr>
        <w:t>……</w:t>
      </w:r>
      <w:r w:rsidR="00211C79">
        <w:rPr>
          <w:rFonts w:ascii="Times New Roman" w:hAnsi="Times New Roman"/>
          <w:lang w:val="uk-UA"/>
        </w:rPr>
        <w:t>………79</w:t>
      </w:r>
    </w:p>
    <w:p w:rsidR="009C770A" w:rsidRDefault="003A724C" w:rsidP="003A724C">
      <w:pPr>
        <w:spacing w:after="0" w:line="240" w:lineRule="auto"/>
        <w:jc w:val="both"/>
        <w:rPr>
          <w:rFonts w:ascii="Times New Roman" w:hAnsi="Times New Roman"/>
          <w:lang w:val="uk-UA"/>
        </w:rPr>
      </w:pPr>
      <w:r w:rsidRPr="00E23053">
        <w:rPr>
          <w:rFonts w:ascii="Times New Roman" w:hAnsi="Times New Roman"/>
          <w:lang w:val="uk-UA"/>
        </w:rPr>
        <w:t xml:space="preserve">11.3. Техніки ведення ефективної комунікації (мистецтво </w:t>
      </w:r>
    </w:p>
    <w:p w:rsidR="003A724C" w:rsidRPr="00E23053" w:rsidRDefault="003A724C" w:rsidP="003A724C">
      <w:pPr>
        <w:spacing w:after="0" w:line="240" w:lineRule="auto"/>
        <w:jc w:val="both"/>
        <w:rPr>
          <w:rFonts w:ascii="Times New Roman" w:hAnsi="Times New Roman"/>
          <w:lang w:val="uk-UA"/>
        </w:rPr>
      </w:pPr>
      <w:r w:rsidRPr="00E23053">
        <w:rPr>
          <w:rFonts w:ascii="Times New Roman" w:hAnsi="Times New Roman"/>
          <w:lang w:val="uk-UA"/>
        </w:rPr>
        <w:t>слухання, ведення розмови, постановка запитань та їх види)</w:t>
      </w:r>
      <w:r w:rsidR="009C770A">
        <w:rPr>
          <w:rFonts w:ascii="Times New Roman" w:hAnsi="Times New Roman"/>
          <w:lang w:val="uk-UA"/>
        </w:rPr>
        <w:t>……</w:t>
      </w:r>
      <w:r w:rsidR="00211C79">
        <w:rPr>
          <w:rFonts w:ascii="Times New Roman" w:hAnsi="Times New Roman"/>
          <w:lang w:val="uk-UA"/>
        </w:rPr>
        <w:t>………82</w:t>
      </w:r>
    </w:p>
    <w:p w:rsidR="003A724C" w:rsidRPr="00E23053" w:rsidRDefault="003A724C" w:rsidP="003A724C">
      <w:pPr>
        <w:widowControl w:val="0"/>
        <w:autoSpaceDE w:val="0"/>
        <w:autoSpaceDN w:val="0"/>
        <w:adjustRightInd w:val="0"/>
        <w:spacing w:after="0" w:line="240" w:lineRule="auto"/>
        <w:jc w:val="both"/>
        <w:rPr>
          <w:rFonts w:ascii="Times New Roman" w:eastAsia="Times-Roman" w:hAnsi="Times New Roman"/>
          <w:bCs/>
          <w:lang w:val="uk-UA"/>
        </w:rPr>
      </w:pPr>
      <w:r w:rsidRPr="00E23053">
        <w:rPr>
          <w:rFonts w:ascii="Times New Roman" w:hAnsi="Times New Roman"/>
          <w:lang w:val="uk-UA"/>
        </w:rPr>
        <w:t xml:space="preserve">11.4. </w:t>
      </w:r>
      <w:r w:rsidRPr="00E23053">
        <w:rPr>
          <w:rFonts w:ascii="Times New Roman" w:hAnsi="Times New Roman"/>
        </w:rPr>
        <w:t>Візуальна психодіагностика у професійному спілкуванні</w:t>
      </w:r>
      <w:r w:rsidR="009C770A">
        <w:rPr>
          <w:rFonts w:ascii="Times New Roman" w:hAnsi="Times New Roman"/>
          <w:lang w:val="uk-UA"/>
        </w:rPr>
        <w:t>………</w:t>
      </w:r>
      <w:r w:rsidR="00211C79">
        <w:rPr>
          <w:rFonts w:ascii="Times New Roman" w:hAnsi="Times New Roman"/>
          <w:lang w:val="uk-UA"/>
        </w:rPr>
        <w:t>….84</w:t>
      </w:r>
    </w:p>
    <w:p w:rsidR="003A724C" w:rsidRPr="00E23053" w:rsidRDefault="003A724C" w:rsidP="003A724C">
      <w:pPr>
        <w:spacing w:after="0" w:line="240" w:lineRule="auto"/>
        <w:jc w:val="both"/>
        <w:rPr>
          <w:rFonts w:ascii="Times New Roman" w:hAnsi="Times New Roman"/>
          <w:lang w:val="uk-UA"/>
        </w:rPr>
      </w:pPr>
      <w:r w:rsidRPr="00E23053">
        <w:rPr>
          <w:rFonts w:ascii="Times New Roman" w:hAnsi="Times New Roman"/>
          <w:lang w:val="uk-UA"/>
        </w:rPr>
        <w:t>11.5. Спілкування в ситуаціях тривожності, агресії, стресу</w:t>
      </w:r>
      <w:r w:rsidR="009C770A">
        <w:rPr>
          <w:rFonts w:ascii="Times New Roman" w:hAnsi="Times New Roman"/>
          <w:lang w:val="uk-UA"/>
        </w:rPr>
        <w:t>………</w:t>
      </w:r>
      <w:r w:rsidR="00211C79">
        <w:rPr>
          <w:rFonts w:ascii="Times New Roman" w:hAnsi="Times New Roman"/>
          <w:lang w:val="uk-UA"/>
        </w:rPr>
        <w:t>………86</w:t>
      </w:r>
    </w:p>
    <w:p w:rsidR="003A724C" w:rsidRPr="00E23053" w:rsidRDefault="003A724C" w:rsidP="003A724C">
      <w:pPr>
        <w:spacing w:after="0" w:line="240" w:lineRule="auto"/>
        <w:ind w:firstLine="284"/>
        <w:rPr>
          <w:rFonts w:ascii="Times New Roman" w:hAnsi="Times New Roman"/>
          <w:i/>
          <w:iCs/>
          <w:lang w:val="uk-UA"/>
        </w:rPr>
      </w:pPr>
      <w:r w:rsidRPr="00E23053">
        <w:rPr>
          <w:rFonts w:ascii="Times New Roman" w:hAnsi="Times New Roman"/>
          <w:i/>
          <w:iCs/>
        </w:rPr>
        <w:t>Запитання для самоконтролю</w:t>
      </w:r>
      <w:r w:rsidRPr="00E23053">
        <w:rPr>
          <w:rFonts w:ascii="Times New Roman" w:hAnsi="Times New Roman"/>
          <w:i/>
          <w:iCs/>
          <w:lang w:val="uk-UA"/>
        </w:rPr>
        <w:t xml:space="preserve"> знань</w:t>
      </w:r>
    </w:p>
    <w:p w:rsidR="003A724C" w:rsidRPr="00F10D5B" w:rsidRDefault="009A244C" w:rsidP="003A724C">
      <w:pPr>
        <w:spacing w:after="0" w:line="240" w:lineRule="auto"/>
        <w:jc w:val="both"/>
        <w:rPr>
          <w:rFonts w:ascii="Times New Roman" w:hAnsi="Times New Roman"/>
          <w:b/>
          <w:lang w:val="uk-UA"/>
        </w:rPr>
      </w:pPr>
      <w:r w:rsidRPr="00E23053">
        <w:rPr>
          <w:rFonts w:ascii="Times New Roman" w:hAnsi="Times New Roman"/>
          <w:b/>
          <w:bCs/>
          <w:lang w:val="uk-UA"/>
        </w:rPr>
        <w:t xml:space="preserve">Розділ </w:t>
      </w:r>
      <w:r w:rsidR="003A724C" w:rsidRPr="00E23053">
        <w:rPr>
          <w:rFonts w:ascii="Times New Roman" w:hAnsi="Times New Roman"/>
          <w:b/>
          <w:bCs/>
          <w:lang w:val="uk-UA"/>
        </w:rPr>
        <w:t>12</w:t>
      </w:r>
      <w:r w:rsidRPr="00E23053">
        <w:rPr>
          <w:rFonts w:ascii="Times New Roman" w:hAnsi="Times New Roman"/>
          <w:b/>
          <w:bCs/>
          <w:lang w:val="uk-UA"/>
        </w:rPr>
        <w:t>.</w:t>
      </w:r>
      <w:r w:rsidR="003A724C" w:rsidRPr="00E23053">
        <w:rPr>
          <w:rFonts w:ascii="Times New Roman" w:hAnsi="Times New Roman"/>
          <w:b/>
          <w:bCs/>
          <w:lang w:val="uk-UA"/>
        </w:rPr>
        <w:t xml:space="preserve"> </w:t>
      </w:r>
      <w:r w:rsidR="003A724C" w:rsidRPr="00E23053">
        <w:rPr>
          <w:rFonts w:ascii="Times New Roman" w:hAnsi="Times New Roman"/>
          <w:b/>
        </w:rPr>
        <w:t>Ети</w:t>
      </w:r>
      <w:r w:rsidR="003A724C" w:rsidRPr="00E23053">
        <w:rPr>
          <w:rFonts w:ascii="Times New Roman" w:hAnsi="Times New Roman"/>
          <w:b/>
          <w:lang w:val="uk-UA"/>
        </w:rPr>
        <w:t>ка</w:t>
      </w:r>
      <w:r w:rsidR="003A724C" w:rsidRPr="00E23053">
        <w:rPr>
          <w:rFonts w:ascii="Times New Roman" w:hAnsi="Times New Roman"/>
          <w:b/>
        </w:rPr>
        <w:t xml:space="preserve"> запобігання </w:t>
      </w:r>
      <w:r w:rsidR="003A724C" w:rsidRPr="00E23053">
        <w:rPr>
          <w:rFonts w:ascii="Times New Roman" w:hAnsi="Times New Roman"/>
          <w:b/>
          <w:lang w:val="uk-UA"/>
        </w:rPr>
        <w:t xml:space="preserve">та вирішення </w:t>
      </w:r>
      <w:r w:rsidR="003A724C" w:rsidRPr="00E23053">
        <w:rPr>
          <w:rFonts w:ascii="Times New Roman" w:hAnsi="Times New Roman"/>
          <w:b/>
        </w:rPr>
        <w:t>конфлікт</w:t>
      </w:r>
      <w:r w:rsidR="003A724C" w:rsidRPr="00E23053">
        <w:rPr>
          <w:rFonts w:ascii="Times New Roman" w:hAnsi="Times New Roman"/>
          <w:b/>
          <w:lang w:val="uk-UA"/>
        </w:rPr>
        <w:t>ів</w:t>
      </w:r>
      <w:r w:rsidR="003A724C" w:rsidRPr="00E23053">
        <w:rPr>
          <w:rFonts w:ascii="Times New Roman" w:hAnsi="Times New Roman"/>
          <w:b/>
        </w:rPr>
        <w:t xml:space="preserve"> у роботі </w:t>
      </w:r>
      <w:r w:rsidR="003A724C" w:rsidRPr="00E23053">
        <w:rPr>
          <w:rFonts w:ascii="Times New Roman" w:hAnsi="Times New Roman"/>
          <w:b/>
          <w:lang w:val="uk-UA"/>
        </w:rPr>
        <w:t>соціального</w:t>
      </w:r>
      <w:r w:rsidR="003A724C" w:rsidRPr="00E23053">
        <w:rPr>
          <w:rFonts w:ascii="Times New Roman" w:hAnsi="Times New Roman"/>
          <w:b/>
        </w:rPr>
        <w:t xml:space="preserve"> працівника</w:t>
      </w:r>
      <w:r w:rsidR="00F10D5B" w:rsidRPr="00F10D5B">
        <w:rPr>
          <w:rFonts w:ascii="Times New Roman" w:hAnsi="Times New Roman"/>
          <w:lang w:val="uk-UA"/>
        </w:rPr>
        <w:t>………………………………………………</w:t>
      </w:r>
      <w:r w:rsidR="00211C79">
        <w:rPr>
          <w:rFonts w:ascii="Times New Roman" w:hAnsi="Times New Roman"/>
          <w:lang w:val="uk-UA"/>
        </w:rPr>
        <w:t>…...88</w:t>
      </w:r>
    </w:p>
    <w:p w:rsidR="003A724C" w:rsidRPr="00211C79" w:rsidRDefault="003A724C" w:rsidP="003A724C">
      <w:pPr>
        <w:spacing w:after="0" w:line="240" w:lineRule="auto"/>
        <w:rPr>
          <w:rFonts w:ascii="Times New Roman" w:hAnsi="Times New Roman"/>
          <w:lang w:val="uk-UA"/>
        </w:rPr>
      </w:pPr>
      <w:r w:rsidRPr="00E23053">
        <w:rPr>
          <w:rFonts w:ascii="Times New Roman" w:hAnsi="Times New Roman"/>
          <w:lang w:val="uk-UA"/>
        </w:rPr>
        <w:t xml:space="preserve">12.1. </w:t>
      </w:r>
      <w:r w:rsidRPr="00E23053">
        <w:rPr>
          <w:rFonts w:ascii="Times New Roman" w:hAnsi="Times New Roman"/>
        </w:rPr>
        <w:t>Зміст поняття «конфлікт», типологія конфліктів, їх особливості</w:t>
      </w:r>
      <w:r w:rsidR="009C770A">
        <w:rPr>
          <w:rFonts w:ascii="Times New Roman" w:hAnsi="Times New Roman"/>
        </w:rPr>
        <w:t>…</w:t>
      </w:r>
      <w:r w:rsidR="00211C79">
        <w:rPr>
          <w:rFonts w:ascii="Times New Roman" w:hAnsi="Times New Roman"/>
          <w:lang w:val="uk-UA"/>
        </w:rPr>
        <w:t>.88</w:t>
      </w:r>
    </w:p>
    <w:p w:rsidR="003A724C" w:rsidRPr="00211C79" w:rsidRDefault="003A724C" w:rsidP="003A724C">
      <w:pPr>
        <w:spacing w:after="0" w:line="240" w:lineRule="auto"/>
        <w:rPr>
          <w:rFonts w:ascii="Times New Roman" w:hAnsi="Times New Roman"/>
          <w:lang w:val="uk-UA"/>
        </w:rPr>
      </w:pPr>
      <w:r w:rsidRPr="00E23053">
        <w:rPr>
          <w:rFonts w:ascii="Times New Roman" w:hAnsi="Times New Roman"/>
          <w:lang w:val="uk-UA"/>
        </w:rPr>
        <w:t xml:space="preserve">12.2. </w:t>
      </w:r>
      <w:r w:rsidRPr="00E23053">
        <w:rPr>
          <w:rFonts w:ascii="Times New Roman" w:hAnsi="Times New Roman"/>
        </w:rPr>
        <w:t>Причини та джерела конфліктів, їх п</w:t>
      </w:r>
      <w:r w:rsidR="00211C79">
        <w:rPr>
          <w:rFonts w:ascii="Times New Roman" w:hAnsi="Times New Roman"/>
        </w:rPr>
        <w:t>озитивні і негативні сторони.</w:t>
      </w:r>
      <w:r w:rsidR="00211C79">
        <w:rPr>
          <w:rFonts w:ascii="Times New Roman" w:hAnsi="Times New Roman"/>
          <w:lang w:val="uk-UA"/>
        </w:rPr>
        <w:t>90</w:t>
      </w:r>
    </w:p>
    <w:p w:rsidR="003A724C" w:rsidRPr="00211C79" w:rsidRDefault="003A724C" w:rsidP="003A724C">
      <w:pPr>
        <w:spacing w:after="0" w:line="240" w:lineRule="auto"/>
        <w:rPr>
          <w:rFonts w:ascii="Times New Roman" w:hAnsi="Times New Roman"/>
          <w:lang w:val="uk-UA"/>
        </w:rPr>
      </w:pPr>
      <w:r w:rsidRPr="00E23053">
        <w:rPr>
          <w:rFonts w:ascii="Times New Roman" w:hAnsi="Times New Roman"/>
          <w:lang w:val="uk-UA"/>
        </w:rPr>
        <w:t xml:space="preserve">12.3. </w:t>
      </w:r>
      <w:r w:rsidRPr="00E23053">
        <w:rPr>
          <w:rFonts w:ascii="Times New Roman" w:hAnsi="Times New Roman"/>
        </w:rPr>
        <w:t>Етичні засади соціальної роботи в процесі розв’язання конфлікту.</w:t>
      </w:r>
      <w:r w:rsidR="00211C79">
        <w:rPr>
          <w:rFonts w:ascii="Times New Roman" w:hAnsi="Times New Roman"/>
          <w:lang w:val="uk-UA"/>
        </w:rPr>
        <w:t>90</w:t>
      </w:r>
    </w:p>
    <w:p w:rsidR="003A724C" w:rsidRPr="00E23053" w:rsidRDefault="003A724C" w:rsidP="003A724C">
      <w:pPr>
        <w:spacing w:after="0" w:line="240" w:lineRule="auto"/>
        <w:rPr>
          <w:rFonts w:ascii="Times New Roman" w:hAnsi="Times New Roman"/>
        </w:rPr>
      </w:pPr>
      <w:r w:rsidRPr="00E23053">
        <w:rPr>
          <w:rFonts w:ascii="Times New Roman" w:hAnsi="Times New Roman"/>
          <w:lang w:val="uk-UA"/>
        </w:rPr>
        <w:t>12.4. Тех</w:t>
      </w:r>
      <w:r w:rsidRPr="00E23053">
        <w:rPr>
          <w:rFonts w:ascii="Times New Roman" w:hAnsi="Times New Roman"/>
          <w:bCs/>
          <w:color w:val="000000"/>
          <w:lang w:val="uk-UA"/>
        </w:rPr>
        <w:t>нології по</w:t>
      </w:r>
      <w:r w:rsidR="00211C79">
        <w:rPr>
          <w:rFonts w:ascii="Times New Roman" w:hAnsi="Times New Roman"/>
          <w:bCs/>
          <w:color w:val="000000"/>
          <w:lang w:val="uk-UA"/>
        </w:rPr>
        <w:t xml:space="preserve">передження конфліктів та методи </w:t>
      </w:r>
      <w:r w:rsidRPr="00E23053">
        <w:rPr>
          <w:rFonts w:ascii="Times New Roman" w:hAnsi="Times New Roman"/>
          <w:bCs/>
          <w:color w:val="000000"/>
          <w:lang w:val="uk-UA"/>
        </w:rPr>
        <w:t>їх урегулювання. Медіація</w:t>
      </w:r>
      <w:r w:rsidR="009C770A">
        <w:rPr>
          <w:rFonts w:ascii="Times New Roman" w:hAnsi="Times New Roman"/>
          <w:bCs/>
          <w:color w:val="000000"/>
          <w:lang w:val="uk-UA"/>
        </w:rPr>
        <w:t>………………………………………………</w:t>
      </w:r>
      <w:r w:rsidR="00211C79">
        <w:rPr>
          <w:rFonts w:ascii="Times New Roman" w:hAnsi="Times New Roman"/>
          <w:bCs/>
          <w:color w:val="000000"/>
          <w:lang w:val="uk-UA"/>
        </w:rPr>
        <w:t>………………….….</w:t>
      </w:r>
      <w:r w:rsidR="009C770A">
        <w:rPr>
          <w:rFonts w:ascii="Times New Roman" w:hAnsi="Times New Roman"/>
          <w:bCs/>
          <w:color w:val="000000"/>
          <w:lang w:val="uk-UA"/>
        </w:rPr>
        <w:t>.</w:t>
      </w:r>
      <w:r w:rsidR="00211C79">
        <w:rPr>
          <w:rFonts w:ascii="Times New Roman" w:hAnsi="Times New Roman"/>
          <w:bCs/>
          <w:color w:val="000000"/>
          <w:lang w:val="uk-UA"/>
        </w:rPr>
        <w:t>92</w:t>
      </w:r>
    </w:p>
    <w:p w:rsidR="003A724C" w:rsidRPr="00E23053" w:rsidRDefault="003A724C" w:rsidP="003A724C">
      <w:pPr>
        <w:spacing w:after="0" w:line="240" w:lineRule="auto"/>
        <w:ind w:firstLine="284"/>
        <w:rPr>
          <w:rFonts w:ascii="Times New Roman" w:hAnsi="Times New Roman"/>
          <w:i/>
          <w:iCs/>
          <w:lang w:val="uk-UA"/>
        </w:rPr>
      </w:pPr>
      <w:r w:rsidRPr="00E23053">
        <w:rPr>
          <w:rFonts w:ascii="Times New Roman" w:hAnsi="Times New Roman"/>
          <w:i/>
          <w:iCs/>
        </w:rPr>
        <w:t>Запитання для самоконтролю</w:t>
      </w:r>
      <w:r w:rsidRPr="00E23053">
        <w:rPr>
          <w:rFonts w:ascii="Times New Roman" w:hAnsi="Times New Roman"/>
          <w:i/>
          <w:iCs/>
          <w:lang w:val="uk-UA"/>
        </w:rPr>
        <w:t xml:space="preserve"> знань</w:t>
      </w:r>
    </w:p>
    <w:p w:rsidR="003A724C" w:rsidRPr="00F10D5B" w:rsidRDefault="003A724C" w:rsidP="003A724C">
      <w:pPr>
        <w:spacing w:after="0"/>
        <w:jc w:val="both"/>
        <w:rPr>
          <w:rFonts w:ascii="Times New Roman" w:hAnsi="Times New Roman"/>
          <w:b/>
          <w:lang w:val="uk-UA"/>
        </w:rPr>
      </w:pPr>
      <w:r w:rsidRPr="00E23053">
        <w:rPr>
          <w:rFonts w:ascii="Times New Roman" w:hAnsi="Times New Roman"/>
          <w:b/>
          <w:bCs/>
          <w:lang w:val="uk-UA"/>
        </w:rPr>
        <w:t xml:space="preserve">Розділ 13. </w:t>
      </w:r>
      <w:r w:rsidRPr="00E23053">
        <w:rPr>
          <w:rFonts w:ascii="Times New Roman" w:hAnsi="Times New Roman"/>
          <w:b/>
        </w:rPr>
        <w:t>Прийняття етичних рішень у практиці соціальної роботи</w:t>
      </w:r>
      <w:r w:rsidR="00F10D5B" w:rsidRPr="00F10D5B">
        <w:rPr>
          <w:rFonts w:ascii="Times New Roman" w:hAnsi="Times New Roman"/>
          <w:lang w:val="uk-UA"/>
        </w:rPr>
        <w:t>..</w:t>
      </w:r>
      <w:r w:rsidR="00211C79">
        <w:rPr>
          <w:rFonts w:ascii="Times New Roman" w:hAnsi="Times New Roman"/>
          <w:lang w:val="uk-UA"/>
        </w:rPr>
        <w:t>94</w:t>
      </w:r>
    </w:p>
    <w:p w:rsidR="003A724C" w:rsidRPr="00211C79" w:rsidRDefault="003A724C" w:rsidP="003A724C">
      <w:pPr>
        <w:spacing w:after="0" w:line="240" w:lineRule="auto"/>
        <w:jc w:val="both"/>
        <w:rPr>
          <w:rFonts w:ascii="Times New Roman" w:hAnsi="Times New Roman"/>
          <w:lang w:val="uk-UA"/>
        </w:rPr>
      </w:pPr>
      <w:r w:rsidRPr="00E23053">
        <w:rPr>
          <w:rFonts w:ascii="Times New Roman" w:hAnsi="Times New Roman"/>
          <w:lang w:val="uk-UA"/>
        </w:rPr>
        <w:t xml:space="preserve">13.1. </w:t>
      </w:r>
      <w:r w:rsidRPr="00E23053">
        <w:rPr>
          <w:rFonts w:ascii="Times New Roman" w:hAnsi="Times New Roman"/>
        </w:rPr>
        <w:t>Характер морально-етичн</w:t>
      </w:r>
      <w:r w:rsidR="00211C79">
        <w:rPr>
          <w:rFonts w:ascii="Times New Roman" w:hAnsi="Times New Roman"/>
        </w:rPr>
        <w:t>их проблем у соціальній роботі.</w:t>
      </w:r>
      <w:r w:rsidR="00211C79">
        <w:rPr>
          <w:rFonts w:ascii="Times New Roman" w:hAnsi="Times New Roman"/>
          <w:lang w:val="uk-UA"/>
        </w:rPr>
        <w:t>…………94</w:t>
      </w:r>
    </w:p>
    <w:p w:rsidR="009C770A" w:rsidRDefault="003A724C" w:rsidP="003A724C">
      <w:pPr>
        <w:spacing w:after="0" w:line="240" w:lineRule="auto"/>
        <w:jc w:val="both"/>
        <w:rPr>
          <w:rFonts w:ascii="Times New Roman" w:hAnsi="Times New Roman"/>
          <w:lang w:val="uk-UA"/>
        </w:rPr>
      </w:pPr>
      <w:r w:rsidRPr="00E23053">
        <w:rPr>
          <w:rFonts w:ascii="Times New Roman" w:hAnsi="Times New Roman"/>
          <w:lang w:val="uk-UA"/>
        </w:rPr>
        <w:t>13.2. Етичні дилеми</w:t>
      </w:r>
      <w:r w:rsidR="00211C79">
        <w:rPr>
          <w:rFonts w:ascii="Times New Roman" w:hAnsi="Times New Roman"/>
          <w:lang w:val="uk-UA"/>
        </w:rPr>
        <w:t xml:space="preserve"> і ціннісні протиріччя в роботі</w:t>
      </w:r>
    </w:p>
    <w:p w:rsidR="003A724C" w:rsidRPr="00E23053" w:rsidRDefault="009C770A" w:rsidP="003A724C">
      <w:pPr>
        <w:spacing w:after="0" w:line="240" w:lineRule="auto"/>
        <w:jc w:val="both"/>
        <w:rPr>
          <w:rFonts w:ascii="Times New Roman" w:hAnsi="Times New Roman"/>
          <w:lang w:val="uk-UA"/>
        </w:rPr>
      </w:pPr>
      <w:r>
        <w:rPr>
          <w:rFonts w:ascii="Times New Roman" w:hAnsi="Times New Roman"/>
          <w:lang w:val="uk-UA"/>
        </w:rPr>
        <w:t>соціального працівника…………………………………………</w:t>
      </w:r>
      <w:r w:rsidR="00211C79">
        <w:rPr>
          <w:rFonts w:ascii="Times New Roman" w:hAnsi="Times New Roman"/>
          <w:lang w:val="uk-UA"/>
        </w:rPr>
        <w:t>…………..95</w:t>
      </w:r>
    </w:p>
    <w:p w:rsidR="009C770A" w:rsidRDefault="003A724C" w:rsidP="003A724C">
      <w:pPr>
        <w:spacing w:after="0" w:line="240" w:lineRule="auto"/>
        <w:jc w:val="both"/>
        <w:rPr>
          <w:rFonts w:ascii="Times New Roman" w:hAnsi="Times New Roman"/>
          <w:lang w:val="uk-UA"/>
        </w:rPr>
      </w:pPr>
      <w:r w:rsidRPr="00E23053">
        <w:rPr>
          <w:rFonts w:ascii="Times New Roman" w:hAnsi="Times New Roman"/>
          <w:lang w:val="uk-UA"/>
        </w:rPr>
        <w:t xml:space="preserve">13.3. Загальні підходи до прийняття етичних рішень та методи </w:t>
      </w:r>
    </w:p>
    <w:p w:rsidR="003A724C" w:rsidRPr="00E23053" w:rsidRDefault="009C770A" w:rsidP="003A724C">
      <w:pPr>
        <w:spacing w:after="0" w:line="240" w:lineRule="auto"/>
        <w:jc w:val="both"/>
        <w:rPr>
          <w:rFonts w:ascii="Times New Roman" w:hAnsi="Times New Roman"/>
          <w:lang w:val="uk-UA"/>
        </w:rPr>
      </w:pPr>
      <w:r>
        <w:rPr>
          <w:rFonts w:ascii="Times New Roman" w:hAnsi="Times New Roman"/>
          <w:lang w:val="uk-UA"/>
        </w:rPr>
        <w:t>розв’язання етичних проблем…………………………………………</w:t>
      </w:r>
      <w:r w:rsidR="00211C79">
        <w:rPr>
          <w:rFonts w:ascii="Times New Roman" w:hAnsi="Times New Roman"/>
          <w:lang w:val="uk-UA"/>
        </w:rPr>
        <w:t>……97</w:t>
      </w:r>
    </w:p>
    <w:p w:rsidR="003A724C" w:rsidRPr="00E23053" w:rsidRDefault="003A724C" w:rsidP="003A724C">
      <w:pPr>
        <w:spacing w:after="0" w:line="240" w:lineRule="auto"/>
        <w:ind w:firstLine="284"/>
        <w:rPr>
          <w:rFonts w:ascii="Times New Roman" w:hAnsi="Times New Roman"/>
          <w:i/>
          <w:iCs/>
          <w:lang w:val="uk-UA"/>
        </w:rPr>
      </w:pPr>
      <w:r w:rsidRPr="00E23053">
        <w:rPr>
          <w:rFonts w:ascii="Times New Roman" w:hAnsi="Times New Roman"/>
          <w:i/>
          <w:iCs/>
        </w:rPr>
        <w:t>Запитання для самоконтролю</w:t>
      </w:r>
      <w:r w:rsidRPr="00E23053">
        <w:rPr>
          <w:rFonts w:ascii="Times New Roman" w:hAnsi="Times New Roman"/>
          <w:i/>
          <w:iCs/>
          <w:lang w:val="uk-UA"/>
        </w:rPr>
        <w:t xml:space="preserve"> знань</w:t>
      </w:r>
    </w:p>
    <w:p w:rsidR="003A724C" w:rsidRPr="00F10D5B" w:rsidRDefault="003A724C" w:rsidP="003A724C">
      <w:pPr>
        <w:spacing w:after="0" w:line="240" w:lineRule="auto"/>
        <w:jc w:val="both"/>
        <w:rPr>
          <w:rFonts w:ascii="Times New Roman" w:hAnsi="Times New Roman"/>
          <w:b/>
          <w:lang w:val="uk-UA"/>
        </w:rPr>
      </w:pPr>
      <w:r w:rsidRPr="00E23053">
        <w:rPr>
          <w:rFonts w:ascii="Times New Roman" w:hAnsi="Times New Roman"/>
          <w:b/>
          <w:bCs/>
          <w:lang w:val="uk-UA"/>
        </w:rPr>
        <w:t xml:space="preserve">Розділ 14. </w:t>
      </w:r>
      <w:r w:rsidRPr="00E23053">
        <w:rPr>
          <w:rFonts w:ascii="Times New Roman" w:hAnsi="Times New Roman"/>
          <w:b/>
        </w:rPr>
        <w:t>Етикет соціального працівника</w:t>
      </w:r>
      <w:r w:rsidR="006D62DC">
        <w:rPr>
          <w:rFonts w:ascii="Times New Roman" w:hAnsi="Times New Roman"/>
          <w:lang w:val="uk-UA"/>
        </w:rPr>
        <w:t>……………………………..99</w:t>
      </w:r>
    </w:p>
    <w:p w:rsidR="003A724C" w:rsidRPr="009C770A" w:rsidRDefault="003A724C" w:rsidP="003A724C">
      <w:pPr>
        <w:spacing w:after="0" w:line="240" w:lineRule="auto"/>
        <w:rPr>
          <w:rFonts w:ascii="Times New Roman" w:hAnsi="Times New Roman"/>
          <w:lang w:val="uk-UA"/>
        </w:rPr>
      </w:pPr>
      <w:r w:rsidRPr="00E23053">
        <w:rPr>
          <w:rFonts w:ascii="Times New Roman" w:hAnsi="Times New Roman"/>
          <w:lang w:val="uk-UA"/>
        </w:rPr>
        <w:t>14.1. Поняття етикету, о</w:t>
      </w:r>
      <w:r w:rsidRPr="00E23053">
        <w:rPr>
          <w:rFonts w:ascii="Times New Roman" w:hAnsi="Times New Roman"/>
        </w:rPr>
        <w:t xml:space="preserve">собливості </w:t>
      </w:r>
      <w:r w:rsidR="009C770A">
        <w:rPr>
          <w:rFonts w:ascii="Times New Roman" w:hAnsi="Times New Roman"/>
        </w:rPr>
        <w:t>етикету соціального працівника…</w:t>
      </w:r>
      <w:r w:rsidR="006D62DC">
        <w:rPr>
          <w:rFonts w:ascii="Times New Roman" w:hAnsi="Times New Roman"/>
          <w:lang w:val="uk-UA"/>
        </w:rPr>
        <w:t>.100</w:t>
      </w:r>
    </w:p>
    <w:p w:rsidR="009C770A" w:rsidRDefault="003A724C" w:rsidP="003A724C">
      <w:pPr>
        <w:spacing w:after="0" w:line="240" w:lineRule="auto"/>
        <w:rPr>
          <w:rFonts w:ascii="Times New Roman" w:hAnsi="Times New Roman"/>
        </w:rPr>
      </w:pPr>
      <w:r w:rsidRPr="00E23053">
        <w:rPr>
          <w:rFonts w:ascii="Times New Roman" w:hAnsi="Times New Roman"/>
          <w:lang w:val="uk-UA"/>
        </w:rPr>
        <w:t xml:space="preserve">14.2. </w:t>
      </w:r>
      <w:r w:rsidRPr="00E23053">
        <w:rPr>
          <w:rFonts w:ascii="Times New Roman" w:hAnsi="Times New Roman"/>
        </w:rPr>
        <w:t xml:space="preserve">Етикет ділового спілкування </w:t>
      </w:r>
      <w:r w:rsidR="00211C79">
        <w:rPr>
          <w:rFonts w:ascii="Times New Roman" w:hAnsi="Times New Roman"/>
        </w:rPr>
        <w:t>(розмова по телефону,</w:t>
      </w:r>
    </w:p>
    <w:p w:rsidR="003A724C" w:rsidRPr="009C770A" w:rsidRDefault="003A724C" w:rsidP="003A724C">
      <w:pPr>
        <w:spacing w:after="0" w:line="240" w:lineRule="auto"/>
        <w:rPr>
          <w:rFonts w:ascii="Times New Roman" w:hAnsi="Times New Roman"/>
          <w:lang w:val="uk-UA"/>
        </w:rPr>
      </w:pPr>
      <w:r w:rsidRPr="00E23053">
        <w:rPr>
          <w:rFonts w:ascii="Times New Roman" w:hAnsi="Times New Roman"/>
        </w:rPr>
        <w:t>вислуховування клієнта, надання консультацій тощо)</w:t>
      </w:r>
      <w:r w:rsidR="009C770A">
        <w:rPr>
          <w:rFonts w:ascii="Times New Roman" w:hAnsi="Times New Roman"/>
        </w:rPr>
        <w:t>…</w:t>
      </w:r>
      <w:r w:rsidR="009C770A">
        <w:rPr>
          <w:rFonts w:ascii="Times New Roman" w:hAnsi="Times New Roman"/>
          <w:lang w:val="uk-UA"/>
        </w:rPr>
        <w:t>………</w:t>
      </w:r>
      <w:r w:rsidR="00211C79">
        <w:rPr>
          <w:rFonts w:ascii="Times New Roman" w:hAnsi="Times New Roman"/>
          <w:lang w:val="uk-UA"/>
        </w:rPr>
        <w:t>……….100</w:t>
      </w:r>
    </w:p>
    <w:p w:rsidR="003A724C" w:rsidRPr="009C770A" w:rsidRDefault="003A724C" w:rsidP="003A724C">
      <w:pPr>
        <w:spacing w:after="0" w:line="240" w:lineRule="auto"/>
        <w:rPr>
          <w:rFonts w:ascii="Times New Roman" w:hAnsi="Times New Roman"/>
          <w:lang w:val="uk-UA"/>
        </w:rPr>
      </w:pPr>
      <w:r w:rsidRPr="00E23053">
        <w:rPr>
          <w:rFonts w:ascii="Times New Roman" w:hAnsi="Times New Roman"/>
          <w:lang w:val="uk-UA"/>
        </w:rPr>
        <w:t xml:space="preserve">14.3. </w:t>
      </w:r>
      <w:r w:rsidRPr="00E23053">
        <w:rPr>
          <w:rFonts w:ascii="Times New Roman" w:hAnsi="Times New Roman"/>
        </w:rPr>
        <w:t>Правила етик</w:t>
      </w:r>
      <w:r w:rsidR="009C770A">
        <w:rPr>
          <w:rFonts w:ascii="Times New Roman" w:hAnsi="Times New Roman"/>
        </w:rPr>
        <w:t>ету у невербальній комунікації…</w:t>
      </w:r>
      <w:r w:rsidR="009C770A">
        <w:rPr>
          <w:rFonts w:ascii="Times New Roman" w:hAnsi="Times New Roman"/>
          <w:lang w:val="uk-UA"/>
        </w:rPr>
        <w:t>…………</w:t>
      </w:r>
      <w:r w:rsidR="00211C79">
        <w:rPr>
          <w:rFonts w:ascii="Times New Roman" w:hAnsi="Times New Roman"/>
          <w:lang w:val="uk-UA"/>
        </w:rPr>
        <w:t>……...</w:t>
      </w:r>
      <w:r w:rsidR="009C770A">
        <w:rPr>
          <w:rFonts w:ascii="Times New Roman" w:hAnsi="Times New Roman"/>
          <w:lang w:val="uk-UA"/>
        </w:rPr>
        <w:t>…</w:t>
      </w:r>
      <w:r w:rsidR="00211C79">
        <w:rPr>
          <w:rFonts w:ascii="Times New Roman" w:hAnsi="Times New Roman"/>
          <w:lang w:val="uk-UA"/>
        </w:rPr>
        <w:t>102</w:t>
      </w:r>
    </w:p>
    <w:p w:rsidR="003A724C" w:rsidRPr="009C770A" w:rsidRDefault="003A724C" w:rsidP="003A724C">
      <w:pPr>
        <w:spacing w:after="0" w:line="240" w:lineRule="auto"/>
        <w:rPr>
          <w:rFonts w:ascii="Times New Roman" w:hAnsi="Times New Roman"/>
          <w:lang w:val="uk-UA"/>
        </w:rPr>
      </w:pPr>
      <w:r w:rsidRPr="00E23053">
        <w:rPr>
          <w:rFonts w:ascii="Times New Roman" w:hAnsi="Times New Roman"/>
          <w:lang w:val="uk-UA"/>
        </w:rPr>
        <w:t>14.4.</w:t>
      </w:r>
      <w:r w:rsidRPr="00E23053">
        <w:rPr>
          <w:rFonts w:ascii="Times New Roman" w:hAnsi="Times New Roman"/>
        </w:rPr>
        <w:t>Етикет у співпраці з іноземними партнерами</w:t>
      </w:r>
      <w:r w:rsidR="009C770A">
        <w:rPr>
          <w:rFonts w:ascii="Times New Roman" w:hAnsi="Times New Roman"/>
        </w:rPr>
        <w:t>…</w:t>
      </w:r>
      <w:r w:rsidR="009C770A">
        <w:rPr>
          <w:rFonts w:ascii="Times New Roman" w:hAnsi="Times New Roman"/>
          <w:lang w:val="uk-UA"/>
        </w:rPr>
        <w:t>………………</w:t>
      </w:r>
      <w:r w:rsidR="00AD4016">
        <w:rPr>
          <w:rFonts w:ascii="Times New Roman" w:hAnsi="Times New Roman"/>
          <w:lang w:val="uk-UA"/>
        </w:rPr>
        <w:t>.......103</w:t>
      </w:r>
    </w:p>
    <w:p w:rsidR="003A724C" w:rsidRPr="00E23053" w:rsidRDefault="003A724C" w:rsidP="003A724C">
      <w:pPr>
        <w:spacing w:after="0" w:line="240" w:lineRule="auto"/>
        <w:ind w:firstLine="284"/>
        <w:rPr>
          <w:rFonts w:ascii="Times New Roman" w:hAnsi="Times New Roman"/>
          <w:i/>
          <w:iCs/>
          <w:lang w:val="uk-UA"/>
        </w:rPr>
      </w:pPr>
      <w:r w:rsidRPr="00E23053">
        <w:rPr>
          <w:rFonts w:ascii="Times New Roman" w:hAnsi="Times New Roman"/>
          <w:i/>
          <w:iCs/>
        </w:rPr>
        <w:t>Запитання для самоконтролю</w:t>
      </w:r>
      <w:r w:rsidRPr="00E23053">
        <w:rPr>
          <w:rFonts w:ascii="Times New Roman" w:hAnsi="Times New Roman"/>
          <w:i/>
          <w:iCs/>
          <w:lang w:val="uk-UA"/>
        </w:rPr>
        <w:t xml:space="preserve"> знань</w:t>
      </w:r>
    </w:p>
    <w:p w:rsidR="009C770A" w:rsidRDefault="003A724C" w:rsidP="003A724C">
      <w:pPr>
        <w:spacing w:after="0" w:line="240" w:lineRule="auto"/>
        <w:jc w:val="both"/>
        <w:rPr>
          <w:rFonts w:ascii="Times New Roman" w:hAnsi="Times New Roman"/>
          <w:b/>
        </w:rPr>
      </w:pPr>
      <w:r w:rsidRPr="00E23053">
        <w:rPr>
          <w:rFonts w:ascii="Times New Roman" w:hAnsi="Times New Roman"/>
          <w:b/>
          <w:bCs/>
          <w:lang w:val="uk-UA"/>
        </w:rPr>
        <w:t xml:space="preserve">Розділ 15. </w:t>
      </w:r>
      <w:r w:rsidRPr="00E23053">
        <w:rPr>
          <w:rFonts w:ascii="Times New Roman" w:hAnsi="Times New Roman"/>
          <w:b/>
        </w:rPr>
        <w:t>Деонтолог</w:t>
      </w:r>
      <w:r w:rsidR="00AD4016">
        <w:rPr>
          <w:rFonts w:ascii="Times New Roman" w:hAnsi="Times New Roman"/>
          <w:b/>
        </w:rPr>
        <w:t>ічні вимоги до роботи з різними</w:t>
      </w:r>
    </w:p>
    <w:p w:rsidR="003A724C" w:rsidRPr="00F10D5B" w:rsidRDefault="003A724C" w:rsidP="003A724C">
      <w:pPr>
        <w:spacing w:after="0" w:line="240" w:lineRule="auto"/>
        <w:jc w:val="both"/>
        <w:rPr>
          <w:rFonts w:ascii="Times New Roman" w:hAnsi="Times New Roman"/>
          <w:b/>
          <w:lang w:val="uk-UA"/>
        </w:rPr>
      </w:pPr>
      <w:r w:rsidRPr="00E23053">
        <w:rPr>
          <w:rFonts w:ascii="Times New Roman" w:hAnsi="Times New Roman"/>
          <w:b/>
        </w:rPr>
        <w:t>категоріями населення</w:t>
      </w:r>
      <w:r w:rsidR="00F10D5B" w:rsidRPr="00F10D5B">
        <w:rPr>
          <w:rFonts w:ascii="Times New Roman" w:hAnsi="Times New Roman"/>
          <w:lang w:val="uk-UA"/>
        </w:rPr>
        <w:t>…………………………………………………..</w:t>
      </w:r>
      <w:r w:rsidR="00AD4016">
        <w:rPr>
          <w:rFonts w:ascii="Times New Roman" w:hAnsi="Times New Roman"/>
          <w:lang w:val="uk-UA"/>
        </w:rPr>
        <w:t>104</w:t>
      </w:r>
    </w:p>
    <w:p w:rsidR="005E14F2" w:rsidRDefault="00CF7E29" w:rsidP="00CF7E29">
      <w:pPr>
        <w:spacing w:after="0" w:line="240" w:lineRule="auto"/>
        <w:jc w:val="both"/>
        <w:rPr>
          <w:rFonts w:ascii="Times New Roman" w:hAnsi="Times New Roman"/>
        </w:rPr>
      </w:pPr>
      <w:r w:rsidRPr="00E23053">
        <w:rPr>
          <w:rFonts w:ascii="Times New Roman" w:hAnsi="Times New Roman"/>
          <w:lang w:val="uk-UA"/>
        </w:rPr>
        <w:t xml:space="preserve">15.1. </w:t>
      </w:r>
      <w:r w:rsidR="003A724C" w:rsidRPr="00E23053">
        <w:rPr>
          <w:rFonts w:ascii="Times New Roman" w:hAnsi="Times New Roman"/>
        </w:rPr>
        <w:t xml:space="preserve">Соціальна робота </w:t>
      </w:r>
      <w:r w:rsidR="003A724C" w:rsidRPr="00E23053">
        <w:rPr>
          <w:rFonts w:ascii="Times New Roman" w:hAnsi="Times New Roman"/>
          <w:lang w:val="uk-UA"/>
        </w:rPr>
        <w:t xml:space="preserve">з </w:t>
      </w:r>
      <w:r w:rsidR="003A724C" w:rsidRPr="00E23053">
        <w:rPr>
          <w:rFonts w:ascii="Times New Roman" w:hAnsi="Times New Roman"/>
        </w:rPr>
        <w:t>різними групами населення та в різних</w:t>
      </w:r>
    </w:p>
    <w:p w:rsidR="003A724C" w:rsidRPr="009C770A" w:rsidRDefault="003A724C" w:rsidP="00CF7E29">
      <w:pPr>
        <w:spacing w:after="0" w:line="240" w:lineRule="auto"/>
        <w:jc w:val="both"/>
        <w:rPr>
          <w:rFonts w:ascii="Times New Roman" w:hAnsi="Times New Roman"/>
          <w:lang w:val="uk-UA"/>
        </w:rPr>
      </w:pPr>
      <w:r w:rsidRPr="00E23053">
        <w:rPr>
          <w:rFonts w:ascii="Times New Roman" w:hAnsi="Times New Roman"/>
        </w:rPr>
        <w:t xml:space="preserve"> сферах життєдіяльності суспільства</w:t>
      </w:r>
      <w:r w:rsidR="009C770A">
        <w:rPr>
          <w:rFonts w:ascii="Times New Roman" w:hAnsi="Times New Roman"/>
        </w:rPr>
        <w:t>…</w:t>
      </w:r>
      <w:r w:rsidR="009C770A">
        <w:rPr>
          <w:rFonts w:ascii="Times New Roman" w:hAnsi="Times New Roman"/>
          <w:lang w:val="uk-UA"/>
        </w:rPr>
        <w:t>………………………………</w:t>
      </w:r>
      <w:r w:rsidR="00AD4016">
        <w:rPr>
          <w:rFonts w:ascii="Times New Roman" w:hAnsi="Times New Roman"/>
          <w:lang w:val="uk-UA"/>
        </w:rPr>
        <w:t>…</w:t>
      </w:r>
      <w:r w:rsidR="009C770A">
        <w:rPr>
          <w:rFonts w:ascii="Times New Roman" w:hAnsi="Times New Roman"/>
          <w:lang w:val="uk-UA"/>
        </w:rPr>
        <w:t>..</w:t>
      </w:r>
      <w:r w:rsidR="00AD4016">
        <w:rPr>
          <w:rFonts w:ascii="Times New Roman" w:hAnsi="Times New Roman"/>
          <w:lang w:val="uk-UA"/>
        </w:rPr>
        <w:t>104</w:t>
      </w:r>
    </w:p>
    <w:p w:rsidR="005E14F2" w:rsidRDefault="00CF7E29" w:rsidP="00CF7E29">
      <w:pPr>
        <w:spacing w:after="0" w:line="240" w:lineRule="auto"/>
        <w:jc w:val="both"/>
        <w:rPr>
          <w:rFonts w:ascii="Times New Roman" w:hAnsi="Times New Roman"/>
        </w:rPr>
      </w:pPr>
      <w:r w:rsidRPr="00E23053">
        <w:rPr>
          <w:rFonts w:ascii="Times New Roman" w:hAnsi="Times New Roman"/>
          <w:lang w:val="uk-UA"/>
        </w:rPr>
        <w:t xml:space="preserve">15.2. </w:t>
      </w:r>
      <w:r w:rsidR="003A724C" w:rsidRPr="00E23053">
        <w:rPr>
          <w:rFonts w:ascii="Times New Roman" w:hAnsi="Times New Roman"/>
        </w:rPr>
        <w:t>Деонтологічні вимоги до роботи з</w:t>
      </w:r>
      <w:r w:rsidRPr="00E23053">
        <w:rPr>
          <w:rFonts w:ascii="Times New Roman" w:hAnsi="Times New Roman"/>
        </w:rPr>
        <w:t xml:space="preserve"> різними категоріями</w:t>
      </w:r>
    </w:p>
    <w:p w:rsidR="00CF7E29" w:rsidRPr="00E23053" w:rsidRDefault="00CF7E29" w:rsidP="00CF7E29">
      <w:pPr>
        <w:spacing w:after="0" w:line="240" w:lineRule="auto"/>
        <w:jc w:val="both"/>
        <w:rPr>
          <w:rFonts w:ascii="Times New Roman" w:hAnsi="Times New Roman"/>
          <w:lang w:val="uk-UA"/>
        </w:rPr>
      </w:pPr>
      <w:r w:rsidRPr="00E23053">
        <w:rPr>
          <w:rFonts w:ascii="Times New Roman" w:hAnsi="Times New Roman"/>
        </w:rPr>
        <w:t xml:space="preserve"> населення</w:t>
      </w:r>
      <w:r w:rsidR="009C770A">
        <w:rPr>
          <w:rFonts w:ascii="Times New Roman" w:hAnsi="Times New Roman"/>
          <w:lang w:val="uk-UA"/>
        </w:rPr>
        <w:t>………………………………………………………………</w:t>
      </w:r>
      <w:r w:rsidR="00AD4016">
        <w:rPr>
          <w:rFonts w:ascii="Times New Roman" w:hAnsi="Times New Roman"/>
          <w:lang w:val="uk-UA"/>
        </w:rPr>
        <w:t>..…105</w:t>
      </w:r>
    </w:p>
    <w:p w:rsidR="003A724C" w:rsidRDefault="003A724C" w:rsidP="003A724C">
      <w:pPr>
        <w:spacing w:after="0" w:line="240" w:lineRule="auto"/>
        <w:ind w:firstLine="284"/>
        <w:rPr>
          <w:rFonts w:ascii="Times New Roman" w:hAnsi="Times New Roman"/>
          <w:i/>
          <w:iCs/>
          <w:lang w:val="uk-UA"/>
        </w:rPr>
      </w:pPr>
      <w:r w:rsidRPr="00E23053">
        <w:rPr>
          <w:rFonts w:ascii="Times New Roman" w:hAnsi="Times New Roman"/>
          <w:i/>
          <w:iCs/>
        </w:rPr>
        <w:t>Запитання для самоконтролю</w:t>
      </w:r>
      <w:r w:rsidRPr="00E23053">
        <w:rPr>
          <w:rFonts w:ascii="Times New Roman" w:hAnsi="Times New Roman"/>
          <w:i/>
          <w:iCs/>
          <w:lang w:val="uk-UA"/>
        </w:rPr>
        <w:t xml:space="preserve"> знань</w:t>
      </w:r>
    </w:p>
    <w:p w:rsidR="009C770A" w:rsidRPr="00E23053" w:rsidRDefault="009C770A" w:rsidP="00AD4016">
      <w:pPr>
        <w:spacing w:after="0" w:line="240" w:lineRule="auto"/>
        <w:rPr>
          <w:rFonts w:ascii="Times New Roman" w:hAnsi="Times New Roman"/>
          <w:i/>
          <w:iCs/>
          <w:lang w:val="uk-UA"/>
        </w:rPr>
      </w:pPr>
    </w:p>
    <w:p w:rsidR="008063CC" w:rsidRPr="0074083B" w:rsidRDefault="00F10D5B" w:rsidP="008063CC">
      <w:pPr>
        <w:pStyle w:val="a3"/>
        <w:jc w:val="both"/>
        <w:rPr>
          <w:b w:val="0"/>
          <w:bCs w:val="0"/>
          <w:sz w:val="22"/>
          <w:szCs w:val="22"/>
        </w:rPr>
      </w:pPr>
      <w:r>
        <w:rPr>
          <w:bCs w:val="0"/>
          <w:sz w:val="22"/>
          <w:szCs w:val="22"/>
        </w:rPr>
        <w:br w:type="column"/>
      </w:r>
      <w:r w:rsidR="008063CC" w:rsidRPr="00E23053">
        <w:rPr>
          <w:bCs w:val="0"/>
          <w:sz w:val="22"/>
          <w:szCs w:val="22"/>
        </w:rPr>
        <w:lastRenderedPageBreak/>
        <w:t>ДОДАТКИ</w:t>
      </w:r>
      <w:r w:rsidR="00EF1D80">
        <w:rPr>
          <w:b w:val="0"/>
          <w:bCs w:val="0"/>
          <w:sz w:val="22"/>
          <w:szCs w:val="22"/>
        </w:rPr>
        <w:t>………………………………………………………………</w:t>
      </w:r>
      <w:r w:rsidR="0074083B" w:rsidRPr="0074083B">
        <w:rPr>
          <w:b w:val="0"/>
          <w:bCs w:val="0"/>
          <w:sz w:val="22"/>
          <w:szCs w:val="22"/>
        </w:rPr>
        <w:t>…</w:t>
      </w:r>
      <w:r w:rsidR="00AD4016">
        <w:rPr>
          <w:b w:val="0"/>
          <w:bCs w:val="0"/>
          <w:sz w:val="22"/>
          <w:szCs w:val="22"/>
        </w:rPr>
        <w:t>107</w:t>
      </w:r>
    </w:p>
    <w:p w:rsidR="008063CC" w:rsidRPr="00E23053" w:rsidRDefault="008063CC" w:rsidP="008063CC">
      <w:pPr>
        <w:spacing w:after="0" w:line="240" w:lineRule="auto"/>
        <w:jc w:val="both"/>
        <w:rPr>
          <w:rFonts w:ascii="Times New Roman" w:hAnsi="Times New Roman"/>
          <w:lang w:val="uk-UA"/>
        </w:rPr>
      </w:pPr>
      <w:r w:rsidRPr="00E23053">
        <w:rPr>
          <w:rFonts w:ascii="Times New Roman" w:hAnsi="Times New Roman"/>
          <w:lang w:val="uk-UA"/>
        </w:rPr>
        <w:t xml:space="preserve">Додаток </w:t>
      </w:r>
      <w:r w:rsidR="00A82FA7">
        <w:rPr>
          <w:rFonts w:ascii="Times New Roman" w:hAnsi="Times New Roman"/>
          <w:lang w:val="uk-UA"/>
        </w:rPr>
        <w:t>1</w:t>
      </w:r>
      <w:r w:rsidRPr="00E23053">
        <w:rPr>
          <w:rFonts w:ascii="Times New Roman" w:hAnsi="Times New Roman"/>
          <w:lang w:val="uk-UA"/>
        </w:rPr>
        <w:t>. Ситуації-кейси для групових дискусій та обговорень…......</w:t>
      </w:r>
      <w:r w:rsidR="00146AEC">
        <w:rPr>
          <w:rFonts w:ascii="Times New Roman" w:hAnsi="Times New Roman"/>
          <w:lang w:val="uk-UA"/>
        </w:rPr>
        <w:t>..107</w:t>
      </w:r>
    </w:p>
    <w:p w:rsidR="00146AEC" w:rsidRDefault="008063CC" w:rsidP="008063CC">
      <w:pPr>
        <w:spacing w:after="0" w:line="240" w:lineRule="auto"/>
        <w:jc w:val="both"/>
        <w:rPr>
          <w:rFonts w:ascii="Times New Roman" w:hAnsi="Times New Roman"/>
          <w:lang w:val="uk-UA"/>
        </w:rPr>
      </w:pPr>
      <w:r w:rsidRPr="00E23053">
        <w:rPr>
          <w:rFonts w:ascii="Times New Roman" w:hAnsi="Times New Roman"/>
          <w:lang w:val="uk-UA"/>
        </w:rPr>
        <w:t xml:space="preserve">Додаток </w:t>
      </w:r>
      <w:r w:rsidR="00A82FA7">
        <w:rPr>
          <w:rFonts w:ascii="Times New Roman" w:hAnsi="Times New Roman"/>
          <w:lang w:val="uk-UA"/>
        </w:rPr>
        <w:t>2</w:t>
      </w:r>
      <w:r w:rsidRPr="00E23053">
        <w:rPr>
          <w:rFonts w:ascii="Times New Roman" w:hAnsi="Times New Roman"/>
          <w:lang w:val="uk-UA"/>
        </w:rPr>
        <w:t xml:space="preserve">. </w:t>
      </w:r>
      <w:r w:rsidRPr="00146AEC">
        <w:rPr>
          <w:rFonts w:ascii="Times New Roman" w:hAnsi="Times New Roman"/>
          <w:lang w:val="uk-UA"/>
        </w:rPr>
        <w:t>Етичні дилеми професійної діяльності………………</w:t>
      </w:r>
      <w:r w:rsidR="000C6C30">
        <w:rPr>
          <w:rFonts w:ascii="Times New Roman" w:hAnsi="Times New Roman"/>
          <w:lang w:val="uk-UA"/>
        </w:rPr>
        <w:t>…</w:t>
      </w:r>
      <w:r w:rsidR="00146AEC">
        <w:rPr>
          <w:rFonts w:ascii="Times New Roman" w:hAnsi="Times New Roman"/>
          <w:lang w:val="uk-UA"/>
        </w:rPr>
        <w:t>……109</w:t>
      </w:r>
    </w:p>
    <w:p w:rsidR="008063CC" w:rsidRPr="00E23053" w:rsidRDefault="008063CC" w:rsidP="008063CC">
      <w:pPr>
        <w:spacing w:after="0" w:line="240" w:lineRule="auto"/>
        <w:jc w:val="both"/>
        <w:rPr>
          <w:rFonts w:ascii="Times New Roman" w:hAnsi="Times New Roman"/>
          <w:lang w:val="uk-UA"/>
        </w:rPr>
      </w:pPr>
      <w:r w:rsidRPr="00E23053">
        <w:rPr>
          <w:rFonts w:ascii="Times New Roman" w:hAnsi="Times New Roman"/>
          <w:lang w:val="uk-UA"/>
        </w:rPr>
        <w:t xml:space="preserve">Додаток </w:t>
      </w:r>
      <w:r w:rsidR="00A82FA7">
        <w:rPr>
          <w:rFonts w:ascii="Times New Roman" w:hAnsi="Times New Roman"/>
          <w:lang w:val="uk-UA"/>
        </w:rPr>
        <w:t>3</w:t>
      </w:r>
      <w:r w:rsidRPr="00E23053">
        <w:rPr>
          <w:rFonts w:ascii="Times New Roman" w:hAnsi="Times New Roman"/>
          <w:lang w:val="uk-UA"/>
        </w:rPr>
        <w:t>. Етичні стандарти соціальн</w:t>
      </w:r>
      <w:r w:rsidR="00146AEC">
        <w:rPr>
          <w:rFonts w:ascii="Times New Roman" w:hAnsi="Times New Roman"/>
          <w:lang w:val="uk-UA"/>
        </w:rPr>
        <w:t>ої роботи і соціальної допомоги..111</w:t>
      </w:r>
    </w:p>
    <w:p w:rsidR="008063CC" w:rsidRPr="00E23053" w:rsidRDefault="008063CC" w:rsidP="008063CC">
      <w:pPr>
        <w:spacing w:after="0" w:line="240" w:lineRule="auto"/>
        <w:jc w:val="both"/>
        <w:rPr>
          <w:rFonts w:ascii="Times New Roman" w:hAnsi="Times New Roman"/>
          <w:lang w:val="uk-UA"/>
        </w:rPr>
      </w:pPr>
      <w:r w:rsidRPr="00E23053">
        <w:rPr>
          <w:rFonts w:ascii="Times New Roman" w:hAnsi="Times New Roman"/>
          <w:lang w:val="uk-UA"/>
        </w:rPr>
        <w:t xml:space="preserve">Додаток </w:t>
      </w:r>
      <w:r w:rsidR="00A82FA7">
        <w:rPr>
          <w:rFonts w:ascii="Times New Roman" w:hAnsi="Times New Roman"/>
          <w:lang w:val="uk-UA"/>
        </w:rPr>
        <w:t>4</w:t>
      </w:r>
      <w:r w:rsidRPr="00E23053">
        <w:rPr>
          <w:rFonts w:ascii="Times New Roman" w:hAnsi="Times New Roman"/>
          <w:lang w:val="uk-UA"/>
        </w:rPr>
        <w:t>. Етичний кодекс спеціалісті</w:t>
      </w:r>
      <w:r w:rsidR="00D152AF">
        <w:rPr>
          <w:rFonts w:ascii="Times New Roman" w:hAnsi="Times New Roman"/>
          <w:lang w:val="uk-UA"/>
        </w:rPr>
        <w:t>в із соціальної роботи України…</w:t>
      </w:r>
      <w:r w:rsidR="00146AEC">
        <w:rPr>
          <w:rFonts w:ascii="Times New Roman" w:hAnsi="Times New Roman"/>
          <w:lang w:val="uk-UA"/>
        </w:rPr>
        <w:t>112</w:t>
      </w:r>
    </w:p>
    <w:p w:rsidR="008063CC" w:rsidRPr="00146AEC" w:rsidRDefault="008063CC" w:rsidP="008063CC">
      <w:pPr>
        <w:spacing w:after="0" w:line="240" w:lineRule="auto"/>
        <w:jc w:val="both"/>
        <w:rPr>
          <w:rFonts w:ascii="Times New Roman" w:hAnsi="Times New Roman"/>
          <w:lang w:val="uk-UA"/>
        </w:rPr>
      </w:pPr>
      <w:r w:rsidRPr="00E23053">
        <w:rPr>
          <w:rFonts w:ascii="Times New Roman" w:hAnsi="Times New Roman"/>
          <w:lang w:val="uk-UA"/>
        </w:rPr>
        <w:t xml:space="preserve">Додаток </w:t>
      </w:r>
      <w:r w:rsidR="00A82FA7">
        <w:rPr>
          <w:rFonts w:ascii="Times New Roman" w:hAnsi="Times New Roman"/>
          <w:lang w:val="uk-UA"/>
        </w:rPr>
        <w:t>5</w:t>
      </w:r>
      <w:r w:rsidRPr="00E23053">
        <w:rPr>
          <w:rFonts w:ascii="Times New Roman" w:hAnsi="Times New Roman"/>
          <w:lang w:val="uk-UA"/>
        </w:rPr>
        <w:t xml:space="preserve">. </w:t>
      </w:r>
      <w:r w:rsidRPr="00E23053">
        <w:rPr>
          <w:rFonts w:ascii="Times New Roman" w:hAnsi="Times New Roman"/>
        </w:rPr>
        <w:t>Декларація принципів толерантності (Витяг)</w:t>
      </w:r>
      <w:r w:rsidR="00146AEC">
        <w:rPr>
          <w:rFonts w:ascii="Times New Roman" w:hAnsi="Times New Roman"/>
          <w:lang w:val="uk-UA"/>
        </w:rPr>
        <w:t>………………..117</w:t>
      </w:r>
    </w:p>
    <w:p w:rsidR="008063CC" w:rsidRPr="00146AEC" w:rsidRDefault="008063CC" w:rsidP="008063CC">
      <w:pPr>
        <w:spacing w:after="0" w:line="240" w:lineRule="auto"/>
        <w:jc w:val="both"/>
        <w:rPr>
          <w:rFonts w:ascii="Times New Roman" w:hAnsi="Times New Roman"/>
          <w:lang w:val="uk-UA"/>
        </w:rPr>
      </w:pPr>
      <w:r w:rsidRPr="00E23053">
        <w:rPr>
          <w:rFonts w:ascii="Times New Roman" w:hAnsi="Times New Roman"/>
          <w:lang w:val="uk-UA"/>
        </w:rPr>
        <w:t xml:space="preserve">Додаток </w:t>
      </w:r>
      <w:r w:rsidR="00A82FA7">
        <w:rPr>
          <w:rFonts w:ascii="Times New Roman" w:hAnsi="Times New Roman"/>
          <w:lang w:val="uk-UA"/>
        </w:rPr>
        <w:t>6</w:t>
      </w:r>
      <w:r w:rsidRPr="00E23053">
        <w:rPr>
          <w:rFonts w:ascii="Times New Roman" w:hAnsi="Times New Roman"/>
          <w:lang w:val="uk-UA"/>
        </w:rPr>
        <w:t>. Глобальні ет</w:t>
      </w:r>
      <w:r w:rsidRPr="00E23053">
        <w:rPr>
          <w:rFonts w:ascii="Times New Roman" w:hAnsi="Times New Roman"/>
        </w:rPr>
        <w:t>ичні принципи соціальної роботи (2018 р.)</w:t>
      </w:r>
      <w:r w:rsidR="00146AEC">
        <w:rPr>
          <w:rFonts w:ascii="Times New Roman" w:hAnsi="Times New Roman"/>
          <w:lang w:val="uk-UA"/>
        </w:rPr>
        <w:t>……119</w:t>
      </w:r>
    </w:p>
    <w:p w:rsidR="008063CC" w:rsidRPr="00E23053" w:rsidRDefault="008063CC" w:rsidP="008063CC">
      <w:pPr>
        <w:spacing w:after="0" w:line="240" w:lineRule="auto"/>
        <w:jc w:val="both"/>
        <w:rPr>
          <w:rFonts w:ascii="Times New Roman" w:hAnsi="Times New Roman"/>
          <w:lang w:val="uk-UA"/>
        </w:rPr>
      </w:pPr>
      <w:r w:rsidRPr="00E23053">
        <w:rPr>
          <w:rFonts w:ascii="Times New Roman" w:hAnsi="Times New Roman"/>
        </w:rPr>
        <w:t xml:space="preserve">Додаток </w:t>
      </w:r>
      <w:r w:rsidR="00A82FA7">
        <w:rPr>
          <w:rFonts w:ascii="Times New Roman" w:hAnsi="Times New Roman"/>
          <w:lang w:val="uk-UA"/>
        </w:rPr>
        <w:t>7</w:t>
      </w:r>
      <w:r w:rsidRPr="00E23053">
        <w:rPr>
          <w:rFonts w:ascii="Times New Roman" w:hAnsi="Times New Roman"/>
        </w:rPr>
        <w:t xml:space="preserve">. </w:t>
      </w:r>
      <w:r w:rsidRPr="00E2766B">
        <w:rPr>
          <w:rFonts w:ascii="Times New Roman" w:hAnsi="Times New Roman"/>
          <w:lang w:val="uk-UA"/>
        </w:rPr>
        <w:t>Етичні чесноти в історії етичної думки</w:t>
      </w:r>
      <w:r w:rsidR="00E2766B">
        <w:rPr>
          <w:rFonts w:ascii="Times New Roman" w:hAnsi="Times New Roman"/>
          <w:lang w:val="uk-UA"/>
        </w:rPr>
        <w:t>……………</w:t>
      </w:r>
      <w:r w:rsidR="00146AEC">
        <w:rPr>
          <w:rFonts w:ascii="Times New Roman" w:hAnsi="Times New Roman"/>
          <w:lang w:val="uk-UA"/>
        </w:rPr>
        <w:t>…………120</w:t>
      </w:r>
    </w:p>
    <w:p w:rsidR="008063CC" w:rsidRPr="00E23053" w:rsidRDefault="008063CC" w:rsidP="008063CC">
      <w:pPr>
        <w:spacing w:after="0" w:line="240" w:lineRule="auto"/>
        <w:jc w:val="both"/>
        <w:rPr>
          <w:rFonts w:ascii="Times New Roman" w:hAnsi="Times New Roman"/>
          <w:lang w:val="uk-UA"/>
        </w:rPr>
      </w:pPr>
      <w:r w:rsidRPr="00E23053">
        <w:rPr>
          <w:rFonts w:ascii="Times New Roman" w:hAnsi="Times New Roman"/>
        </w:rPr>
        <w:t xml:space="preserve">Додаток </w:t>
      </w:r>
      <w:r w:rsidR="00A82FA7">
        <w:rPr>
          <w:rFonts w:ascii="Times New Roman" w:hAnsi="Times New Roman"/>
          <w:lang w:val="uk-UA"/>
        </w:rPr>
        <w:t>8</w:t>
      </w:r>
      <w:r w:rsidRPr="00E23053">
        <w:rPr>
          <w:rFonts w:ascii="Times New Roman" w:hAnsi="Times New Roman"/>
        </w:rPr>
        <w:t xml:space="preserve">. </w:t>
      </w:r>
      <w:r w:rsidRPr="00E23053">
        <w:rPr>
          <w:rFonts w:ascii="Times New Roman" w:hAnsi="Times New Roman"/>
          <w:lang w:val="uk-UA"/>
        </w:rPr>
        <w:t>Місія та призначення соціального працівника</w:t>
      </w:r>
      <w:r w:rsidR="00146AEC">
        <w:rPr>
          <w:rFonts w:ascii="Times New Roman" w:hAnsi="Times New Roman"/>
          <w:lang w:val="uk-UA"/>
        </w:rPr>
        <w:t>………………121</w:t>
      </w:r>
    </w:p>
    <w:p w:rsidR="008063CC" w:rsidRDefault="008063CC" w:rsidP="008063CC">
      <w:pPr>
        <w:spacing w:after="0" w:line="240" w:lineRule="auto"/>
        <w:jc w:val="both"/>
        <w:rPr>
          <w:rFonts w:ascii="Times New Roman" w:hAnsi="Times New Roman"/>
          <w:lang w:val="uk-UA"/>
        </w:rPr>
      </w:pPr>
      <w:r w:rsidRPr="00E23053">
        <w:rPr>
          <w:rFonts w:ascii="Times New Roman" w:hAnsi="Times New Roman"/>
          <w:lang w:val="uk-UA"/>
        </w:rPr>
        <w:t xml:space="preserve">Додаток </w:t>
      </w:r>
      <w:r w:rsidR="00A82FA7">
        <w:rPr>
          <w:rFonts w:ascii="Times New Roman" w:hAnsi="Times New Roman"/>
          <w:lang w:val="uk-UA"/>
        </w:rPr>
        <w:t>9</w:t>
      </w:r>
      <w:r w:rsidRPr="00E23053">
        <w:rPr>
          <w:rFonts w:ascii="Times New Roman" w:hAnsi="Times New Roman"/>
          <w:lang w:val="uk-UA"/>
        </w:rPr>
        <w:t xml:space="preserve">. </w:t>
      </w:r>
      <w:r w:rsidRPr="00E23053">
        <w:rPr>
          <w:rFonts w:ascii="Times New Roman" w:hAnsi="Times New Roman"/>
        </w:rPr>
        <w:t xml:space="preserve">Професійні цінності та </w:t>
      </w:r>
      <w:r w:rsidRPr="00E23053">
        <w:rPr>
          <w:rFonts w:ascii="Times New Roman" w:hAnsi="Times New Roman"/>
          <w:lang w:val="uk-UA"/>
        </w:rPr>
        <w:t xml:space="preserve">якості </w:t>
      </w:r>
      <w:r w:rsidRPr="00E23053">
        <w:rPr>
          <w:rFonts w:ascii="Times New Roman" w:hAnsi="Times New Roman"/>
        </w:rPr>
        <w:t>соціального працівника</w:t>
      </w:r>
      <w:r w:rsidR="00146AEC">
        <w:rPr>
          <w:rFonts w:ascii="Times New Roman" w:hAnsi="Times New Roman"/>
          <w:lang w:val="uk-UA"/>
        </w:rPr>
        <w:t>……..122</w:t>
      </w:r>
    </w:p>
    <w:p w:rsidR="00394FA0" w:rsidRPr="006865F5" w:rsidRDefault="00394FA0" w:rsidP="00394FA0">
      <w:pPr>
        <w:spacing w:after="0" w:line="240" w:lineRule="auto"/>
        <w:jc w:val="both"/>
        <w:rPr>
          <w:rFonts w:ascii="Times New Roman" w:hAnsi="Times New Roman"/>
          <w:lang w:val="uk-UA"/>
        </w:rPr>
      </w:pPr>
      <w:r w:rsidRPr="006865F5">
        <w:rPr>
          <w:rFonts w:ascii="Times New Roman" w:hAnsi="Times New Roman"/>
          <w:lang w:val="uk-UA"/>
        </w:rPr>
        <w:t xml:space="preserve">Додаток </w:t>
      </w:r>
      <w:r>
        <w:rPr>
          <w:rFonts w:ascii="Times New Roman" w:hAnsi="Times New Roman"/>
          <w:lang w:val="uk-UA"/>
        </w:rPr>
        <w:t xml:space="preserve">10. </w:t>
      </w:r>
      <w:r w:rsidRPr="006865F5">
        <w:rPr>
          <w:rFonts w:ascii="Times New Roman" w:hAnsi="Times New Roman"/>
          <w:lang w:val="uk-UA"/>
        </w:rPr>
        <w:t>Комплекс професійних функцій соціального працівника</w:t>
      </w:r>
      <w:r w:rsidR="00146AEC">
        <w:rPr>
          <w:rFonts w:ascii="Times New Roman" w:hAnsi="Times New Roman"/>
          <w:lang w:val="uk-UA"/>
        </w:rPr>
        <w:t>…123</w:t>
      </w:r>
    </w:p>
    <w:p w:rsidR="008063CC" w:rsidRPr="00E23053" w:rsidRDefault="008063CC" w:rsidP="008063CC">
      <w:pPr>
        <w:spacing w:after="0" w:line="240" w:lineRule="auto"/>
        <w:jc w:val="both"/>
        <w:rPr>
          <w:rFonts w:ascii="Times New Roman" w:hAnsi="Times New Roman"/>
          <w:lang w:val="uk-UA"/>
        </w:rPr>
      </w:pPr>
      <w:r w:rsidRPr="00E23053">
        <w:rPr>
          <w:rFonts w:ascii="Times New Roman" w:hAnsi="Times New Roman"/>
          <w:lang w:val="uk-UA"/>
        </w:rPr>
        <w:t>Додаток 1</w:t>
      </w:r>
      <w:r w:rsidR="00394FA0">
        <w:rPr>
          <w:rFonts w:ascii="Times New Roman" w:hAnsi="Times New Roman"/>
          <w:lang w:val="uk-UA"/>
        </w:rPr>
        <w:t>1</w:t>
      </w:r>
      <w:r w:rsidRPr="00E23053">
        <w:rPr>
          <w:rFonts w:ascii="Times New Roman" w:hAnsi="Times New Roman"/>
          <w:lang w:val="uk-UA"/>
        </w:rPr>
        <w:t>. Моральна культура особистості та її формування…</w:t>
      </w:r>
      <w:r w:rsidR="00146AEC">
        <w:rPr>
          <w:rFonts w:ascii="Times New Roman" w:hAnsi="Times New Roman"/>
          <w:lang w:val="uk-UA"/>
        </w:rPr>
        <w:t>………124</w:t>
      </w:r>
    </w:p>
    <w:p w:rsidR="008063CC" w:rsidRPr="00E23053" w:rsidRDefault="008063CC" w:rsidP="008063CC">
      <w:pPr>
        <w:spacing w:after="0" w:line="240" w:lineRule="auto"/>
        <w:jc w:val="both"/>
        <w:rPr>
          <w:rFonts w:ascii="Times New Roman" w:hAnsi="Times New Roman"/>
          <w:lang w:val="uk-UA"/>
        </w:rPr>
      </w:pPr>
      <w:r w:rsidRPr="00E23053">
        <w:rPr>
          <w:rFonts w:ascii="Times New Roman" w:hAnsi="Times New Roman"/>
          <w:lang w:val="uk-UA"/>
        </w:rPr>
        <w:t>Додаток 1</w:t>
      </w:r>
      <w:r w:rsidR="00394FA0">
        <w:rPr>
          <w:rFonts w:ascii="Times New Roman" w:hAnsi="Times New Roman"/>
          <w:lang w:val="uk-UA"/>
        </w:rPr>
        <w:t>2</w:t>
      </w:r>
      <w:r w:rsidRPr="00E23053">
        <w:rPr>
          <w:rFonts w:ascii="Times New Roman" w:hAnsi="Times New Roman"/>
          <w:lang w:val="uk-UA"/>
        </w:rPr>
        <w:t>. Благодійні організації України та світу………………</w:t>
      </w:r>
      <w:r w:rsidR="00146AEC">
        <w:rPr>
          <w:rFonts w:ascii="Times New Roman" w:hAnsi="Times New Roman"/>
          <w:lang w:val="uk-UA"/>
        </w:rPr>
        <w:t>……..125</w:t>
      </w:r>
    </w:p>
    <w:p w:rsidR="008063CC" w:rsidRPr="00E23053" w:rsidRDefault="008063CC" w:rsidP="008063CC">
      <w:pPr>
        <w:spacing w:after="0" w:line="240" w:lineRule="auto"/>
        <w:jc w:val="both"/>
        <w:rPr>
          <w:rFonts w:ascii="Times New Roman" w:hAnsi="Times New Roman"/>
          <w:lang w:val="uk-UA"/>
        </w:rPr>
      </w:pPr>
      <w:r w:rsidRPr="00E23053">
        <w:rPr>
          <w:rFonts w:ascii="Times New Roman" w:hAnsi="Times New Roman"/>
          <w:lang w:val="uk-UA"/>
        </w:rPr>
        <w:t>Додаток 1</w:t>
      </w:r>
      <w:r w:rsidR="00394FA0">
        <w:rPr>
          <w:rFonts w:ascii="Times New Roman" w:hAnsi="Times New Roman"/>
          <w:lang w:val="uk-UA"/>
        </w:rPr>
        <w:t>3</w:t>
      </w:r>
      <w:r w:rsidRPr="00E23053">
        <w:rPr>
          <w:rFonts w:ascii="Times New Roman" w:hAnsi="Times New Roman"/>
          <w:lang w:val="uk-UA"/>
        </w:rPr>
        <w:t>. Відомі меце</w:t>
      </w:r>
      <w:r w:rsidR="00146AEC">
        <w:rPr>
          <w:rFonts w:ascii="Times New Roman" w:hAnsi="Times New Roman"/>
          <w:lang w:val="uk-UA"/>
        </w:rPr>
        <w:t>нати України та світу…………………………..126</w:t>
      </w:r>
    </w:p>
    <w:p w:rsidR="008063CC" w:rsidRPr="00E23053" w:rsidRDefault="00A82FA7" w:rsidP="008063CC">
      <w:pPr>
        <w:spacing w:after="0" w:line="240" w:lineRule="auto"/>
        <w:jc w:val="both"/>
        <w:rPr>
          <w:rFonts w:ascii="Times New Roman" w:hAnsi="Times New Roman"/>
          <w:lang w:val="uk-UA"/>
        </w:rPr>
      </w:pPr>
      <w:r>
        <w:rPr>
          <w:rFonts w:ascii="Times New Roman" w:hAnsi="Times New Roman"/>
          <w:lang w:val="uk-UA"/>
        </w:rPr>
        <w:t>Додаток 1</w:t>
      </w:r>
      <w:r w:rsidR="00394FA0">
        <w:rPr>
          <w:rFonts w:ascii="Times New Roman" w:hAnsi="Times New Roman"/>
          <w:lang w:val="uk-UA"/>
        </w:rPr>
        <w:t>4</w:t>
      </w:r>
      <w:r w:rsidR="008063CC" w:rsidRPr="00E23053">
        <w:rPr>
          <w:rFonts w:ascii="Times New Roman" w:hAnsi="Times New Roman"/>
          <w:lang w:val="uk-UA"/>
        </w:rPr>
        <w:t>. Алгоритм прийняття рі</w:t>
      </w:r>
      <w:r w:rsidR="00146AEC">
        <w:rPr>
          <w:rFonts w:ascii="Times New Roman" w:hAnsi="Times New Roman"/>
          <w:lang w:val="uk-UA"/>
        </w:rPr>
        <w:t>шення у ситуації етичної дилеми....127</w:t>
      </w:r>
    </w:p>
    <w:p w:rsidR="008063CC" w:rsidRPr="00E23053" w:rsidRDefault="008063CC" w:rsidP="008063CC">
      <w:pPr>
        <w:spacing w:after="0" w:line="240" w:lineRule="auto"/>
        <w:jc w:val="both"/>
        <w:rPr>
          <w:rFonts w:ascii="Times New Roman" w:hAnsi="Times New Roman"/>
          <w:lang w:val="uk-UA"/>
        </w:rPr>
      </w:pPr>
      <w:r w:rsidRPr="00E23053">
        <w:rPr>
          <w:rFonts w:ascii="Times New Roman" w:hAnsi="Times New Roman"/>
          <w:lang w:val="uk-UA"/>
        </w:rPr>
        <w:t>Додаток 1</w:t>
      </w:r>
      <w:r w:rsidR="00394FA0">
        <w:rPr>
          <w:rFonts w:ascii="Times New Roman" w:hAnsi="Times New Roman"/>
          <w:lang w:val="uk-UA"/>
        </w:rPr>
        <w:t>5</w:t>
      </w:r>
      <w:r w:rsidRPr="00E23053">
        <w:rPr>
          <w:rFonts w:ascii="Times New Roman" w:hAnsi="Times New Roman"/>
          <w:lang w:val="uk-UA"/>
        </w:rPr>
        <w:t>. Деонтологічний портрет соціального працівника</w:t>
      </w:r>
      <w:r w:rsidR="008125B0">
        <w:rPr>
          <w:rFonts w:ascii="Times New Roman" w:hAnsi="Times New Roman"/>
          <w:lang w:val="uk-UA"/>
        </w:rPr>
        <w:t>………</w:t>
      </w:r>
      <w:r w:rsidR="00146AEC">
        <w:rPr>
          <w:rFonts w:ascii="Times New Roman" w:hAnsi="Times New Roman"/>
          <w:lang w:val="uk-UA"/>
        </w:rPr>
        <w:t>….128</w:t>
      </w:r>
    </w:p>
    <w:p w:rsidR="00617D0A" w:rsidRPr="00146AEC" w:rsidRDefault="00617D0A" w:rsidP="00617D0A">
      <w:pPr>
        <w:spacing w:after="0" w:line="240" w:lineRule="auto"/>
        <w:jc w:val="both"/>
        <w:rPr>
          <w:rFonts w:ascii="Times New Roman" w:hAnsi="Times New Roman"/>
          <w:lang w:val="uk-UA"/>
        </w:rPr>
      </w:pPr>
      <w:r w:rsidRPr="007C1D97">
        <w:rPr>
          <w:rFonts w:ascii="Times New Roman" w:hAnsi="Times New Roman"/>
          <w:lang w:val="uk-UA"/>
        </w:rPr>
        <w:t xml:space="preserve">Додаток </w:t>
      </w:r>
      <w:r>
        <w:rPr>
          <w:rFonts w:ascii="Times New Roman" w:hAnsi="Times New Roman"/>
          <w:lang w:val="uk-UA"/>
        </w:rPr>
        <w:t>1</w:t>
      </w:r>
      <w:r w:rsidR="00394FA0">
        <w:rPr>
          <w:rFonts w:ascii="Times New Roman" w:hAnsi="Times New Roman"/>
          <w:lang w:val="uk-UA"/>
        </w:rPr>
        <w:t>6</w:t>
      </w:r>
      <w:r>
        <w:rPr>
          <w:rFonts w:ascii="Times New Roman" w:hAnsi="Times New Roman"/>
          <w:lang w:val="uk-UA"/>
        </w:rPr>
        <w:t xml:space="preserve">. </w:t>
      </w:r>
      <w:r w:rsidRPr="007C1D97">
        <w:rPr>
          <w:rFonts w:ascii="Times New Roman" w:hAnsi="Times New Roman"/>
        </w:rPr>
        <w:t>Діагностика комунікативної толерантності (В.В. Бойко)</w:t>
      </w:r>
      <w:r w:rsidR="00146AEC">
        <w:rPr>
          <w:rFonts w:ascii="Times New Roman" w:hAnsi="Times New Roman"/>
          <w:lang w:val="uk-UA"/>
        </w:rPr>
        <w:t>…129</w:t>
      </w:r>
    </w:p>
    <w:p w:rsidR="00617D0A" w:rsidRPr="00AA3CF6" w:rsidRDefault="00617D0A" w:rsidP="00617D0A">
      <w:pPr>
        <w:spacing w:after="0" w:line="240" w:lineRule="auto"/>
        <w:jc w:val="both"/>
        <w:rPr>
          <w:rFonts w:ascii="Times New Roman" w:hAnsi="Times New Roman"/>
          <w:lang w:val="uk-UA"/>
        </w:rPr>
      </w:pPr>
      <w:r w:rsidRPr="00AA3CF6">
        <w:rPr>
          <w:rFonts w:ascii="Times New Roman" w:hAnsi="Times New Roman"/>
          <w:lang w:val="uk-UA"/>
        </w:rPr>
        <w:t xml:space="preserve">Додаток </w:t>
      </w:r>
      <w:r>
        <w:rPr>
          <w:rFonts w:ascii="Times New Roman" w:hAnsi="Times New Roman"/>
          <w:lang w:val="uk-UA"/>
        </w:rPr>
        <w:t>1</w:t>
      </w:r>
      <w:r w:rsidR="00394FA0">
        <w:rPr>
          <w:rFonts w:ascii="Times New Roman" w:hAnsi="Times New Roman"/>
          <w:lang w:val="uk-UA"/>
        </w:rPr>
        <w:t>7</w:t>
      </w:r>
      <w:r>
        <w:rPr>
          <w:rFonts w:ascii="Times New Roman" w:hAnsi="Times New Roman"/>
          <w:lang w:val="uk-UA"/>
        </w:rPr>
        <w:t xml:space="preserve">. </w:t>
      </w:r>
      <w:r w:rsidRPr="00AA3CF6">
        <w:rPr>
          <w:rFonts w:ascii="Times New Roman" w:hAnsi="Times New Roman"/>
          <w:lang w:val="uk-UA"/>
        </w:rPr>
        <w:t>Емоційно-руховий репертуар співрозмовника</w:t>
      </w:r>
      <w:r w:rsidR="00146AEC">
        <w:rPr>
          <w:rFonts w:ascii="Times New Roman" w:hAnsi="Times New Roman"/>
          <w:lang w:val="uk-UA"/>
        </w:rPr>
        <w:t>……………..135</w:t>
      </w:r>
    </w:p>
    <w:p w:rsidR="00617D0A" w:rsidRPr="008125B0" w:rsidRDefault="00617D0A" w:rsidP="00617D0A">
      <w:pPr>
        <w:spacing w:after="0" w:line="240" w:lineRule="auto"/>
        <w:jc w:val="both"/>
        <w:rPr>
          <w:rFonts w:ascii="Times New Roman" w:hAnsi="Times New Roman"/>
          <w:lang w:val="uk-UA"/>
        </w:rPr>
      </w:pPr>
      <w:r w:rsidRPr="008125B0">
        <w:rPr>
          <w:rFonts w:ascii="Times New Roman" w:hAnsi="Times New Roman"/>
          <w:lang w:val="uk-UA"/>
        </w:rPr>
        <w:t>Додаток 1</w:t>
      </w:r>
      <w:r w:rsidR="00394FA0">
        <w:rPr>
          <w:rFonts w:ascii="Times New Roman" w:hAnsi="Times New Roman"/>
          <w:lang w:val="uk-UA"/>
        </w:rPr>
        <w:t>8.</w:t>
      </w:r>
      <w:r w:rsidRPr="008125B0">
        <w:rPr>
          <w:rFonts w:ascii="Times New Roman" w:hAnsi="Times New Roman"/>
          <w:lang w:val="uk-UA"/>
        </w:rPr>
        <w:t xml:space="preserve"> </w:t>
      </w:r>
      <w:r w:rsidRPr="00D152AF">
        <w:rPr>
          <w:rFonts w:ascii="Times New Roman" w:hAnsi="Times New Roman"/>
          <w:lang w:val="uk-UA"/>
        </w:rPr>
        <w:t>Анкета самооцінки емоційної компетентності</w:t>
      </w:r>
      <w:r w:rsidR="00146AEC">
        <w:rPr>
          <w:rFonts w:ascii="Times New Roman" w:hAnsi="Times New Roman"/>
          <w:lang w:val="uk-UA"/>
        </w:rPr>
        <w:t>……………..136</w:t>
      </w:r>
    </w:p>
    <w:p w:rsidR="00AA3CF6" w:rsidRDefault="008063CC" w:rsidP="006C0619">
      <w:pPr>
        <w:spacing w:after="0" w:line="240" w:lineRule="auto"/>
        <w:jc w:val="both"/>
        <w:rPr>
          <w:rFonts w:ascii="Times New Roman" w:hAnsi="Times New Roman"/>
          <w:lang w:val="uk-UA"/>
        </w:rPr>
      </w:pPr>
      <w:r w:rsidRPr="00E23053">
        <w:rPr>
          <w:rFonts w:ascii="Times New Roman" w:hAnsi="Times New Roman"/>
          <w:lang w:val="uk-UA"/>
        </w:rPr>
        <w:t>Додаток 1</w:t>
      </w:r>
      <w:r w:rsidR="00394FA0">
        <w:rPr>
          <w:rFonts w:ascii="Times New Roman" w:hAnsi="Times New Roman"/>
          <w:lang w:val="uk-UA"/>
        </w:rPr>
        <w:t>9</w:t>
      </w:r>
      <w:r w:rsidRPr="00E23053">
        <w:rPr>
          <w:rFonts w:ascii="Times New Roman" w:hAnsi="Times New Roman"/>
          <w:lang w:val="uk-UA"/>
        </w:rPr>
        <w:t xml:space="preserve">. </w:t>
      </w:r>
      <w:r w:rsidR="00AA3CF6" w:rsidRPr="00E23053">
        <w:rPr>
          <w:rFonts w:ascii="Times New Roman" w:hAnsi="Times New Roman"/>
          <w:lang w:val="uk-UA"/>
        </w:rPr>
        <w:t>Мімічні коди емоційних станів</w:t>
      </w:r>
      <w:r w:rsidR="00146AEC">
        <w:rPr>
          <w:rFonts w:ascii="Times New Roman" w:hAnsi="Times New Roman"/>
          <w:lang w:val="uk-UA"/>
        </w:rPr>
        <w:t>……………………………...139</w:t>
      </w:r>
    </w:p>
    <w:p w:rsidR="00A82FA7" w:rsidRPr="00A82FA7" w:rsidRDefault="00A82FA7" w:rsidP="006C0619">
      <w:pPr>
        <w:spacing w:after="0" w:line="240" w:lineRule="auto"/>
        <w:jc w:val="both"/>
        <w:rPr>
          <w:rFonts w:ascii="Times New Roman" w:hAnsi="Times New Roman"/>
          <w:lang w:val="uk-UA"/>
        </w:rPr>
      </w:pPr>
      <w:r w:rsidRPr="00E23053">
        <w:rPr>
          <w:rFonts w:ascii="Times New Roman" w:hAnsi="Times New Roman"/>
          <w:lang w:val="uk-UA"/>
        </w:rPr>
        <w:t xml:space="preserve">Додаток </w:t>
      </w:r>
      <w:r w:rsidR="00394FA0">
        <w:rPr>
          <w:rFonts w:ascii="Times New Roman" w:hAnsi="Times New Roman"/>
          <w:lang w:val="uk-UA"/>
        </w:rPr>
        <w:t>20.</w:t>
      </w:r>
      <w:r>
        <w:rPr>
          <w:rFonts w:ascii="Times New Roman" w:hAnsi="Times New Roman"/>
          <w:lang w:val="uk-UA"/>
        </w:rPr>
        <w:t xml:space="preserve"> </w:t>
      </w:r>
      <w:r w:rsidRPr="00A82FA7">
        <w:rPr>
          <w:rFonts w:ascii="Times New Roman" w:hAnsi="Times New Roman"/>
          <w:lang w:val="uk-UA"/>
        </w:rPr>
        <w:t>Психологічне забарвлення мовленнєвого сприйняття</w:t>
      </w:r>
      <w:r w:rsidR="00146AEC">
        <w:rPr>
          <w:rFonts w:ascii="Times New Roman" w:hAnsi="Times New Roman"/>
          <w:lang w:val="uk-UA"/>
        </w:rPr>
        <w:t>……140</w:t>
      </w:r>
    </w:p>
    <w:p w:rsidR="008063CC" w:rsidRPr="00E23053" w:rsidRDefault="005D6CAE" w:rsidP="006C0619">
      <w:pPr>
        <w:spacing w:after="0" w:line="240" w:lineRule="auto"/>
        <w:jc w:val="both"/>
        <w:rPr>
          <w:rFonts w:ascii="Times New Roman" w:hAnsi="Times New Roman"/>
          <w:lang w:val="uk-UA"/>
        </w:rPr>
      </w:pPr>
      <w:r w:rsidRPr="00E23053">
        <w:rPr>
          <w:rFonts w:ascii="Times New Roman" w:hAnsi="Times New Roman"/>
          <w:lang w:val="uk-UA"/>
        </w:rPr>
        <w:t xml:space="preserve">Додаток </w:t>
      </w:r>
      <w:r w:rsidR="00394FA0">
        <w:rPr>
          <w:rFonts w:ascii="Times New Roman" w:hAnsi="Times New Roman"/>
          <w:lang w:val="uk-UA"/>
        </w:rPr>
        <w:t>21.</w:t>
      </w:r>
      <w:r>
        <w:rPr>
          <w:rFonts w:ascii="Times New Roman" w:hAnsi="Times New Roman"/>
          <w:lang w:val="uk-UA"/>
        </w:rPr>
        <w:t xml:space="preserve"> </w:t>
      </w:r>
      <w:r w:rsidR="008063CC" w:rsidRPr="00D152AF">
        <w:rPr>
          <w:rFonts w:ascii="Times New Roman" w:hAnsi="Times New Roman"/>
          <w:bCs/>
          <w:lang w:val="uk-UA"/>
        </w:rPr>
        <w:t>Етикет телефонної розмови</w:t>
      </w:r>
      <w:r w:rsidR="00146AEC">
        <w:rPr>
          <w:rFonts w:ascii="Times New Roman" w:hAnsi="Times New Roman"/>
          <w:bCs/>
          <w:lang w:val="uk-UA"/>
        </w:rPr>
        <w:t>………………………………….141</w:t>
      </w:r>
    </w:p>
    <w:p w:rsidR="008063CC" w:rsidRPr="00146AEC" w:rsidRDefault="008063CC" w:rsidP="006C0619">
      <w:pPr>
        <w:spacing w:after="0" w:line="240" w:lineRule="auto"/>
        <w:jc w:val="both"/>
        <w:rPr>
          <w:rFonts w:ascii="Times New Roman" w:hAnsi="Times New Roman"/>
          <w:lang w:val="uk-UA"/>
        </w:rPr>
      </w:pPr>
      <w:r w:rsidRPr="00E23053">
        <w:rPr>
          <w:rFonts w:ascii="Times New Roman" w:hAnsi="Times New Roman"/>
          <w:lang w:val="uk-UA"/>
        </w:rPr>
        <w:t xml:space="preserve">Додаток </w:t>
      </w:r>
      <w:r w:rsidR="00D152AF">
        <w:rPr>
          <w:rFonts w:ascii="Times New Roman" w:hAnsi="Times New Roman"/>
          <w:lang w:val="uk-UA"/>
        </w:rPr>
        <w:t>2</w:t>
      </w:r>
      <w:r w:rsidR="00394FA0">
        <w:rPr>
          <w:rFonts w:ascii="Times New Roman" w:hAnsi="Times New Roman"/>
          <w:lang w:val="uk-UA"/>
        </w:rPr>
        <w:t>2</w:t>
      </w:r>
      <w:r w:rsidRPr="00E23053">
        <w:rPr>
          <w:rFonts w:ascii="Times New Roman" w:hAnsi="Times New Roman"/>
          <w:lang w:val="uk-UA"/>
        </w:rPr>
        <w:t xml:space="preserve">. </w:t>
      </w:r>
      <w:r w:rsidR="00AA3CF6">
        <w:rPr>
          <w:rFonts w:ascii="Times New Roman" w:hAnsi="Times New Roman"/>
          <w:lang w:val="uk-UA"/>
        </w:rPr>
        <w:t>Тест</w:t>
      </w:r>
      <w:r w:rsidRPr="00E23053">
        <w:rPr>
          <w:rFonts w:ascii="Times New Roman" w:hAnsi="Times New Roman"/>
        </w:rPr>
        <w:t xml:space="preserve"> «Ваш паспорт темпераменту»</w:t>
      </w:r>
      <w:r w:rsidR="00146AEC">
        <w:rPr>
          <w:rFonts w:ascii="Times New Roman" w:hAnsi="Times New Roman"/>
          <w:lang w:val="uk-UA"/>
        </w:rPr>
        <w:t>…………………………142</w:t>
      </w:r>
    </w:p>
    <w:p w:rsidR="008063CC" w:rsidRPr="00E23053" w:rsidRDefault="008063CC" w:rsidP="008063CC">
      <w:pPr>
        <w:spacing w:after="0" w:line="240" w:lineRule="auto"/>
        <w:jc w:val="both"/>
        <w:rPr>
          <w:rFonts w:ascii="Times New Roman" w:hAnsi="Times New Roman"/>
          <w:lang w:val="uk-UA"/>
        </w:rPr>
      </w:pPr>
      <w:r w:rsidRPr="00E23053">
        <w:rPr>
          <w:rFonts w:ascii="Times New Roman" w:hAnsi="Times New Roman"/>
          <w:lang w:val="uk-UA"/>
        </w:rPr>
        <w:t>Додаток 2</w:t>
      </w:r>
      <w:r w:rsidR="00394FA0">
        <w:rPr>
          <w:rFonts w:ascii="Times New Roman" w:hAnsi="Times New Roman"/>
          <w:lang w:val="uk-UA"/>
        </w:rPr>
        <w:t>3</w:t>
      </w:r>
      <w:r w:rsidRPr="00E23053">
        <w:rPr>
          <w:rFonts w:ascii="Times New Roman" w:hAnsi="Times New Roman"/>
          <w:lang w:val="uk-UA"/>
        </w:rPr>
        <w:t xml:space="preserve">. </w:t>
      </w:r>
      <w:r w:rsidR="00AA3CF6">
        <w:rPr>
          <w:rFonts w:ascii="Times New Roman" w:hAnsi="Times New Roman"/>
          <w:lang w:val="uk-UA"/>
        </w:rPr>
        <w:t>Т</w:t>
      </w:r>
      <w:r w:rsidRPr="00E23053">
        <w:rPr>
          <w:rFonts w:ascii="Times New Roman" w:hAnsi="Times New Roman"/>
        </w:rPr>
        <w:t xml:space="preserve">ест </w:t>
      </w:r>
      <w:r w:rsidRPr="00E23053">
        <w:rPr>
          <w:rFonts w:ascii="Times New Roman" w:hAnsi="Times New Roman"/>
          <w:lang w:val="uk-UA"/>
        </w:rPr>
        <w:t>«</w:t>
      </w:r>
      <w:r w:rsidRPr="00E23053">
        <w:rPr>
          <w:rFonts w:ascii="Times New Roman" w:hAnsi="Times New Roman"/>
        </w:rPr>
        <w:t>Діагностика рівня емпатії</w:t>
      </w:r>
      <w:r w:rsidR="00146AEC">
        <w:rPr>
          <w:rFonts w:ascii="Times New Roman" w:hAnsi="Times New Roman"/>
          <w:lang w:val="uk-UA"/>
        </w:rPr>
        <w:t>»</w:t>
      </w:r>
      <w:r w:rsidRPr="00E23053">
        <w:rPr>
          <w:rFonts w:ascii="Times New Roman" w:hAnsi="Times New Roman"/>
        </w:rPr>
        <w:t xml:space="preserve"> (</w:t>
      </w:r>
      <w:r w:rsidR="00E23053">
        <w:rPr>
          <w:rFonts w:ascii="Times New Roman" w:hAnsi="Times New Roman"/>
          <w:lang w:val="uk-UA"/>
        </w:rPr>
        <w:t>І.</w:t>
      </w:r>
      <w:r w:rsidRPr="00E23053">
        <w:rPr>
          <w:rFonts w:ascii="Times New Roman" w:hAnsi="Times New Roman"/>
        </w:rPr>
        <w:t>Юсупов )</w:t>
      </w:r>
      <w:r w:rsidR="00146AEC">
        <w:rPr>
          <w:rFonts w:ascii="Times New Roman" w:hAnsi="Times New Roman"/>
          <w:lang w:val="uk-UA"/>
        </w:rPr>
        <w:t>……………..</w:t>
      </w:r>
      <w:r w:rsidR="00284DE2">
        <w:rPr>
          <w:rFonts w:ascii="Times New Roman" w:hAnsi="Times New Roman"/>
          <w:lang w:val="uk-UA"/>
        </w:rPr>
        <w:t>144</w:t>
      </w:r>
    </w:p>
    <w:p w:rsidR="008063CC" w:rsidRPr="00E23053" w:rsidRDefault="008063CC" w:rsidP="008063CC">
      <w:pPr>
        <w:spacing w:after="0" w:line="240" w:lineRule="auto"/>
        <w:jc w:val="both"/>
        <w:rPr>
          <w:rFonts w:ascii="Times New Roman" w:hAnsi="Times New Roman"/>
          <w:lang w:val="uk-UA"/>
        </w:rPr>
      </w:pPr>
      <w:r w:rsidRPr="00E23053">
        <w:rPr>
          <w:rFonts w:ascii="Times New Roman" w:hAnsi="Times New Roman"/>
          <w:lang w:val="uk-UA"/>
        </w:rPr>
        <w:t>Додаток 2</w:t>
      </w:r>
      <w:r w:rsidR="00394FA0">
        <w:rPr>
          <w:rFonts w:ascii="Times New Roman" w:hAnsi="Times New Roman"/>
          <w:lang w:val="uk-UA"/>
        </w:rPr>
        <w:t>4</w:t>
      </w:r>
      <w:r w:rsidRPr="00E23053">
        <w:rPr>
          <w:rFonts w:ascii="Times New Roman" w:hAnsi="Times New Roman"/>
          <w:lang w:val="uk-UA"/>
        </w:rPr>
        <w:t xml:space="preserve">. </w:t>
      </w:r>
      <w:r w:rsidR="00AA3CF6">
        <w:rPr>
          <w:rFonts w:ascii="Times New Roman" w:hAnsi="Times New Roman"/>
          <w:lang w:val="uk-UA"/>
        </w:rPr>
        <w:t>Т</w:t>
      </w:r>
      <w:r w:rsidRPr="00E23053">
        <w:rPr>
          <w:rFonts w:ascii="Times New Roman" w:hAnsi="Times New Roman"/>
          <w:lang w:val="uk-UA"/>
        </w:rPr>
        <w:t>ест «</w:t>
      </w:r>
      <w:r w:rsidRPr="00E23053">
        <w:rPr>
          <w:rFonts w:ascii="Times New Roman" w:hAnsi="Times New Roman"/>
        </w:rPr>
        <w:t>Діагностика соціальної емпатії</w:t>
      </w:r>
      <w:r w:rsidR="006865F5">
        <w:rPr>
          <w:rFonts w:ascii="Times New Roman" w:hAnsi="Times New Roman"/>
          <w:lang w:val="uk-UA"/>
        </w:rPr>
        <w:t>»</w:t>
      </w:r>
      <w:r w:rsidR="00284DE2">
        <w:rPr>
          <w:rFonts w:ascii="Times New Roman" w:hAnsi="Times New Roman"/>
          <w:lang w:val="uk-UA"/>
        </w:rPr>
        <w:t>……………………..147</w:t>
      </w:r>
    </w:p>
    <w:p w:rsidR="008063CC" w:rsidRPr="00394FA0" w:rsidRDefault="008063CC" w:rsidP="008063CC">
      <w:pPr>
        <w:spacing w:after="0" w:line="240" w:lineRule="auto"/>
        <w:jc w:val="both"/>
        <w:rPr>
          <w:rFonts w:ascii="Times New Roman" w:hAnsi="Times New Roman"/>
          <w:lang w:val="uk-UA"/>
        </w:rPr>
      </w:pPr>
      <w:r w:rsidRPr="00394FA0">
        <w:rPr>
          <w:rFonts w:ascii="Times New Roman" w:hAnsi="Times New Roman"/>
          <w:lang w:val="uk-UA"/>
        </w:rPr>
        <w:t xml:space="preserve">Додаток </w:t>
      </w:r>
      <w:r w:rsidRPr="00E23053">
        <w:rPr>
          <w:rFonts w:ascii="Times New Roman" w:hAnsi="Times New Roman"/>
          <w:lang w:val="uk-UA"/>
        </w:rPr>
        <w:t>2</w:t>
      </w:r>
      <w:r w:rsidR="00394FA0">
        <w:rPr>
          <w:rFonts w:ascii="Times New Roman" w:hAnsi="Times New Roman"/>
          <w:lang w:val="uk-UA"/>
        </w:rPr>
        <w:t>5.</w:t>
      </w:r>
      <w:r w:rsidRPr="00394FA0">
        <w:rPr>
          <w:rFonts w:ascii="Times New Roman" w:hAnsi="Times New Roman"/>
          <w:lang w:val="uk-UA"/>
        </w:rPr>
        <w:t xml:space="preserve"> </w:t>
      </w:r>
      <w:r w:rsidR="00AA3CF6">
        <w:rPr>
          <w:rFonts w:ascii="Times New Roman" w:hAnsi="Times New Roman"/>
          <w:lang w:val="uk-UA"/>
        </w:rPr>
        <w:t>Т</w:t>
      </w:r>
      <w:r w:rsidRPr="00394FA0">
        <w:rPr>
          <w:rFonts w:ascii="Times New Roman" w:hAnsi="Times New Roman"/>
          <w:lang w:val="uk-UA"/>
        </w:rPr>
        <w:t>ест «Чи вмієте Ви слухати</w:t>
      </w:r>
      <w:r w:rsidR="00617D0A">
        <w:rPr>
          <w:rFonts w:ascii="Times New Roman" w:hAnsi="Times New Roman"/>
          <w:lang w:val="uk-UA"/>
        </w:rPr>
        <w:t>?</w:t>
      </w:r>
      <w:r w:rsidRPr="00394FA0">
        <w:rPr>
          <w:rFonts w:ascii="Times New Roman" w:hAnsi="Times New Roman"/>
          <w:lang w:val="uk-UA"/>
        </w:rPr>
        <w:t>»……</w:t>
      </w:r>
      <w:r w:rsidR="00284DE2">
        <w:rPr>
          <w:rFonts w:ascii="Times New Roman" w:hAnsi="Times New Roman"/>
          <w:lang w:val="uk-UA"/>
        </w:rPr>
        <w:t>………………………….150</w:t>
      </w:r>
    </w:p>
    <w:p w:rsidR="008063CC" w:rsidRDefault="008063CC" w:rsidP="008063CC">
      <w:pPr>
        <w:spacing w:after="0" w:line="240" w:lineRule="auto"/>
        <w:jc w:val="both"/>
        <w:rPr>
          <w:rFonts w:ascii="Times New Roman" w:hAnsi="Times New Roman"/>
          <w:lang w:val="uk-UA"/>
        </w:rPr>
      </w:pPr>
      <w:r w:rsidRPr="00394FA0">
        <w:rPr>
          <w:rFonts w:ascii="Times New Roman" w:hAnsi="Times New Roman"/>
          <w:lang w:val="uk-UA"/>
        </w:rPr>
        <w:t>Додаток</w:t>
      </w:r>
      <w:r w:rsidRPr="00E23053">
        <w:rPr>
          <w:rFonts w:ascii="Times New Roman" w:hAnsi="Times New Roman"/>
          <w:lang w:val="uk-UA"/>
        </w:rPr>
        <w:t xml:space="preserve"> 2</w:t>
      </w:r>
      <w:r w:rsidR="00394FA0">
        <w:rPr>
          <w:rFonts w:ascii="Times New Roman" w:hAnsi="Times New Roman"/>
          <w:lang w:val="uk-UA"/>
        </w:rPr>
        <w:t>6.</w:t>
      </w:r>
      <w:r w:rsidRPr="00394FA0">
        <w:rPr>
          <w:rFonts w:ascii="Times New Roman" w:hAnsi="Times New Roman"/>
          <w:lang w:val="uk-UA"/>
        </w:rPr>
        <w:t xml:space="preserve"> </w:t>
      </w:r>
      <w:r w:rsidR="00AA3CF6">
        <w:rPr>
          <w:rFonts w:ascii="Times New Roman" w:hAnsi="Times New Roman"/>
          <w:lang w:val="uk-UA"/>
        </w:rPr>
        <w:t>Т</w:t>
      </w:r>
      <w:r w:rsidRPr="00E23053">
        <w:rPr>
          <w:rFonts w:ascii="Times New Roman" w:hAnsi="Times New Roman"/>
          <w:lang w:val="uk-UA"/>
        </w:rPr>
        <w:t>ест «Експрес-діагностика стійкості до конфліктів»</w:t>
      </w:r>
      <w:r w:rsidR="00284DE2">
        <w:rPr>
          <w:rFonts w:ascii="Times New Roman" w:hAnsi="Times New Roman"/>
          <w:lang w:val="uk-UA"/>
        </w:rPr>
        <w:t>……....152</w:t>
      </w:r>
    </w:p>
    <w:p w:rsidR="00394FA0" w:rsidRDefault="00394FA0" w:rsidP="00394FA0">
      <w:pPr>
        <w:spacing w:after="0" w:line="240" w:lineRule="auto"/>
        <w:ind w:left="1276" w:hanging="1276"/>
        <w:jc w:val="both"/>
        <w:rPr>
          <w:rFonts w:ascii="Times New Roman" w:hAnsi="Times New Roman"/>
          <w:lang w:val="uk-UA"/>
        </w:rPr>
      </w:pPr>
      <w:r w:rsidRPr="00E23053">
        <w:rPr>
          <w:rFonts w:ascii="Times New Roman" w:hAnsi="Times New Roman"/>
          <w:lang w:val="uk-UA"/>
        </w:rPr>
        <w:t xml:space="preserve">Додаток </w:t>
      </w:r>
      <w:r>
        <w:rPr>
          <w:rFonts w:ascii="Times New Roman" w:hAnsi="Times New Roman"/>
          <w:lang w:val="uk-UA"/>
        </w:rPr>
        <w:t>27</w:t>
      </w:r>
      <w:r w:rsidRPr="00E23053">
        <w:rPr>
          <w:rFonts w:ascii="Times New Roman" w:hAnsi="Times New Roman"/>
          <w:lang w:val="uk-UA"/>
        </w:rPr>
        <w:t xml:space="preserve">. </w:t>
      </w:r>
      <w:r w:rsidRPr="00D152AF">
        <w:rPr>
          <w:rFonts w:ascii="Times New Roman" w:hAnsi="Times New Roman"/>
          <w:lang w:val="uk-UA"/>
        </w:rPr>
        <w:t>Деонтологічні вимог</w:t>
      </w:r>
      <w:r w:rsidR="00284DE2">
        <w:rPr>
          <w:rFonts w:ascii="Times New Roman" w:hAnsi="Times New Roman"/>
          <w:lang w:val="uk-UA"/>
        </w:rPr>
        <w:t>и до роботи з різними</w:t>
      </w:r>
    </w:p>
    <w:p w:rsidR="00394FA0" w:rsidRPr="00E23053" w:rsidRDefault="00394FA0" w:rsidP="00394FA0">
      <w:pPr>
        <w:spacing w:after="0" w:line="240" w:lineRule="auto"/>
        <w:ind w:left="1276" w:hanging="1276"/>
        <w:jc w:val="both"/>
        <w:rPr>
          <w:rFonts w:ascii="Times New Roman" w:hAnsi="Times New Roman"/>
          <w:lang w:val="uk-UA"/>
        </w:rPr>
      </w:pPr>
      <w:r w:rsidRPr="00394FA0">
        <w:rPr>
          <w:rFonts w:ascii="Times New Roman" w:hAnsi="Times New Roman"/>
          <w:lang w:val="uk-UA"/>
        </w:rPr>
        <w:t>категоріями населення</w:t>
      </w:r>
      <w:r w:rsidR="00284DE2">
        <w:rPr>
          <w:rFonts w:ascii="Times New Roman" w:hAnsi="Times New Roman"/>
          <w:lang w:val="uk-UA"/>
        </w:rPr>
        <w:t>…………………………………………………..…153</w:t>
      </w:r>
    </w:p>
    <w:p w:rsidR="00DA0AD3" w:rsidRDefault="00617D0A" w:rsidP="008063CC">
      <w:pPr>
        <w:pStyle w:val="a3"/>
        <w:jc w:val="both"/>
        <w:rPr>
          <w:b w:val="0"/>
          <w:sz w:val="22"/>
          <w:szCs w:val="22"/>
        </w:rPr>
      </w:pPr>
      <w:r w:rsidRPr="00617D0A">
        <w:rPr>
          <w:sz w:val="22"/>
          <w:szCs w:val="22"/>
        </w:rPr>
        <w:t>Тестові завдання для са</w:t>
      </w:r>
      <w:r w:rsidR="00F95C3C">
        <w:rPr>
          <w:sz w:val="22"/>
          <w:szCs w:val="22"/>
        </w:rPr>
        <w:t>моконтролю знань</w:t>
      </w:r>
      <w:r w:rsidR="00F95C3C" w:rsidRPr="00F95C3C">
        <w:rPr>
          <w:b w:val="0"/>
          <w:sz w:val="22"/>
          <w:szCs w:val="22"/>
        </w:rPr>
        <w:t>………………………</w:t>
      </w:r>
      <w:r w:rsidR="00F95C3C">
        <w:rPr>
          <w:b w:val="0"/>
          <w:sz w:val="22"/>
          <w:szCs w:val="22"/>
        </w:rPr>
        <w:t>….</w:t>
      </w:r>
      <w:r w:rsidR="00284DE2">
        <w:rPr>
          <w:b w:val="0"/>
          <w:sz w:val="22"/>
          <w:szCs w:val="22"/>
        </w:rPr>
        <w:t>.</w:t>
      </w:r>
      <w:r w:rsidR="00EF1D80">
        <w:rPr>
          <w:b w:val="0"/>
          <w:sz w:val="22"/>
          <w:szCs w:val="22"/>
        </w:rPr>
        <w:t>.</w:t>
      </w:r>
      <w:r w:rsidR="00F95C3C">
        <w:rPr>
          <w:b w:val="0"/>
          <w:sz w:val="22"/>
          <w:szCs w:val="22"/>
        </w:rPr>
        <w:t>.</w:t>
      </w:r>
      <w:r w:rsidR="00EF1D80">
        <w:rPr>
          <w:b w:val="0"/>
          <w:sz w:val="22"/>
          <w:szCs w:val="22"/>
        </w:rPr>
        <w:t>15</w:t>
      </w:r>
      <w:r w:rsidR="00284DE2">
        <w:rPr>
          <w:b w:val="0"/>
          <w:sz w:val="22"/>
          <w:szCs w:val="22"/>
        </w:rPr>
        <w:t>4</w:t>
      </w:r>
    </w:p>
    <w:p w:rsidR="00E23053" w:rsidRDefault="00E23053" w:rsidP="008063CC">
      <w:pPr>
        <w:pStyle w:val="a3"/>
        <w:jc w:val="both"/>
        <w:rPr>
          <w:b w:val="0"/>
          <w:sz w:val="22"/>
          <w:szCs w:val="22"/>
        </w:rPr>
      </w:pPr>
      <w:r w:rsidRPr="00E23053">
        <w:rPr>
          <w:sz w:val="22"/>
          <w:szCs w:val="22"/>
        </w:rPr>
        <w:t>Орієнтовний перелік питань до підсумкового контролю знань</w:t>
      </w:r>
      <w:r w:rsidR="00F95C3C">
        <w:rPr>
          <w:b w:val="0"/>
          <w:sz w:val="22"/>
          <w:szCs w:val="22"/>
        </w:rPr>
        <w:t>…</w:t>
      </w:r>
      <w:r w:rsidR="00284DE2">
        <w:rPr>
          <w:b w:val="0"/>
          <w:sz w:val="22"/>
          <w:szCs w:val="22"/>
        </w:rPr>
        <w:t>….182</w:t>
      </w:r>
    </w:p>
    <w:p w:rsidR="00617D0A" w:rsidRPr="00E23053" w:rsidRDefault="00617D0A" w:rsidP="00617D0A">
      <w:pPr>
        <w:pStyle w:val="a3"/>
        <w:jc w:val="both"/>
        <w:rPr>
          <w:b w:val="0"/>
          <w:bCs w:val="0"/>
          <w:sz w:val="22"/>
          <w:szCs w:val="22"/>
        </w:rPr>
      </w:pPr>
      <w:r w:rsidRPr="00E23053">
        <w:rPr>
          <w:bCs w:val="0"/>
          <w:sz w:val="22"/>
          <w:szCs w:val="22"/>
        </w:rPr>
        <w:t>Список рекомендованої літератури</w:t>
      </w:r>
      <w:r w:rsidRPr="00E23053">
        <w:rPr>
          <w:b w:val="0"/>
          <w:bCs w:val="0"/>
          <w:sz w:val="22"/>
          <w:szCs w:val="22"/>
        </w:rPr>
        <w:t>………………...…</w:t>
      </w:r>
      <w:r w:rsidR="00F95C3C">
        <w:rPr>
          <w:b w:val="0"/>
          <w:bCs w:val="0"/>
          <w:sz w:val="22"/>
          <w:szCs w:val="22"/>
        </w:rPr>
        <w:t>………</w:t>
      </w:r>
      <w:r w:rsidRPr="00E23053">
        <w:rPr>
          <w:b w:val="0"/>
          <w:bCs w:val="0"/>
          <w:sz w:val="22"/>
          <w:szCs w:val="22"/>
        </w:rPr>
        <w:t>…</w:t>
      </w:r>
      <w:r w:rsidR="00284DE2">
        <w:rPr>
          <w:b w:val="0"/>
          <w:bCs w:val="0"/>
          <w:sz w:val="22"/>
          <w:szCs w:val="22"/>
        </w:rPr>
        <w:t>……</w:t>
      </w:r>
      <w:r w:rsidRPr="00E23053">
        <w:rPr>
          <w:b w:val="0"/>
          <w:bCs w:val="0"/>
          <w:sz w:val="22"/>
          <w:szCs w:val="22"/>
        </w:rPr>
        <w:t>..</w:t>
      </w:r>
      <w:r w:rsidR="00284DE2">
        <w:rPr>
          <w:b w:val="0"/>
          <w:bCs w:val="0"/>
          <w:sz w:val="22"/>
          <w:szCs w:val="22"/>
        </w:rPr>
        <w:t>183</w:t>
      </w:r>
    </w:p>
    <w:p w:rsidR="00617D0A" w:rsidRPr="00E23053" w:rsidRDefault="00617D0A" w:rsidP="008063CC">
      <w:pPr>
        <w:pStyle w:val="a3"/>
        <w:jc w:val="both"/>
        <w:rPr>
          <w:b w:val="0"/>
          <w:sz w:val="22"/>
          <w:szCs w:val="22"/>
        </w:rPr>
      </w:pPr>
    </w:p>
    <w:p w:rsidR="002B1BA1" w:rsidRDefault="00CF7E29" w:rsidP="00AC27F0">
      <w:pPr>
        <w:pStyle w:val="a3"/>
        <w:rPr>
          <w:sz w:val="22"/>
          <w:szCs w:val="22"/>
        </w:rPr>
      </w:pPr>
      <w:r w:rsidRPr="00E23053">
        <w:rPr>
          <w:sz w:val="22"/>
          <w:szCs w:val="22"/>
        </w:rPr>
        <w:br w:type="column"/>
      </w:r>
      <w:r w:rsidR="002B1BA1" w:rsidRPr="00DA6C4F">
        <w:rPr>
          <w:sz w:val="22"/>
          <w:szCs w:val="22"/>
        </w:rPr>
        <w:lastRenderedPageBreak/>
        <w:t>В</w:t>
      </w:r>
      <w:r w:rsidR="002B1BA1">
        <w:rPr>
          <w:sz w:val="22"/>
          <w:szCs w:val="22"/>
        </w:rPr>
        <w:t>СТУП</w:t>
      </w:r>
    </w:p>
    <w:p w:rsidR="0058788F" w:rsidRDefault="0058788F" w:rsidP="00043298">
      <w:pPr>
        <w:pStyle w:val="a3"/>
        <w:ind w:firstLine="540"/>
        <w:jc w:val="both"/>
        <w:rPr>
          <w:b w:val="0"/>
          <w:sz w:val="20"/>
          <w:szCs w:val="20"/>
        </w:rPr>
      </w:pPr>
    </w:p>
    <w:p w:rsidR="006D1E3A" w:rsidRPr="006D1E3A" w:rsidRDefault="00AC27F0" w:rsidP="006D1E3A">
      <w:pPr>
        <w:pStyle w:val="a3"/>
        <w:ind w:firstLine="540"/>
        <w:jc w:val="both"/>
        <w:rPr>
          <w:b w:val="0"/>
          <w:sz w:val="20"/>
          <w:szCs w:val="20"/>
        </w:rPr>
      </w:pPr>
      <w:r w:rsidRPr="0058788F">
        <w:rPr>
          <w:b w:val="0"/>
          <w:sz w:val="20"/>
          <w:szCs w:val="20"/>
        </w:rPr>
        <w:t xml:space="preserve">Пропонований навчальний посібник «Етика та деонтологія соціального працівника» ставить за мету ознайомити студентів з основами професійної етики та деонтології у роботі соціального працівника. </w:t>
      </w:r>
      <w:r w:rsidR="006D1E3A">
        <w:rPr>
          <w:b w:val="0"/>
          <w:sz w:val="20"/>
          <w:szCs w:val="20"/>
        </w:rPr>
        <w:t>Матеріали н</w:t>
      </w:r>
      <w:r w:rsidRPr="0058788F">
        <w:rPr>
          <w:b w:val="0"/>
          <w:sz w:val="20"/>
          <w:szCs w:val="20"/>
        </w:rPr>
        <w:t>авчально-методичн</w:t>
      </w:r>
      <w:r w:rsidR="006D1E3A">
        <w:rPr>
          <w:b w:val="0"/>
          <w:sz w:val="20"/>
          <w:szCs w:val="20"/>
        </w:rPr>
        <w:t>ого</w:t>
      </w:r>
      <w:r w:rsidRPr="0058788F">
        <w:rPr>
          <w:b w:val="0"/>
          <w:sz w:val="20"/>
          <w:szCs w:val="20"/>
        </w:rPr>
        <w:t xml:space="preserve"> видання зорієнтован</w:t>
      </w:r>
      <w:r w:rsidR="006D1E3A">
        <w:rPr>
          <w:b w:val="0"/>
          <w:sz w:val="20"/>
          <w:szCs w:val="20"/>
        </w:rPr>
        <w:t>і</w:t>
      </w:r>
      <w:r w:rsidRPr="0058788F">
        <w:rPr>
          <w:b w:val="0"/>
          <w:sz w:val="20"/>
          <w:szCs w:val="20"/>
        </w:rPr>
        <w:t xml:space="preserve"> на </w:t>
      </w:r>
      <w:r w:rsidR="006D1E3A">
        <w:rPr>
          <w:b w:val="0"/>
          <w:sz w:val="20"/>
          <w:szCs w:val="20"/>
        </w:rPr>
        <w:t>вирішення таких завдань дисципліни: ознайомити</w:t>
      </w:r>
      <w:r w:rsidR="006D1E3A" w:rsidRPr="006D1E3A">
        <w:rPr>
          <w:b w:val="0"/>
          <w:sz w:val="20"/>
          <w:szCs w:val="20"/>
        </w:rPr>
        <w:t xml:space="preserve"> студентів із</w:t>
      </w:r>
      <w:r w:rsidR="006D1E3A">
        <w:rPr>
          <w:b w:val="0"/>
          <w:sz w:val="20"/>
          <w:szCs w:val="20"/>
        </w:rPr>
        <w:t xml:space="preserve"> основними етичними концепціями</w:t>
      </w:r>
      <w:r w:rsidR="005E14F2">
        <w:rPr>
          <w:b w:val="0"/>
          <w:sz w:val="20"/>
          <w:szCs w:val="20"/>
        </w:rPr>
        <w:t>,</w:t>
      </w:r>
      <w:r w:rsidR="006D1E3A">
        <w:rPr>
          <w:b w:val="0"/>
          <w:sz w:val="20"/>
          <w:szCs w:val="20"/>
        </w:rPr>
        <w:t xml:space="preserve"> розумінням</w:t>
      </w:r>
      <w:r w:rsidR="006D1E3A" w:rsidRPr="006D1E3A">
        <w:rPr>
          <w:b w:val="0"/>
          <w:sz w:val="20"/>
          <w:szCs w:val="20"/>
        </w:rPr>
        <w:t xml:space="preserve"> етичних проблем і дилем, професійними етичними кодексами соціальн</w:t>
      </w:r>
      <w:r w:rsidR="006D1E3A">
        <w:rPr>
          <w:b w:val="0"/>
          <w:sz w:val="20"/>
          <w:szCs w:val="20"/>
        </w:rPr>
        <w:t>их працівників та їх структурою,</w:t>
      </w:r>
      <w:r w:rsidR="006D1E3A" w:rsidRPr="006D1E3A">
        <w:rPr>
          <w:b w:val="0"/>
          <w:sz w:val="20"/>
          <w:szCs w:val="20"/>
        </w:rPr>
        <w:t xml:space="preserve"> деонтологічними особливостями і навичками роботи</w:t>
      </w:r>
      <w:r w:rsidR="005E14F2">
        <w:rPr>
          <w:b w:val="0"/>
          <w:sz w:val="20"/>
          <w:szCs w:val="20"/>
        </w:rPr>
        <w:t xml:space="preserve"> з різними категоріями клієнтів тощо.</w:t>
      </w:r>
    </w:p>
    <w:p w:rsidR="00043298" w:rsidRPr="0058788F" w:rsidRDefault="00043298" w:rsidP="00043298">
      <w:pPr>
        <w:pStyle w:val="a3"/>
        <w:ind w:firstLine="540"/>
        <w:jc w:val="both"/>
        <w:rPr>
          <w:b w:val="0"/>
          <w:sz w:val="20"/>
          <w:szCs w:val="20"/>
        </w:rPr>
      </w:pPr>
      <w:r w:rsidRPr="0058788F">
        <w:rPr>
          <w:b w:val="0"/>
          <w:sz w:val="20"/>
          <w:szCs w:val="20"/>
        </w:rPr>
        <w:t>Вивчення дисципліни допоможе студентам розуміти місію та призначення соціального працівника, етичні принципи професії; моральні імперативи роботи соціального працівника; використовувати положення професійних та корпоративних кодексів поведінки спеціаліста у службовій обстановці; виявляти етичні дилеми і ціннісні протиріччя, знаходити правильну поведінкову стратегію їх вирішення, усвідомлювати моральну відповідальність за прийняте рішення; знати етичні способи і техніки спілкування з різними категоріями клієнтів; знати правила етикету соціального працівника, виявляти повагу до культурних, релігійних, етнічних відмінностей, розрізняти вплив стереотипів та упереджень.</w:t>
      </w:r>
    </w:p>
    <w:p w:rsidR="00611B1D" w:rsidRPr="0058788F" w:rsidRDefault="00611B1D" w:rsidP="00611B1D">
      <w:pPr>
        <w:pStyle w:val="a3"/>
        <w:ind w:firstLine="540"/>
        <w:jc w:val="both"/>
        <w:rPr>
          <w:b w:val="0"/>
          <w:bCs w:val="0"/>
          <w:sz w:val="20"/>
          <w:szCs w:val="20"/>
        </w:rPr>
      </w:pPr>
      <w:r w:rsidRPr="0058788F">
        <w:rPr>
          <w:b w:val="0"/>
          <w:bCs w:val="0"/>
          <w:sz w:val="20"/>
          <w:szCs w:val="20"/>
        </w:rPr>
        <w:t xml:space="preserve">Комплексний, міждисциплінарний характер посібника акцентує увагу на вузлових аспектах переплетіння культурологічних, історичних, філософських, соціологічних, психологічних, менеджерських і економічних знань. Перелік тем та їх змістовне наповнення відображають основну проблематику морально-етичних питань, що виникають у сфері соціальної роботи. </w:t>
      </w:r>
    </w:p>
    <w:p w:rsidR="00AE4688" w:rsidRPr="0058788F" w:rsidRDefault="001E3D88" w:rsidP="00AE4688">
      <w:pPr>
        <w:pStyle w:val="a3"/>
        <w:ind w:firstLine="540"/>
        <w:jc w:val="both"/>
        <w:rPr>
          <w:sz w:val="20"/>
          <w:szCs w:val="20"/>
        </w:rPr>
      </w:pPr>
      <w:r w:rsidRPr="0058788F">
        <w:rPr>
          <w:b w:val="0"/>
          <w:sz w:val="20"/>
          <w:szCs w:val="20"/>
        </w:rPr>
        <w:t>Структура навчального посібника складається з опорного конспекту лекцій, поділених на два змістових модулі «Етика як основа професійної діяльності соціального працівника» та «Деонтологічні вимоги до діяльност</w:t>
      </w:r>
      <w:r w:rsidR="00AE4688" w:rsidRPr="0058788F">
        <w:rPr>
          <w:b w:val="0"/>
          <w:sz w:val="20"/>
          <w:szCs w:val="20"/>
        </w:rPr>
        <w:t>і соціального працівника»; додатків;</w:t>
      </w:r>
      <w:r w:rsidR="004F7760" w:rsidRPr="0058788F">
        <w:rPr>
          <w:b w:val="0"/>
          <w:sz w:val="20"/>
          <w:szCs w:val="20"/>
        </w:rPr>
        <w:t xml:space="preserve"> тестових завдань для самоконтролю знань до кожн</w:t>
      </w:r>
      <w:r w:rsidR="00AE4688" w:rsidRPr="0058788F">
        <w:rPr>
          <w:b w:val="0"/>
          <w:sz w:val="20"/>
          <w:szCs w:val="20"/>
        </w:rPr>
        <w:t>ої з пропонованих лекційних тем;</w:t>
      </w:r>
      <w:r w:rsidR="004F7760" w:rsidRPr="0058788F">
        <w:rPr>
          <w:b w:val="0"/>
          <w:sz w:val="20"/>
          <w:szCs w:val="20"/>
        </w:rPr>
        <w:t xml:space="preserve"> списку літератури та орієнтовного переліку питань до підсумкового контролю знань.</w:t>
      </w:r>
      <w:r w:rsidR="004F7760" w:rsidRPr="0058788F">
        <w:rPr>
          <w:sz w:val="20"/>
          <w:szCs w:val="20"/>
        </w:rPr>
        <w:t xml:space="preserve"> </w:t>
      </w:r>
    </w:p>
    <w:p w:rsidR="00AE4688" w:rsidRPr="0058788F" w:rsidRDefault="00AE4688" w:rsidP="00AE4688">
      <w:pPr>
        <w:pStyle w:val="a3"/>
        <w:ind w:firstLine="540"/>
        <w:jc w:val="both"/>
        <w:rPr>
          <w:b w:val="0"/>
          <w:sz w:val="20"/>
          <w:szCs w:val="20"/>
        </w:rPr>
      </w:pPr>
      <w:r w:rsidRPr="0058788F">
        <w:rPr>
          <w:b w:val="0"/>
          <w:bCs w:val="0"/>
          <w:sz w:val="20"/>
          <w:szCs w:val="20"/>
        </w:rPr>
        <w:t xml:space="preserve">Вагомою частиною посібника є додатки, які підсилюють практичними завданнями теоретичну частину пропонованого видання. Ділові ситуації (кейси), етичні дилеми, тестові завдання, варіанти тренінгів, анкети, психологічні тести, рисунки та схеми можуть бути використані під час семінарських занять та самостійної роботи студентів. </w:t>
      </w:r>
      <w:r w:rsidR="00672E69" w:rsidRPr="0058788F">
        <w:rPr>
          <w:b w:val="0"/>
          <w:bCs w:val="0"/>
          <w:sz w:val="20"/>
          <w:szCs w:val="20"/>
        </w:rPr>
        <w:t xml:space="preserve">Внесені у додатки </w:t>
      </w:r>
      <w:r w:rsidR="00672E69" w:rsidRPr="0058788F">
        <w:rPr>
          <w:b w:val="0"/>
          <w:sz w:val="20"/>
          <w:szCs w:val="20"/>
        </w:rPr>
        <w:t xml:space="preserve">матеріали </w:t>
      </w:r>
      <w:r w:rsidR="004F7760" w:rsidRPr="0058788F">
        <w:rPr>
          <w:b w:val="0"/>
          <w:sz w:val="20"/>
          <w:szCs w:val="20"/>
        </w:rPr>
        <w:t xml:space="preserve">доповнюють лекційний курс і </w:t>
      </w:r>
      <w:r w:rsidRPr="0058788F">
        <w:rPr>
          <w:b w:val="0"/>
          <w:sz w:val="20"/>
          <w:szCs w:val="20"/>
        </w:rPr>
        <w:t>фокусують увагу на юридичних, психологічних</w:t>
      </w:r>
      <w:r w:rsidR="00A87E15" w:rsidRPr="0058788F">
        <w:rPr>
          <w:b w:val="0"/>
          <w:sz w:val="20"/>
          <w:szCs w:val="20"/>
        </w:rPr>
        <w:t xml:space="preserve">, морально-етичних </w:t>
      </w:r>
      <w:r w:rsidRPr="0058788F">
        <w:rPr>
          <w:b w:val="0"/>
          <w:sz w:val="20"/>
          <w:szCs w:val="20"/>
        </w:rPr>
        <w:t>та соці</w:t>
      </w:r>
      <w:r w:rsidR="00285B4F">
        <w:rPr>
          <w:b w:val="0"/>
          <w:sz w:val="20"/>
          <w:szCs w:val="20"/>
        </w:rPr>
        <w:t>а</w:t>
      </w:r>
      <w:r w:rsidRPr="0058788F">
        <w:rPr>
          <w:b w:val="0"/>
          <w:sz w:val="20"/>
          <w:szCs w:val="20"/>
        </w:rPr>
        <w:t>льних аспектах деонтологічних вимог щодо формування фахівців соціальної сфери.</w:t>
      </w:r>
    </w:p>
    <w:p w:rsidR="0058788F" w:rsidRDefault="0058788F" w:rsidP="0058788F">
      <w:pPr>
        <w:spacing w:after="0" w:line="240" w:lineRule="auto"/>
        <w:ind w:firstLine="567"/>
        <w:jc w:val="both"/>
        <w:rPr>
          <w:rFonts w:ascii="Times New Roman" w:hAnsi="Times New Roman"/>
          <w:sz w:val="20"/>
          <w:szCs w:val="20"/>
          <w:lang w:val="uk-UA"/>
        </w:rPr>
      </w:pPr>
    </w:p>
    <w:p w:rsidR="001A1DFF" w:rsidRPr="00E20AE9" w:rsidRDefault="0058788F" w:rsidP="00EF1D80">
      <w:pPr>
        <w:spacing w:after="0" w:line="240" w:lineRule="auto"/>
        <w:ind w:firstLine="567"/>
        <w:jc w:val="both"/>
        <w:rPr>
          <w:rFonts w:ascii="Times New Roman" w:hAnsi="Times New Roman"/>
          <w:sz w:val="20"/>
          <w:szCs w:val="20"/>
          <w:lang w:val="uk-UA"/>
        </w:rPr>
      </w:pPr>
      <w:r w:rsidRPr="0058788F">
        <w:rPr>
          <w:rFonts w:ascii="Times New Roman" w:hAnsi="Times New Roman"/>
          <w:sz w:val="20"/>
          <w:szCs w:val="20"/>
          <w:lang w:val="uk-UA"/>
        </w:rPr>
        <w:t xml:space="preserve">При підготовці </w:t>
      </w:r>
      <w:r>
        <w:rPr>
          <w:rFonts w:ascii="Times New Roman" w:hAnsi="Times New Roman"/>
          <w:sz w:val="20"/>
          <w:szCs w:val="20"/>
          <w:lang w:val="uk-UA"/>
        </w:rPr>
        <w:t xml:space="preserve">навчального посібника </w:t>
      </w:r>
      <w:r w:rsidRPr="0058788F">
        <w:rPr>
          <w:rFonts w:ascii="Times New Roman" w:hAnsi="Times New Roman"/>
          <w:sz w:val="20"/>
          <w:szCs w:val="20"/>
          <w:lang w:val="uk-UA"/>
        </w:rPr>
        <w:t xml:space="preserve">укладачем використані матеріали навчальних підручників та посібників, наукові статті, словники-довідники наступних авторів: Ларіонова В.К. Історія етичних учень. Посібник / В.К.  Ларіонова. – Івано Франківськ: Видавництво «Гостинець», 2004 – 192 с.; Клочко О.О. Етика фахівця соціальної сфери у схемах і коментарях: навчальний </w:t>
      </w:r>
      <w:r w:rsidRPr="0058788F">
        <w:rPr>
          <w:rFonts w:ascii="Times New Roman" w:hAnsi="Times New Roman"/>
          <w:sz w:val="20"/>
          <w:szCs w:val="20"/>
          <w:lang w:val="uk-UA"/>
        </w:rPr>
        <w:lastRenderedPageBreak/>
        <w:t xml:space="preserve">посібник / О. О. Клочко. </w:t>
      </w:r>
      <w:r w:rsidRPr="0058788F">
        <w:rPr>
          <w:rFonts w:ascii="Times New Roman" w:hAnsi="Times New Roman"/>
          <w:sz w:val="20"/>
          <w:szCs w:val="20"/>
        </w:rPr>
        <w:t>Суми: ФОП Цьома С. П., 2018. – 92 с.</w:t>
      </w:r>
      <w:r w:rsidRPr="0058788F">
        <w:rPr>
          <w:rFonts w:ascii="Times New Roman" w:hAnsi="Times New Roman"/>
          <w:sz w:val="20"/>
          <w:szCs w:val="20"/>
          <w:lang w:val="uk-UA"/>
        </w:rPr>
        <w:t xml:space="preserve">; </w:t>
      </w:r>
      <w:r w:rsidRPr="0058788F">
        <w:rPr>
          <w:rFonts w:ascii="Times New Roman" w:hAnsi="Times New Roman"/>
          <w:sz w:val="20"/>
          <w:szCs w:val="20"/>
        </w:rPr>
        <w:t>Етика і соціологія моралі: метод. рек. для студ., які навчаються за напрямом підготов. 6.030101 – Соціологія (заоч.-дистанц. форма навчання) / Нар. укр. акад., [каф. соціології ; авт.- упоряд. Т. В. Зверко]. – Х.: Вид-во НУА, 2014. – 44 с.</w:t>
      </w:r>
      <w:r w:rsidRPr="0058788F">
        <w:rPr>
          <w:rFonts w:ascii="Times New Roman" w:hAnsi="Times New Roman"/>
          <w:sz w:val="20"/>
          <w:szCs w:val="20"/>
          <w:lang w:val="uk-UA"/>
        </w:rPr>
        <w:t xml:space="preserve">; </w:t>
      </w:r>
      <w:r w:rsidRPr="0058788F">
        <w:rPr>
          <w:rFonts w:ascii="Times New Roman" w:hAnsi="Times New Roman"/>
          <w:sz w:val="20"/>
          <w:szCs w:val="20"/>
        </w:rPr>
        <w:t>Малкова Т.М. Візуальна психодіагностика / Т.М. Малкова. – Київ: Державний університет телекомунікацій, 2018. – 132 с.</w:t>
      </w:r>
      <w:r w:rsidRPr="0058788F">
        <w:rPr>
          <w:rFonts w:ascii="Times New Roman" w:hAnsi="Times New Roman"/>
          <w:sz w:val="20"/>
          <w:szCs w:val="20"/>
          <w:lang w:val="uk-UA"/>
        </w:rPr>
        <w:t xml:space="preserve">; </w:t>
      </w:r>
      <w:r w:rsidRPr="0058788F">
        <w:rPr>
          <w:rFonts w:ascii="Times New Roman" w:hAnsi="Times New Roman"/>
          <w:sz w:val="20"/>
          <w:szCs w:val="20"/>
        </w:rPr>
        <w:t>Чорна І. М. Професіографічний аналіз професійної діяльності соціального працівника / І. М. Чорна, М. М. Чорний // Науковий часопис Національного педагогічного університету імені М. П. Драгоманова: збірник наукових праць / М-во освіти і науки України, Нац. пед. ун-т ім. М. П. Драгоманова. – К.: Вид-во НПУ ім. М. П. Драгоманова, 2016. - Серія 12: Психологічні науки, Вип. 3 (48). – С. 62-68.</w:t>
      </w:r>
      <w:r w:rsidRPr="0058788F">
        <w:rPr>
          <w:rFonts w:ascii="Times New Roman" w:hAnsi="Times New Roman"/>
          <w:sz w:val="20"/>
          <w:szCs w:val="20"/>
          <w:lang w:val="uk-UA"/>
        </w:rPr>
        <w:t xml:space="preserve">; </w:t>
      </w:r>
      <w:r w:rsidRPr="0058788F">
        <w:rPr>
          <w:rFonts w:ascii="Times New Roman" w:hAnsi="Times New Roman"/>
          <w:sz w:val="20"/>
          <w:szCs w:val="20"/>
        </w:rPr>
        <w:t>Іщук С.В. Етика соціальної роботи. Курс лекцій / С.В. Іщук. Тернопіль, ТДПУ, 2008.</w:t>
      </w:r>
      <w:r w:rsidRPr="0058788F">
        <w:rPr>
          <w:rFonts w:ascii="Times New Roman" w:hAnsi="Times New Roman"/>
          <w:sz w:val="20"/>
          <w:szCs w:val="20"/>
          <w:lang w:val="uk-UA"/>
        </w:rPr>
        <w:t xml:space="preserve"> </w:t>
      </w:r>
      <w:r w:rsidRPr="0058788F">
        <w:rPr>
          <w:rFonts w:ascii="Times New Roman" w:hAnsi="Times New Roman"/>
          <w:sz w:val="20"/>
          <w:szCs w:val="20"/>
        </w:rPr>
        <w:t>– 59 c.</w:t>
      </w:r>
      <w:r w:rsidRPr="0058788F">
        <w:rPr>
          <w:rFonts w:ascii="Times New Roman" w:hAnsi="Times New Roman"/>
          <w:sz w:val="20"/>
          <w:szCs w:val="20"/>
          <w:lang w:val="uk-UA"/>
        </w:rPr>
        <w:t xml:space="preserve">; </w:t>
      </w:r>
      <w:r w:rsidRPr="0058788F">
        <w:rPr>
          <w:rFonts w:ascii="Times New Roman" w:hAnsi="Times New Roman"/>
          <w:sz w:val="20"/>
          <w:szCs w:val="20"/>
        </w:rPr>
        <w:t>Лаврецький Р. В. Етичні дилеми в соціальній роботі / Р. В. Лаврецький, А. С. Лоза // Молодий вчений. – 2017. – № 12. – С. 81-86.</w:t>
      </w:r>
      <w:r w:rsidRPr="0058788F">
        <w:rPr>
          <w:rFonts w:ascii="Times New Roman" w:hAnsi="Times New Roman"/>
          <w:sz w:val="20"/>
          <w:szCs w:val="20"/>
          <w:lang w:val="uk-UA"/>
        </w:rPr>
        <w:t xml:space="preserve">; </w:t>
      </w:r>
      <w:r w:rsidRPr="0058788F">
        <w:rPr>
          <w:rFonts w:ascii="Times New Roman" w:hAnsi="Times New Roman"/>
          <w:sz w:val="20"/>
          <w:szCs w:val="20"/>
        </w:rPr>
        <w:t>Семигіна Т.В., Грига І.М. Система моральних норм у соціальній роботі // Вступ до соціальної роботи: Навч. посіб. для студентів вищ. навч. закл. / За ред. Т.М. Семигіної, І.І. Миговича. – К.: Академвидав, 2005.</w:t>
      </w:r>
      <w:r w:rsidRPr="0058788F">
        <w:rPr>
          <w:rFonts w:ascii="Times New Roman" w:hAnsi="Times New Roman"/>
          <w:sz w:val="20"/>
          <w:szCs w:val="20"/>
          <w:lang w:val="uk-UA"/>
        </w:rPr>
        <w:t xml:space="preserve">; </w:t>
      </w:r>
      <w:r w:rsidRPr="0058788F">
        <w:rPr>
          <w:rFonts w:ascii="Times New Roman" w:hAnsi="Times New Roman"/>
          <w:sz w:val="20"/>
          <w:szCs w:val="20"/>
        </w:rPr>
        <w:t>Соціальна робота: навч. посіб. / К. М. Левківський, В. Л. Кулініченко, В. Є. Слушаєва та ін. – К.: НТУУ «КПІ», 2011. – 372 с.</w:t>
      </w:r>
      <w:r w:rsidRPr="0058788F">
        <w:rPr>
          <w:rFonts w:ascii="Times New Roman" w:hAnsi="Times New Roman"/>
          <w:sz w:val="20"/>
          <w:szCs w:val="20"/>
          <w:lang w:val="uk-UA"/>
        </w:rPr>
        <w:t xml:space="preserve">; Мещко Г.М. Професійний стрес у діяльності педагога/ Педагогічний альманах. 2013. Випуск 19. С. 95-101.; Семигіна Т. Нові глобальні етичні принципи соціальної роботи // Вісник Академії праці, соціальних відносин і туризму, 2019. –№ 1. – С. 70-85.; Лозовой В.О. Етика: навч. посіб./ В.О. Лозовой, М.І.Панов, О.А.Стасевська, М.Б.Ценко та ін. – К.: Юрінком, 2002.; Максименко С.Д, Соловієнко В.О. Загальна психологія: навч. посібник. К: МАУП, 2000, 256 с.; Намєстникова І.В. Етичні засади соціальної роботи: підручник для бакалаврів / І.В. Намєстникова. – М.: Юрайт, 2012. – 367 с.; Практикум з курсу «Етика» для студентів першого курсу усіх спеціальностей. / А.П. Алексеєнко, К.І. Карпенко, Л.О. Гончаренко, О.А. Марущенко, О.С. Руденко, Ю.С. Сіда, В.В. Дейнека, Л.І. Насонова. – Харків: ХНМУ, 2010. – 103 с.; </w:t>
      </w:r>
      <w:r w:rsidRPr="0058788F">
        <w:rPr>
          <w:rFonts w:ascii="Times New Roman" w:eastAsia="Arial Unicode MS" w:hAnsi="Times New Roman"/>
          <w:sz w:val="20"/>
          <w:szCs w:val="20"/>
          <w:lang w:val="uk-UA"/>
        </w:rPr>
        <w:t xml:space="preserve">Соціальна психологія. Зошит для індивідуальної роботи для студ. усіх спец. денної та заочної форми навчання / Уклад.: М.О. Кононець. – К.: КПІ ім. </w:t>
      </w:r>
      <w:r w:rsidRPr="0058788F">
        <w:rPr>
          <w:rFonts w:ascii="Times New Roman" w:eastAsia="Arial Unicode MS" w:hAnsi="Times New Roman"/>
          <w:sz w:val="20"/>
          <w:szCs w:val="20"/>
        </w:rPr>
        <w:t>Ігоря Сікорського, 2017. – 61 с</w:t>
      </w:r>
      <w:r w:rsidRPr="0058788F">
        <w:rPr>
          <w:rFonts w:ascii="Times New Roman" w:eastAsia="Arial Unicode MS" w:hAnsi="Times New Roman"/>
          <w:sz w:val="20"/>
          <w:szCs w:val="20"/>
          <w:lang w:val="uk-UA"/>
        </w:rPr>
        <w:t xml:space="preserve">.; </w:t>
      </w:r>
      <w:r w:rsidRPr="0058788F">
        <w:rPr>
          <w:rFonts w:ascii="Times New Roman" w:hAnsi="Times New Roman"/>
          <w:sz w:val="20"/>
          <w:szCs w:val="20"/>
        </w:rPr>
        <w:t xml:space="preserve">Тимошенко Н. Є. Вступ до спеціальності: соціальна робота. Модуль 2 : навч. посіб. / Тимошенко Н. Є. </w:t>
      </w:r>
      <w:r w:rsidRPr="0058788F">
        <w:rPr>
          <w:rFonts w:ascii="Times New Roman" w:hAnsi="Times New Roman"/>
          <w:sz w:val="20"/>
          <w:szCs w:val="20"/>
          <w:lang w:val="uk-UA"/>
        </w:rPr>
        <w:t>–</w:t>
      </w:r>
      <w:r w:rsidRPr="0058788F">
        <w:rPr>
          <w:rFonts w:ascii="Times New Roman" w:hAnsi="Times New Roman"/>
          <w:sz w:val="20"/>
          <w:szCs w:val="20"/>
        </w:rPr>
        <w:t xml:space="preserve"> К. : Київ. ун-т імені Бориса Грінченка, 2014. </w:t>
      </w:r>
      <w:r w:rsidRPr="0058788F">
        <w:rPr>
          <w:rFonts w:ascii="Times New Roman" w:hAnsi="Times New Roman"/>
          <w:sz w:val="20"/>
          <w:szCs w:val="20"/>
          <w:lang w:val="uk-UA"/>
        </w:rPr>
        <w:t>–</w:t>
      </w:r>
      <w:r w:rsidRPr="0058788F">
        <w:rPr>
          <w:rFonts w:ascii="Times New Roman" w:hAnsi="Times New Roman"/>
          <w:sz w:val="20"/>
          <w:szCs w:val="20"/>
        </w:rPr>
        <w:t xml:space="preserve"> </w:t>
      </w:r>
      <w:r w:rsidRPr="0058788F">
        <w:rPr>
          <w:rFonts w:ascii="Times New Roman" w:hAnsi="Times New Roman"/>
          <w:sz w:val="20"/>
          <w:szCs w:val="20"/>
          <w:lang w:val="uk-UA"/>
        </w:rPr>
        <w:t xml:space="preserve">С. 52.; </w:t>
      </w:r>
      <w:r w:rsidRPr="0058788F">
        <w:rPr>
          <w:rFonts w:ascii="Times New Roman" w:hAnsi="Times New Roman"/>
          <w:sz w:val="20"/>
          <w:szCs w:val="20"/>
        </w:rPr>
        <w:t>Горбунова В.В. Етичні дилеми у практиці психологічної допомоги // Практична психологія та соціальна робота.</w:t>
      </w:r>
      <w:r w:rsidRPr="0058788F">
        <w:rPr>
          <w:rFonts w:ascii="Times New Roman" w:hAnsi="Times New Roman"/>
          <w:sz w:val="20"/>
          <w:szCs w:val="20"/>
          <w:lang w:val="uk-UA"/>
        </w:rPr>
        <w:t>–</w:t>
      </w:r>
      <w:r w:rsidRPr="0058788F">
        <w:rPr>
          <w:rFonts w:ascii="Times New Roman" w:hAnsi="Times New Roman"/>
          <w:sz w:val="20"/>
          <w:szCs w:val="20"/>
        </w:rPr>
        <w:t xml:space="preserve"> № 8. – 2008. – С. 3-5.</w:t>
      </w:r>
      <w:r w:rsidR="005E14F2">
        <w:rPr>
          <w:rFonts w:ascii="Times New Roman" w:hAnsi="Times New Roman"/>
          <w:sz w:val="20"/>
          <w:szCs w:val="20"/>
          <w:lang w:val="uk-UA"/>
        </w:rPr>
        <w:t xml:space="preserve">; </w:t>
      </w:r>
      <w:r w:rsidR="005E14F2" w:rsidRPr="005E14F2">
        <w:rPr>
          <w:rFonts w:ascii="Times New Roman" w:hAnsi="Times New Roman"/>
          <w:sz w:val="18"/>
          <w:szCs w:val="18"/>
          <w:lang w:val="uk-UA"/>
        </w:rPr>
        <w:t>К</w:t>
      </w:r>
      <w:r w:rsidR="005E14F2" w:rsidRPr="005E14F2">
        <w:rPr>
          <w:rFonts w:ascii="Times New Roman" w:hAnsi="Times New Roman"/>
          <w:sz w:val="18"/>
          <w:szCs w:val="18"/>
        </w:rPr>
        <w:t xml:space="preserve">айдалова </w:t>
      </w:r>
      <w:r w:rsidR="005E14F2" w:rsidRPr="005E14F2">
        <w:rPr>
          <w:rFonts w:ascii="Times New Roman" w:hAnsi="Times New Roman"/>
          <w:sz w:val="18"/>
          <w:szCs w:val="18"/>
          <w:lang w:val="uk-UA"/>
        </w:rPr>
        <w:t>Л.Г., Пляка Л.В. Психологія спілкування: навчальний посібник. –</w:t>
      </w:r>
      <w:r w:rsidR="0074083B">
        <w:rPr>
          <w:rFonts w:ascii="Times New Roman" w:hAnsi="Times New Roman"/>
          <w:sz w:val="18"/>
          <w:szCs w:val="18"/>
          <w:lang w:val="uk-UA"/>
        </w:rPr>
        <w:t xml:space="preserve"> </w:t>
      </w:r>
      <w:r w:rsidR="005E14F2" w:rsidRPr="005E14F2">
        <w:rPr>
          <w:rFonts w:ascii="Times New Roman" w:hAnsi="Times New Roman"/>
          <w:sz w:val="18"/>
          <w:szCs w:val="18"/>
          <w:lang w:val="uk-UA"/>
        </w:rPr>
        <w:t>Х., НФаУ, 2011. – 132 с.</w:t>
      </w:r>
      <w:r w:rsidR="00EF1D80">
        <w:rPr>
          <w:rFonts w:ascii="Times New Roman" w:hAnsi="Times New Roman"/>
          <w:sz w:val="18"/>
          <w:szCs w:val="18"/>
          <w:lang w:val="uk-UA"/>
        </w:rPr>
        <w:t xml:space="preserve">; </w:t>
      </w:r>
      <w:r w:rsidR="001A1DFF">
        <w:rPr>
          <w:rFonts w:ascii="Times New Roman" w:hAnsi="Times New Roman"/>
          <w:sz w:val="20"/>
          <w:szCs w:val="20"/>
          <w:lang w:val="uk-UA"/>
        </w:rPr>
        <w:t>Бондаренко Т. Етичні дилеми в площині соціокомунікаційної діади журналіст–аудиторія// Вісник Львівського ун-ту. Серія журн., 2011. Вип. 34. С. 66-72.</w:t>
      </w:r>
    </w:p>
    <w:p w:rsidR="001A1DFF" w:rsidRDefault="001A1DFF" w:rsidP="0058788F">
      <w:pPr>
        <w:spacing w:after="0" w:line="240" w:lineRule="auto"/>
        <w:jc w:val="both"/>
        <w:rPr>
          <w:rFonts w:ascii="Times New Roman" w:hAnsi="Times New Roman"/>
          <w:sz w:val="20"/>
          <w:szCs w:val="20"/>
          <w:lang w:val="uk-UA"/>
        </w:rPr>
      </w:pPr>
    </w:p>
    <w:p w:rsidR="0058788F" w:rsidRPr="0058788F" w:rsidRDefault="0058788F" w:rsidP="0058788F">
      <w:pPr>
        <w:spacing w:after="0" w:line="240" w:lineRule="auto"/>
        <w:ind w:firstLine="567"/>
        <w:jc w:val="both"/>
        <w:rPr>
          <w:rFonts w:ascii="Times New Roman" w:hAnsi="Times New Roman"/>
          <w:sz w:val="20"/>
          <w:szCs w:val="20"/>
          <w:lang w:val="uk-UA"/>
        </w:rPr>
      </w:pPr>
      <w:r w:rsidRPr="0058788F">
        <w:rPr>
          <w:rFonts w:ascii="Times New Roman" w:hAnsi="Times New Roman"/>
          <w:sz w:val="20"/>
          <w:szCs w:val="20"/>
          <w:lang w:val="uk-UA"/>
        </w:rPr>
        <w:t xml:space="preserve">На вивчення навчальної дисципліни відводиться: для денної форми навчання 150 год. / 5 кредитів; для заочної форми навчання 120 годин/ 4 кредити </w:t>
      </w:r>
      <w:r w:rsidRPr="0058788F">
        <w:rPr>
          <w:rFonts w:ascii="Times New Roman" w:hAnsi="Times New Roman"/>
          <w:sz w:val="20"/>
          <w:szCs w:val="20"/>
        </w:rPr>
        <w:t>ECTS</w:t>
      </w:r>
      <w:r w:rsidRPr="0058788F">
        <w:rPr>
          <w:rFonts w:ascii="Times New Roman" w:hAnsi="Times New Roman"/>
          <w:sz w:val="20"/>
          <w:szCs w:val="20"/>
          <w:lang w:val="uk-UA"/>
        </w:rPr>
        <w:t>. Форма підсумкового контролю успішності навчання: денна – екзамен; заочна – залік.</w:t>
      </w:r>
    </w:p>
    <w:p w:rsidR="00C30E23" w:rsidRDefault="00C30E23">
      <w:pPr>
        <w:spacing w:after="0" w:line="240" w:lineRule="auto"/>
        <w:rPr>
          <w:rFonts w:ascii="Times New Roman" w:hAnsi="Times New Roman"/>
          <w:sz w:val="20"/>
          <w:szCs w:val="20"/>
          <w:lang w:val="uk-UA"/>
        </w:rPr>
      </w:pPr>
      <w:r>
        <w:rPr>
          <w:rFonts w:ascii="Times New Roman" w:hAnsi="Times New Roman"/>
          <w:sz w:val="20"/>
          <w:szCs w:val="20"/>
          <w:lang w:val="uk-UA"/>
        </w:rPr>
        <w:br w:type="page"/>
      </w:r>
    </w:p>
    <w:p w:rsidR="00CE0F23" w:rsidRDefault="00CE0F23" w:rsidP="00CE0F23">
      <w:pPr>
        <w:pStyle w:val="afd"/>
        <w:spacing w:after="0"/>
        <w:jc w:val="center"/>
        <w:rPr>
          <w:b/>
          <w:bCs/>
          <w:color w:val="000000"/>
          <w:sz w:val="22"/>
          <w:szCs w:val="22"/>
        </w:rPr>
      </w:pPr>
      <w:r w:rsidRPr="00352550">
        <w:rPr>
          <w:b/>
          <w:bCs/>
          <w:color w:val="000000"/>
          <w:sz w:val="22"/>
          <w:szCs w:val="22"/>
        </w:rPr>
        <w:lastRenderedPageBreak/>
        <w:t>Структура навчальної дисципліни</w:t>
      </w:r>
    </w:p>
    <w:p w:rsidR="00F10D5B" w:rsidRDefault="00F10D5B" w:rsidP="00CE0F23">
      <w:pPr>
        <w:pStyle w:val="afd"/>
        <w:spacing w:after="0"/>
        <w:jc w:val="center"/>
        <w:rPr>
          <w:b/>
          <w:bCs/>
          <w:color w:val="000000"/>
          <w:sz w:val="22"/>
          <w:szCs w:val="22"/>
          <w:lang w:val="uk-UA"/>
        </w:rPr>
      </w:pPr>
    </w:p>
    <w:tbl>
      <w:tblPr>
        <w:tblW w:w="69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828"/>
        <w:gridCol w:w="425"/>
        <w:gridCol w:w="425"/>
        <w:gridCol w:w="425"/>
        <w:gridCol w:w="426"/>
        <w:gridCol w:w="425"/>
        <w:gridCol w:w="567"/>
      </w:tblGrid>
      <w:tr w:rsidR="00CE0F23" w:rsidRPr="007444A9" w:rsidTr="0022318D">
        <w:tc>
          <w:tcPr>
            <w:tcW w:w="425" w:type="dxa"/>
            <w:vMerge w:val="restart"/>
          </w:tcPr>
          <w:p w:rsidR="00CE0F23" w:rsidRPr="00B61109" w:rsidRDefault="00CE0F23" w:rsidP="0022318D">
            <w:pPr>
              <w:spacing w:after="0" w:line="240" w:lineRule="auto"/>
              <w:rPr>
                <w:rFonts w:ascii="Times New Roman" w:hAnsi="Times New Roman"/>
                <w:sz w:val="20"/>
                <w:szCs w:val="20"/>
                <w:lang w:val="uk-UA"/>
              </w:rPr>
            </w:pPr>
            <w:r w:rsidRPr="00B61109">
              <w:rPr>
                <w:rFonts w:ascii="Times New Roman" w:hAnsi="Times New Roman"/>
                <w:sz w:val="20"/>
                <w:szCs w:val="20"/>
                <w:lang w:val="uk-UA"/>
              </w:rPr>
              <w:t>№п/п</w:t>
            </w:r>
          </w:p>
        </w:tc>
        <w:tc>
          <w:tcPr>
            <w:tcW w:w="3828" w:type="dxa"/>
            <w:vMerge w:val="restart"/>
            <w:vAlign w:val="center"/>
          </w:tcPr>
          <w:p w:rsidR="00CE0F23" w:rsidRPr="00B61109" w:rsidRDefault="00CE0F23" w:rsidP="0022318D">
            <w:pPr>
              <w:spacing w:after="0" w:line="240" w:lineRule="auto"/>
              <w:jc w:val="center"/>
              <w:rPr>
                <w:rFonts w:ascii="Times New Roman" w:hAnsi="Times New Roman"/>
                <w:sz w:val="20"/>
                <w:szCs w:val="20"/>
              </w:rPr>
            </w:pPr>
            <w:r w:rsidRPr="00B61109">
              <w:rPr>
                <w:rFonts w:ascii="Times New Roman" w:hAnsi="Times New Roman"/>
                <w:sz w:val="20"/>
                <w:szCs w:val="20"/>
              </w:rPr>
              <w:t>Назви змістових модулів і тем</w:t>
            </w:r>
          </w:p>
        </w:tc>
        <w:tc>
          <w:tcPr>
            <w:tcW w:w="2693" w:type="dxa"/>
            <w:gridSpan w:val="6"/>
            <w:vAlign w:val="center"/>
          </w:tcPr>
          <w:p w:rsidR="00CE0F23" w:rsidRPr="00B61109" w:rsidRDefault="00CE0F23" w:rsidP="0022318D">
            <w:pPr>
              <w:spacing w:after="0" w:line="240" w:lineRule="auto"/>
              <w:jc w:val="center"/>
              <w:rPr>
                <w:rFonts w:ascii="Times New Roman" w:hAnsi="Times New Roman"/>
                <w:sz w:val="20"/>
                <w:szCs w:val="20"/>
              </w:rPr>
            </w:pPr>
            <w:r w:rsidRPr="00B61109">
              <w:rPr>
                <w:rFonts w:ascii="Times New Roman" w:hAnsi="Times New Roman"/>
                <w:sz w:val="20"/>
                <w:szCs w:val="20"/>
              </w:rPr>
              <w:t>Кількість годин</w:t>
            </w:r>
          </w:p>
        </w:tc>
      </w:tr>
      <w:tr w:rsidR="00CE0F23" w:rsidRPr="007444A9" w:rsidTr="0022318D">
        <w:tc>
          <w:tcPr>
            <w:tcW w:w="425" w:type="dxa"/>
            <w:vMerge/>
          </w:tcPr>
          <w:p w:rsidR="00CE0F23" w:rsidRPr="00B61109" w:rsidRDefault="00CE0F23" w:rsidP="0022318D">
            <w:pPr>
              <w:spacing w:after="0" w:line="240" w:lineRule="auto"/>
              <w:rPr>
                <w:rFonts w:ascii="Times New Roman" w:hAnsi="Times New Roman"/>
                <w:sz w:val="20"/>
                <w:szCs w:val="20"/>
              </w:rPr>
            </w:pPr>
          </w:p>
        </w:tc>
        <w:tc>
          <w:tcPr>
            <w:tcW w:w="3828" w:type="dxa"/>
            <w:vMerge/>
            <w:vAlign w:val="center"/>
          </w:tcPr>
          <w:p w:rsidR="00CE0F23" w:rsidRPr="00B61109" w:rsidRDefault="00CE0F23" w:rsidP="0022318D">
            <w:pPr>
              <w:spacing w:after="0" w:line="240" w:lineRule="auto"/>
              <w:rPr>
                <w:rFonts w:ascii="Times New Roman" w:hAnsi="Times New Roman"/>
                <w:sz w:val="20"/>
                <w:szCs w:val="20"/>
              </w:rPr>
            </w:pPr>
          </w:p>
        </w:tc>
        <w:tc>
          <w:tcPr>
            <w:tcW w:w="1275" w:type="dxa"/>
            <w:gridSpan w:val="3"/>
            <w:vAlign w:val="center"/>
          </w:tcPr>
          <w:p w:rsidR="00CE0F23" w:rsidRPr="00B61109" w:rsidRDefault="00CE0F23" w:rsidP="0022318D">
            <w:pPr>
              <w:spacing w:after="0" w:line="240" w:lineRule="auto"/>
              <w:jc w:val="center"/>
              <w:rPr>
                <w:rFonts w:ascii="Times New Roman" w:hAnsi="Times New Roman"/>
                <w:sz w:val="20"/>
                <w:szCs w:val="20"/>
              </w:rPr>
            </w:pPr>
            <w:r w:rsidRPr="00B61109">
              <w:rPr>
                <w:rFonts w:ascii="Times New Roman" w:hAnsi="Times New Roman"/>
                <w:sz w:val="20"/>
                <w:szCs w:val="20"/>
              </w:rPr>
              <w:t>денна форма</w:t>
            </w:r>
          </w:p>
        </w:tc>
        <w:tc>
          <w:tcPr>
            <w:tcW w:w="1418" w:type="dxa"/>
            <w:gridSpan w:val="3"/>
            <w:vAlign w:val="center"/>
          </w:tcPr>
          <w:p w:rsidR="00CE0F23" w:rsidRPr="00B61109" w:rsidRDefault="00CE0F23" w:rsidP="0022318D">
            <w:pPr>
              <w:spacing w:after="0" w:line="240" w:lineRule="auto"/>
              <w:jc w:val="center"/>
              <w:rPr>
                <w:rFonts w:ascii="Times New Roman" w:hAnsi="Times New Roman"/>
                <w:sz w:val="20"/>
                <w:szCs w:val="20"/>
              </w:rPr>
            </w:pPr>
            <w:r w:rsidRPr="00B61109">
              <w:rPr>
                <w:rFonts w:ascii="Times New Roman" w:hAnsi="Times New Roman"/>
                <w:sz w:val="20"/>
                <w:szCs w:val="20"/>
              </w:rPr>
              <w:t>заочна форма</w:t>
            </w:r>
          </w:p>
        </w:tc>
      </w:tr>
      <w:tr w:rsidR="00CE0F23" w:rsidRPr="007444A9" w:rsidTr="0022318D">
        <w:tc>
          <w:tcPr>
            <w:tcW w:w="425" w:type="dxa"/>
            <w:vMerge/>
          </w:tcPr>
          <w:p w:rsidR="00CE0F23" w:rsidRPr="00B61109" w:rsidRDefault="00CE0F23" w:rsidP="0022318D">
            <w:pPr>
              <w:spacing w:after="0" w:line="240" w:lineRule="auto"/>
              <w:rPr>
                <w:rFonts w:ascii="Times New Roman" w:hAnsi="Times New Roman"/>
                <w:sz w:val="20"/>
                <w:szCs w:val="20"/>
              </w:rPr>
            </w:pPr>
          </w:p>
        </w:tc>
        <w:tc>
          <w:tcPr>
            <w:tcW w:w="3828" w:type="dxa"/>
            <w:vMerge/>
            <w:vAlign w:val="center"/>
          </w:tcPr>
          <w:p w:rsidR="00CE0F23" w:rsidRPr="00B61109" w:rsidRDefault="00CE0F23" w:rsidP="0022318D">
            <w:pPr>
              <w:spacing w:after="0" w:line="240" w:lineRule="auto"/>
              <w:rPr>
                <w:rFonts w:ascii="Times New Roman" w:hAnsi="Times New Roman"/>
                <w:sz w:val="20"/>
                <w:szCs w:val="20"/>
              </w:rPr>
            </w:pPr>
          </w:p>
        </w:tc>
        <w:tc>
          <w:tcPr>
            <w:tcW w:w="1275" w:type="dxa"/>
            <w:gridSpan w:val="3"/>
            <w:vAlign w:val="center"/>
          </w:tcPr>
          <w:p w:rsidR="00CE0F23" w:rsidRPr="00B61109" w:rsidRDefault="00CE0F23" w:rsidP="0022318D">
            <w:pPr>
              <w:spacing w:after="0" w:line="240" w:lineRule="auto"/>
              <w:ind w:left="-109" w:right="-108"/>
              <w:jc w:val="center"/>
              <w:rPr>
                <w:rFonts w:ascii="Times New Roman" w:hAnsi="Times New Roman"/>
                <w:sz w:val="20"/>
                <w:szCs w:val="20"/>
              </w:rPr>
            </w:pPr>
            <w:r w:rsidRPr="00B61109">
              <w:rPr>
                <w:rFonts w:ascii="Times New Roman" w:hAnsi="Times New Roman"/>
                <w:sz w:val="20"/>
                <w:szCs w:val="20"/>
              </w:rPr>
              <w:t>у тому числі</w:t>
            </w:r>
          </w:p>
        </w:tc>
        <w:tc>
          <w:tcPr>
            <w:tcW w:w="1418" w:type="dxa"/>
            <w:gridSpan w:val="3"/>
            <w:vAlign w:val="center"/>
          </w:tcPr>
          <w:p w:rsidR="00CE0F23" w:rsidRPr="00B61109" w:rsidRDefault="00CE0F23" w:rsidP="0022318D">
            <w:pPr>
              <w:spacing w:after="0" w:line="240" w:lineRule="auto"/>
              <w:jc w:val="center"/>
              <w:rPr>
                <w:rFonts w:ascii="Times New Roman" w:hAnsi="Times New Roman"/>
                <w:sz w:val="20"/>
                <w:szCs w:val="20"/>
              </w:rPr>
            </w:pPr>
            <w:r w:rsidRPr="00B61109">
              <w:rPr>
                <w:rFonts w:ascii="Times New Roman" w:hAnsi="Times New Roman"/>
                <w:sz w:val="20"/>
                <w:szCs w:val="20"/>
              </w:rPr>
              <w:t>у тому числі</w:t>
            </w:r>
          </w:p>
        </w:tc>
      </w:tr>
      <w:tr w:rsidR="00CE0F23" w:rsidRPr="007444A9" w:rsidTr="0022318D">
        <w:tc>
          <w:tcPr>
            <w:tcW w:w="425" w:type="dxa"/>
            <w:vMerge/>
          </w:tcPr>
          <w:p w:rsidR="00CE0F23" w:rsidRPr="00B61109" w:rsidRDefault="00CE0F23" w:rsidP="0022318D">
            <w:pPr>
              <w:spacing w:after="0" w:line="240" w:lineRule="auto"/>
              <w:rPr>
                <w:rFonts w:ascii="Times New Roman" w:hAnsi="Times New Roman"/>
                <w:sz w:val="20"/>
                <w:szCs w:val="20"/>
              </w:rPr>
            </w:pPr>
          </w:p>
        </w:tc>
        <w:tc>
          <w:tcPr>
            <w:tcW w:w="3828" w:type="dxa"/>
            <w:vMerge/>
            <w:vAlign w:val="center"/>
          </w:tcPr>
          <w:p w:rsidR="00CE0F23" w:rsidRPr="00B61109" w:rsidRDefault="00CE0F23" w:rsidP="0022318D">
            <w:pPr>
              <w:spacing w:after="0" w:line="240" w:lineRule="auto"/>
              <w:rPr>
                <w:rFonts w:ascii="Times New Roman" w:hAnsi="Times New Roman"/>
                <w:sz w:val="20"/>
                <w:szCs w:val="20"/>
              </w:rPr>
            </w:pPr>
          </w:p>
        </w:tc>
        <w:tc>
          <w:tcPr>
            <w:tcW w:w="425" w:type="dxa"/>
            <w:vAlign w:val="center"/>
          </w:tcPr>
          <w:p w:rsidR="00CE0F23" w:rsidRPr="00B61109" w:rsidRDefault="00CE0F23" w:rsidP="0022318D">
            <w:pPr>
              <w:spacing w:after="0" w:line="240" w:lineRule="auto"/>
              <w:rPr>
                <w:rFonts w:ascii="Times New Roman" w:hAnsi="Times New Roman"/>
                <w:sz w:val="20"/>
                <w:szCs w:val="20"/>
              </w:rPr>
            </w:pPr>
            <w:r w:rsidRPr="00B61109">
              <w:rPr>
                <w:rFonts w:ascii="Times New Roman" w:hAnsi="Times New Roman"/>
                <w:sz w:val="20"/>
                <w:szCs w:val="20"/>
              </w:rPr>
              <w:t>л</w:t>
            </w:r>
          </w:p>
        </w:tc>
        <w:tc>
          <w:tcPr>
            <w:tcW w:w="425" w:type="dxa"/>
            <w:vAlign w:val="center"/>
          </w:tcPr>
          <w:p w:rsidR="00CE0F23" w:rsidRPr="00B61109" w:rsidRDefault="00CE0F23" w:rsidP="0022318D">
            <w:pPr>
              <w:spacing w:after="0" w:line="240" w:lineRule="auto"/>
              <w:rPr>
                <w:rFonts w:ascii="Times New Roman" w:hAnsi="Times New Roman"/>
                <w:sz w:val="20"/>
                <w:szCs w:val="20"/>
              </w:rPr>
            </w:pPr>
            <w:r w:rsidRPr="00B61109">
              <w:rPr>
                <w:rFonts w:ascii="Times New Roman" w:hAnsi="Times New Roman"/>
                <w:sz w:val="20"/>
                <w:szCs w:val="20"/>
              </w:rPr>
              <w:t>п</w:t>
            </w:r>
          </w:p>
        </w:tc>
        <w:tc>
          <w:tcPr>
            <w:tcW w:w="425" w:type="dxa"/>
            <w:vAlign w:val="center"/>
          </w:tcPr>
          <w:p w:rsidR="00CE0F23" w:rsidRPr="00B61109" w:rsidRDefault="00CE0F23" w:rsidP="0022318D">
            <w:pPr>
              <w:spacing w:after="0" w:line="240" w:lineRule="auto"/>
              <w:ind w:left="-108" w:right="-108"/>
              <w:rPr>
                <w:rFonts w:ascii="Times New Roman" w:hAnsi="Times New Roman"/>
                <w:sz w:val="20"/>
                <w:szCs w:val="20"/>
              </w:rPr>
            </w:pPr>
            <w:r w:rsidRPr="00B61109">
              <w:rPr>
                <w:rFonts w:ascii="Times New Roman" w:hAnsi="Times New Roman"/>
                <w:sz w:val="20"/>
                <w:szCs w:val="20"/>
              </w:rPr>
              <w:t>с.р.</w:t>
            </w:r>
          </w:p>
        </w:tc>
        <w:tc>
          <w:tcPr>
            <w:tcW w:w="426" w:type="dxa"/>
            <w:vAlign w:val="center"/>
          </w:tcPr>
          <w:p w:rsidR="00CE0F23" w:rsidRPr="00B61109" w:rsidRDefault="00CE0F23" w:rsidP="0022318D">
            <w:pPr>
              <w:spacing w:after="0" w:line="240" w:lineRule="auto"/>
              <w:rPr>
                <w:rFonts w:ascii="Times New Roman" w:hAnsi="Times New Roman"/>
                <w:sz w:val="20"/>
                <w:szCs w:val="20"/>
              </w:rPr>
            </w:pPr>
            <w:r w:rsidRPr="00B61109">
              <w:rPr>
                <w:rFonts w:ascii="Times New Roman" w:hAnsi="Times New Roman"/>
                <w:sz w:val="20"/>
                <w:szCs w:val="20"/>
              </w:rPr>
              <w:t>л</w:t>
            </w:r>
          </w:p>
        </w:tc>
        <w:tc>
          <w:tcPr>
            <w:tcW w:w="425" w:type="dxa"/>
            <w:vAlign w:val="center"/>
          </w:tcPr>
          <w:p w:rsidR="00CE0F23" w:rsidRPr="00B61109" w:rsidRDefault="00CE0F23" w:rsidP="0022318D">
            <w:pPr>
              <w:spacing w:after="0" w:line="240" w:lineRule="auto"/>
              <w:rPr>
                <w:rFonts w:ascii="Times New Roman" w:hAnsi="Times New Roman"/>
                <w:sz w:val="20"/>
                <w:szCs w:val="20"/>
              </w:rPr>
            </w:pPr>
            <w:r w:rsidRPr="00B61109">
              <w:rPr>
                <w:rFonts w:ascii="Times New Roman" w:hAnsi="Times New Roman"/>
                <w:sz w:val="20"/>
                <w:szCs w:val="20"/>
              </w:rPr>
              <w:t>п</w:t>
            </w:r>
          </w:p>
        </w:tc>
        <w:tc>
          <w:tcPr>
            <w:tcW w:w="567" w:type="dxa"/>
            <w:vAlign w:val="center"/>
          </w:tcPr>
          <w:p w:rsidR="00CE0F23" w:rsidRPr="00B61109" w:rsidRDefault="00CE0F23" w:rsidP="0022318D">
            <w:pPr>
              <w:spacing w:after="0" w:line="240" w:lineRule="auto"/>
              <w:rPr>
                <w:rFonts w:ascii="Times New Roman" w:hAnsi="Times New Roman"/>
                <w:sz w:val="20"/>
                <w:szCs w:val="20"/>
              </w:rPr>
            </w:pPr>
            <w:r w:rsidRPr="00B61109">
              <w:rPr>
                <w:rFonts w:ascii="Times New Roman" w:hAnsi="Times New Roman"/>
                <w:sz w:val="20"/>
                <w:szCs w:val="20"/>
              </w:rPr>
              <w:t>с.р.</w:t>
            </w:r>
          </w:p>
        </w:tc>
      </w:tr>
      <w:tr w:rsidR="00CE0F23" w:rsidRPr="007444A9" w:rsidTr="0022318D">
        <w:tc>
          <w:tcPr>
            <w:tcW w:w="6946" w:type="dxa"/>
            <w:gridSpan w:val="8"/>
          </w:tcPr>
          <w:p w:rsidR="00CE0F23" w:rsidRPr="00B61109" w:rsidRDefault="00CE0F23" w:rsidP="0022318D">
            <w:pPr>
              <w:spacing w:after="0" w:line="240" w:lineRule="auto"/>
              <w:jc w:val="center"/>
              <w:rPr>
                <w:rFonts w:ascii="Times New Roman" w:hAnsi="Times New Roman"/>
                <w:b/>
                <w:sz w:val="20"/>
                <w:szCs w:val="20"/>
                <w:lang w:val="uk-UA"/>
              </w:rPr>
            </w:pPr>
            <w:r w:rsidRPr="00B61109">
              <w:rPr>
                <w:rFonts w:ascii="Times New Roman" w:hAnsi="Times New Roman"/>
                <w:b/>
                <w:sz w:val="20"/>
                <w:szCs w:val="20"/>
              </w:rPr>
              <w:t xml:space="preserve">Змістовий модуль 1. </w:t>
            </w:r>
          </w:p>
          <w:p w:rsidR="00CE0F23" w:rsidRPr="00B61109" w:rsidRDefault="00CE0F23" w:rsidP="0022318D">
            <w:pPr>
              <w:spacing w:after="0" w:line="240" w:lineRule="auto"/>
              <w:jc w:val="center"/>
              <w:rPr>
                <w:rFonts w:ascii="Times New Roman" w:hAnsi="Times New Roman"/>
                <w:b/>
                <w:i/>
                <w:sz w:val="20"/>
                <w:szCs w:val="20"/>
                <w:lang w:val="uk-UA"/>
              </w:rPr>
            </w:pPr>
            <w:r w:rsidRPr="00B61109">
              <w:rPr>
                <w:rFonts w:ascii="Times New Roman" w:hAnsi="Times New Roman"/>
                <w:b/>
                <w:sz w:val="20"/>
                <w:szCs w:val="20"/>
              </w:rPr>
              <w:t>Етика як основа професійної діяльності соціального працівника</w:t>
            </w:r>
          </w:p>
        </w:tc>
      </w:tr>
      <w:tr w:rsidR="00CE0F23" w:rsidRPr="007444A9" w:rsidTr="0022318D">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sidRPr="00B61109">
              <w:rPr>
                <w:rFonts w:ascii="Times New Roman" w:hAnsi="Times New Roman"/>
                <w:sz w:val="20"/>
                <w:szCs w:val="20"/>
                <w:lang w:val="uk-UA"/>
              </w:rPr>
              <w:t>1.</w:t>
            </w:r>
          </w:p>
        </w:tc>
        <w:tc>
          <w:tcPr>
            <w:tcW w:w="3828" w:type="dxa"/>
          </w:tcPr>
          <w:p w:rsidR="00CE0F23" w:rsidRPr="00B61109" w:rsidRDefault="00CE0F23" w:rsidP="0022318D">
            <w:pPr>
              <w:spacing w:after="0" w:line="240" w:lineRule="auto"/>
              <w:rPr>
                <w:rFonts w:ascii="Times New Roman" w:hAnsi="Times New Roman"/>
                <w:sz w:val="20"/>
                <w:szCs w:val="20"/>
              </w:rPr>
            </w:pPr>
            <w:r w:rsidRPr="00B61109">
              <w:rPr>
                <w:rFonts w:ascii="Times New Roman" w:hAnsi="Times New Roman"/>
                <w:sz w:val="20"/>
                <w:szCs w:val="20"/>
                <w:lang w:val="uk-UA"/>
              </w:rPr>
              <w:t>Етика як наука про мораль. Особливості функціонування моралі</w:t>
            </w:r>
          </w:p>
        </w:tc>
        <w:tc>
          <w:tcPr>
            <w:tcW w:w="425" w:type="dxa"/>
          </w:tcPr>
          <w:p w:rsidR="00CE0F23" w:rsidRPr="006C4415"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5</w:t>
            </w:r>
          </w:p>
        </w:tc>
        <w:tc>
          <w:tcPr>
            <w:tcW w:w="426"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67"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9</w:t>
            </w:r>
          </w:p>
        </w:tc>
      </w:tr>
      <w:tr w:rsidR="00CE0F23" w:rsidRPr="007444A9" w:rsidTr="0022318D">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sidRPr="00B61109">
              <w:rPr>
                <w:rFonts w:ascii="Times New Roman" w:hAnsi="Times New Roman"/>
                <w:sz w:val="20"/>
                <w:szCs w:val="20"/>
                <w:lang w:val="uk-UA"/>
              </w:rPr>
              <w:t>2.</w:t>
            </w:r>
          </w:p>
        </w:tc>
        <w:tc>
          <w:tcPr>
            <w:tcW w:w="3828" w:type="dxa"/>
          </w:tcPr>
          <w:p w:rsidR="00CE0F23" w:rsidRPr="00B61109" w:rsidRDefault="00CE0F23" w:rsidP="0022318D">
            <w:pPr>
              <w:spacing w:after="0" w:line="240" w:lineRule="auto"/>
              <w:rPr>
                <w:rFonts w:ascii="Times New Roman" w:hAnsi="Times New Roman"/>
                <w:sz w:val="20"/>
                <w:szCs w:val="20"/>
              </w:rPr>
            </w:pPr>
            <w:r w:rsidRPr="00B61109">
              <w:rPr>
                <w:rFonts w:ascii="Times New Roman" w:hAnsi="Times New Roman"/>
                <w:sz w:val="20"/>
                <w:szCs w:val="20"/>
                <w:lang w:val="uk-UA"/>
              </w:rPr>
              <w:t>Історія розвитку етичних знань</w:t>
            </w:r>
          </w:p>
        </w:tc>
        <w:tc>
          <w:tcPr>
            <w:tcW w:w="425" w:type="dxa"/>
          </w:tcPr>
          <w:p w:rsidR="00CE0F23" w:rsidRPr="006C4415"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5</w:t>
            </w:r>
          </w:p>
        </w:tc>
        <w:tc>
          <w:tcPr>
            <w:tcW w:w="426"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67"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9</w:t>
            </w:r>
          </w:p>
        </w:tc>
      </w:tr>
      <w:tr w:rsidR="00CE0F23" w:rsidRPr="007444A9" w:rsidTr="0022318D">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sidRPr="00B61109">
              <w:rPr>
                <w:rFonts w:ascii="Times New Roman" w:hAnsi="Times New Roman"/>
                <w:sz w:val="20"/>
                <w:szCs w:val="20"/>
                <w:lang w:val="uk-UA"/>
              </w:rPr>
              <w:t>3.</w:t>
            </w:r>
          </w:p>
        </w:tc>
        <w:tc>
          <w:tcPr>
            <w:tcW w:w="3828" w:type="dxa"/>
          </w:tcPr>
          <w:p w:rsidR="00CE0F23" w:rsidRPr="00B61109" w:rsidRDefault="00CE0F23" w:rsidP="0022318D">
            <w:pPr>
              <w:pStyle w:val="a3"/>
              <w:jc w:val="left"/>
              <w:rPr>
                <w:b w:val="0"/>
                <w:sz w:val="20"/>
                <w:szCs w:val="20"/>
              </w:rPr>
            </w:pPr>
            <w:r w:rsidRPr="00B61109">
              <w:rPr>
                <w:b w:val="0"/>
                <w:sz w:val="20"/>
                <w:szCs w:val="20"/>
              </w:rPr>
              <w:t xml:space="preserve">Основні етичні категорії </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5</w:t>
            </w:r>
          </w:p>
        </w:tc>
        <w:tc>
          <w:tcPr>
            <w:tcW w:w="426"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67"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9</w:t>
            </w:r>
          </w:p>
        </w:tc>
      </w:tr>
      <w:tr w:rsidR="00CE0F23" w:rsidRPr="007444A9" w:rsidTr="0022318D">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sidRPr="00B61109">
              <w:rPr>
                <w:rFonts w:ascii="Times New Roman" w:hAnsi="Times New Roman"/>
                <w:sz w:val="20"/>
                <w:szCs w:val="20"/>
                <w:lang w:val="uk-UA"/>
              </w:rPr>
              <w:t>4.</w:t>
            </w:r>
          </w:p>
        </w:tc>
        <w:tc>
          <w:tcPr>
            <w:tcW w:w="3828" w:type="dxa"/>
          </w:tcPr>
          <w:p w:rsidR="00CE0F23" w:rsidRPr="00B61109" w:rsidRDefault="00CE0F23" w:rsidP="0022318D">
            <w:pPr>
              <w:spacing w:after="0" w:line="240" w:lineRule="auto"/>
              <w:rPr>
                <w:rFonts w:ascii="Times New Roman" w:hAnsi="Times New Roman"/>
                <w:sz w:val="20"/>
                <w:szCs w:val="20"/>
                <w:lang w:val="uk-UA"/>
              </w:rPr>
            </w:pPr>
            <w:r w:rsidRPr="00B61109">
              <w:rPr>
                <w:rFonts w:ascii="Times New Roman" w:hAnsi="Times New Roman"/>
                <w:sz w:val="20"/>
                <w:szCs w:val="20"/>
              </w:rPr>
              <w:t>Поняття та зміст професійної етики</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425" w:type="dxa"/>
          </w:tcPr>
          <w:p w:rsidR="00CE0F23" w:rsidRPr="006C4415"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5</w:t>
            </w:r>
          </w:p>
        </w:tc>
        <w:tc>
          <w:tcPr>
            <w:tcW w:w="426"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67"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9</w:t>
            </w:r>
          </w:p>
        </w:tc>
      </w:tr>
      <w:tr w:rsidR="00CE0F23" w:rsidRPr="007444A9" w:rsidTr="0022318D">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sidRPr="00B61109">
              <w:rPr>
                <w:rFonts w:ascii="Times New Roman" w:hAnsi="Times New Roman"/>
                <w:sz w:val="20"/>
                <w:szCs w:val="20"/>
                <w:lang w:val="uk-UA"/>
              </w:rPr>
              <w:t>5.</w:t>
            </w:r>
          </w:p>
        </w:tc>
        <w:tc>
          <w:tcPr>
            <w:tcW w:w="3828" w:type="dxa"/>
          </w:tcPr>
          <w:p w:rsidR="00CE0F23" w:rsidRPr="00B61109" w:rsidRDefault="00CE0F23" w:rsidP="0022318D">
            <w:pPr>
              <w:spacing w:after="0" w:line="240" w:lineRule="auto"/>
              <w:rPr>
                <w:rFonts w:ascii="Times New Roman" w:hAnsi="Times New Roman"/>
                <w:sz w:val="20"/>
                <w:szCs w:val="20"/>
              </w:rPr>
            </w:pPr>
            <w:r w:rsidRPr="00B61109">
              <w:rPr>
                <w:rFonts w:ascii="Times New Roman" w:hAnsi="Times New Roman"/>
                <w:sz w:val="20"/>
                <w:szCs w:val="20"/>
              </w:rPr>
              <w:t>Місія, основні принципи та норми етики соціального працівника</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425" w:type="dxa"/>
          </w:tcPr>
          <w:p w:rsidR="00CE0F23" w:rsidRPr="006C4415"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5</w:t>
            </w:r>
          </w:p>
        </w:tc>
        <w:tc>
          <w:tcPr>
            <w:tcW w:w="426"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567"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9</w:t>
            </w:r>
          </w:p>
        </w:tc>
      </w:tr>
      <w:tr w:rsidR="00CE0F23" w:rsidRPr="007444A9" w:rsidTr="0022318D">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sidRPr="00B61109">
              <w:rPr>
                <w:rFonts w:ascii="Times New Roman" w:hAnsi="Times New Roman"/>
                <w:sz w:val="20"/>
                <w:szCs w:val="20"/>
                <w:lang w:val="uk-UA"/>
              </w:rPr>
              <w:t>6.</w:t>
            </w:r>
          </w:p>
        </w:tc>
        <w:tc>
          <w:tcPr>
            <w:tcW w:w="3828" w:type="dxa"/>
          </w:tcPr>
          <w:p w:rsidR="00CE0F23" w:rsidRPr="00CD0833" w:rsidRDefault="00CE0F23" w:rsidP="0022318D">
            <w:pPr>
              <w:spacing w:after="0" w:line="240" w:lineRule="auto"/>
              <w:rPr>
                <w:rFonts w:ascii="Times New Roman" w:hAnsi="Times New Roman"/>
                <w:sz w:val="20"/>
                <w:szCs w:val="20"/>
              </w:rPr>
            </w:pPr>
            <w:r w:rsidRPr="00CD0833">
              <w:rPr>
                <w:rFonts w:ascii="Times New Roman" w:hAnsi="Times New Roman"/>
                <w:sz w:val="20"/>
                <w:szCs w:val="20"/>
                <w:lang w:val="uk-UA"/>
              </w:rPr>
              <w:t>Професійні цінності та якості соціального працівника. Моральні імперативи роботи.</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425" w:type="dxa"/>
          </w:tcPr>
          <w:p w:rsidR="00CE0F23" w:rsidRPr="006C4415"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5</w:t>
            </w:r>
          </w:p>
        </w:tc>
        <w:tc>
          <w:tcPr>
            <w:tcW w:w="426"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567"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9</w:t>
            </w:r>
          </w:p>
        </w:tc>
      </w:tr>
      <w:tr w:rsidR="00CE0F23" w:rsidRPr="007444A9" w:rsidTr="0022318D">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sidRPr="00B61109">
              <w:rPr>
                <w:rFonts w:ascii="Times New Roman" w:hAnsi="Times New Roman"/>
                <w:sz w:val="20"/>
                <w:szCs w:val="20"/>
                <w:lang w:val="uk-UA"/>
              </w:rPr>
              <w:t>7.</w:t>
            </w:r>
          </w:p>
        </w:tc>
        <w:tc>
          <w:tcPr>
            <w:tcW w:w="3828" w:type="dxa"/>
          </w:tcPr>
          <w:p w:rsidR="00CE0F23" w:rsidRPr="00067588" w:rsidRDefault="00CE0F23" w:rsidP="0022318D">
            <w:pPr>
              <w:spacing w:after="0" w:line="240" w:lineRule="auto"/>
              <w:rPr>
                <w:rFonts w:ascii="Times New Roman" w:hAnsi="Times New Roman"/>
                <w:sz w:val="20"/>
                <w:szCs w:val="20"/>
                <w:lang w:val="uk-UA"/>
              </w:rPr>
            </w:pPr>
            <w:r w:rsidRPr="00067588">
              <w:rPr>
                <w:rFonts w:ascii="Times New Roman" w:hAnsi="Times New Roman"/>
                <w:sz w:val="20"/>
                <w:szCs w:val="20"/>
                <w:lang w:val="uk-UA"/>
              </w:rPr>
              <w:t>Моральна культура особистості та її формування</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425" w:type="dxa"/>
          </w:tcPr>
          <w:p w:rsidR="00CE0F23" w:rsidRPr="006C4415"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5</w:t>
            </w:r>
          </w:p>
        </w:tc>
        <w:tc>
          <w:tcPr>
            <w:tcW w:w="426"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567"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9</w:t>
            </w:r>
          </w:p>
        </w:tc>
      </w:tr>
      <w:tr w:rsidR="00CE0F23" w:rsidRPr="007444A9" w:rsidTr="0022318D">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sidRPr="00B61109">
              <w:rPr>
                <w:rFonts w:ascii="Times New Roman" w:hAnsi="Times New Roman"/>
                <w:sz w:val="20"/>
                <w:szCs w:val="20"/>
                <w:lang w:val="uk-UA"/>
              </w:rPr>
              <w:t>8.</w:t>
            </w:r>
          </w:p>
        </w:tc>
        <w:tc>
          <w:tcPr>
            <w:tcW w:w="3828" w:type="dxa"/>
          </w:tcPr>
          <w:p w:rsidR="00CE0F23" w:rsidRPr="00507C79" w:rsidRDefault="00CE0F23" w:rsidP="0022318D">
            <w:pPr>
              <w:spacing w:after="0" w:line="240" w:lineRule="auto"/>
              <w:rPr>
                <w:rFonts w:ascii="Times New Roman" w:hAnsi="Times New Roman"/>
                <w:sz w:val="20"/>
                <w:szCs w:val="20"/>
                <w:lang w:val="uk-UA"/>
              </w:rPr>
            </w:pPr>
            <w:r w:rsidRPr="00507C79">
              <w:rPr>
                <w:rFonts w:ascii="Times New Roman" w:hAnsi="Times New Roman"/>
                <w:sz w:val="20"/>
                <w:szCs w:val="20"/>
                <w:lang w:val="uk-UA"/>
              </w:rPr>
              <w:t>Етика благодійництва: історія та еволюція поглядів</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425" w:type="dxa"/>
          </w:tcPr>
          <w:p w:rsidR="00CE0F23" w:rsidRPr="006C4415"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5</w:t>
            </w:r>
          </w:p>
        </w:tc>
        <w:tc>
          <w:tcPr>
            <w:tcW w:w="426"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567"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9</w:t>
            </w:r>
          </w:p>
        </w:tc>
      </w:tr>
      <w:tr w:rsidR="00CE0F23" w:rsidRPr="006A5586" w:rsidTr="0022318D">
        <w:tc>
          <w:tcPr>
            <w:tcW w:w="4253" w:type="dxa"/>
            <w:gridSpan w:val="2"/>
            <w:vAlign w:val="center"/>
          </w:tcPr>
          <w:p w:rsidR="00CE0F23" w:rsidRPr="00B61109" w:rsidRDefault="00CE0F23" w:rsidP="0022318D">
            <w:pPr>
              <w:spacing w:after="0" w:line="240" w:lineRule="auto"/>
              <w:jc w:val="both"/>
              <w:rPr>
                <w:rFonts w:ascii="Times New Roman" w:hAnsi="Times New Roman"/>
                <w:i/>
                <w:sz w:val="20"/>
                <w:szCs w:val="20"/>
              </w:rPr>
            </w:pPr>
            <w:r w:rsidRPr="00B61109">
              <w:rPr>
                <w:rFonts w:ascii="Times New Roman" w:hAnsi="Times New Roman"/>
                <w:i/>
                <w:sz w:val="20"/>
                <w:szCs w:val="20"/>
              </w:rPr>
              <w:t>Разом за змістовим модулем 1</w:t>
            </w:r>
          </w:p>
        </w:tc>
        <w:tc>
          <w:tcPr>
            <w:tcW w:w="425" w:type="dxa"/>
          </w:tcPr>
          <w:p w:rsidR="00CE0F23" w:rsidRPr="00AA6B6C" w:rsidRDefault="00CE0F23" w:rsidP="0022318D">
            <w:pPr>
              <w:spacing w:after="0" w:line="240" w:lineRule="auto"/>
              <w:jc w:val="center"/>
              <w:rPr>
                <w:rFonts w:ascii="Times New Roman" w:hAnsi="Times New Roman"/>
                <w:sz w:val="20"/>
                <w:szCs w:val="20"/>
                <w:lang w:val="uk-UA"/>
              </w:rPr>
            </w:pPr>
            <w:r w:rsidRPr="00AA6B6C">
              <w:rPr>
                <w:rFonts w:ascii="Times New Roman" w:hAnsi="Times New Roman"/>
                <w:sz w:val="20"/>
                <w:szCs w:val="20"/>
                <w:lang w:val="uk-UA"/>
              </w:rPr>
              <w:t>16</w:t>
            </w:r>
          </w:p>
        </w:tc>
        <w:tc>
          <w:tcPr>
            <w:tcW w:w="425" w:type="dxa"/>
          </w:tcPr>
          <w:p w:rsidR="00CE0F23" w:rsidRPr="00AA6B6C" w:rsidRDefault="00CE0F23" w:rsidP="0022318D">
            <w:pPr>
              <w:spacing w:after="0" w:line="240" w:lineRule="auto"/>
              <w:jc w:val="center"/>
              <w:rPr>
                <w:rFonts w:ascii="Times New Roman" w:hAnsi="Times New Roman"/>
                <w:sz w:val="20"/>
                <w:szCs w:val="20"/>
                <w:lang w:val="uk-UA"/>
              </w:rPr>
            </w:pPr>
            <w:r w:rsidRPr="00AA6B6C">
              <w:rPr>
                <w:rFonts w:ascii="Times New Roman" w:hAnsi="Times New Roman"/>
                <w:sz w:val="20"/>
                <w:szCs w:val="20"/>
                <w:lang w:val="uk-UA"/>
              </w:rPr>
              <w:t>24</w:t>
            </w:r>
          </w:p>
        </w:tc>
        <w:tc>
          <w:tcPr>
            <w:tcW w:w="425" w:type="dxa"/>
          </w:tcPr>
          <w:p w:rsidR="00CE0F23" w:rsidRPr="00AA6B6C" w:rsidRDefault="00CE0F23" w:rsidP="0022318D">
            <w:pPr>
              <w:spacing w:after="0" w:line="240" w:lineRule="auto"/>
              <w:ind w:left="-108" w:right="-108"/>
              <w:jc w:val="center"/>
              <w:rPr>
                <w:rFonts w:ascii="Times New Roman" w:hAnsi="Times New Roman"/>
                <w:sz w:val="20"/>
                <w:szCs w:val="20"/>
                <w:lang w:val="uk-UA"/>
              </w:rPr>
            </w:pPr>
            <w:r w:rsidRPr="00AA6B6C">
              <w:rPr>
                <w:rFonts w:ascii="Times New Roman" w:hAnsi="Times New Roman"/>
                <w:sz w:val="20"/>
                <w:szCs w:val="20"/>
                <w:lang w:val="uk-UA"/>
              </w:rPr>
              <w:t>40</w:t>
            </w:r>
          </w:p>
        </w:tc>
        <w:tc>
          <w:tcPr>
            <w:tcW w:w="426" w:type="dxa"/>
          </w:tcPr>
          <w:p w:rsidR="00CE0F23" w:rsidRPr="00AA6B6C" w:rsidRDefault="00CE0F23" w:rsidP="0022318D">
            <w:pPr>
              <w:spacing w:after="0" w:line="240" w:lineRule="auto"/>
              <w:jc w:val="center"/>
              <w:rPr>
                <w:rFonts w:ascii="Times New Roman" w:hAnsi="Times New Roman"/>
                <w:sz w:val="20"/>
                <w:szCs w:val="20"/>
                <w:lang w:val="uk-UA"/>
              </w:rPr>
            </w:pPr>
            <w:r w:rsidRPr="00AA6B6C">
              <w:rPr>
                <w:rFonts w:ascii="Times New Roman" w:hAnsi="Times New Roman"/>
                <w:sz w:val="20"/>
                <w:szCs w:val="20"/>
                <w:lang w:val="uk-UA"/>
              </w:rPr>
              <w:t>3</w:t>
            </w:r>
          </w:p>
        </w:tc>
        <w:tc>
          <w:tcPr>
            <w:tcW w:w="425" w:type="dxa"/>
          </w:tcPr>
          <w:p w:rsidR="00CE0F23" w:rsidRPr="00AA6B6C" w:rsidRDefault="00CE0F23" w:rsidP="0022318D">
            <w:pPr>
              <w:spacing w:after="0" w:line="240" w:lineRule="auto"/>
              <w:jc w:val="center"/>
              <w:rPr>
                <w:rFonts w:ascii="Times New Roman" w:hAnsi="Times New Roman"/>
                <w:sz w:val="20"/>
                <w:szCs w:val="20"/>
                <w:lang w:val="uk-UA"/>
              </w:rPr>
            </w:pPr>
            <w:r w:rsidRPr="00AA6B6C">
              <w:rPr>
                <w:rFonts w:ascii="Times New Roman" w:hAnsi="Times New Roman"/>
                <w:sz w:val="20"/>
                <w:szCs w:val="20"/>
                <w:lang w:val="uk-UA"/>
              </w:rPr>
              <w:t>4</w:t>
            </w:r>
          </w:p>
        </w:tc>
        <w:tc>
          <w:tcPr>
            <w:tcW w:w="567" w:type="dxa"/>
          </w:tcPr>
          <w:p w:rsidR="00CE0F23" w:rsidRPr="00AA6B6C" w:rsidRDefault="00CE0F23" w:rsidP="0022318D">
            <w:pPr>
              <w:spacing w:after="0" w:line="240" w:lineRule="auto"/>
              <w:jc w:val="center"/>
              <w:rPr>
                <w:rFonts w:ascii="Times New Roman" w:hAnsi="Times New Roman"/>
                <w:sz w:val="20"/>
                <w:szCs w:val="20"/>
                <w:lang w:val="uk-UA"/>
              </w:rPr>
            </w:pPr>
            <w:r w:rsidRPr="00AA6B6C">
              <w:rPr>
                <w:rFonts w:ascii="Times New Roman" w:hAnsi="Times New Roman"/>
                <w:sz w:val="20"/>
                <w:szCs w:val="20"/>
                <w:lang w:val="uk-UA"/>
              </w:rPr>
              <w:t>72</w:t>
            </w:r>
          </w:p>
        </w:tc>
      </w:tr>
      <w:tr w:rsidR="00CE0F23" w:rsidRPr="007444A9" w:rsidTr="0022318D">
        <w:tc>
          <w:tcPr>
            <w:tcW w:w="6946" w:type="dxa"/>
            <w:gridSpan w:val="8"/>
          </w:tcPr>
          <w:p w:rsidR="00CE0F23" w:rsidRPr="00B61109" w:rsidRDefault="00CE0F23" w:rsidP="0022318D">
            <w:pPr>
              <w:spacing w:after="0" w:line="240" w:lineRule="auto"/>
              <w:jc w:val="center"/>
              <w:rPr>
                <w:rFonts w:ascii="Times New Roman" w:hAnsi="Times New Roman"/>
                <w:b/>
                <w:sz w:val="20"/>
                <w:szCs w:val="20"/>
                <w:lang w:val="uk-UA"/>
              </w:rPr>
            </w:pPr>
            <w:r w:rsidRPr="00B61109">
              <w:rPr>
                <w:rFonts w:ascii="Times New Roman" w:hAnsi="Times New Roman"/>
                <w:b/>
                <w:sz w:val="20"/>
                <w:szCs w:val="20"/>
              </w:rPr>
              <w:t>Змістовий модуль 2.</w:t>
            </w:r>
          </w:p>
          <w:p w:rsidR="00CE0F23" w:rsidRPr="00B61109" w:rsidRDefault="00CE0F23" w:rsidP="0022318D">
            <w:pPr>
              <w:spacing w:after="0" w:line="240" w:lineRule="auto"/>
              <w:jc w:val="center"/>
              <w:rPr>
                <w:rFonts w:ascii="Times New Roman" w:hAnsi="Times New Roman"/>
                <w:b/>
                <w:i/>
                <w:sz w:val="20"/>
                <w:szCs w:val="20"/>
                <w:lang w:val="uk-UA"/>
              </w:rPr>
            </w:pPr>
            <w:r w:rsidRPr="00B61109">
              <w:rPr>
                <w:rFonts w:ascii="Times New Roman" w:hAnsi="Times New Roman"/>
                <w:b/>
                <w:sz w:val="20"/>
                <w:szCs w:val="20"/>
              </w:rPr>
              <w:t>Деонтологічні вимоги до діяльності соціального працівника</w:t>
            </w:r>
          </w:p>
        </w:tc>
      </w:tr>
      <w:tr w:rsidR="00CE0F23" w:rsidRPr="007444A9" w:rsidTr="0022318D">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sidRPr="00B61109">
              <w:rPr>
                <w:rFonts w:ascii="Times New Roman" w:hAnsi="Times New Roman"/>
                <w:sz w:val="20"/>
                <w:szCs w:val="20"/>
                <w:lang w:val="uk-UA"/>
              </w:rPr>
              <w:t>9.</w:t>
            </w:r>
          </w:p>
        </w:tc>
        <w:tc>
          <w:tcPr>
            <w:tcW w:w="3828" w:type="dxa"/>
          </w:tcPr>
          <w:p w:rsidR="00CE0F23" w:rsidRPr="00B61109" w:rsidRDefault="00CE0F23" w:rsidP="0022318D">
            <w:pPr>
              <w:spacing w:after="0" w:line="240" w:lineRule="auto"/>
              <w:rPr>
                <w:rFonts w:ascii="Times New Roman" w:hAnsi="Times New Roman"/>
                <w:sz w:val="20"/>
                <w:szCs w:val="20"/>
              </w:rPr>
            </w:pPr>
            <w:r w:rsidRPr="00B61109">
              <w:rPr>
                <w:rFonts w:ascii="Times New Roman" w:hAnsi="Times New Roman"/>
                <w:sz w:val="20"/>
                <w:szCs w:val="20"/>
              </w:rPr>
              <w:t>Деонтологія у соціальній роботі</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5</w:t>
            </w:r>
          </w:p>
        </w:tc>
        <w:tc>
          <w:tcPr>
            <w:tcW w:w="426"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67"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9</w:t>
            </w:r>
          </w:p>
        </w:tc>
      </w:tr>
      <w:tr w:rsidR="00CE0F23" w:rsidRPr="007444A9" w:rsidTr="0022318D">
        <w:tc>
          <w:tcPr>
            <w:tcW w:w="425" w:type="dxa"/>
          </w:tcPr>
          <w:p w:rsidR="00CE0F23" w:rsidRPr="00B61109" w:rsidRDefault="00CE0F23" w:rsidP="0022318D">
            <w:pPr>
              <w:spacing w:after="0" w:line="240" w:lineRule="auto"/>
              <w:ind w:left="-108" w:right="-108"/>
              <w:jc w:val="center"/>
              <w:rPr>
                <w:rFonts w:ascii="Times New Roman" w:hAnsi="Times New Roman"/>
                <w:sz w:val="20"/>
                <w:szCs w:val="20"/>
                <w:lang w:val="uk-UA"/>
              </w:rPr>
            </w:pPr>
            <w:r w:rsidRPr="00B61109">
              <w:rPr>
                <w:rFonts w:ascii="Times New Roman" w:hAnsi="Times New Roman"/>
                <w:sz w:val="20"/>
                <w:szCs w:val="20"/>
                <w:lang w:val="uk-UA"/>
              </w:rPr>
              <w:t>10.</w:t>
            </w:r>
          </w:p>
        </w:tc>
        <w:tc>
          <w:tcPr>
            <w:tcW w:w="3828" w:type="dxa"/>
          </w:tcPr>
          <w:p w:rsidR="00CE0F23" w:rsidRPr="009B7D6D" w:rsidRDefault="00CE0F23" w:rsidP="0022318D">
            <w:pPr>
              <w:spacing w:after="0" w:line="240" w:lineRule="auto"/>
              <w:rPr>
                <w:rFonts w:ascii="Times New Roman" w:hAnsi="Times New Roman"/>
                <w:sz w:val="20"/>
                <w:szCs w:val="20"/>
              </w:rPr>
            </w:pPr>
            <w:r w:rsidRPr="009B7D6D">
              <w:rPr>
                <w:rFonts w:ascii="Times New Roman" w:hAnsi="Times New Roman"/>
                <w:sz w:val="20"/>
                <w:szCs w:val="20"/>
              </w:rPr>
              <w:t>Соціально-психологічні основи роботи соціального працівника</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5</w:t>
            </w:r>
          </w:p>
        </w:tc>
        <w:tc>
          <w:tcPr>
            <w:tcW w:w="426"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67"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9</w:t>
            </w:r>
          </w:p>
        </w:tc>
      </w:tr>
      <w:tr w:rsidR="00CE0F23" w:rsidRPr="007444A9" w:rsidTr="0022318D">
        <w:tc>
          <w:tcPr>
            <w:tcW w:w="425" w:type="dxa"/>
          </w:tcPr>
          <w:p w:rsidR="00CE0F23" w:rsidRPr="00B61109" w:rsidRDefault="00CE0F23" w:rsidP="0022318D">
            <w:pPr>
              <w:spacing w:after="0" w:line="240" w:lineRule="auto"/>
              <w:ind w:left="-108" w:right="-108"/>
              <w:jc w:val="center"/>
              <w:rPr>
                <w:rFonts w:ascii="Times New Roman" w:hAnsi="Times New Roman"/>
                <w:sz w:val="20"/>
                <w:szCs w:val="20"/>
                <w:lang w:val="uk-UA"/>
              </w:rPr>
            </w:pPr>
            <w:r w:rsidRPr="00B61109">
              <w:rPr>
                <w:rFonts w:ascii="Times New Roman" w:hAnsi="Times New Roman"/>
                <w:sz w:val="20"/>
                <w:szCs w:val="20"/>
                <w:lang w:val="uk-UA"/>
              </w:rPr>
              <w:t>11.</w:t>
            </w:r>
          </w:p>
        </w:tc>
        <w:tc>
          <w:tcPr>
            <w:tcW w:w="3828" w:type="dxa"/>
          </w:tcPr>
          <w:p w:rsidR="00CE0F23" w:rsidRPr="009B7D6D" w:rsidRDefault="00CE0F23" w:rsidP="0022318D">
            <w:pPr>
              <w:spacing w:after="0" w:line="240" w:lineRule="auto"/>
              <w:rPr>
                <w:rFonts w:ascii="Times New Roman" w:hAnsi="Times New Roman"/>
                <w:sz w:val="20"/>
                <w:szCs w:val="20"/>
              </w:rPr>
            </w:pPr>
            <w:r w:rsidRPr="009B7D6D">
              <w:rPr>
                <w:rFonts w:ascii="Times New Roman" w:hAnsi="Times New Roman"/>
                <w:sz w:val="20"/>
                <w:szCs w:val="20"/>
              </w:rPr>
              <w:t>Ети</w:t>
            </w:r>
            <w:r w:rsidRPr="009B7D6D">
              <w:rPr>
                <w:rFonts w:ascii="Times New Roman" w:hAnsi="Times New Roman"/>
                <w:sz w:val="20"/>
                <w:szCs w:val="20"/>
                <w:lang w:val="uk-UA"/>
              </w:rPr>
              <w:t>ка та психологія спілкування соціального працівника</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5</w:t>
            </w:r>
          </w:p>
        </w:tc>
        <w:tc>
          <w:tcPr>
            <w:tcW w:w="426"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567"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9</w:t>
            </w:r>
          </w:p>
        </w:tc>
      </w:tr>
      <w:tr w:rsidR="00CE0F23" w:rsidRPr="007444A9" w:rsidTr="0022318D">
        <w:tc>
          <w:tcPr>
            <w:tcW w:w="425" w:type="dxa"/>
          </w:tcPr>
          <w:p w:rsidR="00CE0F23" w:rsidRPr="00B61109" w:rsidRDefault="00CE0F23" w:rsidP="0022318D">
            <w:pPr>
              <w:spacing w:after="0" w:line="240" w:lineRule="auto"/>
              <w:ind w:left="-108" w:right="-108"/>
              <w:jc w:val="center"/>
              <w:rPr>
                <w:rFonts w:ascii="Times New Roman" w:hAnsi="Times New Roman"/>
                <w:sz w:val="20"/>
                <w:szCs w:val="20"/>
                <w:lang w:val="uk-UA"/>
              </w:rPr>
            </w:pPr>
            <w:r w:rsidRPr="00B61109">
              <w:rPr>
                <w:rFonts w:ascii="Times New Roman" w:hAnsi="Times New Roman"/>
                <w:sz w:val="20"/>
                <w:szCs w:val="20"/>
                <w:lang w:val="uk-UA"/>
              </w:rPr>
              <w:t>12.</w:t>
            </w:r>
          </w:p>
        </w:tc>
        <w:tc>
          <w:tcPr>
            <w:tcW w:w="3828" w:type="dxa"/>
          </w:tcPr>
          <w:p w:rsidR="00CE0F23" w:rsidRPr="00B61109" w:rsidRDefault="00CE0F23" w:rsidP="0022318D">
            <w:pPr>
              <w:spacing w:after="0" w:line="240" w:lineRule="auto"/>
              <w:rPr>
                <w:rFonts w:ascii="Times New Roman" w:hAnsi="Times New Roman"/>
                <w:sz w:val="20"/>
                <w:szCs w:val="20"/>
                <w:lang w:val="uk-UA"/>
              </w:rPr>
            </w:pPr>
            <w:r w:rsidRPr="009B7D6D">
              <w:rPr>
                <w:rFonts w:ascii="Times New Roman" w:hAnsi="Times New Roman"/>
                <w:sz w:val="20"/>
                <w:szCs w:val="20"/>
              </w:rPr>
              <w:t>Етика запобігання і подолання конфліктів у роботі соціального працівника</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5</w:t>
            </w:r>
          </w:p>
        </w:tc>
        <w:tc>
          <w:tcPr>
            <w:tcW w:w="426"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567"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9</w:t>
            </w:r>
          </w:p>
        </w:tc>
      </w:tr>
      <w:tr w:rsidR="00CE0F23" w:rsidRPr="007444A9" w:rsidTr="0022318D">
        <w:tc>
          <w:tcPr>
            <w:tcW w:w="425" w:type="dxa"/>
          </w:tcPr>
          <w:p w:rsidR="00CE0F23" w:rsidRPr="00B61109" w:rsidRDefault="00CE0F23" w:rsidP="0022318D">
            <w:pPr>
              <w:spacing w:after="0" w:line="240" w:lineRule="auto"/>
              <w:ind w:left="-108" w:right="-108"/>
              <w:jc w:val="center"/>
              <w:rPr>
                <w:rFonts w:ascii="Times New Roman" w:hAnsi="Times New Roman"/>
                <w:sz w:val="20"/>
                <w:szCs w:val="20"/>
                <w:lang w:val="uk-UA"/>
              </w:rPr>
            </w:pPr>
            <w:r w:rsidRPr="00B61109">
              <w:rPr>
                <w:rFonts w:ascii="Times New Roman" w:hAnsi="Times New Roman"/>
                <w:sz w:val="20"/>
                <w:szCs w:val="20"/>
                <w:lang w:val="uk-UA"/>
              </w:rPr>
              <w:t>13.</w:t>
            </w:r>
          </w:p>
        </w:tc>
        <w:tc>
          <w:tcPr>
            <w:tcW w:w="3828" w:type="dxa"/>
          </w:tcPr>
          <w:p w:rsidR="00CE0F23" w:rsidRPr="00B61109" w:rsidRDefault="00CE0F23" w:rsidP="0022318D">
            <w:pPr>
              <w:spacing w:after="0" w:line="240" w:lineRule="auto"/>
              <w:rPr>
                <w:rFonts w:ascii="Times New Roman" w:hAnsi="Times New Roman"/>
                <w:sz w:val="20"/>
                <w:szCs w:val="20"/>
              </w:rPr>
            </w:pPr>
            <w:r w:rsidRPr="009B7D6D">
              <w:rPr>
                <w:rFonts w:ascii="Times New Roman" w:hAnsi="Times New Roman"/>
                <w:sz w:val="20"/>
                <w:szCs w:val="20"/>
              </w:rPr>
              <w:t>Прийняття етичних рішень у практиці соціальної роботи</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5</w:t>
            </w:r>
          </w:p>
        </w:tc>
        <w:tc>
          <w:tcPr>
            <w:tcW w:w="426"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567"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9</w:t>
            </w:r>
          </w:p>
        </w:tc>
      </w:tr>
      <w:tr w:rsidR="00CE0F23" w:rsidRPr="007444A9" w:rsidTr="0022318D">
        <w:tc>
          <w:tcPr>
            <w:tcW w:w="425" w:type="dxa"/>
          </w:tcPr>
          <w:p w:rsidR="00CE0F23" w:rsidRPr="00B61109" w:rsidRDefault="00CE0F23" w:rsidP="0022318D">
            <w:pPr>
              <w:spacing w:after="0" w:line="240" w:lineRule="auto"/>
              <w:ind w:left="-108" w:right="-108"/>
              <w:jc w:val="center"/>
              <w:rPr>
                <w:rFonts w:ascii="Times New Roman" w:hAnsi="Times New Roman"/>
                <w:sz w:val="20"/>
                <w:szCs w:val="20"/>
                <w:lang w:val="uk-UA"/>
              </w:rPr>
            </w:pPr>
            <w:r w:rsidRPr="00B61109">
              <w:rPr>
                <w:rFonts w:ascii="Times New Roman" w:hAnsi="Times New Roman"/>
                <w:sz w:val="20"/>
                <w:szCs w:val="20"/>
                <w:lang w:val="uk-UA"/>
              </w:rPr>
              <w:t>14.</w:t>
            </w:r>
          </w:p>
        </w:tc>
        <w:tc>
          <w:tcPr>
            <w:tcW w:w="3828" w:type="dxa"/>
          </w:tcPr>
          <w:p w:rsidR="00CE0F23" w:rsidRPr="00B61109" w:rsidRDefault="00CE0F23" w:rsidP="0022318D">
            <w:pPr>
              <w:spacing w:after="0" w:line="240" w:lineRule="auto"/>
              <w:rPr>
                <w:rFonts w:ascii="Times New Roman" w:hAnsi="Times New Roman"/>
                <w:sz w:val="20"/>
                <w:szCs w:val="20"/>
              </w:rPr>
            </w:pPr>
            <w:r w:rsidRPr="00B61109">
              <w:rPr>
                <w:rFonts w:ascii="Times New Roman" w:hAnsi="Times New Roman"/>
                <w:sz w:val="20"/>
                <w:szCs w:val="20"/>
              </w:rPr>
              <w:t>Етикет соціального працівника</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5</w:t>
            </w:r>
          </w:p>
        </w:tc>
        <w:tc>
          <w:tcPr>
            <w:tcW w:w="426"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567"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9</w:t>
            </w:r>
          </w:p>
        </w:tc>
      </w:tr>
      <w:tr w:rsidR="00CE0F23" w:rsidRPr="007444A9" w:rsidTr="0022318D">
        <w:tc>
          <w:tcPr>
            <w:tcW w:w="425" w:type="dxa"/>
          </w:tcPr>
          <w:p w:rsidR="00CE0F23" w:rsidRPr="00B61109" w:rsidRDefault="00CE0F23" w:rsidP="0022318D">
            <w:pPr>
              <w:spacing w:after="0" w:line="240" w:lineRule="auto"/>
              <w:ind w:left="-108" w:right="-108"/>
              <w:jc w:val="center"/>
              <w:rPr>
                <w:rFonts w:ascii="Times New Roman" w:hAnsi="Times New Roman"/>
                <w:sz w:val="20"/>
                <w:szCs w:val="20"/>
                <w:lang w:val="uk-UA"/>
              </w:rPr>
            </w:pPr>
            <w:r w:rsidRPr="00B61109">
              <w:rPr>
                <w:rFonts w:ascii="Times New Roman" w:hAnsi="Times New Roman"/>
                <w:sz w:val="20"/>
                <w:szCs w:val="20"/>
                <w:lang w:val="uk-UA"/>
              </w:rPr>
              <w:t>15.</w:t>
            </w:r>
          </w:p>
        </w:tc>
        <w:tc>
          <w:tcPr>
            <w:tcW w:w="3828" w:type="dxa"/>
          </w:tcPr>
          <w:p w:rsidR="00CE0F23" w:rsidRPr="00B61109" w:rsidRDefault="00CE0F23" w:rsidP="0022318D">
            <w:pPr>
              <w:spacing w:after="0" w:line="240" w:lineRule="auto"/>
              <w:rPr>
                <w:rFonts w:ascii="Times New Roman" w:hAnsi="Times New Roman"/>
                <w:sz w:val="20"/>
                <w:szCs w:val="20"/>
              </w:rPr>
            </w:pPr>
            <w:r w:rsidRPr="00B61109">
              <w:rPr>
                <w:rFonts w:ascii="Times New Roman" w:hAnsi="Times New Roman"/>
                <w:sz w:val="20"/>
                <w:szCs w:val="20"/>
              </w:rPr>
              <w:t>Деонтологічні вимоги до роботи з різними категоріями населення</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2</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3</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5</w:t>
            </w:r>
          </w:p>
        </w:tc>
        <w:tc>
          <w:tcPr>
            <w:tcW w:w="426"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425"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1</w:t>
            </w:r>
          </w:p>
        </w:tc>
        <w:tc>
          <w:tcPr>
            <w:tcW w:w="567" w:type="dxa"/>
          </w:tcPr>
          <w:p w:rsidR="00CE0F23" w:rsidRPr="00B61109" w:rsidRDefault="00CE0F23" w:rsidP="0022318D">
            <w:pPr>
              <w:spacing w:after="0" w:line="240" w:lineRule="auto"/>
              <w:jc w:val="center"/>
              <w:rPr>
                <w:rFonts w:ascii="Times New Roman" w:hAnsi="Times New Roman"/>
                <w:sz w:val="20"/>
                <w:szCs w:val="20"/>
                <w:lang w:val="uk-UA"/>
              </w:rPr>
            </w:pPr>
            <w:r>
              <w:rPr>
                <w:rFonts w:ascii="Times New Roman" w:hAnsi="Times New Roman"/>
                <w:sz w:val="20"/>
                <w:szCs w:val="20"/>
                <w:lang w:val="uk-UA"/>
              </w:rPr>
              <w:t>10</w:t>
            </w:r>
          </w:p>
        </w:tc>
      </w:tr>
      <w:tr w:rsidR="00CE0F23" w:rsidRPr="00AA6B6C" w:rsidTr="0022318D">
        <w:tc>
          <w:tcPr>
            <w:tcW w:w="4253" w:type="dxa"/>
            <w:gridSpan w:val="2"/>
          </w:tcPr>
          <w:p w:rsidR="00CE0F23" w:rsidRPr="00B61109" w:rsidRDefault="00CE0F23" w:rsidP="0022318D">
            <w:pPr>
              <w:spacing w:after="0" w:line="240" w:lineRule="auto"/>
              <w:jc w:val="both"/>
              <w:rPr>
                <w:rFonts w:ascii="Times New Roman" w:hAnsi="Times New Roman"/>
                <w:i/>
                <w:sz w:val="20"/>
                <w:szCs w:val="20"/>
              </w:rPr>
            </w:pPr>
            <w:r w:rsidRPr="00B61109">
              <w:rPr>
                <w:rFonts w:ascii="Times New Roman" w:hAnsi="Times New Roman"/>
                <w:i/>
                <w:sz w:val="20"/>
                <w:szCs w:val="20"/>
              </w:rPr>
              <w:t>Разом за змістовим модулем 2</w:t>
            </w:r>
          </w:p>
        </w:tc>
        <w:tc>
          <w:tcPr>
            <w:tcW w:w="425" w:type="dxa"/>
          </w:tcPr>
          <w:p w:rsidR="00CE0F23" w:rsidRPr="00AA6B6C" w:rsidRDefault="00CE0F23" w:rsidP="0022318D">
            <w:pPr>
              <w:spacing w:after="0" w:line="240" w:lineRule="auto"/>
              <w:jc w:val="center"/>
              <w:rPr>
                <w:rFonts w:ascii="Times New Roman" w:hAnsi="Times New Roman"/>
                <w:sz w:val="20"/>
                <w:szCs w:val="20"/>
                <w:lang w:val="uk-UA"/>
              </w:rPr>
            </w:pPr>
            <w:r w:rsidRPr="00AA6B6C">
              <w:rPr>
                <w:rFonts w:ascii="Times New Roman" w:hAnsi="Times New Roman"/>
                <w:sz w:val="20"/>
                <w:szCs w:val="20"/>
                <w:lang w:val="uk-UA"/>
              </w:rPr>
              <w:t>14</w:t>
            </w:r>
          </w:p>
        </w:tc>
        <w:tc>
          <w:tcPr>
            <w:tcW w:w="425" w:type="dxa"/>
          </w:tcPr>
          <w:p w:rsidR="00CE0F23" w:rsidRPr="00AA6B6C" w:rsidRDefault="00CE0F23" w:rsidP="0022318D">
            <w:pPr>
              <w:spacing w:after="0" w:line="240" w:lineRule="auto"/>
              <w:jc w:val="center"/>
              <w:rPr>
                <w:rFonts w:ascii="Times New Roman" w:hAnsi="Times New Roman"/>
                <w:sz w:val="20"/>
                <w:szCs w:val="20"/>
                <w:lang w:val="uk-UA"/>
              </w:rPr>
            </w:pPr>
            <w:r w:rsidRPr="00AA6B6C">
              <w:rPr>
                <w:rFonts w:ascii="Times New Roman" w:hAnsi="Times New Roman"/>
                <w:sz w:val="20"/>
                <w:szCs w:val="20"/>
                <w:lang w:val="uk-UA"/>
              </w:rPr>
              <w:t>21</w:t>
            </w:r>
          </w:p>
        </w:tc>
        <w:tc>
          <w:tcPr>
            <w:tcW w:w="425" w:type="dxa"/>
          </w:tcPr>
          <w:p w:rsidR="00CE0F23" w:rsidRPr="00AA6B6C" w:rsidRDefault="00CE0F23" w:rsidP="0022318D">
            <w:pPr>
              <w:spacing w:after="0" w:line="240" w:lineRule="auto"/>
              <w:ind w:left="-108" w:right="-108"/>
              <w:jc w:val="center"/>
              <w:rPr>
                <w:rFonts w:ascii="Times New Roman" w:hAnsi="Times New Roman"/>
                <w:sz w:val="20"/>
                <w:szCs w:val="20"/>
                <w:lang w:val="uk-UA"/>
              </w:rPr>
            </w:pPr>
            <w:r w:rsidRPr="00AA6B6C">
              <w:rPr>
                <w:rFonts w:ascii="Times New Roman" w:hAnsi="Times New Roman"/>
                <w:sz w:val="20"/>
                <w:szCs w:val="20"/>
                <w:lang w:val="uk-UA"/>
              </w:rPr>
              <w:t>35</w:t>
            </w:r>
          </w:p>
        </w:tc>
        <w:tc>
          <w:tcPr>
            <w:tcW w:w="426" w:type="dxa"/>
          </w:tcPr>
          <w:p w:rsidR="00CE0F23" w:rsidRPr="00AA6B6C" w:rsidRDefault="00CE0F23" w:rsidP="0022318D">
            <w:pPr>
              <w:spacing w:after="0" w:line="240" w:lineRule="auto"/>
              <w:jc w:val="center"/>
              <w:rPr>
                <w:rFonts w:ascii="Times New Roman" w:hAnsi="Times New Roman"/>
                <w:sz w:val="20"/>
                <w:szCs w:val="20"/>
                <w:lang w:val="uk-UA"/>
              </w:rPr>
            </w:pPr>
            <w:r w:rsidRPr="00AA6B6C">
              <w:rPr>
                <w:rFonts w:ascii="Times New Roman" w:hAnsi="Times New Roman"/>
                <w:sz w:val="20"/>
                <w:szCs w:val="20"/>
                <w:lang w:val="uk-UA"/>
              </w:rPr>
              <w:t>3</w:t>
            </w:r>
          </w:p>
        </w:tc>
        <w:tc>
          <w:tcPr>
            <w:tcW w:w="425" w:type="dxa"/>
          </w:tcPr>
          <w:p w:rsidR="00CE0F23" w:rsidRPr="00AA6B6C" w:rsidRDefault="00CE0F23" w:rsidP="0022318D">
            <w:pPr>
              <w:spacing w:after="0" w:line="240" w:lineRule="auto"/>
              <w:jc w:val="center"/>
              <w:rPr>
                <w:rFonts w:ascii="Times New Roman" w:hAnsi="Times New Roman"/>
                <w:sz w:val="20"/>
                <w:szCs w:val="20"/>
                <w:lang w:val="uk-UA"/>
              </w:rPr>
            </w:pPr>
            <w:r w:rsidRPr="00AA6B6C">
              <w:rPr>
                <w:rFonts w:ascii="Times New Roman" w:hAnsi="Times New Roman"/>
                <w:sz w:val="20"/>
                <w:szCs w:val="20"/>
                <w:lang w:val="uk-UA"/>
              </w:rPr>
              <w:t>4</w:t>
            </w:r>
          </w:p>
        </w:tc>
        <w:tc>
          <w:tcPr>
            <w:tcW w:w="567" w:type="dxa"/>
          </w:tcPr>
          <w:p w:rsidR="00CE0F23" w:rsidRPr="00AA6B6C" w:rsidRDefault="00CE0F23" w:rsidP="0022318D">
            <w:pPr>
              <w:spacing w:after="0" w:line="240" w:lineRule="auto"/>
              <w:jc w:val="center"/>
              <w:rPr>
                <w:rFonts w:ascii="Times New Roman" w:hAnsi="Times New Roman"/>
                <w:sz w:val="20"/>
                <w:szCs w:val="20"/>
                <w:lang w:val="uk-UA"/>
              </w:rPr>
            </w:pPr>
            <w:r w:rsidRPr="00AA6B6C">
              <w:rPr>
                <w:rFonts w:ascii="Times New Roman" w:hAnsi="Times New Roman"/>
                <w:sz w:val="20"/>
                <w:szCs w:val="20"/>
                <w:lang w:val="uk-UA"/>
              </w:rPr>
              <w:t>54</w:t>
            </w:r>
          </w:p>
        </w:tc>
      </w:tr>
      <w:tr w:rsidR="00CE0F23" w:rsidRPr="006A5586" w:rsidTr="0022318D">
        <w:tc>
          <w:tcPr>
            <w:tcW w:w="4253" w:type="dxa"/>
            <w:gridSpan w:val="2"/>
          </w:tcPr>
          <w:p w:rsidR="00CE0F23" w:rsidRPr="00B61109" w:rsidRDefault="00CE0F23" w:rsidP="0022318D">
            <w:pPr>
              <w:spacing w:after="0" w:line="240" w:lineRule="auto"/>
              <w:jc w:val="both"/>
              <w:rPr>
                <w:rFonts w:ascii="Times New Roman" w:hAnsi="Times New Roman"/>
                <w:b/>
                <w:i/>
                <w:sz w:val="20"/>
                <w:szCs w:val="20"/>
              </w:rPr>
            </w:pPr>
            <w:r w:rsidRPr="00B61109">
              <w:rPr>
                <w:rFonts w:ascii="Times New Roman" w:hAnsi="Times New Roman"/>
                <w:b/>
                <w:i/>
                <w:sz w:val="20"/>
                <w:szCs w:val="20"/>
              </w:rPr>
              <w:t>Усього годин</w:t>
            </w:r>
          </w:p>
        </w:tc>
        <w:tc>
          <w:tcPr>
            <w:tcW w:w="425" w:type="dxa"/>
          </w:tcPr>
          <w:p w:rsidR="00CE0F23" w:rsidRPr="00B61109" w:rsidRDefault="00CE0F23" w:rsidP="0022318D">
            <w:pPr>
              <w:spacing w:after="0" w:line="240" w:lineRule="auto"/>
              <w:jc w:val="center"/>
              <w:rPr>
                <w:rFonts w:ascii="Times New Roman" w:hAnsi="Times New Roman"/>
                <w:b/>
                <w:sz w:val="20"/>
                <w:szCs w:val="20"/>
                <w:lang w:val="uk-UA"/>
              </w:rPr>
            </w:pPr>
            <w:r>
              <w:rPr>
                <w:rFonts w:ascii="Times New Roman" w:hAnsi="Times New Roman"/>
                <w:b/>
                <w:sz w:val="20"/>
                <w:szCs w:val="20"/>
                <w:lang w:val="uk-UA"/>
              </w:rPr>
              <w:t>30</w:t>
            </w:r>
          </w:p>
        </w:tc>
        <w:tc>
          <w:tcPr>
            <w:tcW w:w="425" w:type="dxa"/>
          </w:tcPr>
          <w:p w:rsidR="00CE0F23" w:rsidRPr="00B61109" w:rsidRDefault="00CE0F23" w:rsidP="0022318D">
            <w:pPr>
              <w:spacing w:after="0" w:line="240" w:lineRule="auto"/>
              <w:ind w:left="-108" w:right="-108"/>
              <w:jc w:val="center"/>
              <w:rPr>
                <w:rFonts w:ascii="Times New Roman" w:hAnsi="Times New Roman"/>
                <w:b/>
                <w:sz w:val="20"/>
                <w:szCs w:val="20"/>
                <w:lang w:val="uk-UA"/>
              </w:rPr>
            </w:pPr>
            <w:r>
              <w:rPr>
                <w:rFonts w:ascii="Times New Roman" w:hAnsi="Times New Roman"/>
                <w:b/>
                <w:sz w:val="20"/>
                <w:szCs w:val="20"/>
                <w:lang w:val="uk-UA"/>
              </w:rPr>
              <w:t>4</w:t>
            </w:r>
            <w:r w:rsidRPr="00B61109">
              <w:rPr>
                <w:rFonts w:ascii="Times New Roman" w:hAnsi="Times New Roman"/>
                <w:b/>
                <w:sz w:val="20"/>
                <w:szCs w:val="20"/>
                <w:lang w:val="uk-UA"/>
              </w:rPr>
              <w:t>5</w:t>
            </w:r>
          </w:p>
        </w:tc>
        <w:tc>
          <w:tcPr>
            <w:tcW w:w="425" w:type="dxa"/>
          </w:tcPr>
          <w:p w:rsidR="00CE0F23" w:rsidRPr="00B61109" w:rsidRDefault="00CE0F23" w:rsidP="0022318D">
            <w:pPr>
              <w:spacing w:after="0" w:line="240" w:lineRule="auto"/>
              <w:jc w:val="center"/>
              <w:rPr>
                <w:rFonts w:ascii="Times New Roman" w:hAnsi="Times New Roman"/>
                <w:b/>
                <w:sz w:val="20"/>
                <w:szCs w:val="20"/>
                <w:lang w:val="uk-UA"/>
              </w:rPr>
            </w:pPr>
            <w:r>
              <w:rPr>
                <w:rFonts w:ascii="Times New Roman" w:hAnsi="Times New Roman"/>
                <w:b/>
                <w:sz w:val="20"/>
                <w:szCs w:val="20"/>
                <w:lang w:val="uk-UA"/>
              </w:rPr>
              <w:t>75</w:t>
            </w:r>
          </w:p>
        </w:tc>
        <w:tc>
          <w:tcPr>
            <w:tcW w:w="426" w:type="dxa"/>
          </w:tcPr>
          <w:p w:rsidR="00CE0F23" w:rsidRPr="00B61109" w:rsidRDefault="00CE0F23" w:rsidP="0022318D">
            <w:pPr>
              <w:spacing w:after="0" w:line="240" w:lineRule="auto"/>
              <w:jc w:val="center"/>
              <w:rPr>
                <w:rFonts w:ascii="Times New Roman" w:hAnsi="Times New Roman"/>
                <w:b/>
                <w:sz w:val="20"/>
                <w:szCs w:val="20"/>
                <w:lang w:val="uk-UA"/>
              </w:rPr>
            </w:pPr>
            <w:r w:rsidRPr="00B61109">
              <w:rPr>
                <w:rFonts w:ascii="Times New Roman" w:hAnsi="Times New Roman"/>
                <w:b/>
                <w:sz w:val="20"/>
                <w:szCs w:val="20"/>
                <w:lang w:val="uk-UA"/>
              </w:rPr>
              <w:t>6</w:t>
            </w:r>
          </w:p>
        </w:tc>
        <w:tc>
          <w:tcPr>
            <w:tcW w:w="425" w:type="dxa"/>
          </w:tcPr>
          <w:p w:rsidR="00CE0F23" w:rsidRPr="00B61109" w:rsidRDefault="00CE0F23" w:rsidP="0022318D">
            <w:pPr>
              <w:spacing w:after="0" w:line="240" w:lineRule="auto"/>
              <w:jc w:val="center"/>
              <w:rPr>
                <w:rFonts w:ascii="Times New Roman" w:hAnsi="Times New Roman"/>
                <w:b/>
                <w:sz w:val="20"/>
                <w:szCs w:val="20"/>
                <w:lang w:val="uk-UA"/>
              </w:rPr>
            </w:pPr>
            <w:r w:rsidRPr="00B61109">
              <w:rPr>
                <w:rFonts w:ascii="Times New Roman" w:hAnsi="Times New Roman"/>
                <w:b/>
                <w:sz w:val="20"/>
                <w:szCs w:val="20"/>
                <w:lang w:val="uk-UA"/>
              </w:rPr>
              <w:t>8</w:t>
            </w:r>
          </w:p>
        </w:tc>
        <w:tc>
          <w:tcPr>
            <w:tcW w:w="567" w:type="dxa"/>
          </w:tcPr>
          <w:p w:rsidR="00CE0F23" w:rsidRPr="00B61109" w:rsidRDefault="00CE0F23" w:rsidP="0022318D">
            <w:pPr>
              <w:spacing w:after="0" w:line="240" w:lineRule="auto"/>
              <w:jc w:val="center"/>
              <w:rPr>
                <w:rFonts w:ascii="Times New Roman" w:hAnsi="Times New Roman"/>
                <w:b/>
                <w:sz w:val="20"/>
                <w:szCs w:val="20"/>
                <w:lang w:val="uk-UA"/>
              </w:rPr>
            </w:pPr>
            <w:r>
              <w:rPr>
                <w:rFonts w:ascii="Times New Roman" w:hAnsi="Times New Roman"/>
                <w:b/>
                <w:sz w:val="20"/>
                <w:szCs w:val="20"/>
                <w:lang w:val="uk-UA"/>
              </w:rPr>
              <w:t>13</w:t>
            </w:r>
            <w:r w:rsidRPr="00B61109">
              <w:rPr>
                <w:rFonts w:ascii="Times New Roman" w:hAnsi="Times New Roman"/>
                <w:b/>
                <w:sz w:val="20"/>
                <w:szCs w:val="20"/>
                <w:lang w:val="uk-UA"/>
              </w:rPr>
              <w:t>6</w:t>
            </w:r>
          </w:p>
        </w:tc>
      </w:tr>
    </w:tbl>
    <w:p w:rsidR="00CE0F23" w:rsidRDefault="00CE0F23" w:rsidP="00CE0F23">
      <w:pPr>
        <w:spacing w:after="0" w:line="240" w:lineRule="auto"/>
        <w:rPr>
          <w:rFonts w:ascii="Times New Roman" w:hAnsi="Times New Roman"/>
        </w:rPr>
      </w:pPr>
    </w:p>
    <w:p w:rsidR="00A87E15" w:rsidRPr="00A87E15" w:rsidRDefault="00F10D5B" w:rsidP="00F10D5B">
      <w:pPr>
        <w:spacing w:after="0" w:line="240" w:lineRule="auto"/>
        <w:jc w:val="center"/>
        <w:rPr>
          <w:rFonts w:ascii="Times New Roman" w:hAnsi="Times New Roman"/>
          <w:b/>
          <w:lang w:val="uk-UA"/>
        </w:rPr>
      </w:pPr>
      <w:r>
        <w:rPr>
          <w:sz w:val="20"/>
          <w:szCs w:val="20"/>
          <w:lang w:val="uk-UA"/>
        </w:rPr>
        <w:br w:type="column"/>
      </w:r>
      <w:r w:rsidR="00A87E15" w:rsidRPr="00A87E15">
        <w:rPr>
          <w:rFonts w:ascii="Times New Roman" w:hAnsi="Times New Roman"/>
          <w:b/>
          <w:lang w:val="uk-UA"/>
        </w:rPr>
        <w:lastRenderedPageBreak/>
        <w:t>Змістовий модуль 1.</w:t>
      </w:r>
    </w:p>
    <w:p w:rsidR="00A87E15" w:rsidRPr="00A87E15" w:rsidRDefault="00A87E15" w:rsidP="00A87E15">
      <w:pPr>
        <w:spacing w:after="0" w:line="240" w:lineRule="auto"/>
        <w:ind w:firstLine="540"/>
        <w:jc w:val="center"/>
        <w:rPr>
          <w:rFonts w:ascii="Times New Roman" w:hAnsi="Times New Roman"/>
          <w:b/>
          <w:sz w:val="20"/>
          <w:szCs w:val="20"/>
          <w:u w:val="single"/>
          <w:lang w:val="uk-UA"/>
        </w:rPr>
      </w:pPr>
      <w:r w:rsidRPr="00A87E15">
        <w:rPr>
          <w:rFonts w:ascii="Times New Roman" w:hAnsi="Times New Roman"/>
          <w:b/>
          <w:sz w:val="20"/>
          <w:szCs w:val="20"/>
          <w:u w:val="single"/>
          <w:lang w:val="uk-UA"/>
        </w:rPr>
        <w:t>«Етика як основа професійної діяльності соціального працівника»</w:t>
      </w:r>
    </w:p>
    <w:p w:rsidR="00B55855" w:rsidRPr="002B1BA1" w:rsidRDefault="00B55855" w:rsidP="002B1BA1">
      <w:pPr>
        <w:spacing w:after="0" w:line="240" w:lineRule="auto"/>
        <w:jc w:val="both"/>
        <w:rPr>
          <w:rFonts w:ascii="Times New Roman" w:hAnsi="Times New Roman"/>
          <w:sz w:val="20"/>
          <w:szCs w:val="20"/>
          <w:lang w:val="uk-UA"/>
        </w:rPr>
      </w:pPr>
    </w:p>
    <w:p w:rsidR="002B1BA1" w:rsidRPr="00414D0D" w:rsidRDefault="00027C17" w:rsidP="002B1BA1">
      <w:pPr>
        <w:spacing w:after="0" w:line="240" w:lineRule="auto"/>
        <w:jc w:val="center"/>
        <w:rPr>
          <w:rFonts w:ascii="Times New Roman" w:hAnsi="Times New Roman"/>
          <w:b/>
        </w:rPr>
      </w:pPr>
      <w:r>
        <w:rPr>
          <w:rFonts w:ascii="Times New Roman" w:hAnsi="Times New Roman"/>
          <w:b/>
          <w:lang w:val="uk-UA"/>
        </w:rPr>
        <w:t>Розділ</w:t>
      </w:r>
      <w:r w:rsidR="002B1BA1" w:rsidRPr="00414D0D">
        <w:rPr>
          <w:rFonts w:ascii="Times New Roman" w:hAnsi="Times New Roman"/>
          <w:b/>
        </w:rPr>
        <w:t xml:space="preserve"> 1.</w:t>
      </w:r>
    </w:p>
    <w:p w:rsidR="002B1BA1" w:rsidRPr="003577F7" w:rsidRDefault="002B1BA1" w:rsidP="002B1BA1">
      <w:pPr>
        <w:spacing w:after="0" w:line="240" w:lineRule="auto"/>
        <w:jc w:val="center"/>
        <w:rPr>
          <w:rFonts w:ascii="Times New Roman" w:hAnsi="Times New Roman"/>
          <w:b/>
          <w:lang w:val="uk-UA"/>
        </w:rPr>
      </w:pPr>
      <w:r w:rsidRPr="003577F7">
        <w:rPr>
          <w:rFonts w:ascii="Times New Roman" w:hAnsi="Times New Roman"/>
          <w:b/>
          <w:lang w:val="uk-UA"/>
        </w:rPr>
        <w:t xml:space="preserve">Етика як наука про мораль. Особливості </w:t>
      </w:r>
      <w:r>
        <w:rPr>
          <w:rFonts w:ascii="Times New Roman" w:hAnsi="Times New Roman"/>
          <w:b/>
          <w:lang w:val="uk-UA"/>
        </w:rPr>
        <w:t>функціонування моралі</w:t>
      </w:r>
    </w:p>
    <w:p w:rsidR="002B1BA1" w:rsidRPr="006871B1" w:rsidRDefault="002B1BA1" w:rsidP="0020320A">
      <w:pPr>
        <w:numPr>
          <w:ilvl w:val="0"/>
          <w:numId w:val="15"/>
        </w:numPr>
        <w:spacing w:after="0" w:line="240" w:lineRule="auto"/>
        <w:rPr>
          <w:rFonts w:ascii="Times New Roman" w:hAnsi="Times New Roman"/>
          <w:sz w:val="20"/>
          <w:szCs w:val="20"/>
        </w:rPr>
      </w:pPr>
      <w:r w:rsidRPr="006871B1">
        <w:rPr>
          <w:rFonts w:ascii="Times New Roman" w:hAnsi="Times New Roman"/>
          <w:sz w:val="20"/>
          <w:szCs w:val="20"/>
          <w:lang w:val="uk-UA"/>
        </w:rPr>
        <w:t>С</w:t>
      </w:r>
      <w:r w:rsidRPr="006871B1">
        <w:rPr>
          <w:rFonts w:ascii="Times New Roman" w:hAnsi="Times New Roman"/>
          <w:sz w:val="20"/>
          <w:szCs w:val="20"/>
        </w:rPr>
        <w:t>утність</w:t>
      </w:r>
      <w:r w:rsidRPr="006871B1">
        <w:rPr>
          <w:rFonts w:ascii="Times New Roman" w:hAnsi="Times New Roman"/>
          <w:sz w:val="20"/>
          <w:szCs w:val="20"/>
          <w:lang w:val="uk-UA"/>
        </w:rPr>
        <w:t xml:space="preserve"> та </w:t>
      </w:r>
      <w:r w:rsidRPr="006871B1">
        <w:rPr>
          <w:rFonts w:ascii="Times New Roman" w:hAnsi="Times New Roman"/>
          <w:sz w:val="20"/>
          <w:szCs w:val="20"/>
        </w:rPr>
        <w:t>структура моралі.</w:t>
      </w:r>
    </w:p>
    <w:p w:rsidR="002B1BA1" w:rsidRPr="003577F7" w:rsidRDefault="002B1BA1" w:rsidP="0020320A">
      <w:pPr>
        <w:numPr>
          <w:ilvl w:val="0"/>
          <w:numId w:val="15"/>
        </w:numPr>
        <w:spacing w:after="0" w:line="240" w:lineRule="auto"/>
        <w:rPr>
          <w:rFonts w:ascii="Times New Roman" w:hAnsi="Times New Roman"/>
          <w:sz w:val="20"/>
          <w:szCs w:val="20"/>
        </w:rPr>
      </w:pPr>
      <w:r>
        <w:rPr>
          <w:rFonts w:ascii="Times New Roman" w:hAnsi="Times New Roman"/>
          <w:sz w:val="20"/>
          <w:szCs w:val="20"/>
          <w:lang w:val="uk-UA"/>
        </w:rPr>
        <w:t>Соціальні функції моралі.</w:t>
      </w:r>
    </w:p>
    <w:p w:rsidR="002B1BA1" w:rsidRPr="006871B1" w:rsidRDefault="002B1BA1" w:rsidP="0020320A">
      <w:pPr>
        <w:numPr>
          <w:ilvl w:val="0"/>
          <w:numId w:val="15"/>
        </w:numPr>
        <w:spacing w:after="0" w:line="240" w:lineRule="auto"/>
        <w:rPr>
          <w:rFonts w:ascii="Times New Roman" w:hAnsi="Times New Roman"/>
          <w:sz w:val="20"/>
          <w:szCs w:val="20"/>
        </w:rPr>
      </w:pPr>
      <w:r>
        <w:rPr>
          <w:rFonts w:ascii="Times New Roman" w:hAnsi="Times New Roman"/>
          <w:sz w:val="20"/>
          <w:szCs w:val="20"/>
          <w:lang w:val="uk-UA"/>
        </w:rPr>
        <w:t>Етика в системі філософсько-гуманітарного знання.</w:t>
      </w:r>
      <w:r w:rsidRPr="006871B1">
        <w:rPr>
          <w:rFonts w:ascii="Times New Roman" w:hAnsi="Times New Roman"/>
          <w:sz w:val="20"/>
          <w:szCs w:val="20"/>
          <w:lang w:val="uk-UA"/>
        </w:rPr>
        <w:t xml:space="preserve"> </w:t>
      </w:r>
    </w:p>
    <w:p w:rsidR="002B1BA1" w:rsidRPr="006871B1" w:rsidRDefault="002B1BA1" w:rsidP="0020320A">
      <w:pPr>
        <w:numPr>
          <w:ilvl w:val="0"/>
          <w:numId w:val="15"/>
        </w:numPr>
        <w:spacing w:after="0" w:line="240" w:lineRule="auto"/>
        <w:rPr>
          <w:rFonts w:ascii="Times New Roman" w:hAnsi="Times New Roman"/>
          <w:sz w:val="20"/>
          <w:szCs w:val="20"/>
        </w:rPr>
      </w:pPr>
      <w:r>
        <w:rPr>
          <w:rFonts w:ascii="Times New Roman" w:hAnsi="Times New Roman"/>
          <w:sz w:val="20"/>
          <w:szCs w:val="20"/>
          <w:lang w:val="uk-UA"/>
        </w:rPr>
        <w:t>Критерії моральності в соціальній роботі.</w:t>
      </w:r>
    </w:p>
    <w:p w:rsidR="002B1BA1" w:rsidRPr="0074349B" w:rsidRDefault="002B1BA1" w:rsidP="0020320A">
      <w:pPr>
        <w:numPr>
          <w:ilvl w:val="0"/>
          <w:numId w:val="15"/>
        </w:numPr>
        <w:spacing w:after="0" w:line="240" w:lineRule="auto"/>
        <w:rPr>
          <w:rFonts w:ascii="Times New Roman" w:hAnsi="Times New Roman"/>
          <w:sz w:val="20"/>
          <w:szCs w:val="20"/>
        </w:rPr>
      </w:pPr>
      <w:r>
        <w:rPr>
          <w:rFonts w:ascii="Times New Roman" w:hAnsi="Times New Roman"/>
          <w:sz w:val="20"/>
          <w:szCs w:val="20"/>
          <w:lang w:val="uk-UA"/>
        </w:rPr>
        <w:t>Основні завдання етики в сучасних умовах.</w:t>
      </w:r>
    </w:p>
    <w:p w:rsidR="002B1BA1" w:rsidRDefault="002B1BA1" w:rsidP="002B1BA1">
      <w:pPr>
        <w:spacing w:after="0" w:line="240" w:lineRule="auto"/>
        <w:jc w:val="both"/>
        <w:rPr>
          <w:rFonts w:ascii="Times New Roman" w:hAnsi="Times New Roman"/>
          <w:i/>
          <w:lang w:val="uk-UA"/>
        </w:rPr>
      </w:pPr>
    </w:p>
    <w:p w:rsidR="002B1BA1" w:rsidRDefault="002B1BA1" w:rsidP="002B1BA1">
      <w:pPr>
        <w:pStyle w:val="a3"/>
        <w:jc w:val="both"/>
        <w:rPr>
          <w:b w:val="0"/>
          <w:sz w:val="20"/>
          <w:szCs w:val="20"/>
        </w:rPr>
      </w:pPr>
      <w:r w:rsidRPr="006E4B28">
        <w:rPr>
          <w:i/>
          <w:sz w:val="20"/>
          <w:szCs w:val="20"/>
        </w:rPr>
        <w:t>Ключові терміни та поняття:</w:t>
      </w:r>
      <w:r w:rsidRPr="006E4B28">
        <w:rPr>
          <w:b w:val="0"/>
          <w:i/>
          <w:sz w:val="20"/>
          <w:szCs w:val="20"/>
        </w:rPr>
        <w:t xml:space="preserve"> </w:t>
      </w:r>
      <w:r w:rsidRPr="00540FB7">
        <w:rPr>
          <w:b w:val="0"/>
          <w:sz w:val="20"/>
          <w:szCs w:val="20"/>
        </w:rPr>
        <w:t>етика, мораль, моральність, моральн</w:t>
      </w:r>
      <w:r>
        <w:rPr>
          <w:b w:val="0"/>
          <w:sz w:val="20"/>
          <w:szCs w:val="20"/>
        </w:rPr>
        <w:t>і принципи, моральний імператив, функції моралі.</w:t>
      </w:r>
    </w:p>
    <w:p w:rsidR="002B1BA1" w:rsidRDefault="002B1BA1" w:rsidP="002B1BA1">
      <w:pPr>
        <w:spacing w:after="0" w:line="240" w:lineRule="auto"/>
        <w:jc w:val="center"/>
        <w:rPr>
          <w:rFonts w:ascii="Times New Roman" w:hAnsi="Times New Roman"/>
          <w:b/>
          <w:i/>
          <w:sz w:val="20"/>
          <w:szCs w:val="20"/>
          <w:lang w:val="uk-UA"/>
        </w:rPr>
      </w:pPr>
    </w:p>
    <w:p w:rsidR="002B1BA1" w:rsidRPr="00F978F0" w:rsidRDefault="002B1BA1" w:rsidP="0020320A">
      <w:pPr>
        <w:numPr>
          <w:ilvl w:val="0"/>
          <w:numId w:val="223"/>
        </w:numPr>
        <w:spacing w:after="0" w:line="240" w:lineRule="auto"/>
        <w:jc w:val="center"/>
        <w:rPr>
          <w:rFonts w:ascii="Times New Roman" w:hAnsi="Times New Roman"/>
          <w:b/>
          <w:i/>
          <w:sz w:val="20"/>
          <w:szCs w:val="20"/>
          <w:u w:val="single"/>
          <w:lang w:val="uk-UA"/>
        </w:rPr>
      </w:pPr>
      <w:r w:rsidRPr="00F978F0">
        <w:rPr>
          <w:rFonts w:ascii="Times New Roman" w:hAnsi="Times New Roman"/>
          <w:b/>
          <w:i/>
          <w:sz w:val="20"/>
          <w:szCs w:val="20"/>
          <w:u w:val="single"/>
          <w:lang w:val="uk-UA"/>
        </w:rPr>
        <w:t>С</w:t>
      </w:r>
      <w:r w:rsidRPr="00F978F0">
        <w:rPr>
          <w:rFonts w:ascii="Times New Roman" w:hAnsi="Times New Roman"/>
          <w:b/>
          <w:i/>
          <w:sz w:val="20"/>
          <w:szCs w:val="20"/>
          <w:u w:val="single"/>
        </w:rPr>
        <w:t>утність</w:t>
      </w:r>
      <w:r w:rsidRPr="00F978F0">
        <w:rPr>
          <w:rFonts w:ascii="Times New Roman" w:hAnsi="Times New Roman"/>
          <w:b/>
          <w:i/>
          <w:sz w:val="20"/>
          <w:szCs w:val="20"/>
          <w:u w:val="single"/>
          <w:lang w:val="uk-UA"/>
        </w:rPr>
        <w:t xml:space="preserve"> та </w:t>
      </w:r>
      <w:r>
        <w:rPr>
          <w:rFonts w:ascii="Times New Roman" w:hAnsi="Times New Roman"/>
          <w:b/>
          <w:i/>
          <w:sz w:val="20"/>
          <w:szCs w:val="20"/>
          <w:u w:val="single"/>
        </w:rPr>
        <w:t>структура моралі</w:t>
      </w:r>
    </w:p>
    <w:p w:rsidR="002B1BA1" w:rsidRDefault="002B1BA1" w:rsidP="002B1BA1">
      <w:pPr>
        <w:spacing w:after="0" w:line="240" w:lineRule="auto"/>
        <w:ind w:firstLine="567"/>
        <w:jc w:val="both"/>
        <w:rPr>
          <w:rFonts w:ascii="Times New Roman" w:hAnsi="Times New Roman"/>
          <w:sz w:val="20"/>
          <w:szCs w:val="20"/>
          <w:lang w:val="uk-UA"/>
        </w:rPr>
      </w:pPr>
      <w:r w:rsidRPr="00F916B1">
        <w:rPr>
          <w:rFonts w:ascii="Times New Roman" w:hAnsi="Times New Roman"/>
          <w:sz w:val="20"/>
          <w:szCs w:val="20"/>
        </w:rPr>
        <w:t xml:space="preserve">Слово </w:t>
      </w:r>
      <w:r w:rsidRPr="00AD5F54">
        <w:rPr>
          <w:rFonts w:ascii="Times New Roman" w:hAnsi="Times New Roman"/>
          <w:b/>
          <w:sz w:val="20"/>
          <w:szCs w:val="20"/>
        </w:rPr>
        <w:t>«</w:t>
      </w:r>
      <w:r w:rsidRPr="00AD5F54">
        <w:rPr>
          <w:rFonts w:ascii="Times New Roman" w:hAnsi="Times New Roman"/>
          <w:b/>
          <w:i/>
          <w:sz w:val="20"/>
          <w:szCs w:val="20"/>
        </w:rPr>
        <w:t>етика</w:t>
      </w:r>
      <w:r w:rsidRPr="00AD5F54">
        <w:rPr>
          <w:rFonts w:ascii="Times New Roman" w:hAnsi="Times New Roman"/>
          <w:b/>
          <w:sz w:val="20"/>
          <w:szCs w:val="20"/>
        </w:rPr>
        <w:t>»</w:t>
      </w:r>
      <w:r w:rsidRPr="00F916B1">
        <w:rPr>
          <w:rFonts w:ascii="Times New Roman" w:hAnsi="Times New Roman"/>
          <w:sz w:val="20"/>
          <w:szCs w:val="20"/>
        </w:rPr>
        <w:t xml:space="preserve"> в сучасної людини викликає кілька стійких асоціацій. По-перше, це дещо, що </w:t>
      </w:r>
      <w:r>
        <w:rPr>
          <w:rFonts w:ascii="Times New Roman" w:hAnsi="Times New Roman"/>
          <w:sz w:val="20"/>
          <w:szCs w:val="20"/>
        </w:rPr>
        <w:t>стосується поведінки людей. По-</w:t>
      </w:r>
      <w:r w:rsidRPr="00F916B1">
        <w:rPr>
          <w:rFonts w:ascii="Times New Roman" w:hAnsi="Times New Roman"/>
          <w:sz w:val="20"/>
          <w:szCs w:val="20"/>
        </w:rPr>
        <w:t xml:space="preserve">друге, це певний спосіб оцінки вчинків людей, їх схвалення або навпаки, їх осудження. По-третє, це особливий регулятор взаємин між людьми. Й справді, етику цікавлять питання, пов’язані з людською поведінкою та відносинами між людьми. Ще Аристотель стверджував, що головним завданням етики є дослідження людських стосунків у їх найдосконалішій формі. </w:t>
      </w:r>
    </w:p>
    <w:p w:rsidR="002B1BA1" w:rsidRPr="00F978F0"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Зупинимося на </w:t>
      </w:r>
      <w:r w:rsidRPr="00F916B1">
        <w:rPr>
          <w:rFonts w:ascii="Times New Roman" w:hAnsi="Times New Roman"/>
          <w:sz w:val="20"/>
          <w:szCs w:val="20"/>
        </w:rPr>
        <w:t>характери</w:t>
      </w:r>
      <w:r>
        <w:rPr>
          <w:rFonts w:ascii="Times New Roman" w:hAnsi="Times New Roman"/>
          <w:sz w:val="20"/>
          <w:szCs w:val="20"/>
          <w:lang w:val="uk-UA"/>
        </w:rPr>
        <w:t>стиці</w:t>
      </w:r>
      <w:r w:rsidRPr="00F916B1">
        <w:rPr>
          <w:rFonts w:ascii="Times New Roman" w:hAnsi="Times New Roman"/>
          <w:sz w:val="20"/>
          <w:szCs w:val="20"/>
        </w:rPr>
        <w:t xml:space="preserve"> таких фундаментальних понять, як етика, мораль, моральність. </w:t>
      </w:r>
      <w:r w:rsidRPr="00F978F0">
        <w:rPr>
          <w:rFonts w:ascii="Times New Roman" w:hAnsi="Times New Roman"/>
          <w:sz w:val="20"/>
          <w:szCs w:val="20"/>
          <w:lang w:val="uk-UA"/>
        </w:rPr>
        <w:t xml:space="preserve">Сучасна соціальна філософія розглядає </w:t>
      </w:r>
      <w:r w:rsidRPr="00F978F0">
        <w:rPr>
          <w:rFonts w:ascii="Times New Roman" w:hAnsi="Times New Roman"/>
          <w:b/>
          <w:i/>
          <w:sz w:val="20"/>
          <w:szCs w:val="20"/>
          <w:lang w:val="uk-UA"/>
        </w:rPr>
        <w:t>мораль</w:t>
      </w:r>
      <w:r w:rsidRPr="00F978F0">
        <w:rPr>
          <w:rFonts w:ascii="Times New Roman" w:hAnsi="Times New Roman"/>
          <w:sz w:val="20"/>
          <w:szCs w:val="20"/>
          <w:lang w:val="uk-UA"/>
        </w:rPr>
        <w:t xml:space="preserve"> (від лат. – правильний, повчальний) як один з найважливіших суспільних інститутів і основних способів нормативної регуляції діяльності та поведінки людей. У той же час мораль являє собою особливу форму суспільної свідомості і вид суспільних відносин (моральні відносини), а також виступає як предмет спеціального вивчення етики. </w:t>
      </w:r>
    </w:p>
    <w:p w:rsidR="002B1BA1" w:rsidRPr="002B1BA1" w:rsidRDefault="002B1BA1" w:rsidP="002B1BA1">
      <w:pPr>
        <w:spacing w:after="0" w:line="240" w:lineRule="auto"/>
        <w:ind w:firstLine="567"/>
        <w:jc w:val="both"/>
        <w:rPr>
          <w:rFonts w:ascii="Times New Roman" w:hAnsi="Times New Roman"/>
          <w:sz w:val="20"/>
          <w:szCs w:val="20"/>
          <w:lang w:val="uk-UA"/>
        </w:rPr>
      </w:pPr>
      <w:r w:rsidRPr="00F978F0">
        <w:rPr>
          <w:rFonts w:ascii="Times New Roman" w:hAnsi="Times New Roman"/>
          <w:sz w:val="20"/>
          <w:szCs w:val="20"/>
          <w:lang w:val="uk-UA"/>
        </w:rPr>
        <w:t xml:space="preserve">У будь-якому суспільстві дії величезної безлічі людей повинні бути узгоджені в сукупну масову діяльність і при всьому своєму розмаїтті підкорятися певним загальсоціальним законам. </w:t>
      </w:r>
      <w:r w:rsidRPr="002B1BA1">
        <w:rPr>
          <w:rFonts w:ascii="Times New Roman" w:hAnsi="Times New Roman"/>
          <w:sz w:val="20"/>
          <w:szCs w:val="20"/>
          <w:lang w:val="uk-UA"/>
        </w:rPr>
        <w:t>Функцію такого узгодження і виконує мораль поряд з іншими типами нормативної регуляції (такими, як право, звичаї, традиції, організаційні статути, адміністративні положення ін.).</w:t>
      </w:r>
    </w:p>
    <w:p w:rsidR="002B1BA1" w:rsidRPr="006E406B" w:rsidRDefault="002B1BA1" w:rsidP="002B1BA1">
      <w:pPr>
        <w:spacing w:after="0" w:line="240" w:lineRule="auto"/>
        <w:ind w:firstLine="567"/>
        <w:jc w:val="both"/>
        <w:rPr>
          <w:rFonts w:ascii="Times New Roman" w:hAnsi="Times New Roman"/>
          <w:sz w:val="20"/>
          <w:szCs w:val="20"/>
        </w:rPr>
      </w:pPr>
      <w:r w:rsidRPr="006E406B">
        <w:rPr>
          <w:rFonts w:ascii="Times New Roman" w:hAnsi="Times New Roman"/>
          <w:sz w:val="20"/>
          <w:szCs w:val="20"/>
        </w:rPr>
        <w:t xml:space="preserve">Таким чином, термін </w:t>
      </w:r>
      <w:r>
        <w:rPr>
          <w:rFonts w:ascii="Times New Roman" w:hAnsi="Times New Roman"/>
          <w:sz w:val="20"/>
          <w:szCs w:val="20"/>
          <w:lang w:val="uk-UA"/>
        </w:rPr>
        <w:t>«</w:t>
      </w:r>
      <w:r w:rsidRPr="006E406B">
        <w:rPr>
          <w:rFonts w:ascii="Times New Roman" w:hAnsi="Times New Roman"/>
          <w:sz w:val="20"/>
          <w:szCs w:val="20"/>
        </w:rPr>
        <w:t>мораль</w:t>
      </w:r>
      <w:r>
        <w:rPr>
          <w:rFonts w:ascii="Times New Roman" w:hAnsi="Times New Roman"/>
          <w:sz w:val="20"/>
          <w:szCs w:val="20"/>
          <w:lang w:val="uk-UA"/>
        </w:rPr>
        <w:t>»</w:t>
      </w:r>
      <w:r w:rsidRPr="006E406B">
        <w:rPr>
          <w:rFonts w:ascii="Times New Roman" w:hAnsi="Times New Roman"/>
          <w:sz w:val="20"/>
          <w:szCs w:val="20"/>
        </w:rPr>
        <w:t xml:space="preserve"> використовують для позначення всієї сукупності принципів або правил моральної поведінки, і це означає,що даний термін за своїм обсягом значно ширше правил професійної поведінки, закріплених в особливих кодексах,</w:t>
      </w:r>
      <w:r>
        <w:rPr>
          <w:rFonts w:ascii="Times New Roman" w:hAnsi="Times New Roman"/>
          <w:sz w:val="20"/>
          <w:szCs w:val="20"/>
          <w:lang w:val="uk-UA"/>
        </w:rPr>
        <w:t xml:space="preserve"> </w:t>
      </w:r>
      <w:r w:rsidRPr="006E406B">
        <w:rPr>
          <w:rFonts w:ascii="Times New Roman" w:hAnsi="Times New Roman"/>
          <w:sz w:val="20"/>
          <w:szCs w:val="20"/>
        </w:rPr>
        <w:t>прийнятих корпораціями та професійними асоціаціями.</w:t>
      </w:r>
    </w:p>
    <w:p w:rsidR="002B1BA1" w:rsidRDefault="002B1BA1" w:rsidP="002B1BA1">
      <w:pPr>
        <w:spacing w:after="0" w:line="240" w:lineRule="auto"/>
        <w:ind w:firstLine="567"/>
        <w:jc w:val="both"/>
        <w:rPr>
          <w:rFonts w:ascii="Times New Roman" w:hAnsi="Times New Roman"/>
          <w:sz w:val="20"/>
          <w:szCs w:val="20"/>
          <w:lang w:val="uk-UA"/>
        </w:rPr>
      </w:pPr>
      <w:r w:rsidRPr="006E406B">
        <w:rPr>
          <w:rFonts w:ascii="Times New Roman" w:hAnsi="Times New Roman"/>
          <w:sz w:val="20"/>
          <w:szCs w:val="20"/>
        </w:rPr>
        <w:t>Мораль – це соціальний інститут, що складається з системи стандартів, що визнаються і поділяються членами культурної спільності.</w:t>
      </w:r>
    </w:p>
    <w:p w:rsidR="002B1BA1" w:rsidRPr="006E406B" w:rsidRDefault="002B1BA1" w:rsidP="002B1BA1">
      <w:pPr>
        <w:spacing w:after="0" w:line="240" w:lineRule="auto"/>
        <w:ind w:firstLine="567"/>
        <w:jc w:val="both"/>
        <w:rPr>
          <w:rFonts w:ascii="Times New Roman" w:hAnsi="Times New Roman"/>
          <w:sz w:val="20"/>
          <w:szCs w:val="20"/>
        </w:rPr>
      </w:pPr>
      <w:r w:rsidRPr="006E406B">
        <w:rPr>
          <w:rFonts w:ascii="Times New Roman" w:hAnsi="Times New Roman"/>
          <w:sz w:val="20"/>
          <w:szCs w:val="20"/>
        </w:rPr>
        <w:t xml:space="preserve">Слово «етика» виникло з давньогрецького «ethos», яке у різні часи мало різні значення. Спочатку воно означало місцезнаходження, спільне житло, потім – звичай, темперамент, характер, стиль мислення, а також усталену природу </w:t>
      </w:r>
      <w:r w:rsidRPr="006E406B">
        <w:rPr>
          <w:rFonts w:ascii="Times New Roman" w:hAnsi="Times New Roman"/>
          <w:sz w:val="20"/>
          <w:szCs w:val="20"/>
        </w:rPr>
        <w:lastRenderedPageBreak/>
        <w:t>якогось явища. Згодом видатний мислитель античності Аристотель, узявши за основу значення етосу як характеру, темпераменту, утворив прикметник «ethicos» – «етичний» для позначення особливої групи людських чеснот – мудрості, мужності, помірності, справедливості тощо – відмежовуючи їх від доброчинності розуму. Науку про етичні чесноти (особистісні якості), достоїнства характеру людини Аристотель назвав «ethice» (етика). Так у IV ст. до н. е. етична наука дістала свою назву, яку носить і сьогодні.</w:t>
      </w:r>
    </w:p>
    <w:p w:rsidR="002B1BA1" w:rsidRDefault="002B1BA1" w:rsidP="002B1BA1">
      <w:pPr>
        <w:spacing w:after="0" w:line="240" w:lineRule="auto"/>
        <w:ind w:firstLine="567"/>
        <w:jc w:val="both"/>
        <w:rPr>
          <w:rFonts w:ascii="Times New Roman" w:hAnsi="Times New Roman"/>
          <w:sz w:val="20"/>
          <w:szCs w:val="20"/>
          <w:lang w:val="uk-UA"/>
        </w:rPr>
      </w:pPr>
      <w:r w:rsidRPr="006E406B">
        <w:rPr>
          <w:rFonts w:ascii="Times New Roman" w:hAnsi="Times New Roman"/>
          <w:sz w:val="20"/>
          <w:szCs w:val="20"/>
        </w:rPr>
        <w:t xml:space="preserve">За аналогією, у латинській мові від терміна «mos» («moris») – крій одягу й мода, звичай і порядок, вдача і характер людини – давньоримський філософ Цицерон утворив прикметник «moralis» – «моральний», тобто такий, що стосується характеру, норову, звичаю. Від нього пізніше увійшов у вжиток термін «moralitas» </w:t>
      </w:r>
      <w:r>
        <w:rPr>
          <w:rFonts w:ascii="Times New Roman" w:hAnsi="Times New Roman"/>
          <w:sz w:val="20"/>
          <w:szCs w:val="20"/>
          <w:lang w:val="uk-UA"/>
        </w:rPr>
        <w:t>–</w:t>
      </w:r>
      <w:r w:rsidRPr="006E406B">
        <w:rPr>
          <w:rFonts w:ascii="Times New Roman" w:hAnsi="Times New Roman"/>
          <w:sz w:val="20"/>
          <w:szCs w:val="20"/>
        </w:rPr>
        <w:t xml:space="preserve"> «мораль» як наука про людські характери.</w:t>
      </w:r>
      <w:r>
        <w:rPr>
          <w:rFonts w:ascii="Times New Roman" w:hAnsi="Times New Roman"/>
          <w:sz w:val="20"/>
          <w:szCs w:val="20"/>
          <w:lang w:val="uk-UA"/>
        </w:rPr>
        <w:t xml:space="preserve"> </w:t>
      </w:r>
      <w:r w:rsidRPr="002B1BA1">
        <w:rPr>
          <w:rFonts w:ascii="Times New Roman" w:hAnsi="Times New Roman"/>
          <w:sz w:val="20"/>
          <w:szCs w:val="20"/>
          <w:lang w:val="uk-UA"/>
        </w:rPr>
        <w:t>Спочатку значення термінів «етика» й «мораль» в основному збігалися. Пізніше, у ході історико-культурного розвитку, зокрема розвитку науки і суспільної свідомості, мораль стали розуміти як реальні явища (звичаї суспільства, усталені норми поведінки, оціночні уявлення про добро, зло, справедливість тощо). Етику почали розглядати як науку, що вивчає мораль. Хоча у повсякденному слововживанні цієї різниці у значенні не завжди дотримуються.</w:t>
      </w:r>
      <w:r>
        <w:rPr>
          <w:rFonts w:ascii="Times New Roman" w:hAnsi="Times New Roman"/>
          <w:sz w:val="20"/>
          <w:szCs w:val="20"/>
          <w:lang w:val="uk-UA"/>
        </w:rPr>
        <w:t xml:space="preserve"> </w:t>
      </w:r>
      <w:r w:rsidRPr="002B1BA1">
        <w:rPr>
          <w:rFonts w:ascii="Times New Roman" w:hAnsi="Times New Roman"/>
          <w:sz w:val="20"/>
          <w:szCs w:val="20"/>
          <w:lang w:val="uk-UA"/>
        </w:rPr>
        <w:t xml:space="preserve">Історія термінів дозволяє зробити висновок, що етика – це наука про мораль (моральність). </w:t>
      </w:r>
    </w:p>
    <w:p w:rsidR="002B1BA1" w:rsidRPr="00A25709" w:rsidRDefault="002B1BA1" w:rsidP="002B1BA1">
      <w:pPr>
        <w:spacing w:after="0" w:line="240" w:lineRule="auto"/>
        <w:ind w:firstLine="567"/>
        <w:jc w:val="both"/>
        <w:rPr>
          <w:rFonts w:ascii="Times New Roman" w:hAnsi="Times New Roman"/>
          <w:b/>
          <w:i/>
          <w:sz w:val="20"/>
          <w:szCs w:val="20"/>
          <w:lang w:val="uk-UA"/>
        </w:rPr>
      </w:pPr>
      <w:r w:rsidRPr="00A25709">
        <w:rPr>
          <w:rFonts w:ascii="Times New Roman" w:hAnsi="Times New Roman"/>
          <w:b/>
          <w:i/>
          <w:sz w:val="20"/>
          <w:szCs w:val="20"/>
          <w:lang w:val="uk-UA"/>
        </w:rPr>
        <w:t>Структура моралі</w:t>
      </w:r>
    </w:p>
    <w:p w:rsidR="002B1BA1" w:rsidRPr="00A25709" w:rsidRDefault="002B1BA1" w:rsidP="002B1BA1">
      <w:pPr>
        <w:spacing w:after="0" w:line="240" w:lineRule="auto"/>
        <w:ind w:firstLine="567"/>
        <w:jc w:val="both"/>
        <w:rPr>
          <w:rFonts w:ascii="Times New Roman" w:hAnsi="Times New Roman"/>
          <w:sz w:val="20"/>
          <w:szCs w:val="20"/>
          <w:lang w:val="uk-UA"/>
        </w:rPr>
      </w:pPr>
      <w:r w:rsidRPr="00A25709">
        <w:rPr>
          <w:rFonts w:ascii="Times New Roman" w:hAnsi="Times New Roman"/>
          <w:sz w:val="20"/>
          <w:szCs w:val="20"/>
          <w:lang w:val="uk-UA"/>
        </w:rPr>
        <w:t>Мораль – це складний різноплановий феномен, який має внутрішню структуру і охоплює досить різноманітні явища: типи дій і вчинків індивідів (наприклад, «подвиг», «моральний вчинок», «відкуп», «зрада»); суспільні відносини між людьми та соціальними групами (приміром, «любов», «дружба»);</w:t>
      </w:r>
      <w:r>
        <w:rPr>
          <w:rFonts w:ascii="Times New Roman" w:hAnsi="Times New Roman"/>
          <w:sz w:val="20"/>
          <w:szCs w:val="20"/>
          <w:lang w:val="uk-UA"/>
        </w:rPr>
        <w:t xml:space="preserve"> </w:t>
      </w:r>
      <w:r w:rsidRPr="00A25709">
        <w:rPr>
          <w:rFonts w:ascii="Times New Roman" w:hAnsi="Times New Roman"/>
          <w:sz w:val="20"/>
          <w:szCs w:val="20"/>
          <w:lang w:val="uk-UA"/>
        </w:rPr>
        <w:t>феномени волі, стимули (спонукання), мотиви дій, прагнення людини (скажімо, «співпереживання», «сором», «заздрощі», «співчуття», «повага», «толерантність»);</w:t>
      </w:r>
      <w:r>
        <w:rPr>
          <w:rFonts w:ascii="Times New Roman" w:hAnsi="Times New Roman"/>
          <w:sz w:val="20"/>
          <w:szCs w:val="20"/>
          <w:lang w:val="uk-UA"/>
        </w:rPr>
        <w:t xml:space="preserve"> </w:t>
      </w:r>
      <w:r w:rsidRPr="00A25709">
        <w:rPr>
          <w:rFonts w:ascii="Times New Roman" w:hAnsi="Times New Roman"/>
          <w:sz w:val="20"/>
          <w:szCs w:val="20"/>
          <w:lang w:val="uk-UA"/>
        </w:rPr>
        <w:t>особистісно-психологічні риси індивідів (зокрема, «чесний», «мужній», «чемний»);</w:t>
      </w:r>
      <w:r>
        <w:rPr>
          <w:rFonts w:ascii="Times New Roman" w:hAnsi="Times New Roman"/>
          <w:sz w:val="20"/>
          <w:szCs w:val="20"/>
          <w:lang w:val="uk-UA"/>
        </w:rPr>
        <w:t xml:space="preserve"> </w:t>
      </w:r>
      <w:r w:rsidRPr="00A25709">
        <w:rPr>
          <w:rFonts w:ascii="Times New Roman" w:hAnsi="Times New Roman"/>
          <w:sz w:val="20"/>
          <w:szCs w:val="20"/>
          <w:lang w:val="uk-UA"/>
        </w:rPr>
        <w:t>суб'єктивні реакції, оцінне сприйняття та ставлення до дійсності (як от, «схвалення» й «осуд»);</w:t>
      </w:r>
      <w:r>
        <w:rPr>
          <w:rFonts w:ascii="Times New Roman" w:hAnsi="Times New Roman"/>
          <w:sz w:val="20"/>
          <w:szCs w:val="20"/>
          <w:lang w:val="uk-UA"/>
        </w:rPr>
        <w:t xml:space="preserve"> </w:t>
      </w:r>
      <w:r w:rsidRPr="00A25709">
        <w:rPr>
          <w:rFonts w:ascii="Times New Roman" w:hAnsi="Times New Roman"/>
          <w:sz w:val="20"/>
          <w:szCs w:val="20"/>
          <w:lang w:val="uk-UA"/>
        </w:rPr>
        <w:t>ціннісне значення явищ (наприклад, «добро» та «зло»);</w:t>
      </w:r>
      <w:r>
        <w:rPr>
          <w:rFonts w:ascii="Times New Roman" w:hAnsi="Times New Roman"/>
          <w:sz w:val="20"/>
          <w:szCs w:val="20"/>
          <w:lang w:val="uk-UA"/>
        </w:rPr>
        <w:t xml:space="preserve"> </w:t>
      </w:r>
      <w:r w:rsidRPr="00A25709">
        <w:rPr>
          <w:rFonts w:ascii="Times New Roman" w:hAnsi="Times New Roman"/>
          <w:sz w:val="20"/>
          <w:szCs w:val="20"/>
          <w:lang w:val="uk-UA"/>
        </w:rPr>
        <w:t>вимоги до людини — моральнісну необхідність (скажімо, «обов'язок», «відповідальність»);</w:t>
      </w:r>
      <w:r>
        <w:rPr>
          <w:rFonts w:ascii="Times New Roman" w:hAnsi="Times New Roman"/>
          <w:sz w:val="20"/>
          <w:szCs w:val="20"/>
          <w:lang w:val="uk-UA"/>
        </w:rPr>
        <w:t xml:space="preserve"> </w:t>
      </w:r>
      <w:r w:rsidRPr="00A25709">
        <w:rPr>
          <w:rFonts w:ascii="Times New Roman" w:hAnsi="Times New Roman"/>
          <w:sz w:val="20"/>
          <w:szCs w:val="20"/>
          <w:lang w:val="uk-UA"/>
        </w:rPr>
        <w:t>моральне мислення — особливе поняття, уявлення, погляди (йдеться про «сенс життя», «ставлення до смерті»);</w:t>
      </w:r>
      <w:r>
        <w:rPr>
          <w:rFonts w:ascii="Times New Roman" w:hAnsi="Times New Roman"/>
          <w:sz w:val="20"/>
          <w:szCs w:val="20"/>
          <w:lang w:val="uk-UA"/>
        </w:rPr>
        <w:t xml:space="preserve"> </w:t>
      </w:r>
      <w:r w:rsidRPr="00A25709">
        <w:rPr>
          <w:rFonts w:ascii="Times New Roman" w:hAnsi="Times New Roman"/>
          <w:sz w:val="20"/>
          <w:szCs w:val="20"/>
          <w:lang w:val="uk-UA"/>
        </w:rPr>
        <w:t>моральну мову.</w:t>
      </w:r>
    </w:p>
    <w:p w:rsidR="002B1BA1" w:rsidRPr="002B1BA1" w:rsidRDefault="002B1BA1" w:rsidP="002B1BA1">
      <w:pPr>
        <w:spacing w:after="0" w:line="240" w:lineRule="auto"/>
        <w:ind w:firstLine="567"/>
        <w:jc w:val="both"/>
        <w:rPr>
          <w:rFonts w:ascii="Times New Roman" w:hAnsi="Times New Roman"/>
          <w:sz w:val="20"/>
          <w:szCs w:val="20"/>
          <w:lang w:val="uk-UA"/>
        </w:rPr>
      </w:pPr>
      <w:r w:rsidRPr="00A25709">
        <w:rPr>
          <w:rFonts w:ascii="Times New Roman" w:hAnsi="Times New Roman"/>
          <w:sz w:val="20"/>
          <w:szCs w:val="20"/>
          <w:lang w:val="uk-UA"/>
        </w:rPr>
        <w:t>Аналізуючи вищезазначені елементи, можна їх об'єднати у три основні – моральну свідомість, моральну діяльність і моральні відносини.</w:t>
      </w:r>
      <w:r>
        <w:rPr>
          <w:rFonts w:ascii="Times New Roman" w:hAnsi="Times New Roman"/>
          <w:sz w:val="20"/>
          <w:szCs w:val="20"/>
          <w:lang w:val="uk-UA"/>
        </w:rPr>
        <w:t xml:space="preserve"> </w:t>
      </w:r>
      <w:r w:rsidRPr="00A25709">
        <w:rPr>
          <w:rFonts w:ascii="Times New Roman" w:hAnsi="Times New Roman"/>
          <w:sz w:val="20"/>
          <w:szCs w:val="20"/>
          <w:lang w:val="uk-UA"/>
        </w:rPr>
        <w:t>Моральна свідомість спрямована на самооцінку людиною дії чи оцінку будь-яких соціальних дій (історичних фактів), на співвіднесення їх з власним уявленням про людські чесноти (добро та зло, обов'язок, відповідальність, справедливість).</w:t>
      </w:r>
      <w:r>
        <w:rPr>
          <w:rFonts w:ascii="Times New Roman" w:hAnsi="Times New Roman"/>
          <w:sz w:val="20"/>
          <w:szCs w:val="20"/>
          <w:lang w:val="uk-UA"/>
        </w:rPr>
        <w:t xml:space="preserve"> </w:t>
      </w:r>
      <w:r w:rsidRPr="002B1BA1">
        <w:rPr>
          <w:rFonts w:ascii="Times New Roman" w:hAnsi="Times New Roman"/>
          <w:sz w:val="20"/>
          <w:szCs w:val="20"/>
          <w:lang w:val="uk-UA"/>
        </w:rPr>
        <w:t>Складовими моральної свідомості є моральні вимоги й моральні цінності.</w:t>
      </w:r>
    </w:p>
    <w:p w:rsidR="002B1BA1" w:rsidRPr="006E406B" w:rsidRDefault="002B1BA1" w:rsidP="002B1BA1">
      <w:pPr>
        <w:spacing w:after="0" w:line="240" w:lineRule="auto"/>
        <w:jc w:val="both"/>
        <w:rPr>
          <w:rFonts w:ascii="Times New Roman" w:hAnsi="Times New Roman"/>
          <w:sz w:val="20"/>
          <w:szCs w:val="20"/>
        </w:rPr>
      </w:pPr>
      <w:r w:rsidRPr="002B1BA1">
        <w:rPr>
          <w:rFonts w:ascii="Times New Roman" w:hAnsi="Times New Roman"/>
          <w:sz w:val="20"/>
          <w:szCs w:val="20"/>
          <w:lang w:val="uk-UA"/>
        </w:rPr>
        <w:t xml:space="preserve">Моральними вимогами людини є поняття обов'язку, відповідальності, справедливості. </w:t>
      </w:r>
      <w:r w:rsidRPr="006E406B">
        <w:rPr>
          <w:rFonts w:ascii="Times New Roman" w:hAnsi="Times New Roman"/>
          <w:sz w:val="20"/>
          <w:szCs w:val="20"/>
        </w:rPr>
        <w:t>Моральними цінностями є поняття про добро та зло, сенс життя, щастя, честь і гідність, совість та сором.</w:t>
      </w:r>
    </w:p>
    <w:p w:rsidR="002B1BA1" w:rsidRPr="006E406B" w:rsidRDefault="002B1BA1" w:rsidP="002B1BA1">
      <w:pPr>
        <w:spacing w:after="0" w:line="240" w:lineRule="auto"/>
        <w:ind w:firstLine="567"/>
        <w:jc w:val="both"/>
        <w:rPr>
          <w:rFonts w:ascii="Times New Roman" w:hAnsi="Times New Roman"/>
          <w:sz w:val="20"/>
          <w:szCs w:val="20"/>
        </w:rPr>
      </w:pPr>
      <w:r w:rsidRPr="00A25709">
        <w:rPr>
          <w:rFonts w:ascii="Times New Roman" w:hAnsi="Times New Roman"/>
          <w:b/>
          <w:i/>
          <w:sz w:val="20"/>
          <w:szCs w:val="20"/>
        </w:rPr>
        <w:lastRenderedPageBreak/>
        <w:t>Моральна свідомість</w:t>
      </w:r>
      <w:r w:rsidRPr="006E406B">
        <w:rPr>
          <w:rFonts w:ascii="Times New Roman" w:hAnsi="Times New Roman"/>
          <w:sz w:val="20"/>
          <w:szCs w:val="20"/>
        </w:rPr>
        <w:t xml:space="preserve"> може функціонувати на двох рівнях: емоційно-чуттєвому (в почуттях і уявленнях) та раціонально-теоретичному (в поняттях). Свою реалізацію мораль набуває в моральній діяльності.</w:t>
      </w:r>
    </w:p>
    <w:p w:rsidR="002B1BA1" w:rsidRPr="006E406B" w:rsidRDefault="002B1BA1" w:rsidP="002B1BA1">
      <w:pPr>
        <w:spacing w:after="0" w:line="240" w:lineRule="auto"/>
        <w:ind w:firstLine="567"/>
        <w:jc w:val="both"/>
        <w:rPr>
          <w:rFonts w:ascii="Times New Roman" w:hAnsi="Times New Roman"/>
          <w:sz w:val="20"/>
          <w:szCs w:val="20"/>
        </w:rPr>
      </w:pPr>
      <w:r w:rsidRPr="00A25709">
        <w:rPr>
          <w:rFonts w:ascii="Times New Roman" w:hAnsi="Times New Roman"/>
          <w:b/>
          <w:i/>
          <w:sz w:val="20"/>
          <w:szCs w:val="20"/>
        </w:rPr>
        <w:t>Моральна діяльність.</w:t>
      </w:r>
      <w:r w:rsidRPr="006E406B">
        <w:rPr>
          <w:rFonts w:ascii="Times New Roman" w:hAnsi="Times New Roman"/>
          <w:sz w:val="20"/>
          <w:szCs w:val="20"/>
        </w:rPr>
        <w:t xml:space="preserve"> Формами прояву моральної діяльності є вчинок, подвиг, відкуп, самопожертва тощо. Антиподом моральних дій є грабіж, злочин та ін. Моральна діяльність, поряд з мисленнєвим і почуттєвим компонентом (цим вона пов'язана з моральною свідомістю), містить компонент вольовий. Лише воля спонукає людей до моральних дій. Недаремно виділяють категорію людей «зі слабкою волею», їх не звинувачують в аморальності, а тільки зазначають слабкість їхньої вольової натури, що заважає чинити морально. </w:t>
      </w:r>
    </w:p>
    <w:p w:rsidR="002B1BA1" w:rsidRPr="006E406B" w:rsidRDefault="002B1BA1" w:rsidP="002B1BA1">
      <w:pPr>
        <w:spacing w:after="0" w:line="240" w:lineRule="auto"/>
        <w:ind w:firstLine="567"/>
        <w:jc w:val="both"/>
        <w:rPr>
          <w:rFonts w:ascii="Times New Roman" w:hAnsi="Times New Roman"/>
          <w:sz w:val="20"/>
          <w:szCs w:val="20"/>
        </w:rPr>
      </w:pPr>
      <w:r w:rsidRPr="00A25709">
        <w:rPr>
          <w:rFonts w:ascii="Times New Roman" w:hAnsi="Times New Roman"/>
          <w:b/>
          <w:i/>
          <w:sz w:val="20"/>
          <w:szCs w:val="20"/>
        </w:rPr>
        <w:t>Моральні відносини</w:t>
      </w:r>
      <w:r w:rsidRPr="006E406B">
        <w:rPr>
          <w:rFonts w:ascii="Times New Roman" w:hAnsi="Times New Roman"/>
          <w:sz w:val="20"/>
          <w:szCs w:val="20"/>
        </w:rPr>
        <w:t>. Поза людськими взаєминами мораль не може бути оцінена. Адже в людських стосунках проявляються такі ціннісні характеристики людини, як: вірність, відданість, безкорисливість, толерантність, повага, співчуття, любов тощо. Усі компоненти структури моралі пов'язані між собою. Про моральну свідомість не можна говорити, доки вона не втілюється в конкретному вчинку. Вчинки не мали б жодного морального значення поза контекстом людських відносин. А такі стосунки набирають саме морального забарвлення після їх особистісного й суспільного усвідомлення.</w:t>
      </w:r>
    </w:p>
    <w:p w:rsidR="002B1BA1" w:rsidRPr="00F978F0" w:rsidRDefault="002B1BA1" w:rsidP="0020320A">
      <w:pPr>
        <w:numPr>
          <w:ilvl w:val="0"/>
          <w:numId w:val="223"/>
        </w:numPr>
        <w:spacing w:after="0" w:line="240" w:lineRule="auto"/>
        <w:jc w:val="center"/>
        <w:rPr>
          <w:rFonts w:ascii="Times New Roman" w:hAnsi="Times New Roman"/>
          <w:b/>
          <w:i/>
          <w:sz w:val="20"/>
          <w:szCs w:val="20"/>
          <w:u w:val="single"/>
        </w:rPr>
      </w:pPr>
      <w:r>
        <w:rPr>
          <w:rFonts w:ascii="Times New Roman" w:hAnsi="Times New Roman"/>
          <w:b/>
          <w:i/>
          <w:sz w:val="20"/>
          <w:szCs w:val="20"/>
          <w:u w:val="single"/>
          <w:lang w:val="uk-UA"/>
        </w:rPr>
        <w:t>Соціальні функції моралі</w:t>
      </w:r>
    </w:p>
    <w:p w:rsidR="002B1BA1" w:rsidRPr="006E406B" w:rsidRDefault="002B1BA1" w:rsidP="002B1BA1">
      <w:pPr>
        <w:spacing w:after="0" w:line="240" w:lineRule="auto"/>
        <w:ind w:firstLine="567"/>
        <w:jc w:val="both"/>
        <w:rPr>
          <w:rFonts w:ascii="Times New Roman" w:hAnsi="Times New Roman"/>
          <w:sz w:val="20"/>
          <w:szCs w:val="20"/>
        </w:rPr>
      </w:pPr>
      <w:r w:rsidRPr="006E406B">
        <w:rPr>
          <w:rFonts w:ascii="Times New Roman" w:hAnsi="Times New Roman"/>
          <w:sz w:val="20"/>
          <w:szCs w:val="20"/>
        </w:rPr>
        <w:t xml:space="preserve">Що ж являє собою мораль як соціальне явище і яку предметну сферу моралі вивчає етика? </w:t>
      </w:r>
      <w:r>
        <w:rPr>
          <w:rFonts w:ascii="Times New Roman" w:hAnsi="Times New Roman"/>
          <w:sz w:val="20"/>
          <w:szCs w:val="20"/>
          <w:lang w:val="uk-UA"/>
        </w:rPr>
        <w:t>С</w:t>
      </w:r>
      <w:r w:rsidRPr="006E406B">
        <w:rPr>
          <w:rFonts w:ascii="Times New Roman" w:hAnsi="Times New Roman"/>
          <w:sz w:val="20"/>
          <w:szCs w:val="20"/>
        </w:rPr>
        <w:t>успільство у процесі історичного розвитку виробило особливий соціальний інструмент для регулювання і спрямування поведінки кожної людини, щоб вона не тільки не руйнувала, а навіть зміцнювала суспільний організм. Цим інструментом (соціальним інститутом) суспільної самоорганізації і є мораль.</w:t>
      </w:r>
    </w:p>
    <w:p w:rsidR="002B1BA1" w:rsidRPr="006E406B" w:rsidRDefault="002B1BA1" w:rsidP="002B1BA1">
      <w:pPr>
        <w:spacing w:after="0" w:line="240" w:lineRule="auto"/>
        <w:ind w:firstLine="567"/>
        <w:jc w:val="both"/>
        <w:rPr>
          <w:rFonts w:ascii="Times New Roman" w:hAnsi="Times New Roman"/>
          <w:sz w:val="20"/>
          <w:szCs w:val="20"/>
        </w:rPr>
      </w:pPr>
      <w:r w:rsidRPr="006E406B">
        <w:rPr>
          <w:rFonts w:ascii="Times New Roman" w:hAnsi="Times New Roman"/>
          <w:sz w:val="20"/>
          <w:szCs w:val="20"/>
        </w:rPr>
        <w:t>Мораль існує у двох формах: особистісні моральні якості (милосердя, відповідальність, скромність, чесність тощо) і сукупність норм суспільної поведінки й оціночних уявлень (наприклад, «не вкради», «не вбий» тощо і «справедливо», «порядно», «доброзичливо» тощо).</w:t>
      </w:r>
    </w:p>
    <w:p w:rsidR="002B1BA1" w:rsidRDefault="002B1BA1" w:rsidP="002B1BA1">
      <w:pPr>
        <w:spacing w:after="0" w:line="240" w:lineRule="auto"/>
        <w:ind w:firstLine="567"/>
        <w:jc w:val="both"/>
        <w:rPr>
          <w:rFonts w:ascii="Times New Roman" w:hAnsi="Times New Roman"/>
          <w:sz w:val="20"/>
          <w:szCs w:val="20"/>
          <w:lang w:val="uk-UA"/>
        </w:rPr>
      </w:pPr>
      <w:r w:rsidRPr="006E406B">
        <w:rPr>
          <w:rFonts w:ascii="Times New Roman" w:hAnsi="Times New Roman"/>
          <w:sz w:val="20"/>
          <w:szCs w:val="20"/>
        </w:rPr>
        <w:t>Моральні якості характеризують особистість з точки зору її здатності до спілкування з собі подібними і співіснування з ними. Вони виступають як риси характеру і виявляються у взаємовідносинах з іншими людьми.</w:t>
      </w:r>
    </w:p>
    <w:p w:rsidR="002B1BA1" w:rsidRDefault="002B1BA1" w:rsidP="002B1BA1">
      <w:pPr>
        <w:spacing w:after="0" w:line="240" w:lineRule="auto"/>
        <w:ind w:firstLine="567"/>
        <w:jc w:val="both"/>
        <w:rPr>
          <w:rFonts w:ascii="Times New Roman" w:hAnsi="Times New Roman"/>
          <w:sz w:val="20"/>
          <w:szCs w:val="20"/>
          <w:lang w:val="uk-UA"/>
        </w:rPr>
      </w:pPr>
      <w:r w:rsidRPr="00C423C2">
        <w:rPr>
          <w:rFonts w:ascii="Times New Roman" w:hAnsi="Times New Roman"/>
          <w:sz w:val="20"/>
          <w:szCs w:val="20"/>
          <w:lang w:val="uk-UA"/>
        </w:rPr>
        <w:t xml:space="preserve">Моральні норми та оціночні уявлення виражають інтереси тих чи інших соціальних груп, суспільства загалом і стають основою поведінки людей. Це знаменник розмаїття індивідуальних дій, один із способів зведення індивідуального до соціального. </w:t>
      </w:r>
      <w:r w:rsidRPr="006E406B">
        <w:rPr>
          <w:rFonts w:ascii="Times New Roman" w:hAnsi="Times New Roman"/>
          <w:sz w:val="20"/>
          <w:szCs w:val="20"/>
        </w:rPr>
        <w:t>Вони визначають тип поведінки, необхідний конкретно-історичному суспільству або його більшості.</w:t>
      </w:r>
    </w:p>
    <w:p w:rsidR="002B1BA1" w:rsidRPr="00C423C2" w:rsidRDefault="002B1BA1" w:rsidP="002B1BA1">
      <w:pPr>
        <w:spacing w:after="0" w:line="240" w:lineRule="auto"/>
        <w:ind w:firstLine="567"/>
        <w:jc w:val="both"/>
        <w:rPr>
          <w:rFonts w:ascii="Times New Roman" w:hAnsi="Times New Roman"/>
          <w:sz w:val="20"/>
          <w:szCs w:val="20"/>
          <w:lang w:val="uk-UA"/>
        </w:rPr>
      </w:pPr>
      <w:r w:rsidRPr="00C423C2">
        <w:rPr>
          <w:rFonts w:ascii="Times New Roman" w:hAnsi="Times New Roman"/>
          <w:sz w:val="20"/>
          <w:szCs w:val="20"/>
          <w:lang w:val="uk-UA"/>
        </w:rPr>
        <w:t>Сутність, специфіка моралі, її місце і призначення у суспільстві визначаються її соціальними функціями. Головними серед них є такі: соціалізація індивідів (гуманізуюча), гармонізація суспільних відносин, регулятивна, оцінювальна, світоглядна (ціннісно-орієнтаційна), пізнавальна, виховна тощо.</w:t>
      </w:r>
    </w:p>
    <w:p w:rsidR="002B1BA1" w:rsidRDefault="002B1BA1" w:rsidP="002B1BA1">
      <w:pPr>
        <w:spacing w:after="0" w:line="240" w:lineRule="auto"/>
        <w:ind w:firstLine="567"/>
        <w:jc w:val="both"/>
        <w:rPr>
          <w:rFonts w:ascii="Times New Roman" w:hAnsi="Times New Roman"/>
          <w:sz w:val="20"/>
          <w:szCs w:val="20"/>
          <w:lang w:val="uk-UA"/>
        </w:rPr>
      </w:pPr>
      <w:r w:rsidRPr="00C423C2">
        <w:rPr>
          <w:rFonts w:ascii="Times New Roman" w:hAnsi="Times New Roman"/>
          <w:b/>
          <w:i/>
          <w:sz w:val="20"/>
          <w:szCs w:val="20"/>
          <w:lang w:val="uk-UA"/>
        </w:rPr>
        <w:t>Функція моральної соціалізації</w:t>
      </w:r>
      <w:r w:rsidRPr="00C423C2">
        <w:rPr>
          <w:rFonts w:ascii="Times New Roman" w:hAnsi="Times New Roman"/>
          <w:sz w:val="20"/>
          <w:szCs w:val="20"/>
          <w:lang w:val="uk-UA"/>
        </w:rPr>
        <w:t xml:space="preserve"> (чи гуманізуюча функція моралі) передбачає, перш за все, олюднення індивідів через моральну практику</w:t>
      </w:r>
      <w:r>
        <w:rPr>
          <w:rFonts w:ascii="Times New Roman" w:hAnsi="Times New Roman"/>
          <w:sz w:val="20"/>
          <w:szCs w:val="20"/>
          <w:lang w:val="uk-UA"/>
        </w:rPr>
        <w:t>.</w:t>
      </w:r>
      <w:r w:rsidRPr="00C423C2">
        <w:rPr>
          <w:rFonts w:ascii="Times New Roman" w:hAnsi="Times New Roman"/>
          <w:sz w:val="20"/>
          <w:szCs w:val="20"/>
          <w:lang w:val="uk-UA"/>
        </w:rPr>
        <w:t xml:space="preserve"> </w:t>
      </w:r>
      <w:r w:rsidRPr="0034263E">
        <w:rPr>
          <w:rFonts w:ascii="Times New Roman" w:hAnsi="Times New Roman"/>
          <w:sz w:val="20"/>
          <w:szCs w:val="20"/>
          <w:lang w:val="uk-UA"/>
        </w:rPr>
        <w:t xml:space="preserve">У цій функції відбивається моральна детермінація людського розвитку, що стає чинником, засадою свободи морального вибору й відповідальності людини, </w:t>
      </w:r>
      <w:r w:rsidRPr="0034263E">
        <w:rPr>
          <w:rFonts w:ascii="Times New Roman" w:hAnsi="Times New Roman"/>
          <w:sz w:val="20"/>
          <w:szCs w:val="20"/>
          <w:lang w:val="uk-UA"/>
        </w:rPr>
        <w:lastRenderedPageBreak/>
        <w:t xml:space="preserve">єдності моральних цілей і засобів. </w:t>
      </w:r>
      <w:r w:rsidRPr="002B1BA1">
        <w:rPr>
          <w:rFonts w:ascii="Times New Roman" w:hAnsi="Times New Roman"/>
          <w:sz w:val="20"/>
          <w:szCs w:val="20"/>
          <w:lang w:val="uk-UA"/>
        </w:rPr>
        <w:t>У цьому вбачається гуманістична роль моралі. Мораль створює орієнтир людяності, повертає людині цілісність</w:t>
      </w:r>
      <w:r>
        <w:rPr>
          <w:rFonts w:ascii="Times New Roman" w:hAnsi="Times New Roman"/>
          <w:sz w:val="20"/>
          <w:szCs w:val="20"/>
          <w:lang w:val="uk-UA"/>
        </w:rPr>
        <w:t>.</w:t>
      </w:r>
    </w:p>
    <w:p w:rsidR="002B1BA1" w:rsidRPr="0034263E" w:rsidRDefault="002B1BA1" w:rsidP="002B1BA1">
      <w:pPr>
        <w:spacing w:after="0" w:line="240" w:lineRule="auto"/>
        <w:ind w:firstLine="567"/>
        <w:jc w:val="both"/>
        <w:rPr>
          <w:rFonts w:ascii="Times New Roman" w:hAnsi="Times New Roman"/>
          <w:sz w:val="20"/>
          <w:szCs w:val="20"/>
          <w:lang w:val="uk-UA"/>
        </w:rPr>
      </w:pPr>
      <w:r w:rsidRPr="0034263E">
        <w:rPr>
          <w:rFonts w:ascii="Times New Roman" w:hAnsi="Times New Roman"/>
          <w:b/>
          <w:i/>
          <w:sz w:val="20"/>
          <w:szCs w:val="20"/>
          <w:lang w:val="uk-UA"/>
        </w:rPr>
        <w:t>Регулятивна функція</w:t>
      </w:r>
      <w:r w:rsidRPr="0034263E">
        <w:rPr>
          <w:rFonts w:ascii="Times New Roman" w:hAnsi="Times New Roman"/>
          <w:sz w:val="20"/>
          <w:szCs w:val="20"/>
          <w:lang w:val="uk-UA"/>
        </w:rPr>
        <w:t xml:space="preserve"> моралі </w:t>
      </w:r>
      <w:r>
        <w:rPr>
          <w:rFonts w:ascii="Times New Roman" w:hAnsi="Times New Roman"/>
          <w:sz w:val="20"/>
          <w:szCs w:val="20"/>
          <w:lang w:val="uk-UA"/>
        </w:rPr>
        <w:t xml:space="preserve">вважається чи не основною, </w:t>
      </w:r>
      <w:r w:rsidRPr="0034263E">
        <w:rPr>
          <w:rFonts w:ascii="Times New Roman" w:hAnsi="Times New Roman"/>
          <w:sz w:val="20"/>
          <w:szCs w:val="20"/>
          <w:lang w:val="uk-UA"/>
        </w:rPr>
        <w:t>оскільки вона дозволяє їй виступати як особливий спосіб впливу на поведінку людини. Мораль регулює поведінку як окремої людини у всіх сферах її життєдіяльності (на відміну від права, політики, релігії тощо), так і різних соціальних суб’єктів, суспільства в цілому. У критичних, екстремальних ситуаціях моральність залишається єдиною опорою людини. Регулятивна функція моралі пов’язана із світоглядною, оцінювальною, іншими, спирається на них й забезпечує погодження поведінки індивідів й інших соціальних суб’єктів.</w:t>
      </w:r>
    </w:p>
    <w:p w:rsidR="002B1BA1" w:rsidRDefault="002B1BA1" w:rsidP="002B1BA1">
      <w:pPr>
        <w:spacing w:after="0" w:line="240" w:lineRule="auto"/>
        <w:ind w:firstLine="567"/>
        <w:jc w:val="both"/>
        <w:rPr>
          <w:rFonts w:ascii="Times New Roman" w:hAnsi="Times New Roman"/>
          <w:sz w:val="20"/>
          <w:szCs w:val="20"/>
          <w:lang w:val="uk-UA"/>
        </w:rPr>
      </w:pPr>
      <w:r w:rsidRPr="0034263E">
        <w:rPr>
          <w:rFonts w:ascii="Times New Roman" w:hAnsi="Times New Roman"/>
          <w:b/>
          <w:i/>
          <w:sz w:val="20"/>
          <w:szCs w:val="20"/>
          <w:lang w:val="uk-UA"/>
        </w:rPr>
        <w:t>Світоглядна (або ціннісно-орієнтаційна) функція</w:t>
      </w:r>
      <w:r w:rsidRPr="0034263E">
        <w:rPr>
          <w:rFonts w:ascii="Times New Roman" w:hAnsi="Times New Roman"/>
          <w:sz w:val="20"/>
          <w:szCs w:val="20"/>
          <w:lang w:val="uk-UA"/>
        </w:rPr>
        <w:t xml:space="preserve"> моралі визначає мораль як складову часину узагальнених та певним чином субординованих поглядів особистості, спільноти, суспільства на зміст та характер моральних відносин. </w:t>
      </w:r>
      <w:r w:rsidRPr="00C423C2">
        <w:rPr>
          <w:rFonts w:ascii="Times New Roman" w:hAnsi="Times New Roman"/>
          <w:sz w:val="20"/>
          <w:szCs w:val="20"/>
        </w:rPr>
        <w:t xml:space="preserve">Мораль вміщує у собі життєво важливі для людини орієнтири. Вона не тільки є зведенням правил поведінки, а ще й обґрунтовує моральні вимоги. Моральна свідомість виводить людину на вищі моральні цінності, перш за все, на поняття сенсу життя. Це уявлення про призначення людини, мету життя, щастя, гідність тощо, що орієнтують на втілення цих цінностей у лінії поведінки, діяльності людини. </w:t>
      </w:r>
    </w:p>
    <w:p w:rsidR="002B1BA1" w:rsidRPr="00C423C2" w:rsidRDefault="002B1BA1" w:rsidP="002B1BA1">
      <w:pPr>
        <w:spacing w:after="0" w:line="240" w:lineRule="auto"/>
        <w:ind w:firstLine="567"/>
        <w:jc w:val="both"/>
        <w:rPr>
          <w:rFonts w:ascii="Times New Roman" w:hAnsi="Times New Roman"/>
          <w:sz w:val="20"/>
          <w:szCs w:val="20"/>
        </w:rPr>
      </w:pPr>
      <w:r w:rsidRPr="0034263E">
        <w:rPr>
          <w:rFonts w:ascii="Times New Roman" w:hAnsi="Times New Roman"/>
          <w:b/>
          <w:i/>
          <w:sz w:val="20"/>
          <w:szCs w:val="20"/>
        </w:rPr>
        <w:t>Оцінювальна функція моралі</w:t>
      </w:r>
      <w:r w:rsidRPr="00C423C2">
        <w:rPr>
          <w:rFonts w:ascii="Times New Roman" w:hAnsi="Times New Roman"/>
          <w:sz w:val="20"/>
          <w:szCs w:val="20"/>
        </w:rPr>
        <w:t xml:space="preserve"> реалізується через моральну оцінку (самооцінку), яка є виразом морального переконання особистості та громадської думки. Моральна оцінка здійснюється за допомогою понять моральної свідомості: добро, зло, благо, справедливість, совість, гідність, честь тощо. У моральній свідомості реальне, суще зіставляється із належним, ідеальним. Моральні оцінки носять універсальний характер, поширюються на всі дії, вчинки людини, соціальних суб</w:t>
      </w:r>
      <w:r w:rsidRPr="0034263E">
        <w:rPr>
          <w:rFonts w:ascii="Times New Roman" w:hAnsi="Times New Roman"/>
          <w:sz w:val="20"/>
          <w:szCs w:val="20"/>
        </w:rPr>
        <w:t>’</w:t>
      </w:r>
      <w:r w:rsidRPr="00C423C2">
        <w:rPr>
          <w:rFonts w:ascii="Times New Roman" w:hAnsi="Times New Roman"/>
          <w:sz w:val="20"/>
          <w:szCs w:val="20"/>
        </w:rPr>
        <w:t>єктів. Мораль оцінює соціальні явища і процеси зі своїх критеріїв.</w:t>
      </w:r>
    </w:p>
    <w:p w:rsidR="002B1BA1" w:rsidRDefault="002B1BA1" w:rsidP="002B1BA1">
      <w:pPr>
        <w:spacing w:after="0" w:line="240" w:lineRule="auto"/>
        <w:ind w:firstLine="567"/>
        <w:jc w:val="both"/>
        <w:rPr>
          <w:rFonts w:ascii="Times New Roman" w:hAnsi="Times New Roman"/>
          <w:sz w:val="20"/>
          <w:szCs w:val="20"/>
          <w:lang w:val="uk-UA"/>
        </w:rPr>
      </w:pPr>
      <w:r w:rsidRPr="00A17C14">
        <w:rPr>
          <w:rFonts w:ascii="Times New Roman" w:hAnsi="Times New Roman"/>
          <w:b/>
          <w:i/>
          <w:sz w:val="20"/>
          <w:szCs w:val="20"/>
        </w:rPr>
        <w:t>Пізнавальна функція.</w:t>
      </w:r>
      <w:r w:rsidRPr="00C423C2">
        <w:rPr>
          <w:rFonts w:ascii="Times New Roman" w:hAnsi="Times New Roman"/>
          <w:sz w:val="20"/>
          <w:szCs w:val="20"/>
        </w:rPr>
        <w:t xml:space="preserve"> Моральна свідомість бачить світ через призму добра і зла,</w:t>
      </w:r>
      <w:r>
        <w:rPr>
          <w:rFonts w:ascii="Times New Roman" w:hAnsi="Times New Roman"/>
          <w:sz w:val="20"/>
          <w:szCs w:val="20"/>
        </w:rPr>
        <w:t xml:space="preserve"> обов</w:t>
      </w:r>
      <w:r w:rsidRPr="00A17C14">
        <w:rPr>
          <w:rFonts w:ascii="Times New Roman" w:hAnsi="Times New Roman"/>
          <w:sz w:val="20"/>
          <w:szCs w:val="20"/>
        </w:rPr>
        <w:t>’</w:t>
      </w:r>
      <w:r w:rsidRPr="00C423C2">
        <w:rPr>
          <w:rFonts w:ascii="Times New Roman" w:hAnsi="Times New Roman"/>
          <w:sz w:val="20"/>
          <w:szCs w:val="20"/>
        </w:rPr>
        <w:t>язку та відповідальності. Це є осмислення сенсу явищ за допомогою критерію людиномірності. Людина завжди шукає свою дорогу (шлях) у житті. Пізнання життя, вибір свого шляху здійснюється з позицій моральних критеріїв власними зусиллями. Щоб зрозуміти моральний сенс того, що існує і здійснюється у житті, необхідно до нього якось морально ставитись, для чого важливим є пізнання історичної й моральної необхідності. Зацікавлений погляд на світ, людей, самого себе дає можливість оцінити перспективи, отримати цілісне уявлення про сенс людського буття і власного.</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В</w:t>
      </w:r>
      <w:r w:rsidRPr="00A17C14">
        <w:rPr>
          <w:rFonts w:ascii="Times New Roman" w:hAnsi="Times New Roman"/>
          <w:sz w:val="20"/>
          <w:szCs w:val="20"/>
          <w:lang w:val="uk-UA"/>
        </w:rPr>
        <w:t xml:space="preserve">иховна </w:t>
      </w:r>
      <w:r>
        <w:rPr>
          <w:rFonts w:ascii="Times New Roman" w:hAnsi="Times New Roman"/>
          <w:sz w:val="20"/>
          <w:szCs w:val="20"/>
          <w:lang w:val="uk-UA"/>
        </w:rPr>
        <w:t xml:space="preserve">функція це </w:t>
      </w:r>
      <w:r w:rsidRPr="00A17C14">
        <w:rPr>
          <w:rFonts w:ascii="Times New Roman" w:hAnsi="Times New Roman"/>
          <w:sz w:val="20"/>
          <w:szCs w:val="20"/>
          <w:lang w:val="uk-UA"/>
        </w:rPr>
        <w:t xml:space="preserve">свідоме, цілеспрямоване виховання людини на загальнолюдських та конкретно-історичних моральних цінностях. </w:t>
      </w:r>
      <w:r w:rsidRPr="002B1BA1">
        <w:rPr>
          <w:rFonts w:ascii="Times New Roman" w:hAnsi="Times New Roman"/>
          <w:sz w:val="20"/>
          <w:szCs w:val="20"/>
          <w:lang w:val="uk-UA"/>
        </w:rPr>
        <w:t xml:space="preserve">Виховна функція моралі здійснюється через формування особистості, розвитку її самосвідомості, механізмів соціальної, зокрема, моральної саморегуляції, самовдосконалення. </w:t>
      </w:r>
      <w:r w:rsidRPr="00C423C2">
        <w:rPr>
          <w:rFonts w:ascii="Times New Roman" w:hAnsi="Times New Roman"/>
          <w:sz w:val="20"/>
          <w:szCs w:val="20"/>
        </w:rPr>
        <w:t xml:space="preserve">Без виховного процесу неможливо передати моральні цінності, досвід одного покоління іншому, вистраждані народами світу загальнолюдські цінності, надбання сучасників. Неможливі й становлення та розвиток моральної особистості. У центрі виховного процесу </w:t>
      </w:r>
      <w:r>
        <w:rPr>
          <w:rFonts w:ascii="Times New Roman" w:hAnsi="Times New Roman"/>
          <w:sz w:val="20"/>
          <w:szCs w:val="20"/>
          <w:lang w:val="uk-UA"/>
        </w:rPr>
        <w:t>–</w:t>
      </w:r>
      <w:r w:rsidRPr="00C423C2">
        <w:rPr>
          <w:rFonts w:ascii="Times New Roman" w:hAnsi="Times New Roman"/>
          <w:sz w:val="20"/>
          <w:szCs w:val="20"/>
        </w:rPr>
        <w:t xml:space="preserve"> моральне виховання, зусиллями якого й формується духовний стрижень особистості, </w:t>
      </w:r>
      <w:r w:rsidRPr="00C423C2">
        <w:rPr>
          <w:rFonts w:ascii="Times New Roman" w:hAnsi="Times New Roman"/>
          <w:sz w:val="20"/>
          <w:szCs w:val="20"/>
        </w:rPr>
        <w:lastRenderedPageBreak/>
        <w:t xml:space="preserve">механізми її саморозвитку, морального самовдосконалення. Мораль привчає людину дотримуватись правил поведінки, виховує здатність керуватися ідеалами добра, істини, прекрасного, вічного, обирати відповідну лінію поведінки, самовдосконалюватися, тобто формує певний тип особистості з її загальною й моральною культурою. </w:t>
      </w:r>
    </w:p>
    <w:p w:rsidR="002B1BA1" w:rsidRDefault="002B1BA1" w:rsidP="002B1BA1">
      <w:pPr>
        <w:spacing w:after="0" w:line="240" w:lineRule="auto"/>
        <w:ind w:firstLine="567"/>
        <w:jc w:val="both"/>
        <w:rPr>
          <w:rFonts w:ascii="Times New Roman" w:hAnsi="Times New Roman"/>
          <w:sz w:val="20"/>
          <w:szCs w:val="20"/>
          <w:lang w:val="uk-UA"/>
        </w:rPr>
      </w:pPr>
      <w:r w:rsidRPr="00C423C2">
        <w:rPr>
          <w:rFonts w:ascii="Times New Roman" w:hAnsi="Times New Roman"/>
          <w:sz w:val="20"/>
          <w:szCs w:val="20"/>
        </w:rPr>
        <w:t>У суспільстві, тим паче диференційованому, сучасному у різних соціальних груп (спільнот демографічних, етнічних, професійних, територіальних тощо), політичних угруповань, різних громадських об</w:t>
      </w:r>
      <w:r w:rsidRPr="00A17C14">
        <w:rPr>
          <w:rFonts w:ascii="Times New Roman" w:hAnsi="Times New Roman"/>
          <w:sz w:val="20"/>
          <w:szCs w:val="20"/>
        </w:rPr>
        <w:t>’</w:t>
      </w:r>
      <w:r w:rsidRPr="00C423C2">
        <w:rPr>
          <w:rFonts w:ascii="Times New Roman" w:hAnsi="Times New Roman"/>
          <w:sz w:val="20"/>
          <w:szCs w:val="20"/>
        </w:rPr>
        <w:t xml:space="preserve">єднань, особистостей що до них належать, існують власні інтереси, які не тільки не сходяться чи розходяться, а й нерідко бувають протилежними, непримиримими, що призводить до суперечностей у соціальній практиці, аж до антагоністичних. Мораль разом з іншими формами духовного життя і соціальними інститутами через свої цінності, механізми знаходить шляхи примирення, залагодження, зняття суперечностей заради єдності, цілісності суспільства відповідно до ідеалів добра, справедливості, гуманізму. Це і є функція гармонізації людських і суспільних відносин. </w:t>
      </w:r>
    </w:p>
    <w:p w:rsidR="002B1BA1" w:rsidRPr="00C423C2" w:rsidRDefault="002B1BA1" w:rsidP="002B1BA1">
      <w:pPr>
        <w:spacing w:after="0" w:line="240" w:lineRule="auto"/>
        <w:ind w:firstLine="567"/>
        <w:jc w:val="both"/>
        <w:rPr>
          <w:rFonts w:ascii="Times New Roman" w:hAnsi="Times New Roman"/>
          <w:sz w:val="20"/>
          <w:szCs w:val="20"/>
        </w:rPr>
      </w:pPr>
      <w:r w:rsidRPr="00C423C2">
        <w:rPr>
          <w:rFonts w:ascii="Times New Roman" w:hAnsi="Times New Roman"/>
          <w:sz w:val="20"/>
          <w:szCs w:val="20"/>
        </w:rPr>
        <w:t>Виокремлення соціальних функцій моралі є дещо умовним. У реальному житті вони злиті, нерозривні, взаємодоповнюють одна одну, діють у єдності. Мораль одночасно і орієнтує, і регулює, і оцінює, і виховує людину. У цілісності функціонування виявляється унікальність її впливу на життя людини, спільноти, суспільства. За допомогою своїх функцій мораль здійснює об</w:t>
      </w:r>
      <w:r w:rsidRPr="00A17C14">
        <w:rPr>
          <w:rFonts w:ascii="Times New Roman" w:hAnsi="Times New Roman"/>
          <w:sz w:val="20"/>
          <w:szCs w:val="20"/>
        </w:rPr>
        <w:t>’</w:t>
      </w:r>
      <w:r w:rsidRPr="00C423C2">
        <w:rPr>
          <w:rFonts w:ascii="Times New Roman" w:hAnsi="Times New Roman"/>
          <w:sz w:val="20"/>
          <w:szCs w:val="20"/>
        </w:rPr>
        <w:t>єднання, гармонізацію суспільних, групових та індивідуальних інтересів.</w:t>
      </w:r>
    </w:p>
    <w:p w:rsidR="002B1BA1" w:rsidRPr="00A17C14" w:rsidRDefault="002B1BA1" w:rsidP="0020320A">
      <w:pPr>
        <w:numPr>
          <w:ilvl w:val="0"/>
          <w:numId w:val="223"/>
        </w:numPr>
        <w:spacing w:after="0" w:line="240" w:lineRule="auto"/>
        <w:jc w:val="center"/>
        <w:rPr>
          <w:rFonts w:ascii="Times New Roman" w:hAnsi="Times New Roman"/>
          <w:b/>
          <w:i/>
          <w:sz w:val="20"/>
          <w:szCs w:val="20"/>
          <w:u w:val="single"/>
        </w:rPr>
      </w:pPr>
      <w:r w:rsidRPr="00A17C14">
        <w:rPr>
          <w:rFonts w:ascii="Times New Roman" w:hAnsi="Times New Roman"/>
          <w:b/>
          <w:i/>
          <w:sz w:val="20"/>
          <w:szCs w:val="20"/>
          <w:u w:val="single"/>
          <w:lang w:val="uk-UA"/>
        </w:rPr>
        <w:t>Етика в системі філософсько-гуманітарно</w:t>
      </w:r>
      <w:r>
        <w:rPr>
          <w:rFonts w:ascii="Times New Roman" w:hAnsi="Times New Roman"/>
          <w:b/>
          <w:i/>
          <w:sz w:val="20"/>
          <w:szCs w:val="20"/>
          <w:u w:val="single"/>
          <w:lang w:val="uk-UA"/>
        </w:rPr>
        <w:t>го знання</w:t>
      </w:r>
    </w:p>
    <w:p w:rsidR="002B1BA1" w:rsidRPr="003B2370" w:rsidRDefault="002B1BA1" w:rsidP="002B1BA1">
      <w:pPr>
        <w:spacing w:after="0" w:line="240" w:lineRule="auto"/>
        <w:ind w:firstLine="567"/>
        <w:jc w:val="both"/>
        <w:rPr>
          <w:rFonts w:ascii="Times New Roman" w:hAnsi="Times New Roman"/>
          <w:sz w:val="20"/>
          <w:szCs w:val="20"/>
        </w:rPr>
      </w:pPr>
      <w:r w:rsidRPr="003B2370">
        <w:rPr>
          <w:rFonts w:ascii="Times New Roman" w:hAnsi="Times New Roman"/>
          <w:sz w:val="20"/>
          <w:szCs w:val="20"/>
        </w:rPr>
        <w:t>Явища, розглядувані в етиці, надзвичайно складні, багатоаспектні, по в’язані з найтоншими нюансами людських почуттів і взаємин, і тому дефініція кожного з них не може вмістити в себе усіх його істотних характеристик, без яких вони втрачають свою унікаль ність. У цьому, а також у тому, що раціональне мислення з приводу означених проблем постійно виявляє свою «етичну недостатність», криється причина дискусійного характеру питань з морального комплексу, і з даною особливістю доведеться стикатися неодноразово.</w:t>
      </w:r>
    </w:p>
    <w:p w:rsidR="002B1BA1" w:rsidRPr="003B2370" w:rsidRDefault="002B1BA1" w:rsidP="002B1BA1">
      <w:pPr>
        <w:spacing w:after="0" w:line="240" w:lineRule="auto"/>
        <w:ind w:firstLine="567"/>
        <w:jc w:val="both"/>
        <w:rPr>
          <w:rFonts w:ascii="Times New Roman" w:hAnsi="Times New Roman"/>
          <w:sz w:val="20"/>
          <w:szCs w:val="20"/>
        </w:rPr>
      </w:pPr>
      <w:r w:rsidRPr="003B2370">
        <w:rPr>
          <w:rFonts w:ascii="Times New Roman" w:hAnsi="Times New Roman"/>
          <w:sz w:val="20"/>
          <w:szCs w:val="20"/>
        </w:rPr>
        <w:t>Етику можна визначити як філософську науку («практичну філософію»), що відповідає на запитання «Як варто правильно жити?» (чи, за формулюванням І.Канта, – «Що слід робити?») і має основним предметом вивчення мораль. Таке коротке визначення відбиває сутність поняття в історичному контексті і з погляду його сучасного розуміння. Етика як філософська наука про мораль осмислює, узагальнює, систематизує історичний розвиток моралі, історію становлення й розвитку етичних теорій, концепцій, які обґрунтували природу, сутність, специфіку, функції моралі, закономірності її розвитку та функціонування, взаємозв’язок з іншими формами матеріального та духовного життя людей.</w:t>
      </w:r>
    </w:p>
    <w:p w:rsidR="002B1BA1" w:rsidRPr="003B2370" w:rsidRDefault="002B1BA1" w:rsidP="002B1BA1">
      <w:pPr>
        <w:spacing w:after="0" w:line="240" w:lineRule="auto"/>
        <w:ind w:firstLine="567"/>
        <w:jc w:val="both"/>
        <w:rPr>
          <w:rFonts w:ascii="Times New Roman" w:hAnsi="Times New Roman"/>
          <w:sz w:val="20"/>
          <w:szCs w:val="20"/>
        </w:rPr>
      </w:pPr>
      <w:r>
        <w:rPr>
          <w:rFonts w:ascii="Times New Roman" w:hAnsi="Times New Roman"/>
          <w:sz w:val="20"/>
          <w:szCs w:val="20"/>
          <w:lang w:val="uk-UA"/>
        </w:rPr>
        <w:t>Як зазначалося вище, т</w:t>
      </w:r>
      <w:r w:rsidRPr="003B2370">
        <w:rPr>
          <w:rFonts w:ascii="Times New Roman" w:hAnsi="Times New Roman"/>
          <w:sz w:val="20"/>
          <w:szCs w:val="20"/>
        </w:rPr>
        <w:t xml:space="preserve">ермін </w:t>
      </w:r>
      <w:r>
        <w:rPr>
          <w:rFonts w:ascii="Times New Roman" w:hAnsi="Times New Roman"/>
          <w:sz w:val="20"/>
          <w:szCs w:val="20"/>
          <w:lang w:val="uk-UA"/>
        </w:rPr>
        <w:t>«</w:t>
      </w:r>
      <w:r w:rsidRPr="003B2370">
        <w:rPr>
          <w:rFonts w:ascii="Times New Roman" w:hAnsi="Times New Roman"/>
          <w:sz w:val="20"/>
          <w:szCs w:val="20"/>
        </w:rPr>
        <w:t>етика</w:t>
      </w:r>
      <w:r>
        <w:rPr>
          <w:rFonts w:ascii="Times New Roman" w:hAnsi="Times New Roman"/>
          <w:sz w:val="20"/>
          <w:szCs w:val="20"/>
          <w:lang w:val="uk-UA"/>
        </w:rPr>
        <w:t>»</w:t>
      </w:r>
      <w:r w:rsidRPr="003B2370">
        <w:rPr>
          <w:rFonts w:ascii="Times New Roman" w:hAnsi="Times New Roman"/>
          <w:sz w:val="20"/>
          <w:szCs w:val="20"/>
        </w:rPr>
        <w:t xml:space="preserve"> вперше був введений Аристотелем для позначення особливого розділу філософії, а саме </w:t>
      </w:r>
      <w:r>
        <w:rPr>
          <w:rFonts w:ascii="Times New Roman" w:hAnsi="Times New Roman"/>
          <w:sz w:val="20"/>
          <w:szCs w:val="20"/>
          <w:lang w:val="uk-UA"/>
        </w:rPr>
        <w:t>–</w:t>
      </w:r>
      <w:r w:rsidRPr="003B2370">
        <w:rPr>
          <w:rFonts w:ascii="Times New Roman" w:hAnsi="Times New Roman"/>
          <w:sz w:val="20"/>
          <w:szCs w:val="20"/>
        </w:rPr>
        <w:t xml:space="preserve"> вчення про моральну діяльність та чесноти. Згодом етика із розділу філософії перетворилась в самостійну філософську дисципліну – філософію моралі. Етика є філософським вченням, предметом якого є мораль, а центральною проблемою – добро та зло. </w:t>
      </w:r>
      <w:r w:rsidRPr="003B2370">
        <w:rPr>
          <w:rFonts w:ascii="Times New Roman" w:hAnsi="Times New Roman"/>
          <w:sz w:val="20"/>
          <w:szCs w:val="20"/>
        </w:rPr>
        <w:lastRenderedPageBreak/>
        <w:t xml:space="preserve">Етику цікавлять питання людської поведінки та відношення між людьми. Не випадково етику іменують </w:t>
      </w:r>
      <w:r>
        <w:rPr>
          <w:rFonts w:ascii="Times New Roman" w:hAnsi="Times New Roman"/>
          <w:sz w:val="20"/>
          <w:szCs w:val="20"/>
          <w:lang w:val="uk-UA"/>
        </w:rPr>
        <w:t>«</w:t>
      </w:r>
      <w:r w:rsidRPr="003B2370">
        <w:rPr>
          <w:rFonts w:ascii="Times New Roman" w:hAnsi="Times New Roman"/>
          <w:sz w:val="20"/>
          <w:szCs w:val="20"/>
        </w:rPr>
        <w:t>філософією практичного життя</w:t>
      </w:r>
      <w:r>
        <w:rPr>
          <w:rFonts w:ascii="Times New Roman" w:hAnsi="Times New Roman"/>
          <w:sz w:val="20"/>
          <w:szCs w:val="20"/>
          <w:lang w:val="uk-UA"/>
        </w:rPr>
        <w:t>»</w:t>
      </w:r>
      <w:r w:rsidRPr="003B2370">
        <w:rPr>
          <w:rFonts w:ascii="Times New Roman" w:hAnsi="Times New Roman"/>
          <w:sz w:val="20"/>
          <w:szCs w:val="20"/>
        </w:rPr>
        <w:t>, яка досліджує життєву практику та повсякденну поведінку людини. Історично склалося так, що етика – це філософське вчення і особливість її в тому, що вона репрезентує нормативно-практичну частину філософії. Як частина філософії, етика разом з тим має свою специфіку: якщо філософія вивчає гранично загальні принципи відношень людини та світу, то етика – моральні принципи відношення людини зі світом та іншими людьми.</w:t>
      </w:r>
    </w:p>
    <w:p w:rsidR="002B1BA1" w:rsidRPr="003B2370" w:rsidRDefault="002B1BA1" w:rsidP="002B1BA1">
      <w:pPr>
        <w:spacing w:after="0" w:line="240" w:lineRule="auto"/>
        <w:ind w:firstLine="567"/>
        <w:jc w:val="both"/>
        <w:rPr>
          <w:rFonts w:ascii="Times New Roman" w:hAnsi="Times New Roman"/>
          <w:sz w:val="20"/>
          <w:szCs w:val="20"/>
        </w:rPr>
      </w:pPr>
      <w:r w:rsidRPr="003B2370">
        <w:rPr>
          <w:rFonts w:ascii="Times New Roman" w:hAnsi="Times New Roman"/>
          <w:sz w:val="20"/>
          <w:szCs w:val="20"/>
        </w:rPr>
        <w:t>Як теорія моралі етика вивчає її генезис, сутність, специфіку, виявляє механізми морального регулювання людської життєдіяльності, критерії морального прогресу. Етика розглядає структуру моральної свідомості суспільства та особистості, аналізує зміст та смисл таких категорій як добро і зло, справедливість, обов’язок, честь, совість, свобода і відповідальність, щастя, сенс життя. Кожна розвинута етична система містить в собі певну нормативну програму гідної поведінки.</w:t>
      </w:r>
    </w:p>
    <w:p w:rsidR="002B1BA1" w:rsidRPr="003B2370" w:rsidRDefault="002B1BA1" w:rsidP="002B1BA1">
      <w:pPr>
        <w:spacing w:after="0" w:line="240" w:lineRule="auto"/>
        <w:ind w:firstLine="567"/>
        <w:jc w:val="both"/>
        <w:rPr>
          <w:rFonts w:ascii="Times New Roman" w:hAnsi="Times New Roman"/>
          <w:sz w:val="20"/>
          <w:szCs w:val="20"/>
        </w:rPr>
      </w:pPr>
      <w:r w:rsidRPr="003B2370">
        <w:rPr>
          <w:rFonts w:ascii="Times New Roman" w:hAnsi="Times New Roman"/>
          <w:sz w:val="20"/>
          <w:szCs w:val="20"/>
        </w:rPr>
        <w:t xml:space="preserve">На питання, чи можна навчити людину моралі, озброївши її етичними знаннями можуть бути різні відповіді, зокрема: мораль можна і треба вивчати, але не можна моралі навчити </w:t>
      </w:r>
      <w:r>
        <w:rPr>
          <w:rFonts w:ascii="Times New Roman" w:hAnsi="Times New Roman"/>
          <w:sz w:val="20"/>
          <w:szCs w:val="20"/>
          <w:lang w:val="uk-UA"/>
        </w:rPr>
        <w:t>–</w:t>
      </w:r>
      <w:r w:rsidRPr="003B2370">
        <w:rPr>
          <w:rFonts w:ascii="Times New Roman" w:hAnsi="Times New Roman"/>
          <w:sz w:val="20"/>
          <w:szCs w:val="20"/>
        </w:rPr>
        <w:t xml:space="preserve"> моралі можна лише навчитися. Ця думка ґрунтується на ідеї про дві сторони етики – гуманістичної та авторитарної.</w:t>
      </w:r>
    </w:p>
    <w:p w:rsidR="002B1BA1" w:rsidRPr="003B2370" w:rsidRDefault="002B1BA1" w:rsidP="002B1BA1">
      <w:pPr>
        <w:spacing w:after="0" w:line="240" w:lineRule="auto"/>
        <w:ind w:firstLine="567"/>
        <w:jc w:val="both"/>
        <w:rPr>
          <w:rFonts w:ascii="Times New Roman" w:hAnsi="Times New Roman"/>
          <w:sz w:val="20"/>
          <w:szCs w:val="20"/>
        </w:rPr>
      </w:pPr>
      <w:r w:rsidRPr="003B2370">
        <w:rPr>
          <w:rFonts w:ascii="Times New Roman" w:hAnsi="Times New Roman"/>
          <w:sz w:val="20"/>
          <w:szCs w:val="20"/>
        </w:rPr>
        <w:t xml:space="preserve">В історії людства були періоди, коли етика та мораль були спрямовані на людину, яку вважали вищою цінністю та ціллю. Це і є гуманістична етика. Якоюсь мірою основи гуманістичної етики були проголошені І.Кантом в його категоричному імперативі, що вимагає ставитися до іншої людини не </w:t>
      </w:r>
      <w:r>
        <w:rPr>
          <w:rFonts w:ascii="Times New Roman" w:hAnsi="Times New Roman"/>
          <w:sz w:val="20"/>
          <w:szCs w:val="20"/>
          <w:lang w:val="uk-UA"/>
        </w:rPr>
        <w:t>«</w:t>
      </w:r>
      <w:r w:rsidRPr="003B2370">
        <w:rPr>
          <w:rFonts w:ascii="Times New Roman" w:hAnsi="Times New Roman"/>
          <w:sz w:val="20"/>
          <w:szCs w:val="20"/>
        </w:rPr>
        <w:t>лише як до засобу, але і завжди в той же час і як до мети</w:t>
      </w:r>
      <w:r>
        <w:rPr>
          <w:rFonts w:ascii="Times New Roman" w:hAnsi="Times New Roman"/>
          <w:sz w:val="20"/>
          <w:szCs w:val="20"/>
          <w:lang w:val="uk-UA"/>
        </w:rPr>
        <w:t>»</w:t>
      </w:r>
      <w:r w:rsidRPr="003B2370">
        <w:rPr>
          <w:rFonts w:ascii="Times New Roman" w:hAnsi="Times New Roman"/>
          <w:sz w:val="20"/>
          <w:szCs w:val="20"/>
        </w:rPr>
        <w:t>. Гуманістична етика спирається на віру в людину, її автономність, незалежність, свободу та розум, вважаючи, що людина здатна самостійно розрізняти добро та зло та правильно давати етичні оцінки.</w:t>
      </w:r>
    </w:p>
    <w:p w:rsidR="002B1BA1" w:rsidRPr="003B2370" w:rsidRDefault="002B1BA1" w:rsidP="002B1BA1">
      <w:pPr>
        <w:spacing w:after="0" w:line="240" w:lineRule="auto"/>
        <w:ind w:firstLine="567"/>
        <w:jc w:val="both"/>
        <w:rPr>
          <w:rFonts w:ascii="Times New Roman" w:hAnsi="Times New Roman"/>
          <w:sz w:val="20"/>
          <w:szCs w:val="20"/>
        </w:rPr>
      </w:pPr>
      <w:r w:rsidRPr="003B2370">
        <w:rPr>
          <w:rFonts w:ascii="Times New Roman" w:hAnsi="Times New Roman"/>
          <w:sz w:val="20"/>
          <w:szCs w:val="20"/>
        </w:rPr>
        <w:t xml:space="preserve">Якщо в гуманістичній етиці людина сама і творець, і виконавець моральних норм – вона їх створює, регулює і дотримується, то в авторитарній етиці визначення того, в чому полягає благо людини, встановлення законів та норм поведінки здійснюється зовнішнім чинником </w:t>
      </w:r>
      <w:r>
        <w:rPr>
          <w:rFonts w:ascii="Times New Roman" w:hAnsi="Times New Roman"/>
          <w:sz w:val="20"/>
          <w:szCs w:val="20"/>
          <w:lang w:val="uk-UA"/>
        </w:rPr>
        <w:t>–</w:t>
      </w:r>
      <w:r w:rsidRPr="003B2370">
        <w:rPr>
          <w:rFonts w:ascii="Times New Roman" w:hAnsi="Times New Roman"/>
          <w:sz w:val="20"/>
          <w:szCs w:val="20"/>
        </w:rPr>
        <w:t xml:space="preserve"> авторитетом, який спирається на страх, залежність чи насильницький (фізичний або моральний) примус, тобто люди є лише виконавцями моральних настанов. Зазначимо, що авторитарна та гуманістична – це не дві різні етики, а дві сторони, дві можливості одного феномена. Це означає, що в одну і ту ж епоху вони можуть паралельно співіснувати та діяти в якості регулятивів.</w:t>
      </w:r>
    </w:p>
    <w:p w:rsidR="002B1BA1" w:rsidRPr="003B2370" w:rsidRDefault="002B1BA1" w:rsidP="002B1BA1">
      <w:pPr>
        <w:spacing w:after="0" w:line="240" w:lineRule="auto"/>
        <w:ind w:firstLine="567"/>
        <w:jc w:val="both"/>
        <w:rPr>
          <w:rFonts w:ascii="Times New Roman" w:hAnsi="Times New Roman"/>
          <w:sz w:val="20"/>
          <w:szCs w:val="20"/>
        </w:rPr>
      </w:pPr>
      <w:r w:rsidRPr="003B2370">
        <w:rPr>
          <w:rFonts w:ascii="Times New Roman" w:hAnsi="Times New Roman"/>
          <w:sz w:val="20"/>
          <w:szCs w:val="20"/>
        </w:rPr>
        <w:t>Принципи гуманізму, терпимості, поняття добра, співчуття, совісті, сенсу життя – все це складає предмет вивчення етики, виступає гуманістичною основою формування особистості. А такі якості особистості як патріотизм, почуття обов’язку, справедливості, честі, гідності являють собою поняття етичного плану, і вони не можуть бути сформовані без свідомого вибору, який передбачає їх знання та розуміння людиною.</w:t>
      </w:r>
    </w:p>
    <w:p w:rsidR="002B1BA1" w:rsidRPr="003B2370" w:rsidRDefault="002B1BA1" w:rsidP="002B1BA1">
      <w:pPr>
        <w:spacing w:after="0" w:line="240" w:lineRule="auto"/>
        <w:ind w:firstLine="567"/>
        <w:jc w:val="both"/>
        <w:rPr>
          <w:rFonts w:ascii="Times New Roman" w:hAnsi="Times New Roman"/>
          <w:sz w:val="20"/>
          <w:szCs w:val="20"/>
        </w:rPr>
      </w:pPr>
      <w:r w:rsidRPr="003B2370">
        <w:rPr>
          <w:rFonts w:ascii="Times New Roman" w:hAnsi="Times New Roman"/>
          <w:sz w:val="20"/>
          <w:szCs w:val="20"/>
        </w:rPr>
        <w:t xml:space="preserve">Саме вивчення етики має допомогти людині шукати відповіді на вічні питання: що таке добро та зло? в чому сенс життя? що таке щастя? в чому </w:t>
      </w:r>
      <w:r w:rsidRPr="003B2370">
        <w:rPr>
          <w:rFonts w:ascii="Times New Roman" w:hAnsi="Times New Roman"/>
          <w:sz w:val="20"/>
          <w:szCs w:val="20"/>
        </w:rPr>
        <w:lastRenderedPageBreak/>
        <w:t>моральний обов’язок людини? як співвідносяться цілі та засоби їх досягнення? в чому полягає свобода та відповідальність людини перед собою, перед іншими людьми, перед своїм часом? Ці проблеми встають перед кожною людиною. Етика не нав’язує готових відповідей на ці складні питання, але вона дає ту необхідну основу, той орієнтир, котрий допоможе людині, особливо молодій, вирішувати їх самостійно.</w:t>
      </w:r>
    </w:p>
    <w:p w:rsidR="002B1BA1" w:rsidRPr="00B93F81" w:rsidRDefault="002B1BA1" w:rsidP="0020320A">
      <w:pPr>
        <w:numPr>
          <w:ilvl w:val="0"/>
          <w:numId w:val="223"/>
        </w:numPr>
        <w:spacing w:after="0" w:line="240" w:lineRule="auto"/>
        <w:jc w:val="center"/>
        <w:rPr>
          <w:rFonts w:ascii="Times New Roman" w:hAnsi="Times New Roman"/>
          <w:b/>
          <w:i/>
          <w:sz w:val="20"/>
          <w:szCs w:val="20"/>
          <w:u w:val="single"/>
        </w:rPr>
      </w:pPr>
      <w:r w:rsidRPr="00B93F81">
        <w:rPr>
          <w:rFonts w:ascii="Times New Roman" w:hAnsi="Times New Roman"/>
          <w:b/>
          <w:i/>
          <w:sz w:val="20"/>
          <w:szCs w:val="20"/>
          <w:u w:val="single"/>
          <w:lang w:val="uk-UA"/>
        </w:rPr>
        <w:t xml:space="preserve">Критерії </w:t>
      </w:r>
      <w:r>
        <w:rPr>
          <w:rFonts w:ascii="Times New Roman" w:hAnsi="Times New Roman"/>
          <w:b/>
          <w:i/>
          <w:sz w:val="20"/>
          <w:szCs w:val="20"/>
          <w:u w:val="single"/>
          <w:lang w:val="uk-UA"/>
        </w:rPr>
        <w:t>моральності в соціальній роботі</w:t>
      </w:r>
    </w:p>
    <w:p w:rsidR="002B1BA1" w:rsidRPr="007A3228" w:rsidRDefault="002B1BA1" w:rsidP="002B1BA1">
      <w:pPr>
        <w:spacing w:after="0" w:line="240" w:lineRule="auto"/>
        <w:ind w:firstLine="567"/>
        <w:jc w:val="both"/>
        <w:rPr>
          <w:rFonts w:ascii="Times New Roman" w:hAnsi="Times New Roman"/>
          <w:sz w:val="20"/>
          <w:szCs w:val="20"/>
          <w:lang w:val="uk-UA"/>
        </w:rPr>
      </w:pPr>
      <w:r w:rsidRPr="007A3228">
        <w:rPr>
          <w:rFonts w:ascii="Times New Roman" w:hAnsi="Times New Roman"/>
          <w:sz w:val="20"/>
          <w:szCs w:val="20"/>
        </w:rPr>
        <w:t>Одним із аспектів оцінювання діяльності спеціалістів у галузі соціальної роботи, соціальної роботи як специфічного виду професійної діяльності та моральних вимог, які ставляться до соціальної роботи, є їх відповідність критеріям моральності.</w:t>
      </w:r>
    </w:p>
    <w:p w:rsidR="002B1BA1" w:rsidRPr="007A3228" w:rsidRDefault="002B1BA1" w:rsidP="002B1BA1">
      <w:pPr>
        <w:spacing w:after="0" w:line="240" w:lineRule="auto"/>
        <w:ind w:firstLine="567"/>
        <w:jc w:val="both"/>
        <w:rPr>
          <w:rFonts w:ascii="Times New Roman" w:hAnsi="Times New Roman"/>
          <w:sz w:val="20"/>
          <w:szCs w:val="20"/>
          <w:lang w:val="uk-UA"/>
        </w:rPr>
      </w:pPr>
      <w:r w:rsidRPr="007A3228">
        <w:rPr>
          <w:rFonts w:ascii="Times New Roman" w:hAnsi="Times New Roman"/>
          <w:sz w:val="20"/>
          <w:szCs w:val="20"/>
          <w:lang w:val="uk-UA"/>
        </w:rPr>
        <w:t>Під критерієм моральності розуміється сукупність уявлень про добро і зло, справедливості як змісті моральних вимог до професійної поведінки та дій. Критерії моральності в соціальній роботі носять двосторонній характер.</w:t>
      </w:r>
    </w:p>
    <w:p w:rsidR="002B1BA1" w:rsidRDefault="002B1BA1" w:rsidP="002B1BA1">
      <w:pPr>
        <w:spacing w:after="0" w:line="240" w:lineRule="auto"/>
        <w:ind w:firstLine="567"/>
        <w:jc w:val="both"/>
        <w:rPr>
          <w:rFonts w:ascii="Times New Roman" w:hAnsi="Times New Roman"/>
          <w:sz w:val="20"/>
          <w:szCs w:val="20"/>
          <w:lang w:val="uk-UA"/>
        </w:rPr>
      </w:pPr>
      <w:r w:rsidRPr="007A3228">
        <w:rPr>
          <w:rFonts w:ascii="Times New Roman" w:hAnsi="Times New Roman"/>
          <w:sz w:val="20"/>
          <w:szCs w:val="20"/>
        </w:rPr>
        <w:t>Моральна поведінка соціального працівника визначається певними моральними і ду</w:t>
      </w:r>
      <w:r>
        <w:rPr>
          <w:rFonts w:ascii="Times New Roman" w:hAnsi="Times New Roman"/>
          <w:sz w:val="20"/>
          <w:szCs w:val="20"/>
          <w:lang w:val="uk-UA"/>
        </w:rPr>
        <w:t>ховними</w:t>
      </w:r>
      <w:r w:rsidRPr="007A3228">
        <w:rPr>
          <w:rFonts w:ascii="Times New Roman" w:hAnsi="Times New Roman"/>
          <w:sz w:val="20"/>
          <w:szCs w:val="20"/>
        </w:rPr>
        <w:t xml:space="preserve"> якостями. Їх формування відбувається шляхом засвоєння духовних цінностей суспільства та професії, перетворення у процесі діяльності в переконання і потреби. Наявність відповідної моральної поведінки та моральних якостей сприяють підвищенню рівня суспільної моральності і, таким чином, вирішенню ряду соціальних проблем.</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Критерії моральності в соціальній роботі містять вимоги загального характеру дій соціального працівника, які мають загальносоціальне значення. Крім того, вони містять вимоги до ефективності та якості самої соціальної роботи. До різновидів критеріїв моральності можна віднести: сприяння суспільному прогресу; формування високоморальної особистості (працівника і клієнта); соціальна доцільність; співробітництво учасників процесу, що позитивно впливає на результати діяльності; забезпечення багатостороннього позитивного впливу на учасників процесу. </w:t>
      </w:r>
    </w:p>
    <w:p w:rsidR="002B1BA1" w:rsidRPr="00631679" w:rsidRDefault="002B1BA1" w:rsidP="0020320A">
      <w:pPr>
        <w:numPr>
          <w:ilvl w:val="0"/>
          <w:numId w:val="223"/>
        </w:numPr>
        <w:spacing w:after="0" w:line="240" w:lineRule="auto"/>
        <w:jc w:val="center"/>
        <w:rPr>
          <w:rFonts w:ascii="Times New Roman" w:hAnsi="Times New Roman"/>
          <w:b/>
          <w:i/>
          <w:sz w:val="20"/>
          <w:szCs w:val="20"/>
          <w:u w:val="single"/>
        </w:rPr>
      </w:pPr>
      <w:r w:rsidRPr="00040414">
        <w:rPr>
          <w:rFonts w:ascii="Times New Roman" w:hAnsi="Times New Roman"/>
          <w:b/>
          <w:i/>
          <w:sz w:val="20"/>
          <w:szCs w:val="20"/>
          <w:u w:val="single"/>
          <w:lang w:val="uk-UA"/>
        </w:rPr>
        <w:t>Основні завдання етики в сучасних умовах</w:t>
      </w:r>
    </w:p>
    <w:p w:rsidR="002B1BA1" w:rsidRDefault="002B1BA1" w:rsidP="002B1BA1">
      <w:pPr>
        <w:spacing w:after="0" w:line="240" w:lineRule="auto"/>
        <w:ind w:firstLine="567"/>
        <w:jc w:val="both"/>
        <w:rPr>
          <w:rFonts w:ascii="Times New Roman" w:hAnsi="Times New Roman"/>
          <w:sz w:val="20"/>
          <w:szCs w:val="20"/>
          <w:lang w:val="uk-UA"/>
        </w:rPr>
      </w:pPr>
      <w:r w:rsidRPr="000075F0">
        <w:rPr>
          <w:rFonts w:ascii="Times New Roman" w:hAnsi="Times New Roman"/>
          <w:sz w:val="20"/>
          <w:szCs w:val="20"/>
          <w:lang w:val="uk-UA"/>
        </w:rPr>
        <w:t xml:space="preserve">Кризові явища, пов'язані з розвитком існуючої цивілізації, глобальні проблеми, які на весь голос заявили про себе людству (екологічні, демографічні, проблеми війни і миру, голоду, хвороб, культури тощо) можуть бути вирішеними людьми з гуманістичними орієнтирами, які б прагнули будувати світ і своє життя на загальнолюдських моральних цінностях. За таких обставин зростає роль морального чинника в усіх сферах життєдіяльності суспільства і людини. </w:t>
      </w:r>
    </w:p>
    <w:p w:rsidR="002B1BA1" w:rsidRPr="000075F0" w:rsidRDefault="002B1BA1" w:rsidP="002B1BA1">
      <w:pPr>
        <w:spacing w:after="0" w:line="240" w:lineRule="auto"/>
        <w:ind w:firstLine="567"/>
        <w:jc w:val="both"/>
        <w:rPr>
          <w:rFonts w:ascii="Times New Roman" w:hAnsi="Times New Roman"/>
          <w:sz w:val="20"/>
          <w:szCs w:val="20"/>
          <w:lang w:val="uk-UA"/>
        </w:rPr>
      </w:pPr>
      <w:r w:rsidRPr="000075F0">
        <w:rPr>
          <w:rFonts w:ascii="Times New Roman" w:hAnsi="Times New Roman"/>
          <w:sz w:val="20"/>
          <w:szCs w:val="20"/>
          <w:lang w:val="uk-UA"/>
        </w:rPr>
        <w:t>Українське суспільство, яке поступово трансформується, має морально відродитися. Тому за сучасних умов етичні знання стають важливим чинником розвитку духовної культури суспільства і мораль</w:t>
      </w:r>
      <w:r>
        <w:rPr>
          <w:rFonts w:ascii="Times New Roman" w:hAnsi="Times New Roman"/>
          <w:sz w:val="20"/>
          <w:szCs w:val="20"/>
          <w:lang w:val="uk-UA"/>
        </w:rPr>
        <w:t xml:space="preserve">ного світорозуміння особистості. </w:t>
      </w:r>
      <w:r w:rsidRPr="000075F0">
        <w:rPr>
          <w:rFonts w:ascii="Times New Roman" w:hAnsi="Times New Roman"/>
          <w:sz w:val="20"/>
          <w:szCs w:val="20"/>
          <w:lang w:val="uk-UA"/>
        </w:rPr>
        <w:t xml:space="preserve">Сьогодні інтерес до вивчення моралі виявляють соціологи, політологи, правознавці, що посилює вимоги, які ставляться до етики </w:t>
      </w:r>
      <w:r>
        <w:rPr>
          <w:rFonts w:ascii="Times New Roman" w:hAnsi="Times New Roman"/>
          <w:sz w:val="20"/>
          <w:szCs w:val="20"/>
          <w:lang w:val="uk-UA"/>
        </w:rPr>
        <w:t>–</w:t>
      </w:r>
      <w:r w:rsidRPr="000075F0">
        <w:rPr>
          <w:rFonts w:ascii="Times New Roman" w:hAnsi="Times New Roman"/>
          <w:sz w:val="20"/>
          <w:szCs w:val="20"/>
          <w:lang w:val="uk-UA"/>
        </w:rPr>
        <w:t xml:space="preserve"> послідовно впроваджуючи свій специфічний підхід до вивчення моралі, виявляти її власну природу, специфіку і роль у житті людини, закономірності функціонування і розвитку, джерело походження моральних цінностей. Усе це має важливе значення як для самої етики, так і для того, щоб підкріпити інші науки, які мають </w:t>
      </w:r>
      <w:r w:rsidRPr="000075F0">
        <w:rPr>
          <w:rFonts w:ascii="Times New Roman" w:hAnsi="Times New Roman"/>
          <w:sz w:val="20"/>
          <w:szCs w:val="20"/>
          <w:lang w:val="uk-UA"/>
        </w:rPr>
        <w:lastRenderedPageBreak/>
        <w:t>справу з мораллю, науковим розумінням її особливостей, а також для координування досліджень моралі соціальними і гуманітарними науками.</w:t>
      </w:r>
    </w:p>
    <w:p w:rsidR="002B1BA1" w:rsidRPr="000075F0" w:rsidRDefault="002B1BA1" w:rsidP="002B1BA1">
      <w:pPr>
        <w:spacing w:after="0" w:line="240" w:lineRule="auto"/>
        <w:ind w:firstLine="567"/>
        <w:jc w:val="both"/>
        <w:rPr>
          <w:rFonts w:ascii="Times New Roman" w:hAnsi="Times New Roman"/>
          <w:sz w:val="20"/>
          <w:szCs w:val="20"/>
          <w:lang w:val="uk-UA"/>
        </w:rPr>
      </w:pPr>
      <w:r w:rsidRPr="000075F0">
        <w:rPr>
          <w:rFonts w:ascii="Times New Roman" w:hAnsi="Times New Roman"/>
          <w:sz w:val="20"/>
          <w:szCs w:val="20"/>
          <w:lang w:val="uk-UA"/>
        </w:rPr>
        <w:t>Етика покликана допомогти сучасній людині осмислити життя в усій його багатозначності та глобальності, розширити горизонти індивідуального сприйняття світу, вводячи у нього широкі соціоморальні, гуманітарні критерії оцінки усього, що відбувається, показати зв'язок сучасного з минулим і майбутнім.</w:t>
      </w:r>
    </w:p>
    <w:p w:rsidR="002B1BA1" w:rsidRDefault="002B1BA1" w:rsidP="002B1BA1">
      <w:pPr>
        <w:pStyle w:val="a3"/>
        <w:ind w:firstLine="540"/>
        <w:jc w:val="both"/>
        <w:rPr>
          <w:b w:val="0"/>
          <w:sz w:val="20"/>
          <w:szCs w:val="20"/>
        </w:rPr>
      </w:pPr>
      <w:r w:rsidRPr="00414D0D">
        <w:rPr>
          <w:b w:val="0"/>
          <w:sz w:val="20"/>
          <w:szCs w:val="20"/>
        </w:rPr>
        <w:t>Отже, мораль не тільки формує та визначає суспільні відносини, а й породжується ними. Якщо в часи політичної та економічної криз перемагають меркантильні інтереси, навіть при виборі правильного політичного й економічного шляху розвитку, відбувається деморалізація суспільства. Мораль як сила, що не здатна подолати «зло», сама стає об</w:t>
      </w:r>
      <w:r w:rsidRPr="00414D0D">
        <w:rPr>
          <w:b w:val="0"/>
          <w:sz w:val="20"/>
          <w:szCs w:val="20"/>
          <w:lang w:val="ru-RU"/>
        </w:rPr>
        <w:t>’</w:t>
      </w:r>
      <w:r w:rsidRPr="00414D0D">
        <w:rPr>
          <w:b w:val="0"/>
          <w:sz w:val="20"/>
          <w:szCs w:val="20"/>
        </w:rPr>
        <w:t>єктом зазіхання й усувається з поля бою. Такий стан перехідного періоду довелося відчути на собі й українцям. Соціально-політичні кризи, труднощі виходу з них сприяли тому, що відбулася зміна багатьох особистісних і суспільних цінностей, духовних та моральних орієнтирів, які характеризують деморалізацію суспільства. І лише власна самокритичність і висока значущість думки світового співтовариства здатні сприяти подоланню моральної кризи.</w:t>
      </w:r>
    </w:p>
    <w:p w:rsidR="002B1BA1" w:rsidRPr="007F0D85" w:rsidRDefault="002B1BA1" w:rsidP="002B1BA1">
      <w:pPr>
        <w:pStyle w:val="a3"/>
        <w:ind w:firstLine="540"/>
        <w:jc w:val="both"/>
        <w:rPr>
          <w:b w:val="0"/>
          <w:sz w:val="20"/>
          <w:szCs w:val="20"/>
        </w:rPr>
      </w:pPr>
    </w:p>
    <w:p w:rsidR="002B1BA1" w:rsidRPr="001A1F13" w:rsidRDefault="002B1BA1" w:rsidP="002B1BA1">
      <w:pPr>
        <w:pStyle w:val="a3"/>
        <w:rPr>
          <w:sz w:val="20"/>
          <w:szCs w:val="20"/>
        </w:rPr>
      </w:pPr>
      <w:r w:rsidRPr="00D133EA">
        <w:rPr>
          <w:sz w:val="20"/>
          <w:szCs w:val="20"/>
        </w:rPr>
        <w:t>Запитання для самоконтролю знань</w:t>
      </w:r>
    </w:p>
    <w:p w:rsidR="002B1BA1" w:rsidRDefault="002B1BA1" w:rsidP="0020320A">
      <w:pPr>
        <w:numPr>
          <w:ilvl w:val="0"/>
          <w:numId w:val="16"/>
        </w:numPr>
        <w:spacing w:after="0" w:line="240" w:lineRule="auto"/>
        <w:rPr>
          <w:rFonts w:ascii="Times New Roman" w:hAnsi="Times New Roman"/>
          <w:sz w:val="20"/>
          <w:szCs w:val="20"/>
          <w:lang w:val="uk-UA"/>
        </w:rPr>
      </w:pPr>
      <w:r w:rsidRPr="003577F7">
        <w:rPr>
          <w:rFonts w:ascii="Times New Roman" w:hAnsi="Times New Roman"/>
          <w:sz w:val="20"/>
          <w:szCs w:val="20"/>
        </w:rPr>
        <w:t xml:space="preserve">Назвіть головні підходи у вивченні предмета етики. </w:t>
      </w:r>
    </w:p>
    <w:p w:rsidR="002B1BA1" w:rsidRPr="003577F7" w:rsidRDefault="002B1BA1" w:rsidP="0020320A">
      <w:pPr>
        <w:numPr>
          <w:ilvl w:val="0"/>
          <w:numId w:val="16"/>
        </w:numPr>
        <w:spacing w:after="0" w:line="240" w:lineRule="auto"/>
        <w:rPr>
          <w:rFonts w:ascii="Times New Roman" w:hAnsi="Times New Roman"/>
          <w:sz w:val="20"/>
          <w:szCs w:val="20"/>
        </w:rPr>
      </w:pPr>
      <w:r>
        <w:rPr>
          <w:rFonts w:ascii="Times New Roman" w:hAnsi="Times New Roman"/>
          <w:sz w:val="20"/>
          <w:szCs w:val="20"/>
          <w:lang w:val="uk-UA"/>
        </w:rPr>
        <w:t>Поясніть, чому е</w:t>
      </w:r>
      <w:r w:rsidRPr="003B2370">
        <w:rPr>
          <w:rFonts w:ascii="Times New Roman" w:hAnsi="Times New Roman"/>
          <w:sz w:val="20"/>
          <w:szCs w:val="20"/>
        </w:rPr>
        <w:t xml:space="preserve">тику можна </w:t>
      </w:r>
      <w:r>
        <w:rPr>
          <w:rFonts w:ascii="Times New Roman" w:hAnsi="Times New Roman"/>
          <w:sz w:val="20"/>
          <w:szCs w:val="20"/>
          <w:lang w:val="uk-UA"/>
        </w:rPr>
        <w:t xml:space="preserve">назвати </w:t>
      </w:r>
      <w:r w:rsidRPr="003B2370">
        <w:rPr>
          <w:rFonts w:ascii="Times New Roman" w:hAnsi="Times New Roman"/>
          <w:sz w:val="20"/>
          <w:szCs w:val="20"/>
        </w:rPr>
        <w:t>«практичн</w:t>
      </w:r>
      <w:r>
        <w:rPr>
          <w:rFonts w:ascii="Times New Roman" w:hAnsi="Times New Roman"/>
          <w:sz w:val="20"/>
          <w:szCs w:val="20"/>
          <w:lang w:val="uk-UA"/>
        </w:rPr>
        <w:t>ою</w:t>
      </w:r>
      <w:r w:rsidRPr="003B2370">
        <w:rPr>
          <w:rFonts w:ascii="Times New Roman" w:hAnsi="Times New Roman"/>
          <w:sz w:val="20"/>
          <w:szCs w:val="20"/>
        </w:rPr>
        <w:t xml:space="preserve"> філософі</w:t>
      </w:r>
      <w:r>
        <w:rPr>
          <w:rFonts w:ascii="Times New Roman" w:hAnsi="Times New Roman"/>
          <w:sz w:val="20"/>
          <w:szCs w:val="20"/>
          <w:lang w:val="uk-UA"/>
        </w:rPr>
        <w:t>є</w:t>
      </w:r>
      <w:r w:rsidRPr="003B2370">
        <w:rPr>
          <w:rFonts w:ascii="Times New Roman" w:hAnsi="Times New Roman"/>
          <w:sz w:val="20"/>
          <w:szCs w:val="20"/>
        </w:rPr>
        <w:t>ю»</w:t>
      </w:r>
      <w:r>
        <w:rPr>
          <w:rFonts w:ascii="Times New Roman" w:hAnsi="Times New Roman"/>
          <w:sz w:val="20"/>
          <w:szCs w:val="20"/>
          <w:lang w:val="uk-UA"/>
        </w:rPr>
        <w:t>.</w:t>
      </w:r>
    </w:p>
    <w:p w:rsidR="002B1BA1" w:rsidRDefault="002B1BA1" w:rsidP="0020320A">
      <w:pPr>
        <w:numPr>
          <w:ilvl w:val="0"/>
          <w:numId w:val="16"/>
        </w:numPr>
        <w:spacing w:after="0" w:line="240" w:lineRule="auto"/>
        <w:rPr>
          <w:rFonts w:ascii="Times New Roman" w:hAnsi="Times New Roman"/>
          <w:sz w:val="20"/>
          <w:szCs w:val="20"/>
          <w:lang w:val="uk-UA"/>
        </w:rPr>
      </w:pPr>
      <w:r w:rsidRPr="003577F7">
        <w:rPr>
          <w:rFonts w:ascii="Times New Roman" w:hAnsi="Times New Roman"/>
          <w:sz w:val="20"/>
          <w:szCs w:val="20"/>
        </w:rPr>
        <w:t xml:space="preserve">Що є предметом етики? </w:t>
      </w:r>
    </w:p>
    <w:p w:rsidR="002B1BA1" w:rsidRDefault="002B1BA1" w:rsidP="0020320A">
      <w:pPr>
        <w:numPr>
          <w:ilvl w:val="0"/>
          <w:numId w:val="16"/>
        </w:numPr>
        <w:spacing w:after="0" w:line="240" w:lineRule="auto"/>
        <w:rPr>
          <w:rFonts w:ascii="Times New Roman" w:hAnsi="Times New Roman"/>
          <w:sz w:val="20"/>
          <w:szCs w:val="20"/>
          <w:lang w:val="uk-UA"/>
        </w:rPr>
      </w:pPr>
      <w:r>
        <w:rPr>
          <w:rFonts w:ascii="Times New Roman" w:hAnsi="Times New Roman"/>
          <w:sz w:val="20"/>
          <w:szCs w:val="20"/>
          <w:lang w:val="uk-UA"/>
        </w:rPr>
        <w:t>У чому полягає регулятивна функція моралі?</w:t>
      </w:r>
    </w:p>
    <w:p w:rsidR="002B1BA1" w:rsidRDefault="002B1BA1" w:rsidP="0020320A">
      <w:pPr>
        <w:numPr>
          <w:ilvl w:val="0"/>
          <w:numId w:val="16"/>
        </w:numPr>
        <w:spacing w:after="0" w:line="240" w:lineRule="auto"/>
        <w:rPr>
          <w:rFonts w:ascii="Times New Roman" w:hAnsi="Times New Roman"/>
          <w:sz w:val="20"/>
          <w:szCs w:val="20"/>
          <w:lang w:val="uk-UA"/>
        </w:rPr>
      </w:pPr>
      <w:r w:rsidRPr="003577F7">
        <w:rPr>
          <w:rFonts w:ascii="Times New Roman" w:hAnsi="Times New Roman"/>
          <w:sz w:val="20"/>
          <w:szCs w:val="20"/>
        </w:rPr>
        <w:t xml:space="preserve">Простежте етимологію термінів «етика» і «мораль». </w:t>
      </w:r>
    </w:p>
    <w:p w:rsidR="002B1BA1" w:rsidRPr="00203C7B" w:rsidRDefault="002B1BA1" w:rsidP="0020320A">
      <w:pPr>
        <w:numPr>
          <w:ilvl w:val="0"/>
          <w:numId w:val="16"/>
        </w:numPr>
        <w:spacing w:after="0" w:line="240" w:lineRule="auto"/>
        <w:rPr>
          <w:rFonts w:ascii="Times New Roman" w:hAnsi="Times New Roman"/>
          <w:sz w:val="20"/>
          <w:szCs w:val="20"/>
        </w:rPr>
      </w:pPr>
      <w:r w:rsidRPr="00203C7B">
        <w:rPr>
          <w:rFonts w:ascii="Times New Roman" w:hAnsi="Times New Roman"/>
          <w:sz w:val="20"/>
          <w:szCs w:val="20"/>
        </w:rPr>
        <w:t xml:space="preserve">Проаналізуйте місце </w:t>
      </w:r>
      <w:r>
        <w:rPr>
          <w:rFonts w:ascii="Times New Roman" w:hAnsi="Times New Roman"/>
          <w:sz w:val="20"/>
          <w:szCs w:val="20"/>
          <w:lang w:val="uk-UA"/>
        </w:rPr>
        <w:t>моралі</w:t>
      </w:r>
      <w:r w:rsidRPr="00203C7B">
        <w:rPr>
          <w:rFonts w:ascii="Times New Roman" w:hAnsi="Times New Roman"/>
          <w:sz w:val="20"/>
          <w:szCs w:val="20"/>
        </w:rPr>
        <w:t xml:space="preserve"> у сучасному </w:t>
      </w:r>
      <w:r>
        <w:rPr>
          <w:rFonts w:ascii="Times New Roman" w:hAnsi="Times New Roman"/>
          <w:sz w:val="20"/>
          <w:szCs w:val="20"/>
          <w:lang w:val="uk-UA"/>
        </w:rPr>
        <w:t>світі</w:t>
      </w:r>
      <w:r w:rsidRPr="00203C7B">
        <w:rPr>
          <w:rFonts w:ascii="Times New Roman" w:hAnsi="Times New Roman"/>
          <w:sz w:val="20"/>
          <w:szCs w:val="20"/>
        </w:rPr>
        <w:t>.</w:t>
      </w:r>
    </w:p>
    <w:p w:rsidR="002B1BA1" w:rsidRPr="004B5B7D" w:rsidRDefault="002B1BA1" w:rsidP="0020320A">
      <w:pPr>
        <w:numPr>
          <w:ilvl w:val="0"/>
          <w:numId w:val="16"/>
        </w:numPr>
        <w:spacing w:after="0" w:line="240" w:lineRule="auto"/>
        <w:rPr>
          <w:rFonts w:ascii="Times New Roman" w:hAnsi="Times New Roman"/>
          <w:sz w:val="20"/>
          <w:szCs w:val="20"/>
        </w:rPr>
      </w:pPr>
      <w:r w:rsidRPr="003577F7">
        <w:rPr>
          <w:rFonts w:ascii="Times New Roman" w:hAnsi="Times New Roman"/>
          <w:sz w:val="20"/>
          <w:szCs w:val="20"/>
        </w:rPr>
        <w:t xml:space="preserve">Які сфери людського життя становлять особливий інтерес з погляду моралі? Обґрунтуйте </w:t>
      </w:r>
      <w:r>
        <w:rPr>
          <w:rFonts w:ascii="Times New Roman" w:hAnsi="Times New Roman"/>
          <w:sz w:val="20"/>
          <w:szCs w:val="20"/>
          <w:lang w:val="uk-UA"/>
        </w:rPr>
        <w:t>свою</w:t>
      </w:r>
      <w:r w:rsidRPr="003577F7">
        <w:rPr>
          <w:rFonts w:ascii="Times New Roman" w:hAnsi="Times New Roman"/>
          <w:sz w:val="20"/>
          <w:szCs w:val="20"/>
        </w:rPr>
        <w:t xml:space="preserve"> точку зору.</w:t>
      </w:r>
    </w:p>
    <w:p w:rsidR="002B1BA1" w:rsidRDefault="002B1BA1" w:rsidP="002B1BA1">
      <w:pPr>
        <w:spacing w:after="0" w:line="240" w:lineRule="auto"/>
        <w:jc w:val="center"/>
        <w:rPr>
          <w:rFonts w:ascii="Times New Roman" w:hAnsi="Times New Roman"/>
          <w:i/>
          <w:lang w:val="uk-UA"/>
        </w:rPr>
      </w:pPr>
    </w:p>
    <w:p w:rsidR="002B1BA1" w:rsidRPr="0086374C" w:rsidRDefault="00027C17" w:rsidP="002B1BA1">
      <w:pPr>
        <w:spacing w:after="0" w:line="240" w:lineRule="auto"/>
        <w:jc w:val="center"/>
        <w:rPr>
          <w:rFonts w:ascii="Times New Roman" w:hAnsi="Times New Roman"/>
          <w:b/>
        </w:rPr>
      </w:pPr>
      <w:r>
        <w:rPr>
          <w:rFonts w:ascii="Times New Roman" w:hAnsi="Times New Roman"/>
          <w:b/>
          <w:lang w:val="uk-UA"/>
        </w:rPr>
        <w:t>Розділ</w:t>
      </w:r>
      <w:r w:rsidR="002B1BA1" w:rsidRPr="0086374C">
        <w:rPr>
          <w:rFonts w:ascii="Times New Roman" w:hAnsi="Times New Roman"/>
          <w:b/>
          <w:lang w:val="uk-UA"/>
        </w:rPr>
        <w:t xml:space="preserve"> </w:t>
      </w:r>
      <w:r w:rsidR="002B1BA1" w:rsidRPr="0086374C">
        <w:rPr>
          <w:rFonts w:ascii="Times New Roman" w:hAnsi="Times New Roman"/>
          <w:b/>
        </w:rPr>
        <w:t>2.</w:t>
      </w:r>
    </w:p>
    <w:p w:rsidR="002B1BA1" w:rsidRPr="00CF278F" w:rsidRDefault="002B1BA1" w:rsidP="002B1BA1">
      <w:pPr>
        <w:spacing w:after="0" w:line="240" w:lineRule="auto"/>
        <w:jc w:val="center"/>
        <w:rPr>
          <w:rFonts w:ascii="Times New Roman" w:hAnsi="Times New Roman"/>
          <w:b/>
          <w:lang w:val="uk-UA"/>
        </w:rPr>
      </w:pPr>
      <w:r w:rsidRPr="00CF278F">
        <w:rPr>
          <w:rFonts w:ascii="Times New Roman" w:hAnsi="Times New Roman"/>
          <w:b/>
          <w:lang w:val="uk-UA"/>
        </w:rPr>
        <w:t xml:space="preserve">Історія розвитку етичних знань </w:t>
      </w:r>
    </w:p>
    <w:p w:rsidR="002B1BA1" w:rsidRPr="00A42A81" w:rsidRDefault="002B1BA1" w:rsidP="0020320A">
      <w:pPr>
        <w:numPr>
          <w:ilvl w:val="0"/>
          <w:numId w:val="14"/>
        </w:numPr>
        <w:spacing w:after="0" w:line="240" w:lineRule="auto"/>
        <w:rPr>
          <w:rFonts w:ascii="Times New Roman" w:hAnsi="Times New Roman"/>
          <w:sz w:val="20"/>
          <w:szCs w:val="20"/>
        </w:rPr>
      </w:pPr>
      <w:r w:rsidRPr="00A42A81">
        <w:rPr>
          <w:rFonts w:ascii="Times New Roman" w:hAnsi="Times New Roman"/>
          <w:sz w:val="20"/>
          <w:szCs w:val="20"/>
        </w:rPr>
        <w:t>Ет</w:t>
      </w:r>
      <w:r>
        <w:rPr>
          <w:rFonts w:ascii="Times New Roman" w:hAnsi="Times New Roman"/>
          <w:sz w:val="20"/>
          <w:szCs w:val="20"/>
        </w:rPr>
        <w:t>ичні вчення стародавнього світу</w:t>
      </w:r>
      <w:r>
        <w:rPr>
          <w:rFonts w:ascii="Times New Roman" w:hAnsi="Times New Roman"/>
          <w:sz w:val="20"/>
          <w:szCs w:val="20"/>
          <w:lang w:val="uk-UA"/>
        </w:rPr>
        <w:t>.</w:t>
      </w:r>
    </w:p>
    <w:p w:rsidR="002B1BA1" w:rsidRDefault="002B1BA1" w:rsidP="0020320A">
      <w:pPr>
        <w:numPr>
          <w:ilvl w:val="0"/>
          <w:numId w:val="14"/>
        </w:numPr>
        <w:spacing w:after="0" w:line="240" w:lineRule="auto"/>
        <w:rPr>
          <w:rFonts w:ascii="Times New Roman" w:hAnsi="Times New Roman"/>
          <w:sz w:val="20"/>
          <w:szCs w:val="20"/>
          <w:lang w:val="uk-UA"/>
        </w:rPr>
      </w:pPr>
      <w:r w:rsidRPr="000B18B1">
        <w:rPr>
          <w:rFonts w:ascii="Times New Roman" w:hAnsi="Times New Roman"/>
          <w:sz w:val="20"/>
          <w:szCs w:val="20"/>
        </w:rPr>
        <w:t xml:space="preserve">Особливості моралі в Стародавній Греції та Римі. </w:t>
      </w:r>
    </w:p>
    <w:p w:rsidR="002B1BA1" w:rsidRPr="00DF2DF1" w:rsidRDefault="002B1BA1" w:rsidP="0020320A">
      <w:pPr>
        <w:numPr>
          <w:ilvl w:val="0"/>
          <w:numId w:val="14"/>
        </w:numPr>
        <w:spacing w:after="0" w:line="240" w:lineRule="auto"/>
        <w:rPr>
          <w:rFonts w:ascii="Times New Roman" w:hAnsi="Times New Roman"/>
          <w:sz w:val="20"/>
          <w:szCs w:val="20"/>
        </w:rPr>
      </w:pPr>
      <w:r w:rsidRPr="00A42A81">
        <w:rPr>
          <w:rFonts w:ascii="Times New Roman" w:hAnsi="Times New Roman"/>
          <w:sz w:val="20"/>
          <w:szCs w:val="20"/>
        </w:rPr>
        <w:t>Етика часів Середньовіччя та Відродження.</w:t>
      </w:r>
    </w:p>
    <w:p w:rsidR="002B1BA1" w:rsidRPr="00A42A81" w:rsidRDefault="002B1BA1" w:rsidP="0020320A">
      <w:pPr>
        <w:numPr>
          <w:ilvl w:val="0"/>
          <w:numId w:val="14"/>
        </w:numPr>
        <w:spacing w:after="0" w:line="240" w:lineRule="auto"/>
        <w:rPr>
          <w:rFonts w:ascii="Times New Roman" w:hAnsi="Times New Roman"/>
          <w:sz w:val="20"/>
          <w:szCs w:val="20"/>
        </w:rPr>
      </w:pPr>
      <w:r w:rsidRPr="00A42A81">
        <w:rPr>
          <w:rFonts w:ascii="Times New Roman" w:hAnsi="Times New Roman"/>
          <w:sz w:val="20"/>
          <w:szCs w:val="20"/>
        </w:rPr>
        <w:t>Етика Нового та Новітнього часу.</w:t>
      </w:r>
    </w:p>
    <w:p w:rsidR="002B1BA1" w:rsidRPr="000B18B1" w:rsidRDefault="002B1BA1" w:rsidP="002B1BA1">
      <w:pPr>
        <w:spacing w:after="0" w:line="240" w:lineRule="auto"/>
        <w:rPr>
          <w:rFonts w:ascii="Times New Roman" w:hAnsi="Times New Roman"/>
          <w:sz w:val="20"/>
          <w:szCs w:val="20"/>
        </w:rPr>
      </w:pPr>
    </w:p>
    <w:p w:rsidR="002B1BA1" w:rsidRPr="000B18B1" w:rsidRDefault="002B1BA1" w:rsidP="002B1BA1">
      <w:pPr>
        <w:spacing w:after="0" w:line="240" w:lineRule="auto"/>
        <w:jc w:val="both"/>
        <w:rPr>
          <w:rFonts w:ascii="Times New Roman" w:hAnsi="Times New Roman"/>
          <w:sz w:val="20"/>
          <w:szCs w:val="20"/>
          <w:lang w:val="uk-UA"/>
        </w:rPr>
      </w:pPr>
      <w:r w:rsidRPr="000B18B1">
        <w:rPr>
          <w:rFonts w:ascii="Times New Roman" w:hAnsi="Times New Roman"/>
          <w:b/>
          <w:i/>
          <w:sz w:val="20"/>
          <w:szCs w:val="20"/>
        </w:rPr>
        <w:t xml:space="preserve">Ключові терміни та поняття: </w:t>
      </w:r>
      <w:r w:rsidRPr="00E1382E">
        <w:rPr>
          <w:rFonts w:ascii="Times New Roman" w:hAnsi="Times New Roman"/>
          <w:sz w:val="20"/>
          <w:szCs w:val="20"/>
          <w:lang w:val="uk-UA"/>
        </w:rPr>
        <w:t>етика,</w:t>
      </w:r>
      <w:r>
        <w:rPr>
          <w:rFonts w:ascii="Times New Roman" w:hAnsi="Times New Roman"/>
          <w:b/>
          <w:i/>
          <w:sz w:val="20"/>
          <w:szCs w:val="20"/>
          <w:lang w:val="uk-UA"/>
        </w:rPr>
        <w:t xml:space="preserve"> </w:t>
      </w:r>
      <w:r w:rsidRPr="001E6041">
        <w:rPr>
          <w:rFonts w:ascii="Times New Roman" w:hAnsi="Times New Roman"/>
          <w:sz w:val="20"/>
          <w:szCs w:val="20"/>
          <w:lang w:val="uk-UA"/>
        </w:rPr>
        <w:t xml:space="preserve">мораль, </w:t>
      </w:r>
      <w:r>
        <w:rPr>
          <w:rFonts w:ascii="Times New Roman" w:hAnsi="Times New Roman"/>
          <w:sz w:val="20"/>
          <w:szCs w:val="20"/>
          <w:lang w:val="uk-UA"/>
        </w:rPr>
        <w:t xml:space="preserve">етика Буддизму, етика конфуціанства, даосизм, легізм, епікуреїзм, стоїцизм, </w:t>
      </w:r>
      <w:r w:rsidRPr="001E6041">
        <w:rPr>
          <w:rFonts w:ascii="Times New Roman" w:hAnsi="Times New Roman"/>
          <w:sz w:val="20"/>
          <w:szCs w:val="20"/>
          <w:lang w:val="uk-UA"/>
        </w:rPr>
        <w:t>е</w:t>
      </w:r>
      <w:r w:rsidRPr="001E6041">
        <w:rPr>
          <w:rFonts w:ascii="Times New Roman" w:hAnsi="Times New Roman"/>
          <w:sz w:val="20"/>
          <w:szCs w:val="20"/>
        </w:rPr>
        <w:t>вдемонізм</w:t>
      </w:r>
      <w:r>
        <w:rPr>
          <w:rFonts w:ascii="Times New Roman" w:hAnsi="Times New Roman"/>
          <w:sz w:val="20"/>
          <w:szCs w:val="20"/>
          <w:lang w:val="uk-UA"/>
        </w:rPr>
        <w:t>, у</w:t>
      </w:r>
      <w:r w:rsidRPr="000B18B1">
        <w:rPr>
          <w:rFonts w:ascii="Times New Roman" w:hAnsi="Times New Roman"/>
          <w:sz w:val="20"/>
          <w:szCs w:val="20"/>
        </w:rPr>
        <w:t>тилітаризм</w:t>
      </w:r>
      <w:r>
        <w:rPr>
          <w:rFonts w:ascii="Times New Roman" w:hAnsi="Times New Roman"/>
          <w:sz w:val="20"/>
          <w:szCs w:val="20"/>
          <w:lang w:val="uk-UA"/>
        </w:rPr>
        <w:t>, п</w:t>
      </w:r>
      <w:r w:rsidRPr="000B18B1">
        <w:rPr>
          <w:rFonts w:ascii="Times New Roman" w:hAnsi="Times New Roman"/>
          <w:sz w:val="20"/>
          <w:szCs w:val="20"/>
        </w:rPr>
        <w:t>рагматизм</w:t>
      </w:r>
      <w:r>
        <w:rPr>
          <w:rFonts w:ascii="Times New Roman" w:hAnsi="Times New Roman"/>
          <w:sz w:val="20"/>
          <w:szCs w:val="20"/>
          <w:lang w:val="uk-UA"/>
        </w:rPr>
        <w:t>, г</w:t>
      </w:r>
      <w:r w:rsidRPr="000B18B1">
        <w:rPr>
          <w:rFonts w:ascii="Times New Roman" w:hAnsi="Times New Roman"/>
          <w:sz w:val="20"/>
          <w:szCs w:val="20"/>
        </w:rPr>
        <w:t>едонізм</w:t>
      </w:r>
      <w:r>
        <w:rPr>
          <w:rFonts w:ascii="Times New Roman" w:hAnsi="Times New Roman"/>
          <w:sz w:val="20"/>
          <w:szCs w:val="20"/>
          <w:lang w:val="uk-UA"/>
        </w:rPr>
        <w:t>, «з</w:t>
      </w:r>
      <w:r w:rsidRPr="000B18B1">
        <w:rPr>
          <w:rFonts w:ascii="Times New Roman" w:hAnsi="Times New Roman"/>
          <w:sz w:val="20"/>
          <w:szCs w:val="20"/>
        </w:rPr>
        <w:t xml:space="preserve">олоте правило моральності». </w:t>
      </w:r>
    </w:p>
    <w:p w:rsidR="002B1BA1" w:rsidRDefault="002B1BA1" w:rsidP="002B1BA1">
      <w:pPr>
        <w:spacing w:after="0" w:line="240" w:lineRule="auto"/>
        <w:ind w:firstLine="567"/>
        <w:jc w:val="both"/>
        <w:rPr>
          <w:rFonts w:ascii="Times New Roman" w:hAnsi="Times New Roman"/>
          <w:sz w:val="20"/>
          <w:szCs w:val="20"/>
          <w:lang w:val="uk-UA"/>
        </w:rPr>
      </w:pPr>
    </w:p>
    <w:p w:rsidR="002B1BA1" w:rsidRPr="00D35C9A" w:rsidRDefault="002B1BA1" w:rsidP="002B1BA1">
      <w:pPr>
        <w:spacing w:after="0" w:line="240" w:lineRule="auto"/>
        <w:ind w:firstLine="567"/>
        <w:jc w:val="both"/>
        <w:rPr>
          <w:rFonts w:ascii="Times New Roman" w:hAnsi="Times New Roman"/>
          <w:sz w:val="20"/>
          <w:szCs w:val="20"/>
        </w:rPr>
      </w:pPr>
      <w:r w:rsidRPr="00D35C9A">
        <w:rPr>
          <w:rFonts w:ascii="Times New Roman" w:hAnsi="Times New Roman"/>
          <w:sz w:val="20"/>
          <w:szCs w:val="20"/>
        </w:rPr>
        <w:t>У царині етичного знання особл</w:t>
      </w:r>
      <w:r>
        <w:rPr>
          <w:rFonts w:ascii="Times New Roman" w:hAnsi="Times New Roman"/>
          <w:sz w:val="20"/>
          <w:szCs w:val="20"/>
        </w:rPr>
        <w:t>ива роль належить історії етики</w:t>
      </w:r>
      <w:r>
        <w:rPr>
          <w:rFonts w:ascii="Times New Roman" w:hAnsi="Times New Roman"/>
          <w:sz w:val="20"/>
          <w:szCs w:val="20"/>
          <w:lang w:val="uk-UA"/>
        </w:rPr>
        <w:t>.</w:t>
      </w:r>
      <w:r w:rsidRPr="00D35C9A">
        <w:rPr>
          <w:rFonts w:ascii="Times New Roman" w:hAnsi="Times New Roman"/>
          <w:sz w:val="20"/>
          <w:szCs w:val="20"/>
        </w:rPr>
        <w:t xml:space="preserve"> Будь-яка сучасна теорія моралі так чи інакше вбирає в себе світовий досвід етичних міркувань, причому ступінь її універсальності залежить від обширу охоплення досліджуваної спадщини. </w:t>
      </w:r>
    </w:p>
    <w:p w:rsidR="002B1BA1" w:rsidRPr="00D35C9A" w:rsidRDefault="002B1BA1" w:rsidP="002B1BA1">
      <w:pPr>
        <w:spacing w:after="0" w:line="240" w:lineRule="auto"/>
        <w:ind w:firstLine="567"/>
        <w:jc w:val="both"/>
        <w:rPr>
          <w:rFonts w:ascii="Times New Roman" w:hAnsi="Times New Roman"/>
          <w:sz w:val="20"/>
          <w:szCs w:val="20"/>
        </w:rPr>
      </w:pPr>
      <w:r w:rsidRPr="00D35C9A">
        <w:rPr>
          <w:rFonts w:ascii="Times New Roman" w:hAnsi="Times New Roman"/>
          <w:sz w:val="20"/>
          <w:szCs w:val="20"/>
        </w:rPr>
        <w:lastRenderedPageBreak/>
        <w:t>Специфік</w:t>
      </w:r>
      <w:r>
        <w:rPr>
          <w:rFonts w:ascii="Times New Roman" w:hAnsi="Times New Roman"/>
          <w:sz w:val="20"/>
          <w:szCs w:val="20"/>
          <w:lang w:val="uk-UA"/>
        </w:rPr>
        <w:t>ою</w:t>
      </w:r>
      <w:r w:rsidRPr="00D35C9A">
        <w:rPr>
          <w:rFonts w:ascii="Times New Roman" w:hAnsi="Times New Roman"/>
          <w:sz w:val="20"/>
          <w:szCs w:val="20"/>
        </w:rPr>
        <w:t xml:space="preserve"> етичного знання </w:t>
      </w:r>
      <w:r>
        <w:rPr>
          <w:rFonts w:ascii="Times New Roman" w:hAnsi="Times New Roman"/>
          <w:sz w:val="20"/>
          <w:szCs w:val="20"/>
          <w:lang w:val="uk-UA"/>
        </w:rPr>
        <w:t xml:space="preserve">є те, що все, що повязує його з </w:t>
      </w:r>
      <w:r w:rsidRPr="00D35C9A">
        <w:rPr>
          <w:rFonts w:ascii="Times New Roman" w:hAnsi="Times New Roman"/>
          <w:sz w:val="20"/>
          <w:szCs w:val="20"/>
        </w:rPr>
        <w:t>минул</w:t>
      </w:r>
      <w:r>
        <w:rPr>
          <w:rFonts w:ascii="Times New Roman" w:hAnsi="Times New Roman"/>
          <w:sz w:val="20"/>
          <w:szCs w:val="20"/>
          <w:lang w:val="uk-UA"/>
        </w:rPr>
        <w:t>им</w:t>
      </w:r>
      <w:r w:rsidRPr="00D35C9A">
        <w:rPr>
          <w:rFonts w:ascii="Times New Roman" w:hAnsi="Times New Roman"/>
          <w:sz w:val="20"/>
          <w:szCs w:val="20"/>
        </w:rPr>
        <w:t xml:space="preserve"> завжди залишається актуальним, жодний прояв не піддається остаточному забуттю, зберігаючи потенційну готовність до відтворення та використання в подальшій реальності як фахівцями-професіоналами, так і пересічними людьми. Кожна ідея, сформульована навіть на найвіддаленіших тимчасових відрізках історії, може зненацька актуалізуватися, в черговий раз уразивши людську свідомість своєю «вічною новизною». </w:t>
      </w:r>
    </w:p>
    <w:p w:rsidR="002B1BA1" w:rsidRDefault="002B1BA1" w:rsidP="002B1BA1">
      <w:pPr>
        <w:spacing w:after="0" w:line="240" w:lineRule="auto"/>
        <w:ind w:firstLine="567"/>
        <w:jc w:val="both"/>
        <w:rPr>
          <w:rFonts w:ascii="Times New Roman" w:hAnsi="Times New Roman"/>
          <w:sz w:val="20"/>
          <w:szCs w:val="20"/>
          <w:lang w:val="uk-UA"/>
        </w:rPr>
      </w:pPr>
      <w:r w:rsidRPr="00D35C9A">
        <w:rPr>
          <w:rFonts w:ascii="Times New Roman" w:hAnsi="Times New Roman"/>
          <w:sz w:val="20"/>
          <w:szCs w:val="20"/>
        </w:rPr>
        <w:t>Оскільки описати, навіть стисло, всю історію етики в рамках задано</w:t>
      </w:r>
      <w:r>
        <w:rPr>
          <w:rFonts w:ascii="Times New Roman" w:hAnsi="Times New Roman"/>
          <w:sz w:val="20"/>
          <w:szCs w:val="20"/>
          <w:lang w:val="uk-UA"/>
        </w:rPr>
        <w:t>ї теми</w:t>
      </w:r>
      <w:r w:rsidRPr="00D35C9A">
        <w:rPr>
          <w:rFonts w:ascii="Times New Roman" w:hAnsi="Times New Roman"/>
          <w:sz w:val="20"/>
          <w:szCs w:val="20"/>
        </w:rPr>
        <w:t xml:space="preserve"> неможливо, стави</w:t>
      </w:r>
      <w:r>
        <w:rPr>
          <w:rFonts w:ascii="Times New Roman" w:hAnsi="Times New Roman"/>
          <w:sz w:val="20"/>
          <w:szCs w:val="20"/>
          <w:lang w:val="uk-UA"/>
        </w:rPr>
        <w:t>мо</w:t>
      </w:r>
      <w:r w:rsidRPr="00D35C9A">
        <w:rPr>
          <w:rFonts w:ascii="Times New Roman" w:hAnsi="Times New Roman"/>
          <w:sz w:val="20"/>
          <w:szCs w:val="20"/>
        </w:rPr>
        <w:t xml:space="preserve"> завдання намітити її загальні контури; схарактеризувати найбільш значущі феномени; виявити деякі лінії спадкоємності й діалектичного зв’язку традицій та інновацій, інакше кажучи, підготувати своєрідний путівник, який дозволив би </w:t>
      </w:r>
      <w:r>
        <w:rPr>
          <w:rFonts w:ascii="Times New Roman" w:hAnsi="Times New Roman"/>
          <w:sz w:val="20"/>
          <w:szCs w:val="20"/>
          <w:lang w:val="uk-UA"/>
        </w:rPr>
        <w:t>студентові</w:t>
      </w:r>
      <w:r w:rsidRPr="00D35C9A">
        <w:rPr>
          <w:rFonts w:ascii="Times New Roman" w:hAnsi="Times New Roman"/>
          <w:sz w:val="20"/>
          <w:szCs w:val="20"/>
        </w:rPr>
        <w:t xml:space="preserve"> віднайти в ньому опорні точки для подальшо</w:t>
      </w:r>
      <w:r>
        <w:rPr>
          <w:rFonts w:ascii="Times New Roman" w:hAnsi="Times New Roman"/>
          <w:sz w:val="20"/>
          <w:szCs w:val="20"/>
          <w:lang w:val="uk-UA"/>
        </w:rPr>
        <w:t>го</w:t>
      </w:r>
      <w:r w:rsidRPr="00D35C9A">
        <w:rPr>
          <w:rFonts w:ascii="Times New Roman" w:hAnsi="Times New Roman"/>
          <w:sz w:val="20"/>
          <w:szCs w:val="20"/>
        </w:rPr>
        <w:t xml:space="preserve"> самостійно</w:t>
      </w:r>
      <w:r>
        <w:rPr>
          <w:rFonts w:ascii="Times New Roman" w:hAnsi="Times New Roman"/>
          <w:sz w:val="20"/>
          <w:szCs w:val="20"/>
          <w:lang w:val="uk-UA"/>
        </w:rPr>
        <w:t>го вивчення.</w:t>
      </w:r>
      <w:r w:rsidRPr="00D35C9A">
        <w:rPr>
          <w:rFonts w:ascii="Times New Roman" w:hAnsi="Times New Roman"/>
          <w:sz w:val="20"/>
          <w:szCs w:val="20"/>
        </w:rPr>
        <w:t xml:space="preserve"> </w:t>
      </w:r>
    </w:p>
    <w:p w:rsidR="002B1BA1" w:rsidRPr="00011D92" w:rsidRDefault="002B1BA1" w:rsidP="0020320A">
      <w:pPr>
        <w:numPr>
          <w:ilvl w:val="0"/>
          <w:numId w:val="219"/>
        </w:numPr>
        <w:spacing w:after="0" w:line="240" w:lineRule="auto"/>
        <w:jc w:val="center"/>
        <w:rPr>
          <w:rFonts w:ascii="Times New Roman" w:hAnsi="Times New Roman"/>
          <w:b/>
          <w:i/>
          <w:sz w:val="20"/>
          <w:szCs w:val="20"/>
          <w:u w:val="single"/>
        </w:rPr>
      </w:pPr>
      <w:r w:rsidRPr="00011D92">
        <w:rPr>
          <w:rFonts w:ascii="Times New Roman" w:hAnsi="Times New Roman"/>
          <w:b/>
          <w:i/>
          <w:sz w:val="20"/>
          <w:szCs w:val="20"/>
          <w:u w:val="single"/>
        </w:rPr>
        <w:t>Етичні вчення стародавнього світу</w:t>
      </w:r>
    </w:p>
    <w:p w:rsidR="002B1BA1" w:rsidRPr="00A42A81" w:rsidRDefault="002B1BA1" w:rsidP="002B1BA1">
      <w:pPr>
        <w:spacing w:after="0" w:line="240" w:lineRule="auto"/>
        <w:ind w:firstLine="567"/>
        <w:jc w:val="both"/>
        <w:rPr>
          <w:rFonts w:ascii="Times New Roman" w:hAnsi="Times New Roman"/>
          <w:sz w:val="20"/>
          <w:szCs w:val="20"/>
        </w:rPr>
      </w:pPr>
      <w:r w:rsidRPr="00011D92">
        <w:rPr>
          <w:rFonts w:ascii="Times New Roman" w:hAnsi="Times New Roman"/>
          <w:sz w:val="20"/>
          <w:szCs w:val="20"/>
        </w:rPr>
        <w:t>Етичні вчення Давньої Індії</w:t>
      </w:r>
      <w:r w:rsidRPr="00011D92">
        <w:rPr>
          <w:rFonts w:ascii="Times New Roman" w:hAnsi="Times New Roman"/>
          <w:sz w:val="20"/>
          <w:szCs w:val="20"/>
          <w:lang w:val="uk-UA"/>
        </w:rPr>
        <w:t>.</w:t>
      </w:r>
      <w:r>
        <w:rPr>
          <w:rFonts w:ascii="Times New Roman" w:hAnsi="Times New Roman"/>
          <w:sz w:val="20"/>
          <w:szCs w:val="20"/>
          <w:lang w:val="uk-UA"/>
        </w:rPr>
        <w:t xml:space="preserve"> </w:t>
      </w:r>
      <w:r w:rsidRPr="00A42A81">
        <w:rPr>
          <w:rFonts w:ascii="Times New Roman" w:hAnsi="Times New Roman"/>
          <w:sz w:val="20"/>
          <w:szCs w:val="20"/>
        </w:rPr>
        <w:t xml:space="preserve">Староіндийське суспільство являло собою зразок традиційного суспільства з варновою (кастовою) соціальною структурою. Оскільки прижиттєва зміна варнового статусу була для індивіда нездійсненною, </w:t>
      </w:r>
      <w:r>
        <w:rPr>
          <w:rFonts w:ascii="Times New Roman" w:hAnsi="Times New Roman"/>
          <w:sz w:val="20"/>
          <w:szCs w:val="20"/>
          <w:lang w:val="uk-UA"/>
        </w:rPr>
        <w:t>«</w:t>
      </w:r>
      <w:r w:rsidRPr="00A42A81">
        <w:rPr>
          <w:rFonts w:ascii="Times New Roman" w:hAnsi="Times New Roman"/>
          <w:sz w:val="20"/>
          <w:szCs w:val="20"/>
        </w:rPr>
        <w:t>вчення про правильне життя</w:t>
      </w:r>
      <w:r>
        <w:rPr>
          <w:rFonts w:ascii="Times New Roman" w:hAnsi="Times New Roman"/>
          <w:sz w:val="20"/>
          <w:szCs w:val="20"/>
          <w:lang w:val="uk-UA"/>
        </w:rPr>
        <w:t>»</w:t>
      </w:r>
      <w:r w:rsidRPr="00A42A81">
        <w:rPr>
          <w:rFonts w:ascii="Times New Roman" w:hAnsi="Times New Roman"/>
          <w:sz w:val="20"/>
          <w:szCs w:val="20"/>
        </w:rPr>
        <w:t xml:space="preserve"> наказувало йому в соціальному плані – ретельне виконання звичаїв і традицій своєї касти, а в духовному – прагнення за межі матеріально-чуттєвої реальності. Реінкарнація (переродження в новому тілі) вважалася способом подолання кастової обмеженості. </w:t>
      </w:r>
    </w:p>
    <w:p w:rsidR="002B1BA1" w:rsidRPr="00A42A81" w:rsidRDefault="002B1BA1" w:rsidP="002B1BA1">
      <w:pPr>
        <w:spacing w:after="0" w:line="240" w:lineRule="auto"/>
        <w:ind w:firstLine="567"/>
        <w:jc w:val="both"/>
        <w:rPr>
          <w:rFonts w:ascii="Times New Roman" w:hAnsi="Times New Roman"/>
          <w:sz w:val="20"/>
          <w:szCs w:val="20"/>
        </w:rPr>
      </w:pPr>
      <w:r w:rsidRPr="00A42A81">
        <w:rPr>
          <w:rFonts w:ascii="Times New Roman" w:hAnsi="Times New Roman"/>
          <w:sz w:val="20"/>
          <w:szCs w:val="20"/>
        </w:rPr>
        <w:t xml:space="preserve">Особливості староіндійської етики, обумовлені вказаними вище соціокультурними передумовами: </w:t>
      </w:r>
    </w:p>
    <w:p w:rsidR="002B1BA1" w:rsidRPr="00A42A81" w:rsidRDefault="002B1BA1" w:rsidP="0020320A">
      <w:pPr>
        <w:numPr>
          <w:ilvl w:val="0"/>
          <w:numId w:val="218"/>
        </w:numPr>
        <w:spacing w:after="0" w:line="240" w:lineRule="auto"/>
        <w:jc w:val="both"/>
        <w:rPr>
          <w:rFonts w:ascii="Times New Roman" w:hAnsi="Times New Roman"/>
          <w:sz w:val="20"/>
          <w:szCs w:val="20"/>
        </w:rPr>
      </w:pPr>
      <w:r w:rsidRPr="00A42A81">
        <w:rPr>
          <w:rFonts w:ascii="Times New Roman" w:hAnsi="Times New Roman"/>
          <w:sz w:val="20"/>
          <w:szCs w:val="20"/>
        </w:rPr>
        <w:t xml:space="preserve">традиціоналізм, тобто безперервність етичної традиції, збереження протягом століть категоріального апарату і загальної системи світосприйняття; </w:t>
      </w:r>
    </w:p>
    <w:p w:rsidR="002B1BA1" w:rsidRPr="00A42A81" w:rsidRDefault="002B1BA1" w:rsidP="0020320A">
      <w:pPr>
        <w:numPr>
          <w:ilvl w:val="0"/>
          <w:numId w:val="218"/>
        </w:numPr>
        <w:spacing w:after="0" w:line="240" w:lineRule="auto"/>
        <w:jc w:val="both"/>
        <w:rPr>
          <w:rFonts w:ascii="Times New Roman" w:hAnsi="Times New Roman"/>
          <w:sz w:val="20"/>
          <w:szCs w:val="20"/>
        </w:rPr>
      </w:pPr>
      <w:r w:rsidRPr="00A42A81">
        <w:rPr>
          <w:rFonts w:ascii="Times New Roman" w:hAnsi="Times New Roman"/>
          <w:sz w:val="20"/>
          <w:szCs w:val="20"/>
        </w:rPr>
        <w:t xml:space="preserve">релігійний характер переважної більшості етичних знань; </w:t>
      </w:r>
    </w:p>
    <w:p w:rsidR="002B1BA1" w:rsidRPr="00A42A81" w:rsidRDefault="002B1BA1" w:rsidP="0020320A">
      <w:pPr>
        <w:numPr>
          <w:ilvl w:val="0"/>
          <w:numId w:val="218"/>
        </w:numPr>
        <w:spacing w:after="0" w:line="240" w:lineRule="auto"/>
        <w:jc w:val="both"/>
        <w:rPr>
          <w:rFonts w:ascii="Times New Roman" w:hAnsi="Times New Roman"/>
          <w:sz w:val="20"/>
          <w:szCs w:val="20"/>
        </w:rPr>
      </w:pPr>
      <w:r w:rsidRPr="00A42A81">
        <w:rPr>
          <w:rFonts w:ascii="Times New Roman" w:hAnsi="Times New Roman"/>
          <w:sz w:val="20"/>
          <w:szCs w:val="20"/>
        </w:rPr>
        <w:t xml:space="preserve">аскетичне життя, тобто утримання від плотських задоволень вважалося найкращим </w:t>
      </w:r>
      <w:r>
        <w:rPr>
          <w:rFonts w:ascii="Times New Roman" w:hAnsi="Times New Roman"/>
          <w:sz w:val="20"/>
          <w:szCs w:val="20"/>
          <w:lang w:val="uk-UA"/>
        </w:rPr>
        <w:t>«</w:t>
      </w:r>
      <w:r w:rsidRPr="00A42A81">
        <w:rPr>
          <w:rFonts w:ascii="Times New Roman" w:hAnsi="Times New Roman"/>
          <w:sz w:val="20"/>
          <w:szCs w:val="20"/>
        </w:rPr>
        <w:t>шляхом правильного життя</w:t>
      </w:r>
      <w:r>
        <w:rPr>
          <w:rFonts w:ascii="Times New Roman" w:hAnsi="Times New Roman"/>
          <w:sz w:val="20"/>
          <w:szCs w:val="20"/>
          <w:lang w:val="uk-UA"/>
        </w:rPr>
        <w:t>»</w:t>
      </w:r>
      <w:r w:rsidRPr="00A42A81">
        <w:rPr>
          <w:rFonts w:ascii="Times New Roman" w:hAnsi="Times New Roman"/>
          <w:sz w:val="20"/>
          <w:szCs w:val="20"/>
        </w:rPr>
        <w:t xml:space="preserve">; </w:t>
      </w:r>
    </w:p>
    <w:p w:rsidR="002B1BA1" w:rsidRPr="00A42A81" w:rsidRDefault="002B1BA1" w:rsidP="0020320A">
      <w:pPr>
        <w:numPr>
          <w:ilvl w:val="0"/>
          <w:numId w:val="218"/>
        </w:numPr>
        <w:spacing w:after="0" w:line="240" w:lineRule="auto"/>
        <w:jc w:val="both"/>
        <w:rPr>
          <w:rFonts w:ascii="Times New Roman" w:hAnsi="Times New Roman"/>
          <w:sz w:val="20"/>
          <w:szCs w:val="20"/>
        </w:rPr>
      </w:pPr>
      <w:r w:rsidRPr="00A42A81">
        <w:rPr>
          <w:rFonts w:ascii="Times New Roman" w:hAnsi="Times New Roman"/>
          <w:sz w:val="20"/>
          <w:szCs w:val="20"/>
        </w:rPr>
        <w:t xml:space="preserve">неіндівідуалістична ціннісна орієнтація індивіда, згідно з якою завдання особистості – розчинитися в духовній першооснові. </w:t>
      </w:r>
    </w:p>
    <w:p w:rsidR="002B1BA1" w:rsidRPr="00A42A81" w:rsidRDefault="002B1BA1" w:rsidP="002B1BA1">
      <w:pPr>
        <w:spacing w:after="0" w:line="240" w:lineRule="auto"/>
        <w:ind w:firstLine="567"/>
        <w:jc w:val="both"/>
        <w:rPr>
          <w:rFonts w:ascii="Times New Roman" w:hAnsi="Times New Roman"/>
          <w:sz w:val="20"/>
          <w:szCs w:val="20"/>
        </w:rPr>
      </w:pPr>
      <w:r w:rsidRPr="00011D92">
        <w:rPr>
          <w:rFonts w:ascii="Times New Roman" w:hAnsi="Times New Roman"/>
          <w:sz w:val="20"/>
          <w:szCs w:val="20"/>
        </w:rPr>
        <w:t>Основні вчення ети</w:t>
      </w:r>
      <w:r>
        <w:rPr>
          <w:rFonts w:ascii="Times New Roman" w:hAnsi="Times New Roman"/>
          <w:sz w:val="20"/>
          <w:szCs w:val="20"/>
          <w:lang w:val="uk-UA"/>
        </w:rPr>
        <w:t>ки</w:t>
      </w:r>
      <w:r>
        <w:rPr>
          <w:rFonts w:ascii="Times New Roman" w:hAnsi="Times New Roman"/>
          <w:sz w:val="20"/>
          <w:szCs w:val="20"/>
        </w:rPr>
        <w:t xml:space="preserve"> Стародавньої Індії</w:t>
      </w:r>
      <w:r>
        <w:rPr>
          <w:rFonts w:ascii="Times New Roman" w:hAnsi="Times New Roman"/>
          <w:sz w:val="20"/>
          <w:szCs w:val="20"/>
          <w:lang w:val="uk-UA"/>
        </w:rPr>
        <w:t xml:space="preserve"> демонструє </w:t>
      </w:r>
      <w:r w:rsidRPr="00AE6E6E">
        <w:rPr>
          <w:rFonts w:ascii="Times New Roman" w:hAnsi="Times New Roman"/>
          <w:b/>
          <w:i/>
          <w:sz w:val="20"/>
          <w:szCs w:val="20"/>
        </w:rPr>
        <w:t>Буддизм.</w:t>
      </w:r>
      <w:r w:rsidRPr="00A42A81">
        <w:rPr>
          <w:rFonts w:ascii="Times New Roman" w:hAnsi="Times New Roman"/>
          <w:sz w:val="20"/>
          <w:szCs w:val="20"/>
        </w:rPr>
        <w:t xml:space="preserve"> Етична доктрина, що базується на </w:t>
      </w:r>
      <w:r>
        <w:rPr>
          <w:rFonts w:ascii="Times New Roman" w:hAnsi="Times New Roman"/>
          <w:sz w:val="20"/>
          <w:szCs w:val="20"/>
          <w:lang w:val="uk-UA"/>
        </w:rPr>
        <w:t>«</w:t>
      </w:r>
      <w:r w:rsidRPr="00A42A81">
        <w:rPr>
          <w:rFonts w:ascii="Times New Roman" w:hAnsi="Times New Roman"/>
          <w:sz w:val="20"/>
          <w:szCs w:val="20"/>
        </w:rPr>
        <w:t>чотирьох благородних істинах</w:t>
      </w:r>
      <w:r>
        <w:rPr>
          <w:rFonts w:ascii="Times New Roman" w:hAnsi="Times New Roman"/>
          <w:sz w:val="20"/>
          <w:szCs w:val="20"/>
          <w:lang w:val="uk-UA"/>
        </w:rPr>
        <w:t>»</w:t>
      </w:r>
      <w:r w:rsidRPr="00A42A81">
        <w:rPr>
          <w:rFonts w:ascii="Times New Roman" w:hAnsi="Times New Roman"/>
          <w:sz w:val="20"/>
          <w:szCs w:val="20"/>
        </w:rPr>
        <w:t xml:space="preserve">:  життя є зло і страждання; причиною страждань є наші бажання і жага життя; щоб позбутися від страждань, треба позбутися від бажань; до позбавлення від бажань веде </w:t>
      </w:r>
      <w:r>
        <w:rPr>
          <w:rFonts w:ascii="Times New Roman" w:hAnsi="Times New Roman"/>
          <w:sz w:val="20"/>
          <w:szCs w:val="20"/>
          <w:lang w:val="uk-UA"/>
        </w:rPr>
        <w:t>«</w:t>
      </w:r>
      <w:r w:rsidRPr="00A42A81">
        <w:rPr>
          <w:rFonts w:ascii="Times New Roman" w:hAnsi="Times New Roman"/>
          <w:sz w:val="20"/>
          <w:szCs w:val="20"/>
        </w:rPr>
        <w:t>восьмеричний шлях порятунку</w:t>
      </w:r>
      <w:r>
        <w:rPr>
          <w:rFonts w:ascii="Times New Roman" w:hAnsi="Times New Roman"/>
          <w:sz w:val="20"/>
          <w:szCs w:val="20"/>
          <w:lang w:val="uk-UA"/>
        </w:rPr>
        <w:t>»</w:t>
      </w:r>
      <w:r w:rsidRPr="00A42A81">
        <w:rPr>
          <w:rFonts w:ascii="Times New Roman" w:hAnsi="Times New Roman"/>
          <w:sz w:val="20"/>
          <w:szCs w:val="20"/>
        </w:rPr>
        <w:t xml:space="preserve">, який вже на першій ступені передбачає: утримання від брехні, від заподіяння зла живому, від крадіжок, від плотських задоволень, егоїстичних мотивів і концентрації на власній особистості. Буддизм не припускає жорсткого аскетизму, вважаючи за краще </w:t>
      </w:r>
      <w:r>
        <w:rPr>
          <w:rFonts w:ascii="Times New Roman" w:hAnsi="Times New Roman"/>
          <w:sz w:val="20"/>
          <w:szCs w:val="20"/>
          <w:lang w:val="uk-UA"/>
        </w:rPr>
        <w:t>«</w:t>
      </w:r>
      <w:r w:rsidRPr="00A42A81">
        <w:rPr>
          <w:rFonts w:ascii="Times New Roman" w:hAnsi="Times New Roman"/>
          <w:sz w:val="20"/>
          <w:szCs w:val="20"/>
        </w:rPr>
        <w:t>серединний шлях</w:t>
      </w:r>
      <w:r>
        <w:rPr>
          <w:rFonts w:ascii="Times New Roman" w:hAnsi="Times New Roman"/>
          <w:sz w:val="20"/>
          <w:szCs w:val="20"/>
          <w:lang w:val="uk-UA"/>
        </w:rPr>
        <w:t>»</w:t>
      </w:r>
      <w:r w:rsidRPr="00A42A81">
        <w:rPr>
          <w:rFonts w:ascii="Times New Roman" w:hAnsi="Times New Roman"/>
          <w:sz w:val="20"/>
          <w:szCs w:val="20"/>
        </w:rPr>
        <w:t xml:space="preserve">. </w:t>
      </w:r>
    </w:p>
    <w:p w:rsidR="002B1BA1" w:rsidRPr="00A42A81" w:rsidRDefault="002B1BA1" w:rsidP="002B1BA1">
      <w:pPr>
        <w:spacing w:after="0" w:line="240" w:lineRule="auto"/>
        <w:ind w:firstLine="567"/>
        <w:jc w:val="both"/>
        <w:rPr>
          <w:rFonts w:ascii="Times New Roman" w:hAnsi="Times New Roman"/>
          <w:sz w:val="20"/>
          <w:szCs w:val="20"/>
        </w:rPr>
      </w:pPr>
      <w:r w:rsidRPr="00011D92">
        <w:rPr>
          <w:rFonts w:ascii="Times New Roman" w:hAnsi="Times New Roman"/>
          <w:b/>
          <w:i/>
          <w:sz w:val="20"/>
          <w:szCs w:val="20"/>
        </w:rPr>
        <w:t>Джайнізм</w:t>
      </w:r>
      <w:r w:rsidRPr="00A42A81">
        <w:rPr>
          <w:rFonts w:ascii="Times New Roman" w:hAnsi="Times New Roman"/>
          <w:sz w:val="20"/>
          <w:szCs w:val="20"/>
        </w:rPr>
        <w:t xml:space="preserve"> відрізнявся надзвичайним фанатизмом у виконанні аскетичних приписів. Передбачалося буквально слідувати вимогу "не заподіювати зло живому", не тільки уникати чуттєвих насолод, але й постійно виснажувати тіло аскетичними вправами з метою розірвати будь-який зв'язок з матеріальною дійсністю. </w:t>
      </w:r>
    </w:p>
    <w:p w:rsidR="002B1BA1" w:rsidRPr="00A42A81" w:rsidRDefault="002B1BA1" w:rsidP="002B1BA1">
      <w:pPr>
        <w:spacing w:after="0" w:line="240" w:lineRule="auto"/>
        <w:ind w:firstLine="567"/>
        <w:jc w:val="both"/>
        <w:rPr>
          <w:rFonts w:ascii="Times New Roman" w:hAnsi="Times New Roman"/>
          <w:sz w:val="20"/>
          <w:szCs w:val="20"/>
        </w:rPr>
      </w:pPr>
      <w:r w:rsidRPr="00A42A81">
        <w:rPr>
          <w:rFonts w:ascii="Times New Roman" w:hAnsi="Times New Roman"/>
          <w:sz w:val="20"/>
          <w:szCs w:val="20"/>
        </w:rPr>
        <w:lastRenderedPageBreak/>
        <w:t xml:space="preserve">Йога зробила акцент на психофізичних методах очищення душі з метою досягнення повного самоконтролю. На першому ступені йоги передбачалася реалізація 5 принципів: ненасильства, правдивості, цнотливості, заборони на крадіжку і власність. Другий рівень самовдосконалення вимагав виконання 5 правил: чистоти, задоволеності, аскетизму, вивчення Вед і відданості Богу. </w:t>
      </w:r>
    </w:p>
    <w:p w:rsidR="002B1BA1" w:rsidRPr="00A42A81" w:rsidRDefault="002B1BA1" w:rsidP="002B1BA1">
      <w:pPr>
        <w:spacing w:after="0" w:line="240" w:lineRule="auto"/>
        <w:ind w:firstLine="567"/>
        <w:rPr>
          <w:rFonts w:ascii="Times New Roman" w:hAnsi="Times New Roman"/>
          <w:sz w:val="20"/>
          <w:szCs w:val="20"/>
        </w:rPr>
      </w:pPr>
      <w:r w:rsidRPr="00A42A81">
        <w:rPr>
          <w:rFonts w:ascii="Times New Roman" w:hAnsi="Times New Roman"/>
          <w:sz w:val="20"/>
          <w:szCs w:val="20"/>
        </w:rPr>
        <w:t xml:space="preserve">Загальним літературним джерелом для культури Стародавньої Індії були Веди: збірник релігійних текстів, гімнів, ритуальних формул. У зв'язку з цим етична традиція в цілому оформилася як релігійна. </w:t>
      </w:r>
    </w:p>
    <w:p w:rsidR="002B1BA1" w:rsidRPr="00AE6E6E" w:rsidRDefault="002B1BA1" w:rsidP="002B1BA1">
      <w:pPr>
        <w:spacing w:after="0" w:line="240" w:lineRule="auto"/>
        <w:ind w:firstLine="567"/>
        <w:jc w:val="both"/>
        <w:rPr>
          <w:rFonts w:ascii="Times New Roman" w:hAnsi="Times New Roman"/>
          <w:b/>
          <w:i/>
          <w:sz w:val="20"/>
          <w:szCs w:val="20"/>
        </w:rPr>
      </w:pPr>
      <w:r w:rsidRPr="00AE6E6E">
        <w:rPr>
          <w:rFonts w:ascii="Times New Roman" w:hAnsi="Times New Roman"/>
          <w:b/>
          <w:i/>
          <w:sz w:val="20"/>
          <w:szCs w:val="20"/>
        </w:rPr>
        <w:t xml:space="preserve">Етичні вчення Стародавнього Китаю </w:t>
      </w:r>
    </w:p>
    <w:p w:rsidR="002B1BA1" w:rsidRPr="00A42A81" w:rsidRDefault="002B1BA1" w:rsidP="002B1BA1">
      <w:pPr>
        <w:spacing w:after="0" w:line="240" w:lineRule="auto"/>
        <w:ind w:firstLine="567"/>
        <w:jc w:val="both"/>
        <w:rPr>
          <w:rFonts w:ascii="Times New Roman" w:hAnsi="Times New Roman"/>
          <w:sz w:val="20"/>
          <w:szCs w:val="20"/>
        </w:rPr>
      </w:pPr>
      <w:r w:rsidRPr="00A42A81">
        <w:rPr>
          <w:rFonts w:ascii="Times New Roman" w:hAnsi="Times New Roman"/>
          <w:sz w:val="20"/>
          <w:szCs w:val="20"/>
        </w:rPr>
        <w:t>Особ</w:t>
      </w:r>
      <w:r>
        <w:rPr>
          <w:rFonts w:ascii="Times New Roman" w:hAnsi="Times New Roman"/>
          <w:sz w:val="20"/>
          <w:szCs w:val="20"/>
        </w:rPr>
        <w:t>ливості давньокитайськ</w:t>
      </w:r>
      <w:r>
        <w:rPr>
          <w:rFonts w:ascii="Times New Roman" w:hAnsi="Times New Roman"/>
          <w:sz w:val="20"/>
          <w:szCs w:val="20"/>
          <w:lang w:val="uk-UA"/>
        </w:rPr>
        <w:t>ої</w:t>
      </w:r>
      <w:r>
        <w:rPr>
          <w:rFonts w:ascii="Times New Roman" w:hAnsi="Times New Roman"/>
          <w:sz w:val="20"/>
          <w:szCs w:val="20"/>
        </w:rPr>
        <w:t xml:space="preserve"> етики</w:t>
      </w:r>
      <w:r>
        <w:rPr>
          <w:rFonts w:ascii="Times New Roman" w:hAnsi="Times New Roman"/>
          <w:sz w:val="20"/>
          <w:szCs w:val="20"/>
          <w:lang w:val="uk-UA"/>
        </w:rPr>
        <w:t xml:space="preserve"> полягають у </w:t>
      </w:r>
      <w:r w:rsidRPr="00A42A81">
        <w:rPr>
          <w:rFonts w:ascii="Times New Roman" w:hAnsi="Times New Roman"/>
          <w:sz w:val="20"/>
          <w:szCs w:val="20"/>
        </w:rPr>
        <w:t>шануванн</w:t>
      </w:r>
      <w:r>
        <w:rPr>
          <w:rFonts w:ascii="Times New Roman" w:hAnsi="Times New Roman"/>
          <w:sz w:val="20"/>
          <w:szCs w:val="20"/>
          <w:lang w:val="uk-UA"/>
        </w:rPr>
        <w:t>і</w:t>
      </w:r>
      <w:r w:rsidRPr="00A42A81">
        <w:rPr>
          <w:rFonts w:ascii="Times New Roman" w:hAnsi="Times New Roman"/>
          <w:sz w:val="20"/>
          <w:szCs w:val="20"/>
        </w:rPr>
        <w:t xml:space="preserve"> традиції і пошан</w:t>
      </w:r>
      <w:r>
        <w:rPr>
          <w:rFonts w:ascii="Times New Roman" w:hAnsi="Times New Roman"/>
          <w:sz w:val="20"/>
          <w:szCs w:val="20"/>
          <w:lang w:val="uk-UA"/>
        </w:rPr>
        <w:t>уванні</w:t>
      </w:r>
      <w:r w:rsidRPr="00A42A81">
        <w:rPr>
          <w:rFonts w:ascii="Times New Roman" w:hAnsi="Times New Roman"/>
          <w:sz w:val="20"/>
          <w:szCs w:val="20"/>
        </w:rPr>
        <w:t xml:space="preserve"> старших як головн</w:t>
      </w:r>
      <w:r>
        <w:rPr>
          <w:rFonts w:ascii="Times New Roman" w:hAnsi="Times New Roman"/>
          <w:sz w:val="20"/>
          <w:szCs w:val="20"/>
          <w:lang w:val="uk-UA"/>
        </w:rPr>
        <w:t>их</w:t>
      </w:r>
      <w:r w:rsidRPr="00A42A81">
        <w:rPr>
          <w:rFonts w:ascii="Times New Roman" w:hAnsi="Times New Roman"/>
          <w:sz w:val="20"/>
          <w:szCs w:val="20"/>
        </w:rPr>
        <w:t xml:space="preserve"> моральн</w:t>
      </w:r>
      <w:r>
        <w:rPr>
          <w:rFonts w:ascii="Times New Roman" w:hAnsi="Times New Roman"/>
          <w:sz w:val="20"/>
          <w:szCs w:val="20"/>
          <w:lang w:val="uk-UA"/>
        </w:rPr>
        <w:t>их</w:t>
      </w:r>
      <w:r w:rsidRPr="00A42A81">
        <w:rPr>
          <w:rFonts w:ascii="Times New Roman" w:hAnsi="Times New Roman"/>
          <w:sz w:val="20"/>
          <w:szCs w:val="20"/>
        </w:rPr>
        <w:t xml:space="preserve"> заповід</w:t>
      </w:r>
      <w:r>
        <w:rPr>
          <w:rFonts w:ascii="Times New Roman" w:hAnsi="Times New Roman"/>
          <w:sz w:val="20"/>
          <w:szCs w:val="20"/>
          <w:lang w:val="uk-UA"/>
        </w:rPr>
        <w:t>ях. Е</w:t>
      </w:r>
      <w:r w:rsidRPr="00A42A81">
        <w:rPr>
          <w:rFonts w:ascii="Times New Roman" w:hAnsi="Times New Roman"/>
          <w:sz w:val="20"/>
          <w:szCs w:val="20"/>
        </w:rPr>
        <w:t xml:space="preserve">етика </w:t>
      </w:r>
      <w:r>
        <w:rPr>
          <w:rFonts w:ascii="Times New Roman" w:hAnsi="Times New Roman"/>
          <w:sz w:val="20"/>
          <w:szCs w:val="20"/>
          <w:lang w:val="uk-UA"/>
        </w:rPr>
        <w:t xml:space="preserve">Стародавнього Китаю була </w:t>
      </w:r>
      <w:r w:rsidRPr="00A42A81">
        <w:rPr>
          <w:rFonts w:ascii="Times New Roman" w:hAnsi="Times New Roman"/>
          <w:sz w:val="20"/>
          <w:szCs w:val="20"/>
        </w:rPr>
        <w:t>не систем</w:t>
      </w:r>
      <w:r>
        <w:rPr>
          <w:rFonts w:ascii="Times New Roman" w:hAnsi="Times New Roman"/>
          <w:sz w:val="20"/>
          <w:szCs w:val="20"/>
          <w:lang w:val="uk-UA"/>
        </w:rPr>
        <w:t>ою</w:t>
      </w:r>
      <w:r>
        <w:rPr>
          <w:rFonts w:ascii="Times New Roman" w:hAnsi="Times New Roman"/>
          <w:sz w:val="20"/>
          <w:szCs w:val="20"/>
        </w:rPr>
        <w:t xml:space="preserve"> теоретичних принципів, а наб</w:t>
      </w:r>
      <w:r>
        <w:rPr>
          <w:rFonts w:ascii="Times New Roman" w:hAnsi="Times New Roman"/>
          <w:sz w:val="20"/>
          <w:szCs w:val="20"/>
          <w:lang w:val="uk-UA"/>
        </w:rPr>
        <w:t>ором</w:t>
      </w:r>
      <w:r w:rsidRPr="00A42A81">
        <w:rPr>
          <w:rFonts w:ascii="Times New Roman" w:hAnsi="Times New Roman"/>
          <w:sz w:val="20"/>
          <w:szCs w:val="20"/>
        </w:rPr>
        <w:t xml:space="preserve"> конкретних рецептів п</w:t>
      </w:r>
      <w:r>
        <w:rPr>
          <w:rFonts w:ascii="Times New Roman" w:hAnsi="Times New Roman"/>
          <w:sz w:val="20"/>
          <w:szCs w:val="20"/>
        </w:rPr>
        <w:t>оведінки, оформлених у ритуалі</w:t>
      </w:r>
      <w:r>
        <w:rPr>
          <w:rFonts w:ascii="Times New Roman" w:hAnsi="Times New Roman"/>
          <w:sz w:val="20"/>
          <w:szCs w:val="20"/>
          <w:lang w:val="uk-UA"/>
        </w:rPr>
        <w:t>. С</w:t>
      </w:r>
      <w:r w:rsidRPr="00A42A81">
        <w:rPr>
          <w:rFonts w:ascii="Times New Roman" w:hAnsi="Times New Roman"/>
          <w:sz w:val="20"/>
          <w:szCs w:val="20"/>
        </w:rPr>
        <w:t>оці</w:t>
      </w:r>
      <w:r>
        <w:rPr>
          <w:rFonts w:ascii="Times New Roman" w:hAnsi="Times New Roman"/>
          <w:sz w:val="20"/>
          <w:szCs w:val="20"/>
        </w:rPr>
        <w:t>ально-політичний характер етики</w:t>
      </w:r>
      <w:r>
        <w:rPr>
          <w:rFonts w:ascii="Times New Roman" w:hAnsi="Times New Roman"/>
          <w:sz w:val="20"/>
          <w:szCs w:val="20"/>
          <w:lang w:val="uk-UA"/>
        </w:rPr>
        <w:t xml:space="preserve"> проявлявся у </w:t>
      </w:r>
      <w:r w:rsidRPr="00A42A81">
        <w:rPr>
          <w:rFonts w:ascii="Times New Roman" w:hAnsi="Times New Roman"/>
          <w:sz w:val="20"/>
          <w:szCs w:val="20"/>
        </w:rPr>
        <w:t>стосунк</w:t>
      </w:r>
      <w:r>
        <w:rPr>
          <w:rFonts w:ascii="Times New Roman" w:hAnsi="Times New Roman"/>
          <w:sz w:val="20"/>
          <w:szCs w:val="20"/>
          <w:lang w:val="uk-UA"/>
        </w:rPr>
        <w:t>ах</w:t>
      </w:r>
      <w:r w:rsidRPr="00A42A81">
        <w:rPr>
          <w:rFonts w:ascii="Times New Roman" w:hAnsi="Times New Roman"/>
          <w:sz w:val="20"/>
          <w:szCs w:val="20"/>
        </w:rPr>
        <w:t xml:space="preserve"> людини і суспільства. </w:t>
      </w:r>
    </w:p>
    <w:p w:rsidR="002B1BA1" w:rsidRPr="00A42A81" w:rsidRDefault="002B1BA1" w:rsidP="002B1BA1">
      <w:pPr>
        <w:spacing w:after="0" w:line="240" w:lineRule="auto"/>
        <w:ind w:firstLine="567"/>
        <w:jc w:val="both"/>
        <w:rPr>
          <w:rFonts w:ascii="Times New Roman" w:hAnsi="Times New Roman"/>
          <w:sz w:val="20"/>
          <w:szCs w:val="20"/>
        </w:rPr>
      </w:pPr>
      <w:r w:rsidRPr="00A42A81">
        <w:rPr>
          <w:rFonts w:ascii="Times New Roman" w:hAnsi="Times New Roman"/>
          <w:sz w:val="20"/>
          <w:szCs w:val="20"/>
        </w:rPr>
        <w:t xml:space="preserve">Основні вчення в етиці Стародавнього Китаю. </w:t>
      </w:r>
      <w:r w:rsidRPr="006E694D">
        <w:rPr>
          <w:rFonts w:ascii="Times New Roman" w:hAnsi="Times New Roman"/>
          <w:b/>
          <w:i/>
          <w:sz w:val="20"/>
          <w:szCs w:val="20"/>
        </w:rPr>
        <w:t>Конфуціанство</w:t>
      </w:r>
      <w:r w:rsidRPr="00A42A81">
        <w:rPr>
          <w:rFonts w:ascii="Times New Roman" w:hAnsi="Times New Roman"/>
          <w:sz w:val="20"/>
          <w:szCs w:val="20"/>
        </w:rPr>
        <w:t>. Засновник – Кун Фу-цзи (V ст. до н. е.). Центральне поняття конфуціанства – жень (</w:t>
      </w:r>
      <w:r>
        <w:rPr>
          <w:rFonts w:ascii="Times New Roman" w:hAnsi="Times New Roman"/>
          <w:sz w:val="20"/>
          <w:szCs w:val="20"/>
          <w:lang w:val="uk-UA"/>
        </w:rPr>
        <w:t>«</w:t>
      </w:r>
      <w:r w:rsidRPr="00A42A81">
        <w:rPr>
          <w:rFonts w:ascii="Times New Roman" w:hAnsi="Times New Roman"/>
          <w:sz w:val="20"/>
          <w:szCs w:val="20"/>
        </w:rPr>
        <w:t>гуманність</w:t>
      </w:r>
      <w:r>
        <w:rPr>
          <w:rFonts w:ascii="Times New Roman" w:hAnsi="Times New Roman"/>
          <w:sz w:val="20"/>
          <w:szCs w:val="20"/>
          <w:lang w:val="uk-UA"/>
        </w:rPr>
        <w:t>»</w:t>
      </w:r>
      <w:r w:rsidRPr="00A42A81">
        <w:rPr>
          <w:rFonts w:ascii="Times New Roman" w:hAnsi="Times New Roman"/>
          <w:sz w:val="20"/>
          <w:szCs w:val="20"/>
        </w:rPr>
        <w:t xml:space="preserve">). Жень передбачає шу – </w:t>
      </w:r>
      <w:r>
        <w:rPr>
          <w:rFonts w:ascii="Times New Roman" w:hAnsi="Times New Roman"/>
          <w:sz w:val="20"/>
          <w:szCs w:val="20"/>
          <w:lang w:val="uk-UA"/>
        </w:rPr>
        <w:t>«</w:t>
      </w:r>
      <w:r w:rsidRPr="00A42A81">
        <w:rPr>
          <w:rFonts w:ascii="Times New Roman" w:hAnsi="Times New Roman"/>
          <w:sz w:val="20"/>
          <w:szCs w:val="20"/>
        </w:rPr>
        <w:t>взаємність</w:t>
      </w:r>
      <w:r>
        <w:rPr>
          <w:rFonts w:ascii="Times New Roman" w:hAnsi="Times New Roman"/>
          <w:sz w:val="20"/>
          <w:szCs w:val="20"/>
          <w:lang w:val="uk-UA"/>
        </w:rPr>
        <w:t>»</w:t>
      </w:r>
      <w:r w:rsidRPr="00A42A81">
        <w:rPr>
          <w:rFonts w:ascii="Times New Roman" w:hAnsi="Times New Roman"/>
          <w:sz w:val="20"/>
          <w:szCs w:val="20"/>
        </w:rPr>
        <w:t xml:space="preserve">. Взаємна гуманність втілена у </w:t>
      </w:r>
      <w:r>
        <w:rPr>
          <w:rFonts w:ascii="Times New Roman" w:hAnsi="Times New Roman"/>
          <w:sz w:val="20"/>
          <w:szCs w:val="20"/>
          <w:lang w:val="uk-UA"/>
        </w:rPr>
        <w:t>«</w:t>
      </w:r>
      <w:r w:rsidRPr="00A42A81">
        <w:rPr>
          <w:rFonts w:ascii="Times New Roman" w:hAnsi="Times New Roman"/>
          <w:sz w:val="20"/>
          <w:szCs w:val="20"/>
        </w:rPr>
        <w:t>золотому правилі моральності</w:t>
      </w:r>
      <w:r>
        <w:rPr>
          <w:rFonts w:ascii="Times New Roman" w:hAnsi="Times New Roman"/>
          <w:sz w:val="20"/>
          <w:szCs w:val="20"/>
          <w:lang w:val="uk-UA"/>
        </w:rPr>
        <w:t>»</w:t>
      </w:r>
      <w:r w:rsidRPr="00A42A81">
        <w:rPr>
          <w:rFonts w:ascii="Times New Roman" w:hAnsi="Times New Roman"/>
          <w:sz w:val="20"/>
          <w:szCs w:val="20"/>
        </w:rPr>
        <w:t>: чого собі не хочеш, того іншим не роби, – і реалізується в чи (</w:t>
      </w:r>
      <w:r>
        <w:rPr>
          <w:rFonts w:ascii="Times New Roman" w:hAnsi="Times New Roman"/>
          <w:sz w:val="20"/>
          <w:szCs w:val="20"/>
          <w:lang w:val="uk-UA"/>
        </w:rPr>
        <w:t>«</w:t>
      </w:r>
      <w:r w:rsidRPr="00A42A81">
        <w:rPr>
          <w:rFonts w:ascii="Times New Roman" w:hAnsi="Times New Roman"/>
          <w:sz w:val="20"/>
          <w:szCs w:val="20"/>
        </w:rPr>
        <w:t>ритуалі</w:t>
      </w:r>
      <w:r>
        <w:rPr>
          <w:rFonts w:ascii="Times New Roman" w:hAnsi="Times New Roman"/>
          <w:sz w:val="20"/>
          <w:szCs w:val="20"/>
          <w:lang w:val="uk-UA"/>
        </w:rPr>
        <w:t>»</w:t>
      </w:r>
      <w:r w:rsidRPr="00A42A81">
        <w:rPr>
          <w:rFonts w:ascii="Times New Roman" w:hAnsi="Times New Roman"/>
          <w:sz w:val="20"/>
          <w:szCs w:val="20"/>
        </w:rPr>
        <w:t xml:space="preserve">). Однак взаємна гуманність передбачає не рівність між людьми, а справедливу ієрархію. Критерієм піднесення в ній є знання (конфуціанських канонів, древніх текстів і ритуалу). Ідеалом конфуціанства виступає </w:t>
      </w:r>
      <w:r>
        <w:rPr>
          <w:rFonts w:ascii="Times New Roman" w:hAnsi="Times New Roman"/>
          <w:sz w:val="20"/>
          <w:szCs w:val="20"/>
          <w:lang w:val="uk-UA"/>
        </w:rPr>
        <w:t>«</w:t>
      </w:r>
      <w:r w:rsidRPr="00A42A81">
        <w:rPr>
          <w:rFonts w:ascii="Times New Roman" w:hAnsi="Times New Roman"/>
          <w:sz w:val="20"/>
          <w:szCs w:val="20"/>
        </w:rPr>
        <w:t>шляхетний чоловік</w:t>
      </w:r>
      <w:r>
        <w:rPr>
          <w:rFonts w:ascii="Times New Roman" w:hAnsi="Times New Roman"/>
          <w:sz w:val="20"/>
          <w:szCs w:val="20"/>
          <w:lang w:val="uk-UA"/>
        </w:rPr>
        <w:t>»</w:t>
      </w:r>
      <w:r w:rsidRPr="00A42A81">
        <w:rPr>
          <w:rFonts w:ascii="Times New Roman" w:hAnsi="Times New Roman"/>
          <w:sz w:val="20"/>
          <w:szCs w:val="20"/>
        </w:rPr>
        <w:t xml:space="preserve">, який дбає про дотримання соціальних правил і ритуалів; він протиставляється </w:t>
      </w:r>
      <w:r>
        <w:rPr>
          <w:rFonts w:ascii="Times New Roman" w:hAnsi="Times New Roman"/>
          <w:sz w:val="20"/>
          <w:szCs w:val="20"/>
          <w:lang w:val="uk-UA"/>
        </w:rPr>
        <w:t>«</w:t>
      </w:r>
      <w:r w:rsidRPr="00A42A81">
        <w:rPr>
          <w:rFonts w:ascii="Times New Roman" w:hAnsi="Times New Roman"/>
          <w:sz w:val="20"/>
          <w:szCs w:val="20"/>
        </w:rPr>
        <w:t>найнижчій людині</w:t>
      </w:r>
      <w:r>
        <w:rPr>
          <w:rFonts w:ascii="Times New Roman" w:hAnsi="Times New Roman"/>
          <w:sz w:val="20"/>
          <w:szCs w:val="20"/>
          <w:lang w:val="uk-UA"/>
        </w:rPr>
        <w:t>»</w:t>
      </w:r>
      <w:r w:rsidRPr="00A42A81">
        <w:rPr>
          <w:rFonts w:ascii="Times New Roman" w:hAnsi="Times New Roman"/>
          <w:sz w:val="20"/>
          <w:szCs w:val="20"/>
        </w:rPr>
        <w:t xml:space="preserve">, мислячому лише про особисту вигоду. </w:t>
      </w:r>
    </w:p>
    <w:p w:rsidR="002B1BA1" w:rsidRPr="00A42A81" w:rsidRDefault="002B1BA1" w:rsidP="002B1BA1">
      <w:pPr>
        <w:spacing w:after="0" w:line="240" w:lineRule="auto"/>
        <w:ind w:firstLine="567"/>
        <w:jc w:val="both"/>
        <w:rPr>
          <w:rFonts w:ascii="Times New Roman" w:hAnsi="Times New Roman"/>
          <w:sz w:val="20"/>
          <w:szCs w:val="20"/>
        </w:rPr>
      </w:pPr>
      <w:r w:rsidRPr="006E694D">
        <w:rPr>
          <w:rFonts w:ascii="Times New Roman" w:hAnsi="Times New Roman"/>
          <w:b/>
          <w:i/>
          <w:sz w:val="20"/>
          <w:szCs w:val="20"/>
        </w:rPr>
        <w:t>Даосизм</w:t>
      </w:r>
      <w:r w:rsidRPr="00A42A81">
        <w:rPr>
          <w:rFonts w:ascii="Times New Roman" w:hAnsi="Times New Roman"/>
          <w:sz w:val="20"/>
          <w:szCs w:val="20"/>
        </w:rPr>
        <w:t>. Засновник – Лао-цзи. (VI-III ст. до н. е.). Центральне поняття даосизму – дао (</w:t>
      </w:r>
      <w:r>
        <w:rPr>
          <w:rFonts w:ascii="Times New Roman" w:hAnsi="Times New Roman"/>
          <w:sz w:val="20"/>
          <w:szCs w:val="20"/>
          <w:lang w:val="uk-UA"/>
        </w:rPr>
        <w:t>«</w:t>
      </w:r>
      <w:r w:rsidRPr="00A42A81">
        <w:rPr>
          <w:rFonts w:ascii="Times New Roman" w:hAnsi="Times New Roman"/>
          <w:sz w:val="20"/>
          <w:szCs w:val="20"/>
        </w:rPr>
        <w:t>шлях</w:t>
      </w:r>
      <w:r>
        <w:rPr>
          <w:rFonts w:ascii="Times New Roman" w:hAnsi="Times New Roman"/>
          <w:sz w:val="20"/>
          <w:szCs w:val="20"/>
          <w:lang w:val="uk-UA"/>
        </w:rPr>
        <w:t>»</w:t>
      </w:r>
      <w:r w:rsidRPr="00A42A81">
        <w:rPr>
          <w:rFonts w:ascii="Times New Roman" w:hAnsi="Times New Roman"/>
          <w:sz w:val="20"/>
          <w:szCs w:val="20"/>
        </w:rPr>
        <w:t xml:space="preserve">) </w:t>
      </w:r>
      <w:r>
        <w:rPr>
          <w:rFonts w:ascii="Times New Roman" w:hAnsi="Times New Roman"/>
          <w:sz w:val="20"/>
          <w:szCs w:val="20"/>
          <w:lang w:val="uk-UA"/>
        </w:rPr>
        <w:t>–</w:t>
      </w:r>
      <w:r w:rsidRPr="00A42A81">
        <w:rPr>
          <w:rFonts w:ascii="Times New Roman" w:hAnsi="Times New Roman"/>
          <w:sz w:val="20"/>
          <w:szCs w:val="20"/>
        </w:rPr>
        <w:t xml:space="preserve"> безособовий світовий закон, по якому рухаються всі речі і повинна рухатися людина. Жити по дао означає </w:t>
      </w:r>
      <w:r>
        <w:rPr>
          <w:rFonts w:ascii="Times New Roman" w:hAnsi="Times New Roman"/>
          <w:sz w:val="20"/>
          <w:szCs w:val="20"/>
          <w:lang w:val="uk-UA"/>
        </w:rPr>
        <w:t>«</w:t>
      </w:r>
      <w:r w:rsidRPr="00A42A81">
        <w:rPr>
          <w:rFonts w:ascii="Times New Roman" w:hAnsi="Times New Roman"/>
          <w:sz w:val="20"/>
          <w:szCs w:val="20"/>
        </w:rPr>
        <w:t>слідувати природності</w:t>
      </w:r>
      <w:r>
        <w:rPr>
          <w:rFonts w:ascii="Times New Roman" w:hAnsi="Times New Roman"/>
          <w:sz w:val="20"/>
          <w:szCs w:val="20"/>
          <w:lang w:val="uk-UA"/>
        </w:rPr>
        <w:t>»</w:t>
      </w:r>
      <w:r w:rsidRPr="00A42A81">
        <w:rPr>
          <w:rFonts w:ascii="Times New Roman" w:hAnsi="Times New Roman"/>
          <w:sz w:val="20"/>
          <w:szCs w:val="20"/>
        </w:rPr>
        <w:t xml:space="preserve">, не спотворювати своїми діями порядок речей у світі, дотримуватися принципу недіяння (у-вей). </w:t>
      </w:r>
    </w:p>
    <w:p w:rsidR="002B1BA1" w:rsidRPr="00A42A81" w:rsidRDefault="002B1BA1" w:rsidP="002B1BA1">
      <w:pPr>
        <w:spacing w:after="0" w:line="240" w:lineRule="auto"/>
        <w:ind w:firstLine="567"/>
        <w:jc w:val="both"/>
        <w:rPr>
          <w:rFonts w:ascii="Times New Roman" w:hAnsi="Times New Roman"/>
          <w:sz w:val="20"/>
          <w:szCs w:val="20"/>
        </w:rPr>
      </w:pPr>
      <w:r w:rsidRPr="006E694D">
        <w:rPr>
          <w:rFonts w:ascii="Times New Roman" w:hAnsi="Times New Roman"/>
          <w:b/>
          <w:i/>
          <w:sz w:val="20"/>
          <w:szCs w:val="20"/>
        </w:rPr>
        <w:t>Легізм</w:t>
      </w:r>
      <w:r w:rsidRPr="00A42A81">
        <w:rPr>
          <w:rFonts w:ascii="Times New Roman" w:hAnsi="Times New Roman"/>
          <w:sz w:val="20"/>
          <w:szCs w:val="20"/>
        </w:rPr>
        <w:t xml:space="preserve">, або школа </w:t>
      </w:r>
      <w:r>
        <w:rPr>
          <w:rFonts w:ascii="Times New Roman" w:hAnsi="Times New Roman"/>
          <w:sz w:val="20"/>
          <w:szCs w:val="20"/>
          <w:lang w:val="uk-UA"/>
        </w:rPr>
        <w:t>«</w:t>
      </w:r>
      <w:r w:rsidRPr="00A42A81">
        <w:rPr>
          <w:rFonts w:ascii="Times New Roman" w:hAnsi="Times New Roman"/>
          <w:sz w:val="20"/>
          <w:szCs w:val="20"/>
        </w:rPr>
        <w:t>законників</w:t>
      </w:r>
      <w:r>
        <w:rPr>
          <w:rFonts w:ascii="Times New Roman" w:hAnsi="Times New Roman"/>
          <w:sz w:val="20"/>
          <w:szCs w:val="20"/>
          <w:lang w:val="uk-UA"/>
        </w:rPr>
        <w:t>»</w:t>
      </w:r>
      <w:r w:rsidRPr="00A42A81">
        <w:rPr>
          <w:rFonts w:ascii="Times New Roman" w:hAnsi="Times New Roman"/>
          <w:sz w:val="20"/>
          <w:szCs w:val="20"/>
        </w:rPr>
        <w:t xml:space="preserve"> (IV-III ст. до н. е.). Основний представник – Хань Фей-цзи. Легізм вважав мораль, засновану на </w:t>
      </w:r>
      <w:r>
        <w:rPr>
          <w:rFonts w:ascii="Times New Roman" w:hAnsi="Times New Roman"/>
          <w:sz w:val="20"/>
          <w:szCs w:val="20"/>
          <w:lang w:val="uk-UA"/>
        </w:rPr>
        <w:t>«</w:t>
      </w:r>
      <w:r w:rsidRPr="00A42A81">
        <w:rPr>
          <w:rFonts w:ascii="Times New Roman" w:hAnsi="Times New Roman"/>
          <w:sz w:val="20"/>
          <w:szCs w:val="20"/>
        </w:rPr>
        <w:t>чи</w:t>
      </w:r>
      <w:r>
        <w:rPr>
          <w:rFonts w:ascii="Times New Roman" w:hAnsi="Times New Roman"/>
          <w:sz w:val="20"/>
          <w:szCs w:val="20"/>
          <w:lang w:val="uk-UA"/>
        </w:rPr>
        <w:t>»</w:t>
      </w:r>
      <w:r w:rsidRPr="00A42A81">
        <w:rPr>
          <w:rFonts w:ascii="Times New Roman" w:hAnsi="Times New Roman"/>
          <w:sz w:val="20"/>
          <w:szCs w:val="20"/>
        </w:rPr>
        <w:t>, ненадійним засобом державного управління і віддавав перевагу в якості такого закон (</w:t>
      </w:r>
      <w:r>
        <w:rPr>
          <w:rFonts w:ascii="Times New Roman" w:hAnsi="Times New Roman"/>
          <w:sz w:val="20"/>
          <w:szCs w:val="20"/>
          <w:lang w:val="uk-UA"/>
        </w:rPr>
        <w:t>«</w:t>
      </w:r>
      <w:r w:rsidRPr="00A42A81">
        <w:rPr>
          <w:rFonts w:ascii="Times New Roman" w:hAnsi="Times New Roman"/>
          <w:sz w:val="20"/>
          <w:szCs w:val="20"/>
        </w:rPr>
        <w:t>фа</w:t>
      </w:r>
      <w:r>
        <w:rPr>
          <w:rFonts w:ascii="Times New Roman" w:hAnsi="Times New Roman"/>
          <w:sz w:val="20"/>
          <w:szCs w:val="20"/>
          <w:lang w:val="uk-UA"/>
        </w:rPr>
        <w:t>»</w:t>
      </w:r>
      <w:r w:rsidRPr="00A42A81">
        <w:rPr>
          <w:rFonts w:ascii="Times New Roman" w:hAnsi="Times New Roman"/>
          <w:sz w:val="20"/>
          <w:szCs w:val="20"/>
        </w:rPr>
        <w:t xml:space="preserve">). Дотримання закону грунтується на примусі та покаранні. </w:t>
      </w:r>
    </w:p>
    <w:p w:rsidR="002B1BA1" w:rsidRPr="006E694D" w:rsidRDefault="002B1BA1" w:rsidP="0020320A">
      <w:pPr>
        <w:numPr>
          <w:ilvl w:val="0"/>
          <w:numId w:val="219"/>
        </w:numPr>
        <w:spacing w:after="0" w:line="240" w:lineRule="auto"/>
        <w:jc w:val="center"/>
        <w:rPr>
          <w:rFonts w:ascii="Times New Roman" w:hAnsi="Times New Roman"/>
          <w:b/>
          <w:i/>
          <w:sz w:val="20"/>
          <w:szCs w:val="20"/>
          <w:u w:val="single"/>
          <w:lang w:val="uk-UA"/>
        </w:rPr>
      </w:pPr>
      <w:r w:rsidRPr="006E694D">
        <w:rPr>
          <w:rFonts w:ascii="Times New Roman" w:hAnsi="Times New Roman"/>
          <w:b/>
          <w:i/>
          <w:sz w:val="20"/>
          <w:szCs w:val="20"/>
          <w:u w:val="single"/>
        </w:rPr>
        <w:t>Особливості морал</w:t>
      </w:r>
      <w:r>
        <w:rPr>
          <w:rFonts w:ascii="Times New Roman" w:hAnsi="Times New Roman"/>
          <w:b/>
          <w:i/>
          <w:sz w:val="20"/>
          <w:szCs w:val="20"/>
          <w:u w:val="single"/>
        </w:rPr>
        <w:t>і в Стародавній Греції та Римі</w:t>
      </w:r>
    </w:p>
    <w:p w:rsidR="002B1BA1" w:rsidRDefault="002B1BA1" w:rsidP="002B1BA1">
      <w:pPr>
        <w:spacing w:after="0" w:line="240" w:lineRule="auto"/>
        <w:ind w:firstLine="567"/>
        <w:jc w:val="both"/>
        <w:rPr>
          <w:rFonts w:ascii="Times New Roman" w:hAnsi="Times New Roman"/>
          <w:sz w:val="20"/>
          <w:szCs w:val="20"/>
          <w:lang w:val="uk-UA"/>
        </w:rPr>
      </w:pPr>
      <w:r w:rsidRPr="00081C5B">
        <w:rPr>
          <w:rFonts w:ascii="Times New Roman" w:hAnsi="Times New Roman"/>
          <w:sz w:val="20"/>
          <w:szCs w:val="20"/>
          <w:lang w:val="uk-UA"/>
        </w:rPr>
        <w:t xml:space="preserve">Антична філософія є школою філософського мислення для всіх подальших часів, адже в її численних формах вже в зародку, в фазі виникнення, є майже всі пізніші типи світогляду. </w:t>
      </w:r>
      <w:r w:rsidRPr="002B1BA1">
        <w:rPr>
          <w:rFonts w:ascii="Times New Roman" w:hAnsi="Times New Roman"/>
          <w:sz w:val="20"/>
          <w:szCs w:val="20"/>
          <w:lang w:val="uk-UA"/>
        </w:rPr>
        <w:t xml:space="preserve">Те ж саме можна сказати про етику, оскільки саме в античній культурі були висунуті найважливіші етичні проблеми, визначені різноманітні варіанти обгрунтування, окреслені головні тенденції майбутніх інтерпретацій питань з етичного комплексу. </w:t>
      </w:r>
    </w:p>
    <w:p w:rsidR="002B1BA1" w:rsidRPr="00A42A81" w:rsidRDefault="002B1BA1" w:rsidP="002B1BA1">
      <w:pPr>
        <w:spacing w:after="0" w:line="240" w:lineRule="auto"/>
        <w:ind w:firstLine="567"/>
        <w:jc w:val="both"/>
        <w:rPr>
          <w:rFonts w:ascii="Times New Roman" w:hAnsi="Times New Roman"/>
          <w:sz w:val="20"/>
          <w:szCs w:val="20"/>
        </w:rPr>
      </w:pPr>
      <w:r w:rsidRPr="0094028E">
        <w:rPr>
          <w:rFonts w:ascii="Times New Roman" w:hAnsi="Times New Roman"/>
          <w:b/>
          <w:i/>
          <w:sz w:val="20"/>
          <w:szCs w:val="20"/>
          <w:lang w:val="uk-UA"/>
        </w:rPr>
        <w:t>Етичні вчення Давньої Греції</w:t>
      </w:r>
      <w:r>
        <w:rPr>
          <w:rFonts w:ascii="Times New Roman" w:hAnsi="Times New Roman"/>
          <w:b/>
          <w:i/>
          <w:sz w:val="20"/>
          <w:szCs w:val="20"/>
          <w:lang w:val="uk-UA"/>
        </w:rPr>
        <w:t xml:space="preserve">. </w:t>
      </w:r>
      <w:r w:rsidRPr="0094028E">
        <w:rPr>
          <w:rFonts w:ascii="Times New Roman" w:hAnsi="Times New Roman"/>
          <w:sz w:val="20"/>
          <w:szCs w:val="20"/>
          <w:lang w:val="uk-UA"/>
        </w:rPr>
        <w:t xml:space="preserve">Особливості давньогрецької етики: світська, нерелігійна етика, що спирається на ідеали природознавства; раціоналістична етика, яка вважає розум кращим керівником морального життя; </w:t>
      </w:r>
      <w:r>
        <w:rPr>
          <w:rFonts w:ascii="Times New Roman" w:hAnsi="Times New Roman"/>
          <w:sz w:val="20"/>
          <w:szCs w:val="20"/>
          <w:lang w:val="uk-UA"/>
        </w:rPr>
        <w:t>м</w:t>
      </w:r>
      <w:r w:rsidRPr="0094028E">
        <w:rPr>
          <w:rFonts w:ascii="Times New Roman" w:hAnsi="Times New Roman"/>
          <w:sz w:val="20"/>
          <w:szCs w:val="20"/>
          <w:lang w:val="uk-UA"/>
        </w:rPr>
        <w:t xml:space="preserve">оральним ідеалом є мудрець, тобто людина, що володіє повнотою розуму; </w:t>
      </w:r>
      <w:r w:rsidRPr="0094028E">
        <w:rPr>
          <w:rFonts w:ascii="Times New Roman" w:hAnsi="Times New Roman"/>
          <w:sz w:val="20"/>
          <w:szCs w:val="20"/>
          <w:lang w:val="uk-UA"/>
        </w:rPr>
        <w:lastRenderedPageBreak/>
        <w:t xml:space="preserve">індивідуалістична етика, згідно з якою завдання особистості полягає у максимальному саморозкритті своїх можливостей. </w:t>
      </w:r>
      <w:r w:rsidRPr="00A42A81">
        <w:rPr>
          <w:rFonts w:ascii="Times New Roman" w:hAnsi="Times New Roman"/>
          <w:sz w:val="20"/>
          <w:szCs w:val="20"/>
        </w:rPr>
        <w:t xml:space="preserve">У більшості етичних знань малося на увазі, що таке саморозкриття йде на благо поліса, індивідуальна етика перебувала в гармонії із соціальною. </w:t>
      </w:r>
    </w:p>
    <w:p w:rsidR="002B1BA1" w:rsidRPr="0094028E" w:rsidRDefault="002B1BA1" w:rsidP="002B1BA1">
      <w:pPr>
        <w:spacing w:after="0" w:line="240" w:lineRule="auto"/>
        <w:ind w:firstLine="567"/>
        <w:jc w:val="both"/>
        <w:rPr>
          <w:rFonts w:ascii="Times New Roman" w:hAnsi="Times New Roman"/>
          <w:sz w:val="20"/>
          <w:szCs w:val="20"/>
          <w:lang w:val="uk-UA"/>
        </w:rPr>
      </w:pPr>
      <w:r w:rsidRPr="00A42A81">
        <w:rPr>
          <w:rFonts w:ascii="Times New Roman" w:hAnsi="Times New Roman"/>
          <w:sz w:val="20"/>
          <w:szCs w:val="20"/>
        </w:rPr>
        <w:t xml:space="preserve">Основні вчення давньогрецької етики. </w:t>
      </w:r>
      <w:r w:rsidRPr="0094028E">
        <w:rPr>
          <w:rFonts w:ascii="Times New Roman" w:hAnsi="Times New Roman"/>
          <w:sz w:val="20"/>
          <w:szCs w:val="20"/>
        </w:rPr>
        <w:t xml:space="preserve">Мислителі класичного періоду (4-3 ст. до н.е.): софісти, Сократ, Платон критично ставляться до традиційних культів, воліють обгрунтувати мораль виключно за допомогою розуму. Етика античності звернена до людини, її своєрідним гаслом можна вважати широко знаний вислів Протагора: «Людина є мірою всіх речей...». Не випадковою тому є перевага натуралістичної (конкретніше </w:t>
      </w:r>
      <w:r>
        <w:rPr>
          <w:rFonts w:ascii="Times New Roman" w:hAnsi="Times New Roman"/>
          <w:sz w:val="20"/>
          <w:szCs w:val="20"/>
          <w:lang w:val="uk-UA"/>
        </w:rPr>
        <w:t>–</w:t>
      </w:r>
      <w:r w:rsidRPr="0094028E">
        <w:rPr>
          <w:rFonts w:ascii="Times New Roman" w:hAnsi="Times New Roman"/>
          <w:sz w:val="20"/>
          <w:szCs w:val="20"/>
        </w:rPr>
        <w:t xml:space="preserve"> евдемоністичної) орієнтації в моральнісних шуканнях античних мудреців. Окрім цього, найістотнішою особливістю їх етичної позиції була установка на розуміння моральності, доброчинності поводження як розумності. Розум «править світом» античної етики, його першорядне значення (в будь-якому конкретному моральному виборі, а також у виборі правильного життєвого шляху) не піддається сумніву. Ще одна характеристика античного світогляду </w:t>
      </w:r>
      <w:r>
        <w:rPr>
          <w:rFonts w:ascii="Times New Roman" w:hAnsi="Times New Roman"/>
          <w:sz w:val="20"/>
          <w:szCs w:val="20"/>
          <w:lang w:val="uk-UA"/>
        </w:rPr>
        <w:t>–</w:t>
      </w:r>
      <w:r w:rsidRPr="0094028E">
        <w:rPr>
          <w:rFonts w:ascii="Times New Roman" w:hAnsi="Times New Roman"/>
          <w:sz w:val="20"/>
          <w:szCs w:val="20"/>
        </w:rPr>
        <w:t xml:space="preserve"> потяг до гармонії (гармонії всередині людської душі й гармонії її зі світом), що набирав залежно від тих чи інших соціокультурних обставин різних форм втілення</w:t>
      </w:r>
      <w:r>
        <w:rPr>
          <w:rFonts w:ascii="Times New Roman" w:hAnsi="Times New Roman"/>
          <w:sz w:val="20"/>
          <w:szCs w:val="20"/>
          <w:lang w:val="uk-UA"/>
        </w:rPr>
        <w:t>.</w:t>
      </w:r>
    </w:p>
    <w:p w:rsidR="002B1BA1" w:rsidRPr="00A42A81" w:rsidRDefault="002B1BA1" w:rsidP="002B1BA1">
      <w:pPr>
        <w:spacing w:after="0" w:line="240" w:lineRule="auto"/>
        <w:ind w:firstLine="567"/>
        <w:jc w:val="both"/>
        <w:rPr>
          <w:rFonts w:ascii="Times New Roman" w:hAnsi="Times New Roman"/>
          <w:sz w:val="20"/>
          <w:szCs w:val="20"/>
        </w:rPr>
      </w:pPr>
      <w:r w:rsidRPr="0094028E">
        <w:rPr>
          <w:rFonts w:ascii="Times New Roman" w:hAnsi="Times New Roman"/>
          <w:sz w:val="20"/>
          <w:szCs w:val="20"/>
          <w:lang w:val="uk-UA"/>
        </w:rPr>
        <w:t xml:space="preserve">Софісти, почали етичні міркування з того, що засумнівалися в існуванні загальнозначущої моралі. </w:t>
      </w:r>
      <w:r w:rsidRPr="00A42A81">
        <w:rPr>
          <w:rFonts w:ascii="Times New Roman" w:hAnsi="Times New Roman"/>
          <w:sz w:val="20"/>
          <w:szCs w:val="20"/>
        </w:rPr>
        <w:t xml:space="preserve">Відносність людських суджень про благо, щастя і сенс життя спонукала їх перейти до аналізу моральних явищ на противагу буденному некритичного засвоєння моральності як якихось очевидних правил. Релятивізм софістів, їхні міркування про відносність моральних норм, руйнували догматичні уявлення про мораль, проте не містили позитивної моральної програми . </w:t>
      </w:r>
    </w:p>
    <w:p w:rsidR="002B1BA1" w:rsidRPr="00A42A81" w:rsidRDefault="002B1BA1" w:rsidP="002B1BA1">
      <w:pPr>
        <w:spacing w:after="0" w:line="240" w:lineRule="auto"/>
        <w:ind w:firstLine="567"/>
        <w:jc w:val="both"/>
        <w:rPr>
          <w:rFonts w:ascii="Times New Roman" w:hAnsi="Times New Roman"/>
          <w:sz w:val="20"/>
          <w:szCs w:val="20"/>
        </w:rPr>
      </w:pPr>
      <w:r w:rsidRPr="00A42A81">
        <w:rPr>
          <w:rFonts w:ascii="Times New Roman" w:hAnsi="Times New Roman"/>
          <w:sz w:val="20"/>
          <w:szCs w:val="20"/>
        </w:rPr>
        <w:t xml:space="preserve">Сократ на противагу софістам вважав, що думки різних людей про добро відносні в порівнянні з істинним поняттям добра. Завдання особистості – </w:t>
      </w:r>
      <w:r>
        <w:rPr>
          <w:rFonts w:ascii="Times New Roman" w:hAnsi="Times New Roman"/>
          <w:sz w:val="20"/>
          <w:szCs w:val="20"/>
          <w:lang w:val="uk-UA"/>
        </w:rPr>
        <w:t>«</w:t>
      </w:r>
      <w:r w:rsidRPr="00A42A81">
        <w:rPr>
          <w:rFonts w:ascii="Times New Roman" w:hAnsi="Times New Roman"/>
          <w:sz w:val="20"/>
          <w:szCs w:val="20"/>
        </w:rPr>
        <w:t>пізнати самого себе</w:t>
      </w:r>
      <w:r>
        <w:rPr>
          <w:rFonts w:ascii="Times New Roman" w:hAnsi="Times New Roman"/>
          <w:sz w:val="20"/>
          <w:szCs w:val="20"/>
          <w:lang w:val="uk-UA"/>
        </w:rPr>
        <w:t>»</w:t>
      </w:r>
      <w:r w:rsidRPr="00A42A81">
        <w:rPr>
          <w:rFonts w:ascii="Times New Roman" w:hAnsi="Times New Roman"/>
          <w:sz w:val="20"/>
          <w:szCs w:val="20"/>
        </w:rPr>
        <w:t xml:space="preserve">, тобто перейти від </w:t>
      </w:r>
      <w:r>
        <w:rPr>
          <w:rFonts w:ascii="Times New Roman" w:hAnsi="Times New Roman"/>
          <w:sz w:val="20"/>
          <w:szCs w:val="20"/>
          <w:lang w:val="uk-UA"/>
        </w:rPr>
        <w:t>«</w:t>
      </w:r>
      <w:r w:rsidRPr="00A42A81">
        <w:rPr>
          <w:rFonts w:ascii="Times New Roman" w:hAnsi="Times New Roman"/>
          <w:sz w:val="20"/>
          <w:szCs w:val="20"/>
        </w:rPr>
        <w:t>думок про добро</w:t>
      </w:r>
      <w:r>
        <w:rPr>
          <w:rFonts w:ascii="Times New Roman" w:hAnsi="Times New Roman"/>
          <w:sz w:val="20"/>
          <w:szCs w:val="20"/>
          <w:lang w:val="uk-UA"/>
        </w:rPr>
        <w:t>»</w:t>
      </w:r>
      <w:r w:rsidRPr="00A42A81">
        <w:rPr>
          <w:rFonts w:ascii="Times New Roman" w:hAnsi="Times New Roman"/>
          <w:sz w:val="20"/>
          <w:szCs w:val="20"/>
        </w:rPr>
        <w:t xml:space="preserve"> до знання добра, яке набувається завдяки розуму. Знамениті </w:t>
      </w:r>
      <w:r>
        <w:rPr>
          <w:rFonts w:ascii="Times New Roman" w:hAnsi="Times New Roman"/>
          <w:sz w:val="20"/>
          <w:szCs w:val="20"/>
          <w:lang w:val="uk-UA"/>
        </w:rPr>
        <w:t>«</w:t>
      </w:r>
      <w:r w:rsidRPr="00A42A81">
        <w:rPr>
          <w:rFonts w:ascii="Times New Roman" w:hAnsi="Times New Roman"/>
          <w:sz w:val="20"/>
          <w:szCs w:val="20"/>
        </w:rPr>
        <w:t>сократі</w:t>
      </w:r>
      <w:r>
        <w:rPr>
          <w:rFonts w:ascii="Times New Roman" w:hAnsi="Times New Roman"/>
          <w:sz w:val="20"/>
          <w:szCs w:val="20"/>
          <w:lang w:val="uk-UA"/>
        </w:rPr>
        <w:t>вські</w:t>
      </w:r>
      <w:r w:rsidRPr="00A42A81">
        <w:rPr>
          <w:rFonts w:ascii="Times New Roman" w:hAnsi="Times New Roman"/>
          <w:sz w:val="20"/>
          <w:szCs w:val="20"/>
        </w:rPr>
        <w:t xml:space="preserve"> діалоги</w:t>
      </w:r>
      <w:r>
        <w:rPr>
          <w:rFonts w:ascii="Times New Roman" w:hAnsi="Times New Roman"/>
          <w:sz w:val="20"/>
          <w:szCs w:val="20"/>
          <w:lang w:val="uk-UA"/>
        </w:rPr>
        <w:t>»</w:t>
      </w:r>
      <w:r w:rsidRPr="00A42A81">
        <w:rPr>
          <w:rFonts w:ascii="Times New Roman" w:hAnsi="Times New Roman"/>
          <w:sz w:val="20"/>
          <w:szCs w:val="20"/>
        </w:rPr>
        <w:t xml:space="preserve"> показують, яким чином розум може прояснитися до розуміння справжньої, а тому єдиної і загальної моральності. Знаючи істинний шлях життя, ніхто не піде аморальним? Таким чином, для Сократа бути мудрим і бути моральним – одне і те ж. Аморальність – різновид божевілля. Всі люди бажають блага, значить, ніхто не робить зла по своїй волі, зло – це помилка в судженні, ведуча, як і будь-яка помилка до нещастя. </w:t>
      </w:r>
    </w:p>
    <w:p w:rsidR="002B1BA1" w:rsidRPr="00A42A81" w:rsidRDefault="002B1BA1" w:rsidP="002B1BA1">
      <w:pPr>
        <w:spacing w:after="0" w:line="240" w:lineRule="auto"/>
        <w:ind w:firstLine="567"/>
        <w:jc w:val="both"/>
        <w:rPr>
          <w:rFonts w:ascii="Times New Roman" w:hAnsi="Times New Roman"/>
          <w:sz w:val="20"/>
          <w:szCs w:val="20"/>
        </w:rPr>
      </w:pPr>
      <w:r w:rsidRPr="00A42A81">
        <w:rPr>
          <w:rFonts w:ascii="Times New Roman" w:hAnsi="Times New Roman"/>
          <w:sz w:val="20"/>
          <w:szCs w:val="20"/>
        </w:rPr>
        <w:t xml:space="preserve">Сократичні школи успадкували від раціоналістичної етики Сократа ідею досягнення щастя через мудрість, однак, розійшлися в конкретній інтерпретації даної моральної програми. Кіренаїки вважали вищим благом задоволення, і почуттєві задоволення воліли духовним. Розум при цьому служить тому, щоб уникати страждань, пов'язаних з надлишком насолод. Кініки  (найвідомішим з яких був Діоген Синопський) ототожнювали вище благо з внутрішньою свободою, у тому числі свободою від задоволень. Аскетичний спосіб життя Діогена став способом його індивідуалістичного самовираження, чим відрізнявся за змістом від релігійного аскетизму. </w:t>
      </w:r>
    </w:p>
    <w:p w:rsidR="002B1BA1" w:rsidRPr="00A42A81" w:rsidRDefault="002B1BA1" w:rsidP="002B1BA1">
      <w:pPr>
        <w:spacing w:after="0" w:line="240" w:lineRule="auto"/>
        <w:ind w:firstLine="567"/>
        <w:jc w:val="both"/>
        <w:rPr>
          <w:rFonts w:ascii="Times New Roman" w:hAnsi="Times New Roman"/>
          <w:sz w:val="20"/>
          <w:szCs w:val="20"/>
        </w:rPr>
      </w:pPr>
      <w:r w:rsidRPr="00A42A81">
        <w:rPr>
          <w:rFonts w:ascii="Times New Roman" w:hAnsi="Times New Roman"/>
          <w:sz w:val="20"/>
          <w:szCs w:val="20"/>
        </w:rPr>
        <w:lastRenderedPageBreak/>
        <w:t xml:space="preserve">Платон – учень Сократа, що розвинув ідею свого вчителя про існування абсолютного добра. Згідно з Платоном, справжнє добро як ідеальний зразок існує в </w:t>
      </w:r>
      <w:r>
        <w:rPr>
          <w:rFonts w:ascii="Times New Roman" w:hAnsi="Times New Roman"/>
          <w:sz w:val="20"/>
          <w:szCs w:val="20"/>
          <w:lang w:val="uk-UA"/>
        </w:rPr>
        <w:t>«</w:t>
      </w:r>
      <w:r w:rsidRPr="00A42A81">
        <w:rPr>
          <w:rFonts w:ascii="Times New Roman" w:hAnsi="Times New Roman"/>
          <w:sz w:val="20"/>
          <w:szCs w:val="20"/>
        </w:rPr>
        <w:t>світі ідей</w:t>
      </w:r>
      <w:r>
        <w:rPr>
          <w:rFonts w:ascii="Times New Roman" w:hAnsi="Times New Roman"/>
          <w:sz w:val="20"/>
          <w:szCs w:val="20"/>
          <w:lang w:val="uk-UA"/>
        </w:rPr>
        <w:t>»</w:t>
      </w:r>
      <w:r w:rsidRPr="00A42A81">
        <w:rPr>
          <w:rFonts w:ascii="Times New Roman" w:hAnsi="Times New Roman"/>
          <w:sz w:val="20"/>
          <w:szCs w:val="20"/>
        </w:rPr>
        <w:t xml:space="preserve">, на землі ж – його бліді подоби, копії, тіні. Завдання особистості – пізнати ідею добра з допомогою розумної частини душі. Чуттєві задоволення затемнюють розумну частину душі, тому зловживати ними не треба. Індивідуальна етика в Платона доповнюється соціальною. </w:t>
      </w:r>
    </w:p>
    <w:p w:rsidR="002B1BA1" w:rsidRPr="00A42A81" w:rsidRDefault="002B1BA1" w:rsidP="002B1BA1">
      <w:pPr>
        <w:spacing w:after="0" w:line="240" w:lineRule="auto"/>
        <w:ind w:firstLine="567"/>
        <w:jc w:val="both"/>
        <w:rPr>
          <w:rFonts w:ascii="Times New Roman" w:hAnsi="Times New Roman"/>
          <w:sz w:val="20"/>
          <w:szCs w:val="20"/>
        </w:rPr>
      </w:pPr>
      <w:r w:rsidRPr="00A42A81">
        <w:rPr>
          <w:rFonts w:ascii="Times New Roman" w:hAnsi="Times New Roman"/>
          <w:sz w:val="20"/>
          <w:szCs w:val="20"/>
        </w:rPr>
        <w:t xml:space="preserve">Аристотель – учень Платона класифікував античне знання, виділивши при цьому вчення про чесноти в особливе вчення – етику, написав ряд спеціальних етичних творів і, таким чином, конституював етику як філософську дисципліну. На відміну від Платона, Арістотель вважає, що етика – це не наука, осягається лише за допомогою розумної частини душі, а практичне знання про те, як стати щасливим завдяки чесноті. Доброчесність досягається за допомогою розумної частини душі, яка управляє пристрастями (подібно до того, як візник управляє гарячими кіньми), правильно спрямовані пристрасті не шкодять моральності, але є її необхідним елементом. Бути доброчесним </w:t>
      </w:r>
      <w:r>
        <w:rPr>
          <w:rFonts w:ascii="Times New Roman" w:hAnsi="Times New Roman"/>
          <w:sz w:val="20"/>
          <w:szCs w:val="20"/>
          <w:lang w:val="uk-UA"/>
        </w:rPr>
        <w:t>–</w:t>
      </w:r>
      <w:r w:rsidRPr="00A42A81">
        <w:rPr>
          <w:rFonts w:ascii="Times New Roman" w:hAnsi="Times New Roman"/>
          <w:sz w:val="20"/>
          <w:szCs w:val="20"/>
        </w:rPr>
        <w:t xml:space="preserve"> значить знати </w:t>
      </w:r>
      <w:r>
        <w:rPr>
          <w:rFonts w:ascii="Times New Roman" w:hAnsi="Times New Roman"/>
          <w:sz w:val="20"/>
          <w:szCs w:val="20"/>
          <w:lang w:val="uk-UA"/>
        </w:rPr>
        <w:t>«</w:t>
      </w:r>
      <w:r w:rsidRPr="00A42A81">
        <w:rPr>
          <w:rFonts w:ascii="Times New Roman" w:hAnsi="Times New Roman"/>
          <w:sz w:val="20"/>
          <w:szCs w:val="20"/>
        </w:rPr>
        <w:t>золоту середину</w:t>
      </w:r>
      <w:r>
        <w:rPr>
          <w:rFonts w:ascii="Times New Roman" w:hAnsi="Times New Roman"/>
          <w:sz w:val="20"/>
          <w:szCs w:val="20"/>
          <w:lang w:val="uk-UA"/>
        </w:rPr>
        <w:t>»</w:t>
      </w:r>
      <w:r w:rsidRPr="00A42A81">
        <w:rPr>
          <w:rFonts w:ascii="Times New Roman" w:hAnsi="Times New Roman"/>
          <w:sz w:val="20"/>
          <w:szCs w:val="20"/>
        </w:rPr>
        <w:t xml:space="preserve"> між крайнощами, одна з яких полягає в нестачі будь-якого якості, а інша </w:t>
      </w:r>
      <w:r>
        <w:rPr>
          <w:rFonts w:ascii="Times New Roman" w:hAnsi="Times New Roman"/>
          <w:sz w:val="20"/>
          <w:szCs w:val="20"/>
          <w:lang w:val="uk-UA"/>
        </w:rPr>
        <w:t>–</w:t>
      </w:r>
      <w:r w:rsidRPr="00A42A81">
        <w:rPr>
          <w:rFonts w:ascii="Times New Roman" w:hAnsi="Times New Roman"/>
          <w:sz w:val="20"/>
          <w:szCs w:val="20"/>
        </w:rPr>
        <w:t xml:space="preserve"> у надлишку того ж самого якості (так мужність є серединою між боягузтвом і божевільної відвагою). Головна ж чеснота розумної частини душі </w:t>
      </w:r>
      <w:r>
        <w:rPr>
          <w:rFonts w:ascii="Times New Roman" w:hAnsi="Times New Roman"/>
          <w:sz w:val="20"/>
          <w:szCs w:val="20"/>
          <w:lang w:val="uk-UA"/>
        </w:rPr>
        <w:t>–</w:t>
      </w:r>
      <w:r w:rsidRPr="00A42A81">
        <w:rPr>
          <w:rFonts w:ascii="Times New Roman" w:hAnsi="Times New Roman"/>
          <w:sz w:val="20"/>
          <w:szCs w:val="20"/>
        </w:rPr>
        <w:t xml:space="preserve"> це мудрість, а інтелектуально-споглядальний спосіб життя, життя мудреця, являє собою моральний ідеал. Отже, етичні системи Стародавнього світу сформулювали базові парадигми в осмисленні етичної проблематики. </w:t>
      </w:r>
    </w:p>
    <w:p w:rsidR="002B1BA1" w:rsidRPr="004E6D7C" w:rsidRDefault="002B1BA1" w:rsidP="002B1BA1">
      <w:pPr>
        <w:spacing w:after="0" w:line="240" w:lineRule="auto"/>
        <w:ind w:firstLine="567"/>
        <w:jc w:val="both"/>
        <w:rPr>
          <w:rFonts w:ascii="Times New Roman" w:hAnsi="Times New Roman"/>
          <w:sz w:val="20"/>
          <w:szCs w:val="20"/>
        </w:rPr>
      </w:pPr>
      <w:r w:rsidRPr="004E6D7C">
        <w:rPr>
          <w:rFonts w:ascii="Times New Roman" w:hAnsi="Times New Roman"/>
          <w:sz w:val="20"/>
          <w:szCs w:val="20"/>
        </w:rPr>
        <w:t>Свідоме культивування правил, що визначають зовнішні форми поведінки – етикету, дослідник</w:t>
      </w:r>
      <w:r>
        <w:rPr>
          <w:rFonts w:ascii="Times New Roman" w:hAnsi="Times New Roman"/>
          <w:sz w:val="20"/>
          <w:szCs w:val="20"/>
          <w:lang w:val="uk-UA"/>
        </w:rPr>
        <w:t>и</w:t>
      </w:r>
      <w:r w:rsidRPr="004E6D7C">
        <w:rPr>
          <w:rFonts w:ascii="Times New Roman" w:hAnsi="Times New Roman"/>
          <w:sz w:val="20"/>
          <w:szCs w:val="20"/>
        </w:rPr>
        <w:t xml:space="preserve"> відносять до періоду античності. Саме в цей час спостерігаються перші спроби спеціального навчання людей красивій поведінці. Саме «красива поведінка» в цей час практично збігалася з чеснотами античної людини, з її уявленнями про моральність і громадянськість. Поєднання красивого і морального (шляхетного) позначалося у стародавніх греків поняттям «калокагатія» (грец. «калос» – прекрасний, «агатос» – добрий). Основою калокагатії є досконалість і тілесної будови, і духовно-морального складу, поряд з красою і силою вона містила в собі справедливість, цнотливість, мужність і розумність. У цьому сенсі в античності не було етикету як власне зовнішньої форми вияву культури людини, оскільки не було протиставлення зовнішнього і внутрішнього (етикетної і морального). </w:t>
      </w:r>
    </w:p>
    <w:p w:rsidR="002B1BA1" w:rsidRPr="004E6D7C" w:rsidRDefault="002B1BA1" w:rsidP="002B1BA1">
      <w:pPr>
        <w:spacing w:after="0" w:line="240" w:lineRule="auto"/>
        <w:ind w:firstLine="567"/>
        <w:jc w:val="both"/>
        <w:rPr>
          <w:rFonts w:ascii="Times New Roman" w:hAnsi="Times New Roman"/>
          <w:sz w:val="20"/>
          <w:szCs w:val="20"/>
        </w:rPr>
      </w:pPr>
      <w:r w:rsidRPr="004E6D7C">
        <w:rPr>
          <w:rFonts w:ascii="Times New Roman" w:hAnsi="Times New Roman"/>
          <w:sz w:val="20"/>
          <w:szCs w:val="20"/>
        </w:rPr>
        <w:t xml:space="preserve">Правила повсякденної поведінки лише в самій загальній формі орієнтували людину на прояв його особистих чеснот. Поведінкові норми не вказували, як слід діяти в конкретних ситуаціях, а давали тільки загальний напрям діяльності, представляючи кожному максимальну свободу вибору поведінки. </w:t>
      </w:r>
    </w:p>
    <w:p w:rsidR="002B1BA1" w:rsidRPr="004E6D7C" w:rsidRDefault="002B1BA1" w:rsidP="002B1BA1">
      <w:pPr>
        <w:spacing w:after="0" w:line="240" w:lineRule="auto"/>
        <w:ind w:firstLine="567"/>
        <w:jc w:val="both"/>
        <w:rPr>
          <w:rFonts w:ascii="Times New Roman" w:hAnsi="Times New Roman"/>
          <w:sz w:val="20"/>
          <w:szCs w:val="20"/>
        </w:rPr>
      </w:pPr>
      <w:r w:rsidRPr="004E6D7C">
        <w:rPr>
          <w:rFonts w:ascii="Times New Roman" w:hAnsi="Times New Roman"/>
          <w:sz w:val="20"/>
          <w:szCs w:val="20"/>
        </w:rPr>
        <w:t xml:space="preserve">Головне для стародавніх греків було – жити розумно, просто за заповітами предків та законам держави, уникаючи надмірностей і крайнощів. Інакше кажучи, найважливішими принципами, які визначали їх стратегію поведінки, були принципи «розумності» та «золотої середини» («розумної міри»). Ще в Соломона, одного з семи грецьких мудреців, афінського політичного діяча і поета, улюбленим висловом було: «Нічого занадто!» </w:t>
      </w:r>
    </w:p>
    <w:p w:rsidR="002B1BA1" w:rsidRPr="004E6D7C" w:rsidRDefault="002B1BA1" w:rsidP="002B1BA1">
      <w:pPr>
        <w:spacing w:after="0" w:line="240" w:lineRule="auto"/>
        <w:ind w:firstLine="567"/>
        <w:jc w:val="both"/>
        <w:rPr>
          <w:rFonts w:ascii="Times New Roman" w:hAnsi="Times New Roman"/>
          <w:sz w:val="20"/>
          <w:szCs w:val="20"/>
        </w:rPr>
      </w:pPr>
      <w:r w:rsidRPr="004E6D7C">
        <w:rPr>
          <w:rFonts w:ascii="Times New Roman" w:hAnsi="Times New Roman"/>
          <w:sz w:val="20"/>
          <w:szCs w:val="20"/>
        </w:rPr>
        <w:lastRenderedPageBreak/>
        <w:t xml:space="preserve">Норми поведінки були орієнтовані на людську розумність, розважливість і несли в собі заряд доцільності. Хорошим вихованням вважалося те виховання, яке навчає людину, перш за все, самостійно думати, міркувати, а вміючи думати, він і сам зрозуміє, де і як себе вести, якому варіанту поведінки віддати перевагу. Не випадково, в епоху античності були популярними діалоги як форма пошуку найбільш правильного, істинного варіанта відповіді на поставлені питання. Згадати хоча б «Застільні бесіди» Плутарха, побудовані на принципах діалогу, спору мудреців, котрі з'ясовують, яка поведінка людини в тих чи інших життєвих обставин буде більш кращою. </w:t>
      </w:r>
    </w:p>
    <w:p w:rsidR="002B1BA1" w:rsidRPr="004E6D7C" w:rsidRDefault="002B1BA1" w:rsidP="002B1BA1">
      <w:pPr>
        <w:spacing w:after="0" w:line="240" w:lineRule="auto"/>
        <w:ind w:firstLine="567"/>
        <w:jc w:val="both"/>
        <w:rPr>
          <w:rFonts w:ascii="Times New Roman" w:hAnsi="Times New Roman"/>
          <w:sz w:val="20"/>
          <w:szCs w:val="20"/>
        </w:rPr>
      </w:pPr>
      <w:r w:rsidRPr="004E6D7C">
        <w:rPr>
          <w:rFonts w:ascii="Times New Roman" w:hAnsi="Times New Roman"/>
          <w:sz w:val="20"/>
          <w:szCs w:val="20"/>
        </w:rPr>
        <w:t xml:space="preserve">Найважливіший принцип культури античності – принцип «золотої середини», «розумної міри». Недарма людина, що бажає бути шанованою за свою вдачу (ethos), повинен дотримуватися середину у всякому русі почуттів. Тому і важко бути гідною людиною, адже в будь-якій справі важко триматися середини ». </w:t>
      </w:r>
    </w:p>
    <w:p w:rsidR="002B1BA1" w:rsidRPr="004E6D7C" w:rsidRDefault="002B1BA1" w:rsidP="002B1BA1">
      <w:pPr>
        <w:spacing w:after="0" w:line="240" w:lineRule="auto"/>
        <w:ind w:firstLine="567"/>
        <w:jc w:val="both"/>
        <w:rPr>
          <w:rFonts w:ascii="Times New Roman" w:hAnsi="Times New Roman"/>
          <w:sz w:val="20"/>
          <w:szCs w:val="20"/>
        </w:rPr>
      </w:pPr>
      <w:r w:rsidRPr="004E6D7C">
        <w:rPr>
          <w:rFonts w:ascii="Times New Roman" w:hAnsi="Times New Roman"/>
          <w:sz w:val="20"/>
          <w:szCs w:val="20"/>
        </w:rPr>
        <w:t xml:space="preserve">У реальному житті античного суспільства цей принцип «розумної міри» не завжди вдавалося дотримуватися, особливо в період Римської імперії. Життєрадісність, прагнення до блага і задоволень, властиві античній людині, нерідко переростали в надмірності в прийомі їжі, розвагах тощо, про що існує чимало історичних свідчень. Так, наприклад, Светоній оповідає про те, що римський імператор Клавдій «до їжі і пиття був жадібний повсякчас і на всякому місці ...». Найбільшою ж непомірністю і непристойності вдачі відрізнявся Калігула, який в розкоші і розвагах перевершив найнестриманіших. </w:t>
      </w:r>
    </w:p>
    <w:p w:rsidR="002B1BA1" w:rsidRPr="004E6D7C" w:rsidRDefault="002B1BA1" w:rsidP="002B1BA1">
      <w:pPr>
        <w:spacing w:after="0" w:line="240" w:lineRule="auto"/>
        <w:ind w:firstLine="567"/>
        <w:jc w:val="both"/>
        <w:rPr>
          <w:rFonts w:ascii="Times New Roman" w:hAnsi="Times New Roman"/>
          <w:sz w:val="20"/>
          <w:szCs w:val="20"/>
        </w:rPr>
      </w:pPr>
      <w:r w:rsidRPr="004E6D7C">
        <w:rPr>
          <w:rFonts w:ascii="Times New Roman" w:hAnsi="Times New Roman"/>
          <w:sz w:val="20"/>
          <w:szCs w:val="20"/>
        </w:rPr>
        <w:t xml:space="preserve">Культура цього періоду була замкнутою чоловічою культурою. Жінки вважалися істотами низькими в розвитку, тому вони не допускалися до культурно-політичного, цивільного життя суспільства. Філософ Фалес навіть казав, що він «... за три речі вдячний долі: по-перше, що він людина, а не тварина, по-друге, що він чоловік, а не жінка, по-третє, що він еллін, а не варвар». </w:t>
      </w:r>
    </w:p>
    <w:p w:rsidR="002B1BA1" w:rsidRPr="004E6D7C" w:rsidRDefault="002B1BA1" w:rsidP="002B1BA1">
      <w:pPr>
        <w:spacing w:after="0" w:line="240" w:lineRule="auto"/>
        <w:ind w:firstLine="567"/>
        <w:jc w:val="both"/>
        <w:rPr>
          <w:rFonts w:ascii="Times New Roman" w:hAnsi="Times New Roman"/>
          <w:sz w:val="20"/>
          <w:szCs w:val="20"/>
        </w:rPr>
      </w:pPr>
      <w:r w:rsidRPr="004E6D7C">
        <w:rPr>
          <w:rFonts w:ascii="Times New Roman" w:hAnsi="Times New Roman"/>
          <w:sz w:val="20"/>
          <w:szCs w:val="20"/>
        </w:rPr>
        <w:t xml:space="preserve">Особистісним зразком того часу був зразок чоловічого типу поведінки, благородної людини, героя, який несе в собі єдність моральних, громадянських, естетичних рис. Благородство пов'язувалося передусім з аристократичним походженням. Благородного чоловіка повинна була відрізняти гарна мова і чемність. Саме культура мови протягом наступних століть була одним з найбільш яскравих проявів етикетної культури людини, своєрідною «етикеткою», що підкреслює його класову і культурну приналежність. </w:t>
      </w:r>
    </w:p>
    <w:p w:rsidR="002B1BA1" w:rsidRDefault="002B1BA1" w:rsidP="002B1BA1">
      <w:pPr>
        <w:spacing w:after="0" w:line="240" w:lineRule="auto"/>
        <w:ind w:firstLine="567"/>
        <w:jc w:val="both"/>
        <w:rPr>
          <w:rFonts w:ascii="Times New Roman" w:hAnsi="Times New Roman"/>
          <w:sz w:val="20"/>
          <w:szCs w:val="20"/>
          <w:lang w:val="uk-UA"/>
        </w:rPr>
      </w:pPr>
      <w:r w:rsidRPr="00A5697B">
        <w:rPr>
          <w:rFonts w:ascii="Times New Roman" w:hAnsi="Times New Roman"/>
          <w:sz w:val="20"/>
          <w:szCs w:val="20"/>
        </w:rPr>
        <w:t xml:space="preserve">Етичні вчення епохи еллінізму. </w:t>
      </w:r>
      <w:r w:rsidRPr="00081C5B">
        <w:rPr>
          <w:rFonts w:ascii="Times New Roman" w:hAnsi="Times New Roman"/>
          <w:sz w:val="20"/>
          <w:szCs w:val="20"/>
          <w:lang w:val="uk-UA"/>
        </w:rPr>
        <w:t>Стоїцизм, сформований наприкінці 4 ст. до н.е. в Стародавній Греції, став найпоширенішою філософською течією в елліністичний і римський періоди, адекватно віддзеркалюючи умонастрої тодішнього суспільства.</w:t>
      </w:r>
      <w:r>
        <w:rPr>
          <w:rFonts w:ascii="Times New Roman" w:hAnsi="Times New Roman"/>
          <w:sz w:val="20"/>
          <w:szCs w:val="20"/>
          <w:lang w:val="uk-UA"/>
        </w:rPr>
        <w:t xml:space="preserve"> </w:t>
      </w:r>
      <w:r w:rsidRPr="00081C5B">
        <w:rPr>
          <w:rFonts w:ascii="Times New Roman" w:hAnsi="Times New Roman"/>
          <w:sz w:val="20"/>
          <w:szCs w:val="20"/>
          <w:lang w:val="uk-UA"/>
        </w:rPr>
        <w:t xml:space="preserve">За умов Римської імперії стоїцизм усе більше завойовує свої позиції, хоча і втрачає елліністичні риси, врешті він перетворюється на типову римську філософську течію. </w:t>
      </w:r>
      <w:r w:rsidRPr="00A5697B">
        <w:rPr>
          <w:rFonts w:ascii="Times New Roman" w:hAnsi="Times New Roman"/>
          <w:sz w:val="20"/>
          <w:szCs w:val="20"/>
        </w:rPr>
        <w:t>Найвидатнішими теоретиками римського стоїцизму в 1-2 ст. н.е. вважаються Сенека, Епіктет, Марк Аврелій</w:t>
      </w:r>
      <w:r>
        <w:rPr>
          <w:rFonts w:ascii="Times New Roman" w:hAnsi="Times New Roman"/>
          <w:sz w:val="20"/>
          <w:szCs w:val="20"/>
          <w:lang w:val="uk-UA"/>
        </w:rPr>
        <w:t>.</w:t>
      </w:r>
    </w:p>
    <w:p w:rsidR="002B1BA1" w:rsidRPr="00F7642A" w:rsidRDefault="002B1BA1" w:rsidP="0020320A">
      <w:pPr>
        <w:numPr>
          <w:ilvl w:val="0"/>
          <w:numId w:val="219"/>
        </w:numPr>
        <w:spacing w:after="0" w:line="240" w:lineRule="auto"/>
        <w:jc w:val="center"/>
        <w:rPr>
          <w:rFonts w:ascii="Times New Roman" w:hAnsi="Times New Roman"/>
          <w:b/>
          <w:i/>
          <w:sz w:val="20"/>
          <w:szCs w:val="20"/>
          <w:u w:val="single"/>
        </w:rPr>
      </w:pPr>
      <w:r w:rsidRPr="00F7642A">
        <w:rPr>
          <w:rFonts w:ascii="Times New Roman" w:hAnsi="Times New Roman"/>
          <w:b/>
          <w:i/>
          <w:sz w:val="20"/>
          <w:szCs w:val="20"/>
          <w:u w:val="single"/>
        </w:rPr>
        <w:t>Етика час</w:t>
      </w:r>
      <w:r>
        <w:rPr>
          <w:rFonts w:ascii="Times New Roman" w:hAnsi="Times New Roman"/>
          <w:b/>
          <w:i/>
          <w:sz w:val="20"/>
          <w:szCs w:val="20"/>
          <w:u w:val="single"/>
        </w:rPr>
        <w:t>ів Середньовіччя та Відродження</w:t>
      </w:r>
    </w:p>
    <w:p w:rsidR="002B1BA1" w:rsidRPr="00081C5B" w:rsidRDefault="002B1BA1" w:rsidP="002B1BA1">
      <w:pPr>
        <w:spacing w:after="0" w:line="240" w:lineRule="auto"/>
        <w:ind w:firstLine="567"/>
        <w:jc w:val="both"/>
        <w:rPr>
          <w:rFonts w:ascii="Times New Roman" w:hAnsi="Times New Roman"/>
          <w:sz w:val="20"/>
          <w:szCs w:val="20"/>
          <w:lang w:val="uk-UA"/>
        </w:rPr>
      </w:pPr>
      <w:r w:rsidRPr="00AD5F54">
        <w:rPr>
          <w:rFonts w:ascii="Times New Roman" w:hAnsi="Times New Roman"/>
          <w:sz w:val="20"/>
          <w:szCs w:val="20"/>
          <w:lang w:val="uk-UA"/>
        </w:rPr>
        <w:t xml:space="preserve">Середньовічне етичне мислення характеризується передовсім запереченням античної моральної філософії. Основні його положення </w:t>
      </w:r>
      <w:r w:rsidRPr="00AD5F54">
        <w:rPr>
          <w:rFonts w:ascii="Times New Roman" w:hAnsi="Times New Roman"/>
          <w:sz w:val="20"/>
          <w:szCs w:val="20"/>
          <w:lang w:val="uk-UA"/>
        </w:rPr>
        <w:lastRenderedPageBreak/>
        <w:t>закладалися й оформилися в патристиці – в ученнях «Отців церкви» (латиномовних: Тертуліан, Ієронім, Августин і грекомовних: Оріген, Афанасій Великий, Іоанн Златоуст та ін.). Представники цієї течії вели активну полеміку з раціоналістичною традицією античності й язичництвом, обстоювали релігійний підхід і християнські цінності</w:t>
      </w:r>
      <w:r w:rsidRPr="002B1BA1">
        <w:rPr>
          <w:rFonts w:ascii="Times New Roman" w:hAnsi="Times New Roman"/>
          <w:sz w:val="20"/>
          <w:szCs w:val="20"/>
          <w:lang w:val="uk-UA"/>
        </w:rPr>
        <w:t xml:space="preserve">, випрацьовуючи основи універсальної моралі. </w:t>
      </w:r>
    </w:p>
    <w:p w:rsidR="002B1BA1" w:rsidRPr="00A42A81" w:rsidRDefault="002B1BA1" w:rsidP="002B1BA1">
      <w:pPr>
        <w:spacing w:after="0" w:line="240" w:lineRule="auto"/>
        <w:ind w:firstLine="567"/>
        <w:jc w:val="both"/>
        <w:rPr>
          <w:rFonts w:ascii="Times New Roman" w:hAnsi="Times New Roman"/>
          <w:sz w:val="20"/>
          <w:szCs w:val="20"/>
        </w:rPr>
      </w:pPr>
      <w:r w:rsidRPr="00CE1540">
        <w:rPr>
          <w:rFonts w:ascii="Times New Roman" w:hAnsi="Times New Roman"/>
          <w:sz w:val="20"/>
          <w:szCs w:val="20"/>
          <w:lang w:val="uk-UA"/>
        </w:rPr>
        <w:t xml:space="preserve">Християнство привнесло відчутні новації в інтерпретацію морального життя: на противагу античному ідеалу мудреця, християнство звернено до простих людей, </w:t>
      </w:r>
      <w:r>
        <w:rPr>
          <w:rFonts w:ascii="Times New Roman" w:hAnsi="Times New Roman"/>
          <w:sz w:val="20"/>
          <w:szCs w:val="20"/>
          <w:lang w:val="uk-UA"/>
        </w:rPr>
        <w:t>«</w:t>
      </w:r>
      <w:r w:rsidRPr="00CE1540">
        <w:rPr>
          <w:rFonts w:ascii="Times New Roman" w:hAnsi="Times New Roman"/>
          <w:sz w:val="20"/>
          <w:szCs w:val="20"/>
          <w:lang w:val="uk-UA"/>
        </w:rPr>
        <w:t>злиденних духом</w:t>
      </w:r>
      <w:r>
        <w:rPr>
          <w:rFonts w:ascii="Times New Roman" w:hAnsi="Times New Roman"/>
          <w:sz w:val="20"/>
          <w:szCs w:val="20"/>
          <w:lang w:val="uk-UA"/>
        </w:rPr>
        <w:t>»</w:t>
      </w:r>
      <w:r w:rsidRPr="00CE1540">
        <w:rPr>
          <w:rFonts w:ascii="Times New Roman" w:hAnsi="Times New Roman"/>
          <w:sz w:val="20"/>
          <w:szCs w:val="20"/>
          <w:lang w:val="uk-UA"/>
        </w:rPr>
        <w:t xml:space="preserve">; світова релігія проголосила рівність людей перед Богом, виробила поняття </w:t>
      </w:r>
      <w:r>
        <w:rPr>
          <w:rFonts w:ascii="Times New Roman" w:hAnsi="Times New Roman"/>
          <w:sz w:val="20"/>
          <w:szCs w:val="20"/>
          <w:lang w:val="uk-UA"/>
        </w:rPr>
        <w:t>«</w:t>
      </w:r>
      <w:r w:rsidRPr="00CE1540">
        <w:rPr>
          <w:rFonts w:ascii="Times New Roman" w:hAnsi="Times New Roman"/>
          <w:sz w:val="20"/>
          <w:szCs w:val="20"/>
          <w:lang w:val="uk-UA"/>
        </w:rPr>
        <w:t>ближнього</w:t>
      </w:r>
      <w:r>
        <w:rPr>
          <w:rFonts w:ascii="Times New Roman" w:hAnsi="Times New Roman"/>
          <w:sz w:val="20"/>
          <w:szCs w:val="20"/>
          <w:lang w:val="uk-UA"/>
        </w:rPr>
        <w:t>»</w:t>
      </w:r>
      <w:r w:rsidRPr="00CE1540">
        <w:rPr>
          <w:rFonts w:ascii="Times New Roman" w:hAnsi="Times New Roman"/>
          <w:sz w:val="20"/>
          <w:szCs w:val="20"/>
          <w:lang w:val="uk-UA"/>
        </w:rPr>
        <w:t xml:space="preserve">; джерелом моралі вважається голос Бога в душі особистості (те, що в сучасній моралі називається совістю), що дозволяє їй самостійно приймати моральні рішення; головним мотивом моральної поведінки проголошується любов (а не розум, як вважала антична етика); висунутий цілісний моральний ідеал </w:t>
      </w:r>
      <w:r>
        <w:rPr>
          <w:rFonts w:ascii="Times New Roman" w:hAnsi="Times New Roman"/>
          <w:sz w:val="20"/>
          <w:szCs w:val="20"/>
          <w:lang w:val="uk-UA"/>
        </w:rPr>
        <w:t>–</w:t>
      </w:r>
      <w:r w:rsidRPr="00CE1540">
        <w:rPr>
          <w:rFonts w:ascii="Times New Roman" w:hAnsi="Times New Roman"/>
          <w:sz w:val="20"/>
          <w:szCs w:val="20"/>
          <w:lang w:val="uk-UA"/>
        </w:rPr>
        <w:t xml:space="preserve"> Ісус Христос, а не просто набір чеснот, як це було у давньогрецькій етики; новий моральний ідеал передбачав і нові чесноти: віру, надію, любов, а також смирення, лагідність, милосердя, всепрощення. </w:t>
      </w:r>
      <w:r w:rsidRPr="00A42A81">
        <w:rPr>
          <w:rFonts w:ascii="Times New Roman" w:hAnsi="Times New Roman"/>
          <w:sz w:val="20"/>
          <w:szCs w:val="20"/>
        </w:rPr>
        <w:t xml:space="preserve">Таким чином, вперше була сформульована ідея гуманізму як жалісливого ставлення до конкретної людини. </w:t>
      </w:r>
    </w:p>
    <w:p w:rsidR="002B1BA1" w:rsidRDefault="002B1BA1" w:rsidP="002B1BA1">
      <w:pPr>
        <w:spacing w:after="0" w:line="240" w:lineRule="auto"/>
        <w:ind w:firstLine="567"/>
        <w:jc w:val="both"/>
        <w:rPr>
          <w:rFonts w:ascii="Times New Roman" w:hAnsi="Times New Roman"/>
          <w:sz w:val="20"/>
          <w:szCs w:val="20"/>
          <w:lang w:val="uk-UA"/>
        </w:rPr>
      </w:pPr>
      <w:r w:rsidRPr="00CE1540">
        <w:rPr>
          <w:rFonts w:ascii="Times New Roman" w:hAnsi="Times New Roman"/>
          <w:sz w:val="20"/>
          <w:szCs w:val="20"/>
        </w:rPr>
        <w:t xml:space="preserve">Ідею підпорядкування моралі релігії найяскравіше висвітлено у творчості </w:t>
      </w:r>
      <w:r w:rsidRPr="00CE1540">
        <w:rPr>
          <w:rFonts w:ascii="Times New Roman" w:hAnsi="Times New Roman"/>
          <w:b/>
          <w:i/>
          <w:sz w:val="20"/>
          <w:szCs w:val="20"/>
        </w:rPr>
        <w:t>Августина Блаженного</w:t>
      </w:r>
      <w:r w:rsidRPr="00CE1540">
        <w:rPr>
          <w:rFonts w:ascii="Times New Roman" w:hAnsi="Times New Roman"/>
          <w:sz w:val="20"/>
          <w:szCs w:val="20"/>
        </w:rPr>
        <w:t xml:space="preserve"> (354-430) </w:t>
      </w:r>
      <w:r>
        <w:rPr>
          <w:rFonts w:ascii="Times New Roman" w:hAnsi="Times New Roman"/>
          <w:sz w:val="20"/>
          <w:szCs w:val="20"/>
          <w:lang w:val="uk-UA"/>
        </w:rPr>
        <w:t>–</w:t>
      </w:r>
      <w:r w:rsidRPr="00CE1540">
        <w:rPr>
          <w:rFonts w:ascii="Times New Roman" w:hAnsi="Times New Roman"/>
          <w:sz w:val="20"/>
          <w:szCs w:val="20"/>
        </w:rPr>
        <w:t xml:space="preserve"> найвидатнішого із західних патристів</w:t>
      </w:r>
      <w:r>
        <w:rPr>
          <w:rFonts w:ascii="Times New Roman" w:hAnsi="Times New Roman"/>
          <w:sz w:val="20"/>
          <w:szCs w:val="20"/>
          <w:lang w:val="uk-UA"/>
        </w:rPr>
        <w:t xml:space="preserve">. </w:t>
      </w:r>
      <w:r w:rsidRPr="00A42A81">
        <w:rPr>
          <w:rFonts w:ascii="Times New Roman" w:hAnsi="Times New Roman"/>
          <w:sz w:val="20"/>
          <w:szCs w:val="20"/>
        </w:rPr>
        <w:t xml:space="preserve">Згідно з Августином, джерелом моралі є Бог, і тільки Бог. Така позиція в етиці називається теоцентричною. Сама воля Бога і є моральність. При цьому Бог не пов'язаний жодними моральними правилами, у противному випадку існували б правила понад Бога, а це неможливо за визначенням. Все, що виходить від Бога, – благо, тому наш світ – найкращий з усіх можливих, і справжнього зла в ньому немає. Зло трактується Августином як недолік добра, зіпсоване добро, менше добро в порівнянні з великим і, нарешті, людська точка зору на те, що відбувається: те, що людині здається злом, в сукупності Божественного задуму обертається добром. Спасіння душі, за Августином, цілком залежить від Божественної благодаті. З точки зору етики парадоксально, що порятунок людини не пов'язане безпосередньо з її земними вчинками, але є актом нічим не обумовленої Божественної милості. </w:t>
      </w:r>
    </w:p>
    <w:p w:rsidR="002B1BA1" w:rsidRPr="00613A70" w:rsidRDefault="002B1BA1" w:rsidP="002B1BA1">
      <w:pPr>
        <w:spacing w:after="0" w:line="240" w:lineRule="auto"/>
        <w:ind w:firstLine="567"/>
        <w:jc w:val="both"/>
        <w:rPr>
          <w:rFonts w:ascii="Times New Roman" w:hAnsi="Times New Roman"/>
          <w:sz w:val="20"/>
          <w:szCs w:val="20"/>
          <w:lang w:val="uk-UA"/>
        </w:rPr>
      </w:pPr>
      <w:r w:rsidRPr="00613A70">
        <w:rPr>
          <w:rFonts w:ascii="Times New Roman" w:hAnsi="Times New Roman"/>
          <w:sz w:val="20"/>
          <w:szCs w:val="20"/>
          <w:lang w:val="uk-UA"/>
        </w:rPr>
        <w:t xml:space="preserve">Необхідність примирення «божого граду» і «граду земного», віри та розуму, релігії й філософії, що є характерною для схоластики, була усвідомлена й відбита у світогляді </w:t>
      </w:r>
      <w:r w:rsidRPr="00613A70">
        <w:rPr>
          <w:rFonts w:ascii="Times New Roman" w:hAnsi="Times New Roman"/>
          <w:b/>
          <w:i/>
          <w:sz w:val="20"/>
          <w:szCs w:val="20"/>
          <w:lang w:val="uk-UA"/>
        </w:rPr>
        <w:t>Томи Аквінського</w:t>
      </w:r>
      <w:r>
        <w:rPr>
          <w:rFonts w:ascii="Times New Roman" w:hAnsi="Times New Roman"/>
          <w:sz w:val="20"/>
          <w:szCs w:val="20"/>
          <w:lang w:val="uk-UA"/>
        </w:rPr>
        <w:t xml:space="preserve"> (1225-1274). </w:t>
      </w:r>
      <w:r w:rsidRPr="00613A70">
        <w:rPr>
          <w:rFonts w:ascii="Times New Roman" w:hAnsi="Times New Roman"/>
          <w:sz w:val="20"/>
          <w:szCs w:val="20"/>
          <w:lang w:val="uk-UA"/>
        </w:rPr>
        <w:t xml:space="preserve">За іменем фундатора цей період схоластики отримав назву томізм. Вихідним пунктом морально-етичної науки Томи Аквінського була спроба окреслити сенс буття людини, сутність її діяльності та місце в ієрархії земних творінь. З-поміж найсуттєвіших атрибутів мислитель вирізняв в людині її розумну й нематеріальну душу і свободу волі. </w:t>
      </w:r>
      <w:r w:rsidRPr="002B1BA1">
        <w:rPr>
          <w:rFonts w:ascii="Times New Roman" w:hAnsi="Times New Roman"/>
          <w:sz w:val="20"/>
          <w:szCs w:val="20"/>
          <w:lang w:val="uk-UA"/>
        </w:rPr>
        <w:t xml:space="preserve">Остання саме й була тією умовою, за якої людина спроможна контролювати свою поведінку, власні вчинки і відповідно здійснювати вибір між добром і злом. </w:t>
      </w:r>
      <w:r w:rsidRPr="00CE1540">
        <w:rPr>
          <w:rFonts w:ascii="Times New Roman" w:hAnsi="Times New Roman"/>
          <w:sz w:val="20"/>
          <w:szCs w:val="20"/>
        </w:rPr>
        <w:t xml:space="preserve">І хоч воля, твердив мислитель, завжди йде за розумом, вона все ж має пряме відношення до усіх морально-практичних дій людини. Іншим визначальним моментом етичної науки Аквіната було виокремлення в самій суті людини чи в людській природі найвищого мотиву її життя, її діяльності </w:t>
      </w:r>
      <w:r>
        <w:rPr>
          <w:rFonts w:ascii="Times New Roman" w:hAnsi="Times New Roman"/>
          <w:sz w:val="20"/>
          <w:szCs w:val="20"/>
          <w:lang w:val="uk-UA"/>
        </w:rPr>
        <w:t>–</w:t>
      </w:r>
      <w:r w:rsidRPr="00CE1540">
        <w:rPr>
          <w:rFonts w:ascii="Times New Roman" w:hAnsi="Times New Roman"/>
          <w:sz w:val="20"/>
          <w:szCs w:val="20"/>
        </w:rPr>
        <w:t xml:space="preserve"> йдеться про </w:t>
      </w:r>
      <w:r w:rsidRPr="00CE1540">
        <w:rPr>
          <w:rFonts w:ascii="Times New Roman" w:hAnsi="Times New Roman"/>
          <w:sz w:val="20"/>
          <w:szCs w:val="20"/>
        </w:rPr>
        <w:lastRenderedPageBreak/>
        <w:t>прагнення до чогось вищого, досконалого, або до найвищого блага. Показником моральної досконалості людини</w:t>
      </w:r>
      <w:r>
        <w:rPr>
          <w:rFonts w:ascii="Times New Roman" w:hAnsi="Times New Roman"/>
          <w:sz w:val="20"/>
          <w:szCs w:val="20"/>
          <w:lang w:val="uk-UA"/>
        </w:rPr>
        <w:t xml:space="preserve">, на думку аквінського, є </w:t>
      </w:r>
      <w:r w:rsidRPr="00CE1540">
        <w:rPr>
          <w:rFonts w:ascii="Times New Roman" w:hAnsi="Times New Roman"/>
          <w:sz w:val="20"/>
          <w:szCs w:val="20"/>
        </w:rPr>
        <w:t>її чесноти. Саме через чесноти людська воля відкриває для себе можливість творити моральне добро</w:t>
      </w:r>
      <w:r>
        <w:rPr>
          <w:rFonts w:ascii="Times New Roman" w:hAnsi="Times New Roman"/>
          <w:sz w:val="20"/>
          <w:szCs w:val="20"/>
          <w:lang w:val="uk-UA"/>
        </w:rPr>
        <w:t>.</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en-US"/>
        </w:rPr>
        <w:t>XV</w:t>
      </w:r>
      <w:r w:rsidRPr="00AA7A24">
        <w:rPr>
          <w:rFonts w:ascii="Times New Roman" w:hAnsi="Times New Roman"/>
          <w:sz w:val="20"/>
          <w:szCs w:val="20"/>
        </w:rPr>
        <w:t>-</w:t>
      </w:r>
      <w:r>
        <w:rPr>
          <w:rFonts w:ascii="Times New Roman" w:hAnsi="Times New Roman"/>
          <w:sz w:val="20"/>
          <w:szCs w:val="20"/>
          <w:lang w:val="en-US"/>
        </w:rPr>
        <w:t>XVI</w:t>
      </w:r>
      <w:r w:rsidRPr="00AA7A24">
        <w:rPr>
          <w:rFonts w:ascii="Times New Roman" w:hAnsi="Times New Roman"/>
          <w:sz w:val="20"/>
          <w:szCs w:val="20"/>
        </w:rPr>
        <w:t xml:space="preserve"> ст. в історії філософської думки прийнято називати добою </w:t>
      </w:r>
      <w:r w:rsidRPr="00AA7A24">
        <w:rPr>
          <w:rFonts w:ascii="Times New Roman" w:hAnsi="Times New Roman"/>
          <w:b/>
          <w:i/>
          <w:sz w:val="20"/>
          <w:szCs w:val="20"/>
        </w:rPr>
        <w:t>Відродження,</w:t>
      </w:r>
      <w:r w:rsidRPr="00AA7A24">
        <w:rPr>
          <w:rFonts w:ascii="Times New Roman" w:hAnsi="Times New Roman"/>
          <w:sz w:val="20"/>
          <w:szCs w:val="20"/>
        </w:rPr>
        <w:t xml:space="preserve"> Ренесансу. Загалом філософське мислення цього часу називають антропоцентричним. В центрі уваги його була людина. Суттєвою ознакою Ренесансної культури був її нерозривний зв’язок із гуманізмом. </w:t>
      </w:r>
      <w:r w:rsidRPr="00AA7A24">
        <w:rPr>
          <w:rFonts w:ascii="Times New Roman" w:hAnsi="Times New Roman"/>
          <w:b/>
          <w:i/>
          <w:sz w:val="20"/>
          <w:szCs w:val="20"/>
        </w:rPr>
        <w:t>Гуманізм</w:t>
      </w:r>
      <w:r w:rsidRPr="00AA7A24">
        <w:rPr>
          <w:rFonts w:ascii="Times New Roman" w:hAnsi="Times New Roman"/>
          <w:sz w:val="20"/>
          <w:szCs w:val="20"/>
        </w:rPr>
        <w:t xml:space="preserve"> у загальному розумінні означає прагнення до людяності, до створення гідних людини умов життя. </w:t>
      </w:r>
    </w:p>
    <w:p w:rsidR="002B1BA1" w:rsidRDefault="002B1BA1" w:rsidP="002B1BA1">
      <w:pPr>
        <w:spacing w:after="0" w:line="240" w:lineRule="auto"/>
        <w:ind w:firstLine="567"/>
        <w:jc w:val="both"/>
        <w:rPr>
          <w:rFonts w:ascii="Times New Roman" w:hAnsi="Times New Roman"/>
          <w:sz w:val="20"/>
          <w:szCs w:val="20"/>
          <w:lang w:val="uk-UA"/>
        </w:rPr>
      </w:pPr>
      <w:r w:rsidRPr="00AA7A24">
        <w:rPr>
          <w:rFonts w:ascii="Times New Roman" w:hAnsi="Times New Roman"/>
          <w:sz w:val="20"/>
          <w:szCs w:val="20"/>
        </w:rPr>
        <w:t xml:space="preserve">Однак зростання особистісного начала в суспільному та культурному житті зумовило виникнення в гуманізмі нового напряму, який сповідував інші моральні критерії, а саме благо окремої людини, благо особистості. Розроблення цієї ідеї є головним досягненням Лоренцо Валли (1407-1457) </w:t>
      </w:r>
      <w:r>
        <w:rPr>
          <w:rFonts w:ascii="Times New Roman" w:hAnsi="Times New Roman"/>
          <w:sz w:val="20"/>
          <w:szCs w:val="20"/>
          <w:lang w:val="uk-UA"/>
        </w:rPr>
        <w:t>–</w:t>
      </w:r>
      <w:r w:rsidRPr="00AA7A24">
        <w:rPr>
          <w:rFonts w:ascii="Times New Roman" w:hAnsi="Times New Roman"/>
          <w:sz w:val="20"/>
          <w:szCs w:val="20"/>
        </w:rPr>
        <w:t xml:space="preserve"> однієї з найвидатніших постатей італійського гуманізму </w:t>
      </w:r>
      <w:r>
        <w:rPr>
          <w:rFonts w:ascii="Times New Roman" w:hAnsi="Times New Roman"/>
          <w:sz w:val="20"/>
          <w:szCs w:val="20"/>
          <w:lang w:val="en-US"/>
        </w:rPr>
        <w:t>XV</w:t>
      </w:r>
      <w:r w:rsidRPr="00AA7A24">
        <w:rPr>
          <w:rFonts w:ascii="Times New Roman" w:hAnsi="Times New Roman"/>
          <w:sz w:val="20"/>
          <w:szCs w:val="20"/>
        </w:rPr>
        <w:t xml:space="preserve"> ст. </w:t>
      </w:r>
    </w:p>
    <w:p w:rsidR="002B1BA1" w:rsidRPr="00AA7A24" w:rsidRDefault="002B1BA1" w:rsidP="002B1BA1">
      <w:pPr>
        <w:spacing w:after="0" w:line="240" w:lineRule="auto"/>
        <w:ind w:firstLine="567"/>
        <w:jc w:val="both"/>
        <w:rPr>
          <w:rFonts w:ascii="Times New Roman" w:hAnsi="Times New Roman"/>
          <w:sz w:val="20"/>
          <w:szCs w:val="20"/>
        </w:rPr>
      </w:pPr>
      <w:r w:rsidRPr="00AA7A24">
        <w:rPr>
          <w:rFonts w:ascii="Times New Roman" w:hAnsi="Times New Roman"/>
          <w:sz w:val="20"/>
          <w:szCs w:val="20"/>
        </w:rPr>
        <w:t>Засадничі принципи гуманізму виразно представлено у «Промові про гідність людини» Піко делла Мірандоли (1463-1494). Людині тут відводилася привілейована роль в універсумі. Пробуджена «духовна особа» Відродження втратила «природну» сутність, соціальної ще не набула. У розумінні людини мислителі піднялись до ідеї свободи як вирішального виміру людського існування. Відродження зуміло аргументованіше і детальніше розвинути антропологічні надбання античної етичної думки. Відтепер погляд учених-моралістів (Ф.Петрарки, П. делла Мірандоли, Н. Макіавеллі) був привернутий виключно до людини в її прагненні змінити світ за своїми задумами. Індивідуалістичну концепцію людини ми бачимо також в одного з найоригінальніш</w:t>
      </w:r>
      <w:r>
        <w:rPr>
          <w:rFonts w:ascii="Times New Roman" w:hAnsi="Times New Roman"/>
          <w:sz w:val="20"/>
          <w:szCs w:val="20"/>
        </w:rPr>
        <w:t xml:space="preserve">их умів Європи </w:t>
      </w:r>
      <w:r w:rsidRPr="00AA7A24">
        <w:rPr>
          <w:rFonts w:ascii="Times New Roman" w:hAnsi="Times New Roman"/>
          <w:b/>
          <w:i/>
          <w:sz w:val="20"/>
          <w:szCs w:val="20"/>
        </w:rPr>
        <w:t>Ніколо Макіавеллі</w:t>
      </w:r>
      <w:r>
        <w:rPr>
          <w:rFonts w:ascii="Times New Roman" w:hAnsi="Times New Roman"/>
          <w:sz w:val="20"/>
          <w:szCs w:val="20"/>
          <w:lang w:val="uk-UA"/>
        </w:rPr>
        <w:t xml:space="preserve"> </w:t>
      </w:r>
      <w:r w:rsidRPr="00AA7A24">
        <w:rPr>
          <w:rFonts w:ascii="Times New Roman" w:hAnsi="Times New Roman"/>
          <w:sz w:val="20"/>
          <w:szCs w:val="20"/>
        </w:rPr>
        <w:t>(1469-1527)</w:t>
      </w:r>
      <w:r>
        <w:rPr>
          <w:rFonts w:ascii="Times New Roman" w:hAnsi="Times New Roman"/>
          <w:sz w:val="20"/>
          <w:szCs w:val="20"/>
          <w:lang w:val="uk-UA"/>
        </w:rPr>
        <w:t>, й</w:t>
      </w:r>
      <w:r w:rsidRPr="00AA7A24">
        <w:rPr>
          <w:rFonts w:ascii="Times New Roman" w:hAnsi="Times New Roman"/>
          <w:sz w:val="20"/>
          <w:szCs w:val="20"/>
        </w:rPr>
        <w:t>ого соціально-політична доктрина грунтується на констатації егоїстичної сутності людини.</w:t>
      </w:r>
    </w:p>
    <w:p w:rsidR="002B1BA1" w:rsidRPr="00AA7A24" w:rsidRDefault="002B1BA1" w:rsidP="002B1BA1">
      <w:pPr>
        <w:spacing w:after="0" w:line="240" w:lineRule="auto"/>
        <w:ind w:firstLine="567"/>
        <w:jc w:val="both"/>
        <w:rPr>
          <w:rFonts w:ascii="Times New Roman" w:hAnsi="Times New Roman"/>
          <w:sz w:val="20"/>
          <w:szCs w:val="20"/>
        </w:rPr>
      </w:pPr>
      <w:r w:rsidRPr="00AA7A24">
        <w:rPr>
          <w:rFonts w:ascii="Times New Roman" w:hAnsi="Times New Roman"/>
          <w:sz w:val="20"/>
          <w:szCs w:val="20"/>
        </w:rPr>
        <w:t xml:space="preserve">Новаторський рух цієї епохи виявився і в сфері релігії. Саме в цей час виникла і поширилася </w:t>
      </w:r>
      <w:r w:rsidRPr="00AA7A24">
        <w:rPr>
          <w:rFonts w:ascii="Times New Roman" w:hAnsi="Times New Roman"/>
          <w:b/>
          <w:i/>
          <w:sz w:val="20"/>
          <w:szCs w:val="20"/>
        </w:rPr>
        <w:t>реформація</w:t>
      </w:r>
      <w:r w:rsidRPr="00AA7A24">
        <w:rPr>
          <w:rFonts w:ascii="Times New Roman" w:hAnsi="Times New Roman"/>
          <w:sz w:val="20"/>
          <w:szCs w:val="20"/>
        </w:rPr>
        <w:t xml:space="preserve"> </w:t>
      </w:r>
      <w:r>
        <w:rPr>
          <w:rFonts w:ascii="Times New Roman" w:hAnsi="Times New Roman"/>
          <w:sz w:val="20"/>
          <w:szCs w:val="20"/>
          <w:lang w:val="uk-UA"/>
        </w:rPr>
        <w:t>–</w:t>
      </w:r>
      <w:r w:rsidRPr="00AA7A24">
        <w:rPr>
          <w:rFonts w:ascii="Times New Roman" w:hAnsi="Times New Roman"/>
          <w:sz w:val="20"/>
          <w:szCs w:val="20"/>
        </w:rPr>
        <w:t xml:space="preserve"> релігійне оновлення, спрямоване проти офіційної церкви. Воно вимагало спрощення релігійних обрядів, заперечувало роль церковних ієрархів як посередників між людиною і Богом, відкидало монашество як релігійний інститут. Протестантизм можна розглядати і як реакцію на «безмірність», «відв’язаність» (у тому числі й від моральних норм) особи епохи Відродження.</w:t>
      </w:r>
    </w:p>
    <w:p w:rsidR="002B1BA1" w:rsidRDefault="002B1BA1" w:rsidP="002B1BA1">
      <w:pPr>
        <w:spacing w:after="0" w:line="240" w:lineRule="auto"/>
        <w:ind w:firstLine="567"/>
        <w:jc w:val="both"/>
        <w:rPr>
          <w:rFonts w:ascii="Times New Roman" w:hAnsi="Times New Roman"/>
          <w:sz w:val="20"/>
          <w:szCs w:val="20"/>
          <w:lang w:val="uk-UA"/>
        </w:rPr>
      </w:pPr>
      <w:r w:rsidRPr="00AA7A24">
        <w:rPr>
          <w:rFonts w:ascii="Times New Roman" w:hAnsi="Times New Roman"/>
          <w:sz w:val="20"/>
          <w:szCs w:val="20"/>
        </w:rPr>
        <w:t xml:space="preserve">Очевидно, цим зумовлена така жорсткість моральних норм у протестантів. Німецький мислитель Макс Вебер вважав, що протестантизм відіграв вирішальну роль у становленні капіталізму, оскільки творець німецької реформації </w:t>
      </w:r>
      <w:r w:rsidRPr="00AA7A24">
        <w:rPr>
          <w:rFonts w:ascii="Times New Roman" w:hAnsi="Times New Roman"/>
          <w:b/>
          <w:i/>
          <w:sz w:val="20"/>
          <w:szCs w:val="20"/>
        </w:rPr>
        <w:t>Мартін Лютер</w:t>
      </w:r>
      <w:r w:rsidRPr="00AA7A24">
        <w:rPr>
          <w:rFonts w:ascii="Times New Roman" w:hAnsi="Times New Roman"/>
          <w:sz w:val="20"/>
          <w:szCs w:val="20"/>
        </w:rPr>
        <w:t xml:space="preserve"> (1483-1546) проголосив працю богоугодною справою та осудив неробство, наголошуючи, що в праці людина подібна до творця всього сущого. Протестантизм засудив пияцтво і розпусту, через які розтринькувались здобутки праці, добробут людини визнав свідченням її богоугодної поведінки. Бідність стала вадою (якщо ти бідний, то ведеш небогоугодне життя), багатство вважалося чеснотою. Цим, на думку Вебера, пояснюється те, що капіталізм зародився в країнах, де переміг протестантизм. Сучасні дослідники погоджуються з тим, що протестантська етика найбільше відповідає духу капіталізму. Натомість </w:t>
      </w:r>
      <w:r w:rsidRPr="00AA7A24">
        <w:rPr>
          <w:rFonts w:ascii="Times New Roman" w:hAnsi="Times New Roman"/>
          <w:sz w:val="20"/>
          <w:szCs w:val="20"/>
        </w:rPr>
        <w:lastRenderedPageBreak/>
        <w:t>православна свідомість за духом ще далека від виправдання багатства, вважаючи бідність виявом вищої моральності. Найсуттєвішою особливістю епохи Відродження стало те, що саме в цей час етика (як і вся філософія) виходить з-під патронату релігії, стає світським знанням, урізноманітнюються течії, розширюється коло моральних проблем.</w:t>
      </w:r>
    </w:p>
    <w:p w:rsidR="002B1BA1" w:rsidRPr="00AA7A24" w:rsidRDefault="002B1BA1" w:rsidP="0020320A">
      <w:pPr>
        <w:numPr>
          <w:ilvl w:val="0"/>
          <w:numId w:val="219"/>
        </w:numPr>
        <w:spacing w:after="0" w:line="240" w:lineRule="auto"/>
        <w:jc w:val="center"/>
        <w:rPr>
          <w:rFonts w:ascii="Times New Roman" w:hAnsi="Times New Roman"/>
          <w:b/>
          <w:i/>
          <w:sz w:val="20"/>
          <w:szCs w:val="20"/>
          <w:u w:val="single"/>
        </w:rPr>
      </w:pPr>
      <w:r>
        <w:rPr>
          <w:rFonts w:ascii="Times New Roman" w:hAnsi="Times New Roman"/>
          <w:b/>
          <w:i/>
          <w:sz w:val="20"/>
          <w:szCs w:val="20"/>
          <w:u w:val="single"/>
        </w:rPr>
        <w:t>Етика Нового та Новітнього часу</w:t>
      </w:r>
    </w:p>
    <w:p w:rsidR="002B1BA1" w:rsidRPr="0082077F" w:rsidRDefault="002B1BA1" w:rsidP="002B1BA1">
      <w:pPr>
        <w:spacing w:after="0" w:line="240" w:lineRule="auto"/>
        <w:ind w:firstLine="567"/>
        <w:jc w:val="both"/>
        <w:rPr>
          <w:rFonts w:ascii="Times New Roman" w:hAnsi="Times New Roman"/>
          <w:sz w:val="20"/>
          <w:szCs w:val="20"/>
          <w:lang w:val="uk-UA"/>
        </w:rPr>
      </w:pPr>
      <w:r w:rsidRPr="00AA7A24">
        <w:rPr>
          <w:rFonts w:ascii="Times New Roman" w:hAnsi="Times New Roman"/>
          <w:sz w:val="20"/>
          <w:szCs w:val="20"/>
        </w:rPr>
        <w:t>Найсуттєвіша особливість філософії Нового часу - принципова орієнтація на науку, тісний зв’язок з проблемами наукового пізнання, яке становило найбільший інтерес для нової філософії. Вона покладала великі сподівання на наукове пізнання як на головний засіб морального та соціального оновлення людства, утвердження гідності й могутності людини як джерел її свободи та щастя</w:t>
      </w:r>
      <w:r>
        <w:rPr>
          <w:rFonts w:ascii="Times New Roman" w:hAnsi="Times New Roman"/>
          <w:sz w:val="20"/>
          <w:szCs w:val="20"/>
          <w:lang w:val="uk-UA"/>
        </w:rPr>
        <w:t>.</w:t>
      </w:r>
    </w:p>
    <w:p w:rsidR="002B1BA1" w:rsidRPr="00A42A81" w:rsidRDefault="002B1BA1" w:rsidP="002B1BA1">
      <w:pPr>
        <w:spacing w:after="0" w:line="240" w:lineRule="auto"/>
        <w:ind w:firstLine="567"/>
        <w:jc w:val="both"/>
        <w:rPr>
          <w:rFonts w:ascii="Times New Roman" w:hAnsi="Times New Roman"/>
          <w:sz w:val="20"/>
          <w:szCs w:val="20"/>
        </w:rPr>
      </w:pPr>
      <w:r w:rsidRPr="0082077F">
        <w:rPr>
          <w:rFonts w:ascii="Times New Roman" w:hAnsi="Times New Roman"/>
          <w:sz w:val="20"/>
          <w:szCs w:val="20"/>
          <w:lang w:val="uk-UA"/>
        </w:rPr>
        <w:t>Передумовами етики Нового часу (</w:t>
      </w:r>
      <w:r w:rsidRPr="00A42A81">
        <w:rPr>
          <w:rFonts w:ascii="Times New Roman" w:hAnsi="Times New Roman"/>
          <w:sz w:val="20"/>
          <w:szCs w:val="20"/>
        </w:rPr>
        <w:t>XVII</w:t>
      </w:r>
      <w:r w:rsidRPr="0082077F">
        <w:rPr>
          <w:rFonts w:ascii="Times New Roman" w:hAnsi="Times New Roman"/>
          <w:sz w:val="20"/>
          <w:szCs w:val="20"/>
          <w:lang w:val="uk-UA"/>
        </w:rPr>
        <w:t>-</w:t>
      </w:r>
      <w:r w:rsidRPr="00A42A81">
        <w:rPr>
          <w:rFonts w:ascii="Times New Roman" w:hAnsi="Times New Roman"/>
          <w:sz w:val="20"/>
          <w:szCs w:val="20"/>
        </w:rPr>
        <w:t>XIX</w:t>
      </w:r>
      <w:r w:rsidRPr="0082077F">
        <w:rPr>
          <w:rFonts w:ascii="Times New Roman" w:hAnsi="Times New Roman"/>
          <w:sz w:val="20"/>
          <w:szCs w:val="20"/>
          <w:lang w:val="uk-UA"/>
        </w:rPr>
        <w:t xml:space="preserve"> ст.) були буржуазні товарно-грошові відносини і формування класу вільних підприємців, що надавало етиці буржуазних рис; математичне природознавство, методи якого були перенесені у сферу гуман</w:t>
      </w:r>
      <w:r w:rsidRPr="00A42A81">
        <w:rPr>
          <w:rFonts w:ascii="Times New Roman" w:hAnsi="Times New Roman"/>
          <w:sz w:val="20"/>
          <w:szCs w:val="20"/>
        </w:rPr>
        <w:t>i</w:t>
      </w:r>
      <w:r w:rsidRPr="0082077F">
        <w:rPr>
          <w:rFonts w:ascii="Times New Roman" w:hAnsi="Times New Roman"/>
          <w:sz w:val="20"/>
          <w:szCs w:val="20"/>
          <w:lang w:val="uk-UA"/>
        </w:rPr>
        <w:t xml:space="preserve">тарних наук. </w:t>
      </w:r>
      <w:r w:rsidRPr="00A42A81">
        <w:rPr>
          <w:rFonts w:ascii="Times New Roman" w:hAnsi="Times New Roman"/>
          <w:sz w:val="20"/>
          <w:szCs w:val="20"/>
        </w:rPr>
        <w:t xml:space="preserve">Так, Т. Гоббс вважав, що людина від природи є злою, </w:t>
      </w:r>
      <w:r>
        <w:rPr>
          <w:rFonts w:ascii="Times New Roman" w:hAnsi="Times New Roman"/>
          <w:sz w:val="20"/>
          <w:szCs w:val="20"/>
          <w:lang w:val="uk-UA"/>
        </w:rPr>
        <w:t>«</w:t>
      </w:r>
      <w:r w:rsidRPr="00A42A81">
        <w:rPr>
          <w:rFonts w:ascii="Times New Roman" w:hAnsi="Times New Roman"/>
          <w:sz w:val="20"/>
          <w:szCs w:val="20"/>
        </w:rPr>
        <w:t>людина людині вовк</w:t>
      </w:r>
      <w:r>
        <w:rPr>
          <w:rFonts w:ascii="Times New Roman" w:hAnsi="Times New Roman"/>
          <w:sz w:val="20"/>
          <w:szCs w:val="20"/>
          <w:lang w:val="uk-UA"/>
        </w:rPr>
        <w:t>»</w:t>
      </w:r>
      <w:r>
        <w:rPr>
          <w:rFonts w:ascii="Times New Roman" w:hAnsi="Times New Roman"/>
          <w:sz w:val="20"/>
          <w:szCs w:val="20"/>
        </w:rPr>
        <w:t xml:space="preserve">. Вихідним станом людства була </w:t>
      </w:r>
      <w:r>
        <w:rPr>
          <w:rFonts w:ascii="Times New Roman" w:hAnsi="Times New Roman"/>
          <w:sz w:val="20"/>
          <w:szCs w:val="20"/>
          <w:lang w:val="uk-UA"/>
        </w:rPr>
        <w:t>«</w:t>
      </w:r>
      <w:r w:rsidRPr="00A42A81">
        <w:rPr>
          <w:rFonts w:ascii="Times New Roman" w:hAnsi="Times New Roman"/>
          <w:sz w:val="20"/>
          <w:szCs w:val="20"/>
        </w:rPr>
        <w:t>війна всіх проти всіх</w:t>
      </w:r>
      <w:r>
        <w:rPr>
          <w:rFonts w:ascii="Times New Roman" w:hAnsi="Times New Roman"/>
          <w:sz w:val="20"/>
          <w:szCs w:val="20"/>
          <w:lang w:val="uk-UA"/>
        </w:rPr>
        <w:t>»</w:t>
      </w:r>
      <w:r w:rsidRPr="00A42A81">
        <w:rPr>
          <w:rFonts w:ascii="Times New Roman" w:hAnsi="Times New Roman"/>
          <w:sz w:val="20"/>
          <w:szCs w:val="20"/>
        </w:rPr>
        <w:t>, яка була припинена з допомогою розуму. Щоб уникнути самознищення люди уклали суспільний договір, передавши державі функцію приборкання природної злоби індивідів за допомогою закону й сили.</w:t>
      </w:r>
    </w:p>
    <w:p w:rsidR="002B1BA1" w:rsidRPr="00A42A81" w:rsidRDefault="002B1BA1" w:rsidP="002B1BA1">
      <w:pPr>
        <w:spacing w:after="0" w:line="240" w:lineRule="auto"/>
        <w:ind w:firstLine="567"/>
        <w:jc w:val="both"/>
        <w:rPr>
          <w:rFonts w:ascii="Times New Roman" w:hAnsi="Times New Roman"/>
          <w:sz w:val="20"/>
          <w:szCs w:val="20"/>
        </w:rPr>
      </w:pPr>
      <w:r>
        <w:rPr>
          <w:rFonts w:ascii="Times New Roman" w:hAnsi="Times New Roman"/>
          <w:sz w:val="20"/>
          <w:szCs w:val="20"/>
        </w:rPr>
        <w:t>Ж.</w:t>
      </w:r>
      <w:r w:rsidRPr="00A42A81">
        <w:rPr>
          <w:rFonts w:ascii="Times New Roman" w:hAnsi="Times New Roman"/>
          <w:sz w:val="20"/>
          <w:szCs w:val="20"/>
        </w:rPr>
        <w:t xml:space="preserve">-Ж. Руссо вважав, що людина від природи добра, але її псує цивілізація, насаджуючи в людині неприродні потреби і пристрасті, зокрема, прихильність до власності. Р. Декарт і Б. Спіноза, слідуючи раціоналістичній традиції, вважали, що людина в моралі підпорядковується розуму, від ступеня досконалості останнього залежить моральний розвиток людини; Д. Юм, А. Сміт, Е. Шефтсбері ставилися до сенсуалістичної традиції в етиці і дотримувалися погляду, що в основі моральної поведінки лежать моральні почуття: доброзичливість, симпатія, взаємність. </w:t>
      </w:r>
    </w:p>
    <w:p w:rsidR="002B1BA1" w:rsidRPr="00A42A81" w:rsidRDefault="002B1BA1" w:rsidP="002B1BA1">
      <w:pPr>
        <w:spacing w:after="0" w:line="240" w:lineRule="auto"/>
        <w:ind w:firstLine="567"/>
        <w:jc w:val="both"/>
        <w:rPr>
          <w:rFonts w:ascii="Times New Roman" w:hAnsi="Times New Roman"/>
          <w:sz w:val="20"/>
          <w:szCs w:val="20"/>
        </w:rPr>
      </w:pPr>
      <w:r w:rsidRPr="00A42A81">
        <w:rPr>
          <w:rFonts w:ascii="Times New Roman" w:hAnsi="Times New Roman"/>
          <w:sz w:val="20"/>
          <w:szCs w:val="20"/>
        </w:rPr>
        <w:t xml:space="preserve">Етика Нового часу обгрунтувала самоцінність людської особистості, автономію її моральної поведінки. При цьому виявилася проблема: як поєднати егоїзм автономного індивіда з вимогами суспільної моралі. Були запропоновані наступні варіанти вирішення: Т. Гоббс: приборкати егоїзм індивіда за допомогою державної моралі; Ж.-Ж. Руссо: повернутися до природності, при цьому автономія особистості збережеться, а егоїзм зникне; Б. Мандевіль показав у </w:t>
      </w:r>
      <w:r>
        <w:rPr>
          <w:rFonts w:ascii="Times New Roman" w:hAnsi="Times New Roman"/>
          <w:sz w:val="20"/>
          <w:szCs w:val="20"/>
          <w:lang w:val="uk-UA"/>
        </w:rPr>
        <w:t>«</w:t>
      </w:r>
      <w:r w:rsidRPr="00A42A81">
        <w:rPr>
          <w:rFonts w:ascii="Times New Roman" w:hAnsi="Times New Roman"/>
          <w:sz w:val="20"/>
          <w:szCs w:val="20"/>
        </w:rPr>
        <w:t>Байці про бджіл</w:t>
      </w:r>
      <w:r>
        <w:rPr>
          <w:rFonts w:ascii="Times New Roman" w:hAnsi="Times New Roman"/>
          <w:sz w:val="20"/>
          <w:szCs w:val="20"/>
          <w:lang w:val="uk-UA"/>
        </w:rPr>
        <w:t>»</w:t>
      </w:r>
      <w:r w:rsidRPr="00A42A81">
        <w:rPr>
          <w:rFonts w:ascii="Times New Roman" w:hAnsi="Times New Roman"/>
          <w:sz w:val="20"/>
          <w:szCs w:val="20"/>
        </w:rPr>
        <w:t>, що громадськ</w:t>
      </w:r>
      <w:r>
        <w:rPr>
          <w:rFonts w:ascii="Times New Roman" w:hAnsi="Times New Roman"/>
          <w:sz w:val="20"/>
          <w:szCs w:val="20"/>
          <w:lang w:val="uk-UA"/>
        </w:rPr>
        <w:t>е</w:t>
      </w:r>
      <w:r w:rsidRPr="00A42A81">
        <w:rPr>
          <w:rFonts w:ascii="Times New Roman" w:hAnsi="Times New Roman"/>
          <w:sz w:val="20"/>
          <w:szCs w:val="20"/>
        </w:rPr>
        <w:t xml:space="preserve"> благоденство (в буржуазному суспільстві) існує завдяки вадам окремих індивідів (прагнення до збагачення розвиває виробництво і фінанси, честолюбство сприяє висуванню державних мужів і т.п.). Справжня ж мораль була б згубною для суспільного процвітання, тому вона стає лише формою суспільної облуди, під покровом якої егоїсти здійснюють свої інтереси.</w:t>
      </w:r>
    </w:p>
    <w:p w:rsidR="002B1BA1" w:rsidRPr="00A42A81" w:rsidRDefault="002B1BA1" w:rsidP="002B1BA1">
      <w:pPr>
        <w:spacing w:after="0" w:line="240" w:lineRule="auto"/>
        <w:ind w:firstLine="567"/>
        <w:jc w:val="both"/>
        <w:rPr>
          <w:rFonts w:ascii="Times New Roman" w:hAnsi="Times New Roman"/>
          <w:sz w:val="20"/>
          <w:szCs w:val="20"/>
        </w:rPr>
      </w:pPr>
      <w:r>
        <w:rPr>
          <w:rFonts w:ascii="Times New Roman" w:hAnsi="Times New Roman"/>
          <w:sz w:val="20"/>
          <w:szCs w:val="20"/>
        </w:rPr>
        <w:t>Етичні напрямки в XIX столітті</w:t>
      </w:r>
      <w:r>
        <w:rPr>
          <w:rFonts w:ascii="Times New Roman" w:hAnsi="Times New Roman"/>
          <w:sz w:val="20"/>
          <w:szCs w:val="20"/>
          <w:lang w:val="uk-UA"/>
        </w:rPr>
        <w:t xml:space="preserve">. </w:t>
      </w:r>
      <w:r w:rsidRPr="00A42A81">
        <w:rPr>
          <w:rFonts w:ascii="Times New Roman" w:hAnsi="Times New Roman"/>
          <w:sz w:val="20"/>
          <w:szCs w:val="20"/>
        </w:rPr>
        <w:t>В етиці XIX століття можна виділити дві традиції</w:t>
      </w:r>
      <w:r>
        <w:rPr>
          <w:rFonts w:ascii="Times New Roman" w:hAnsi="Times New Roman"/>
          <w:sz w:val="20"/>
          <w:szCs w:val="20"/>
        </w:rPr>
        <w:t xml:space="preserve"> в трактуванні етичних проблем</w:t>
      </w:r>
      <w:r>
        <w:rPr>
          <w:rFonts w:ascii="Times New Roman" w:hAnsi="Times New Roman"/>
          <w:sz w:val="20"/>
          <w:szCs w:val="20"/>
          <w:lang w:val="uk-UA"/>
        </w:rPr>
        <w:t xml:space="preserve">. </w:t>
      </w:r>
      <w:r w:rsidRPr="00A42A81">
        <w:rPr>
          <w:rFonts w:ascii="Times New Roman" w:hAnsi="Times New Roman"/>
          <w:sz w:val="20"/>
          <w:szCs w:val="20"/>
        </w:rPr>
        <w:t xml:space="preserve">Соціологізм розуміє мораль як соціальне явище, породжене суспільними відносинами. Прикладом такого підходу до моральних явищ може служити вчення К. Маркса. Відповідно до німецького </w:t>
      </w:r>
      <w:r w:rsidRPr="00A42A81">
        <w:rPr>
          <w:rFonts w:ascii="Times New Roman" w:hAnsi="Times New Roman"/>
          <w:sz w:val="20"/>
          <w:szCs w:val="20"/>
        </w:rPr>
        <w:lastRenderedPageBreak/>
        <w:t xml:space="preserve">філософа, основою суспільного життя є суспільне виробництво, спосіб якого визначає відносини власності, на основі яких складаються всі інші суспільні відносини, в тому числі моральні. А оскільки продуктивні сили і виробничі відносини історично змінюються, то й мораль не вічна, а історично і класово відносна. Способом зміни моральних відносин у соціумі вважалося революційна зміна відносин власності. </w:t>
      </w:r>
    </w:p>
    <w:p w:rsidR="002B1BA1" w:rsidRPr="00A42A81" w:rsidRDefault="002B1BA1" w:rsidP="002B1BA1">
      <w:pPr>
        <w:spacing w:after="0" w:line="240" w:lineRule="auto"/>
        <w:ind w:firstLine="567"/>
        <w:jc w:val="both"/>
        <w:rPr>
          <w:rFonts w:ascii="Times New Roman" w:hAnsi="Times New Roman"/>
          <w:sz w:val="20"/>
          <w:szCs w:val="20"/>
        </w:rPr>
      </w:pPr>
      <w:r w:rsidRPr="00A42A81">
        <w:rPr>
          <w:rFonts w:ascii="Times New Roman" w:hAnsi="Times New Roman"/>
          <w:sz w:val="20"/>
          <w:szCs w:val="20"/>
        </w:rPr>
        <w:t xml:space="preserve">Ірраціоналізм, представлений, зокрема, </w:t>
      </w:r>
      <w:r>
        <w:rPr>
          <w:rFonts w:ascii="Times New Roman" w:hAnsi="Times New Roman"/>
          <w:sz w:val="20"/>
          <w:szCs w:val="20"/>
          <w:lang w:val="uk-UA"/>
        </w:rPr>
        <w:t>«</w:t>
      </w:r>
      <w:r w:rsidRPr="00A42A81">
        <w:rPr>
          <w:rFonts w:ascii="Times New Roman" w:hAnsi="Times New Roman"/>
          <w:sz w:val="20"/>
          <w:szCs w:val="20"/>
        </w:rPr>
        <w:t>філософією життя</w:t>
      </w:r>
      <w:r>
        <w:rPr>
          <w:rFonts w:ascii="Times New Roman" w:hAnsi="Times New Roman"/>
          <w:sz w:val="20"/>
          <w:szCs w:val="20"/>
          <w:lang w:val="uk-UA"/>
        </w:rPr>
        <w:t>»</w:t>
      </w:r>
      <w:r w:rsidRPr="00A42A81">
        <w:rPr>
          <w:rFonts w:ascii="Times New Roman" w:hAnsi="Times New Roman"/>
          <w:sz w:val="20"/>
          <w:szCs w:val="20"/>
        </w:rPr>
        <w:t>, виходить з того, що стихія життя не підвладна людині і його розуму, але саме вона є первинною основою буття. Дана філософська позиція послужила передумовою двох самобутніх, але істотно різних етичних побудов. Найвідомішими філософами цього часу були А. Шопенгауер та Ф. Ніцше.</w:t>
      </w:r>
    </w:p>
    <w:p w:rsidR="002B1BA1" w:rsidRPr="00A42A81" w:rsidRDefault="002B1BA1" w:rsidP="002B1BA1">
      <w:pPr>
        <w:spacing w:after="0" w:line="240" w:lineRule="auto"/>
        <w:ind w:firstLine="567"/>
        <w:jc w:val="both"/>
        <w:rPr>
          <w:rFonts w:ascii="Times New Roman" w:hAnsi="Times New Roman"/>
          <w:sz w:val="20"/>
          <w:szCs w:val="20"/>
        </w:rPr>
      </w:pPr>
      <w:r w:rsidRPr="00A42A81">
        <w:rPr>
          <w:rFonts w:ascii="Times New Roman" w:hAnsi="Times New Roman"/>
          <w:sz w:val="20"/>
          <w:szCs w:val="20"/>
        </w:rPr>
        <w:t xml:space="preserve">Етику ХХ століття можна назвати інтелектуальною реакцією на соціальні катастрофи, що відбулися в цьому столітті. Дві світові війни і регіональні конфлікти, тоталітарні режими і тероризм спонукають задуматися про саму можливість етики у світі. З безлічі різноманітних етичних вчень, створених в ХХ столітті, ми розглянемо лише два. Їх представники не тільки сконструювали теоретичні моделі моралі, але й зробили з них практичні нормативні висновки. </w:t>
      </w:r>
    </w:p>
    <w:p w:rsidR="002B1BA1" w:rsidRDefault="002B1BA1" w:rsidP="002B1BA1">
      <w:pPr>
        <w:spacing w:after="0" w:line="240" w:lineRule="auto"/>
        <w:ind w:firstLine="567"/>
        <w:jc w:val="both"/>
        <w:rPr>
          <w:rFonts w:ascii="Times New Roman" w:hAnsi="Times New Roman"/>
          <w:sz w:val="20"/>
          <w:szCs w:val="20"/>
          <w:lang w:val="uk-UA"/>
        </w:rPr>
      </w:pPr>
      <w:r w:rsidRPr="0082077F">
        <w:rPr>
          <w:rFonts w:ascii="Times New Roman" w:hAnsi="Times New Roman"/>
          <w:b/>
          <w:i/>
          <w:sz w:val="20"/>
          <w:szCs w:val="20"/>
        </w:rPr>
        <w:t>Екзистенціалізм</w:t>
      </w:r>
      <w:r w:rsidRPr="00A42A81">
        <w:rPr>
          <w:rFonts w:ascii="Times New Roman" w:hAnsi="Times New Roman"/>
          <w:sz w:val="20"/>
          <w:szCs w:val="20"/>
        </w:rPr>
        <w:t xml:space="preserve"> (</w:t>
      </w:r>
      <w:r>
        <w:rPr>
          <w:rFonts w:ascii="Times New Roman" w:hAnsi="Times New Roman"/>
          <w:sz w:val="20"/>
          <w:szCs w:val="20"/>
          <w:lang w:val="uk-UA"/>
        </w:rPr>
        <w:t>«</w:t>
      </w:r>
      <w:r w:rsidRPr="00A42A81">
        <w:rPr>
          <w:rFonts w:ascii="Times New Roman" w:hAnsi="Times New Roman"/>
          <w:sz w:val="20"/>
          <w:szCs w:val="20"/>
        </w:rPr>
        <w:t>філософія існування</w:t>
      </w:r>
      <w:r>
        <w:rPr>
          <w:rFonts w:ascii="Times New Roman" w:hAnsi="Times New Roman"/>
          <w:sz w:val="20"/>
          <w:szCs w:val="20"/>
          <w:lang w:val="uk-UA"/>
        </w:rPr>
        <w:t>»</w:t>
      </w:r>
      <w:r w:rsidRPr="00A42A81">
        <w:rPr>
          <w:rFonts w:ascii="Times New Roman" w:hAnsi="Times New Roman"/>
          <w:sz w:val="20"/>
          <w:szCs w:val="20"/>
        </w:rPr>
        <w:t xml:space="preserve">) висунув теоретичнну тезу: існування передує сутності. Стосовно до буття людини це означає, що існування людини не є розгорткою якоїсь його предзаданої суті, навпаки, людина в ході свого існування знаходить сутність, яка ніколи не буває завершеною. Для А. Камю, французького письменника і філософа, вихідною стала тема абсурдності людського буття, всебічно розглянута в есе </w:t>
      </w:r>
      <w:r>
        <w:rPr>
          <w:rFonts w:ascii="Times New Roman" w:hAnsi="Times New Roman"/>
          <w:sz w:val="20"/>
          <w:szCs w:val="20"/>
          <w:lang w:val="uk-UA"/>
        </w:rPr>
        <w:t>«</w:t>
      </w:r>
      <w:r w:rsidRPr="00A42A81">
        <w:rPr>
          <w:rFonts w:ascii="Times New Roman" w:hAnsi="Times New Roman"/>
          <w:sz w:val="20"/>
          <w:szCs w:val="20"/>
        </w:rPr>
        <w:t>Міф про Сізіфа</w:t>
      </w:r>
      <w:r>
        <w:rPr>
          <w:rFonts w:ascii="Times New Roman" w:hAnsi="Times New Roman"/>
          <w:sz w:val="20"/>
          <w:szCs w:val="20"/>
          <w:lang w:val="uk-UA"/>
        </w:rPr>
        <w:t>»</w:t>
      </w:r>
      <w:r w:rsidRPr="00A42A81">
        <w:rPr>
          <w:rFonts w:ascii="Times New Roman" w:hAnsi="Times New Roman"/>
          <w:sz w:val="20"/>
          <w:szCs w:val="20"/>
        </w:rPr>
        <w:t xml:space="preserve">. Абсурдні катастрофи цього світу, але не менш абсурдно наше повсякденне, буденне існування. </w:t>
      </w:r>
    </w:p>
    <w:p w:rsidR="002B1BA1" w:rsidRPr="00A42A81" w:rsidRDefault="002B1BA1" w:rsidP="002B1BA1">
      <w:pPr>
        <w:spacing w:after="0" w:line="240" w:lineRule="auto"/>
        <w:ind w:firstLine="567"/>
        <w:jc w:val="both"/>
        <w:rPr>
          <w:rFonts w:ascii="Times New Roman" w:hAnsi="Times New Roman"/>
          <w:sz w:val="20"/>
          <w:szCs w:val="20"/>
        </w:rPr>
      </w:pPr>
      <w:r w:rsidRPr="00A42A81">
        <w:rPr>
          <w:rFonts w:ascii="Times New Roman" w:hAnsi="Times New Roman"/>
          <w:sz w:val="20"/>
          <w:szCs w:val="20"/>
        </w:rPr>
        <w:t xml:space="preserve">Ж.П. Сартр вважав, що людина в принципі веде несправжнє існування, вона </w:t>
      </w:r>
      <w:r>
        <w:rPr>
          <w:rFonts w:ascii="Times New Roman" w:hAnsi="Times New Roman"/>
          <w:sz w:val="20"/>
          <w:szCs w:val="20"/>
          <w:lang w:val="uk-UA"/>
        </w:rPr>
        <w:t>«</w:t>
      </w:r>
      <w:r w:rsidRPr="00A42A81">
        <w:rPr>
          <w:rFonts w:ascii="Times New Roman" w:hAnsi="Times New Roman"/>
          <w:sz w:val="20"/>
          <w:szCs w:val="20"/>
        </w:rPr>
        <w:t>закинута в світ</w:t>
      </w:r>
      <w:r>
        <w:rPr>
          <w:rFonts w:ascii="Times New Roman" w:hAnsi="Times New Roman"/>
          <w:sz w:val="20"/>
          <w:szCs w:val="20"/>
          <w:lang w:val="uk-UA"/>
        </w:rPr>
        <w:t>»</w:t>
      </w:r>
      <w:r w:rsidRPr="00A42A81">
        <w:rPr>
          <w:rFonts w:ascii="Times New Roman" w:hAnsi="Times New Roman"/>
          <w:sz w:val="20"/>
          <w:szCs w:val="20"/>
        </w:rPr>
        <w:t>, чужий його потаємним сподіванням. Всі традицій</w:t>
      </w:r>
      <w:r>
        <w:rPr>
          <w:rFonts w:ascii="Times New Roman" w:hAnsi="Times New Roman"/>
          <w:sz w:val="20"/>
          <w:szCs w:val="20"/>
        </w:rPr>
        <w:t>ні опори морального вибору (сім</w:t>
      </w:r>
      <w:r w:rsidRPr="00E74646">
        <w:rPr>
          <w:rFonts w:ascii="Times New Roman" w:hAnsi="Times New Roman"/>
          <w:sz w:val="20"/>
          <w:szCs w:val="20"/>
        </w:rPr>
        <w:t>’</w:t>
      </w:r>
      <w:r w:rsidRPr="00A42A81">
        <w:rPr>
          <w:rFonts w:ascii="Times New Roman" w:hAnsi="Times New Roman"/>
          <w:sz w:val="20"/>
          <w:szCs w:val="20"/>
        </w:rPr>
        <w:t xml:space="preserve">я, релігія, суспільство) втратили своє значення, індивід виявився </w:t>
      </w:r>
      <w:r>
        <w:rPr>
          <w:rFonts w:ascii="Times New Roman" w:hAnsi="Times New Roman"/>
          <w:sz w:val="20"/>
          <w:szCs w:val="20"/>
          <w:lang w:val="uk-UA"/>
        </w:rPr>
        <w:t>«</w:t>
      </w:r>
      <w:r w:rsidRPr="00A42A81">
        <w:rPr>
          <w:rFonts w:ascii="Times New Roman" w:hAnsi="Times New Roman"/>
          <w:sz w:val="20"/>
          <w:szCs w:val="20"/>
        </w:rPr>
        <w:t>кинутим у свободу</w:t>
      </w:r>
      <w:r>
        <w:rPr>
          <w:rFonts w:ascii="Times New Roman" w:hAnsi="Times New Roman"/>
          <w:sz w:val="20"/>
          <w:szCs w:val="20"/>
          <w:lang w:val="uk-UA"/>
        </w:rPr>
        <w:t>»</w:t>
      </w:r>
      <w:r w:rsidRPr="00A42A81">
        <w:rPr>
          <w:rFonts w:ascii="Times New Roman" w:hAnsi="Times New Roman"/>
          <w:sz w:val="20"/>
          <w:szCs w:val="20"/>
        </w:rPr>
        <w:t xml:space="preserve">. Саме </w:t>
      </w:r>
      <w:r>
        <w:rPr>
          <w:rFonts w:ascii="Times New Roman" w:hAnsi="Times New Roman"/>
          <w:sz w:val="20"/>
          <w:szCs w:val="20"/>
          <w:lang w:val="uk-UA"/>
        </w:rPr>
        <w:t>«</w:t>
      </w:r>
      <w:r w:rsidRPr="00A42A81">
        <w:rPr>
          <w:rFonts w:ascii="Times New Roman" w:hAnsi="Times New Roman"/>
          <w:sz w:val="20"/>
          <w:szCs w:val="20"/>
        </w:rPr>
        <w:t>граничні ситуації</w:t>
      </w:r>
      <w:r>
        <w:rPr>
          <w:rFonts w:ascii="Times New Roman" w:hAnsi="Times New Roman"/>
          <w:sz w:val="20"/>
          <w:szCs w:val="20"/>
          <w:lang w:val="uk-UA"/>
        </w:rPr>
        <w:t>»</w:t>
      </w:r>
      <w:r w:rsidRPr="00A42A81">
        <w:rPr>
          <w:rFonts w:ascii="Times New Roman" w:hAnsi="Times New Roman"/>
          <w:sz w:val="20"/>
          <w:szCs w:val="20"/>
        </w:rPr>
        <w:t xml:space="preserve"> (ситуації на межі життя і смерті) найбільш ясно виявляють наше справжнє </w:t>
      </w:r>
      <w:r>
        <w:rPr>
          <w:rFonts w:ascii="Times New Roman" w:hAnsi="Times New Roman"/>
          <w:sz w:val="20"/>
          <w:szCs w:val="20"/>
          <w:lang w:val="uk-UA"/>
        </w:rPr>
        <w:t>«</w:t>
      </w:r>
      <w:r w:rsidRPr="00A42A81">
        <w:rPr>
          <w:rFonts w:ascii="Times New Roman" w:hAnsi="Times New Roman"/>
          <w:sz w:val="20"/>
          <w:szCs w:val="20"/>
        </w:rPr>
        <w:t>я</w:t>
      </w:r>
      <w:r>
        <w:rPr>
          <w:rFonts w:ascii="Times New Roman" w:hAnsi="Times New Roman"/>
          <w:sz w:val="20"/>
          <w:szCs w:val="20"/>
          <w:lang w:val="uk-UA"/>
        </w:rPr>
        <w:t>»</w:t>
      </w:r>
      <w:r w:rsidRPr="00A42A81">
        <w:rPr>
          <w:rFonts w:ascii="Times New Roman" w:hAnsi="Times New Roman"/>
          <w:sz w:val="20"/>
          <w:szCs w:val="20"/>
        </w:rPr>
        <w:t xml:space="preserve">. Вибір у них відбувається абсолютно індивідуально, на свій страх і ризик, без гарантій морального схвалення. Абсолютно вільна людина несе всю відповідальність за свої вчинки та їх наслідки. Така глобальна відповідальність робить людське існування повним Турботи, Тривоги, Відчаю. Здійснюючи вчинки, обрані в якості моральних, людина не може сподіватися на успіх, і все-таки повинен їх здійснювати, щоб знайти справжність існування. </w:t>
      </w:r>
    </w:p>
    <w:p w:rsidR="002B1BA1" w:rsidRPr="00A42A81" w:rsidRDefault="002B1BA1" w:rsidP="002B1BA1">
      <w:pPr>
        <w:spacing w:after="0" w:line="240" w:lineRule="auto"/>
        <w:ind w:firstLine="567"/>
        <w:jc w:val="both"/>
        <w:rPr>
          <w:rFonts w:ascii="Times New Roman" w:hAnsi="Times New Roman"/>
          <w:sz w:val="20"/>
          <w:szCs w:val="20"/>
        </w:rPr>
      </w:pPr>
      <w:r>
        <w:rPr>
          <w:rFonts w:ascii="Times New Roman" w:hAnsi="Times New Roman"/>
          <w:sz w:val="20"/>
          <w:szCs w:val="20"/>
          <w:lang w:val="uk-UA"/>
        </w:rPr>
        <w:t>«</w:t>
      </w:r>
      <w:r w:rsidRPr="00A42A81">
        <w:rPr>
          <w:rFonts w:ascii="Times New Roman" w:hAnsi="Times New Roman"/>
          <w:sz w:val="20"/>
          <w:szCs w:val="20"/>
        </w:rPr>
        <w:t>Етика ненасильства</w:t>
      </w:r>
      <w:r>
        <w:rPr>
          <w:rFonts w:ascii="Times New Roman" w:hAnsi="Times New Roman"/>
          <w:sz w:val="20"/>
          <w:szCs w:val="20"/>
          <w:lang w:val="uk-UA"/>
        </w:rPr>
        <w:t>»</w:t>
      </w:r>
      <w:r w:rsidRPr="00A42A81">
        <w:rPr>
          <w:rFonts w:ascii="Times New Roman" w:hAnsi="Times New Roman"/>
          <w:sz w:val="20"/>
          <w:szCs w:val="20"/>
        </w:rPr>
        <w:t xml:space="preserve">. Всяка етика вважає відмову від насильства необхідною. Специфіка </w:t>
      </w:r>
      <w:r>
        <w:rPr>
          <w:rFonts w:ascii="Times New Roman" w:hAnsi="Times New Roman"/>
          <w:sz w:val="20"/>
          <w:szCs w:val="20"/>
          <w:lang w:val="uk-UA"/>
        </w:rPr>
        <w:t>«</w:t>
      </w:r>
      <w:r w:rsidRPr="00A42A81">
        <w:rPr>
          <w:rFonts w:ascii="Times New Roman" w:hAnsi="Times New Roman"/>
          <w:sz w:val="20"/>
          <w:szCs w:val="20"/>
        </w:rPr>
        <w:t>етики ненасильства</w:t>
      </w:r>
      <w:r>
        <w:rPr>
          <w:rFonts w:ascii="Times New Roman" w:hAnsi="Times New Roman"/>
          <w:sz w:val="20"/>
          <w:szCs w:val="20"/>
          <w:lang w:val="uk-UA"/>
        </w:rPr>
        <w:t>»</w:t>
      </w:r>
      <w:r w:rsidRPr="00A42A81">
        <w:rPr>
          <w:rFonts w:ascii="Times New Roman" w:hAnsi="Times New Roman"/>
          <w:sz w:val="20"/>
          <w:szCs w:val="20"/>
        </w:rPr>
        <w:t xml:space="preserve"> у ХХ столітті в тому, що це не тільки теорія, а й соціальна практика. Прикладом з'єднання теорії та практики ненасильства є діяльність М. Ганді зі звільнення Індії від британського колоніалізму і боротьба М.Л. Кінга за права негрів у США. </w:t>
      </w:r>
    </w:p>
    <w:p w:rsidR="002B1BA1" w:rsidRPr="00A42A81" w:rsidRDefault="002B1BA1" w:rsidP="002B1BA1">
      <w:pPr>
        <w:spacing w:after="0" w:line="240" w:lineRule="auto"/>
        <w:ind w:firstLine="567"/>
        <w:jc w:val="both"/>
        <w:rPr>
          <w:rFonts w:ascii="Times New Roman" w:hAnsi="Times New Roman"/>
          <w:sz w:val="20"/>
          <w:szCs w:val="20"/>
        </w:rPr>
      </w:pPr>
      <w:r w:rsidRPr="00A42A81">
        <w:rPr>
          <w:rFonts w:ascii="Times New Roman" w:hAnsi="Times New Roman"/>
          <w:sz w:val="20"/>
          <w:szCs w:val="20"/>
        </w:rPr>
        <w:t xml:space="preserve">Ненасильство – це не пасивність, а особливі ненасильницькі дії (сидячі страйки, марші, голодування, поширення листівок і виступи в ЗМІ для популяризації своєї позиції). До здійснення подібних дій здатні тільки морально </w:t>
      </w:r>
      <w:r w:rsidRPr="00A42A81">
        <w:rPr>
          <w:rFonts w:ascii="Times New Roman" w:hAnsi="Times New Roman"/>
          <w:sz w:val="20"/>
          <w:szCs w:val="20"/>
        </w:rPr>
        <w:lastRenderedPageBreak/>
        <w:t xml:space="preserve">сильні й мужні люди, здатні, завдяки вірі у свою правоту, не відповідати ударом на удар. Мотивом ненасильства є любов до ворогів і віра в їх кращі моральні якості. Ворогів слід переконати в неправоті, неефективності та аморальності силових методів і досягти з ними компромісу. </w:t>
      </w:r>
      <w:r>
        <w:rPr>
          <w:rFonts w:ascii="Times New Roman" w:hAnsi="Times New Roman"/>
          <w:sz w:val="20"/>
          <w:szCs w:val="20"/>
          <w:lang w:val="uk-UA"/>
        </w:rPr>
        <w:t>«</w:t>
      </w:r>
      <w:r w:rsidRPr="00A42A81">
        <w:rPr>
          <w:rFonts w:ascii="Times New Roman" w:hAnsi="Times New Roman"/>
          <w:sz w:val="20"/>
          <w:szCs w:val="20"/>
        </w:rPr>
        <w:t>Етика ненасильства</w:t>
      </w:r>
      <w:r>
        <w:rPr>
          <w:rFonts w:ascii="Times New Roman" w:hAnsi="Times New Roman"/>
          <w:sz w:val="20"/>
          <w:szCs w:val="20"/>
          <w:lang w:val="uk-UA"/>
        </w:rPr>
        <w:t>»</w:t>
      </w:r>
      <w:r w:rsidRPr="00A42A81">
        <w:rPr>
          <w:rFonts w:ascii="Times New Roman" w:hAnsi="Times New Roman"/>
          <w:sz w:val="20"/>
          <w:szCs w:val="20"/>
        </w:rPr>
        <w:t xml:space="preserve"> вважає моральність не слабкістю, а силою людини, здатністю досягати цілей.</w:t>
      </w:r>
    </w:p>
    <w:p w:rsidR="002B1BA1" w:rsidRPr="00A42A81" w:rsidRDefault="002B1BA1" w:rsidP="002B1BA1">
      <w:pPr>
        <w:spacing w:after="0" w:line="240" w:lineRule="auto"/>
        <w:ind w:firstLine="567"/>
        <w:jc w:val="both"/>
        <w:rPr>
          <w:rFonts w:ascii="Times New Roman" w:hAnsi="Times New Roman"/>
          <w:sz w:val="20"/>
          <w:szCs w:val="20"/>
        </w:rPr>
      </w:pPr>
      <w:r w:rsidRPr="00A42A81">
        <w:rPr>
          <w:rFonts w:ascii="Times New Roman" w:hAnsi="Times New Roman"/>
          <w:sz w:val="20"/>
          <w:szCs w:val="20"/>
        </w:rPr>
        <w:t xml:space="preserve">Таким чином, вивчення історії етичних знань повинно привести до розуміння наступності їх внутрішніх смислів, а також допомогти людині самовизначитися у фундаментальних етичних питаннях. </w:t>
      </w:r>
    </w:p>
    <w:p w:rsidR="002B1BA1" w:rsidRDefault="002B1BA1" w:rsidP="002B1BA1">
      <w:pPr>
        <w:pStyle w:val="a3"/>
        <w:rPr>
          <w:sz w:val="20"/>
          <w:szCs w:val="20"/>
        </w:rPr>
      </w:pPr>
    </w:p>
    <w:p w:rsidR="002B1BA1" w:rsidRPr="001A1F13" w:rsidRDefault="002B1BA1" w:rsidP="002B1BA1">
      <w:pPr>
        <w:pStyle w:val="a3"/>
        <w:rPr>
          <w:sz w:val="20"/>
          <w:szCs w:val="20"/>
        </w:rPr>
      </w:pPr>
      <w:r w:rsidRPr="00D133EA">
        <w:rPr>
          <w:sz w:val="20"/>
          <w:szCs w:val="20"/>
        </w:rPr>
        <w:t>Запитання для самоконтролю знань</w:t>
      </w:r>
    </w:p>
    <w:p w:rsidR="002B1BA1" w:rsidRDefault="002B1BA1" w:rsidP="0020320A">
      <w:pPr>
        <w:pStyle w:val="a3"/>
        <w:numPr>
          <w:ilvl w:val="0"/>
          <w:numId w:val="17"/>
        </w:numPr>
        <w:jc w:val="both"/>
        <w:rPr>
          <w:b w:val="0"/>
          <w:sz w:val="20"/>
          <w:szCs w:val="20"/>
        </w:rPr>
      </w:pPr>
      <w:r>
        <w:rPr>
          <w:b w:val="0"/>
          <w:sz w:val="20"/>
          <w:szCs w:val="20"/>
        </w:rPr>
        <w:t>Чи існувала мораль в первісному суспільстві?</w:t>
      </w:r>
    </w:p>
    <w:p w:rsidR="002B1BA1" w:rsidRDefault="002B1BA1" w:rsidP="0020320A">
      <w:pPr>
        <w:pStyle w:val="a3"/>
        <w:numPr>
          <w:ilvl w:val="0"/>
          <w:numId w:val="17"/>
        </w:numPr>
        <w:jc w:val="both"/>
        <w:rPr>
          <w:b w:val="0"/>
          <w:sz w:val="20"/>
          <w:szCs w:val="20"/>
        </w:rPr>
      </w:pPr>
      <w:r>
        <w:rPr>
          <w:b w:val="0"/>
          <w:sz w:val="20"/>
          <w:szCs w:val="20"/>
        </w:rPr>
        <w:t>Назвіть відомі вам етико-філософські вчення країн стародавнього сходу.</w:t>
      </w:r>
    </w:p>
    <w:p w:rsidR="002B1BA1" w:rsidRDefault="002B1BA1" w:rsidP="0020320A">
      <w:pPr>
        <w:pStyle w:val="a3"/>
        <w:numPr>
          <w:ilvl w:val="0"/>
          <w:numId w:val="17"/>
        </w:numPr>
        <w:jc w:val="both"/>
        <w:rPr>
          <w:b w:val="0"/>
          <w:sz w:val="20"/>
          <w:szCs w:val="20"/>
        </w:rPr>
      </w:pPr>
      <w:r>
        <w:rPr>
          <w:b w:val="0"/>
          <w:sz w:val="20"/>
          <w:szCs w:val="20"/>
        </w:rPr>
        <w:t>Яку назву має головний етичний твір Аристотеля, що складається з 10 книг?</w:t>
      </w:r>
    </w:p>
    <w:p w:rsidR="002B1BA1" w:rsidRDefault="002B1BA1" w:rsidP="0020320A">
      <w:pPr>
        <w:pStyle w:val="a3"/>
        <w:numPr>
          <w:ilvl w:val="0"/>
          <w:numId w:val="17"/>
        </w:numPr>
        <w:jc w:val="both"/>
        <w:rPr>
          <w:b w:val="0"/>
          <w:sz w:val="20"/>
          <w:szCs w:val="20"/>
        </w:rPr>
      </w:pPr>
      <w:r>
        <w:rPr>
          <w:b w:val="0"/>
          <w:sz w:val="20"/>
          <w:szCs w:val="20"/>
        </w:rPr>
        <w:t>Дайте визначення поняття «гуманізм». Етичні погляди якого з великих гуманістів Вас найбільше зацікавили?</w:t>
      </w:r>
    </w:p>
    <w:p w:rsidR="002B1BA1" w:rsidRDefault="002B1BA1" w:rsidP="0020320A">
      <w:pPr>
        <w:pStyle w:val="a3"/>
        <w:numPr>
          <w:ilvl w:val="0"/>
          <w:numId w:val="17"/>
        </w:numPr>
        <w:jc w:val="both"/>
        <w:rPr>
          <w:b w:val="0"/>
          <w:sz w:val="20"/>
          <w:szCs w:val="20"/>
        </w:rPr>
      </w:pPr>
      <w:r>
        <w:rPr>
          <w:b w:val="0"/>
          <w:sz w:val="20"/>
          <w:szCs w:val="20"/>
        </w:rPr>
        <w:t>Назвіть основні положення етичного вчення стоїцизму.</w:t>
      </w:r>
    </w:p>
    <w:p w:rsidR="002B1BA1" w:rsidRDefault="002B1BA1" w:rsidP="0020320A">
      <w:pPr>
        <w:pStyle w:val="a3"/>
        <w:numPr>
          <w:ilvl w:val="0"/>
          <w:numId w:val="17"/>
        </w:numPr>
        <w:jc w:val="both"/>
        <w:rPr>
          <w:b w:val="0"/>
          <w:sz w:val="20"/>
          <w:szCs w:val="20"/>
        </w:rPr>
      </w:pPr>
      <w:r>
        <w:rPr>
          <w:b w:val="0"/>
          <w:sz w:val="20"/>
          <w:szCs w:val="20"/>
        </w:rPr>
        <w:t>Прокоментуйте висловлювання: «Християнська мораль скроєна на виріст. На жаль, люди перестали рости» (Ф.Хвалібуг).</w:t>
      </w:r>
    </w:p>
    <w:p w:rsidR="002B1BA1" w:rsidRPr="00AA7A24" w:rsidRDefault="002B1BA1" w:rsidP="0020320A">
      <w:pPr>
        <w:numPr>
          <w:ilvl w:val="0"/>
          <w:numId w:val="17"/>
        </w:numPr>
        <w:spacing w:after="0" w:line="240" w:lineRule="auto"/>
        <w:jc w:val="both"/>
        <w:rPr>
          <w:rFonts w:ascii="Times New Roman" w:hAnsi="Times New Roman"/>
          <w:sz w:val="20"/>
          <w:szCs w:val="20"/>
        </w:rPr>
      </w:pPr>
      <w:r w:rsidRPr="00AA7A24">
        <w:rPr>
          <w:rFonts w:ascii="Times New Roman" w:hAnsi="Times New Roman"/>
          <w:sz w:val="20"/>
          <w:szCs w:val="20"/>
        </w:rPr>
        <w:t>Як Ви думаєте, чому абсолютизація егоїзму може призвести до морально негативних наслідків? Аргументуйте свою точку зору</w:t>
      </w:r>
      <w:r>
        <w:rPr>
          <w:rFonts w:ascii="Times New Roman" w:hAnsi="Times New Roman"/>
          <w:sz w:val="20"/>
          <w:szCs w:val="20"/>
          <w:lang w:val="uk-UA"/>
        </w:rPr>
        <w:t>.</w:t>
      </w:r>
    </w:p>
    <w:p w:rsidR="002B1BA1" w:rsidRPr="00AA7A24" w:rsidRDefault="002B1BA1" w:rsidP="002B1BA1">
      <w:pPr>
        <w:spacing w:after="0" w:line="240" w:lineRule="auto"/>
        <w:ind w:left="360"/>
        <w:jc w:val="both"/>
        <w:rPr>
          <w:rFonts w:ascii="Times New Roman" w:hAnsi="Times New Roman"/>
          <w:sz w:val="20"/>
          <w:szCs w:val="20"/>
        </w:rPr>
      </w:pPr>
    </w:p>
    <w:p w:rsidR="002B1BA1" w:rsidRPr="0086374C" w:rsidRDefault="00027C17" w:rsidP="002B1BA1">
      <w:pPr>
        <w:spacing w:after="0" w:line="240" w:lineRule="auto"/>
        <w:jc w:val="center"/>
        <w:rPr>
          <w:rFonts w:ascii="Times New Roman" w:hAnsi="Times New Roman"/>
          <w:b/>
        </w:rPr>
      </w:pPr>
      <w:r>
        <w:rPr>
          <w:rFonts w:ascii="Times New Roman" w:hAnsi="Times New Roman"/>
          <w:b/>
          <w:lang w:val="uk-UA"/>
        </w:rPr>
        <w:t xml:space="preserve">Розділ </w:t>
      </w:r>
      <w:r w:rsidR="002B1BA1" w:rsidRPr="0086374C">
        <w:rPr>
          <w:rFonts w:ascii="Times New Roman" w:hAnsi="Times New Roman"/>
          <w:b/>
          <w:lang w:val="uk-UA"/>
        </w:rPr>
        <w:t>3</w:t>
      </w:r>
      <w:r w:rsidR="002B1BA1" w:rsidRPr="0086374C">
        <w:rPr>
          <w:rFonts w:ascii="Times New Roman" w:hAnsi="Times New Roman"/>
          <w:b/>
        </w:rPr>
        <w:t>.</w:t>
      </w:r>
    </w:p>
    <w:p w:rsidR="002B1BA1" w:rsidRDefault="002B1BA1" w:rsidP="002B1BA1">
      <w:pPr>
        <w:pStyle w:val="a3"/>
        <w:rPr>
          <w:sz w:val="22"/>
          <w:szCs w:val="22"/>
        </w:rPr>
      </w:pPr>
      <w:r>
        <w:rPr>
          <w:sz w:val="22"/>
          <w:szCs w:val="22"/>
        </w:rPr>
        <w:t>Основні етичні категорії</w:t>
      </w:r>
    </w:p>
    <w:p w:rsidR="002B1BA1" w:rsidRPr="0074349B" w:rsidRDefault="002B1BA1" w:rsidP="0020320A">
      <w:pPr>
        <w:numPr>
          <w:ilvl w:val="0"/>
          <w:numId w:val="18"/>
        </w:numPr>
        <w:spacing w:after="0" w:line="240" w:lineRule="auto"/>
        <w:rPr>
          <w:rFonts w:ascii="Times New Roman" w:hAnsi="Times New Roman"/>
          <w:sz w:val="20"/>
          <w:szCs w:val="20"/>
        </w:rPr>
      </w:pPr>
      <w:r w:rsidRPr="0074349B">
        <w:rPr>
          <w:rFonts w:ascii="Times New Roman" w:hAnsi="Times New Roman"/>
          <w:sz w:val="20"/>
          <w:szCs w:val="20"/>
        </w:rPr>
        <w:t>Загальна характеристика етичних категорій.</w:t>
      </w:r>
    </w:p>
    <w:p w:rsidR="002B1BA1" w:rsidRPr="001F2557" w:rsidRDefault="002B1BA1" w:rsidP="0020320A">
      <w:pPr>
        <w:numPr>
          <w:ilvl w:val="0"/>
          <w:numId w:val="18"/>
        </w:numPr>
        <w:spacing w:after="0" w:line="240" w:lineRule="auto"/>
        <w:rPr>
          <w:rFonts w:ascii="Times New Roman" w:hAnsi="Times New Roman"/>
          <w:sz w:val="20"/>
          <w:szCs w:val="20"/>
        </w:rPr>
      </w:pPr>
      <w:r>
        <w:rPr>
          <w:rFonts w:ascii="Times New Roman" w:hAnsi="Times New Roman"/>
          <w:sz w:val="20"/>
          <w:szCs w:val="20"/>
          <w:lang w:val="uk-UA"/>
        </w:rPr>
        <w:t xml:space="preserve">Класифікація </w:t>
      </w:r>
      <w:r>
        <w:rPr>
          <w:rFonts w:ascii="Times New Roman" w:hAnsi="Times New Roman"/>
          <w:sz w:val="20"/>
          <w:szCs w:val="20"/>
        </w:rPr>
        <w:t>етичних категорій</w:t>
      </w:r>
      <w:r>
        <w:rPr>
          <w:rFonts w:ascii="Times New Roman" w:hAnsi="Times New Roman"/>
          <w:sz w:val="20"/>
          <w:szCs w:val="20"/>
          <w:lang w:val="uk-UA"/>
        </w:rPr>
        <w:t xml:space="preserve">: </w:t>
      </w:r>
    </w:p>
    <w:p w:rsidR="002B1BA1" w:rsidRPr="002E516F" w:rsidRDefault="002B1BA1" w:rsidP="002B1BA1">
      <w:pPr>
        <w:spacing w:after="0" w:line="240" w:lineRule="auto"/>
        <w:ind w:left="360"/>
        <w:jc w:val="both"/>
        <w:rPr>
          <w:rFonts w:ascii="Times New Roman" w:hAnsi="Times New Roman"/>
          <w:sz w:val="20"/>
          <w:szCs w:val="20"/>
          <w:lang w:val="uk-UA"/>
        </w:rPr>
      </w:pPr>
      <w:r w:rsidRPr="002E516F">
        <w:rPr>
          <w:rFonts w:ascii="Times New Roman" w:hAnsi="Times New Roman"/>
          <w:sz w:val="20"/>
          <w:szCs w:val="20"/>
          <w:lang w:val="uk-UA"/>
        </w:rPr>
        <w:t>а) благо як вища соціальна цінність;</w:t>
      </w:r>
    </w:p>
    <w:p w:rsidR="002B1BA1" w:rsidRPr="002E516F" w:rsidRDefault="002B1BA1" w:rsidP="002B1BA1">
      <w:pPr>
        <w:spacing w:after="0" w:line="240" w:lineRule="auto"/>
        <w:ind w:left="360"/>
        <w:jc w:val="both"/>
        <w:rPr>
          <w:rFonts w:ascii="Times New Roman" w:hAnsi="Times New Roman"/>
          <w:spacing w:val="-4"/>
          <w:sz w:val="20"/>
          <w:szCs w:val="20"/>
          <w:lang w:val="uk-UA"/>
        </w:rPr>
      </w:pPr>
      <w:r w:rsidRPr="002E516F">
        <w:rPr>
          <w:rFonts w:ascii="Times New Roman" w:hAnsi="Times New Roman"/>
          <w:spacing w:val="-4"/>
          <w:sz w:val="20"/>
          <w:szCs w:val="20"/>
          <w:lang w:val="uk-UA"/>
        </w:rPr>
        <w:t>б) діалектика добра і зла як визначальна форма морального прогресу;</w:t>
      </w:r>
    </w:p>
    <w:p w:rsidR="002B1BA1" w:rsidRPr="002E516F" w:rsidRDefault="002B1BA1" w:rsidP="002B1BA1">
      <w:pPr>
        <w:spacing w:after="0" w:line="240" w:lineRule="auto"/>
        <w:ind w:left="360"/>
        <w:jc w:val="both"/>
        <w:rPr>
          <w:rFonts w:ascii="Times New Roman" w:hAnsi="Times New Roman"/>
          <w:sz w:val="20"/>
          <w:szCs w:val="20"/>
          <w:lang w:val="uk-UA"/>
        </w:rPr>
      </w:pPr>
      <w:r w:rsidRPr="002E516F">
        <w:rPr>
          <w:rFonts w:ascii="Times New Roman" w:hAnsi="Times New Roman"/>
          <w:sz w:val="20"/>
          <w:szCs w:val="20"/>
          <w:lang w:val="uk-UA"/>
        </w:rPr>
        <w:t>в) справедливість та рівність;</w:t>
      </w:r>
    </w:p>
    <w:p w:rsidR="002B1BA1" w:rsidRPr="002E516F" w:rsidRDefault="002B1BA1" w:rsidP="002B1BA1">
      <w:pPr>
        <w:spacing w:after="0" w:line="240" w:lineRule="auto"/>
        <w:ind w:left="360"/>
        <w:jc w:val="both"/>
        <w:rPr>
          <w:rFonts w:ascii="Times New Roman" w:hAnsi="Times New Roman"/>
          <w:sz w:val="20"/>
          <w:szCs w:val="20"/>
          <w:lang w:val="uk-UA"/>
        </w:rPr>
      </w:pPr>
      <w:r w:rsidRPr="002E516F">
        <w:rPr>
          <w:rFonts w:ascii="Times New Roman" w:hAnsi="Times New Roman"/>
          <w:sz w:val="20"/>
          <w:szCs w:val="20"/>
          <w:lang w:val="uk-UA"/>
        </w:rPr>
        <w:t>г) честь та гідність;</w:t>
      </w:r>
    </w:p>
    <w:p w:rsidR="002B1BA1" w:rsidRPr="002E516F" w:rsidRDefault="002B1BA1" w:rsidP="002B1BA1">
      <w:pPr>
        <w:spacing w:after="0" w:line="240" w:lineRule="auto"/>
        <w:ind w:left="360"/>
        <w:jc w:val="both"/>
        <w:rPr>
          <w:rFonts w:ascii="Times New Roman" w:hAnsi="Times New Roman"/>
          <w:sz w:val="20"/>
          <w:szCs w:val="20"/>
          <w:lang w:val="uk-UA"/>
        </w:rPr>
      </w:pPr>
      <w:r w:rsidRPr="002E516F">
        <w:rPr>
          <w:rFonts w:ascii="Times New Roman" w:hAnsi="Times New Roman"/>
          <w:sz w:val="20"/>
          <w:szCs w:val="20"/>
          <w:lang w:val="uk-UA"/>
        </w:rPr>
        <w:t>д) обов’язок та совість;</w:t>
      </w:r>
    </w:p>
    <w:p w:rsidR="002B1BA1" w:rsidRPr="002E516F" w:rsidRDefault="002B1BA1" w:rsidP="002B1BA1">
      <w:pPr>
        <w:spacing w:after="0" w:line="240" w:lineRule="auto"/>
        <w:ind w:left="360"/>
        <w:jc w:val="both"/>
        <w:rPr>
          <w:rFonts w:ascii="Times New Roman" w:hAnsi="Times New Roman"/>
          <w:sz w:val="20"/>
          <w:szCs w:val="20"/>
          <w:lang w:val="uk-UA"/>
        </w:rPr>
      </w:pPr>
      <w:r w:rsidRPr="002E516F">
        <w:rPr>
          <w:rFonts w:ascii="Times New Roman" w:hAnsi="Times New Roman"/>
          <w:sz w:val="20"/>
          <w:szCs w:val="20"/>
          <w:lang w:val="uk-UA"/>
        </w:rPr>
        <w:t>е) сенс життя, щастя, моральний ідеал;</w:t>
      </w:r>
    </w:p>
    <w:p w:rsidR="002B1BA1" w:rsidRPr="002E516F" w:rsidRDefault="002B1BA1" w:rsidP="002B1BA1">
      <w:pPr>
        <w:spacing w:after="0" w:line="240" w:lineRule="auto"/>
        <w:ind w:left="360"/>
        <w:jc w:val="both"/>
        <w:rPr>
          <w:rFonts w:ascii="Times New Roman" w:hAnsi="Times New Roman"/>
          <w:sz w:val="20"/>
          <w:szCs w:val="20"/>
          <w:lang w:val="uk-UA"/>
        </w:rPr>
      </w:pPr>
      <w:r w:rsidRPr="002E516F">
        <w:rPr>
          <w:rFonts w:ascii="Times New Roman" w:hAnsi="Times New Roman"/>
          <w:sz w:val="20"/>
          <w:szCs w:val="20"/>
          <w:lang w:val="uk-UA"/>
        </w:rPr>
        <w:t>ж) дружба та любов.</w:t>
      </w:r>
    </w:p>
    <w:p w:rsidR="002B1BA1" w:rsidRPr="0074349B" w:rsidRDefault="002B1BA1" w:rsidP="0020320A">
      <w:pPr>
        <w:numPr>
          <w:ilvl w:val="0"/>
          <w:numId w:val="18"/>
        </w:numPr>
        <w:spacing w:after="0" w:line="240" w:lineRule="auto"/>
        <w:rPr>
          <w:rFonts w:ascii="Times New Roman" w:hAnsi="Times New Roman"/>
          <w:sz w:val="20"/>
          <w:szCs w:val="20"/>
        </w:rPr>
      </w:pPr>
      <w:r>
        <w:rPr>
          <w:rFonts w:ascii="Times New Roman" w:hAnsi="Times New Roman"/>
          <w:sz w:val="20"/>
          <w:szCs w:val="20"/>
          <w:lang w:val="uk-UA"/>
        </w:rPr>
        <w:t>Найважливіші категорії етики соціальної роботи.</w:t>
      </w:r>
    </w:p>
    <w:p w:rsidR="002B1BA1" w:rsidRPr="005E750D" w:rsidRDefault="002B1BA1" w:rsidP="002B1BA1">
      <w:pPr>
        <w:spacing w:after="0" w:line="240" w:lineRule="auto"/>
        <w:jc w:val="both"/>
        <w:rPr>
          <w:rFonts w:ascii="Times New Roman" w:hAnsi="Times New Roman"/>
          <w:sz w:val="20"/>
          <w:szCs w:val="20"/>
          <w:lang w:val="uk-UA"/>
        </w:rPr>
      </w:pPr>
    </w:p>
    <w:p w:rsidR="002B1BA1" w:rsidRDefault="002B1BA1" w:rsidP="002B1BA1">
      <w:pPr>
        <w:spacing w:after="0" w:line="240" w:lineRule="auto"/>
        <w:jc w:val="both"/>
        <w:rPr>
          <w:rFonts w:ascii="Times New Roman" w:hAnsi="Times New Roman"/>
          <w:sz w:val="20"/>
          <w:lang w:val="uk-UA"/>
        </w:rPr>
      </w:pPr>
      <w:r w:rsidRPr="00AD613F">
        <w:rPr>
          <w:rFonts w:ascii="Times New Roman" w:hAnsi="Times New Roman"/>
          <w:b/>
          <w:i/>
          <w:sz w:val="20"/>
          <w:lang w:val="uk-UA"/>
        </w:rPr>
        <w:t>Ключові терміни та поняття:</w:t>
      </w:r>
      <w:r w:rsidRPr="00AD613F">
        <w:rPr>
          <w:rFonts w:ascii="Times New Roman" w:hAnsi="Times New Roman"/>
          <w:sz w:val="20"/>
          <w:lang w:val="uk-UA"/>
        </w:rPr>
        <w:t xml:space="preserve"> </w:t>
      </w:r>
      <w:r>
        <w:rPr>
          <w:rFonts w:ascii="Times New Roman" w:hAnsi="Times New Roman"/>
          <w:sz w:val="20"/>
          <w:lang w:val="uk-UA"/>
        </w:rPr>
        <w:t>етика, мораль, етичні категорії, моральні цінності, моральні норми, моральна свідомість, моральна самосвідомість, моральні відносини.</w:t>
      </w:r>
    </w:p>
    <w:p w:rsidR="002B1BA1" w:rsidRDefault="002B1BA1" w:rsidP="002B1BA1">
      <w:pPr>
        <w:spacing w:after="0" w:line="240" w:lineRule="auto"/>
        <w:jc w:val="both"/>
        <w:rPr>
          <w:rFonts w:ascii="Times New Roman" w:hAnsi="Times New Roman"/>
          <w:sz w:val="20"/>
          <w:lang w:val="uk-UA"/>
        </w:rPr>
      </w:pPr>
    </w:p>
    <w:p w:rsidR="002B1BA1" w:rsidRPr="002E4A08" w:rsidRDefault="002B1BA1" w:rsidP="0020320A">
      <w:pPr>
        <w:numPr>
          <w:ilvl w:val="0"/>
          <w:numId w:val="221"/>
        </w:numPr>
        <w:spacing w:after="0" w:line="240" w:lineRule="auto"/>
        <w:ind w:left="567" w:hanging="207"/>
        <w:jc w:val="center"/>
        <w:rPr>
          <w:rFonts w:ascii="Times New Roman" w:hAnsi="Times New Roman"/>
          <w:b/>
          <w:i/>
          <w:sz w:val="20"/>
          <w:szCs w:val="20"/>
          <w:u w:val="single"/>
          <w:lang w:val="uk-UA"/>
        </w:rPr>
      </w:pPr>
      <w:r w:rsidRPr="002E4A08">
        <w:rPr>
          <w:rFonts w:ascii="Times New Roman" w:hAnsi="Times New Roman"/>
          <w:b/>
          <w:i/>
          <w:sz w:val="20"/>
          <w:szCs w:val="20"/>
          <w:u w:val="single"/>
        </w:rPr>
        <w:t>Загальна характеристика етичних категорій</w:t>
      </w:r>
    </w:p>
    <w:p w:rsidR="002B1BA1" w:rsidRDefault="002B1BA1" w:rsidP="002B1BA1">
      <w:pPr>
        <w:spacing w:after="0" w:line="240" w:lineRule="auto"/>
        <w:ind w:firstLine="567"/>
        <w:jc w:val="both"/>
        <w:rPr>
          <w:rFonts w:ascii="Times New Roman" w:hAnsi="Times New Roman"/>
          <w:sz w:val="20"/>
          <w:szCs w:val="20"/>
          <w:lang w:val="uk-UA"/>
        </w:rPr>
      </w:pPr>
      <w:r w:rsidRPr="00804CED">
        <w:rPr>
          <w:rFonts w:ascii="Times New Roman" w:hAnsi="Times New Roman"/>
          <w:sz w:val="20"/>
          <w:szCs w:val="20"/>
          <w:lang w:val="uk-UA"/>
        </w:rPr>
        <w:t xml:space="preserve">В етиці, як і в будь-якій ретельно опрацьованій системі знань, важливу роль відіграють категорії – найбільш важливі та загальні поняття цієї науки, в яких фіксуються та виражаються якісні характеристики моральних явищ і процесів. </w:t>
      </w:r>
      <w:r w:rsidRPr="00804CED">
        <w:rPr>
          <w:rFonts w:ascii="Times New Roman" w:hAnsi="Times New Roman"/>
          <w:sz w:val="20"/>
          <w:szCs w:val="20"/>
        </w:rPr>
        <w:t xml:space="preserve">Звідси випливає важливість вивчення категорій етики, адже саме в них зосереджений найбільш суттєвий зміст морально-етичної проблематики. </w:t>
      </w:r>
    </w:p>
    <w:p w:rsidR="002B1BA1" w:rsidRPr="002E4A08" w:rsidRDefault="002B1BA1" w:rsidP="002B1BA1">
      <w:pPr>
        <w:spacing w:after="0" w:line="240" w:lineRule="auto"/>
        <w:ind w:firstLine="567"/>
        <w:jc w:val="both"/>
        <w:rPr>
          <w:rFonts w:ascii="Times New Roman" w:hAnsi="Times New Roman"/>
          <w:sz w:val="20"/>
          <w:szCs w:val="20"/>
        </w:rPr>
      </w:pPr>
      <w:r w:rsidRPr="002E4A08">
        <w:rPr>
          <w:rFonts w:ascii="Times New Roman" w:hAnsi="Times New Roman"/>
          <w:sz w:val="20"/>
          <w:szCs w:val="20"/>
        </w:rPr>
        <w:lastRenderedPageBreak/>
        <w:t>Етичні категорії охоплюють увесь спектр морального життя людства. В них відображена не лише потреба людства усвідомити буття в його ціннісних вимірах, але і наявні спонуки до морального самовдосконалення.</w:t>
      </w:r>
      <w:r>
        <w:rPr>
          <w:rFonts w:ascii="Times New Roman" w:hAnsi="Times New Roman"/>
          <w:sz w:val="20"/>
          <w:szCs w:val="20"/>
          <w:lang w:val="uk-UA"/>
        </w:rPr>
        <w:t xml:space="preserve"> </w:t>
      </w:r>
      <w:r>
        <w:rPr>
          <w:rFonts w:ascii="Times New Roman" w:hAnsi="Times New Roman"/>
          <w:sz w:val="20"/>
          <w:szCs w:val="20"/>
        </w:rPr>
        <w:t xml:space="preserve">Саме слово </w:t>
      </w:r>
      <w:r>
        <w:rPr>
          <w:rFonts w:ascii="Times New Roman" w:hAnsi="Times New Roman"/>
          <w:sz w:val="20"/>
          <w:szCs w:val="20"/>
          <w:lang w:val="uk-UA"/>
        </w:rPr>
        <w:t>«</w:t>
      </w:r>
      <w:r w:rsidRPr="002E4A08">
        <w:rPr>
          <w:rFonts w:ascii="Times New Roman" w:hAnsi="Times New Roman"/>
          <w:sz w:val="20"/>
          <w:szCs w:val="20"/>
        </w:rPr>
        <w:t>категорія</w:t>
      </w:r>
      <w:r>
        <w:rPr>
          <w:rFonts w:ascii="Times New Roman" w:hAnsi="Times New Roman"/>
          <w:sz w:val="20"/>
          <w:szCs w:val="20"/>
          <w:lang w:val="uk-UA"/>
        </w:rPr>
        <w:t>»</w:t>
      </w:r>
      <w:r w:rsidRPr="002E4A08">
        <w:rPr>
          <w:rFonts w:ascii="Times New Roman" w:hAnsi="Times New Roman"/>
          <w:sz w:val="20"/>
          <w:szCs w:val="20"/>
        </w:rPr>
        <w:t xml:space="preserve"> грецького </w:t>
      </w:r>
      <w:r>
        <w:rPr>
          <w:rFonts w:ascii="Times New Roman" w:hAnsi="Times New Roman"/>
          <w:sz w:val="20"/>
          <w:szCs w:val="20"/>
        </w:rPr>
        <w:t>походження</w:t>
      </w:r>
      <w:r>
        <w:rPr>
          <w:rFonts w:ascii="Times New Roman" w:hAnsi="Times New Roman"/>
          <w:sz w:val="20"/>
          <w:szCs w:val="20"/>
          <w:lang w:val="uk-UA"/>
        </w:rPr>
        <w:t xml:space="preserve">, ним </w:t>
      </w:r>
      <w:r w:rsidRPr="002E4A08">
        <w:rPr>
          <w:rFonts w:ascii="Times New Roman" w:hAnsi="Times New Roman"/>
          <w:sz w:val="20"/>
          <w:szCs w:val="20"/>
        </w:rPr>
        <w:t>позначаються найбільш загальні поняття, що відображають істотні сторони дійсності. Це вузлові пункти людського пізнання. Будучи пов’язаними між собою, вони утворюють цілісну систему, яка перебуває у постійному розвитку, збагаченні, як і категорії, що до неї належать. Адекватно осягнути мораль як цілісний феномен можна лише з допомогою системи категорій етики. </w:t>
      </w:r>
    </w:p>
    <w:p w:rsidR="002B1BA1" w:rsidRPr="002E4A08" w:rsidRDefault="002B1BA1" w:rsidP="002B1BA1">
      <w:pPr>
        <w:spacing w:after="0" w:line="240" w:lineRule="auto"/>
        <w:ind w:firstLine="567"/>
        <w:jc w:val="both"/>
        <w:rPr>
          <w:rFonts w:ascii="Times New Roman" w:hAnsi="Times New Roman"/>
          <w:sz w:val="20"/>
          <w:szCs w:val="20"/>
        </w:rPr>
      </w:pPr>
      <w:r w:rsidRPr="002E4A08">
        <w:rPr>
          <w:rFonts w:ascii="Times New Roman" w:hAnsi="Times New Roman"/>
          <w:b/>
          <w:i/>
          <w:sz w:val="20"/>
          <w:szCs w:val="20"/>
        </w:rPr>
        <w:t>Етичні категорії</w:t>
      </w:r>
      <w:r w:rsidRPr="002E4A08">
        <w:rPr>
          <w:rFonts w:ascii="Times New Roman" w:hAnsi="Times New Roman"/>
          <w:sz w:val="20"/>
          <w:szCs w:val="20"/>
        </w:rPr>
        <w:t xml:space="preserve"> – основні поняття науки етики, що відбивають структуру феномена моралі й визначають специфіку морального осмислення людського буття. Особливістю етичних категорій є те, що вони утверджують реальність належного. Відповідно до множинності типів і різновидів самої моралі, варіативності зв’язків між її істотними компонентами систематизація категорій етики в сучасній етиці має відкритий, плюралістичний, полімодальний характер. Зокрема, вичленовуються:</w:t>
      </w:r>
    </w:p>
    <w:p w:rsidR="002B1BA1" w:rsidRPr="002E4A08" w:rsidRDefault="002B1BA1" w:rsidP="0020320A">
      <w:pPr>
        <w:numPr>
          <w:ilvl w:val="0"/>
          <w:numId w:val="220"/>
        </w:numPr>
        <w:spacing w:after="0" w:line="240" w:lineRule="auto"/>
        <w:jc w:val="both"/>
        <w:rPr>
          <w:rFonts w:ascii="Times New Roman" w:hAnsi="Times New Roman"/>
          <w:sz w:val="20"/>
          <w:szCs w:val="20"/>
        </w:rPr>
      </w:pPr>
      <w:r w:rsidRPr="002E4A08">
        <w:rPr>
          <w:rFonts w:ascii="Times New Roman" w:hAnsi="Times New Roman"/>
          <w:sz w:val="20"/>
          <w:szCs w:val="20"/>
        </w:rPr>
        <w:t>категорії моральної свідомості – добро і зло, сенс життя, обов’язок, відповідальність, справедливість, моральний ідеал, щастя;</w:t>
      </w:r>
    </w:p>
    <w:p w:rsidR="002B1BA1" w:rsidRPr="002E4A08" w:rsidRDefault="002B1BA1" w:rsidP="0020320A">
      <w:pPr>
        <w:numPr>
          <w:ilvl w:val="0"/>
          <w:numId w:val="220"/>
        </w:numPr>
        <w:spacing w:after="0" w:line="240" w:lineRule="auto"/>
        <w:jc w:val="both"/>
        <w:rPr>
          <w:rFonts w:ascii="Times New Roman" w:hAnsi="Times New Roman"/>
          <w:sz w:val="20"/>
          <w:szCs w:val="20"/>
        </w:rPr>
      </w:pPr>
      <w:r w:rsidRPr="002E4A08">
        <w:rPr>
          <w:rFonts w:ascii="Times New Roman" w:hAnsi="Times New Roman"/>
          <w:sz w:val="20"/>
          <w:szCs w:val="20"/>
        </w:rPr>
        <w:t>категорії моральної самосвідомості – честь, гідність, совість, сумління, розкаяння, сором;</w:t>
      </w:r>
    </w:p>
    <w:p w:rsidR="002B1BA1" w:rsidRPr="002E4A08" w:rsidRDefault="002B1BA1" w:rsidP="0020320A">
      <w:pPr>
        <w:numPr>
          <w:ilvl w:val="0"/>
          <w:numId w:val="220"/>
        </w:numPr>
        <w:spacing w:after="0" w:line="240" w:lineRule="auto"/>
        <w:jc w:val="both"/>
        <w:rPr>
          <w:rFonts w:ascii="Times New Roman" w:hAnsi="Times New Roman"/>
          <w:sz w:val="20"/>
          <w:szCs w:val="20"/>
        </w:rPr>
      </w:pPr>
      <w:r w:rsidRPr="002E4A08">
        <w:rPr>
          <w:rFonts w:ascii="Times New Roman" w:hAnsi="Times New Roman"/>
          <w:sz w:val="20"/>
          <w:szCs w:val="20"/>
        </w:rPr>
        <w:t>категорії етичної діяльності – вибір, свобода вибору, свобода волі, вчинок, ціль і засоби діяльності (моральний аспект), мотив і результат діяльності (моральний аспект);</w:t>
      </w:r>
    </w:p>
    <w:p w:rsidR="002B1BA1" w:rsidRPr="002E4A08" w:rsidRDefault="002B1BA1" w:rsidP="0020320A">
      <w:pPr>
        <w:numPr>
          <w:ilvl w:val="0"/>
          <w:numId w:val="220"/>
        </w:numPr>
        <w:spacing w:after="0" w:line="240" w:lineRule="auto"/>
        <w:jc w:val="both"/>
        <w:rPr>
          <w:rFonts w:ascii="Times New Roman" w:hAnsi="Times New Roman"/>
          <w:sz w:val="20"/>
          <w:szCs w:val="20"/>
        </w:rPr>
      </w:pPr>
      <w:r w:rsidRPr="002E4A08">
        <w:rPr>
          <w:rFonts w:ascii="Times New Roman" w:hAnsi="Times New Roman"/>
          <w:sz w:val="20"/>
          <w:szCs w:val="20"/>
        </w:rPr>
        <w:t>категорії моральних відносин (категорії етичного спілкування) – відкритість і замкненість, толерантність, повага, пошана, співчуття, співстраждання, милосердя, любов;</w:t>
      </w:r>
    </w:p>
    <w:p w:rsidR="002B1BA1" w:rsidRPr="002E4A08" w:rsidRDefault="002B1BA1" w:rsidP="0020320A">
      <w:pPr>
        <w:numPr>
          <w:ilvl w:val="0"/>
          <w:numId w:val="220"/>
        </w:numPr>
        <w:spacing w:after="0" w:line="240" w:lineRule="auto"/>
        <w:jc w:val="both"/>
        <w:rPr>
          <w:rFonts w:ascii="Times New Roman" w:hAnsi="Times New Roman"/>
          <w:sz w:val="20"/>
          <w:szCs w:val="20"/>
        </w:rPr>
      </w:pPr>
      <w:r w:rsidRPr="002E4A08">
        <w:rPr>
          <w:rFonts w:ascii="Times New Roman" w:hAnsi="Times New Roman"/>
          <w:sz w:val="20"/>
          <w:szCs w:val="20"/>
        </w:rPr>
        <w:t>структурні категорії моралі – норма моральна, цінність моральна, принцип моральний, чеснота, доброчесність, порок, імператив, оптатив (спрямованість на досягнення блага), взаємність та ін.</w:t>
      </w:r>
    </w:p>
    <w:p w:rsidR="002B1BA1" w:rsidRPr="00384632" w:rsidRDefault="002B1BA1" w:rsidP="0020320A">
      <w:pPr>
        <w:numPr>
          <w:ilvl w:val="0"/>
          <w:numId w:val="221"/>
        </w:numPr>
        <w:spacing w:after="0" w:line="240" w:lineRule="auto"/>
        <w:jc w:val="center"/>
        <w:rPr>
          <w:rFonts w:ascii="Times New Roman" w:hAnsi="Times New Roman"/>
          <w:b/>
          <w:i/>
          <w:sz w:val="20"/>
          <w:szCs w:val="20"/>
          <w:u w:val="single"/>
        </w:rPr>
      </w:pPr>
      <w:r w:rsidRPr="00384632">
        <w:rPr>
          <w:rFonts w:ascii="Times New Roman" w:hAnsi="Times New Roman"/>
          <w:b/>
          <w:i/>
          <w:sz w:val="20"/>
          <w:szCs w:val="20"/>
          <w:u w:val="single"/>
          <w:lang w:val="uk-UA"/>
        </w:rPr>
        <w:t xml:space="preserve">Класифікація </w:t>
      </w:r>
      <w:r w:rsidRPr="00384632">
        <w:rPr>
          <w:rFonts w:ascii="Times New Roman" w:hAnsi="Times New Roman"/>
          <w:b/>
          <w:i/>
          <w:sz w:val="20"/>
          <w:szCs w:val="20"/>
          <w:u w:val="single"/>
        </w:rPr>
        <w:t>етичних категорій</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О</w:t>
      </w:r>
      <w:r w:rsidRPr="00804CED">
        <w:rPr>
          <w:rFonts w:ascii="Times New Roman" w:hAnsi="Times New Roman"/>
          <w:sz w:val="20"/>
          <w:szCs w:val="20"/>
          <w:lang w:val="uk-UA"/>
        </w:rPr>
        <w:t xml:space="preserve">собливістю категорій етики постає їх бінарний (подвійний) характер: тут проявляється така фундаментальна особливість етики, як її ціннісна природа і спрямованість до реалізації людської свободи. </w:t>
      </w:r>
      <w:r>
        <w:rPr>
          <w:rFonts w:ascii="Times New Roman" w:hAnsi="Times New Roman"/>
          <w:sz w:val="20"/>
          <w:szCs w:val="20"/>
          <w:lang w:val="uk-UA"/>
        </w:rPr>
        <w:t>З-поміж</w:t>
      </w:r>
      <w:r w:rsidRPr="00804CED">
        <w:rPr>
          <w:rFonts w:ascii="Times New Roman" w:hAnsi="Times New Roman"/>
          <w:sz w:val="20"/>
          <w:szCs w:val="20"/>
          <w:lang w:val="uk-UA"/>
        </w:rPr>
        <w:t xml:space="preserve"> </w:t>
      </w:r>
      <w:r>
        <w:rPr>
          <w:rFonts w:ascii="Times New Roman" w:hAnsi="Times New Roman"/>
          <w:sz w:val="20"/>
          <w:szCs w:val="20"/>
          <w:lang w:val="uk-UA"/>
        </w:rPr>
        <w:t>у</w:t>
      </w:r>
      <w:r w:rsidRPr="00804CED">
        <w:rPr>
          <w:rFonts w:ascii="Times New Roman" w:hAnsi="Times New Roman"/>
          <w:sz w:val="20"/>
          <w:szCs w:val="20"/>
          <w:lang w:val="uk-UA"/>
        </w:rPr>
        <w:t xml:space="preserve">сіх категорій етики центральне місце належить категоріям добра і зла, які самим своїх змістом вказують на вихідні особливості моральності людини – бути в змозі в будь-яких своїх ситуаціях здійснювати життєво важливий вибір чи-то в напрямі позитивного утвердження людського начала буття, чи-то в напрямі його деформацій та руйнування. </w:t>
      </w:r>
      <w:r w:rsidRPr="00804CED">
        <w:rPr>
          <w:rFonts w:ascii="Times New Roman" w:hAnsi="Times New Roman"/>
          <w:sz w:val="20"/>
          <w:szCs w:val="20"/>
        </w:rPr>
        <w:t>Всі інші категорії етики базуються на цих двох центральних категоріях.</w:t>
      </w:r>
    </w:p>
    <w:p w:rsidR="002B1BA1" w:rsidRDefault="002B1BA1" w:rsidP="002B1BA1">
      <w:pPr>
        <w:spacing w:after="0" w:line="240" w:lineRule="auto"/>
        <w:ind w:firstLine="567"/>
        <w:jc w:val="both"/>
        <w:rPr>
          <w:rFonts w:ascii="Times New Roman" w:hAnsi="Times New Roman"/>
          <w:sz w:val="20"/>
          <w:szCs w:val="20"/>
          <w:lang w:val="uk-UA"/>
        </w:rPr>
      </w:pPr>
      <w:r w:rsidRPr="0006525B">
        <w:rPr>
          <w:rFonts w:ascii="Times New Roman" w:hAnsi="Times New Roman"/>
          <w:b/>
          <w:i/>
          <w:sz w:val="20"/>
          <w:szCs w:val="20"/>
        </w:rPr>
        <w:t>Добро</w:t>
      </w:r>
      <w:r>
        <w:rPr>
          <w:rFonts w:ascii="Times New Roman" w:hAnsi="Times New Roman"/>
          <w:sz w:val="20"/>
          <w:szCs w:val="20"/>
          <w:lang w:val="uk-UA"/>
        </w:rPr>
        <w:t xml:space="preserve"> –</w:t>
      </w:r>
      <w:r w:rsidRPr="002E4A08">
        <w:rPr>
          <w:rFonts w:ascii="Times New Roman" w:hAnsi="Times New Roman"/>
          <w:sz w:val="20"/>
          <w:szCs w:val="20"/>
        </w:rPr>
        <w:t> вища цінність моральної свідомості і осердя моральності. Добро − це інтегрований зміст усієї сукупності моральних вимог, цілісний образ того, що моральність взагалі вимагає від людини.</w:t>
      </w:r>
    </w:p>
    <w:p w:rsidR="002B1BA1" w:rsidRPr="00804CED" w:rsidRDefault="002B1BA1" w:rsidP="002B1BA1">
      <w:pPr>
        <w:spacing w:after="0" w:line="240" w:lineRule="auto"/>
        <w:ind w:firstLine="567"/>
        <w:jc w:val="both"/>
        <w:rPr>
          <w:rFonts w:ascii="Times New Roman" w:hAnsi="Times New Roman"/>
          <w:sz w:val="20"/>
          <w:szCs w:val="20"/>
          <w:lang w:val="uk-UA"/>
        </w:rPr>
      </w:pPr>
      <w:r w:rsidRPr="00804CED">
        <w:rPr>
          <w:rFonts w:ascii="Times New Roman" w:hAnsi="Times New Roman"/>
          <w:sz w:val="20"/>
          <w:szCs w:val="20"/>
          <w:lang w:val="uk-UA"/>
        </w:rPr>
        <w:t>В історії етики існують різноманітні підходи, щодо розуміння добра:</w:t>
      </w:r>
    </w:p>
    <w:p w:rsidR="002B1BA1" w:rsidRPr="002E4A08" w:rsidRDefault="002B1BA1" w:rsidP="0020320A">
      <w:pPr>
        <w:numPr>
          <w:ilvl w:val="0"/>
          <w:numId w:val="222"/>
        </w:numPr>
        <w:spacing w:after="0" w:line="240" w:lineRule="auto"/>
        <w:jc w:val="both"/>
        <w:rPr>
          <w:rFonts w:ascii="Times New Roman" w:hAnsi="Times New Roman"/>
          <w:sz w:val="20"/>
          <w:szCs w:val="20"/>
        </w:rPr>
      </w:pPr>
      <w:r w:rsidRPr="002E4A08">
        <w:rPr>
          <w:rFonts w:ascii="Times New Roman" w:hAnsi="Times New Roman"/>
          <w:sz w:val="20"/>
          <w:szCs w:val="20"/>
        </w:rPr>
        <w:lastRenderedPageBreak/>
        <w:t xml:space="preserve">гедоністична теорія добра − відповідно до яких вищим і єдиним добром вважається задоволення (Арістіп </w:t>
      </w:r>
      <w:r>
        <w:rPr>
          <w:rFonts w:ascii="Times New Roman" w:hAnsi="Times New Roman"/>
          <w:sz w:val="20"/>
          <w:szCs w:val="20"/>
          <w:lang w:val="uk-UA"/>
        </w:rPr>
        <w:t>–</w:t>
      </w:r>
      <w:r w:rsidRPr="002E4A08">
        <w:rPr>
          <w:rFonts w:ascii="Times New Roman" w:hAnsi="Times New Roman"/>
          <w:sz w:val="20"/>
          <w:szCs w:val="20"/>
        </w:rPr>
        <w:t xml:space="preserve"> учень Сократа);</w:t>
      </w:r>
    </w:p>
    <w:p w:rsidR="002B1BA1" w:rsidRPr="002E4A08" w:rsidRDefault="002B1BA1" w:rsidP="0020320A">
      <w:pPr>
        <w:numPr>
          <w:ilvl w:val="0"/>
          <w:numId w:val="222"/>
        </w:numPr>
        <w:spacing w:after="0" w:line="240" w:lineRule="auto"/>
        <w:jc w:val="both"/>
        <w:rPr>
          <w:rFonts w:ascii="Times New Roman" w:hAnsi="Times New Roman"/>
          <w:sz w:val="20"/>
          <w:szCs w:val="20"/>
        </w:rPr>
      </w:pPr>
      <w:r w:rsidRPr="002E4A08">
        <w:rPr>
          <w:rFonts w:ascii="Times New Roman" w:hAnsi="Times New Roman"/>
          <w:sz w:val="20"/>
          <w:szCs w:val="20"/>
        </w:rPr>
        <w:t xml:space="preserve">утилітаристична (мета </w:t>
      </w:r>
      <w:r>
        <w:rPr>
          <w:rFonts w:ascii="Times New Roman" w:hAnsi="Times New Roman"/>
          <w:sz w:val="20"/>
          <w:szCs w:val="20"/>
          <w:lang w:val="uk-UA"/>
        </w:rPr>
        <w:t>–</w:t>
      </w:r>
      <w:r w:rsidRPr="002E4A08">
        <w:rPr>
          <w:rFonts w:ascii="Times New Roman" w:hAnsi="Times New Roman"/>
          <w:sz w:val="20"/>
          <w:szCs w:val="20"/>
        </w:rPr>
        <w:t xml:space="preserve"> користь, прагматизм) — користь нерідко тлумачать як задоволення, або відсутність страждання (Бентам, Мілль, Чернишевський);</w:t>
      </w:r>
    </w:p>
    <w:p w:rsidR="002B1BA1" w:rsidRPr="002E4A08" w:rsidRDefault="002B1BA1" w:rsidP="0020320A">
      <w:pPr>
        <w:numPr>
          <w:ilvl w:val="0"/>
          <w:numId w:val="222"/>
        </w:numPr>
        <w:spacing w:after="0" w:line="240" w:lineRule="auto"/>
        <w:jc w:val="both"/>
        <w:rPr>
          <w:rFonts w:ascii="Times New Roman" w:hAnsi="Times New Roman"/>
          <w:sz w:val="20"/>
          <w:szCs w:val="20"/>
        </w:rPr>
      </w:pPr>
      <w:r w:rsidRPr="002E4A08">
        <w:rPr>
          <w:rFonts w:ascii="Times New Roman" w:hAnsi="Times New Roman"/>
          <w:sz w:val="20"/>
          <w:szCs w:val="20"/>
        </w:rPr>
        <w:t>евдемоністична концепція − сутністю добра і вищим принципом моральної поведінки проголошується щастя. Щастя не може досягнути, не подолати чуттєвого прагнення до насолод (Епікур).</w:t>
      </w:r>
    </w:p>
    <w:p w:rsidR="002B1BA1" w:rsidRPr="002E4A08" w:rsidRDefault="002B1BA1" w:rsidP="0020320A">
      <w:pPr>
        <w:numPr>
          <w:ilvl w:val="0"/>
          <w:numId w:val="222"/>
        </w:numPr>
        <w:spacing w:after="0" w:line="240" w:lineRule="auto"/>
        <w:jc w:val="both"/>
        <w:rPr>
          <w:rFonts w:ascii="Times New Roman" w:hAnsi="Times New Roman"/>
          <w:sz w:val="20"/>
          <w:szCs w:val="20"/>
        </w:rPr>
      </w:pPr>
      <w:r w:rsidRPr="002E4A08">
        <w:rPr>
          <w:rFonts w:ascii="Times New Roman" w:hAnsi="Times New Roman"/>
          <w:sz w:val="20"/>
          <w:szCs w:val="20"/>
        </w:rPr>
        <w:t>еволюціоністська теорія (етика) − (Спенсер), яка ототожнювала моральне добро з більш високим ступенем розвитку, який постававі в біологічному аспекті.</w:t>
      </w:r>
    </w:p>
    <w:p w:rsidR="002B1BA1" w:rsidRPr="002E4A08" w:rsidRDefault="002B1BA1" w:rsidP="0020320A">
      <w:pPr>
        <w:numPr>
          <w:ilvl w:val="0"/>
          <w:numId w:val="222"/>
        </w:numPr>
        <w:spacing w:after="0" w:line="240" w:lineRule="auto"/>
        <w:jc w:val="both"/>
        <w:rPr>
          <w:rFonts w:ascii="Times New Roman" w:hAnsi="Times New Roman"/>
          <w:sz w:val="20"/>
          <w:szCs w:val="20"/>
        </w:rPr>
      </w:pPr>
      <w:r w:rsidRPr="002E4A08">
        <w:rPr>
          <w:rFonts w:ascii="Times New Roman" w:hAnsi="Times New Roman"/>
          <w:sz w:val="20"/>
          <w:szCs w:val="20"/>
        </w:rPr>
        <w:t>метафізичні теорії − припущення про позаемпіричну, надчуттєву природу і зміст вищих моральних цінностей.</w:t>
      </w:r>
    </w:p>
    <w:p w:rsidR="002B1BA1" w:rsidRPr="002E516F" w:rsidRDefault="002B1BA1" w:rsidP="002B1BA1">
      <w:pPr>
        <w:spacing w:after="0" w:line="240" w:lineRule="auto"/>
        <w:ind w:firstLine="567"/>
        <w:jc w:val="both"/>
        <w:rPr>
          <w:rFonts w:ascii="Times New Roman" w:hAnsi="Times New Roman"/>
          <w:sz w:val="20"/>
          <w:szCs w:val="20"/>
          <w:lang w:val="uk-UA"/>
        </w:rPr>
      </w:pPr>
      <w:r w:rsidRPr="002E516F">
        <w:rPr>
          <w:rFonts w:ascii="Times New Roman" w:hAnsi="Times New Roman"/>
          <w:sz w:val="20"/>
          <w:szCs w:val="20"/>
          <w:lang w:val="uk-UA"/>
        </w:rPr>
        <w:t>Добро і зло розуміють як діалектично пов’язані між собою поняття, що забезпечують моральний прогрес.</w:t>
      </w:r>
    </w:p>
    <w:p w:rsidR="002B1BA1" w:rsidRPr="002E516F" w:rsidRDefault="002B1BA1" w:rsidP="002B1BA1">
      <w:pPr>
        <w:spacing w:after="0" w:line="240" w:lineRule="auto"/>
        <w:ind w:firstLine="567"/>
        <w:jc w:val="both"/>
        <w:rPr>
          <w:rFonts w:ascii="Times New Roman" w:hAnsi="Times New Roman"/>
          <w:sz w:val="20"/>
          <w:szCs w:val="20"/>
          <w:lang w:val="uk-UA"/>
        </w:rPr>
      </w:pPr>
      <w:r w:rsidRPr="002E516F">
        <w:rPr>
          <w:rFonts w:ascii="Times New Roman" w:hAnsi="Times New Roman"/>
          <w:sz w:val="20"/>
          <w:szCs w:val="20"/>
          <w:lang w:val="uk-UA"/>
        </w:rPr>
        <w:t>Добро – одне з найбільш загальних понять моралі і категорій етики, яке виражає позитивне моральне значення явищ суспільного життя в їх співвідношенні з моральними ідеалами.</w:t>
      </w:r>
      <w:r>
        <w:rPr>
          <w:rFonts w:ascii="Times New Roman" w:hAnsi="Times New Roman"/>
          <w:sz w:val="20"/>
          <w:szCs w:val="20"/>
          <w:lang w:val="uk-UA"/>
        </w:rPr>
        <w:t xml:space="preserve"> </w:t>
      </w:r>
      <w:r w:rsidRPr="002E516F">
        <w:rPr>
          <w:rFonts w:ascii="Times New Roman" w:hAnsi="Times New Roman"/>
          <w:sz w:val="20"/>
          <w:szCs w:val="20"/>
          <w:lang w:val="uk-UA"/>
        </w:rPr>
        <w:t>Добродійність – поняття, яке слугує узагальненою характеристикою позитивних стійких моральних якостей особистості (це діяльна форма засвоєння добра).</w:t>
      </w:r>
    </w:p>
    <w:p w:rsidR="002B1BA1" w:rsidRPr="002E516F" w:rsidRDefault="002B1BA1" w:rsidP="002B1BA1">
      <w:pPr>
        <w:spacing w:after="0" w:line="240" w:lineRule="auto"/>
        <w:ind w:firstLine="540"/>
        <w:jc w:val="both"/>
        <w:rPr>
          <w:rFonts w:ascii="Times New Roman" w:hAnsi="Times New Roman"/>
          <w:sz w:val="20"/>
          <w:szCs w:val="20"/>
          <w:lang w:val="uk-UA"/>
        </w:rPr>
      </w:pPr>
      <w:r w:rsidRPr="0006525B">
        <w:rPr>
          <w:rFonts w:ascii="Times New Roman" w:hAnsi="Times New Roman"/>
          <w:b/>
          <w:i/>
          <w:sz w:val="20"/>
          <w:szCs w:val="20"/>
          <w:lang w:val="uk-UA"/>
        </w:rPr>
        <w:t>Зло</w:t>
      </w:r>
      <w:r w:rsidRPr="002E516F">
        <w:rPr>
          <w:rFonts w:ascii="Times New Roman" w:hAnsi="Times New Roman"/>
          <w:sz w:val="20"/>
          <w:szCs w:val="20"/>
          <w:lang w:val="uk-UA"/>
        </w:rPr>
        <w:t xml:space="preserve"> – це те, що гальмує, заважає задоволенню інтересів людини і людства в площині ствердження моральних ідеалів.</w:t>
      </w:r>
    </w:p>
    <w:p w:rsidR="002B1BA1" w:rsidRPr="002E516F" w:rsidRDefault="002B1BA1" w:rsidP="002B1BA1">
      <w:pPr>
        <w:spacing w:after="0" w:line="240" w:lineRule="auto"/>
        <w:ind w:firstLine="540"/>
        <w:jc w:val="both"/>
        <w:rPr>
          <w:rFonts w:ascii="Times New Roman" w:hAnsi="Times New Roman"/>
          <w:sz w:val="20"/>
          <w:szCs w:val="20"/>
          <w:lang w:val="uk-UA"/>
        </w:rPr>
      </w:pPr>
      <w:r w:rsidRPr="002E516F">
        <w:rPr>
          <w:rFonts w:ascii="Times New Roman" w:hAnsi="Times New Roman"/>
          <w:sz w:val="20"/>
          <w:szCs w:val="20"/>
          <w:lang w:val="uk-UA"/>
        </w:rPr>
        <w:t>Зло – одне із основних понять моральної свідомості і етична категорія, що означає негативні сторони дійсності, діяльності людей і відносин між ними. Воно протилежне добру.</w:t>
      </w:r>
    </w:p>
    <w:p w:rsidR="002B1BA1" w:rsidRPr="002E516F" w:rsidRDefault="002B1BA1" w:rsidP="002B1BA1">
      <w:pPr>
        <w:spacing w:after="0" w:line="240" w:lineRule="auto"/>
        <w:ind w:firstLine="540"/>
        <w:jc w:val="both"/>
        <w:rPr>
          <w:rFonts w:ascii="Times New Roman" w:hAnsi="Times New Roman"/>
          <w:sz w:val="20"/>
          <w:szCs w:val="20"/>
          <w:lang w:val="uk-UA"/>
        </w:rPr>
      </w:pPr>
      <w:r w:rsidRPr="0006525B">
        <w:rPr>
          <w:rFonts w:ascii="Times New Roman" w:hAnsi="Times New Roman"/>
          <w:b/>
          <w:i/>
          <w:sz w:val="20"/>
          <w:szCs w:val="20"/>
          <w:lang w:val="uk-UA"/>
        </w:rPr>
        <w:t>Благо</w:t>
      </w:r>
      <w:r w:rsidRPr="002E516F">
        <w:rPr>
          <w:rFonts w:ascii="Times New Roman" w:hAnsi="Times New Roman"/>
          <w:sz w:val="20"/>
          <w:szCs w:val="20"/>
          <w:lang w:val="uk-UA"/>
        </w:rPr>
        <w:t xml:space="preserve"> є загальним поняттям для позначення позитивної цінності предметів і явищ у співставленні з загальнолюдськими цінностями. З точки зору вчених історично це поняття є одним з найперших.</w:t>
      </w:r>
      <w:r>
        <w:rPr>
          <w:rFonts w:ascii="Times New Roman" w:hAnsi="Times New Roman"/>
          <w:sz w:val="20"/>
          <w:szCs w:val="20"/>
          <w:lang w:val="uk-UA"/>
        </w:rPr>
        <w:t xml:space="preserve"> </w:t>
      </w:r>
      <w:r w:rsidRPr="002E516F">
        <w:rPr>
          <w:rFonts w:ascii="Times New Roman" w:hAnsi="Times New Roman"/>
          <w:sz w:val="20"/>
          <w:szCs w:val="20"/>
          <w:lang w:val="uk-UA"/>
        </w:rPr>
        <w:t>Нині широко поширене поняття благодійності, під яким розуміють благодійності, під яким розуміють дії, спрямовані на благо іншої людини чи спільноти (безкорисні альтруїстичні).</w:t>
      </w:r>
    </w:p>
    <w:p w:rsidR="002B1BA1" w:rsidRPr="002E516F" w:rsidRDefault="002B1BA1" w:rsidP="002B1BA1">
      <w:pPr>
        <w:spacing w:after="0" w:line="240" w:lineRule="auto"/>
        <w:ind w:firstLine="540"/>
        <w:jc w:val="both"/>
        <w:rPr>
          <w:rFonts w:ascii="Times New Roman" w:hAnsi="Times New Roman"/>
          <w:sz w:val="20"/>
          <w:szCs w:val="20"/>
          <w:lang w:val="uk-UA"/>
        </w:rPr>
      </w:pPr>
      <w:r w:rsidRPr="0006525B">
        <w:rPr>
          <w:rFonts w:ascii="Times New Roman" w:hAnsi="Times New Roman"/>
          <w:b/>
          <w:i/>
          <w:sz w:val="20"/>
          <w:szCs w:val="20"/>
          <w:lang w:val="uk-UA"/>
        </w:rPr>
        <w:t>Справедливість</w:t>
      </w:r>
      <w:r w:rsidRPr="002E516F">
        <w:rPr>
          <w:rFonts w:ascii="Times New Roman" w:hAnsi="Times New Roman"/>
          <w:sz w:val="20"/>
          <w:szCs w:val="20"/>
          <w:lang w:val="uk-UA"/>
        </w:rPr>
        <w:t xml:space="preserve"> як поняття моральної свідомості виражає не ту чи іншу цінність, благо, а їх співвідношення між собою та конкретний розподіл між індивідами. Це належний порядок людського буття, відповідні уявлення про сутність людини та її невід’ємні права </w:t>
      </w:r>
    </w:p>
    <w:p w:rsidR="002B1BA1" w:rsidRPr="002E516F" w:rsidRDefault="002B1BA1" w:rsidP="002B1BA1">
      <w:pPr>
        <w:spacing w:after="0" w:line="240" w:lineRule="auto"/>
        <w:ind w:firstLine="540"/>
        <w:jc w:val="both"/>
        <w:rPr>
          <w:rFonts w:ascii="Times New Roman" w:hAnsi="Times New Roman"/>
          <w:sz w:val="20"/>
          <w:szCs w:val="20"/>
          <w:lang w:val="uk-UA"/>
        </w:rPr>
      </w:pPr>
      <w:r w:rsidRPr="0006525B">
        <w:rPr>
          <w:rFonts w:ascii="Times New Roman" w:hAnsi="Times New Roman"/>
          <w:b/>
          <w:i/>
          <w:sz w:val="20"/>
          <w:szCs w:val="20"/>
          <w:lang w:val="uk-UA"/>
        </w:rPr>
        <w:t>Рівність</w:t>
      </w:r>
      <w:r w:rsidRPr="002E516F">
        <w:rPr>
          <w:rFonts w:ascii="Times New Roman" w:hAnsi="Times New Roman"/>
          <w:sz w:val="20"/>
          <w:szCs w:val="20"/>
          <w:lang w:val="uk-UA"/>
        </w:rPr>
        <w:t xml:space="preserve"> (в моралі) – це відношення між людьми, в межах якого вони мають однакові права на розвиток творчих здібностей, на щастя, повагу своєї особистісної гідності.</w:t>
      </w:r>
    </w:p>
    <w:p w:rsidR="002B1BA1" w:rsidRPr="002E516F" w:rsidRDefault="002B1BA1" w:rsidP="002B1BA1">
      <w:pPr>
        <w:spacing w:after="0" w:line="240" w:lineRule="auto"/>
        <w:ind w:firstLine="540"/>
        <w:jc w:val="both"/>
        <w:rPr>
          <w:rFonts w:ascii="Times New Roman" w:hAnsi="Times New Roman"/>
          <w:sz w:val="20"/>
          <w:szCs w:val="20"/>
          <w:lang w:val="uk-UA"/>
        </w:rPr>
      </w:pPr>
      <w:r w:rsidRPr="002E516F">
        <w:rPr>
          <w:rFonts w:ascii="Times New Roman" w:hAnsi="Times New Roman"/>
          <w:sz w:val="20"/>
          <w:szCs w:val="20"/>
          <w:lang w:val="uk-UA"/>
        </w:rPr>
        <w:t>Тісно пов’язані між собою категорії честі та гідності, але кожна має свою специфіку.</w:t>
      </w:r>
      <w:r>
        <w:rPr>
          <w:rFonts w:ascii="Times New Roman" w:hAnsi="Times New Roman"/>
          <w:sz w:val="20"/>
          <w:szCs w:val="20"/>
          <w:lang w:val="uk-UA"/>
        </w:rPr>
        <w:t xml:space="preserve"> </w:t>
      </w:r>
      <w:r w:rsidRPr="002E516F">
        <w:rPr>
          <w:rFonts w:ascii="Times New Roman" w:hAnsi="Times New Roman"/>
          <w:sz w:val="20"/>
          <w:szCs w:val="20"/>
          <w:lang w:val="uk-UA"/>
        </w:rPr>
        <w:t>Честь – поняття моральної свідомості і категорія етики, що фіксує відношення оточуючих людей до особистості (індивіду).</w:t>
      </w:r>
      <w:r>
        <w:rPr>
          <w:rFonts w:ascii="Times New Roman" w:hAnsi="Times New Roman"/>
          <w:sz w:val="20"/>
          <w:szCs w:val="20"/>
          <w:lang w:val="uk-UA"/>
        </w:rPr>
        <w:t xml:space="preserve"> </w:t>
      </w:r>
      <w:r w:rsidRPr="0006525B">
        <w:rPr>
          <w:rFonts w:ascii="Times New Roman" w:hAnsi="Times New Roman"/>
          <w:b/>
          <w:i/>
          <w:sz w:val="20"/>
          <w:szCs w:val="20"/>
          <w:lang w:val="uk-UA"/>
        </w:rPr>
        <w:t>Гідність</w:t>
      </w:r>
      <w:r w:rsidRPr="002E516F">
        <w:rPr>
          <w:rFonts w:ascii="Times New Roman" w:hAnsi="Times New Roman"/>
          <w:sz w:val="20"/>
          <w:szCs w:val="20"/>
          <w:lang w:val="uk-UA"/>
        </w:rPr>
        <w:t xml:space="preserve"> – моральне поняття , яке виражає уявлення про цінність </w:t>
      </w:r>
      <w:r>
        <w:rPr>
          <w:rFonts w:ascii="Times New Roman" w:hAnsi="Times New Roman"/>
          <w:sz w:val="20"/>
          <w:szCs w:val="20"/>
          <w:lang w:val="uk-UA"/>
        </w:rPr>
        <w:t>будь-якої</w:t>
      </w:r>
      <w:r w:rsidRPr="002E516F">
        <w:rPr>
          <w:rFonts w:ascii="Times New Roman" w:hAnsi="Times New Roman"/>
          <w:sz w:val="20"/>
          <w:szCs w:val="20"/>
          <w:lang w:val="uk-UA"/>
        </w:rPr>
        <w:t xml:space="preserve"> людини як особистості, особливе моральне відношення людини до самої себе (самокритичне).</w:t>
      </w:r>
    </w:p>
    <w:p w:rsidR="002B1BA1" w:rsidRPr="002E516F" w:rsidRDefault="002B1BA1" w:rsidP="002B1BA1">
      <w:pPr>
        <w:spacing w:after="0" w:line="240" w:lineRule="auto"/>
        <w:ind w:firstLine="540"/>
        <w:jc w:val="both"/>
        <w:rPr>
          <w:rFonts w:ascii="Times New Roman" w:hAnsi="Times New Roman"/>
          <w:sz w:val="20"/>
          <w:szCs w:val="20"/>
          <w:lang w:val="uk-UA"/>
        </w:rPr>
      </w:pPr>
      <w:r w:rsidRPr="0006525B">
        <w:rPr>
          <w:rFonts w:ascii="Times New Roman" w:hAnsi="Times New Roman"/>
          <w:b/>
          <w:i/>
          <w:sz w:val="20"/>
          <w:szCs w:val="20"/>
          <w:lang w:val="uk-UA"/>
        </w:rPr>
        <w:t>Обов’язок</w:t>
      </w:r>
      <w:r w:rsidRPr="002E516F">
        <w:rPr>
          <w:rFonts w:ascii="Times New Roman" w:hAnsi="Times New Roman"/>
          <w:sz w:val="20"/>
          <w:szCs w:val="20"/>
          <w:lang w:val="uk-UA"/>
        </w:rPr>
        <w:t xml:space="preserve"> (належне) – категорія етики, що передбачає перетворення вимог моралі, які в рівній мірі поширюються на усіх людей, в особисте завдання конкретного індивіду.</w:t>
      </w:r>
    </w:p>
    <w:p w:rsidR="002B1BA1" w:rsidRPr="002E516F" w:rsidRDefault="002B1BA1" w:rsidP="002B1BA1">
      <w:pPr>
        <w:spacing w:after="0" w:line="240" w:lineRule="auto"/>
        <w:ind w:firstLine="540"/>
        <w:jc w:val="both"/>
        <w:rPr>
          <w:rFonts w:ascii="Times New Roman" w:hAnsi="Times New Roman"/>
          <w:sz w:val="20"/>
          <w:szCs w:val="20"/>
          <w:lang w:val="uk-UA"/>
        </w:rPr>
      </w:pPr>
      <w:r w:rsidRPr="0006525B">
        <w:rPr>
          <w:rFonts w:ascii="Times New Roman" w:hAnsi="Times New Roman"/>
          <w:b/>
          <w:i/>
          <w:sz w:val="20"/>
          <w:szCs w:val="20"/>
          <w:lang w:val="uk-UA"/>
        </w:rPr>
        <w:lastRenderedPageBreak/>
        <w:t>Совість</w:t>
      </w:r>
      <w:r w:rsidRPr="002E516F">
        <w:rPr>
          <w:rFonts w:ascii="Times New Roman" w:hAnsi="Times New Roman"/>
          <w:sz w:val="20"/>
          <w:szCs w:val="20"/>
          <w:lang w:val="uk-UA"/>
        </w:rPr>
        <w:t xml:space="preserve"> є категорією етики, яка виражає тісний взаємозв’язок моралі і особистості, що характеризує здатність індивіда здійснювати моральний самоконтроль, самооцінку дій.</w:t>
      </w:r>
    </w:p>
    <w:p w:rsidR="002B1BA1" w:rsidRPr="002E516F" w:rsidRDefault="002B1BA1" w:rsidP="002B1BA1">
      <w:pPr>
        <w:spacing w:after="0" w:line="240" w:lineRule="auto"/>
        <w:ind w:firstLine="540"/>
        <w:jc w:val="both"/>
        <w:rPr>
          <w:rFonts w:ascii="Times New Roman" w:hAnsi="Times New Roman"/>
          <w:sz w:val="20"/>
          <w:szCs w:val="20"/>
          <w:lang w:val="uk-UA"/>
        </w:rPr>
      </w:pPr>
      <w:r w:rsidRPr="002E516F">
        <w:rPr>
          <w:rFonts w:ascii="Times New Roman" w:hAnsi="Times New Roman"/>
          <w:sz w:val="20"/>
          <w:szCs w:val="20"/>
          <w:lang w:val="uk-UA"/>
        </w:rPr>
        <w:t xml:space="preserve">Дискусійною є проблема </w:t>
      </w:r>
      <w:r w:rsidRPr="0006525B">
        <w:rPr>
          <w:rFonts w:ascii="Times New Roman" w:hAnsi="Times New Roman"/>
          <w:b/>
          <w:i/>
          <w:sz w:val="20"/>
          <w:szCs w:val="20"/>
          <w:lang w:val="uk-UA"/>
        </w:rPr>
        <w:t>сенсу життя</w:t>
      </w:r>
      <w:r w:rsidRPr="002E516F">
        <w:rPr>
          <w:rFonts w:ascii="Times New Roman" w:hAnsi="Times New Roman"/>
          <w:sz w:val="20"/>
          <w:szCs w:val="20"/>
          <w:lang w:val="uk-UA"/>
        </w:rPr>
        <w:t xml:space="preserve"> і </w:t>
      </w:r>
      <w:r w:rsidRPr="0006525B">
        <w:rPr>
          <w:rFonts w:ascii="Times New Roman" w:hAnsi="Times New Roman"/>
          <w:b/>
          <w:i/>
          <w:sz w:val="20"/>
          <w:szCs w:val="20"/>
          <w:lang w:val="uk-UA"/>
        </w:rPr>
        <w:t>щастя</w:t>
      </w:r>
      <w:r w:rsidRPr="002E516F">
        <w:rPr>
          <w:rFonts w:ascii="Times New Roman" w:hAnsi="Times New Roman"/>
          <w:sz w:val="20"/>
          <w:szCs w:val="20"/>
          <w:lang w:val="uk-UA"/>
        </w:rPr>
        <w:t>.</w:t>
      </w:r>
      <w:r>
        <w:rPr>
          <w:rFonts w:ascii="Times New Roman" w:hAnsi="Times New Roman"/>
          <w:sz w:val="20"/>
          <w:szCs w:val="20"/>
          <w:lang w:val="uk-UA"/>
        </w:rPr>
        <w:t xml:space="preserve"> </w:t>
      </w:r>
      <w:r w:rsidRPr="002E516F">
        <w:rPr>
          <w:rFonts w:ascii="Times New Roman" w:hAnsi="Times New Roman"/>
          <w:sz w:val="20"/>
          <w:szCs w:val="20"/>
          <w:lang w:val="uk-UA"/>
        </w:rPr>
        <w:t>Більшість сенс життя трактують як поняття етики та моральних світоглядних уявлень для себе у співставленні з вищими цінностями, з моральним ідеалом.</w:t>
      </w:r>
      <w:r>
        <w:rPr>
          <w:rFonts w:ascii="Times New Roman" w:hAnsi="Times New Roman"/>
          <w:sz w:val="20"/>
          <w:szCs w:val="20"/>
          <w:lang w:val="uk-UA"/>
        </w:rPr>
        <w:t xml:space="preserve"> </w:t>
      </w:r>
      <w:r w:rsidRPr="002E516F">
        <w:rPr>
          <w:rFonts w:ascii="Times New Roman" w:hAnsi="Times New Roman"/>
          <w:sz w:val="20"/>
          <w:szCs w:val="20"/>
          <w:lang w:val="uk-UA"/>
        </w:rPr>
        <w:t>Щастя як поняття моральної свідомості означає такий стан людини, який відповідає найповнішій внутрішній задоволеності умовами свого життя (під кутом зору загальнолюдських цінностей).</w:t>
      </w:r>
    </w:p>
    <w:p w:rsidR="002B1BA1" w:rsidRPr="002E516F" w:rsidRDefault="002B1BA1" w:rsidP="002B1BA1">
      <w:pPr>
        <w:spacing w:after="0" w:line="240" w:lineRule="auto"/>
        <w:ind w:firstLine="540"/>
        <w:jc w:val="both"/>
        <w:rPr>
          <w:rFonts w:ascii="Times New Roman" w:hAnsi="Times New Roman"/>
          <w:sz w:val="20"/>
          <w:szCs w:val="20"/>
          <w:lang w:val="uk-UA"/>
        </w:rPr>
      </w:pPr>
      <w:r w:rsidRPr="0006525B">
        <w:rPr>
          <w:rFonts w:ascii="Times New Roman" w:hAnsi="Times New Roman"/>
          <w:b/>
          <w:i/>
          <w:sz w:val="20"/>
          <w:szCs w:val="20"/>
          <w:lang w:val="uk-UA"/>
        </w:rPr>
        <w:t>Моральний ідеал</w:t>
      </w:r>
      <w:r w:rsidRPr="002E516F">
        <w:rPr>
          <w:rFonts w:ascii="Times New Roman" w:hAnsi="Times New Roman"/>
          <w:sz w:val="20"/>
          <w:szCs w:val="20"/>
          <w:lang w:val="uk-UA"/>
        </w:rPr>
        <w:t xml:space="preserve"> – це поняття моральної свідомості і категорія етики, яка виявляє вищі моральні вимоги, можлива реалізація яких особистістю дозволила б їй набути досконалості.</w:t>
      </w:r>
    </w:p>
    <w:p w:rsidR="002B1BA1" w:rsidRPr="002E516F" w:rsidRDefault="002B1BA1" w:rsidP="002B1BA1">
      <w:pPr>
        <w:spacing w:after="0" w:line="240" w:lineRule="auto"/>
        <w:ind w:firstLine="540"/>
        <w:jc w:val="both"/>
        <w:rPr>
          <w:rFonts w:ascii="Times New Roman" w:hAnsi="Times New Roman"/>
          <w:sz w:val="20"/>
          <w:szCs w:val="20"/>
          <w:lang w:val="uk-UA"/>
        </w:rPr>
      </w:pPr>
      <w:r w:rsidRPr="0006525B">
        <w:rPr>
          <w:rFonts w:ascii="Times New Roman" w:hAnsi="Times New Roman"/>
          <w:b/>
          <w:i/>
          <w:sz w:val="20"/>
          <w:szCs w:val="20"/>
          <w:lang w:val="uk-UA"/>
        </w:rPr>
        <w:t>Дружба</w:t>
      </w:r>
      <w:r w:rsidRPr="002E516F">
        <w:rPr>
          <w:rFonts w:ascii="Times New Roman" w:hAnsi="Times New Roman"/>
          <w:sz w:val="20"/>
          <w:szCs w:val="20"/>
          <w:lang w:val="uk-UA"/>
        </w:rPr>
        <w:t xml:space="preserve"> – між особистісне відношення, засноване на спільності інтересів і взаємній симпатії.</w:t>
      </w:r>
      <w:r>
        <w:rPr>
          <w:rFonts w:ascii="Times New Roman" w:hAnsi="Times New Roman"/>
          <w:sz w:val="20"/>
          <w:szCs w:val="20"/>
          <w:lang w:val="uk-UA"/>
        </w:rPr>
        <w:t xml:space="preserve"> </w:t>
      </w:r>
      <w:r w:rsidRPr="0006525B">
        <w:rPr>
          <w:rFonts w:ascii="Times New Roman" w:hAnsi="Times New Roman"/>
          <w:b/>
          <w:i/>
          <w:sz w:val="20"/>
          <w:szCs w:val="20"/>
          <w:lang w:val="uk-UA"/>
        </w:rPr>
        <w:t>Любов</w:t>
      </w:r>
      <w:r w:rsidRPr="002E516F">
        <w:rPr>
          <w:rFonts w:ascii="Times New Roman" w:hAnsi="Times New Roman"/>
          <w:sz w:val="20"/>
          <w:szCs w:val="20"/>
          <w:lang w:val="uk-UA"/>
        </w:rPr>
        <w:t xml:space="preserve"> (кохання) – дуже широке поняття. У більш вузькому розумінні – це почуття, що характеризується емоційно-духовною напругою і базується на відкритті максимальної цінності конкретної людини.</w:t>
      </w:r>
    </w:p>
    <w:p w:rsidR="002B1BA1" w:rsidRPr="00AD5F54" w:rsidRDefault="002B1BA1" w:rsidP="0020320A">
      <w:pPr>
        <w:numPr>
          <w:ilvl w:val="0"/>
          <w:numId w:val="221"/>
        </w:numPr>
        <w:spacing w:after="0" w:line="240" w:lineRule="auto"/>
        <w:jc w:val="center"/>
        <w:rPr>
          <w:rFonts w:ascii="Times New Roman" w:hAnsi="Times New Roman"/>
          <w:b/>
          <w:i/>
          <w:sz w:val="20"/>
          <w:szCs w:val="20"/>
          <w:u w:val="single"/>
        </w:rPr>
      </w:pPr>
      <w:r w:rsidRPr="00AD5F54">
        <w:rPr>
          <w:rFonts w:ascii="Times New Roman" w:hAnsi="Times New Roman"/>
          <w:b/>
          <w:i/>
          <w:sz w:val="20"/>
          <w:szCs w:val="20"/>
          <w:u w:val="single"/>
          <w:lang w:val="uk-UA"/>
        </w:rPr>
        <w:t>Найважливіші категорії етики соціальної роботи</w:t>
      </w:r>
    </w:p>
    <w:p w:rsidR="002B1BA1" w:rsidRPr="00C43ABC" w:rsidRDefault="002B1BA1" w:rsidP="002B1BA1">
      <w:pPr>
        <w:spacing w:after="0" w:line="240" w:lineRule="auto"/>
        <w:ind w:firstLine="567"/>
        <w:jc w:val="both"/>
        <w:rPr>
          <w:rFonts w:ascii="Times New Roman" w:hAnsi="Times New Roman"/>
          <w:sz w:val="20"/>
          <w:szCs w:val="20"/>
          <w:lang w:val="uk-UA"/>
        </w:rPr>
      </w:pPr>
      <w:r w:rsidRPr="00C43ABC">
        <w:rPr>
          <w:rFonts w:ascii="Times New Roman" w:hAnsi="Times New Roman"/>
          <w:sz w:val="20"/>
          <w:szCs w:val="20"/>
          <w:lang w:val="uk-UA"/>
        </w:rPr>
        <w:t>Найважливішими</w:t>
      </w:r>
      <w:r w:rsidRPr="00C43ABC">
        <w:rPr>
          <w:rFonts w:ascii="Times New Roman" w:hAnsi="Times New Roman"/>
          <w:sz w:val="20"/>
          <w:szCs w:val="20"/>
        </w:rPr>
        <w:t> </w:t>
      </w:r>
      <w:r w:rsidRPr="00C43ABC">
        <w:rPr>
          <w:rFonts w:ascii="Times New Roman" w:hAnsi="Times New Roman"/>
          <w:sz w:val="20"/>
          <w:szCs w:val="20"/>
          <w:lang w:val="uk-UA"/>
        </w:rPr>
        <w:t>категоріями етики соціальної роботи</w:t>
      </w:r>
      <w:r w:rsidRPr="00C43ABC">
        <w:rPr>
          <w:rFonts w:ascii="Times New Roman" w:hAnsi="Times New Roman"/>
          <w:sz w:val="20"/>
          <w:szCs w:val="20"/>
        </w:rPr>
        <w:t> </w:t>
      </w:r>
      <w:r w:rsidRPr="00C43ABC">
        <w:rPr>
          <w:rFonts w:ascii="Times New Roman" w:hAnsi="Times New Roman"/>
          <w:sz w:val="20"/>
          <w:szCs w:val="20"/>
          <w:lang w:val="uk-UA"/>
        </w:rPr>
        <w:t>є професійні</w:t>
      </w:r>
      <w:r w:rsidRPr="00C43ABC">
        <w:rPr>
          <w:rFonts w:ascii="Times New Roman" w:hAnsi="Times New Roman"/>
          <w:sz w:val="20"/>
          <w:szCs w:val="20"/>
        </w:rPr>
        <w:t> </w:t>
      </w:r>
      <w:r w:rsidRPr="00C43ABC">
        <w:rPr>
          <w:rFonts w:ascii="Times New Roman" w:hAnsi="Times New Roman"/>
          <w:sz w:val="20"/>
          <w:szCs w:val="20"/>
          <w:lang w:val="uk-UA"/>
        </w:rPr>
        <w:t>етичні відносини,</w:t>
      </w:r>
      <w:r w:rsidRPr="00C43ABC">
        <w:rPr>
          <w:rFonts w:ascii="Times New Roman" w:hAnsi="Times New Roman"/>
          <w:sz w:val="20"/>
          <w:szCs w:val="20"/>
        </w:rPr>
        <w:t> </w:t>
      </w:r>
      <w:r w:rsidRPr="00C43ABC">
        <w:rPr>
          <w:rFonts w:ascii="Times New Roman" w:hAnsi="Times New Roman"/>
          <w:sz w:val="20"/>
          <w:szCs w:val="20"/>
          <w:lang w:val="uk-UA"/>
        </w:rPr>
        <w:t>етична свідомість,</w:t>
      </w:r>
      <w:r w:rsidRPr="00C43ABC">
        <w:rPr>
          <w:rFonts w:ascii="Times New Roman" w:hAnsi="Times New Roman"/>
          <w:sz w:val="20"/>
          <w:szCs w:val="20"/>
        </w:rPr>
        <w:t> </w:t>
      </w:r>
      <w:r w:rsidRPr="00C43ABC">
        <w:rPr>
          <w:rFonts w:ascii="Times New Roman" w:hAnsi="Times New Roman"/>
          <w:sz w:val="20"/>
          <w:szCs w:val="20"/>
          <w:lang w:val="uk-UA"/>
        </w:rPr>
        <w:t>етичні дії</w:t>
      </w:r>
      <w:r w:rsidRPr="00C43ABC">
        <w:rPr>
          <w:rFonts w:ascii="Times New Roman" w:hAnsi="Times New Roman"/>
          <w:sz w:val="20"/>
          <w:szCs w:val="20"/>
        </w:rPr>
        <w:t> </w:t>
      </w:r>
      <w:r w:rsidRPr="00C43ABC">
        <w:rPr>
          <w:rFonts w:ascii="Times New Roman" w:hAnsi="Times New Roman"/>
          <w:sz w:val="20"/>
          <w:szCs w:val="20"/>
          <w:lang w:val="uk-UA"/>
        </w:rPr>
        <w:t>і</w:t>
      </w:r>
      <w:r w:rsidRPr="00C43ABC">
        <w:rPr>
          <w:rFonts w:ascii="Times New Roman" w:hAnsi="Times New Roman"/>
          <w:sz w:val="20"/>
          <w:szCs w:val="20"/>
        </w:rPr>
        <w:t> </w:t>
      </w:r>
      <w:r w:rsidRPr="00C43ABC">
        <w:rPr>
          <w:rFonts w:ascii="Times New Roman" w:hAnsi="Times New Roman"/>
          <w:sz w:val="20"/>
          <w:szCs w:val="20"/>
          <w:lang w:val="uk-UA"/>
        </w:rPr>
        <w:t>професійний обов’язок</w:t>
      </w:r>
      <w:r w:rsidRPr="00C43ABC">
        <w:rPr>
          <w:rFonts w:ascii="Times New Roman" w:hAnsi="Times New Roman"/>
          <w:sz w:val="20"/>
          <w:szCs w:val="20"/>
        </w:rPr>
        <w:t> </w:t>
      </w:r>
      <w:r w:rsidRPr="00C43ABC">
        <w:rPr>
          <w:rFonts w:ascii="Times New Roman" w:hAnsi="Times New Roman"/>
          <w:sz w:val="20"/>
          <w:szCs w:val="20"/>
          <w:lang w:val="uk-UA"/>
        </w:rPr>
        <w:t>спеціалістів.</w:t>
      </w:r>
    </w:p>
    <w:p w:rsidR="002B1BA1" w:rsidRPr="00C43ABC" w:rsidRDefault="002B1BA1" w:rsidP="002B1BA1">
      <w:pPr>
        <w:spacing w:after="0" w:line="240" w:lineRule="auto"/>
        <w:ind w:firstLine="567"/>
        <w:jc w:val="both"/>
        <w:rPr>
          <w:rFonts w:ascii="Times New Roman" w:hAnsi="Times New Roman"/>
          <w:sz w:val="20"/>
          <w:szCs w:val="20"/>
          <w:lang w:val="uk-UA"/>
        </w:rPr>
      </w:pPr>
      <w:r w:rsidRPr="00C43ABC">
        <w:rPr>
          <w:rFonts w:ascii="Times New Roman" w:hAnsi="Times New Roman"/>
          <w:b/>
          <w:i/>
          <w:sz w:val="20"/>
          <w:szCs w:val="20"/>
          <w:lang w:val="uk-UA"/>
        </w:rPr>
        <w:t>Етичні відносини</w:t>
      </w:r>
      <w:r w:rsidRPr="00C43ABC">
        <w:rPr>
          <w:rFonts w:ascii="Times New Roman" w:hAnsi="Times New Roman"/>
          <w:sz w:val="20"/>
          <w:szCs w:val="20"/>
        </w:rPr>
        <w:t> </w:t>
      </w:r>
      <w:r w:rsidRPr="00C43ABC">
        <w:rPr>
          <w:rFonts w:ascii="Times New Roman" w:hAnsi="Times New Roman"/>
          <w:sz w:val="20"/>
          <w:szCs w:val="20"/>
          <w:lang w:val="uk-UA"/>
        </w:rPr>
        <w:t xml:space="preserve">в соціальній роботі, що виникають у процесі професійної соціальної діяльності як сукупність взаємозв’язків і взаємозалежностей, передбачають досягнення суспільного і особистого блага шляхом трансформації системи </w:t>
      </w:r>
      <w:r>
        <w:rPr>
          <w:rFonts w:ascii="Times New Roman" w:hAnsi="Times New Roman"/>
          <w:sz w:val="20"/>
          <w:szCs w:val="20"/>
          <w:lang w:val="uk-UA"/>
        </w:rPr>
        <w:t>«</w:t>
      </w:r>
      <w:r w:rsidRPr="00C43ABC">
        <w:rPr>
          <w:rFonts w:ascii="Times New Roman" w:hAnsi="Times New Roman"/>
          <w:sz w:val="20"/>
          <w:szCs w:val="20"/>
          <w:lang w:val="uk-UA"/>
        </w:rPr>
        <w:t>людина – середовище</w:t>
      </w:r>
      <w:r>
        <w:rPr>
          <w:rFonts w:ascii="Times New Roman" w:hAnsi="Times New Roman"/>
          <w:sz w:val="20"/>
          <w:szCs w:val="20"/>
          <w:lang w:val="uk-UA"/>
        </w:rPr>
        <w:t>»</w:t>
      </w:r>
      <w:r w:rsidRPr="00C43ABC">
        <w:rPr>
          <w:rFonts w:ascii="Times New Roman" w:hAnsi="Times New Roman"/>
          <w:sz w:val="20"/>
          <w:szCs w:val="20"/>
          <w:lang w:val="uk-UA"/>
        </w:rPr>
        <w:t>. Ці стосунки виникають між соціальними працівниками як членами колективу, між соціальними працівниками і їх клієнтами, між соціальними працівниками і соціальним оточенням клієнтів, між соціальними працівниками і різноманітними організаціями, установами, закладами, окремими особами, з якими соціальні працівники зв’язуються з метою надання допомоги клієнтам.Нарешті подібні стосунки виникають між інституцією соціальної роботи як однієї з державних структур та іншими державними організаціями, державою в цілому і суспільством.</w:t>
      </w:r>
    </w:p>
    <w:p w:rsidR="002B1BA1" w:rsidRPr="002B1BA1" w:rsidRDefault="002B1BA1" w:rsidP="002B1BA1">
      <w:pPr>
        <w:spacing w:after="0" w:line="240" w:lineRule="auto"/>
        <w:ind w:firstLine="567"/>
        <w:jc w:val="both"/>
        <w:rPr>
          <w:rFonts w:ascii="Times New Roman" w:hAnsi="Times New Roman"/>
          <w:sz w:val="20"/>
          <w:szCs w:val="20"/>
          <w:lang w:val="uk-UA"/>
        </w:rPr>
      </w:pPr>
      <w:r w:rsidRPr="002B1BA1">
        <w:rPr>
          <w:rFonts w:ascii="Times New Roman" w:hAnsi="Times New Roman"/>
          <w:sz w:val="20"/>
          <w:szCs w:val="20"/>
          <w:lang w:val="uk-UA"/>
        </w:rPr>
        <w:t>Етичні відносини в соціальній роботі існують у формі</w:t>
      </w:r>
      <w:r>
        <w:rPr>
          <w:rFonts w:ascii="Times New Roman" w:hAnsi="Times New Roman"/>
          <w:sz w:val="20"/>
          <w:szCs w:val="20"/>
          <w:lang w:val="uk-UA"/>
        </w:rPr>
        <w:t xml:space="preserve"> </w:t>
      </w:r>
      <w:r w:rsidRPr="002B1BA1">
        <w:rPr>
          <w:rFonts w:ascii="Times New Roman" w:hAnsi="Times New Roman"/>
          <w:sz w:val="20"/>
          <w:szCs w:val="20"/>
          <w:lang w:val="uk-UA"/>
        </w:rPr>
        <w:t>вимог, що пред’являються суб’єктами відносин один до одного щодо виконання професійних обов’язків;</w:t>
      </w:r>
      <w:r>
        <w:rPr>
          <w:rFonts w:ascii="Times New Roman" w:hAnsi="Times New Roman"/>
          <w:sz w:val="20"/>
          <w:szCs w:val="20"/>
          <w:lang w:val="uk-UA"/>
        </w:rPr>
        <w:t xml:space="preserve"> </w:t>
      </w:r>
      <w:r w:rsidRPr="002B1BA1">
        <w:rPr>
          <w:rFonts w:ascii="Times New Roman" w:hAnsi="Times New Roman"/>
          <w:sz w:val="20"/>
          <w:szCs w:val="20"/>
          <w:lang w:val="uk-UA"/>
        </w:rPr>
        <w:t>моральних принципів, що визначають основи соціальної роботи і підпорядковують собі всю діяльність;</w:t>
      </w:r>
      <w:r>
        <w:rPr>
          <w:rFonts w:ascii="Times New Roman" w:hAnsi="Times New Roman"/>
          <w:sz w:val="20"/>
          <w:szCs w:val="20"/>
          <w:lang w:val="uk-UA"/>
        </w:rPr>
        <w:t xml:space="preserve"> </w:t>
      </w:r>
      <w:r w:rsidRPr="002B1BA1">
        <w:rPr>
          <w:rFonts w:ascii="Times New Roman" w:hAnsi="Times New Roman"/>
          <w:sz w:val="20"/>
          <w:szCs w:val="20"/>
          <w:lang w:val="uk-UA"/>
        </w:rPr>
        <w:t>моральних якостей, якими повинен володіти і які повинні актуалізувати в процесі соціальної роботи суб’єкти соціальної діяльності; систематичного</w:t>
      </w:r>
      <w:r>
        <w:rPr>
          <w:rFonts w:ascii="Times New Roman" w:hAnsi="Times New Roman"/>
          <w:sz w:val="20"/>
          <w:szCs w:val="20"/>
          <w:lang w:val="uk-UA"/>
        </w:rPr>
        <w:t xml:space="preserve"> </w:t>
      </w:r>
      <w:r w:rsidRPr="002B1BA1">
        <w:rPr>
          <w:rFonts w:ascii="Times New Roman" w:hAnsi="Times New Roman"/>
          <w:sz w:val="20"/>
          <w:szCs w:val="20"/>
          <w:lang w:val="uk-UA"/>
        </w:rPr>
        <w:t>самоконтролю</w:t>
      </w:r>
      <w:r w:rsidRPr="00C43ABC">
        <w:rPr>
          <w:rFonts w:ascii="Times New Roman" w:hAnsi="Times New Roman"/>
          <w:sz w:val="20"/>
          <w:szCs w:val="20"/>
        </w:rPr>
        <w:t> </w:t>
      </w:r>
      <w:r w:rsidRPr="002B1BA1">
        <w:rPr>
          <w:rFonts w:ascii="Times New Roman" w:hAnsi="Times New Roman"/>
          <w:sz w:val="20"/>
          <w:szCs w:val="20"/>
          <w:lang w:val="uk-UA"/>
        </w:rPr>
        <w:t>спеціалістів у їх діяльності.</w:t>
      </w:r>
    </w:p>
    <w:p w:rsidR="002B1BA1" w:rsidRPr="002B1BA1" w:rsidRDefault="002B1BA1" w:rsidP="002B1BA1">
      <w:pPr>
        <w:spacing w:after="0" w:line="240" w:lineRule="auto"/>
        <w:ind w:firstLine="567"/>
        <w:jc w:val="both"/>
        <w:rPr>
          <w:rFonts w:ascii="Times New Roman" w:hAnsi="Times New Roman"/>
          <w:sz w:val="20"/>
          <w:szCs w:val="20"/>
          <w:lang w:val="uk-UA"/>
        </w:rPr>
      </w:pPr>
      <w:r w:rsidRPr="002B1BA1">
        <w:rPr>
          <w:rFonts w:ascii="Times New Roman" w:hAnsi="Times New Roman"/>
          <w:sz w:val="20"/>
          <w:szCs w:val="20"/>
          <w:lang w:val="uk-UA"/>
        </w:rPr>
        <w:t xml:space="preserve">Сутність </w:t>
      </w:r>
      <w:r w:rsidRPr="002B1BA1">
        <w:rPr>
          <w:rFonts w:ascii="Times New Roman" w:hAnsi="Times New Roman"/>
          <w:b/>
          <w:i/>
          <w:sz w:val="20"/>
          <w:szCs w:val="20"/>
          <w:lang w:val="uk-UA"/>
        </w:rPr>
        <w:t>соціальної справедливості</w:t>
      </w:r>
      <w:r w:rsidRPr="002B1BA1">
        <w:rPr>
          <w:rFonts w:ascii="Times New Roman" w:hAnsi="Times New Roman"/>
          <w:sz w:val="20"/>
          <w:szCs w:val="20"/>
          <w:lang w:val="uk-UA"/>
        </w:rPr>
        <w:t xml:space="preserve"> полягає у встановленні співрозмірності між намірами, можливостями і результатами дій людей, зіставленні дій і результатів одних з діями та результатами інших, що можливе на основі існуючої в даному суспільстві ієрархії цінностей.</w:t>
      </w:r>
    </w:p>
    <w:p w:rsidR="002B1BA1" w:rsidRPr="002B1BA1" w:rsidRDefault="002B1BA1" w:rsidP="002B1BA1">
      <w:pPr>
        <w:spacing w:after="0" w:line="240" w:lineRule="auto"/>
        <w:ind w:firstLine="567"/>
        <w:jc w:val="both"/>
        <w:rPr>
          <w:rFonts w:ascii="Times New Roman" w:hAnsi="Times New Roman"/>
          <w:sz w:val="20"/>
          <w:szCs w:val="20"/>
          <w:lang w:val="uk-UA"/>
        </w:rPr>
      </w:pPr>
      <w:r w:rsidRPr="002B1BA1">
        <w:rPr>
          <w:rFonts w:ascii="Times New Roman" w:hAnsi="Times New Roman"/>
          <w:sz w:val="20"/>
          <w:szCs w:val="20"/>
          <w:lang w:val="uk-UA"/>
        </w:rPr>
        <w:t xml:space="preserve">Генетичними витоками соціальної справедливості є не що інше як споконвічне прагнення людини до зрівняльності і рівноваги, за якої </w:t>
      </w:r>
      <w:r w:rsidRPr="002B1BA1">
        <w:rPr>
          <w:rFonts w:ascii="Times New Roman" w:hAnsi="Times New Roman"/>
          <w:sz w:val="20"/>
          <w:szCs w:val="20"/>
          <w:lang w:val="uk-UA"/>
        </w:rPr>
        <w:lastRenderedPageBreak/>
        <w:t>протиставляються протилежні явища: діянню – відплата, злочину – кара, правам – обов’язки, заслугам – почесті, раю – пекло.</w:t>
      </w:r>
    </w:p>
    <w:p w:rsidR="002B1BA1" w:rsidRPr="00C43ABC" w:rsidRDefault="002B1BA1" w:rsidP="002B1BA1">
      <w:pPr>
        <w:spacing w:after="0" w:line="240" w:lineRule="auto"/>
        <w:ind w:firstLine="567"/>
        <w:jc w:val="both"/>
        <w:rPr>
          <w:rFonts w:ascii="Times New Roman" w:hAnsi="Times New Roman"/>
          <w:sz w:val="20"/>
          <w:szCs w:val="20"/>
        </w:rPr>
      </w:pPr>
      <w:r w:rsidRPr="00C43ABC">
        <w:rPr>
          <w:rFonts w:ascii="Times New Roman" w:hAnsi="Times New Roman"/>
          <w:sz w:val="20"/>
          <w:szCs w:val="20"/>
        </w:rPr>
        <w:t>Соціальна справедливість має конкретно</w:t>
      </w:r>
      <w:r>
        <w:rPr>
          <w:rFonts w:ascii="Times New Roman" w:hAnsi="Times New Roman"/>
          <w:sz w:val="20"/>
          <w:szCs w:val="20"/>
          <w:lang w:val="uk-UA"/>
        </w:rPr>
        <w:t>-</w:t>
      </w:r>
      <w:r w:rsidRPr="00C43ABC">
        <w:rPr>
          <w:rFonts w:ascii="Times New Roman" w:hAnsi="Times New Roman"/>
          <w:sz w:val="20"/>
          <w:szCs w:val="20"/>
        </w:rPr>
        <w:t>історичний характер і може бути зорієнтована на загальнолюдські, класові, групові, кастові та інші цінності. Цінності визначають і характер, і зміст соціальної справедливості, але й сама вона є цінністю, що обслуговує інтереси певних груп людей і навіть виконує ідеологічні функції.</w:t>
      </w:r>
      <w:r>
        <w:rPr>
          <w:rFonts w:ascii="Times New Roman" w:hAnsi="Times New Roman"/>
          <w:sz w:val="20"/>
          <w:szCs w:val="20"/>
          <w:lang w:val="uk-UA"/>
        </w:rPr>
        <w:t xml:space="preserve"> </w:t>
      </w:r>
      <w:r w:rsidRPr="00C43ABC">
        <w:rPr>
          <w:rFonts w:ascii="Times New Roman" w:hAnsi="Times New Roman"/>
          <w:sz w:val="20"/>
          <w:szCs w:val="20"/>
        </w:rPr>
        <w:t>Соціальна справедливість можлива лише у співвідношенні й порівнянні зі соціальною несправедливістю. Тому проблеми соціальної справедливості особливо актуалізуються на крутих переломах історії, коли здійснюється глобальна переоцінка всіх цінностей, а несправедливість стає особливо відчутною.</w:t>
      </w:r>
    </w:p>
    <w:p w:rsidR="002B1BA1" w:rsidRPr="00C43ABC" w:rsidRDefault="002B1BA1" w:rsidP="002B1BA1">
      <w:pPr>
        <w:spacing w:after="0" w:line="240" w:lineRule="auto"/>
        <w:ind w:firstLine="567"/>
        <w:jc w:val="both"/>
        <w:rPr>
          <w:rFonts w:ascii="Times New Roman" w:hAnsi="Times New Roman"/>
          <w:sz w:val="20"/>
          <w:szCs w:val="20"/>
        </w:rPr>
      </w:pPr>
      <w:r w:rsidRPr="00C43ABC">
        <w:rPr>
          <w:rFonts w:ascii="Times New Roman" w:hAnsi="Times New Roman"/>
          <w:b/>
          <w:i/>
          <w:sz w:val="20"/>
          <w:szCs w:val="20"/>
        </w:rPr>
        <w:t>Соціальна допомога</w:t>
      </w:r>
      <w:r w:rsidRPr="00C43ABC">
        <w:rPr>
          <w:rFonts w:ascii="Times New Roman" w:hAnsi="Times New Roman"/>
          <w:sz w:val="20"/>
          <w:szCs w:val="20"/>
        </w:rPr>
        <w:t> – система заходів з надання допомоги громадянам, які тимчасово опинилися у важкому економічному чи соціальному становищі, шляхом надання їм необхідної інформації, фінансових засобів, кредитів, навчання, правозахисту і запровадження пільг.</w:t>
      </w:r>
      <w:r>
        <w:rPr>
          <w:rFonts w:ascii="Times New Roman" w:hAnsi="Times New Roman"/>
          <w:sz w:val="20"/>
          <w:szCs w:val="20"/>
          <w:lang w:val="uk-UA"/>
        </w:rPr>
        <w:t xml:space="preserve"> </w:t>
      </w:r>
    </w:p>
    <w:p w:rsidR="002B1BA1" w:rsidRPr="00C43ABC" w:rsidRDefault="002B1BA1" w:rsidP="002B1BA1">
      <w:pPr>
        <w:spacing w:after="0" w:line="240" w:lineRule="auto"/>
        <w:ind w:firstLine="567"/>
        <w:jc w:val="both"/>
        <w:rPr>
          <w:rFonts w:ascii="Times New Roman" w:hAnsi="Times New Roman"/>
          <w:sz w:val="20"/>
          <w:szCs w:val="20"/>
        </w:rPr>
      </w:pPr>
      <w:r w:rsidRPr="00C43ABC">
        <w:rPr>
          <w:rFonts w:ascii="Times New Roman" w:hAnsi="Times New Roman"/>
          <w:b/>
          <w:i/>
          <w:sz w:val="20"/>
          <w:szCs w:val="20"/>
        </w:rPr>
        <w:t>Соціальна адаптація</w:t>
      </w:r>
      <w:r w:rsidRPr="00C43ABC">
        <w:rPr>
          <w:rFonts w:ascii="Times New Roman" w:hAnsi="Times New Roman"/>
          <w:sz w:val="20"/>
          <w:szCs w:val="20"/>
        </w:rPr>
        <w:t> – пристосування особи до умов соціального середовища.</w:t>
      </w:r>
      <w:r>
        <w:rPr>
          <w:rFonts w:ascii="Times New Roman" w:hAnsi="Times New Roman"/>
          <w:sz w:val="20"/>
          <w:szCs w:val="20"/>
          <w:lang w:val="uk-UA"/>
        </w:rPr>
        <w:t xml:space="preserve"> </w:t>
      </w:r>
      <w:r w:rsidRPr="00C43ABC">
        <w:rPr>
          <w:rFonts w:ascii="Times New Roman" w:hAnsi="Times New Roman"/>
          <w:sz w:val="20"/>
          <w:szCs w:val="20"/>
          <w:lang w:val="uk-UA"/>
        </w:rPr>
        <w:t xml:space="preserve">Залежить від мети, ціннісних орієнтацій, потреб, мотивів індивіда, наскільки індивід приймає адекватно себе і свої соціальні зв’язки. </w:t>
      </w:r>
      <w:r w:rsidRPr="00C43ABC">
        <w:rPr>
          <w:rFonts w:ascii="Times New Roman" w:hAnsi="Times New Roman"/>
          <w:sz w:val="20"/>
          <w:szCs w:val="20"/>
        </w:rPr>
        <w:t>Рівень адаптації буває низьким, середнім, високим.</w:t>
      </w:r>
      <w:r>
        <w:rPr>
          <w:rFonts w:ascii="Times New Roman" w:hAnsi="Times New Roman"/>
          <w:sz w:val="20"/>
          <w:szCs w:val="20"/>
          <w:lang w:val="uk-UA"/>
        </w:rPr>
        <w:t xml:space="preserve"> </w:t>
      </w:r>
      <w:r w:rsidRPr="00C43ABC">
        <w:rPr>
          <w:rFonts w:ascii="Times New Roman" w:hAnsi="Times New Roman"/>
          <w:sz w:val="20"/>
          <w:szCs w:val="20"/>
        </w:rPr>
        <w:t>Можливість та характер адаптивного процесу детермінується чинниками суб’єктивного порядку та об’єктивними характеристиками соціального середовища. Важливим є узгодження самооцінки, рівня домагань і можливостей суб’єкта з реальністю.</w:t>
      </w:r>
    </w:p>
    <w:p w:rsidR="002B1BA1" w:rsidRPr="00C43ABC" w:rsidRDefault="002B1BA1" w:rsidP="002B1BA1">
      <w:pPr>
        <w:spacing w:after="0" w:line="240" w:lineRule="auto"/>
        <w:ind w:firstLine="567"/>
        <w:jc w:val="both"/>
        <w:rPr>
          <w:rFonts w:ascii="Times New Roman" w:hAnsi="Times New Roman"/>
          <w:sz w:val="20"/>
          <w:szCs w:val="20"/>
        </w:rPr>
      </w:pPr>
      <w:r w:rsidRPr="00C43ABC">
        <w:rPr>
          <w:rFonts w:ascii="Times New Roman" w:hAnsi="Times New Roman"/>
          <w:b/>
          <w:i/>
          <w:sz w:val="20"/>
          <w:szCs w:val="20"/>
        </w:rPr>
        <w:t>Професійна відповідальність</w:t>
      </w:r>
      <w:r w:rsidRPr="00C43ABC">
        <w:rPr>
          <w:rFonts w:ascii="Times New Roman" w:hAnsi="Times New Roman"/>
          <w:sz w:val="20"/>
          <w:szCs w:val="20"/>
        </w:rPr>
        <w:t> – покладений на когось або взятий на себе обов’язок відповідати за певну ділянку роботи, справу, за чиїсь дії, вчинки, слова. Серйозність, важливість справи, моменту.</w:t>
      </w:r>
    </w:p>
    <w:p w:rsidR="002B1BA1" w:rsidRPr="00C43ABC" w:rsidRDefault="002B1BA1" w:rsidP="002B1BA1">
      <w:pPr>
        <w:spacing w:after="0" w:line="240" w:lineRule="auto"/>
        <w:ind w:firstLine="567"/>
        <w:jc w:val="both"/>
        <w:rPr>
          <w:rFonts w:ascii="Times New Roman" w:hAnsi="Times New Roman"/>
          <w:sz w:val="20"/>
          <w:szCs w:val="20"/>
        </w:rPr>
      </w:pPr>
      <w:r w:rsidRPr="00C43ABC">
        <w:rPr>
          <w:rFonts w:ascii="Times New Roman" w:hAnsi="Times New Roman"/>
          <w:b/>
          <w:i/>
          <w:sz w:val="20"/>
          <w:szCs w:val="20"/>
        </w:rPr>
        <w:t>Професійна компетентність</w:t>
      </w:r>
      <w:r w:rsidRPr="00C43ABC">
        <w:rPr>
          <w:rFonts w:ascii="Times New Roman" w:hAnsi="Times New Roman"/>
          <w:sz w:val="20"/>
          <w:szCs w:val="20"/>
        </w:rPr>
        <w:t> – це грунтовність знань у певній галузі, обізнаність, тямущість.</w:t>
      </w:r>
      <w:r>
        <w:rPr>
          <w:rFonts w:ascii="Times New Roman" w:hAnsi="Times New Roman"/>
          <w:sz w:val="20"/>
          <w:szCs w:val="20"/>
          <w:lang w:val="uk-UA"/>
        </w:rPr>
        <w:t xml:space="preserve"> </w:t>
      </w:r>
      <w:r w:rsidRPr="00C43ABC">
        <w:rPr>
          <w:rFonts w:ascii="Times New Roman" w:hAnsi="Times New Roman"/>
          <w:sz w:val="20"/>
          <w:szCs w:val="20"/>
        </w:rPr>
        <w:t>Професійна компетентність визначається переліком вимог до спеціаліста у галузі соціальної роботи.</w:t>
      </w:r>
    </w:p>
    <w:p w:rsidR="002B1BA1" w:rsidRDefault="002B1BA1" w:rsidP="002B1BA1">
      <w:pPr>
        <w:spacing w:after="0" w:line="240" w:lineRule="auto"/>
        <w:ind w:firstLine="567"/>
        <w:jc w:val="both"/>
        <w:rPr>
          <w:rFonts w:ascii="Times New Roman" w:hAnsi="Times New Roman"/>
          <w:sz w:val="20"/>
          <w:szCs w:val="20"/>
          <w:lang w:val="uk-UA"/>
        </w:rPr>
      </w:pPr>
      <w:r w:rsidRPr="00C43ABC">
        <w:rPr>
          <w:rFonts w:ascii="Times New Roman" w:hAnsi="Times New Roman"/>
          <w:b/>
          <w:i/>
          <w:sz w:val="20"/>
          <w:szCs w:val="20"/>
        </w:rPr>
        <w:t>Моральний обов’язок</w:t>
      </w:r>
      <w:r w:rsidRPr="00C43ABC">
        <w:rPr>
          <w:rFonts w:ascii="Times New Roman" w:hAnsi="Times New Roman"/>
          <w:sz w:val="20"/>
          <w:szCs w:val="20"/>
        </w:rPr>
        <w:t> – одна з основних категорій етики, яка означає певні моральні зобов’язання людини перед суспільством – державою, партією, спілкою (громадський обов’язок) і перед іншими людьми – сім’єю, товаришами тощо (особистий обов’язок).</w:t>
      </w:r>
      <w:r>
        <w:rPr>
          <w:rFonts w:ascii="Times New Roman" w:hAnsi="Times New Roman"/>
          <w:sz w:val="20"/>
          <w:szCs w:val="20"/>
          <w:lang w:val="uk-UA"/>
        </w:rPr>
        <w:t xml:space="preserve"> </w:t>
      </w:r>
      <w:r w:rsidRPr="002B1BA1">
        <w:rPr>
          <w:rFonts w:ascii="Times New Roman" w:hAnsi="Times New Roman"/>
          <w:sz w:val="20"/>
          <w:szCs w:val="20"/>
          <w:lang w:val="uk-UA"/>
        </w:rPr>
        <w:t>Особистий обов’язок підпорядкований громадському і визначається ним. Обов’язок випливає з внутрішніх переконань людини, з усвідомлення нею необхідності тих вимог, які висуває до особи суспільство на певному етапі свого розвитку.</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Отже, розглянуті етичні категорії є необхідними у роботі соціального працівника. Недопустими у свою чергу є бюрократизм, байдужість, черствість.</w:t>
      </w:r>
    </w:p>
    <w:p w:rsidR="002B1BA1" w:rsidRDefault="002B1BA1" w:rsidP="002B1BA1">
      <w:pPr>
        <w:pStyle w:val="a3"/>
        <w:rPr>
          <w:sz w:val="20"/>
          <w:szCs w:val="20"/>
        </w:rPr>
      </w:pPr>
    </w:p>
    <w:p w:rsidR="002B1BA1" w:rsidRPr="004C575C" w:rsidRDefault="002B1BA1" w:rsidP="002B1BA1">
      <w:pPr>
        <w:pStyle w:val="a3"/>
        <w:rPr>
          <w:sz w:val="20"/>
          <w:szCs w:val="20"/>
          <w:lang w:val="ru-RU"/>
        </w:rPr>
      </w:pPr>
      <w:r w:rsidRPr="00B10D98">
        <w:rPr>
          <w:sz w:val="20"/>
          <w:szCs w:val="20"/>
        </w:rPr>
        <w:t>Запитання для самоконтролю</w:t>
      </w:r>
      <w:r>
        <w:rPr>
          <w:sz w:val="20"/>
          <w:szCs w:val="20"/>
        </w:rPr>
        <w:t xml:space="preserve"> знань</w:t>
      </w:r>
    </w:p>
    <w:p w:rsidR="002B1BA1" w:rsidRDefault="002B1BA1" w:rsidP="0020320A">
      <w:pPr>
        <w:numPr>
          <w:ilvl w:val="0"/>
          <w:numId w:val="20"/>
        </w:numPr>
        <w:spacing w:after="0" w:line="240" w:lineRule="auto"/>
        <w:rPr>
          <w:rFonts w:ascii="Times New Roman" w:hAnsi="Times New Roman"/>
          <w:sz w:val="20"/>
          <w:szCs w:val="20"/>
          <w:lang w:val="uk-UA"/>
        </w:rPr>
      </w:pPr>
      <w:r>
        <w:rPr>
          <w:rFonts w:ascii="Times New Roman" w:hAnsi="Times New Roman"/>
          <w:sz w:val="20"/>
          <w:szCs w:val="20"/>
          <w:lang w:val="uk-UA"/>
        </w:rPr>
        <w:t>Чому д</w:t>
      </w:r>
      <w:r w:rsidRPr="002E516F">
        <w:rPr>
          <w:rFonts w:ascii="Times New Roman" w:hAnsi="Times New Roman"/>
          <w:sz w:val="20"/>
          <w:szCs w:val="20"/>
          <w:lang w:val="uk-UA"/>
        </w:rPr>
        <w:t>обро і зло розуміють як діалектично пов’язані між собою поняття</w:t>
      </w:r>
      <w:r>
        <w:rPr>
          <w:rFonts w:ascii="Times New Roman" w:hAnsi="Times New Roman"/>
          <w:sz w:val="20"/>
          <w:szCs w:val="20"/>
          <w:lang w:val="uk-UA"/>
        </w:rPr>
        <w:t>?</w:t>
      </w:r>
    </w:p>
    <w:p w:rsidR="002B1BA1" w:rsidRPr="002B1BA1" w:rsidRDefault="002B1BA1" w:rsidP="0020320A">
      <w:pPr>
        <w:numPr>
          <w:ilvl w:val="0"/>
          <w:numId w:val="20"/>
        </w:numPr>
        <w:spacing w:after="0" w:line="240" w:lineRule="auto"/>
        <w:rPr>
          <w:rFonts w:ascii="Times New Roman" w:hAnsi="Times New Roman"/>
          <w:sz w:val="20"/>
          <w:szCs w:val="20"/>
          <w:lang w:val="uk-UA"/>
        </w:rPr>
      </w:pPr>
      <w:r>
        <w:rPr>
          <w:rFonts w:ascii="Times New Roman" w:hAnsi="Times New Roman"/>
          <w:sz w:val="20"/>
          <w:szCs w:val="20"/>
          <w:lang w:val="uk-UA"/>
        </w:rPr>
        <w:t>Перелічіть нйважливіші категорії етики соціальної роботи.</w:t>
      </w:r>
    </w:p>
    <w:p w:rsidR="002B1BA1" w:rsidRPr="006D3A7A" w:rsidRDefault="002B1BA1" w:rsidP="0020320A">
      <w:pPr>
        <w:numPr>
          <w:ilvl w:val="0"/>
          <w:numId w:val="20"/>
        </w:numPr>
        <w:spacing w:after="0" w:line="240" w:lineRule="auto"/>
        <w:rPr>
          <w:rFonts w:ascii="Times New Roman" w:hAnsi="Times New Roman"/>
          <w:sz w:val="20"/>
          <w:szCs w:val="20"/>
        </w:rPr>
      </w:pPr>
      <w:r>
        <w:rPr>
          <w:rFonts w:ascii="Times New Roman" w:hAnsi="Times New Roman"/>
          <w:sz w:val="20"/>
          <w:szCs w:val="20"/>
          <w:lang w:val="uk-UA"/>
        </w:rPr>
        <w:t>Який зміст Ви вкладаєте в категорію «гідність»?</w:t>
      </w:r>
    </w:p>
    <w:p w:rsidR="002B1BA1" w:rsidRPr="003E29F3" w:rsidRDefault="002B1BA1" w:rsidP="0020320A">
      <w:pPr>
        <w:numPr>
          <w:ilvl w:val="0"/>
          <w:numId w:val="20"/>
        </w:numPr>
        <w:spacing w:after="0" w:line="240" w:lineRule="auto"/>
        <w:rPr>
          <w:rFonts w:ascii="Times New Roman" w:hAnsi="Times New Roman"/>
          <w:sz w:val="20"/>
          <w:szCs w:val="20"/>
        </w:rPr>
      </w:pPr>
      <w:r>
        <w:rPr>
          <w:rFonts w:ascii="Times New Roman" w:hAnsi="Times New Roman"/>
          <w:sz w:val="20"/>
          <w:szCs w:val="20"/>
          <w:lang w:val="uk-UA"/>
        </w:rPr>
        <w:t>Чому поняття «благо» відносять до вищих соціальних цінностей?</w:t>
      </w:r>
    </w:p>
    <w:p w:rsidR="002B1BA1" w:rsidRPr="006D3A7A" w:rsidRDefault="002B1BA1" w:rsidP="0020320A">
      <w:pPr>
        <w:numPr>
          <w:ilvl w:val="0"/>
          <w:numId w:val="20"/>
        </w:numPr>
        <w:spacing w:after="0" w:line="240" w:lineRule="auto"/>
        <w:rPr>
          <w:rFonts w:ascii="Times New Roman" w:hAnsi="Times New Roman"/>
          <w:sz w:val="20"/>
          <w:szCs w:val="20"/>
        </w:rPr>
      </w:pPr>
      <w:r>
        <w:rPr>
          <w:rFonts w:ascii="Times New Roman" w:hAnsi="Times New Roman"/>
          <w:sz w:val="20"/>
          <w:szCs w:val="20"/>
          <w:lang w:val="uk-UA"/>
        </w:rPr>
        <w:t>Дайте пояснення поняттю «соціальна справедливість».</w:t>
      </w:r>
    </w:p>
    <w:p w:rsidR="002B1BA1" w:rsidRPr="00AA1421" w:rsidRDefault="002B1BA1" w:rsidP="0020320A">
      <w:pPr>
        <w:numPr>
          <w:ilvl w:val="0"/>
          <w:numId w:val="20"/>
        </w:numPr>
        <w:spacing w:after="0" w:line="240" w:lineRule="auto"/>
        <w:jc w:val="both"/>
        <w:rPr>
          <w:rFonts w:ascii="Times New Roman" w:hAnsi="Times New Roman"/>
          <w:sz w:val="20"/>
          <w:szCs w:val="20"/>
          <w:lang w:val="uk-UA"/>
        </w:rPr>
      </w:pPr>
      <w:r>
        <w:rPr>
          <w:rFonts w:ascii="Times New Roman" w:hAnsi="Times New Roman"/>
          <w:sz w:val="20"/>
          <w:szCs w:val="20"/>
          <w:lang w:val="uk-UA"/>
        </w:rPr>
        <w:lastRenderedPageBreak/>
        <w:t>Чи важко відшукати «моральний ідеал»? Відповідь аргументуйте прикладами з історії етики.</w:t>
      </w:r>
    </w:p>
    <w:p w:rsidR="002B1BA1" w:rsidRDefault="002B1BA1" w:rsidP="002B1BA1">
      <w:pPr>
        <w:spacing w:after="0" w:line="240" w:lineRule="auto"/>
        <w:jc w:val="both"/>
        <w:rPr>
          <w:rFonts w:ascii="Times New Roman" w:hAnsi="Times New Roman"/>
          <w:lang w:val="uk-UA"/>
        </w:rPr>
      </w:pPr>
    </w:p>
    <w:p w:rsidR="002B1BA1" w:rsidRPr="0086374C" w:rsidRDefault="00027C17" w:rsidP="002B1BA1">
      <w:pPr>
        <w:spacing w:after="0" w:line="240" w:lineRule="auto"/>
        <w:jc w:val="center"/>
        <w:rPr>
          <w:rFonts w:ascii="Times New Roman" w:hAnsi="Times New Roman"/>
          <w:b/>
        </w:rPr>
      </w:pPr>
      <w:r>
        <w:rPr>
          <w:rFonts w:ascii="Times New Roman" w:hAnsi="Times New Roman"/>
          <w:b/>
          <w:lang w:val="uk-UA"/>
        </w:rPr>
        <w:t>Розділ</w:t>
      </w:r>
      <w:r w:rsidR="002B1BA1" w:rsidRPr="0086374C">
        <w:rPr>
          <w:rFonts w:ascii="Times New Roman" w:hAnsi="Times New Roman"/>
          <w:b/>
        </w:rPr>
        <w:t xml:space="preserve"> </w:t>
      </w:r>
      <w:r w:rsidR="002B1BA1" w:rsidRPr="0086374C">
        <w:rPr>
          <w:rFonts w:ascii="Times New Roman" w:hAnsi="Times New Roman"/>
          <w:b/>
          <w:lang w:val="uk-UA"/>
        </w:rPr>
        <w:t>4</w:t>
      </w:r>
      <w:r w:rsidR="002B1BA1" w:rsidRPr="0086374C">
        <w:rPr>
          <w:rFonts w:ascii="Times New Roman" w:hAnsi="Times New Roman"/>
          <w:b/>
        </w:rPr>
        <w:t>.</w:t>
      </w:r>
    </w:p>
    <w:p w:rsidR="002B1BA1" w:rsidRPr="00E7052D" w:rsidRDefault="002B1BA1" w:rsidP="002B1BA1">
      <w:pPr>
        <w:spacing w:after="0" w:line="240" w:lineRule="auto"/>
        <w:jc w:val="center"/>
        <w:rPr>
          <w:rFonts w:ascii="Times New Roman" w:hAnsi="Times New Roman"/>
          <w:b/>
          <w:lang w:val="uk-UA"/>
        </w:rPr>
      </w:pPr>
      <w:r w:rsidRPr="00E7052D">
        <w:rPr>
          <w:rFonts w:ascii="Times New Roman" w:hAnsi="Times New Roman"/>
          <w:b/>
        </w:rPr>
        <w:t>Пон</w:t>
      </w:r>
      <w:r>
        <w:rPr>
          <w:rFonts w:ascii="Times New Roman" w:hAnsi="Times New Roman"/>
          <w:b/>
        </w:rPr>
        <w:t>яття та зміст професійної етики</w:t>
      </w:r>
    </w:p>
    <w:p w:rsidR="002B1BA1" w:rsidRDefault="002B1BA1" w:rsidP="0020320A">
      <w:pPr>
        <w:numPr>
          <w:ilvl w:val="0"/>
          <w:numId w:val="1"/>
        </w:numPr>
        <w:spacing w:after="0" w:line="240" w:lineRule="auto"/>
        <w:jc w:val="both"/>
        <w:rPr>
          <w:rFonts w:ascii="Times New Roman" w:hAnsi="Times New Roman"/>
          <w:sz w:val="20"/>
          <w:szCs w:val="20"/>
          <w:lang w:val="uk-UA"/>
        </w:rPr>
      </w:pPr>
      <w:r>
        <w:rPr>
          <w:rFonts w:ascii="Times New Roman" w:hAnsi="Times New Roman"/>
          <w:sz w:val="20"/>
          <w:szCs w:val="20"/>
          <w:lang w:val="uk-UA"/>
        </w:rPr>
        <w:t>Виникнення і призначення професійної етики.</w:t>
      </w:r>
    </w:p>
    <w:p w:rsidR="002B1BA1" w:rsidRDefault="002B1BA1" w:rsidP="0020320A">
      <w:pPr>
        <w:numPr>
          <w:ilvl w:val="0"/>
          <w:numId w:val="1"/>
        </w:num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Види професійної етики. Професійні кодекси. </w:t>
      </w:r>
    </w:p>
    <w:p w:rsidR="002B1BA1" w:rsidRPr="009566DD" w:rsidRDefault="002B1BA1" w:rsidP="0020320A">
      <w:pPr>
        <w:numPr>
          <w:ilvl w:val="0"/>
          <w:numId w:val="1"/>
        </w:numPr>
        <w:spacing w:after="0" w:line="240" w:lineRule="auto"/>
        <w:jc w:val="both"/>
        <w:rPr>
          <w:rFonts w:ascii="Times New Roman" w:hAnsi="Times New Roman"/>
          <w:sz w:val="20"/>
          <w:szCs w:val="20"/>
          <w:lang w:val="uk-UA"/>
        </w:rPr>
      </w:pPr>
      <w:r w:rsidRPr="009566DD">
        <w:rPr>
          <w:rFonts w:ascii="Times New Roman" w:hAnsi="Times New Roman"/>
          <w:sz w:val="20"/>
          <w:szCs w:val="20"/>
          <w:lang w:val="uk-UA"/>
        </w:rPr>
        <w:t xml:space="preserve">Основні поняття професійної етики. </w:t>
      </w:r>
    </w:p>
    <w:p w:rsidR="002B1BA1" w:rsidRPr="009566DD" w:rsidRDefault="002B1BA1" w:rsidP="0020320A">
      <w:pPr>
        <w:numPr>
          <w:ilvl w:val="0"/>
          <w:numId w:val="1"/>
        </w:numPr>
        <w:spacing w:after="0" w:line="240" w:lineRule="auto"/>
        <w:rPr>
          <w:rFonts w:ascii="Times New Roman" w:hAnsi="Times New Roman"/>
          <w:sz w:val="20"/>
          <w:szCs w:val="20"/>
        </w:rPr>
      </w:pPr>
      <w:r w:rsidRPr="00383BBF">
        <w:rPr>
          <w:rFonts w:ascii="Times New Roman" w:hAnsi="Times New Roman"/>
          <w:sz w:val="20"/>
          <w:szCs w:val="20"/>
          <w:lang w:val="uk-UA"/>
        </w:rPr>
        <w:t xml:space="preserve">Дилеми професійної етики. </w:t>
      </w:r>
    </w:p>
    <w:p w:rsidR="002B1BA1" w:rsidRPr="00383BBF" w:rsidRDefault="002B1BA1" w:rsidP="002B1BA1">
      <w:pPr>
        <w:spacing w:after="0" w:line="240" w:lineRule="auto"/>
        <w:ind w:left="360"/>
        <w:rPr>
          <w:rFonts w:ascii="Times New Roman" w:hAnsi="Times New Roman"/>
          <w:sz w:val="20"/>
          <w:szCs w:val="20"/>
        </w:rPr>
      </w:pPr>
    </w:p>
    <w:p w:rsidR="002B1BA1" w:rsidRPr="008A4777" w:rsidRDefault="002B1BA1" w:rsidP="002B1BA1">
      <w:pPr>
        <w:spacing w:after="0" w:line="240" w:lineRule="auto"/>
        <w:jc w:val="both"/>
        <w:rPr>
          <w:rFonts w:ascii="Times New Roman" w:hAnsi="Times New Roman"/>
          <w:sz w:val="20"/>
          <w:szCs w:val="20"/>
          <w:lang w:val="uk-UA"/>
        </w:rPr>
      </w:pPr>
      <w:r w:rsidRPr="00CC6D04">
        <w:rPr>
          <w:rFonts w:ascii="Times New Roman" w:hAnsi="Times New Roman"/>
          <w:b/>
          <w:i/>
          <w:sz w:val="20"/>
          <w:szCs w:val="20"/>
          <w:lang w:val="uk-UA"/>
        </w:rPr>
        <w:t>Ключові терміни та поняття</w:t>
      </w:r>
      <w:r w:rsidRPr="008A4777">
        <w:rPr>
          <w:rFonts w:ascii="Times New Roman" w:hAnsi="Times New Roman"/>
          <w:b/>
          <w:sz w:val="20"/>
          <w:szCs w:val="20"/>
          <w:lang w:val="uk-UA"/>
        </w:rPr>
        <w:t>:</w:t>
      </w:r>
      <w:r w:rsidRPr="008A4777">
        <w:rPr>
          <w:rFonts w:ascii="Times New Roman" w:hAnsi="Times New Roman"/>
          <w:bCs/>
          <w:sz w:val="20"/>
          <w:szCs w:val="20"/>
          <w:lang w:val="uk-UA"/>
        </w:rPr>
        <w:t xml:space="preserve"> етика, професійна етика, професійні якості, професійний ріст, уміння, навички, професіограма, професійні дилеми, </w:t>
      </w:r>
      <w:r w:rsidRPr="008A4777">
        <w:rPr>
          <w:rFonts w:ascii="Times New Roman" w:hAnsi="Times New Roman"/>
          <w:sz w:val="20"/>
          <w:szCs w:val="20"/>
          <w:lang w:val="uk-UA"/>
        </w:rPr>
        <w:t>професійна деформація, професійне вигорання, психокорекція.</w:t>
      </w:r>
    </w:p>
    <w:p w:rsidR="002B1BA1" w:rsidRPr="00CC6D04" w:rsidRDefault="002B1BA1" w:rsidP="002B1BA1">
      <w:pPr>
        <w:spacing w:after="0" w:line="240" w:lineRule="auto"/>
        <w:jc w:val="both"/>
        <w:rPr>
          <w:rFonts w:ascii="Times New Roman" w:hAnsi="Times New Roman"/>
          <w:bCs/>
          <w:i/>
          <w:sz w:val="20"/>
          <w:szCs w:val="20"/>
          <w:lang w:val="uk-UA"/>
        </w:rPr>
      </w:pPr>
    </w:p>
    <w:p w:rsidR="002B1BA1" w:rsidRDefault="002B1BA1" w:rsidP="002B1BA1">
      <w:pPr>
        <w:pStyle w:val="a3"/>
        <w:ind w:firstLine="540"/>
        <w:rPr>
          <w:i/>
          <w:iCs/>
          <w:sz w:val="20"/>
          <w:szCs w:val="20"/>
          <w:u w:val="single"/>
        </w:rPr>
      </w:pPr>
      <w:r w:rsidRPr="004C5B36">
        <w:rPr>
          <w:i/>
          <w:iCs/>
          <w:sz w:val="20"/>
          <w:szCs w:val="20"/>
          <w:u w:val="single"/>
        </w:rPr>
        <w:t>1. Умови виникнення і призначення професійної етики</w:t>
      </w:r>
    </w:p>
    <w:p w:rsidR="002B1BA1" w:rsidRPr="004C5B36" w:rsidRDefault="002B1BA1" w:rsidP="002B1BA1">
      <w:pPr>
        <w:pStyle w:val="a3"/>
        <w:ind w:firstLine="540"/>
        <w:jc w:val="both"/>
        <w:rPr>
          <w:b w:val="0"/>
          <w:bCs w:val="0"/>
          <w:sz w:val="20"/>
          <w:szCs w:val="20"/>
        </w:rPr>
      </w:pPr>
      <w:r w:rsidRPr="004C5B36">
        <w:rPr>
          <w:i/>
          <w:iCs/>
          <w:sz w:val="20"/>
          <w:szCs w:val="20"/>
        </w:rPr>
        <w:t>Професійна етика</w:t>
      </w:r>
      <w:r w:rsidRPr="004C5B36">
        <w:rPr>
          <w:b w:val="0"/>
          <w:bCs w:val="0"/>
          <w:sz w:val="20"/>
          <w:szCs w:val="20"/>
        </w:rPr>
        <w:t xml:space="preserve"> – це кодекс правил, що визначає поведінку спеціаліста у службовій обстановці, норм, які відповідають існуючим законам та відомчим нормативним документам, професійним знанням, стосункам у колективі, глибокому усвідомленню моральної відповідальності за виконання професійних обов’язків.</w:t>
      </w:r>
      <w:r>
        <w:rPr>
          <w:b w:val="0"/>
          <w:bCs w:val="0"/>
          <w:sz w:val="20"/>
          <w:szCs w:val="20"/>
        </w:rPr>
        <w:t xml:space="preserve"> </w:t>
      </w:r>
      <w:r w:rsidRPr="00F364A7">
        <w:rPr>
          <w:b w:val="0"/>
          <w:bCs w:val="0"/>
          <w:sz w:val="20"/>
          <w:szCs w:val="20"/>
        </w:rPr>
        <w:t>Професійна етика, крім того, це прикладна соціально-філософська дисципліна, яка</w:t>
      </w:r>
      <w:r w:rsidRPr="004C5B36">
        <w:rPr>
          <w:b w:val="0"/>
          <w:bCs w:val="0"/>
          <w:sz w:val="20"/>
          <w:szCs w:val="20"/>
        </w:rPr>
        <w:t xml:space="preserve"> вивчає походження, сутність, специфіку, суспільні функції морально-професійних норм і стосунків, закономірності їх розвитку на різних історичних етапах.</w:t>
      </w:r>
    </w:p>
    <w:p w:rsidR="002B1BA1" w:rsidRPr="004C5B36" w:rsidRDefault="002B1BA1" w:rsidP="002B1BA1">
      <w:pPr>
        <w:pStyle w:val="a3"/>
        <w:ind w:firstLine="540"/>
        <w:jc w:val="both"/>
        <w:rPr>
          <w:rFonts w:eastAsia="Times-Roman"/>
          <w:b w:val="0"/>
          <w:bCs w:val="0"/>
          <w:sz w:val="20"/>
          <w:szCs w:val="20"/>
        </w:rPr>
      </w:pPr>
      <w:r w:rsidRPr="004C5B36">
        <w:rPr>
          <w:rFonts w:eastAsia="Times-Roman"/>
          <w:b w:val="0"/>
          <w:bCs w:val="0"/>
          <w:i/>
          <w:iCs/>
          <w:sz w:val="20"/>
          <w:szCs w:val="20"/>
        </w:rPr>
        <w:t>Професійна (функціонально-диференційована, рольова) етика</w:t>
      </w:r>
      <w:r w:rsidRPr="004C5B36">
        <w:rPr>
          <w:rFonts w:eastAsia="Times-Roman"/>
          <w:b w:val="0"/>
          <w:bCs w:val="0"/>
          <w:sz w:val="20"/>
          <w:szCs w:val="20"/>
        </w:rPr>
        <w:t xml:space="preserve"> відноситься до кодексу поведінки, якими керуються приймають рішення в своїх різних професійних ролях. Такого роду рольова етика часто забезпечує корисний вплив на дозвіл етично спірних питань, що виникають в процесі професійної діяльності (наприклад, чи треба лікаря говорити пацієнтові, що той безнадійно хворий?). </w:t>
      </w:r>
    </w:p>
    <w:p w:rsidR="002B1BA1" w:rsidRDefault="002B1BA1" w:rsidP="002B1BA1">
      <w:pPr>
        <w:pStyle w:val="a3"/>
        <w:ind w:firstLine="540"/>
        <w:jc w:val="both"/>
        <w:rPr>
          <w:rFonts w:eastAsia="Times-Roman"/>
          <w:b w:val="0"/>
          <w:bCs w:val="0"/>
          <w:iCs/>
          <w:sz w:val="20"/>
          <w:szCs w:val="20"/>
        </w:rPr>
      </w:pPr>
      <w:r w:rsidRPr="004C5B36">
        <w:rPr>
          <w:b w:val="0"/>
          <w:bCs w:val="0"/>
          <w:sz w:val="20"/>
          <w:szCs w:val="20"/>
        </w:rPr>
        <w:t>Витоки професійної етики простежуються ще в рабовласницькому суспільстві. В</w:t>
      </w:r>
      <w:r w:rsidRPr="004C5B36">
        <w:rPr>
          <w:rFonts w:eastAsia="Times-Roman"/>
          <w:b w:val="0"/>
          <w:bCs w:val="0"/>
          <w:sz w:val="20"/>
          <w:szCs w:val="20"/>
        </w:rPr>
        <w:t xml:space="preserve"> Стародавньому Вавилоні й І</w:t>
      </w:r>
      <w:r>
        <w:rPr>
          <w:rFonts w:eastAsia="Times-Roman"/>
          <w:b w:val="0"/>
          <w:bCs w:val="0"/>
          <w:sz w:val="20"/>
          <w:szCs w:val="20"/>
        </w:rPr>
        <w:t xml:space="preserve">ндії в ведійську епоху, більше </w:t>
      </w:r>
      <w:r>
        <w:rPr>
          <w:rFonts w:eastAsia="Times-Roman"/>
          <w:b w:val="0"/>
          <w:bCs w:val="0"/>
          <w:sz w:val="20"/>
          <w:szCs w:val="20"/>
          <w:lang w:val="en-US"/>
        </w:rPr>
        <w:t>III</w:t>
      </w:r>
      <w:r w:rsidRPr="004C5B36">
        <w:rPr>
          <w:rFonts w:eastAsia="Times-Roman"/>
          <w:b w:val="0"/>
          <w:bCs w:val="0"/>
          <w:sz w:val="20"/>
          <w:szCs w:val="20"/>
          <w:lang w:val="ru-RU"/>
        </w:rPr>
        <w:t xml:space="preserve"> </w:t>
      </w:r>
      <w:r>
        <w:rPr>
          <w:rFonts w:eastAsia="Times-Roman"/>
          <w:b w:val="0"/>
          <w:bCs w:val="0"/>
          <w:sz w:val="20"/>
          <w:szCs w:val="20"/>
        </w:rPr>
        <w:t>тис.</w:t>
      </w:r>
      <w:r w:rsidRPr="004C5B36">
        <w:rPr>
          <w:rFonts w:eastAsia="Times-Roman"/>
          <w:b w:val="0"/>
          <w:bCs w:val="0"/>
          <w:sz w:val="20"/>
          <w:szCs w:val="20"/>
        </w:rPr>
        <w:t xml:space="preserve"> років </w:t>
      </w:r>
      <w:r>
        <w:rPr>
          <w:rFonts w:eastAsia="Times-Roman"/>
          <w:b w:val="0"/>
          <w:bCs w:val="0"/>
          <w:sz w:val="20"/>
          <w:szCs w:val="20"/>
        </w:rPr>
        <w:t>тому</w:t>
      </w:r>
      <w:r w:rsidRPr="004C5B36">
        <w:rPr>
          <w:rFonts w:eastAsia="Times-Roman"/>
          <w:b w:val="0"/>
          <w:bCs w:val="0"/>
          <w:sz w:val="20"/>
          <w:szCs w:val="20"/>
        </w:rPr>
        <w:t>, лікарю належало дотримуватися кодексу медичної етики.</w:t>
      </w:r>
      <w:r>
        <w:rPr>
          <w:rFonts w:eastAsia="Times-Roman"/>
          <w:b w:val="0"/>
          <w:bCs w:val="0"/>
          <w:sz w:val="20"/>
          <w:szCs w:val="20"/>
        </w:rPr>
        <w:t xml:space="preserve"> </w:t>
      </w:r>
      <w:r w:rsidRPr="004C5B36">
        <w:rPr>
          <w:b w:val="0"/>
          <w:bCs w:val="0"/>
          <w:sz w:val="20"/>
          <w:szCs w:val="20"/>
        </w:rPr>
        <w:t>Давньогрецький філософ Аристотель вважав медицину особливою галуззю етичного знання. Припускають, що давньогрецький лікар, «батько» медицини Гіппократ розробив перш</w:t>
      </w:r>
      <w:r>
        <w:rPr>
          <w:b w:val="0"/>
          <w:bCs w:val="0"/>
          <w:sz w:val="20"/>
          <w:szCs w:val="20"/>
        </w:rPr>
        <w:t>им</w:t>
      </w:r>
      <w:r w:rsidRPr="004C5B36">
        <w:rPr>
          <w:b w:val="0"/>
          <w:bCs w:val="0"/>
          <w:sz w:val="20"/>
          <w:szCs w:val="20"/>
        </w:rPr>
        <w:t xml:space="preserve"> в історії професійний кодекс у формі клятви лікаря як вихідний пункт розвитку професійної етики. </w:t>
      </w:r>
      <w:r w:rsidRPr="004C5B36">
        <w:rPr>
          <w:rFonts w:eastAsia="Times-Roman"/>
          <w:b w:val="0"/>
          <w:bCs w:val="0"/>
          <w:sz w:val="20"/>
          <w:szCs w:val="20"/>
        </w:rPr>
        <w:t xml:space="preserve">До сьогоднішніх днів при посвяченні у студенти лікарі повторюють найдавніший кодекс професійної етики – </w:t>
      </w:r>
      <w:r>
        <w:rPr>
          <w:rFonts w:eastAsia="Times-Roman"/>
          <w:b w:val="0"/>
          <w:bCs w:val="0"/>
          <w:iCs/>
          <w:sz w:val="20"/>
          <w:szCs w:val="20"/>
        </w:rPr>
        <w:t>клятву Гіппократа.</w:t>
      </w:r>
    </w:p>
    <w:p w:rsidR="002B1BA1" w:rsidRDefault="002B1BA1" w:rsidP="002B1BA1">
      <w:pPr>
        <w:pStyle w:val="a3"/>
        <w:ind w:firstLine="540"/>
        <w:jc w:val="both"/>
        <w:rPr>
          <w:b w:val="0"/>
          <w:bCs w:val="0"/>
          <w:sz w:val="20"/>
          <w:szCs w:val="20"/>
        </w:rPr>
      </w:pPr>
      <w:r w:rsidRPr="00C274DE">
        <w:rPr>
          <w:b w:val="0"/>
          <w:bCs w:val="0"/>
          <w:i/>
          <w:iCs/>
          <w:sz w:val="20"/>
          <w:szCs w:val="20"/>
        </w:rPr>
        <w:t>Завдання професійної етики</w:t>
      </w:r>
      <w:r w:rsidRPr="00C274DE">
        <w:rPr>
          <w:b w:val="0"/>
          <w:bCs w:val="0"/>
          <w:sz w:val="20"/>
          <w:szCs w:val="20"/>
        </w:rPr>
        <w:t xml:space="preserve"> </w:t>
      </w:r>
      <w:r>
        <w:rPr>
          <w:b w:val="0"/>
          <w:bCs w:val="0"/>
          <w:sz w:val="20"/>
          <w:szCs w:val="20"/>
        </w:rPr>
        <w:t xml:space="preserve">– </w:t>
      </w:r>
      <w:r w:rsidRPr="00C274DE">
        <w:rPr>
          <w:b w:val="0"/>
          <w:bCs w:val="0"/>
          <w:sz w:val="20"/>
          <w:szCs w:val="20"/>
        </w:rPr>
        <w:t>виховання і дотримання морально-професійних відносин на прикладному рівні</w:t>
      </w:r>
      <w:r>
        <w:rPr>
          <w:b w:val="0"/>
          <w:bCs w:val="0"/>
          <w:sz w:val="20"/>
          <w:szCs w:val="20"/>
        </w:rPr>
        <w:t>, с</w:t>
      </w:r>
      <w:r w:rsidRPr="00C274DE">
        <w:rPr>
          <w:b w:val="0"/>
          <w:bCs w:val="0"/>
          <w:sz w:val="20"/>
          <w:szCs w:val="20"/>
        </w:rPr>
        <w:t xml:space="preserve">прийняття реалізації гуманістичних імперативів у специфічних умовах професійної діяльності, установленні меж бажаного, дозволеного і неприпустимого обґрунтування, морально-професійного ідеалу та певного зразку, еталона, взірця поведінки, нормативного ідеалу в конкретній сфері професійної діяльності. </w:t>
      </w:r>
    </w:p>
    <w:p w:rsidR="002B1BA1" w:rsidRPr="00C274DE" w:rsidRDefault="002B1BA1" w:rsidP="002B1BA1">
      <w:pPr>
        <w:pStyle w:val="a3"/>
        <w:ind w:firstLine="540"/>
        <w:jc w:val="both"/>
        <w:rPr>
          <w:b w:val="0"/>
          <w:bCs w:val="0"/>
          <w:sz w:val="20"/>
          <w:szCs w:val="20"/>
        </w:rPr>
      </w:pPr>
      <w:r w:rsidRPr="00C274DE">
        <w:rPr>
          <w:b w:val="0"/>
          <w:bCs w:val="0"/>
          <w:sz w:val="20"/>
          <w:szCs w:val="20"/>
        </w:rPr>
        <w:lastRenderedPageBreak/>
        <w:t>Професійна етика далека від дріб</w:t>
      </w:r>
      <w:r w:rsidRPr="00712E80">
        <w:rPr>
          <w:b w:val="0"/>
          <w:bCs w:val="0"/>
          <w:sz w:val="20"/>
          <w:szCs w:val="20"/>
        </w:rPr>
        <w:t>’</w:t>
      </w:r>
      <w:r w:rsidRPr="00C274DE">
        <w:rPr>
          <w:b w:val="0"/>
          <w:bCs w:val="0"/>
          <w:sz w:val="20"/>
          <w:szCs w:val="20"/>
        </w:rPr>
        <w:t>язкової регламентації поведінки людей, вона своїми рекомендаціями формує у працівників здатність до максимальної моральної орієнтації, до встановлення моральних кордонів застосування творчих методів, тим самим визначає лише основні моральні норми і принципи професійної поведінки. Спосіб же поведінки в кожному окремому випадку визначається сам особою, стає справою її морального досвіду, професійного такту.</w:t>
      </w:r>
    </w:p>
    <w:p w:rsidR="002B1BA1" w:rsidRDefault="002B1BA1" w:rsidP="002B1BA1">
      <w:pPr>
        <w:pStyle w:val="a3"/>
        <w:ind w:firstLine="540"/>
        <w:jc w:val="both"/>
        <w:rPr>
          <w:b w:val="0"/>
          <w:bCs w:val="0"/>
          <w:sz w:val="20"/>
          <w:szCs w:val="20"/>
        </w:rPr>
      </w:pPr>
      <w:r w:rsidRPr="00C274DE">
        <w:rPr>
          <w:b w:val="0"/>
          <w:bCs w:val="0"/>
          <w:sz w:val="20"/>
          <w:szCs w:val="20"/>
        </w:rPr>
        <w:t xml:space="preserve">Призначення професійної етики полягає не тільки в тому, щоб розкрити об'єктивні причини виникнення, закономірності і тенденції розвитку морально-професійних відносин, не тільки конкретизувати зв'язки моральних норм, принципів, і оціночних суджень сучасної моралі, уявлень про добро, справедливість, відповідно з особливостями професійної діяльності, але й показати сам характер впливу загальнолюдських моральних норм і принципів на практику професійних відносин, розкрити те, як моральні норми, принципи відбиваються у свідомості представника тієї чи іншої професії і втілюються в його поведінці, ставленні до людини, як споживача професійних послуг. </w:t>
      </w:r>
    </w:p>
    <w:p w:rsidR="002B1BA1" w:rsidRPr="00CE53D6" w:rsidRDefault="002B1BA1" w:rsidP="002B1BA1">
      <w:pPr>
        <w:spacing w:after="0" w:line="240" w:lineRule="auto"/>
        <w:jc w:val="center"/>
        <w:rPr>
          <w:rFonts w:ascii="Times New Roman" w:hAnsi="Times New Roman"/>
          <w:b/>
          <w:i/>
          <w:sz w:val="20"/>
          <w:szCs w:val="20"/>
          <w:u w:val="single"/>
          <w:lang w:val="uk-UA"/>
        </w:rPr>
      </w:pPr>
      <w:r w:rsidRPr="00CE53D6">
        <w:rPr>
          <w:rFonts w:ascii="Times New Roman" w:hAnsi="Times New Roman"/>
          <w:b/>
          <w:i/>
          <w:sz w:val="20"/>
          <w:szCs w:val="20"/>
          <w:u w:val="single"/>
          <w:lang w:val="uk-UA"/>
        </w:rPr>
        <w:t>2. Види професійної етики. Професійні кодекси</w:t>
      </w:r>
    </w:p>
    <w:p w:rsidR="002B1BA1" w:rsidRPr="00712E80" w:rsidRDefault="002B1BA1" w:rsidP="002B1BA1">
      <w:pPr>
        <w:pStyle w:val="a3"/>
        <w:ind w:firstLine="540"/>
        <w:jc w:val="both"/>
        <w:rPr>
          <w:b w:val="0"/>
          <w:bCs w:val="0"/>
          <w:sz w:val="20"/>
          <w:szCs w:val="20"/>
        </w:rPr>
      </w:pPr>
      <w:r w:rsidRPr="00712E80">
        <w:rPr>
          <w:b w:val="0"/>
          <w:bCs w:val="0"/>
          <w:sz w:val="20"/>
          <w:szCs w:val="20"/>
        </w:rPr>
        <w:t xml:space="preserve">Види професійні етики – це ті специфічні особливості професійної діяльності, які спрямовані безпосередньо на людину в тих </w:t>
      </w:r>
      <w:r>
        <w:rPr>
          <w:b w:val="0"/>
          <w:bCs w:val="0"/>
          <w:sz w:val="20"/>
          <w:szCs w:val="20"/>
        </w:rPr>
        <w:t>чи</w:t>
      </w:r>
      <w:r w:rsidRPr="00712E80">
        <w:rPr>
          <w:b w:val="0"/>
          <w:bCs w:val="0"/>
          <w:sz w:val="20"/>
          <w:szCs w:val="20"/>
        </w:rPr>
        <w:t xml:space="preserve"> інших умовах її життя й діяльності в суспільстві.</w:t>
      </w:r>
      <w:r>
        <w:rPr>
          <w:b w:val="0"/>
          <w:bCs w:val="0"/>
          <w:sz w:val="20"/>
          <w:szCs w:val="20"/>
        </w:rPr>
        <w:t xml:space="preserve"> </w:t>
      </w:r>
      <w:r w:rsidRPr="00712E80">
        <w:rPr>
          <w:b w:val="0"/>
          <w:bCs w:val="0"/>
          <w:sz w:val="20"/>
          <w:szCs w:val="20"/>
        </w:rPr>
        <w:t xml:space="preserve">Вивчення видів професійної етики показує різноманіття, різнобічність моральних відносин. Для кожної професії особливого значення набувають ті </w:t>
      </w:r>
      <w:r>
        <w:rPr>
          <w:b w:val="0"/>
          <w:bCs w:val="0"/>
          <w:sz w:val="20"/>
          <w:szCs w:val="20"/>
        </w:rPr>
        <w:t>чи</w:t>
      </w:r>
      <w:r w:rsidRPr="00712E80">
        <w:rPr>
          <w:b w:val="0"/>
          <w:bCs w:val="0"/>
          <w:sz w:val="20"/>
          <w:szCs w:val="20"/>
        </w:rPr>
        <w:t xml:space="preserve"> інші професійні моральні норми.</w:t>
      </w:r>
    </w:p>
    <w:p w:rsidR="002B1BA1" w:rsidRPr="00712E80" w:rsidRDefault="002B1BA1" w:rsidP="002B1BA1">
      <w:pPr>
        <w:pStyle w:val="a3"/>
        <w:ind w:firstLine="540"/>
        <w:jc w:val="both"/>
        <w:rPr>
          <w:b w:val="0"/>
          <w:bCs w:val="0"/>
          <w:sz w:val="20"/>
          <w:szCs w:val="20"/>
        </w:rPr>
      </w:pPr>
      <w:r w:rsidRPr="00712E80">
        <w:rPr>
          <w:b w:val="0"/>
          <w:bCs w:val="0"/>
          <w:sz w:val="20"/>
          <w:szCs w:val="20"/>
        </w:rPr>
        <w:t xml:space="preserve">Основними видами професійної етики є: лікарська етика, етика вченого, юридична етика, педагогічна етика, </w:t>
      </w:r>
      <w:r>
        <w:rPr>
          <w:b w:val="0"/>
          <w:bCs w:val="0"/>
          <w:sz w:val="20"/>
          <w:szCs w:val="20"/>
        </w:rPr>
        <w:t xml:space="preserve">етика соціального працівника, </w:t>
      </w:r>
      <w:r w:rsidRPr="00712E80">
        <w:rPr>
          <w:b w:val="0"/>
          <w:bCs w:val="0"/>
          <w:sz w:val="20"/>
          <w:szCs w:val="20"/>
        </w:rPr>
        <w:t>етика бізнесу, етика актора, художника, підприємця, інженера й т.д.</w:t>
      </w:r>
      <w:r>
        <w:rPr>
          <w:b w:val="0"/>
          <w:bCs w:val="0"/>
          <w:sz w:val="20"/>
          <w:szCs w:val="20"/>
        </w:rPr>
        <w:t xml:space="preserve"> </w:t>
      </w:r>
      <w:r w:rsidRPr="00712E80">
        <w:rPr>
          <w:b w:val="0"/>
          <w:bCs w:val="0"/>
          <w:sz w:val="20"/>
          <w:szCs w:val="20"/>
        </w:rPr>
        <w:t>Кожний вид професійної етики визначається своєрідністю професійної діяльності, має свої специфічні вимоги в галузі моралі.</w:t>
      </w:r>
      <w:r>
        <w:rPr>
          <w:b w:val="0"/>
          <w:bCs w:val="0"/>
          <w:sz w:val="20"/>
          <w:szCs w:val="20"/>
        </w:rPr>
        <w:t xml:space="preserve"> Чи не найвищі вимоги суспільство ставить до професій, які працюють з людьми, своїми рішеннями впливають на їх долю.</w:t>
      </w:r>
    </w:p>
    <w:p w:rsidR="002B1BA1" w:rsidRPr="00712E80" w:rsidRDefault="002B1BA1" w:rsidP="002B1BA1">
      <w:pPr>
        <w:pStyle w:val="a3"/>
        <w:ind w:firstLine="540"/>
        <w:jc w:val="both"/>
        <w:rPr>
          <w:b w:val="0"/>
          <w:bCs w:val="0"/>
          <w:sz w:val="20"/>
          <w:szCs w:val="20"/>
        </w:rPr>
      </w:pPr>
      <w:r w:rsidRPr="00712E80">
        <w:rPr>
          <w:i/>
          <w:iCs/>
          <w:sz w:val="20"/>
          <w:szCs w:val="20"/>
        </w:rPr>
        <w:t>Лікарська етика</w:t>
      </w:r>
      <w:r w:rsidRPr="00712E80">
        <w:rPr>
          <w:b w:val="0"/>
          <w:bCs w:val="0"/>
          <w:sz w:val="20"/>
          <w:szCs w:val="20"/>
        </w:rPr>
        <w:t xml:space="preserve"> – сфера етичного знання, предметом якого є дослідження принципів взаємодії лікаря та хворого з метою повернення людині фізичного й психічного здоров’я. </w:t>
      </w:r>
      <w:r w:rsidRPr="004C5B36">
        <w:rPr>
          <w:b w:val="0"/>
          <w:bCs w:val="0"/>
          <w:sz w:val="20"/>
          <w:szCs w:val="20"/>
        </w:rPr>
        <w:t xml:space="preserve">Медична етика вимагає від лікаря готовності докласти всіх сил для того, щоб вилікувати хворого або полегшити його страждання, не рахуючись з труднощами, а якщо це необхідно, то й із власними інтересами. В основі всієї діяльності лікаря має лежати славнозвісний гіпократівський принцип: «Не зашкодь!» </w:t>
      </w:r>
    </w:p>
    <w:p w:rsidR="002B1BA1" w:rsidRPr="004C5B36" w:rsidRDefault="002B1BA1" w:rsidP="002B1BA1">
      <w:pPr>
        <w:pStyle w:val="a3"/>
        <w:ind w:firstLine="540"/>
        <w:jc w:val="both"/>
        <w:rPr>
          <w:b w:val="0"/>
          <w:bCs w:val="0"/>
          <w:sz w:val="20"/>
          <w:szCs w:val="20"/>
        </w:rPr>
      </w:pPr>
      <w:r w:rsidRPr="00376CC5">
        <w:rPr>
          <w:i/>
          <w:iCs/>
          <w:sz w:val="20"/>
          <w:szCs w:val="20"/>
        </w:rPr>
        <w:t>Етика вчителя.</w:t>
      </w:r>
      <w:r w:rsidRPr="004C5B36">
        <w:rPr>
          <w:b w:val="0"/>
          <w:bCs w:val="0"/>
          <w:sz w:val="20"/>
          <w:szCs w:val="20"/>
        </w:rPr>
        <w:t xml:space="preserve"> Важливу роль у забезпеченні такої соціально значущої діяльності, як діяльність учителя, вихователя відіграє педагогічна етика, що розглядає моральні проблеми виховання та освіти, спілкування вихователя з вихованцем, визначає моральні цілі виховання, а також моральну допустимість тих чи інших шляхів досягнення педагогічної мети. Професія педагога, як і професія лікаря, вирізняється найвищим рівнем єдності професійного та морального начал. Вихователь сам повинен бути взірцем вихованості, бо головним засобом виховання виступає особистість педагога, яку не можуть </w:t>
      </w:r>
      <w:r w:rsidRPr="004C5B36">
        <w:rPr>
          <w:b w:val="0"/>
          <w:bCs w:val="0"/>
          <w:sz w:val="20"/>
          <w:szCs w:val="20"/>
        </w:rPr>
        <w:lastRenderedPageBreak/>
        <w:t xml:space="preserve">замінити найновітніші технічні засоби навчального процесу. Повагу до вчителя створює найдорожчий його моральний і професійний капітал </w:t>
      </w:r>
      <w:r>
        <w:rPr>
          <w:b w:val="0"/>
          <w:bCs w:val="0"/>
          <w:sz w:val="20"/>
          <w:szCs w:val="20"/>
        </w:rPr>
        <w:t>– авторитет.</w:t>
      </w:r>
      <w:r w:rsidRPr="004C5B36">
        <w:rPr>
          <w:b w:val="0"/>
          <w:bCs w:val="0"/>
          <w:sz w:val="20"/>
          <w:szCs w:val="20"/>
        </w:rPr>
        <w:t xml:space="preserve"> </w:t>
      </w:r>
    </w:p>
    <w:p w:rsidR="002B1BA1" w:rsidRPr="004C5B36" w:rsidRDefault="002B1BA1" w:rsidP="002B1BA1">
      <w:pPr>
        <w:pStyle w:val="a3"/>
        <w:ind w:firstLine="540"/>
        <w:jc w:val="both"/>
        <w:rPr>
          <w:b w:val="0"/>
          <w:bCs w:val="0"/>
          <w:sz w:val="20"/>
          <w:szCs w:val="20"/>
        </w:rPr>
      </w:pPr>
      <w:r w:rsidRPr="00376CC5">
        <w:rPr>
          <w:i/>
          <w:iCs/>
          <w:sz w:val="20"/>
          <w:szCs w:val="20"/>
        </w:rPr>
        <w:t>Етика журналіста.</w:t>
      </w:r>
      <w:r w:rsidRPr="004C5B36">
        <w:rPr>
          <w:b w:val="0"/>
          <w:bCs w:val="0"/>
          <w:sz w:val="20"/>
          <w:szCs w:val="20"/>
        </w:rPr>
        <w:t xml:space="preserve"> Кожен журналіст несе відповідальність перед суспільством, перед своєю аудиторією за повну й адекватну інформацію про суспільство загалом та його окремі групи, про події, що відбуваються. У журналістській професії моральний вибір є постійним супутником творчої праці, а головні методи діяльності журналіста набувають характеру морального вчинку. Вплив засобів масової інформації на людей і здійснення функцій інформування, регулювання, інтеграції, виховання, навчання, відпочинку й насолоди, популяризації та реклами постійно зобов’язують журналіста робити моральний вибір, від якого залежить доля людей, колективів, установ, фірм і навіть держав.</w:t>
      </w:r>
    </w:p>
    <w:p w:rsidR="002B1BA1" w:rsidRDefault="002B1BA1" w:rsidP="002B1BA1">
      <w:pPr>
        <w:pStyle w:val="a3"/>
        <w:ind w:firstLine="540"/>
        <w:jc w:val="both"/>
        <w:rPr>
          <w:b w:val="0"/>
          <w:bCs w:val="0"/>
          <w:sz w:val="20"/>
          <w:szCs w:val="20"/>
        </w:rPr>
      </w:pPr>
      <w:r w:rsidRPr="004C5B36">
        <w:rPr>
          <w:b w:val="0"/>
          <w:bCs w:val="0"/>
          <w:sz w:val="20"/>
          <w:szCs w:val="20"/>
        </w:rPr>
        <w:t>Професійна мораль журналіста − це не тільки форма свідомості, а й моральна поведінка, її мотиви, підстава моральних оцінок у вигляді суджень у журналістських матеріалах, моральні стосунки з людьми у фаховій діяльності, моральний вплив на людей у міжособовому й опосередкованому ЗМІ спілкуванні. Моральні проблеми з’являються в журналістів тоді, коли завдання професійної діяльності вступають у конфлікт із загальними, національними, особистими нормами моралі, з використанням нових засобів фіксації й передачі інформації, що потребують нових норм регулювання моралі.</w:t>
      </w:r>
      <w:r>
        <w:rPr>
          <w:b w:val="0"/>
          <w:bCs w:val="0"/>
          <w:sz w:val="20"/>
          <w:szCs w:val="20"/>
        </w:rPr>
        <w:t xml:space="preserve"> </w:t>
      </w:r>
    </w:p>
    <w:p w:rsidR="002B1BA1" w:rsidRPr="004C5B36" w:rsidRDefault="002B1BA1" w:rsidP="002B1BA1">
      <w:pPr>
        <w:pStyle w:val="a3"/>
        <w:ind w:firstLine="540"/>
        <w:jc w:val="both"/>
        <w:rPr>
          <w:b w:val="0"/>
          <w:bCs w:val="0"/>
          <w:sz w:val="20"/>
          <w:szCs w:val="20"/>
        </w:rPr>
      </w:pPr>
      <w:r w:rsidRPr="00376CC5">
        <w:rPr>
          <w:i/>
          <w:iCs/>
          <w:sz w:val="20"/>
          <w:szCs w:val="20"/>
        </w:rPr>
        <w:t>Етика судді.</w:t>
      </w:r>
      <w:r w:rsidRPr="004C5B36">
        <w:rPr>
          <w:b w:val="0"/>
          <w:bCs w:val="0"/>
          <w:sz w:val="20"/>
          <w:szCs w:val="20"/>
        </w:rPr>
        <w:t xml:space="preserve"> Не менш гостро постають моральні проблеми й у сфері судової діяльності, де надзвичайної ваги набуває суворе дотримання й правильне застосування норм моральності у відправленні правосуддя, судочинства, роботі судових, прокурорських та слідчих органів. Судова діяльність зачіпає життєві інтереси суспільства та індивіда, від неї залежать добре ім'я, честь і гідність громадянина, його свободи, благополуччя сім'ї. Тим-то ця особлива сфера діяльності потребує й особливого морального регулятора — судової етики. її розглядають у двох смислах: як науку і як систему норм, котрих належить дотримувати. Крім рішення з конкретної справи, всякий судовий процес реалізує також великі виховні завдання, формує у громадян те ставлення до судової влади, ту віру в неї, котра виражена в давньоримській формулі: «Закон суворий, але це — закон!» Без поваги до закону, без моральної порядності його слуг не може бути й послідовного, добровільного додержання закону.</w:t>
      </w:r>
    </w:p>
    <w:p w:rsidR="002B1BA1" w:rsidRPr="004C5B36" w:rsidRDefault="002B1BA1" w:rsidP="002B1BA1">
      <w:pPr>
        <w:pStyle w:val="a3"/>
        <w:ind w:firstLine="540"/>
        <w:jc w:val="both"/>
        <w:rPr>
          <w:b w:val="0"/>
          <w:bCs w:val="0"/>
          <w:sz w:val="20"/>
          <w:szCs w:val="20"/>
        </w:rPr>
      </w:pPr>
      <w:r w:rsidRPr="00376CC5">
        <w:rPr>
          <w:i/>
          <w:iCs/>
          <w:sz w:val="20"/>
          <w:szCs w:val="20"/>
        </w:rPr>
        <w:t>Етика бухгалтера.</w:t>
      </w:r>
      <w:r w:rsidRPr="004C5B36">
        <w:rPr>
          <w:b w:val="0"/>
          <w:bCs w:val="0"/>
          <w:sz w:val="20"/>
          <w:szCs w:val="20"/>
        </w:rPr>
        <w:t xml:space="preserve"> Професійні бухгалтери і аудитори виконують у суспільстві важливу роль. Інвестори, кредитори, роботодавці та інші сектори ділової спільноти, а також уряд і громадськість у цілому покладаються на професійних бухгалтерів і аудиторів щодо надійного фінансового обліку і звітності, ефективного фінансового менеджменту і компетентних консультацій з різних питань діяльності та оподаткування. Ставлення та поведінка професійних бухгалтерів і аудиторів під час надання таких послуг впливає на економічний добро</w:t>
      </w:r>
      <w:r>
        <w:rPr>
          <w:b w:val="0"/>
          <w:bCs w:val="0"/>
          <w:sz w:val="20"/>
          <w:szCs w:val="20"/>
        </w:rPr>
        <w:t xml:space="preserve">бут їх співтовариства і країни </w:t>
      </w:r>
      <w:r w:rsidRPr="004C5B36">
        <w:rPr>
          <w:b w:val="0"/>
          <w:bCs w:val="0"/>
          <w:sz w:val="20"/>
          <w:szCs w:val="20"/>
        </w:rPr>
        <w:t>на індивідуальному, груповому, колективному та суспільному рівнях.</w:t>
      </w:r>
    </w:p>
    <w:p w:rsidR="002B1BA1" w:rsidRDefault="002B1BA1" w:rsidP="002B1BA1">
      <w:pPr>
        <w:pStyle w:val="a3"/>
        <w:ind w:firstLine="540"/>
        <w:jc w:val="both"/>
        <w:rPr>
          <w:b w:val="0"/>
          <w:bCs w:val="0"/>
          <w:sz w:val="20"/>
          <w:szCs w:val="20"/>
        </w:rPr>
      </w:pPr>
      <w:r w:rsidRPr="00376CC5">
        <w:rPr>
          <w:i/>
          <w:iCs/>
          <w:sz w:val="20"/>
          <w:szCs w:val="20"/>
        </w:rPr>
        <w:t>Етика правоохоронця</w:t>
      </w:r>
      <w:r w:rsidRPr="004C5B36">
        <w:rPr>
          <w:b w:val="0"/>
          <w:bCs w:val="0"/>
          <w:sz w:val="20"/>
          <w:szCs w:val="20"/>
        </w:rPr>
        <w:t xml:space="preserve"> (працівника </w:t>
      </w:r>
      <w:r>
        <w:rPr>
          <w:b w:val="0"/>
          <w:bCs w:val="0"/>
          <w:sz w:val="20"/>
          <w:szCs w:val="20"/>
        </w:rPr>
        <w:t>по</w:t>
      </w:r>
      <w:r w:rsidRPr="004C5B36">
        <w:rPr>
          <w:b w:val="0"/>
          <w:bCs w:val="0"/>
          <w:sz w:val="20"/>
          <w:szCs w:val="20"/>
        </w:rPr>
        <w:t>ліції)</w:t>
      </w:r>
      <w:r>
        <w:rPr>
          <w:b w:val="0"/>
          <w:bCs w:val="0"/>
          <w:sz w:val="20"/>
          <w:szCs w:val="20"/>
        </w:rPr>
        <w:t>. К</w:t>
      </w:r>
      <w:r w:rsidRPr="004C5B36">
        <w:rPr>
          <w:b w:val="0"/>
          <w:bCs w:val="0"/>
          <w:sz w:val="20"/>
          <w:szCs w:val="20"/>
        </w:rPr>
        <w:t xml:space="preserve">ожен правоохоронець, з одного боку, покликаний захищати життя людей, стежити за дотриманням прав, а з іншого – наділений правом примусу і покарання, застосовуючи яке заради </w:t>
      </w:r>
      <w:r w:rsidRPr="004C5B36">
        <w:rPr>
          <w:b w:val="0"/>
          <w:bCs w:val="0"/>
          <w:sz w:val="20"/>
          <w:szCs w:val="20"/>
        </w:rPr>
        <w:lastRenderedPageBreak/>
        <w:t>виконання поставлених завдань, може сам порушувати права людини, адже право не завжди спроможне впоратися з непередбачуваними чи неочікуваними випадками, які є невід’ємною частиною правоохоронної практики. Особливо гостро ця проблема постає сьогодні, коли суспільств</w:t>
      </w:r>
      <w:r>
        <w:rPr>
          <w:b w:val="0"/>
          <w:bCs w:val="0"/>
          <w:sz w:val="20"/>
          <w:szCs w:val="20"/>
        </w:rPr>
        <w:t>а</w:t>
      </w:r>
      <w:r w:rsidRPr="004C5B36">
        <w:rPr>
          <w:b w:val="0"/>
          <w:bCs w:val="0"/>
          <w:sz w:val="20"/>
          <w:szCs w:val="20"/>
        </w:rPr>
        <w:t xml:space="preserve"> перебува</w:t>
      </w:r>
      <w:r>
        <w:rPr>
          <w:b w:val="0"/>
          <w:bCs w:val="0"/>
          <w:sz w:val="20"/>
          <w:szCs w:val="20"/>
        </w:rPr>
        <w:t>ють</w:t>
      </w:r>
      <w:r w:rsidRPr="004C5B36">
        <w:rPr>
          <w:b w:val="0"/>
          <w:bCs w:val="0"/>
          <w:sz w:val="20"/>
          <w:szCs w:val="20"/>
        </w:rPr>
        <w:t xml:space="preserve"> у стані постійної трансформації, коли змішування населення породжує розмаїтість нормативних орієнтирів, і спосіб регулювання, </w:t>
      </w:r>
      <w:r>
        <w:rPr>
          <w:b w:val="0"/>
          <w:bCs w:val="0"/>
          <w:sz w:val="20"/>
          <w:szCs w:val="20"/>
        </w:rPr>
        <w:t>заснованих</w:t>
      </w:r>
      <w:r w:rsidRPr="004C5B36">
        <w:rPr>
          <w:b w:val="0"/>
          <w:bCs w:val="0"/>
          <w:sz w:val="20"/>
          <w:szCs w:val="20"/>
        </w:rPr>
        <w:t xml:space="preserve"> на дотриманні сукупності встановлених законом обов’язків і норм, вже не мож</w:t>
      </w:r>
      <w:r>
        <w:rPr>
          <w:b w:val="0"/>
          <w:bCs w:val="0"/>
          <w:sz w:val="20"/>
          <w:szCs w:val="20"/>
        </w:rPr>
        <w:t>уть</w:t>
      </w:r>
      <w:r w:rsidRPr="004C5B36">
        <w:rPr>
          <w:b w:val="0"/>
          <w:bCs w:val="0"/>
          <w:sz w:val="20"/>
          <w:szCs w:val="20"/>
        </w:rPr>
        <w:t xml:space="preserve"> бути достатнім</w:t>
      </w:r>
      <w:r>
        <w:rPr>
          <w:b w:val="0"/>
          <w:bCs w:val="0"/>
          <w:sz w:val="20"/>
          <w:szCs w:val="20"/>
        </w:rPr>
        <w:t>и</w:t>
      </w:r>
      <w:r w:rsidRPr="004C5B36">
        <w:rPr>
          <w:b w:val="0"/>
          <w:bCs w:val="0"/>
          <w:sz w:val="20"/>
          <w:szCs w:val="20"/>
        </w:rPr>
        <w:t xml:space="preserve"> для виконання професійного обов’язку. </w:t>
      </w:r>
    </w:p>
    <w:p w:rsidR="002B1BA1" w:rsidRPr="004C5B36" w:rsidRDefault="002B1BA1" w:rsidP="002B1BA1">
      <w:pPr>
        <w:pStyle w:val="a3"/>
        <w:ind w:firstLine="540"/>
        <w:jc w:val="both"/>
        <w:rPr>
          <w:rFonts w:eastAsia="Times-Roman"/>
          <w:b w:val="0"/>
          <w:bCs w:val="0"/>
          <w:sz w:val="20"/>
          <w:szCs w:val="20"/>
          <w:u w:val="single"/>
        </w:rPr>
      </w:pPr>
      <w:r w:rsidRPr="009C7EDB">
        <w:rPr>
          <w:rFonts w:eastAsia="Times-Roman"/>
          <w:b w:val="0"/>
          <w:bCs w:val="0"/>
          <w:sz w:val="20"/>
          <w:szCs w:val="20"/>
        </w:rPr>
        <w:t>Професійні кодекси являють с</w:t>
      </w:r>
      <w:r>
        <w:rPr>
          <w:rFonts w:eastAsia="Times-Roman"/>
          <w:b w:val="0"/>
          <w:bCs w:val="0"/>
          <w:sz w:val="20"/>
          <w:szCs w:val="20"/>
        </w:rPr>
        <w:t>обою сукупність моральних зобов</w:t>
      </w:r>
      <w:r w:rsidRPr="00933C81">
        <w:rPr>
          <w:rFonts w:eastAsia="Times-Roman"/>
          <w:b w:val="0"/>
          <w:bCs w:val="0"/>
          <w:sz w:val="20"/>
          <w:szCs w:val="20"/>
        </w:rPr>
        <w:t>’</w:t>
      </w:r>
      <w:r w:rsidRPr="009C7EDB">
        <w:rPr>
          <w:rFonts w:eastAsia="Times-Roman"/>
          <w:b w:val="0"/>
          <w:bCs w:val="0"/>
          <w:sz w:val="20"/>
          <w:szCs w:val="20"/>
        </w:rPr>
        <w:t>язань, які бере на себе професійне співтовариство, для того щоб захистити суспільство від некомпетентних фахівців, і таким чином підтримати престиж професії, довір</w:t>
      </w:r>
      <w:r>
        <w:rPr>
          <w:rFonts w:eastAsia="Times-Roman"/>
          <w:b w:val="0"/>
          <w:bCs w:val="0"/>
          <w:sz w:val="20"/>
          <w:szCs w:val="20"/>
        </w:rPr>
        <w:t>у</w:t>
      </w:r>
      <w:r w:rsidRPr="009C7EDB">
        <w:rPr>
          <w:rFonts w:eastAsia="Times-Roman"/>
          <w:b w:val="0"/>
          <w:bCs w:val="0"/>
          <w:sz w:val="20"/>
          <w:szCs w:val="20"/>
        </w:rPr>
        <w:t xml:space="preserve"> до членів професійної групи. Рівень вимог норм кодексу повин</w:t>
      </w:r>
      <w:r>
        <w:rPr>
          <w:rFonts w:eastAsia="Times-Roman"/>
          <w:b w:val="0"/>
          <w:bCs w:val="0"/>
          <w:sz w:val="20"/>
          <w:szCs w:val="20"/>
        </w:rPr>
        <w:t>ен</w:t>
      </w:r>
      <w:r w:rsidRPr="009C7EDB">
        <w:rPr>
          <w:rFonts w:eastAsia="Times-Roman"/>
          <w:b w:val="0"/>
          <w:bCs w:val="0"/>
          <w:sz w:val="20"/>
          <w:szCs w:val="20"/>
        </w:rPr>
        <w:t xml:space="preserve"> бути вищ</w:t>
      </w:r>
      <w:r>
        <w:rPr>
          <w:rFonts w:eastAsia="Times-Roman"/>
          <w:b w:val="0"/>
          <w:bCs w:val="0"/>
          <w:sz w:val="20"/>
          <w:szCs w:val="20"/>
        </w:rPr>
        <w:t>им</w:t>
      </w:r>
      <w:r w:rsidRPr="009C7EDB">
        <w:rPr>
          <w:rFonts w:eastAsia="Times-Roman"/>
          <w:b w:val="0"/>
          <w:bCs w:val="0"/>
          <w:sz w:val="20"/>
          <w:szCs w:val="20"/>
        </w:rPr>
        <w:t>, ніж рівень вимог з</w:t>
      </w:r>
      <w:r>
        <w:rPr>
          <w:rFonts w:eastAsia="Times-Roman"/>
          <w:b w:val="0"/>
          <w:bCs w:val="0"/>
          <w:sz w:val="20"/>
          <w:szCs w:val="20"/>
        </w:rPr>
        <w:t>агальнолюдських</w:t>
      </w:r>
      <w:r w:rsidRPr="009C7EDB">
        <w:rPr>
          <w:rFonts w:eastAsia="Times-Roman"/>
          <w:b w:val="0"/>
          <w:bCs w:val="0"/>
          <w:sz w:val="20"/>
          <w:szCs w:val="20"/>
        </w:rPr>
        <w:t xml:space="preserve"> моральних норм і закону</w:t>
      </w:r>
      <w:r>
        <w:rPr>
          <w:rFonts w:eastAsia="Times-Roman"/>
          <w:b w:val="0"/>
          <w:bCs w:val="0"/>
          <w:sz w:val="20"/>
          <w:szCs w:val="20"/>
        </w:rPr>
        <w:t>.</w:t>
      </w:r>
      <w:r w:rsidRPr="009C7EDB">
        <w:rPr>
          <w:rFonts w:eastAsia="Times-Roman"/>
          <w:b w:val="0"/>
          <w:bCs w:val="0"/>
          <w:sz w:val="20"/>
          <w:szCs w:val="20"/>
        </w:rPr>
        <w:t xml:space="preserve"> </w:t>
      </w:r>
    </w:p>
    <w:p w:rsidR="002B1BA1" w:rsidRDefault="002B1BA1" w:rsidP="002B1BA1">
      <w:pPr>
        <w:pStyle w:val="a3"/>
        <w:ind w:firstLine="540"/>
        <w:jc w:val="both"/>
        <w:rPr>
          <w:b w:val="0"/>
          <w:bCs w:val="0"/>
          <w:sz w:val="20"/>
          <w:szCs w:val="20"/>
        </w:rPr>
      </w:pPr>
      <w:r w:rsidRPr="00817EE8">
        <w:rPr>
          <w:i/>
          <w:sz w:val="20"/>
          <w:szCs w:val="20"/>
        </w:rPr>
        <w:t>Професійні кодекси</w:t>
      </w:r>
      <w:r w:rsidRPr="004C5B36">
        <w:rPr>
          <w:b w:val="0"/>
          <w:bCs w:val="0"/>
          <w:sz w:val="20"/>
          <w:szCs w:val="20"/>
        </w:rPr>
        <w:t xml:space="preserve"> регулюють відносини у професійних спільнотах та, ґрунтуючись на принципах етики, містять стандарти поведінки щодо конкретної професії або виду діяльності. Кодекси регламентують поведінку спеціалістів у складних ситуаціях, характерних для певної професії, підвищують статус спільноти у суспільстві, формують довіру до представників цієї професії, посилюють її значущість.</w:t>
      </w:r>
    </w:p>
    <w:p w:rsidR="002B1BA1" w:rsidRDefault="002B1BA1" w:rsidP="002B1BA1">
      <w:pPr>
        <w:pStyle w:val="a3"/>
        <w:ind w:firstLine="540"/>
        <w:jc w:val="both"/>
        <w:rPr>
          <w:b w:val="0"/>
          <w:bCs w:val="0"/>
          <w:sz w:val="20"/>
          <w:szCs w:val="20"/>
        </w:rPr>
      </w:pPr>
      <w:r w:rsidRPr="00F0101F">
        <w:rPr>
          <w:b w:val="0"/>
          <w:bCs w:val="0"/>
          <w:sz w:val="20"/>
          <w:szCs w:val="20"/>
        </w:rPr>
        <w:t>Структура професійних моральних кодексів різноманітна і залежить від того, яку роль в професійному співтоваристві вони виконують. Існують декларативні кодекси, що складаються тільки з ідеалів професії. Існують кодекси, що включають тільки дисциплінарні вимоги. Більшість кодексів містять і звід ідеалів</w:t>
      </w:r>
      <w:r>
        <w:rPr>
          <w:b w:val="0"/>
          <w:bCs w:val="0"/>
          <w:sz w:val="20"/>
          <w:szCs w:val="20"/>
        </w:rPr>
        <w:t>,</w:t>
      </w:r>
      <w:r w:rsidRPr="00F0101F">
        <w:rPr>
          <w:b w:val="0"/>
          <w:bCs w:val="0"/>
          <w:sz w:val="20"/>
          <w:szCs w:val="20"/>
        </w:rPr>
        <w:t xml:space="preserve"> і норми професійної моралі, і навіть деякі норми корпоративної моралі (наприклад, лікар не повинен критикувати дії колег у присутності пацієнтів). </w:t>
      </w:r>
    </w:p>
    <w:p w:rsidR="002B1BA1" w:rsidRDefault="002B1BA1" w:rsidP="002B1BA1">
      <w:pPr>
        <w:pStyle w:val="a3"/>
        <w:ind w:firstLine="540"/>
        <w:jc w:val="both"/>
        <w:rPr>
          <w:b w:val="0"/>
          <w:bCs w:val="0"/>
          <w:sz w:val="20"/>
          <w:szCs w:val="20"/>
        </w:rPr>
      </w:pPr>
      <w:r w:rsidRPr="00F0101F">
        <w:rPr>
          <w:b w:val="0"/>
          <w:bCs w:val="0"/>
          <w:sz w:val="20"/>
          <w:szCs w:val="20"/>
        </w:rPr>
        <w:t>Деякі кодекси включають і професійний етикет. Найбільш розробленими і осмисленими є кодекси саморегулюючих професійних спільнот, як, наприклад, асоціації лікарів або адвокатів у США. Ці асоціації з метою легітимізації своєї діяльності беруть на себе відповідальність за виконання норм професійної моралі членами асоціації, контролюють їх виконання та застосовують до порушників санкції, аж до позбавлення ліцензії на професійну діяльність. У США в рамках професійної етики розроблені основні вимоги до професійних кодексів та інших інструментів морального регулювання в професії.</w:t>
      </w:r>
    </w:p>
    <w:p w:rsidR="002B1BA1" w:rsidRDefault="002B1BA1" w:rsidP="002B1BA1">
      <w:pPr>
        <w:pStyle w:val="a3"/>
        <w:ind w:firstLine="540"/>
        <w:jc w:val="both"/>
        <w:rPr>
          <w:b w:val="0"/>
          <w:bCs w:val="0"/>
          <w:sz w:val="20"/>
          <w:szCs w:val="20"/>
        </w:rPr>
      </w:pPr>
      <w:r w:rsidRPr="00F0101F">
        <w:rPr>
          <w:b w:val="0"/>
          <w:bCs w:val="0"/>
          <w:sz w:val="20"/>
          <w:szCs w:val="20"/>
        </w:rPr>
        <w:t xml:space="preserve">Кодекс захищає не тільки населення від недобросовісних та зловмисних професіоналів, але і професіоналів від суспільства. Як правило, професійні норми перевищують </w:t>
      </w:r>
      <w:r>
        <w:rPr>
          <w:b w:val="0"/>
          <w:bCs w:val="0"/>
          <w:sz w:val="20"/>
          <w:szCs w:val="20"/>
        </w:rPr>
        <w:t>р</w:t>
      </w:r>
      <w:r w:rsidRPr="00F0101F">
        <w:rPr>
          <w:b w:val="0"/>
          <w:bCs w:val="0"/>
          <w:sz w:val="20"/>
          <w:szCs w:val="20"/>
        </w:rPr>
        <w:t>івень вимог корпоративних кодексів, і той рівень вимог, який був би бажаний для керівників фірм і власників компаній. Роботодавці можуть очікувати або навіть вимагати від фахівця дій, які заборонені професійним кодексом (наприклад, під виглядом соціологічного обстеження отримати інформацію про думк</w:t>
      </w:r>
      <w:r>
        <w:rPr>
          <w:b w:val="0"/>
          <w:bCs w:val="0"/>
          <w:sz w:val="20"/>
          <w:szCs w:val="20"/>
        </w:rPr>
        <w:t>и</w:t>
      </w:r>
      <w:r w:rsidRPr="00F0101F">
        <w:rPr>
          <w:b w:val="0"/>
          <w:bCs w:val="0"/>
          <w:sz w:val="20"/>
          <w:szCs w:val="20"/>
        </w:rPr>
        <w:t xml:space="preserve"> і настро</w:t>
      </w:r>
      <w:r>
        <w:rPr>
          <w:b w:val="0"/>
          <w:bCs w:val="0"/>
          <w:sz w:val="20"/>
          <w:szCs w:val="20"/>
        </w:rPr>
        <w:t>ї</w:t>
      </w:r>
      <w:r w:rsidRPr="00F0101F">
        <w:rPr>
          <w:b w:val="0"/>
          <w:bCs w:val="0"/>
          <w:sz w:val="20"/>
          <w:szCs w:val="20"/>
        </w:rPr>
        <w:t xml:space="preserve"> конкретних працівників). Кодекс є офіційним нормативним документом, до якого можуть при необхідності апелювати члени професійного цеху: він фіксує межі моральної відповідальності, моральні обов'язки і заборони у професійній діяльності. </w:t>
      </w:r>
    </w:p>
    <w:p w:rsidR="002B1BA1" w:rsidRDefault="002B1BA1" w:rsidP="002B1BA1">
      <w:pPr>
        <w:pStyle w:val="a3"/>
        <w:ind w:firstLine="540"/>
        <w:jc w:val="both"/>
        <w:rPr>
          <w:b w:val="0"/>
          <w:bCs w:val="0"/>
          <w:sz w:val="20"/>
          <w:szCs w:val="20"/>
        </w:rPr>
      </w:pPr>
      <w:r w:rsidRPr="00F0101F">
        <w:rPr>
          <w:b w:val="0"/>
          <w:bCs w:val="0"/>
          <w:sz w:val="20"/>
          <w:szCs w:val="20"/>
        </w:rPr>
        <w:lastRenderedPageBreak/>
        <w:t xml:space="preserve">Для того щоб кодекс був не просто декларацією про наміри, а виконував свою регулюючу функцію, що особливо важливо для саморегулюючих професійних спільнот, він повинен відповідати певним вимогам і підтримуватися відповідною </w:t>
      </w:r>
      <w:r>
        <w:rPr>
          <w:b w:val="0"/>
          <w:bCs w:val="0"/>
          <w:sz w:val="20"/>
          <w:szCs w:val="20"/>
        </w:rPr>
        <w:t>«</w:t>
      </w:r>
      <w:r w:rsidRPr="00F0101F">
        <w:rPr>
          <w:b w:val="0"/>
          <w:bCs w:val="0"/>
          <w:sz w:val="20"/>
          <w:szCs w:val="20"/>
        </w:rPr>
        <w:t>інфраструктурою</w:t>
      </w:r>
      <w:r>
        <w:rPr>
          <w:b w:val="0"/>
          <w:bCs w:val="0"/>
          <w:sz w:val="20"/>
          <w:szCs w:val="20"/>
        </w:rPr>
        <w:t>»</w:t>
      </w:r>
      <w:r w:rsidRPr="00F0101F">
        <w:rPr>
          <w:b w:val="0"/>
          <w:bCs w:val="0"/>
          <w:sz w:val="20"/>
          <w:szCs w:val="20"/>
        </w:rPr>
        <w:t xml:space="preserve">. </w:t>
      </w:r>
    </w:p>
    <w:p w:rsidR="002B1BA1" w:rsidRPr="00F0101F" w:rsidRDefault="002B1BA1" w:rsidP="002B1BA1">
      <w:pPr>
        <w:pStyle w:val="a3"/>
        <w:ind w:firstLine="540"/>
        <w:jc w:val="both"/>
        <w:rPr>
          <w:b w:val="0"/>
          <w:bCs w:val="0"/>
          <w:sz w:val="20"/>
          <w:szCs w:val="20"/>
        </w:rPr>
      </w:pPr>
      <w:r w:rsidRPr="00F0101F">
        <w:rPr>
          <w:b w:val="0"/>
          <w:bCs w:val="0"/>
          <w:sz w:val="20"/>
          <w:szCs w:val="20"/>
        </w:rPr>
        <w:t>Норми і заборони повинні бути сформульовані конкретно, точно і чесно. У кодексі мають бути перераховані можливі специфічні помилки, які не відповідають моральним критеріям</w:t>
      </w:r>
      <w:r>
        <w:rPr>
          <w:b w:val="0"/>
          <w:bCs w:val="0"/>
          <w:sz w:val="20"/>
          <w:szCs w:val="20"/>
        </w:rPr>
        <w:t>,</w:t>
      </w:r>
      <w:r w:rsidRPr="00F0101F">
        <w:rPr>
          <w:b w:val="0"/>
          <w:bCs w:val="0"/>
          <w:sz w:val="20"/>
          <w:szCs w:val="20"/>
        </w:rPr>
        <w:t xml:space="preserve"> методи діяльності, які заборонені та підлягають покаранню. За порушення вимог кодексу повинні бути передбачені покарання, аж до виключення зі складу професійного співтовариства (дисциплінарні заходи, осуду, засудження колегами, сам факт пред'явлення звинувачень і обговорення на </w:t>
      </w:r>
      <w:r>
        <w:rPr>
          <w:b w:val="0"/>
          <w:bCs w:val="0"/>
          <w:sz w:val="20"/>
          <w:szCs w:val="20"/>
        </w:rPr>
        <w:t xml:space="preserve">засіданнях </w:t>
      </w:r>
      <w:r w:rsidRPr="00F0101F">
        <w:rPr>
          <w:b w:val="0"/>
          <w:bCs w:val="0"/>
          <w:sz w:val="20"/>
          <w:szCs w:val="20"/>
        </w:rPr>
        <w:t xml:space="preserve">етичної комісії </w:t>
      </w:r>
      <w:r>
        <w:rPr>
          <w:b w:val="0"/>
          <w:bCs w:val="0"/>
          <w:sz w:val="20"/>
          <w:szCs w:val="20"/>
        </w:rPr>
        <w:t>–</w:t>
      </w:r>
      <w:r w:rsidRPr="00F0101F">
        <w:rPr>
          <w:b w:val="0"/>
          <w:bCs w:val="0"/>
          <w:sz w:val="20"/>
          <w:szCs w:val="20"/>
        </w:rPr>
        <w:t xml:space="preserve"> уже покарання).</w:t>
      </w:r>
    </w:p>
    <w:p w:rsidR="002B1BA1" w:rsidRDefault="002B1BA1" w:rsidP="002B1BA1">
      <w:pPr>
        <w:pStyle w:val="a3"/>
        <w:ind w:firstLine="540"/>
        <w:jc w:val="both"/>
        <w:rPr>
          <w:b w:val="0"/>
          <w:bCs w:val="0"/>
          <w:sz w:val="20"/>
          <w:szCs w:val="20"/>
        </w:rPr>
      </w:pPr>
      <w:r>
        <w:rPr>
          <w:b w:val="0"/>
          <w:bCs w:val="0"/>
          <w:sz w:val="20"/>
          <w:szCs w:val="20"/>
        </w:rPr>
        <w:t>Моральна</w:t>
      </w:r>
      <w:r w:rsidRPr="00F0101F">
        <w:rPr>
          <w:b w:val="0"/>
          <w:bCs w:val="0"/>
          <w:sz w:val="20"/>
          <w:szCs w:val="20"/>
        </w:rPr>
        <w:t xml:space="preserve"> поведінка всередині професії визначається не тільки склепіннями професійних моральних норм, але і культурними традиціями, інституційно</w:t>
      </w:r>
      <w:r>
        <w:rPr>
          <w:b w:val="0"/>
          <w:bCs w:val="0"/>
          <w:sz w:val="20"/>
          <w:szCs w:val="20"/>
        </w:rPr>
        <w:t>ю</w:t>
      </w:r>
      <w:r w:rsidRPr="00F0101F">
        <w:rPr>
          <w:b w:val="0"/>
          <w:bCs w:val="0"/>
          <w:sz w:val="20"/>
          <w:szCs w:val="20"/>
        </w:rPr>
        <w:t xml:space="preserve"> підтримкою права та інших соціальних норм. Чим детальніше регламентується професійна діяльність законом і чим повніше втілюються в законах моральні цінності і вимоги, тим менш</w:t>
      </w:r>
      <w:r>
        <w:rPr>
          <w:b w:val="0"/>
          <w:bCs w:val="0"/>
          <w:sz w:val="20"/>
          <w:szCs w:val="20"/>
        </w:rPr>
        <w:t>ою є</w:t>
      </w:r>
      <w:r w:rsidRPr="00F0101F">
        <w:rPr>
          <w:b w:val="0"/>
          <w:bCs w:val="0"/>
          <w:sz w:val="20"/>
          <w:szCs w:val="20"/>
        </w:rPr>
        <w:t xml:space="preserve"> потреба в спеціальному моральному регулюванні професійної діяльності. </w:t>
      </w:r>
    </w:p>
    <w:p w:rsidR="002B1BA1" w:rsidRPr="00735562" w:rsidRDefault="002B1BA1" w:rsidP="002B1BA1">
      <w:pPr>
        <w:spacing w:after="0" w:line="240" w:lineRule="auto"/>
        <w:ind w:left="720"/>
        <w:jc w:val="center"/>
        <w:rPr>
          <w:rFonts w:ascii="Times New Roman" w:eastAsia="TimesNewRomanPSMT" w:hAnsi="Times New Roman"/>
          <w:b/>
          <w:i/>
          <w:sz w:val="20"/>
          <w:szCs w:val="20"/>
          <w:u w:val="single"/>
          <w:lang w:val="uk-UA"/>
        </w:rPr>
      </w:pPr>
      <w:r>
        <w:rPr>
          <w:rFonts w:ascii="Times New Roman" w:hAnsi="Times New Roman"/>
          <w:b/>
          <w:i/>
          <w:sz w:val="20"/>
          <w:szCs w:val="20"/>
          <w:u w:val="single"/>
          <w:lang w:val="uk-UA"/>
        </w:rPr>
        <w:t>3.</w:t>
      </w:r>
      <w:r w:rsidRPr="002B1BA1">
        <w:rPr>
          <w:rFonts w:ascii="Times New Roman" w:hAnsi="Times New Roman"/>
          <w:b/>
          <w:i/>
          <w:sz w:val="20"/>
          <w:szCs w:val="20"/>
          <w:u w:val="single"/>
          <w:lang w:val="uk-UA"/>
        </w:rPr>
        <w:t>Основні поняття професійної етики</w:t>
      </w:r>
    </w:p>
    <w:p w:rsidR="002B1BA1" w:rsidRPr="002B1BA1" w:rsidRDefault="002B1BA1" w:rsidP="002B1BA1">
      <w:pPr>
        <w:spacing w:after="0" w:line="240" w:lineRule="auto"/>
        <w:ind w:firstLine="567"/>
        <w:jc w:val="both"/>
        <w:rPr>
          <w:rFonts w:ascii="Times New Roman" w:eastAsia="TimesNewRomanPSMT" w:hAnsi="Times New Roman"/>
          <w:sz w:val="20"/>
          <w:szCs w:val="20"/>
          <w:lang w:val="uk-UA"/>
        </w:rPr>
      </w:pPr>
      <w:r w:rsidRPr="002B1BA1">
        <w:rPr>
          <w:rFonts w:ascii="Times New Roman" w:eastAsia="TimesNewRomanPSMT" w:hAnsi="Times New Roman"/>
          <w:sz w:val="20"/>
          <w:szCs w:val="20"/>
          <w:lang w:val="uk-UA"/>
        </w:rPr>
        <w:t xml:space="preserve">Зміст професійної етики визначається наявністю та функціонуванням специфічних понять, які являють собою конкретизацію більш загальних, широких понять загальнолюдської моралі стосовно до умов певного виду діяльності. </w:t>
      </w:r>
    </w:p>
    <w:p w:rsidR="002B1BA1" w:rsidRDefault="002B1BA1" w:rsidP="002B1BA1">
      <w:pPr>
        <w:pStyle w:val="a3"/>
        <w:ind w:firstLine="540"/>
        <w:jc w:val="both"/>
        <w:rPr>
          <w:rFonts w:eastAsia="TimesNewRomanPSMT"/>
          <w:b w:val="0"/>
          <w:bCs w:val="0"/>
          <w:sz w:val="20"/>
          <w:szCs w:val="20"/>
        </w:rPr>
      </w:pPr>
      <w:r>
        <w:rPr>
          <w:rFonts w:eastAsia="TimesNewRomanPSMT"/>
          <w:i/>
          <w:iCs/>
          <w:sz w:val="20"/>
          <w:szCs w:val="20"/>
        </w:rPr>
        <w:t>П</w:t>
      </w:r>
      <w:r w:rsidRPr="00565F7B">
        <w:rPr>
          <w:rFonts w:eastAsia="TimesNewRomanPSMT"/>
          <w:i/>
          <w:iCs/>
          <w:sz w:val="20"/>
          <w:szCs w:val="20"/>
        </w:rPr>
        <w:t>рофесійн</w:t>
      </w:r>
      <w:r>
        <w:rPr>
          <w:rFonts w:eastAsia="TimesNewRomanPSMT"/>
          <w:i/>
          <w:iCs/>
          <w:sz w:val="20"/>
          <w:szCs w:val="20"/>
        </w:rPr>
        <w:t>ий</w:t>
      </w:r>
      <w:r w:rsidRPr="00565F7B">
        <w:rPr>
          <w:rFonts w:eastAsia="TimesNewRomanPSMT"/>
          <w:i/>
          <w:iCs/>
          <w:sz w:val="20"/>
          <w:szCs w:val="20"/>
        </w:rPr>
        <w:t xml:space="preserve"> обов’яз</w:t>
      </w:r>
      <w:r>
        <w:rPr>
          <w:rFonts w:eastAsia="TimesNewRomanPSMT"/>
          <w:i/>
          <w:iCs/>
          <w:sz w:val="20"/>
          <w:szCs w:val="20"/>
        </w:rPr>
        <w:t>о</w:t>
      </w:r>
      <w:r w:rsidRPr="00565F7B">
        <w:rPr>
          <w:rFonts w:eastAsia="TimesNewRomanPSMT"/>
          <w:i/>
          <w:iCs/>
          <w:sz w:val="20"/>
          <w:szCs w:val="20"/>
        </w:rPr>
        <w:t>к</w:t>
      </w:r>
      <w:r>
        <w:rPr>
          <w:rFonts w:eastAsia="TimesNewRomanPSMT"/>
          <w:i/>
          <w:iCs/>
          <w:sz w:val="20"/>
          <w:szCs w:val="20"/>
        </w:rPr>
        <w:t xml:space="preserve"> </w:t>
      </w:r>
      <w:r w:rsidRPr="00565F7B">
        <w:rPr>
          <w:rFonts w:eastAsia="TimesNewRomanPSMT"/>
          <w:b w:val="0"/>
          <w:bCs w:val="0"/>
          <w:sz w:val="20"/>
          <w:szCs w:val="20"/>
        </w:rPr>
        <w:t>– центральн</w:t>
      </w:r>
      <w:r>
        <w:rPr>
          <w:rFonts w:eastAsia="TimesNewRomanPSMT"/>
          <w:b w:val="0"/>
          <w:bCs w:val="0"/>
          <w:sz w:val="20"/>
          <w:szCs w:val="20"/>
        </w:rPr>
        <w:t>е</w:t>
      </w:r>
      <w:r w:rsidRPr="00565F7B">
        <w:rPr>
          <w:rFonts w:eastAsia="TimesNewRomanPSMT"/>
          <w:b w:val="0"/>
          <w:bCs w:val="0"/>
          <w:sz w:val="20"/>
          <w:szCs w:val="20"/>
        </w:rPr>
        <w:t xml:space="preserve"> поняття професійної моралі</w:t>
      </w:r>
      <w:r>
        <w:rPr>
          <w:rFonts w:eastAsia="TimesNewRomanPSMT"/>
          <w:b w:val="0"/>
          <w:bCs w:val="0"/>
          <w:sz w:val="20"/>
          <w:szCs w:val="20"/>
        </w:rPr>
        <w:t>,</w:t>
      </w:r>
      <w:r w:rsidRPr="00565F7B">
        <w:rPr>
          <w:rFonts w:eastAsia="TimesNewRomanPSMT"/>
          <w:b w:val="0"/>
          <w:bCs w:val="0"/>
          <w:sz w:val="20"/>
          <w:szCs w:val="20"/>
        </w:rPr>
        <w:t xml:space="preserve"> яке поєднується з поняттям професійної відповідальності</w:t>
      </w:r>
      <w:r>
        <w:rPr>
          <w:rFonts w:eastAsia="TimesNewRomanPSMT"/>
          <w:b w:val="0"/>
          <w:bCs w:val="0"/>
          <w:sz w:val="20"/>
          <w:szCs w:val="20"/>
        </w:rPr>
        <w:t xml:space="preserve">, </w:t>
      </w:r>
      <w:r w:rsidRPr="00C57F84">
        <w:rPr>
          <w:rFonts w:eastAsia="TimesNewRomanPSMT"/>
          <w:b w:val="0"/>
          <w:bCs w:val="0"/>
          <w:sz w:val="20"/>
          <w:szCs w:val="20"/>
        </w:rPr>
        <w:t xml:space="preserve">в якому досить чітко і детально фіксуються службові </w:t>
      </w:r>
      <w:r>
        <w:rPr>
          <w:rFonts w:eastAsia="TimesNewRomanPSMT"/>
          <w:b w:val="0"/>
          <w:bCs w:val="0"/>
          <w:sz w:val="20"/>
          <w:szCs w:val="20"/>
        </w:rPr>
        <w:t>обов</w:t>
      </w:r>
      <w:r w:rsidRPr="00C57F84">
        <w:rPr>
          <w:rFonts w:eastAsia="TimesNewRomanPSMT"/>
          <w:b w:val="0"/>
          <w:bCs w:val="0"/>
          <w:sz w:val="20"/>
          <w:szCs w:val="20"/>
        </w:rPr>
        <w:t>’язки фахівців в тій чи іншій галузі професійної діяльності. Саме усвідомлення свого професійного обов’язку спонукає багатьох фахівців ставитися до справи з найбільшою відповідальністю, орієнтуватися не стільки на особисті, скільки на суспільні, національні інтереси.</w:t>
      </w:r>
      <w:r>
        <w:rPr>
          <w:rFonts w:eastAsia="TimesNewRomanPSMT"/>
          <w:b w:val="0"/>
          <w:bCs w:val="0"/>
          <w:sz w:val="20"/>
          <w:szCs w:val="20"/>
        </w:rPr>
        <w:t xml:space="preserve"> </w:t>
      </w:r>
      <w:r w:rsidRPr="00565F7B">
        <w:rPr>
          <w:rFonts w:eastAsia="TimesNewRomanPSMT"/>
          <w:b w:val="0"/>
          <w:bCs w:val="0"/>
          <w:sz w:val="20"/>
          <w:szCs w:val="20"/>
        </w:rPr>
        <w:t xml:space="preserve">Виконуючи професійні обов’язки, людина виявляє свої ділові та моральні якості, впливає через них на інших, йдучи до поставленої мети. При цьому виявляє свою професійну культуру. </w:t>
      </w:r>
    </w:p>
    <w:p w:rsidR="002B1BA1" w:rsidRPr="00565F7B" w:rsidRDefault="002B1BA1" w:rsidP="002B1BA1">
      <w:pPr>
        <w:pStyle w:val="a3"/>
        <w:ind w:firstLine="540"/>
        <w:jc w:val="both"/>
        <w:rPr>
          <w:rFonts w:eastAsia="TimesNewRomanPSMT"/>
          <w:b w:val="0"/>
          <w:bCs w:val="0"/>
          <w:sz w:val="20"/>
          <w:szCs w:val="20"/>
        </w:rPr>
      </w:pPr>
      <w:r w:rsidRPr="00565F7B">
        <w:rPr>
          <w:rFonts w:eastAsia="TimesNewRomanPSMT"/>
          <w:i/>
          <w:iCs/>
          <w:sz w:val="20"/>
          <w:szCs w:val="20"/>
        </w:rPr>
        <w:t>Професійна культура</w:t>
      </w:r>
      <w:r>
        <w:rPr>
          <w:rFonts w:eastAsia="TimesNewRomanPSMT"/>
          <w:i/>
          <w:iCs/>
          <w:sz w:val="20"/>
          <w:szCs w:val="20"/>
        </w:rPr>
        <w:t xml:space="preserve">. </w:t>
      </w:r>
      <w:r w:rsidRPr="00565F7B">
        <w:rPr>
          <w:rFonts w:eastAsia="TimesNewRomanPSMT"/>
          <w:b w:val="0"/>
          <w:bCs w:val="0"/>
          <w:sz w:val="20"/>
          <w:szCs w:val="20"/>
        </w:rPr>
        <w:t>Це поняття означає відповідність поведінки, говоріння, слухання, мовлення в професійній діяльності загальноприйнятим моральним нормам і принципам, а також вимогам, що ставляться до професії. Представникам таких професій, як лікар, вчитель, суддя, священнослужитель, необхідно знати, як діяти відповідно до моральних принципів, бо об’єктом їхньої діяльності є людина. З цими професіями пов’язане поняття професійної моралі.</w:t>
      </w:r>
    </w:p>
    <w:p w:rsidR="002B1BA1" w:rsidRPr="00565F7B" w:rsidRDefault="002B1BA1" w:rsidP="002B1BA1">
      <w:pPr>
        <w:pStyle w:val="a3"/>
        <w:ind w:firstLine="540"/>
        <w:jc w:val="both"/>
        <w:rPr>
          <w:rFonts w:eastAsia="TimesNewRomanPSMT"/>
          <w:b w:val="0"/>
          <w:bCs w:val="0"/>
          <w:sz w:val="20"/>
          <w:szCs w:val="20"/>
        </w:rPr>
      </w:pPr>
      <w:r w:rsidRPr="00565F7B">
        <w:rPr>
          <w:rFonts w:eastAsia="TimesNewRomanPSMT"/>
          <w:i/>
          <w:iCs/>
          <w:sz w:val="20"/>
          <w:szCs w:val="20"/>
        </w:rPr>
        <w:t>Професійна мораль</w:t>
      </w:r>
      <w:r w:rsidRPr="00565F7B">
        <w:rPr>
          <w:rFonts w:eastAsia="TimesNewRomanPSMT"/>
          <w:b w:val="0"/>
          <w:bCs w:val="0"/>
          <w:sz w:val="20"/>
          <w:szCs w:val="20"/>
        </w:rPr>
        <w:t xml:space="preserve"> конкретизує загальнолюдські моральні цінності (норми, принципи, поняття) в конкретних професіях. Особливості професійної моралі вивчає професійна етика.</w:t>
      </w:r>
      <w:r>
        <w:rPr>
          <w:rFonts w:eastAsia="TimesNewRomanPSMT"/>
          <w:b w:val="0"/>
          <w:bCs w:val="0"/>
          <w:sz w:val="20"/>
          <w:szCs w:val="20"/>
        </w:rPr>
        <w:t xml:space="preserve"> </w:t>
      </w:r>
      <w:r w:rsidRPr="00565F7B">
        <w:rPr>
          <w:rFonts w:eastAsia="TimesNewRomanPSMT"/>
          <w:b w:val="0"/>
          <w:bCs w:val="0"/>
          <w:sz w:val="20"/>
          <w:szCs w:val="20"/>
        </w:rPr>
        <w:t>Широкомасштабна економічна діяльність не може успішно здійснюватися при відсутності деяких загальних етичних норм. До поняття професійна етика відносять моральні обов’язки, в яких відбивається ставлення представника певної професії до об’єкта праці, до колег за професією, до партнерів, до суспільства загалом. Це насамперед усвідомлення своєї моральної відповідальності й готовність в</w:t>
      </w:r>
      <w:r>
        <w:rPr>
          <w:rFonts w:eastAsia="TimesNewRomanPSMT"/>
          <w:b w:val="0"/>
          <w:bCs w:val="0"/>
          <w:sz w:val="20"/>
          <w:szCs w:val="20"/>
        </w:rPr>
        <w:t>иконувати свій професійний обов</w:t>
      </w:r>
      <w:r w:rsidRPr="003D1719">
        <w:rPr>
          <w:rFonts w:eastAsia="TimesNewRomanPSMT"/>
          <w:b w:val="0"/>
          <w:bCs w:val="0"/>
          <w:sz w:val="20"/>
          <w:szCs w:val="20"/>
        </w:rPr>
        <w:t>’</w:t>
      </w:r>
      <w:r w:rsidRPr="00565F7B">
        <w:rPr>
          <w:rFonts w:eastAsia="TimesNewRomanPSMT"/>
          <w:b w:val="0"/>
          <w:bCs w:val="0"/>
          <w:sz w:val="20"/>
          <w:szCs w:val="20"/>
        </w:rPr>
        <w:t>язок.</w:t>
      </w:r>
    </w:p>
    <w:p w:rsidR="002B1BA1" w:rsidRPr="004C5B36" w:rsidRDefault="002B1BA1" w:rsidP="002B1BA1">
      <w:pPr>
        <w:pStyle w:val="a3"/>
        <w:ind w:firstLine="540"/>
        <w:jc w:val="both"/>
        <w:rPr>
          <w:b w:val="0"/>
          <w:bCs w:val="0"/>
          <w:sz w:val="20"/>
          <w:szCs w:val="20"/>
        </w:rPr>
      </w:pPr>
      <w:r w:rsidRPr="00DC4D2A">
        <w:rPr>
          <w:i/>
          <w:iCs/>
          <w:sz w:val="20"/>
          <w:szCs w:val="20"/>
        </w:rPr>
        <w:lastRenderedPageBreak/>
        <w:t>Професійна компетентність</w:t>
      </w:r>
      <w:r>
        <w:rPr>
          <w:i/>
          <w:iCs/>
          <w:sz w:val="20"/>
          <w:szCs w:val="20"/>
        </w:rPr>
        <w:t xml:space="preserve">. </w:t>
      </w:r>
      <w:r w:rsidRPr="004C5B36">
        <w:rPr>
          <w:b w:val="0"/>
          <w:bCs w:val="0"/>
          <w:sz w:val="20"/>
          <w:szCs w:val="20"/>
        </w:rPr>
        <w:t>Для компетентного та неупередженого здійснення повноважень працівники повинні поводити себе професійно у будь-який час і при</w:t>
      </w:r>
      <w:r>
        <w:rPr>
          <w:b w:val="0"/>
          <w:bCs w:val="0"/>
          <w:sz w:val="20"/>
          <w:szCs w:val="20"/>
        </w:rPr>
        <w:t xml:space="preserve"> виконанні своїх службових обов</w:t>
      </w:r>
      <w:r w:rsidRPr="00EE3E70">
        <w:rPr>
          <w:b w:val="0"/>
          <w:bCs w:val="0"/>
          <w:sz w:val="20"/>
          <w:szCs w:val="20"/>
          <w:lang w:val="ru-RU"/>
        </w:rPr>
        <w:t>’</w:t>
      </w:r>
      <w:r w:rsidRPr="004C5B36">
        <w:rPr>
          <w:b w:val="0"/>
          <w:bCs w:val="0"/>
          <w:sz w:val="20"/>
          <w:szCs w:val="20"/>
        </w:rPr>
        <w:t>язків суворо дотримуватися професійних вимог. Працівники не повинні займатися діяльністю, яка виходить за межі їхньої компетенції. В ідеалі працівник має брати на себе лише ті зобов'язання, для виконання яких він володіє достатніми професійними знаннями, навичками і практичним досвідом.</w:t>
      </w:r>
    </w:p>
    <w:p w:rsidR="002B1BA1" w:rsidRPr="00034E56" w:rsidRDefault="002B1BA1" w:rsidP="002B1BA1">
      <w:pPr>
        <w:pStyle w:val="a3"/>
        <w:ind w:firstLine="540"/>
        <w:jc w:val="both"/>
        <w:rPr>
          <w:b w:val="0"/>
          <w:bCs w:val="0"/>
          <w:sz w:val="20"/>
          <w:szCs w:val="20"/>
        </w:rPr>
      </w:pPr>
      <w:r w:rsidRPr="00735562">
        <w:rPr>
          <w:i/>
          <w:iCs/>
          <w:sz w:val="20"/>
          <w:szCs w:val="20"/>
        </w:rPr>
        <w:t>Професійний розвиток</w:t>
      </w:r>
      <w:r w:rsidRPr="00034E56">
        <w:rPr>
          <w:b w:val="0"/>
          <w:i/>
          <w:iCs/>
          <w:sz w:val="20"/>
          <w:szCs w:val="20"/>
        </w:rPr>
        <w:t xml:space="preserve">. </w:t>
      </w:r>
      <w:r w:rsidRPr="00034E56">
        <w:rPr>
          <w:b w:val="0"/>
          <w:bCs w:val="0"/>
          <w:sz w:val="20"/>
          <w:szCs w:val="20"/>
        </w:rPr>
        <w:t>Працівники повинні постійно підвищувати свій рівень знань і навичок відповідно до функцій та завдань займаних посад, підвищувати свій професійний, інтелектуальний та культурний рівень шляхом вивчення відповідних національних і міжнародних стандартів шляхом відвідування семінарів, курсів підвищення кваліфікації, участі в наукових конференціях, симпозіумах та шляхом самоосвіти.</w:t>
      </w:r>
    </w:p>
    <w:p w:rsidR="002B1BA1" w:rsidRPr="00034E56" w:rsidRDefault="002B1BA1" w:rsidP="002B1BA1">
      <w:pPr>
        <w:pStyle w:val="a3"/>
        <w:ind w:firstLine="540"/>
        <w:jc w:val="both"/>
        <w:rPr>
          <w:b w:val="0"/>
          <w:bCs w:val="0"/>
          <w:sz w:val="20"/>
          <w:szCs w:val="20"/>
        </w:rPr>
      </w:pPr>
      <w:r w:rsidRPr="00034E56">
        <w:rPr>
          <w:b w:val="0"/>
          <w:bCs w:val="0"/>
          <w:sz w:val="20"/>
          <w:szCs w:val="20"/>
        </w:rPr>
        <w:t>У разі, якщо для виконання певного професійного завдання працівник не має достатніх знань, навичок чи досвіду, він повинен поінформувати про це безпосереднього керівника, який приймає рішення з цього питання. Водночас, працівник має вжити всіх заходів для того, щоб його знання, навички та досвід відповідали встановленим до його посади вимогам.</w:t>
      </w:r>
    </w:p>
    <w:p w:rsidR="002B1BA1" w:rsidRPr="00034E56" w:rsidRDefault="002B1BA1" w:rsidP="002B1BA1">
      <w:pPr>
        <w:pStyle w:val="a3"/>
        <w:ind w:firstLine="540"/>
        <w:jc w:val="both"/>
        <w:rPr>
          <w:rFonts w:eastAsia="TimesNewRomanPSMT"/>
          <w:b w:val="0"/>
          <w:bCs w:val="0"/>
          <w:sz w:val="20"/>
          <w:szCs w:val="20"/>
        </w:rPr>
      </w:pPr>
      <w:r w:rsidRPr="00735562">
        <w:rPr>
          <w:rFonts w:eastAsia="TimesNewRomanPSMT"/>
          <w:i/>
          <w:iCs/>
          <w:sz w:val="20"/>
          <w:szCs w:val="20"/>
        </w:rPr>
        <w:t>Професійна совість</w:t>
      </w:r>
      <w:r w:rsidRPr="00034E56">
        <w:rPr>
          <w:rFonts w:eastAsia="TimesNewRomanPSMT"/>
          <w:b w:val="0"/>
          <w:bCs w:val="0"/>
          <w:sz w:val="20"/>
          <w:szCs w:val="20"/>
        </w:rPr>
        <w:t xml:space="preserve"> допомагає спеціалістові проаналізувати результати своєї праці з позицій загальнолюдських моральних цінностей. Вона перетинається з такими поняттями, як професійна честь, професійна гідність, професійна справедливість. </w:t>
      </w:r>
    </w:p>
    <w:p w:rsidR="002B1BA1" w:rsidRPr="004C5B36" w:rsidRDefault="002B1BA1" w:rsidP="002B1BA1">
      <w:pPr>
        <w:pStyle w:val="a3"/>
        <w:ind w:firstLine="540"/>
        <w:jc w:val="both"/>
        <w:rPr>
          <w:b w:val="0"/>
          <w:bCs w:val="0"/>
          <w:sz w:val="20"/>
          <w:szCs w:val="20"/>
        </w:rPr>
      </w:pPr>
      <w:r w:rsidRPr="00735562">
        <w:rPr>
          <w:i/>
          <w:iCs/>
          <w:sz w:val="20"/>
          <w:szCs w:val="20"/>
        </w:rPr>
        <w:t>Професійний такт</w:t>
      </w:r>
      <w:r w:rsidRPr="00034E56">
        <w:rPr>
          <w:b w:val="0"/>
          <w:i/>
          <w:iCs/>
          <w:sz w:val="20"/>
          <w:szCs w:val="20"/>
        </w:rPr>
        <w:t>.</w:t>
      </w:r>
      <w:r w:rsidRPr="00034E56">
        <w:rPr>
          <w:b w:val="0"/>
          <w:bCs w:val="0"/>
          <w:sz w:val="20"/>
          <w:szCs w:val="20"/>
        </w:rPr>
        <w:t xml:space="preserve"> </w:t>
      </w:r>
      <w:r>
        <w:rPr>
          <w:b w:val="0"/>
          <w:bCs w:val="0"/>
          <w:sz w:val="20"/>
          <w:szCs w:val="20"/>
        </w:rPr>
        <w:t>Ц</w:t>
      </w:r>
      <w:r w:rsidRPr="004C5B36">
        <w:rPr>
          <w:b w:val="0"/>
          <w:bCs w:val="0"/>
          <w:sz w:val="20"/>
          <w:szCs w:val="20"/>
        </w:rPr>
        <w:t>е прояв по відношенню до інших стриманості, передбачливості і пристойності при спілкув</w:t>
      </w:r>
      <w:r>
        <w:rPr>
          <w:b w:val="0"/>
          <w:bCs w:val="0"/>
          <w:sz w:val="20"/>
          <w:szCs w:val="20"/>
        </w:rPr>
        <w:t>анні. Такт передбачає дбайливе</w:t>
      </w:r>
      <w:r w:rsidRPr="004C5B36">
        <w:rPr>
          <w:b w:val="0"/>
          <w:bCs w:val="0"/>
          <w:sz w:val="20"/>
          <w:szCs w:val="20"/>
        </w:rPr>
        <w:t>, уважне ставленн</w:t>
      </w:r>
      <w:r>
        <w:rPr>
          <w:b w:val="0"/>
          <w:bCs w:val="0"/>
          <w:sz w:val="20"/>
          <w:szCs w:val="20"/>
        </w:rPr>
        <w:t>я до особистості співрозмовника</w:t>
      </w:r>
      <w:r w:rsidRPr="004C5B36">
        <w:rPr>
          <w:b w:val="0"/>
          <w:bCs w:val="0"/>
          <w:sz w:val="20"/>
          <w:szCs w:val="20"/>
        </w:rPr>
        <w:t>, який виключає можливість зачепити якісь його "хворі струни</w:t>
      </w:r>
      <w:r>
        <w:rPr>
          <w:b w:val="0"/>
          <w:bCs w:val="0"/>
          <w:sz w:val="20"/>
          <w:szCs w:val="20"/>
        </w:rPr>
        <w:t>"</w:t>
      </w:r>
      <w:r w:rsidRPr="004C5B36">
        <w:rPr>
          <w:b w:val="0"/>
          <w:bCs w:val="0"/>
          <w:sz w:val="20"/>
          <w:szCs w:val="20"/>
        </w:rPr>
        <w:t xml:space="preserve">. Це вміння тактовно, коректно обійти по можливості питання, що можуть викликати незручність </w:t>
      </w:r>
      <w:r>
        <w:rPr>
          <w:b w:val="0"/>
          <w:bCs w:val="0"/>
          <w:sz w:val="20"/>
          <w:szCs w:val="20"/>
        </w:rPr>
        <w:t>в</w:t>
      </w:r>
      <w:r w:rsidRPr="004C5B36">
        <w:rPr>
          <w:b w:val="0"/>
          <w:bCs w:val="0"/>
          <w:sz w:val="20"/>
          <w:szCs w:val="20"/>
        </w:rPr>
        <w:t xml:space="preserve"> оточуючих. Це вмінн</w:t>
      </w:r>
      <w:r>
        <w:rPr>
          <w:b w:val="0"/>
          <w:bCs w:val="0"/>
          <w:sz w:val="20"/>
          <w:szCs w:val="20"/>
        </w:rPr>
        <w:t>я щось сказати або зробити речі, без непотрібних "</w:t>
      </w:r>
      <w:r w:rsidRPr="004C5B36">
        <w:rPr>
          <w:b w:val="0"/>
          <w:bCs w:val="0"/>
          <w:sz w:val="20"/>
          <w:szCs w:val="20"/>
        </w:rPr>
        <w:t xml:space="preserve">перегинів", настирливості і безцеремонності. Прояв безтактності </w:t>
      </w:r>
      <w:r>
        <w:rPr>
          <w:b w:val="0"/>
          <w:bCs w:val="0"/>
          <w:sz w:val="20"/>
          <w:szCs w:val="20"/>
        </w:rPr>
        <w:t>є</w:t>
      </w:r>
      <w:r w:rsidRPr="004C5B36">
        <w:rPr>
          <w:b w:val="0"/>
          <w:bCs w:val="0"/>
          <w:sz w:val="20"/>
          <w:szCs w:val="20"/>
        </w:rPr>
        <w:t xml:space="preserve"> безпомилков</w:t>
      </w:r>
      <w:r>
        <w:rPr>
          <w:b w:val="0"/>
          <w:bCs w:val="0"/>
          <w:sz w:val="20"/>
          <w:szCs w:val="20"/>
        </w:rPr>
        <w:t>им</w:t>
      </w:r>
      <w:r w:rsidRPr="004C5B36">
        <w:rPr>
          <w:b w:val="0"/>
          <w:bCs w:val="0"/>
          <w:sz w:val="20"/>
          <w:szCs w:val="20"/>
        </w:rPr>
        <w:t xml:space="preserve"> свідчення</w:t>
      </w:r>
      <w:r>
        <w:rPr>
          <w:b w:val="0"/>
          <w:bCs w:val="0"/>
          <w:sz w:val="20"/>
          <w:szCs w:val="20"/>
        </w:rPr>
        <w:t>м</w:t>
      </w:r>
      <w:r w:rsidRPr="004C5B36">
        <w:rPr>
          <w:b w:val="0"/>
          <w:bCs w:val="0"/>
          <w:sz w:val="20"/>
          <w:szCs w:val="20"/>
        </w:rPr>
        <w:t xml:space="preserve"> відсутності культури, показник</w:t>
      </w:r>
      <w:r>
        <w:rPr>
          <w:b w:val="0"/>
          <w:bCs w:val="0"/>
          <w:sz w:val="20"/>
          <w:szCs w:val="20"/>
        </w:rPr>
        <w:t>ом</w:t>
      </w:r>
      <w:r w:rsidRPr="004C5B36">
        <w:rPr>
          <w:b w:val="0"/>
          <w:bCs w:val="0"/>
          <w:sz w:val="20"/>
          <w:szCs w:val="20"/>
        </w:rPr>
        <w:t xml:space="preserve"> грубості </w:t>
      </w:r>
      <w:r>
        <w:rPr>
          <w:b w:val="0"/>
          <w:bCs w:val="0"/>
          <w:sz w:val="20"/>
          <w:szCs w:val="20"/>
        </w:rPr>
        <w:t>й</w:t>
      </w:r>
      <w:r w:rsidRPr="004C5B36">
        <w:rPr>
          <w:b w:val="0"/>
          <w:bCs w:val="0"/>
          <w:sz w:val="20"/>
          <w:szCs w:val="20"/>
        </w:rPr>
        <w:t xml:space="preserve"> невихованості. </w:t>
      </w:r>
    </w:p>
    <w:p w:rsidR="002B1BA1" w:rsidRPr="004C5B36" w:rsidRDefault="002B1BA1" w:rsidP="002B1BA1">
      <w:pPr>
        <w:pStyle w:val="a3"/>
        <w:ind w:firstLine="540"/>
        <w:jc w:val="both"/>
        <w:rPr>
          <w:b w:val="0"/>
          <w:bCs w:val="0"/>
          <w:sz w:val="20"/>
          <w:szCs w:val="20"/>
        </w:rPr>
      </w:pPr>
      <w:r w:rsidRPr="00DC4D2A">
        <w:rPr>
          <w:i/>
          <w:iCs/>
          <w:sz w:val="20"/>
          <w:szCs w:val="20"/>
        </w:rPr>
        <w:t>Професійна таємниця</w:t>
      </w:r>
      <w:r>
        <w:rPr>
          <w:i/>
          <w:iCs/>
          <w:sz w:val="20"/>
          <w:szCs w:val="20"/>
        </w:rPr>
        <w:t xml:space="preserve">. </w:t>
      </w:r>
      <w:r w:rsidRPr="004C5B36">
        <w:rPr>
          <w:b w:val="0"/>
          <w:bCs w:val="0"/>
          <w:sz w:val="20"/>
          <w:szCs w:val="20"/>
        </w:rPr>
        <w:t>Працівник не повинен ні в усній, ні в письмовій формі надавати третім особам відомості, отримані під час контрольного заходу, за винятком випадків, передбачених законодавством та/або внутрішніми регла</w:t>
      </w:r>
      <w:r>
        <w:rPr>
          <w:b w:val="0"/>
          <w:bCs w:val="0"/>
          <w:sz w:val="20"/>
          <w:szCs w:val="20"/>
        </w:rPr>
        <w:t>ментами Служби. Працівник зобов</w:t>
      </w:r>
      <w:r w:rsidRPr="00F364A7">
        <w:rPr>
          <w:b w:val="0"/>
          <w:bCs w:val="0"/>
          <w:sz w:val="20"/>
          <w:szCs w:val="20"/>
        </w:rPr>
        <w:t>’</w:t>
      </w:r>
      <w:r w:rsidRPr="004C5B36">
        <w:rPr>
          <w:b w:val="0"/>
          <w:bCs w:val="0"/>
          <w:sz w:val="20"/>
          <w:szCs w:val="20"/>
        </w:rPr>
        <w:t>язаний дотримуватися державної, комерційної та службової таємниці.</w:t>
      </w:r>
    </w:p>
    <w:p w:rsidR="002B1BA1" w:rsidRPr="00AD4DB5" w:rsidRDefault="002B1BA1" w:rsidP="002B1BA1">
      <w:pPr>
        <w:pStyle w:val="a3"/>
        <w:ind w:firstLine="540"/>
        <w:rPr>
          <w:rFonts w:eastAsia="Times-Roman"/>
          <w:i/>
          <w:iCs/>
          <w:sz w:val="20"/>
          <w:szCs w:val="20"/>
        </w:rPr>
      </w:pPr>
      <w:r w:rsidRPr="00AD4DB5">
        <w:rPr>
          <w:rFonts w:eastAsia="Times-Roman"/>
          <w:i/>
          <w:iCs/>
          <w:sz w:val="20"/>
          <w:szCs w:val="20"/>
        </w:rPr>
        <w:t>Вплив професії на особистість: психологічний аспект</w:t>
      </w:r>
    </w:p>
    <w:p w:rsidR="002B1BA1" w:rsidRPr="00AD4DB5" w:rsidRDefault="002B1BA1" w:rsidP="002B1BA1">
      <w:pPr>
        <w:pStyle w:val="a3"/>
        <w:ind w:firstLine="540"/>
        <w:jc w:val="both"/>
        <w:rPr>
          <w:b w:val="0"/>
          <w:bCs w:val="0"/>
          <w:sz w:val="20"/>
          <w:szCs w:val="20"/>
        </w:rPr>
      </w:pPr>
      <w:r w:rsidRPr="00AD4DB5">
        <w:rPr>
          <w:rFonts w:eastAsia="Times-Roman"/>
          <w:b w:val="0"/>
          <w:bCs w:val="0"/>
          <w:sz w:val="20"/>
          <w:szCs w:val="20"/>
        </w:rPr>
        <w:t xml:space="preserve">Людина, реалізуючи себе в тій чи іншій професійній діяльності, з часом може відчувати професійну втому, піддаватись професійним стресам, як кажуть психологи, «згорати на роботі». </w:t>
      </w:r>
      <w:r w:rsidRPr="00AD4DB5">
        <w:rPr>
          <w:b w:val="0"/>
          <w:bCs w:val="0"/>
          <w:sz w:val="20"/>
          <w:szCs w:val="20"/>
        </w:rPr>
        <w:t xml:space="preserve">До недавнього часу вираз «згорів на роботі» в нашій країні був надзвичайно популярним і вимовлявся з неприхованим захопленням. Вважалося, що таке явище передбачає «непохитну вірність професіоналізму», «неухильне професійне зростання», «принесення особистих інтересів в жертву загальній справі». Але поглянемо на професіоналізм більш широко, чи дійсно явище це безумовно позитивне. </w:t>
      </w:r>
    </w:p>
    <w:p w:rsidR="002B1BA1" w:rsidRPr="00AD4DB5" w:rsidRDefault="002B1BA1" w:rsidP="002B1BA1">
      <w:pPr>
        <w:pStyle w:val="a3"/>
        <w:ind w:firstLine="540"/>
        <w:jc w:val="both"/>
        <w:rPr>
          <w:rFonts w:eastAsia="Times-Roman"/>
          <w:b w:val="0"/>
          <w:bCs w:val="0"/>
          <w:sz w:val="20"/>
          <w:szCs w:val="20"/>
        </w:rPr>
      </w:pPr>
      <w:r w:rsidRPr="00AD4DB5">
        <w:rPr>
          <w:rFonts w:eastAsia="Times-Roman"/>
          <w:b w:val="0"/>
          <w:bCs w:val="0"/>
          <w:sz w:val="20"/>
          <w:szCs w:val="20"/>
        </w:rPr>
        <w:lastRenderedPageBreak/>
        <w:t>Нині все частіше психологами порушується питання проблеми впливу професії на особистість. Йдеться про такі негативні поняття як «професійне вигорання», «професійний стрес», «професійна деформація» тощо.</w:t>
      </w:r>
    </w:p>
    <w:p w:rsidR="002B1BA1" w:rsidRPr="00953CBC" w:rsidRDefault="002B1BA1" w:rsidP="002B1BA1">
      <w:pPr>
        <w:pStyle w:val="a3"/>
        <w:ind w:firstLine="540"/>
        <w:jc w:val="both"/>
        <w:rPr>
          <w:rFonts w:eastAsia="TimesNewRomanPSMT"/>
          <w:b w:val="0"/>
          <w:bCs w:val="0"/>
          <w:sz w:val="20"/>
          <w:szCs w:val="20"/>
        </w:rPr>
      </w:pPr>
      <w:r w:rsidRPr="00817EE8">
        <w:rPr>
          <w:rFonts w:eastAsia="Times-Roman"/>
          <w:i/>
          <w:iCs/>
          <w:sz w:val="20"/>
          <w:szCs w:val="20"/>
        </w:rPr>
        <w:t>Професійне виго</w:t>
      </w:r>
      <w:r>
        <w:rPr>
          <w:rFonts w:eastAsia="Times-Roman"/>
          <w:i/>
          <w:iCs/>
          <w:sz w:val="20"/>
          <w:szCs w:val="20"/>
        </w:rPr>
        <w:t xml:space="preserve">рання. </w:t>
      </w:r>
      <w:r w:rsidRPr="00953CBC">
        <w:rPr>
          <w:rFonts w:eastAsia="TimesNewRomanPSMT"/>
          <w:b w:val="0"/>
          <w:bCs w:val="0"/>
          <w:sz w:val="20"/>
          <w:szCs w:val="20"/>
        </w:rPr>
        <w:t xml:space="preserve">Термін </w:t>
      </w:r>
      <w:r>
        <w:rPr>
          <w:rFonts w:eastAsia="TimesNewRomanPSMT"/>
          <w:b w:val="0"/>
          <w:bCs w:val="0"/>
          <w:sz w:val="20"/>
          <w:szCs w:val="20"/>
        </w:rPr>
        <w:t>«</w:t>
      </w:r>
      <w:r w:rsidRPr="00953CBC">
        <w:rPr>
          <w:rFonts w:eastAsia="TimesNewRomanPSMT"/>
          <w:b w:val="0"/>
          <w:bCs w:val="0"/>
          <w:sz w:val="20"/>
          <w:szCs w:val="20"/>
        </w:rPr>
        <w:t>професійне вигорання</w:t>
      </w:r>
      <w:r>
        <w:rPr>
          <w:rFonts w:eastAsia="TimesNewRomanPSMT"/>
          <w:b w:val="0"/>
          <w:bCs w:val="0"/>
          <w:sz w:val="20"/>
          <w:szCs w:val="20"/>
        </w:rPr>
        <w:t>»</w:t>
      </w:r>
      <w:r w:rsidRPr="00953CBC">
        <w:rPr>
          <w:rFonts w:eastAsia="TimesNewRomanPSMT"/>
          <w:b w:val="0"/>
          <w:bCs w:val="0"/>
          <w:sz w:val="20"/>
          <w:szCs w:val="20"/>
        </w:rPr>
        <w:t xml:space="preserve"> у 1974 році запропонував американський психіатр Х.Дж. Фрейденберг. Вчений ввів це поняття для характеристики психічного стану здорових людей, які інтенсивно спілкуються зі своїми клієнтами (пацієнтами), постійно перебувають в емоційно напруженій атмосфері при надані професійної допомоги.</w:t>
      </w:r>
      <w:r>
        <w:rPr>
          <w:rFonts w:eastAsia="TimesNewRomanPSMT"/>
          <w:b w:val="0"/>
          <w:bCs w:val="0"/>
          <w:sz w:val="20"/>
          <w:szCs w:val="20"/>
        </w:rPr>
        <w:t xml:space="preserve"> </w:t>
      </w:r>
      <w:r w:rsidRPr="00953CBC">
        <w:rPr>
          <w:rFonts w:eastAsia="TimesNewRomanPSMT"/>
          <w:b w:val="0"/>
          <w:bCs w:val="0"/>
          <w:sz w:val="20"/>
          <w:szCs w:val="20"/>
        </w:rPr>
        <w:t>Нині синдром має навіть спеціальний діагностичний статус у “Міжнародній класифікації хвороб – 10”: “Z73 – проблеми, пов’язані з труднощами управління власним життям”.</w:t>
      </w:r>
    </w:p>
    <w:p w:rsidR="002B1BA1" w:rsidRPr="00954850" w:rsidRDefault="002B1BA1" w:rsidP="002B1BA1">
      <w:pPr>
        <w:pStyle w:val="a3"/>
        <w:ind w:firstLine="540"/>
        <w:jc w:val="both"/>
        <w:rPr>
          <w:rFonts w:eastAsia="Times-Roman"/>
          <w:b w:val="0"/>
          <w:bCs w:val="0"/>
          <w:sz w:val="20"/>
          <w:szCs w:val="20"/>
        </w:rPr>
      </w:pPr>
      <w:r w:rsidRPr="00954850">
        <w:rPr>
          <w:rFonts w:eastAsia="Times-Roman"/>
          <w:b w:val="0"/>
          <w:bCs w:val="0"/>
          <w:sz w:val="20"/>
          <w:szCs w:val="20"/>
        </w:rPr>
        <w:t>Синдром професійного вигорання виникає на тлі стресу, а також внаслідок накопичення негативних емоцій і призводить до емоційного виснаження людини.</w:t>
      </w:r>
      <w:r>
        <w:rPr>
          <w:rFonts w:eastAsia="Times-Roman"/>
          <w:b w:val="0"/>
          <w:bCs w:val="0"/>
          <w:sz w:val="20"/>
          <w:szCs w:val="20"/>
        </w:rPr>
        <w:t xml:space="preserve"> </w:t>
      </w:r>
      <w:r w:rsidRPr="00954850">
        <w:rPr>
          <w:rFonts w:eastAsia="Times-Roman"/>
          <w:b w:val="0"/>
          <w:bCs w:val="0"/>
          <w:sz w:val="20"/>
          <w:szCs w:val="20"/>
        </w:rPr>
        <w:t>До групи ризику належать фахівці, діяльність яких пов’язана з постійним спілкуванням з людьми, тобто ті,</w:t>
      </w:r>
      <w:r>
        <w:rPr>
          <w:rFonts w:eastAsia="Times-Roman"/>
          <w:b w:val="0"/>
          <w:bCs w:val="0"/>
          <w:sz w:val="20"/>
          <w:szCs w:val="20"/>
        </w:rPr>
        <w:t xml:space="preserve"> </w:t>
      </w:r>
      <w:r w:rsidRPr="00954850">
        <w:rPr>
          <w:rFonts w:eastAsia="Times-Roman"/>
          <w:b w:val="0"/>
          <w:bCs w:val="0"/>
          <w:sz w:val="20"/>
          <w:szCs w:val="20"/>
        </w:rPr>
        <w:t>які працюють в системі професій «людина-людина», а саме педагоги, медики, журналісти, соціальні працівники, консультанти. Особливо швидко «вигорають» працівники,</w:t>
      </w:r>
      <w:r>
        <w:rPr>
          <w:rFonts w:eastAsia="Times-Roman"/>
          <w:b w:val="0"/>
          <w:bCs w:val="0"/>
          <w:sz w:val="20"/>
          <w:szCs w:val="20"/>
        </w:rPr>
        <w:t xml:space="preserve"> </w:t>
      </w:r>
      <w:r w:rsidRPr="00954850">
        <w:rPr>
          <w:rFonts w:eastAsia="Times-Roman"/>
          <w:b w:val="0"/>
          <w:bCs w:val="0"/>
          <w:sz w:val="20"/>
          <w:szCs w:val="20"/>
        </w:rPr>
        <w:t>які мають меланхолійну вдачу та характеризуються сором’язливістю і скромністю. Вони схильні до накопичення емоційного дискомфорту. До професійного вигорання також схильні жителі мегаполісів, які живуть в умовах взаємодії з великою кількістю людей.</w:t>
      </w:r>
    </w:p>
    <w:p w:rsidR="002B1BA1" w:rsidRPr="00954850" w:rsidRDefault="002B1BA1" w:rsidP="002B1BA1">
      <w:pPr>
        <w:pStyle w:val="a3"/>
        <w:ind w:firstLine="540"/>
        <w:jc w:val="both"/>
        <w:rPr>
          <w:rFonts w:eastAsia="Times-Roman"/>
          <w:b w:val="0"/>
          <w:bCs w:val="0"/>
          <w:sz w:val="20"/>
          <w:szCs w:val="20"/>
        </w:rPr>
      </w:pPr>
      <w:r w:rsidRPr="00783EFE">
        <w:rPr>
          <w:rFonts w:eastAsia="Times-Roman"/>
          <w:i/>
          <w:iCs/>
          <w:sz w:val="20"/>
          <w:szCs w:val="20"/>
        </w:rPr>
        <w:t>До симптомів професійного вигорання належать:</w:t>
      </w:r>
      <w:r>
        <w:rPr>
          <w:rFonts w:eastAsia="Times-Roman"/>
          <w:i/>
          <w:iCs/>
          <w:sz w:val="20"/>
          <w:szCs w:val="20"/>
        </w:rPr>
        <w:t xml:space="preserve"> </w:t>
      </w:r>
      <w:r w:rsidRPr="00954850">
        <w:rPr>
          <w:rFonts w:eastAsia="Times-Roman"/>
          <w:b w:val="0"/>
          <w:bCs w:val="0"/>
          <w:sz w:val="20"/>
          <w:szCs w:val="20"/>
        </w:rPr>
        <w:t>відчуття постійної втоми;</w:t>
      </w:r>
      <w:r>
        <w:rPr>
          <w:rFonts w:eastAsia="Times-Roman"/>
          <w:b w:val="0"/>
          <w:bCs w:val="0"/>
          <w:sz w:val="20"/>
          <w:szCs w:val="20"/>
        </w:rPr>
        <w:t xml:space="preserve"> </w:t>
      </w:r>
      <w:r w:rsidRPr="00954850">
        <w:rPr>
          <w:rFonts w:eastAsia="Times-Roman"/>
          <w:b w:val="0"/>
          <w:bCs w:val="0"/>
          <w:sz w:val="20"/>
          <w:szCs w:val="20"/>
        </w:rPr>
        <w:t>загальна слабкість;</w:t>
      </w:r>
      <w:r>
        <w:rPr>
          <w:rFonts w:eastAsia="Times-Roman"/>
          <w:b w:val="0"/>
          <w:bCs w:val="0"/>
          <w:sz w:val="20"/>
          <w:szCs w:val="20"/>
        </w:rPr>
        <w:t xml:space="preserve"> </w:t>
      </w:r>
      <w:r w:rsidRPr="00954850">
        <w:rPr>
          <w:rFonts w:eastAsia="Times-Roman"/>
          <w:b w:val="0"/>
          <w:bCs w:val="0"/>
          <w:sz w:val="20"/>
          <w:szCs w:val="20"/>
        </w:rPr>
        <w:t>відчуття емоційного і фізичного виснаження;</w:t>
      </w:r>
      <w:r>
        <w:rPr>
          <w:rFonts w:eastAsia="Times-Roman"/>
          <w:b w:val="0"/>
          <w:bCs w:val="0"/>
          <w:sz w:val="20"/>
          <w:szCs w:val="20"/>
        </w:rPr>
        <w:t xml:space="preserve"> </w:t>
      </w:r>
      <w:r w:rsidRPr="00954850">
        <w:rPr>
          <w:rFonts w:eastAsia="Times-Roman"/>
          <w:b w:val="0"/>
          <w:bCs w:val="0"/>
          <w:sz w:val="20"/>
          <w:szCs w:val="20"/>
        </w:rPr>
        <w:t>зниження активності;</w:t>
      </w:r>
      <w:r>
        <w:rPr>
          <w:rFonts w:eastAsia="Times-Roman"/>
          <w:b w:val="0"/>
          <w:bCs w:val="0"/>
          <w:sz w:val="20"/>
          <w:szCs w:val="20"/>
        </w:rPr>
        <w:t xml:space="preserve"> </w:t>
      </w:r>
      <w:r w:rsidRPr="00954850">
        <w:rPr>
          <w:rFonts w:eastAsia="Times-Roman"/>
          <w:b w:val="0"/>
          <w:bCs w:val="0"/>
          <w:sz w:val="20"/>
          <w:szCs w:val="20"/>
        </w:rPr>
        <w:t>безсоння або,</w:t>
      </w:r>
      <w:r>
        <w:rPr>
          <w:rFonts w:eastAsia="Times-Roman"/>
          <w:b w:val="0"/>
          <w:bCs w:val="0"/>
          <w:sz w:val="20"/>
          <w:szCs w:val="20"/>
        </w:rPr>
        <w:t xml:space="preserve"> </w:t>
      </w:r>
      <w:r w:rsidRPr="00954850">
        <w:rPr>
          <w:rFonts w:eastAsia="Times-Roman"/>
          <w:b w:val="0"/>
          <w:bCs w:val="0"/>
          <w:sz w:val="20"/>
          <w:szCs w:val="20"/>
        </w:rPr>
        <w:t>навпаки,</w:t>
      </w:r>
      <w:r>
        <w:rPr>
          <w:rFonts w:eastAsia="Times-Roman"/>
          <w:b w:val="0"/>
          <w:bCs w:val="0"/>
          <w:sz w:val="20"/>
          <w:szCs w:val="20"/>
        </w:rPr>
        <w:t xml:space="preserve"> </w:t>
      </w:r>
      <w:r w:rsidRPr="00954850">
        <w:rPr>
          <w:rFonts w:eastAsia="Times-Roman"/>
          <w:b w:val="0"/>
          <w:bCs w:val="0"/>
          <w:sz w:val="20"/>
          <w:szCs w:val="20"/>
        </w:rPr>
        <w:t>постійна сонливість.</w:t>
      </w:r>
    </w:p>
    <w:p w:rsidR="002B1BA1" w:rsidRPr="00954850" w:rsidRDefault="002B1BA1" w:rsidP="002B1BA1">
      <w:pPr>
        <w:pStyle w:val="a3"/>
        <w:ind w:firstLine="540"/>
        <w:jc w:val="both"/>
        <w:rPr>
          <w:rFonts w:eastAsia="Times-Roman"/>
          <w:b w:val="0"/>
          <w:bCs w:val="0"/>
          <w:sz w:val="20"/>
          <w:szCs w:val="20"/>
        </w:rPr>
      </w:pPr>
      <w:r w:rsidRPr="00783EFE">
        <w:rPr>
          <w:rFonts w:eastAsia="Times-Roman"/>
          <w:i/>
          <w:iCs/>
          <w:sz w:val="20"/>
          <w:szCs w:val="20"/>
        </w:rPr>
        <w:t>Способи профілактики симптому «професійного вигорання»:</w:t>
      </w:r>
      <w:r>
        <w:rPr>
          <w:rFonts w:eastAsia="Times-Roman"/>
          <w:i/>
          <w:iCs/>
          <w:sz w:val="20"/>
          <w:szCs w:val="20"/>
        </w:rPr>
        <w:t xml:space="preserve"> </w:t>
      </w:r>
      <w:r w:rsidRPr="00954850">
        <w:rPr>
          <w:rFonts w:eastAsia="Times-Roman"/>
          <w:b w:val="0"/>
          <w:bCs w:val="0"/>
          <w:sz w:val="20"/>
          <w:szCs w:val="20"/>
        </w:rPr>
        <w:t>внесення різноманітності в свою роботу;</w:t>
      </w:r>
      <w:r>
        <w:rPr>
          <w:rFonts w:eastAsia="Times-Roman"/>
          <w:b w:val="0"/>
          <w:bCs w:val="0"/>
          <w:sz w:val="20"/>
          <w:szCs w:val="20"/>
        </w:rPr>
        <w:t xml:space="preserve"> </w:t>
      </w:r>
      <w:r w:rsidRPr="00954850">
        <w:rPr>
          <w:rFonts w:eastAsia="Times-Roman"/>
          <w:b w:val="0"/>
          <w:bCs w:val="0"/>
          <w:sz w:val="20"/>
          <w:szCs w:val="20"/>
        </w:rPr>
        <w:t>підтримка здорового способу життя;</w:t>
      </w:r>
      <w:r>
        <w:rPr>
          <w:rFonts w:eastAsia="Times-Roman"/>
          <w:b w:val="0"/>
          <w:bCs w:val="0"/>
          <w:sz w:val="20"/>
          <w:szCs w:val="20"/>
        </w:rPr>
        <w:t xml:space="preserve"> </w:t>
      </w:r>
      <w:r w:rsidRPr="00954850">
        <w:rPr>
          <w:rFonts w:eastAsia="Times-Roman"/>
          <w:b w:val="0"/>
          <w:bCs w:val="0"/>
          <w:sz w:val="20"/>
          <w:szCs w:val="20"/>
        </w:rPr>
        <w:t>дотримання режиму сну і харчування;</w:t>
      </w:r>
      <w:r>
        <w:rPr>
          <w:rFonts w:eastAsia="Times-Roman"/>
          <w:b w:val="0"/>
          <w:bCs w:val="0"/>
          <w:sz w:val="20"/>
          <w:szCs w:val="20"/>
        </w:rPr>
        <w:t xml:space="preserve"> </w:t>
      </w:r>
      <w:r w:rsidRPr="00954850">
        <w:rPr>
          <w:rFonts w:eastAsia="Times-Roman"/>
          <w:b w:val="0"/>
          <w:bCs w:val="0"/>
          <w:sz w:val="20"/>
          <w:szCs w:val="20"/>
        </w:rPr>
        <w:t>відпочинок;</w:t>
      </w:r>
      <w:r>
        <w:rPr>
          <w:rFonts w:eastAsia="Times-Roman"/>
          <w:b w:val="0"/>
          <w:bCs w:val="0"/>
          <w:sz w:val="20"/>
          <w:szCs w:val="20"/>
        </w:rPr>
        <w:t xml:space="preserve"> </w:t>
      </w:r>
      <w:r w:rsidRPr="00954850">
        <w:rPr>
          <w:rFonts w:eastAsia="Times-Roman"/>
          <w:b w:val="0"/>
          <w:bCs w:val="0"/>
          <w:sz w:val="20"/>
          <w:szCs w:val="20"/>
        </w:rPr>
        <w:t>хобі, що приносить задоволення</w:t>
      </w:r>
      <w:r>
        <w:rPr>
          <w:rFonts w:eastAsia="Times-Roman"/>
          <w:b w:val="0"/>
          <w:bCs w:val="0"/>
          <w:sz w:val="20"/>
          <w:szCs w:val="20"/>
        </w:rPr>
        <w:t xml:space="preserve">; </w:t>
      </w:r>
      <w:r w:rsidRPr="00954850">
        <w:rPr>
          <w:rFonts w:eastAsia="Times-Roman"/>
          <w:b w:val="0"/>
          <w:bCs w:val="0"/>
          <w:sz w:val="20"/>
          <w:szCs w:val="20"/>
        </w:rPr>
        <w:t>музична терапія</w:t>
      </w:r>
      <w:r>
        <w:rPr>
          <w:rFonts w:eastAsia="Times-Roman"/>
          <w:b w:val="0"/>
          <w:bCs w:val="0"/>
          <w:sz w:val="20"/>
          <w:szCs w:val="20"/>
        </w:rPr>
        <w:t>; перебування в середовищі (люди, речі)</w:t>
      </w:r>
      <w:r w:rsidRPr="00954850">
        <w:rPr>
          <w:rFonts w:eastAsia="Times-Roman"/>
          <w:b w:val="0"/>
          <w:bCs w:val="0"/>
          <w:sz w:val="20"/>
          <w:szCs w:val="20"/>
        </w:rPr>
        <w:t>, як</w:t>
      </w:r>
      <w:r>
        <w:rPr>
          <w:rFonts w:eastAsia="Times-Roman"/>
          <w:b w:val="0"/>
          <w:bCs w:val="0"/>
          <w:sz w:val="20"/>
          <w:szCs w:val="20"/>
        </w:rPr>
        <w:t>е</w:t>
      </w:r>
      <w:r w:rsidRPr="00954850">
        <w:rPr>
          <w:rFonts w:eastAsia="Times-Roman"/>
          <w:b w:val="0"/>
          <w:bCs w:val="0"/>
          <w:sz w:val="20"/>
          <w:szCs w:val="20"/>
        </w:rPr>
        <w:t xml:space="preserve"> принос</w:t>
      </w:r>
      <w:r>
        <w:rPr>
          <w:rFonts w:eastAsia="Times-Roman"/>
          <w:b w:val="0"/>
          <w:bCs w:val="0"/>
          <w:sz w:val="20"/>
          <w:szCs w:val="20"/>
        </w:rPr>
        <w:t>ить</w:t>
      </w:r>
      <w:r w:rsidRPr="00954850">
        <w:rPr>
          <w:rFonts w:eastAsia="Times-Roman"/>
          <w:b w:val="0"/>
          <w:bCs w:val="0"/>
          <w:sz w:val="20"/>
          <w:szCs w:val="20"/>
        </w:rPr>
        <w:t xml:space="preserve"> радість.</w:t>
      </w:r>
    </w:p>
    <w:p w:rsidR="002B1BA1" w:rsidRPr="00BC2FEA" w:rsidRDefault="002B1BA1" w:rsidP="002B1BA1">
      <w:pPr>
        <w:pStyle w:val="a3"/>
        <w:ind w:firstLine="540"/>
        <w:jc w:val="both"/>
        <w:rPr>
          <w:b w:val="0"/>
          <w:bCs w:val="0"/>
          <w:sz w:val="20"/>
          <w:szCs w:val="20"/>
        </w:rPr>
      </w:pPr>
      <w:r w:rsidRPr="00BC2FEA">
        <w:rPr>
          <w:i/>
          <w:iCs/>
          <w:sz w:val="20"/>
          <w:szCs w:val="20"/>
        </w:rPr>
        <w:t>Професійний стрес</w:t>
      </w:r>
      <w:r w:rsidRPr="00BC2FEA">
        <w:rPr>
          <w:b w:val="0"/>
          <w:bCs w:val="0"/>
          <w:sz w:val="20"/>
          <w:szCs w:val="20"/>
        </w:rPr>
        <w:t xml:space="preserve"> </w:t>
      </w:r>
      <w:r>
        <w:rPr>
          <w:b w:val="0"/>
          <w:bCs w:val="0"/>
          <w:sz w:val="20"/>
          <w:szCs w:val="20"/>
        </w:rPr>
        <w:t>–</w:t>
      </w:r>
      <w:r w:rsidRPr="00BC2FEA">
        <w:rPr>
          <w:b w:val="0"/>
          <w:bCs w:val="0"/>
          <w:sz w:val="20"/>
          <w:szCs w:val="20"/>
        </w:rPr>
        <w:t xml:space="preserve"> це багатовимірний феномен, що виражається у фізіологічних і психологічних реакціях на складну</w:t>
      </w:r>
      <w:r>
        <w:rPr>
          <w:b w:val="0"/>
          <w:bCs w:val="0"/>
          <w:sz w:val="20"/>
          <w:szCs w:val="20"/>
        </w:rPr>
        <w:t xml:space="preserve"> </w:t>
      </w:r>
      <w:r w:rsidRPr="00BC2FEA">
        <w:rPr>
          <w:b w:val="0"/>
          <w:bCs w:val="0"/>
          <w:sz w:val="20"/>
          <w:szCs w:val="20"/>
        </w:rPr>
        <w:t>робочу ситуацію. Розвиток стрес-реакцій можливо навіть в прогресивних, добре керованих організаціях, що обумовлено не тільки структурно-організаційними особливостями, а й характером роботи, особистісними відносинами співробітників, їх взаємодією.</w:t>
      </w:r>
    </w:p>
    <w:p w:rsidR="002B1BA1" w:rsidRPr="00BC2FEA" w:rsidRDefault="002B1BA1" w:rsidP="002B1BA1">
      <w:pPr>
        <w:pStyle w:val="a3"/>
        <w:ind w:firstLine="540"/>
        <w:jc w:val="both"/>
        <w:rPr>
          <w:b w:val="0"/>
          <w:bCs w:val="0"/>
          <w:sz w:val="20"/>
          <w:szCs w:val="20"/>
        </w:rPr>
      </w:pPr>
      <w:r w:rsidRPr="00BC2FEA">
        <w:rPr>
          <w:b w:val="0"/>
          <w:bCs w:val="0"/>
          <w:sz w:val="20"/>
          <w:szCs w:val="20"/>
        </w:rPr>
        <w:t>Стрес, пов</w:t>
      </w:r>
      <w:r w:rsidRPr="00BC2FEA">
        <w:rPr>
          <w:b w:val="0"/>
          <w:bCs w:val="0"/>
          <w:sz w:val="20"/>
          <w:szCs w:val="20"/>
          <w:lang w:val="ru-RU"/>
        </w:rPr>
        <w:t>’</w:t>
      </w:r>
      <w:r w:rsidRPr="00BC2FEA">
        <w:rPr>
          <w:b w:val="0"/>
          <w:bCs w:val="0"/>
          <w:sz w:val="20"/>
          <w:szCs w:val="20"/>
        </w:rPr>
        <w:t xml:space="preserve">язаний з роботою, </w:t>
      </w:r>
      <w:r>
        <w:rPr>
          <w:b w:val="0"/>
          <w:bCs w:val="0"/>
          <w:sz w:val="20"/>
          <w:szCs w:val="20"/>
        </w:rPr>
        <w:t xml:space="preserve">– </w:t>
      </w:r>
      <w:r w:rsidRPr="00BC2FEA">
        <w:rPr>
          <w:b w:val="0"/>
          <w:bCs w:val="0"/>
          <w:sz w:val="20"/>
          <w:szCs w:val="20"/>
        </w:rPr>
        <w:t>це можлива реакція організму, коли до людей ставляться вимоги, які не відповідають рівню їхніх знань і навичок. В ході</w:t>
      </w:r>
      <w:r>
        <w:rPr>
          <w:b w:val="0"/>
          <w:bCs w:val="0"/>
          <w:sz w:val="20"/>
          <w:szCs w:val="20"/>
        </w:rPr>
        <w:t xml:space="preserve"> </w:t>
      </w:r>
      <w:r w:rsidRPr="00BC2FEA">
        <w:rPr>
          <w:b w:val="0"/>
          <w:bCs w:val="0"/>
          <w:sz w:val="20"/>
          <w:szCs w:val="20"/>
        </w:rPr>
        <w:t xml:space="preserve">недавно проведеного опитування в 15 країнах Європейського союзу 56% робітників відзначали високі темпи роботи, 60% </w:t>
      </w:r>
      <w:r>
        <w:rPr>
          <w:b w:val="0"/>
          <w:bCs w:val="0"/>
          <w:sz w:val="20"/>
          <w:szCs w:val="20"/>
        </w:rPr>
        <w:t>–</w:t>
      </w:r>
      <w:r w:rsidRPr="00BC2FEA">
        <w:rPr>
          <w:b w:val="0"/>
          <w:bCs w:val="0"/>
          <w:sz w:val="20"/>
          <w:szCs w:val="20"/>
        </w:rPr>
        <w:t xml:space="preserve"> жорсткі терміни її виконання, 40% </w:t>
      </w:r>
      <w:r>
        <w:rPr>
          <w:b w:val="0"/>
          <w:bCs w:val="0"/>
          <w:sz w:val="20"/>
          <w:szCs w:val="20"/>
        </w:rPr>
        <w:t>–</w:t>
      </w:r>
      <w:r w:rsidRPr="00BC2FEA">
        <w:rPr>
          <w:b w:val="0"/>
          <w:bCs w:val="0"/>
          <w:sz w:val="20"/>
          <w:szCs w:val="20"/>
        </w:rPr>
        <w:t xml:space="preserve"> її монотонність, понад третини не мали можливості вплив</w:t>
      </w:r>
      <w:r>
        <w:rPr>
          <w:b w:val="0"/>
          <w:bCs w:val="0"/>
          <w:sz w:val="20"/>
          <w:szCs w:val="20"/>
        </w:rPr>
        <w:t>ати</w:t>
      </w:r>
      <w:r w:rsidRPr="00BC2FEA">
        <w:rPr>
          <w:b w:val="0"/>
          <w:bCs w:val="0"/>
          <w:sz w:val="20"/>
          <w:szCs w:val="20"/>
        </w:rPr>
        <w:t xml:space="preserve"> на</w:t>
      </w:r>
      <w:r>
        <w:rPr>
          <w:b w:val="0"/>
          <w:bCs w:val="0"/>
          <w:sz w:val="20"/>
          <w:szCs w:val="20"/>
        </w:rPr>
        <w:t xml:space="preserve"> порядок виконання завдань. Пов</w:t>
      </w:r>
      <w:r w:rsidRPr="00EE3E70">
        <w:rPr>
          <w:b w:val="0"/>
          <w:bCs w:val="0"/>
          <w:sz w:val="20"/>
          <w:szCs w:val="20"/>
          <w:lang w:val="ru-RU"/>
        </w:rPr>
        <w:t>’</w:t>
      </w:r>
      <w:r w:rsidRPr="00BC2FEA">
        <w:rPr>
          <w:b w:val="0"/>
          <w:bCs w:val="0"/>
          <w:sz w:val="20"/>
          <w:szCs w:val="20"/>
        </w:rPr>
        <w:t xml:space="preserve">язані з роботою стресові чинники сприяють розвитку проблем зі здоров'ям. Так, 15% працюючих скаржилися на головний біль, 23% </w:t>
      </w:r>
      <w:r>
        <w:rPr>
          <w:b w:val="0"/>
          <w:bCs w:val="0"/>
          <w:sz w:val="20"/>
          <w:szCs w:val="20"/>
        </w:rPr>
        <w:t>–</w:t>
      </w:r>
      <w:r w:rsidRPr="00BC2FEA">
        <w:rPr>
          <w:b w:val="0"/>
          <w:bCs w:val="0"/>
          <w:sz w:val="20"/>
          <w:szCs w:val="20"/>
        </w:rPr>
        <w:t xml:space="preserve"> на біль в області шиї і плечей, 23% </w:t>
      </w:r>
      <w:r>
        <w:rPr>
          <w:b w:val="0"/>
          <w:bCs w:val="0"/>
          <w:sz w:val="20"/>
          <w:szCs w:val="20"/>
        </w:rPr>
        <w:t>–</w:t>
      </w:r>
      <w:r w:rsidRPr="00BC2FEA">
        <w:rPr>
          <w:b w:val="0"/>
          <w:bCs w:val="0"/>
          <w:sz w:val="20"/>
          <w:szCs w:val="20"/>
        </w:rPr>
        <w:t xml:space="preserve"> на втому, 28% </w:t>
      </w:r>
      <w:r>
        <w:rPr>
          <w:b w:val="0"/>
          <w:bCs w:val="0"/>
          <w:sz w:val="20"/>
          <w:szCs w:val="20"/>
        </w:rPr>
        <w:t>–</w:t>
      </w:r>
      <w:r w:rsidRPr="00BC2FEA">
        <w:rPr>
          <w:b w:val="0"/>
          <w:bCs w:val="0"/>
          <w:sz w:val="20"/>
          <w:szCs w:val="20"/>
        </w:rPr>
        <w:t xml:space="preserve"> на стрес і 33% </w:t>
      </w:r>
      <w:r>
        <w:rPr>
          <w:b w:val="0"/>
          <w:bCs w:val="0"/>
          <w:sz w:val="20"/>
          <w:szCs w:val="20"/>
        </w:rPr>
        <w:t>–</w:t>
      </w:r>
      <w:r w:rsidRPr="00BC2FEA">
        <w:rPr>
          <w:b w:val="0"/>
          <w:bCs w:val="0"/>
          <w:sz w:val="20"/>
          <w:szCs w:val="20"/>
        </w:rPr>
        <w:t xml:space="preserve"> на біль у спині. Майже кожен 10-й</w:t>
      </w:r>
      <w:r>
        <w:rPr>
          <w:b w:val="0"/>
          <w:bCs w:val="0"/>
          <w:sz w:val="20"/>
          <w:szCs w:val="20"/>
        </w:rPr>
        <w:t xml:space="preserve"> </w:t>
      </w:r>
      <w:r w:rsidRPr="00BC2FEA">
        <w:rPr>
          <w:b w:val="0"/>
          <w:bCs w:val="0"/>
          <w:sz w:val="20"/>
          <w:szCs w:val="20"/>
        </w:rPr>
        <w:t>повідомив, що до нього на робочому місці застосовують тактику залякування.</w:t>
      </w:r>
    </w:p>
    <w:p w:rsidR="002B1BA1" w:rsidRPr="00BC2FEA" w:rsidRDefault="002B1BA1" w:rsidP="002B1BA1">
      <w:pPr>
        <w:pStyle w:val="a3"/>
        <w:ind w:firstLine="540"/>
        <w:jc w:val="both"/>
        <w:rPr>
          <w:b w:val="0"/>
          <w:bCs w:val="0"/>
          <w:sz w:val="20"/>
          <w:szCs w:val="20"/>
        </w:rPr>
      </w:pPr>
      <w:r w:rsidRPr="00BC2FEA">
        <w:rPr>
          <w:b w:val="0"/>
          <w:bCs w:val="0"/>
          <w:sz w:val="20"/>
          <w:szCs w:val="20"/>
        </w:rPr>
        <w:t xml:space="preserve">Ще одним феноменом, характерним для багатьох виробництв, є психічне насильство, причина якого </w:t>
      </w:r>
      <w:r>
        <w:rPr>
          <w:b w:val="0"/>
          <w:bCs w:val="0"/>
          <w:sz w:val="20"/>
          <w:szCs w:val="20"/>
        </w:rPr>
        <w:t>–</w:t>
      </w:r>
      <w:r w:rsidRPr="00BC2FEA">
        <w:rPr>
          <w:b w:val="0"/>
          <w:bCs w:val="0"/>
          <w:sz w:val="20"/>
          <w:szCs w:val="20"/>
        </w:rPr>
        <w:t xml:space="preserve"> погіршення міжособистісних відносин та </w:t>
      </w:r>
      <w:r w:rsidRPr="00BC2FEA">
        <w:rPr>
          <w:b w:val="0"/>
          <w:bCs w:val="0"/>
          <w:sz w:val="20"/>
          <w:szCs w:val="20"/>
        </w:rPr>
        <w:lastRenderedPageBreak/>
        <w:t>організаційні дисфункції. Найбільш поширеною формою такого насильства є зло</w:t>
      </w:r>
      <w:r>
        <w:rPr>
          <w:b w:val="0"/>
          <w:bCs w:val="0"/>
          <w:sz w:val="20"/>
          <w:szCs w:val="20"/>
        </w:rPr>
        <w:t>вживання</w:t>
      </w:r>
      <w:r w:rsidRPr="00BC2FEA">
        <w:rPr>
          <w:b w:val="0"/>
          <w:bCs w:val="0"/>
          <w:sz w:val="20"/>
          <w:szCs w:val="20"/>
        </w:rPr>
        <w:t xml:space="preserve"> владою по відношенню до людей, не здатни</w:t>
      </w:r>
      <w:r>
        <w:rPr>
          <w:b w:val="0"/>
          <w:bCs w:val="0"/>
          <w:sz w:val="20"/>
          <w:szCs w:val="20"/>
        </w:rPr>
        <w:t>х</w:t>
      </w:r>
      <w:r w:rsidRPr="00BC2FEA">
        <w:rPr>
          <w:b w:val="0"/>
          <w:bCs w:val="0"/>
          <w:sz w:val="20"/>
          <w:szCs w:val="20"/>
        </w:rPr>
        <w:t xml:space="preserve"> захистити себе.</w:t>
      </w:r>
    </w:p>
    <w:p w:rsidR="002B1BA1" w:rsidRDefault="002B1BA1" w:rsidP="002B1BA1">
      <w:pPr>
        <w:pStyle w:val="a3"/>
        <w:ind w:firstLine="540"/>
        <w:jc w:val="both"/>
        <w:rPr>
          <w:b w:val="0"/>
          <w:bCs w:val="0"/>
          <w:sz w:val="20"/>
          <w:szCs w:val="20"/>
        </w:rPr>
      </w:pPr>
      <w:r w:rsidRPr="00BC2FEA">
        <w:rPr>
          <w:b w:val="0"/>
          <w:bCs w:val="0"/>
          <w:sz w:val="20"/>
          <w:szCs w:val="20"/>
        </w:rPr>
        <w:t>Економічні втрати від виробничого стресу і пов'язаних з ним проблем</w:t>
      </w:r>
      <w:r>
        <w:rPr>
          <w:b w:val="0"/>
          <w:bCs w:val="0"/>
          <w:sz w:val="20"/>
          <w:szCs w:val="20"/>
        </w:rPr>
        <w:t xml:space="preserve"> </w:t>
      </w:r>
      <w:r w:rsidRPr="00BC2FEA">
        <w:rPr>
          <w:b w:val="0"/>
          <w:bCs w:val="0"/>
          <w:sz w:val="20"/>
          <w:szCs w:val="20"/>
        </w:rPr>
        <w:t xml:space="preserve">з психічним здоров'ям працюючих виявляються досить високими (близько 265 млрд євро щорічно для 15 держав Європейського союзу). </w:t>
      </w:r>
    </w:p>
    <w:p w:rsidR="002B1BA1" w:rsidRPr="00BC2FEA" w:rsidRDefault="002B1BA1" w:rsidP="002B1BA1">
      <w:pPr>
        <w:pStyle w:val="a3"/>
        <w:ind w:firstLine="540"/>
        <w:rPr>
          <w:b w:val="0"/>
          <w:bCs w:val="0"/>
          <w:i/>
          <w:iCs/>
          <w:sz w:val="20"/>
          <w:szCs w:val="20"/>
        </w:rPr>
      </w:pPr>
      <w:r w:rsidRPr="00BC2FEA">
        <w:rPr>
          <w:b w:val="0"/>
          <w:bCs w:val="0"/>
          <w:i/>
          <w:iCs/>
          <w:sz w:val="20"/>
          <w:szCs w:val="20"/>
        </w:rPr>
        <w:t>Серед виробничих стрес-факторів можна виділити:</w:t>
      </w:r>
    </w:p>
    <w:p w:rsidR="002B1BA1" w:rsidRDefault="002B1BA1" w:rsidP="0020320A">
      <w:pPr>
        <w:pStyle w:val="a3"/>
        <w:numPr>
          <w:ilvl w:val="0"/>
          <w:numId w:val="224"/>
        </w:numPr>
        <w:jc w:val="both"/>
        <w:rPr>
          <w:b w:val="0"/>
          <w:bCs w:val="0"/>
          <w:sz w:val="20"/>
          <w:szCs w:val="20"/>
        </w:rPr>
      </w:pPr>
      <w:r w:rsidRPr="00BC2FEA">
        <w:rPr>
          <w:b w:val="0"/>
          <w:bCs w:val="0"/>
          <w:sz w:val="20"/>
          <w:szCs w:val="20"/>
        </w:rPr>
        <w:t xml:space="preserve">фізичні (вібрація, шум, забруднена атмосфера); </w:t>
      </w:r>
    </w:p>
    <w:p w:rsidR="002B1BA1" w:rsidRDefault="002B1BA1" w:rsidP="0020320A">
      <w:pPr>
        <w:pStyle w:val="a3"/>
        <w:numPr>
          <w:ilvl w:val="0"/>
          <w:numId w:val="224"/>
        </w:numPr>
        <w:jc w:val="both"/>
        <w:rPr>
          <w:b w:val="0"/>
          <w:bCs w:val="0"/>
          <w:sz w:val="20"/>
          <w:szCs w:val="20"/>
        </w:rPr>
      </w:pPr>
      <w:r w:rsidRPr="00BC2FEA">
        <w:rPr>
          <w:b w:val="0"/>
          <w:bCs w:val="0"/>
          <w:sz w:val="20"/>
          <w:szCs w:val="20"/>
        </w:rPr>
        <w:t xml:space="preserve">фізіологічні (змінний графік, відсутність режиму харчування); </w:t>
      </w:r>
    </w:p>
    <w:p w:rsidR="002B1BA1" w:rsidRDefault="002B1BA1" w:rsidP="0020320A">
      <w:pPr>
        <w:pStyle w:val="a3"/>
        <w:numPr>
          <w:ilvl w:val="0"/>
          <w:numId w:val="224"/>
        </w:numPr>
        <w:jc w:val="both"/>
        <w:rPr>
          <w:b w:val="0"/>
          <w:bCs w:val="0"/>
          <w:sz w:val="20"/>
          <w:szCs w:val="20"/>
        </w:rPr>
      </w:pPr>
      <w:r w:rsidRPr="00BC2FEA">
        <w:rPr>
          <w:b w:val="0"/>
          <w:bCs w:val="0"/>
          <w:sz w:val="20"/>
          <w:szCs w:val="20"/>
        </w:rPr>
        <w:t>соціально-психологічні (конфлікт ролей і рольова</w:t>
      </w:r>
      <w:r>
        <w:rPr>
          <w:b w:val="0"/>
          <w:bCs w:val="0"/>
          <w:sz w:val="20"/>
          <w:szCs w:val="20"/>
        </w:rPr>
        <w:t xml:space="preserve"> </w:t>
      </w:r>
      <w:r w:rsidRPr="00BC2FEA">
        <w:rPr>
          <w:b w:val="0"/>
          <w:bCs w:val="0"/>
          <w:sz w:val="20"/>
          <w:szCs w:val="20"/>
        </w:rPr>
        <w:t>невизначеність, перевантаження або недовантаження працівників, міжособистісні конфлікти, висока відповідальність, дефіцит часу</w:t>
      </w:r>
      <w:r>
        <w:rPr>
          <w:b w:val="0"/>
          <w:bCs w:val="0"/>
          <w:sz w:val="20"/>
          <w:szCs w:val="20"/>
        </w:rPr>
        <w:t xml:space="preserve"> тощо</w:t>
      </w:r>
      <w:r w:rsidRPr="00BC2FEA">
        <w:rPr>
          <w:b w:val="0"/>
          <w:bCs w:val="0"/>
          <w:sz w:val="20"/>
          <w:szCs w:val="20"/>
        </w:rPr>
        <w:t xml:space="preserve">); </w:t>
      </w:r>
    </w:p>
    <w:p w:rsidR="002B1BA1" w:rsidRPr="00BC2FEA" w:rsidRDefault="002B1BA1" w:rsidP="0020320A">
      <w:pPr>
        <w:pStyle w:val="a3"/>
        <w:numPr>
          <w:ilvl w:val="0"/>
          <w:numId w:val="224"/>
        </w:numPr>
        <w:jc w:val="both"/>
        <w:rPr>
          <w:b w:val="0"/>
          <w:bCs w:val="0"/>
          <w:sz w:val="20"/>
          <w:szCs w:val="20"/>
        </w:rPr>
      </w:pPr>
      <w:r w:rsidRPr="00BC2FEA">
        <w:rPr>
          <w:b w:val="0"/>
          <w:bCs w:val="0"/>
          <w:sz w:val="20"/>
          <w:szCs w:val="20"/>
        </w:rPr>
        <w:t>структурно-організаційні (</w:t>
      </w:r>
      <w:r>
        <w:rPr>
          <w:b w:val="0"/>
          <w:bCs w:val="0"/>
          <w:sz w:val="20"/>
          <w:szCs w:val="20"/>
        </w:rPr>
        <w:t>«</w:t>
      </w:r>
      <w:r w:rsidRPr="00BC2FEA">
        <w:rPr>
          <w:b w:val="0"/>
          <w:bCs w:val="0"/>
          <w:sz w:val="20"/>
          <w:szCs w:val="20"/>
        </w:rPr>
        <w:t>організаційний стрес</w:t>
      </w:r>
      <w:r>
        <w:rPr>
          <w:b w:val="0"/>
          <w:bCs w:val="0"/>
          <w:sz w:val="20"/>
          <w:szCs w:val="20"/>
        </w:rPr>
        <w:t>»</w:t>
      </w:r>
      <w:r w:rsidRPr="00BC2FEA">
        <w:rPr>
          <w:b w:val="0"/>
          <w:bCs w:val="0"/>
          <w:sz w:val="20"/>
          <w:szCs w:val="20"/>
        </w:rPr>
        <w:t>).</w:t>
      </w:r>
    </w:p>
    <w:p w:rsidR="002B1BA1" w:rsidRPr="00BC2FEA" w:rsidRDefault="002B1BA1" w:rsidP="002B1BA1">
      <w:pPr>
        <w:pStyle w:val="a3"/>
        <w:ind w:firstLine="540"/>
        <w:jc w:val="both"/>
        <w:rPr>
          <w:rFonts w:eastAsia="TimesNewRomanPSMT"/>
          <w:b w:val="0"/>
          <w:bCs w:val="0"/>
          <w:sz w:val="20"/>
          <w:szCs w:val="20"/>
        </w:rPr>
      </w:pPr>
      <w:r>
        <w:rPr>
          <w:b w:val="0"/>
          <w:bCs w:val="0"/>
          <w:sz w:val="20"/>
          <w:szCs w:val="20"/>
        </w:rPr>
        <w:t>У</w:t>
      </w:r>
      <w:r w:rsidRPr="00BC2FEA">
        <w:rPr>
          <w:b w:val="0"/>
          <w:bCs w:val="0"/>
          <w:sz w:val="20"/>
          <w:szCs w:val="20"/>
        </w:rPr>
        <w:t xml:space="preserve"> результаті </w:t>
      </w:r>
      <w:r>
        <w:rPr>
          <w:b w:val="0"/>
          <w:bCs w:val="0"/>
          <w:sz w:val="20"/>
          <w:szCs w:val="20"/>
        </w:rPr>
        <w:t>«</w:t>
      </w:r>
      <w:r w:rsidRPr="00BC2FEA">
        <w:rPr>
          <w:b w:val="0"/>
          <w:bCs w:val="0"/>
          <w:sz w:val="20"/>
          <w:szCs w:val="20"/>
        </w:rPr>
        <w:t>згорання</w:t>
      </w:r>
      <w:r>
        <w:rPr>
          <w:b w:val="0"/>
          <w:bCs w:val="0"/>
          <w:sz w:val="20"/>
          <w:szCs w:val="20"/>
        </w:rPr>
        <w:t>»</w:t>
      </w:r>
      <w:r w:rsidRPr="00BC2FEA">
        <w:rPr>
          <w:b w:val="0"/>
          <w:bCs w:val="0"/>
          <w:sz w:val="20"/>
          <w:szCs w:val="20"/>
        </w:rPr>
        <w:t xml:space="preserve"> людина втрачає психічну енергію, у нього розвиваються психосоматична втома (виснаження), емоційне виснаження (</w:t>
      </w:r>
      <w:r>
        <w:rPr>
          <w:b w:val="0"/>
          <w:bCs w:val="0"/>
          <w:sz w:val="20"/>
          <w:szCs w:val="20"/>
        </w:rPr>
        <w:t>«</w:t>
      </w:r>
      <w:r w:rsidRPr="00BC2FEA">
        <w:rPr>
          <w:b w:val="0"/>
          <w:bCs w:val="0"/>
          <w:sz w:val="20"/>
          <w:szCs w:val="20"/>
        </w:rPr>
        <w:t>вичерпування ресурсів</w:t>
      </w:r>
      <w:r>
        <w:rPr>
          <w:b w:val="0"/>
          <w:bCs w:val="0"/>
          <w:sz w:val="20"/>
          <w:szCs w:val="20"/>
        </w:rPr>
        <w:t>»</w:t>
      </w:r>
      <w:r w:rsidRPr="00BC2FEA">
        <w:rPr>
          <w:b w:val="0"/>
          <w:bCs w:val="0"/>
          <w:sz w:val="20"/>
          <w:szCs w:val="20"/>
        </w:rPr>
        <w:t>), з'являються</w:t>
      </w:r>
      <w:r>
        <w:rPr>
          <w:b w:val="0"/>
          <w:bCs w:val="0"/>
          <w:sz w:val="20"/>
          <w:szCs w:val="20"/>
        </w:rPr>
        <w:t xml:space="preserve"> </w:t>
      </w:r>
      <w:r w:rsidRPr="00BC2FEA">
        <w:rPr>
          <w:b w:val="0"/>
          <w:bCs w:val="0"/>
          <w:sz w:val="20"/>
          <w:szCs w:val="20"/>
        </w:rPr>
        <w:t>невмотивоване занепокоєння, тривога, дратівливість, виникають вегетативні розлади, знижується самооцінка, втрачається усвідомлення сенсу власної професійної діяльності.</w:t>
      </w:r>
    </w:p>
    <w:p w:rsidR="002B1BA1" w:rsidRPr="003C76B6" w:rsidRDefault="002B1BA1" w:rsidP="002B1BA1">
      <w:pPr>
        <w:pStyle w:val="a3"/>
        <w:ind w:firstLine="540"/>
        <w:jc w:val="both"/>
        <w:rPr>
          <w:rFonts w:eastAsia="TimesNewRomanPSMT"/>
          <w:b w:val="0"/>
          <w:bCs w:val="0"/>
          <w:sz w:val="20"/>
          <w:szCs w:val="20"/>
        </w:rPr>
      </w:pPr>
      <w:r w:rsidRPr="00BC2FEA">
        <w:rPr>
          <w:rFonts w:eastAsia="Times-Roman"/>
          <w:i/>
          <w:iCs/>
          <w:sz w:val="20"/>
          <w:szCs w:val="20"/>
        </w:rPr>
        <w:t>Професійна деформація.</w:t>
      </w:r>
      <w:r w:rsidRPr="00BC2FEA">
        <w:rPr>
          <w:rFonts w:eastAsia="Times-Roman"/>
          <w:b w:val="0"/>
          <w:bCs w:val="0"/>
          <w:sz w:val="20"/>
          <w:szCs w:val="20"/>
        </w:rPr>
        <w:t xml:space="preserve"> </w:t>
      </w:r>
      <w:r w:rsidRPr="00BC2FEA">
        <w:rPr>
          <w:b w:val="0"/>
          <w:bCs w:val="0"/>
          <w:sz w:val="20"/>
          <w:szCs w:val="20"/>
        </w:rPr>
        <w:t xml:space="preserve">У широкому сенсі професійна деформація – це певний знак, який професійна діяльність накладає на людину. </w:t>
      </w:r>
      <w:r w:rsidRPr="003C76B6">
        <w:rPr>
          <w:rFonts w:eastAsia="TimesNewRomanPSMT"/>
          <w:b w:val="0"/>
          <w:bCs w:val="0"/>
          <w:sz w:val="20"/>
          <w:szCs w:val="20"/>
        </w:rPr>
        <w:t xml:space="preserve">До категорії працівників, схильних до ризику розвитку професійної деформації, відносяться і співробітники кримінально-виконавчої системи. Цьому сприяє безліч фізіологічних, психологічних, економічних і соціальних факторів. Так, рішення професійних завдань вимагає від службовців пенітенціарних установ інтенсивного спілкування і вміння будувати свої взаємини із засудженими та колегами. До факторів, що сприяють розвитку </w:t>
      </w:r>
      <w:r>
        <w:rPr>
          <w:rFonts w:eastAsia="TimesNewRomanPSMT"/>
          <w:b w:val="0"/>
          <w:bCs w:val="0"/>
          <w:sz w:val="20"/>
          <w:szCs w:val="20"/>
        </w:rPr>
        <w:t>синдрому емоційного вигорання</w:t>
      </w:r>
      <w:r w:rsidRPr="003C76B6">
        <w:rPr>
          <w:rFonts w:eastAsia="TimesNewRomanPSMT"/>
          <w:b w:val="0"/>
          <w:bCs w:val="0"/>
          <w:sz w:val="20"/>
          <w:szCs w:val="20"/>
        </w:rPr>
        <w:t>, крім трьох основних (особистісні, рольові та організаційні) відносяться додаткові, характерні для пенітенціарної служби, такі як незадоволеність матеріальних потреб, низький статус у професійній групі, зниження смисложиттєвих уявлень та ін</w:t>
      </w:r>
      <w:r>
        <w:rPr>
          <w:rFonts w:eastAsia="TimesNewRomanPSMT"/>
          <w:b w:val="0"/>
          <w:bCs w:val="0"/>
          <w:sz w:val="20"/>
          <w:szCs w:val="20"/>
        </w:rPr>
        <w:t>.</w:t>
      </w:r>
    </w:p>
    <w:p w:rsidR="002B1BA1" w:rsidRDefault="002B1BA1" w:rsidP="002B1BA1">
      <w:pPr>
        <w:pStyle w:val="a3"/>
        <w:ind w:firstLine="540"/>
        <w:jc w:val="both"/>
        <w:rPr>
          <w:rFonts w:eastAsia="TimesNewRomanPSMT"/>
          <w:b w:val="0"/>
          <w:bCs w:val="0"/>
          <w:sz w:val="20"/>
          <w:szCs w:val="20"/>
        </w:rPr>
      </w:pPr>
      <w:r>
        <w:rPr>
          <w:rFonts w:eastAsia="TimesNewRomanPSMT"/>
          <w:b w:val="0"/>
          <w:bCs w:val="0"/>
          <w:sz w:val="20"/>
          <w:szCs w:val="20"/>
        </w:rPr>
        <w:t>До с</w:t>
      </w:r>
      <w:r w:rsidRPr="003C76B6">
        <w:rPr>
          <w:rFonts w:eastAsia="TimesNewRomanPSMT"/>
          <w:b w:val="0"/>
          <w:bCs w:val="0"/>
          <w:sz w:val="20"/>
          <w:szCs w:val="20"/>
        </w:rPr>
        <w:t xml:space="preserve">индрому </w:t>
      </w:r>
      <w:r>
        <w:rPr>
          <w:rFonts w:eastAsia="TimesNewRomanPSMT"/>
          <w:b w:val="0"/>
          <w:bCs w:val="0"/>
          <w:sz w:val="20"/>
          <w:szCs w:val="20"/>
        </w:rPr>
        <w:t xml:space="preserve">вигорання та деформації </w:t>
      </w:r>
      <w:r w:rsidRPr="003C76B6">
        <w:rPr>
          <w:rFonts w:eastAsia="TimesNewRomanPSMT"/>
          <w:b w:val="0"/>
          <w:bCs w:val="0"/>
          <w:sz w:val="20"/>
          <w:szCs w:val="20"/>
        </w:rPr>
        <w:t xml:space="preserve">схильні і співробітники правоохоронних органів, особливо ті, хто постійно знаходиться на передовій лінії боротьби зі злочинністю. Розвиток стану невротизації обумовлено в цій групі постійним психологічним і фізіологічним напруженням і навіть перенапруженням. </w:t>
      </w:r>
    </w:p>
    <w:p w:rsidR="002B1BA1" w:rsidRPr="00BC2FEA" w:rsidRDefault="002B1BA1" w:rsidP="002B1BA1">
      <w:pPr>
        <w:pStyle w:val="a3"/>
        <w:ind w:firstLine="540"/>
        <w:jc w:val="both"/>
        <w:rPr>
          <w:rFonts w:eastAsia="TimesNewRomanPSMT"/>
          <w:b w:val="0"/>
          <w:bCs w:val="0"/>
          <w:sz w:val="20"/>
          <w:szCs w:val="20"/>
        </w:rPr>
      </w:pPr>
      <w:r w:rsidRPr="00BC2FEA">
        <w:rPr>
          <w:rFonts w:eastAsia="TimesNewRomanPSMT"/>
          <w:b w:val="0"/>
          <w:bCs w:val="0"/>
          <w:sz w:val="20"/>
          <w:szCs w:val="20"/>
        </w:rPr>
        <w:t>Нині багато компаній, фірм, організацій працюють над створенням у колективах морально-психологічного клімату, який сприяв би професійному зростанню працівників, установленню довірчих відносин у спілкуванні між колегами, з партнерами та клієнтами.</w:t>
      </w:r>
    </w:p>
    <w:p w:rsidR="002B1BA1" w:rsidRPr="00277BD4" w:rsidRDefault="002B1BA1" w:rsidP="002B1BA1">
      <w:pPr>
        <w:pStyle w:val="a3"/>
        <w:ind w:firstLine="540"/>
        <w:rPr>
          <w:rFonts w:eastAsia="Times-Roman"/>
          <w:i/>
          <w:iCs/>
          <w:sz w:val="20"/>
          <w:szCs w:val="20"/>
          <w:u w:val="single"/>
        </w:rPr>
      </w:pPr>
      <w:r>
        <w:rPr>
          <w:rFonts w:eastAsia="Times-Roman"/>
          <w:i/>
          <w:iCs/>
          <w:sz w:val="20"/>
          <w:szCs w:val="20"/>
          <w:u w:val="single"/>
        </w:rPr>
        <w:t>4.</w:t>
      </w:r>
      <w:r w:rsidRPr="00277BD4">
        <w:rPr>
          <w:rFonts w:eastAsia="Times-Roman"/>
          <w:i/>
          <w:iCs/>
          <w:sz w:val="20"/>
          <w:szCs w:val="20"/>
          <w:u w:val="single"/>
        </w:rPr>
        <w:t xml:space="preserve"> Дилеми професійної моралі</w:t>
      </w:r>
    </w:p>
    <w:p w:rsidR="002B1BA1" w:rsidRPr="004C5B36" w:rsidRDefault="002B1BA1" w:rsidP="002B1BA1">
      <w:pPr>
        <w:pStyle w:val="a3"/>
        <w:ind w:firstLine="540"/>
        <w:jc w:val="both"/>
        <w:rPr>
          <w:rFonts w:eastAsia="Times-Roman"/>
          <w:b w:val="0"/>
          <w:bCs w:val="0"/>
          <w:sz w:val="20"/>
          <w:szCs w:val="20"/>
        </w:rPr>
      </w:pPr>
      <w:r w:rsidRPr="004C5B36">
        <w:rPr>
          <w:rFonts w:eastAsia="Times-Roman"/>
          <w:b w:val="0"/>
          <w:bCs w:val="0"/>
          <w:sz w:val="20"/>
          <w:szCs w:val="20"/>
        </w:rPr>
        <w:t xml:space="preserve">Людська діяльність настільки різноманітна, що універсальні моральні норми виявляються часто недостатніми для регулювання людської поведінки в конкретних, специфічних областях діяльності. Більшість етичних дилем, асоційованих з різними видами професійної етики (медична етика, журналістська </w:t>
      </w:r>
      <w:r w:rsidRPr="004C5B36">
        <w:rPr>
          <w:rFonts w:eastAsia="Times-Roman"/>
          <w:b w:val="0"/>
          <w:bCs w:val="0"/>
          <w:sz w:val="20"/>
          <w:szCs w:val="20"/>
        </w:rPr>
        <w:lastRenderedPageBreak/>
        <w:t>етика, етика бізнесу та ін.), включають той чи інший вид протиріч між функціонально-диференціальною і універсальної етикою.</w:t>
      </w:r>
    </w:p>
    <w:p w:rsidR="002B1BA1" w:rsidRPr="004C5B36" w:rsidRDefault="002B1BA1" w:rsidP="002B1BA1">
      <w:pPr>
        <w:pStyle w:val="a3"/>
        <w:ind w:firstLine="540"/>
        <w:jc w:val="both"/>
        <w:rPr>
          <w:rFonts w:eastAsia="Times-Roman"/>
          <w:b w:val="0"/>
          <w:bCs w:val="0"/>
          <w:sz w:val="20"/>
          <w:szCs w:val="20"/>
        </w:rPr>
      </w:pPr>
      <w:r w:rsidRPr="004C5B36">
        <w:rPr>
          <w:rFonts w:eastAsia="Times-Roman"/>
          <w:b w:val="0"/>
          <w:bCs w:val="0"/>
          <w:sz w:val="20"/>
          <w:szCs w:val="20"/>
        </w:rPr>
        <w:t xml:space="preserve">Існує, наприклад, універсальна етична заповідь </w:t>
      </w:r>
      <w:r>
        <w:rPr>
          <w:rFonts w:eastAsia="Times-Roman"/>
          <w:b w:val="0"/>
          <w:bCs w:val="0"/>
          <w:sz w:val="20"/>
          <w:szCs w:val="20"/>
        </w:rPr>
        <w:t>«</w:t>
      </w:r>
      <w:r w:rsidRPr="004C5B36">
        <w:rPr>
          <w:rFonts w:eastAsia="Times-Roman"/>
          <w:b w:val="0"/>
          <w:bCs w:val="0"/>
          <w:sz w:val="20"/>
          <w:szCs w:val="20"/>
        </w:rPr>
        <w:t>не убий</w:t>
      </w:r>
      <w:r>
        <w:rPr>
          <w:rFonts w:eastAsia="Times-Roman"/>
          <w:b w:val="0"/>
          <w:bCs w:val="0"/>
          <w:sz w:val="20"/>
          <w:szCs w:val="20"/>
        </w:rPr>
        <w:t>»</w:t>
      </w:r>
      <w:r w:rsidRPr="004C5B36">
        <w:rPr>
          <w:rFonts w:eastAsia="Times-Roman"/>
          <w:b w:val="0"/>
          <w:bCs w:val="0"/>
          <w:sz w:val="20"/>
          <w:szCs w:val="20"/>
        </w:rPr>
        <w:t xml:space="preserve">. Слідуючи їй служба в армії, захист Вітчизни зі зброєю в руках є аморальними? Звичайно, ні. Разом з тим це не означає, що будь-які вчинки, скоєні на війні, не можуть бути засуджені. Як же поводитися офіцерові і солдату, щоб їх дії могли бути визнані правильними з етичної точки зору? Для аргументованої відповіді на подібні питання і існує поняття </w:t>
      </w:r>
      <w:r>
        <w:rPr>
          <w:rFonts w:eastAsia="Times-Roman"/>
          <w:b w:val="0"/>
          <w:bCs w:val="0"/>
          <w:sz w:val="20"/>
          <w:szCs w:val="20"/>
        </w:rPr>
        <w:t>«</w:t>
      </w:r>
      <w:r w:rsidRPr="004C5B36">
        <w:rPr>
          <w:rFonts w:eastAsia="Times-Roman"/>
          <w:b w:val="0"/>
          <w:bCs w:val="0"/>
          <w:sz w:val="20"/>
          <w:szCs w:val="20"/>
        </w:rPr>
        <w:t>військова етика</w:t>
      </w:r>
      <w:r>
        <w:rPr>
          <w:rFonts w:eastAsia="Times-Roman"/>
          <w:b w:val="0"/>
          <w:bCs w:val="0"/>
          <w:sz w:val="20"/>
          <w:szCs w:val="20"/>
        </w:rPr>
        <w:t>»</w:t>
      </w:r>
      <w:r w:rsidRPr="004C5B36">
        <w:rPr>
          <w:rFonts w:eastAsia="Times-Roman"/>
          <w:b w:val="0"/>
          <w:bCs w:val="0"/>
          <w:sz w:val="20"/>
          <w:szCs w:val="20"/>
        </w:rPr>
        <w:t>, в якій універсальні етичні норми узгоджуються зі специфікою даного роду діяльності, враховуються деякі додаткові моральні вимоги, характерні для такої діяльності.</w:t>
      </w:r>
      <w:r>
        <w:rPr>
          <w:rFonts w:eastAsia="Times-Roman"/>
          <w:b w:val="0"/>
          <w:bCs w:val="0"/>
          <w:sz w:val="20"/>
          <w:szCs w:val="20"/>
        </w:rPr>
        <w:t xml:space="preserve"> </w:t>
      </w:r>
      <w:r w:rsidRPr="004C5B36">
        <w:rPr>
          <w:rFonts w:eastAsia="Times-Roman"/>
          <w:b w:val="0"/>
          <w:bCs w:val="0"/>
          <w:sz w:val="20"/>
          <w:szCs w:val="20"/>
        </w:rPr>
        <w:t>Військовий кодекс поведінки воїна під час бою і поза ним зустрічається вже в «Махабха́раті» – найдавнішій пам’ятці індійської епічної літератури.</w:t>
      </w:r>
    </w:p>
    <w:p w:rsidR="002B1BA1" w:rsidRPr="004C5B36" w:rsidRDefault="002B1BA1" w:rsidP="002B1BA1">
      <w:pPr>
        <w:pStyle w:val="a3"/>
        <w:ind w:firstLine="540"/>
        <w:jc w:val="both"/>
        <w:rPr>
          <w:rFonts w:eastAsia="Times-Roman"/>
          <w:b w:val="0"/>
          <w:bCs w:val="0"/>
          <w:sz w:val="20"/>
          <w:szCs w:val="20"/>
        </w:rPr>
      </w:pPr>
      <w:r w:rsidRPr="004C5B36">
        <w:rPr>
          <w:rFonts w:eastAsia="Times-Roman"/>
          <w:b w:val="0"/>
          <w:bCs w:val="0"/>
          <w:sz w:val="20"/>
          <w:szCs w:val="20"/>
        </w:rPr>
        <w:t xml:space="preserve">Універсальна етика ставиться до норм поведінки, які є обов’язковими для всіх людей незалежно від їх професійної належності або соціальних функцій. Взагалі кажучи, не існує неминучого конфлікту між етикою рольовою і поняттям зобов’язань універсальної етики. Однак коли трапляється такий конфлікт, він створює серйозну етичну проблему для людини, що приймає рішення. </w:t>
      </w:r>
    </w:p>
    <w:p w:rsidR="002B1BA1" w:rsidRPr="004C5B36" w:rsidRDefault="002B1BA1" w:rsidP="002B1BA1">
      <w:pPr>
        <w:pStyle w:val="a3"/>
        <w:ind w:firstLine="540"/>
        <w:jc w:val="both"/>
        <w:rPr>
          <w:rFonts w:eastAsia="Times-Roman"/>
          <w:b w:val="0"/>
          <w:bCs w:val="0"/>
          <w:sz w:val="20"/>
          <w:szCs w:val="20"/>
        </w:rPr>
      </w:pPr>
      <w:r w:rsidRPr="004C5B36">
        <w:rPr>
          <w:rFonts w:eastAsia="Times-Roman"/>
          <w:b w:val="0"/>
          <w:bCs w:val="0"/>
          <w:sz w:val="20"/>
          <w:szCs w:val="20"/>
        </w:rPr>
        <w:t xml:space="preserve">Наприклад: журналісти зобов’язані показувати деталі того, що сталося настільки об’єктивно, наскільки це можливо. Проте трапляється, коли сама присутність журналістів впливає на характер подій. Наприклад, деякі фотожурналісти помітили, що військовий персонал нижчого рівня в країнах, що розвиваються з репресивними режимами часто збільшує інтенсивність допитів полонених, коли на них наводиться фотоапарат, тому що слідчий має глядачів і це дозволяє йому відчувати себе сильним чоловіком. Як реагувати фотожурналісту на подібні ситуації? З одного боку, на ньому як на журналісту лежить професійний обов’язок сприймати сюжет таким, яким він є. З іншого – фотожурналіст не може ігнорувати обов’язок захищати людське життя. </w:t>
      </w:r>
    </w:p>
    <w:p w:rsidR="002B1BA1" w:rsidRPr="004C5B36" w:rsidRDefault="002B1BA1" w:rsidP="002B1BA1">
      <w:pPr>
        <w:pStyle w:val="a3"/>
        <w:ind w:firstLine="540"/>
        <w:jc w:val="both"/>
        <w:rPr>
          <w:rFonts w:eastAsia="Times-Roman"/>
          <w:b w:val="0"/>
          <w:bCs w:val="0"/>
          <w:sz w:val="20"/>
          <w:szCs w:val="20"/>
        </w:rPr>
      </w:pPr>
      <w:r w:rsidRPr="004C5B36">
        <w:rPr>
          <w:rFonts w:eastAsia="Times-Roman"/>
          <w:b w:val="0"/>
          <w:bCs w:val="0"/>
          <w:sz w:val="20"/>
          <w:szCs w:val="20"/>
        </w:rPr>
        <w:t xml:space="preserve">Якими зобов’язаннями – функціонально-диференційованим чи універсальними – повинен керуватися той, хто приймає етичне рішення? </w:t>
      </w:r>
    </w:p>
    <w:p w:rsidR="002B1BA1" w:rsidRPr="004C5B36" w:rsidRDefault="002B1BA1" w:rsidP="002B1BA1">
      <w:pPr>
        <w:pStyle w:val="a3"/>
        <w:ind w:firstLine="540"/>
        <w:jc w:val="both"/>
        <w:rPr>
          <w:rFonts w:eastAsia="Times-Roman"/>
          <w:b w:val="0"/>
          <w:bCs w:val="0"/>
          <w:sz w:val="20"/>
          <w:szCs w:val="20"/>
        </w:rPr>
      </w:pPr>
      <w:r w:rsidRPr="004C5B36">
        <w:rPr>
          <w:rFonts w:eastAsia="Times-Roman"/>
          <w:b w:val="0"/>
          <w:bCs w:val="0"/>
          <w:sz w:val="20"/>
          <w:szCs w:val="20"/>
        </w:rPr>
        <w:t xml:space="preserve">Для кращого розуміння особливостей професійної етики </w:t>
      </w:r>
      <w:r>
        <w:rPr>
          <w:rFonts w:eastAsia="Times-Roman"/>
          <w:b w:val="0"/>
          <w:bCs w:val="0"/>
          <w:sz w:val="20"/>
          <w:szCs w:val="20"/>
        </w:rPr>
        <w:t xml:space="preserve">та можливих дилем в цій галузі </w:t>
      </w:r>
      <w:r w:rsidRPr="004C5B36">
        <w:rPr>
          <w:rFonts w:eastAsia="Times-Roman"/>
          <w:b w:val="0"/>
          <w:bCs w:val="0"/>
          <w:sz w:val="20"/>
          <w:szCs w:val="20"/>
        </w:rPr>
        <w:t>розглянемо докладніше одну з найбільш розроблених – медичну етику, або, як ще її інколи називають, деонтологію.</w:t>
      </w:r>
    </w:p>
    <w:p w:rsidR="002B1BA1" w:rsidRPr="004C5B36" w:rsidRDefault="002B1BA1" w:rsidP="002B1BA1">
      <w:pPr>
        <w:pStyle w:val="a3"/>
        <w:ind w:firstLine="540"/>
        <w:jc w:val="both"/>
        <w:rPr>
          <w:rFonts w:eastAsia="Times-Italic"/>
          <w:b w:val="0"/>
          <w:bCs w:val="0"/>
          <w:iCs/>
          <w:sz w:val="20"/>
          <w:szCs w:val="20"/>
        </w:rPr>
      </w:pPr>
      <w:r w:rsidRPr="00277BD4">
        <w:rPr>
          <w:rFonts w:eastAsia="Times-Italic"/>
          <w:i/>
          <w:iCs/>
          <w:sz w:val="20"/>
          <w:szCs w:val="20"/>
        </w:rPr>
        <w:t>Лікарська таємниця.</w:t>
      </w:r>
      <w:r w:rsidRPr="004C5B36">
        <w:rPr>
          <w:rFonts w:eastAsia="Times-Italic"/>
          <w:b w:val="0"/>
          <w:bCs w:val="0"/>
          <w:i/>
          <w:iCs/>
          <w:sz w:val="20"/>
          <w:szCs w:val="20"/>
        </w:rPr>
        <w:t xml:space="preserve"> </w:t>
      </w:r>
      <w:r w:rsidRPr="004C5B36">
        <w:rPr>
          <w:rFonts w:eastAsia="Times-Italic"/>
          <w:b w:val="0"/>
          <w:bCs w:val="0"/>
          <w:iCs/>
          <w:sz w:val="20"/>
          <w:szCs w:val="20"/>
        </w:rPr>
        <w:t xml:space="preserve">Оберігати приватне життя людини від втручання інших людей покликана лікарська таємниця (або правило конфіденційності). За родом своєї діяльності лікар знає про пацієнта набагато більше, ніж інші люди. Однак та інформація, яку пацієнт передає лікарю або сам лікар отримує в результаті обстеження, не може бути передана третім особам без дозволу цього пацієнта (діагноз захворювання, дані про стан здоров’я, прогноз і т. д.). </w:t>
      </w:r>
    </w:p>
    <w:p w:rsidR="002B1BA1" w:rsidRPr="004C5B36" w:rsidRDefault="002B1BA1" w:rsidP="002B1BA1">
      <w:pPr>
        <w:pStyle w:val="a3"/>
        <w:ind w:firstLine="540"/>
        <w:jc w:val="both"/>
        <w:rPr>
          <w:rFonts w:eastAsia="Times-Italic"/>
          <w:b w:val="0"/>
          <w:bCs w:val="0"/>
          <w:iCs/>
          <w:sz w:val="20"/>
          <w:szCs w:val="20"/>
        </w:rPr>
      </w:pPr>
      <w:r w:rsidRPr="004C5B36">
        <w:rPr>
          <w:rFonts w:eastAsia="Times-Italic"/>
          <w:b w:val="0"/>
          <w:bCs w:val="0"/>
          <w:iCs/>
          <w:sz w:val="20"/>
          <w:szCs w:val="20"/>
        </w:rPr>
        <w:t xml:space="preserve">Поняття «лікарська таємниця» правило конфіденційності зафіксовано в багатьох етичних кодексах, починаючи вже з клятви Гіппократа. Але лікарська таємниця як професійна етична вимога, зафіксована у формі закону, часто стикається з іншими етичними вимогами і нормами, в результаті чого виникають </w:t>
      </w:r>
      <w:r w:rsidRPr="00277BD4">
        <w:rPr>
          <w:rFonts w:eastAsia="Times-Italic"/>
          <w:b w:val="0"/>
          <w:bCs w:val="0"/>
          <w:iCs/>
          <w:sz w:val="20"/>
          <w:szCs w:val="20"/>
        </w:rPr>
        <w:t>етичні колізії.</w:t>
      </w:r>
      <w:r w:rsidRPr="004C5B36">
        <w:rPr>
          <w:rFonts w:eastAsia="Times-Italic"/>
          <w:b w:val="0"/>
          <w:bCs w:val="0"/>
          <w:iCs/>
          <w:sz w:val="20"/>
          <w:szCs w:val="20"/>
        </w:rPr>
        <w:t xml:space="preserve"> </w:t>
      </w:r>
    </w:p>
    <w:p w:rsidR="002B1BA1" w:rsidRPr="004C5B36" w:rsidRDefault="002B1BA1" w:rsidP="002B1BA1">
      <w:pPr>
        <w:pStyle w:val="a3"/>
        <w:ind w:firstLine="540"/>
        <w:jc w:val="both"/>
        <w:rPr>
          <w:rFonts w:eastAsia="Times-Italic"/>
          <w:b w:val="0"/>
          <w:bCs w:val="0"/>
          <w:iCs/>
          <w:sz w:val="20"/>
          <w:szCs w:val="20"/>
        </w:rPr>
      </w:pPr>
      <w:r w:rsidRPr="004C5B36">
        <w:rPr>
          <w:rFonts w:eastAsia="Times-Italic"/>
          <w:b w:val="0"/>
          <w:bCs w:val="0"/>
          <w:iCs/>
          <w:sz w:val="20"/>
          <w:szCs w:val="20"/>
        </w:rPr>
        <w:lastRenderedPageBreak/>
        <w:t xml:space="preserve">Уявімо собі таку ситуацію. Звичайна квартира. Дитина захворіла на кір. Мати просить лікаря, щоб він не повідомляв епідеміологу, оскільки мати не працює і посидить з дитиною. Лікар йде їй на зустріч, дотримуючись, так би мовити, лікарської таємниці. Через три дні, коли дитині стало краще, його мати дозволила йому пограти з хлопчиком з сусідньої квартири. Інфекція йде далі. Висновок очевидний: лікар повинен дотримуватися лікарської таємниці лише тоді, коли це не шкодить іншим людям. </w:t>
      </w:r>
    </w:p>
    <w:p w:rsidR="002B1BA1" w:rsidRPr="004C5B36" w:rsidRDefault="002B1BA1" w:rsidP="002B1BA1">
      <w:pPr>
        <w:pStyle w:val="a3"/>
        <w:ind w:firstLine="540"/>
        <w:jc w:val="both"/>
        <w:rPr>
          <w:rFonts w:eastAsia="Times-Italic"/>
          <w:b w:val="0"/>
          <w:bCs w:val="0"/>
          <w:iCs/>
          <w:sz w:val="20"/>
          <w:szCs w:val="20"/>
        </w:rPr>
      </w:pPr>
      <w:r w:rsidRPr="004C5B36">
        <w:rPr>
          <w:rFonts w:eastAsia="Times-Italic"/>
          <w:b w:val="0"/>
          <w:bCs w:val="0"/>
          <w:iCs/>
          <w:sz w:val="20"/>
          <w:szCs w:val="20"/>
        </w:rPr>
        <w:t>Можна навести й інші морально обґрунтовані приклади порушення права людини на таємницю її здоров’я: при підозрі на СНІД незалежно від бажання людини у нього беруть кров, якщо він з групи ризику. І якщо виявлять віруси ВІЛ у іноземця, то його депортують. Інший приклад – без сертифіката про щеплення людини не допускають в країну. У медицині нерідко бувають ситуації, коли права окремої людини не дотримуються, виходячи з інтересів суспільства, оскільки одна людина може заразити багатьох людей.</w:t>
      </w:r>
    </w:p>
    <w:p w:rsidR="002B1BA1" w:rsidRPr="004C5B36" w:rsidRDefault="002B1BA1" w:rsidP="002B1BA1">
      <w:pPr>
        <w:pStyle w:val="a3"/>
        <w:ind w:firstLine="540"/>
        <w:jc w:val="both"/>
        <w:rPr>
          <w:rFonts w:eastAsia="Times-Italic"/>
          <w:b w:val="0"/>
          <w:bCs w:val="0"/>
          <w:iCs/>
          <w:sz w:val="20"/>
          <w:szCs w:val="20"/>
        </w:rPr>
      </w:pPr>
      <w:r w:rsidRPr="00277BD4">
        <w:rPr>
          <w:rFonts w:eastAsia="Times-Italic"/>
          <w:i/>
          <w:iCs/>
          <w:sz w:val="20"/>
          <w:szCs w:val="20"/>
        </w:rPr>
        <w:t>Трансплантація органів</w:t>
      </w:r>
      <w:r>
        <w:rPr>
          <w:rFonts w:eastAsia="Times-Italic"/>
          <w:i/>
          <w:iCs/>
          <w:sz w:val="20"/>
          <w:szCs w:val="20"/>
        </w:rPr>
        <w:t xml:space="preserve">. </w:t>
      </w:r>
      <w:r w:rsidRPr="006D37E1">
        <w:rPr>
          <w:rFonts w:eastAsia="Times-Italic"/>
          <w:b w:val="0"/>
          <w:bCs w:val="0"/>
          <w:sz w:val="20"/>
          <w:szCs w:val="20"/>
        </w:rPr>
        <w:t>Для того, щоб зрозуміти суть медичної дилеми розглянемо ситуацію.</w:t>
      </w:r>
      <w:r>
        <w:rPr>
          <w:rFonts w:eastAsia="Times-Italic"/>
          <w:b w:val="0"/>
          <w:bCs w:val="0"/>
          <w:sz w:val="20"/>
          <w:szCs w:val="20"/>
        </w:rPr>
        <w:t xml:space="preserve"> </w:t>
      </w:r>
      <w:r w:rsidRPr="004C5B36">
        <w:rPr>
          <w:rFonts w:eastAsia="Times-Italic"/>
          <w:b w:val="0"/>
          <w:bCs w:val="0"/>
          <w:iCs/>
          <w:sz w:val="20"/>
          <w:szCs w:val="20"/>
        </w:rPr>
        <w:t>У жовтні 1973 р. в Окленді (США) відбулося дуже визначн</w:t>
      </w:r>
      <w:r>
        <w:rPr>
          <w:rFonts w:eastAsia="Times-Italic"/>
          <w:b w:val="0"/>
          <w:bCs w:val="0"/>
          <w:iCs/>
          <w:sz w:val="20"/>
          <w:szCs w:val="20"/>
        </w:rPr>
        <w:t>е</w:t>
      </w:r>
      <w:r w:rsidRPr="004C5B36">
        <w:rPr>
          <w:rFonts w:eastAsia="Times-Italic"/>
          <w:b w:val="0"/>
          <w:bCs w:val="0"/>
          <w:iCs/>
          <w:sz w:val="20"/>
          <w:szCs w:val="20"/>
        </w:rPr>
        <w:t xml:space="preserve"> засідання суду штату Каліфорнія. Підсудному було пред’явлено звинувачення у вбивстві. Адвокат зажадав замінити формулювання </w:t>
      </w:r>
      <w:r>
        <w:rPr>
          <w:rFonts w:eastAsia="Times-Italic"/>
          <w:b w:val="0"/>
          <w:bCs w:val="0"/>
          <w:iCs/>
          <w:sz w:val="20"/>
          <w:szCs w:val="20"/>
        </w:rPr>
        <w:t>«</w:t>
      </w:r>
      <w:r w:rsidRPr="004C5B36">
        <w:rPr>
          <w:rFonts w:eastAsia="Times-Italic"/>
          <w:b w:val="0"/>
          <w:bCs w:val="0"/>
          <w:iCs/>
          <w:sz w:val="20"/>
          <w:szCs w:val="20"/>
        </w:rPr>
        <w:t>Вбивство</w:t>
      </w:r>
      <w:r>
        <w:rPr>
          <w:rFonts w:eastAsia="Times-Italic"/>
          <w:b w:val="0"/>
          <w:bCs w:val="0"/>
          <w:iCs/>
          <w:sz w:val="20"/>
          <w:szCs w:val="20"/>
        </w:rPr>
        <w:t>»</w:t>
      </w:r>
      <w:r w:rsidRPr="004C5B36">
        <w:rPr>
          <w:rFonts w:eastAsia="Times-Italic"/>
          <w:b w:val="0"/>
          <w:bCs w:val="0"/>
          <w:iCs/>
          <w:sz w:val="20"/>
          <w:szCs w:val="20"/>
        </w:rPr>
        <w:t xml:space="preserve"> на </w:t>
      </w:r>
      <w:r>
        <w:rPr>
          <w:rFonts w:eastAsia="Times-Italic"/>
          <w:b w:val="0"/>
          <w:bCs w:val="0"/>
          <w:iCs/>
          <w:sz w:val="20"/>
          <w:szCs w:val="20"/>
        </w:rPr>
        <w:t>«</w:t>
      </w:r>
      <w:r w:rsidRPr="004C5B36">
        <w:rPr>
          <w:rFonts w:eastAsia="Times-Italic"/>
          <w:b w:val="0"/>
          <w:bCs w:val="0"/>
          <w:iCs/>
          <w:sz w:val="20"/>
          <w:szCs w:val="20"/>
        </w:rPr>
        <w:t>збройний напад</w:t>
      </w:r>
      <w:r>
        <w:rPr>
          <w:rFonts w:eastAsia="Times-Italic"/>
          <w:b w:val="0"/>
          <w:bCs w:val="0"/>
          <w:iCs/>
          <w:sz w:val="20"/>
          <w:szCs w:val="20"/>
        </w:rPr>
        <w:t>»</w:t>
      </w:r>
      <w:r w:rsidRPr="004C5B36">
        <w:rPr>
          <w:rFonts w:eastAsia="Times-Italic"/>
          <w:b w:val="0"/>
          <w:bCs w:val="0"/>
          <w:iCs/>
          <w:sz w:val="20"/>
          <w:szCs w:val="20"/>
        </w:rPr>
        <w:t>. Що ж дозволило йому виступити з подібною вимогою?</w:t>
      </w:r>
    </w:p>
    <w:p w:rsidR="002B1BA1" w:rsidRPr="004C5B36" w:rsidRDefault="002B1BA1" w:rsidP="002B1BA1">
      <w:pPr>
        <w:pStyle w:val="a3"/>
        <w:ind w:firstLine="540"/>
        <w:jc w:val="both"/>
        <w:rPr>
          <w:rFonts w:eastAsia="Times-Italic"/>
          <w:b w:val="0"/>
          <w:bCs w:val="0"/>
          <w:iCs/>
          <w:sz w:val="20"/>
          <w:szCs w:val="20"/>
        </w:rPr>
      </w:pPr>
      <w:r w:rsidRPr="004C5B36">
        <w:rPr>
          <w:rFonts w:eastAsia="Times-Italic"/>
          <w:b w:val="0"/>
          <w:bCs w:val="0"/>
          <w:iCs/>
          <w:sz w:val="20"/>
          <w:szCs w:val="20"/>
        </w:rPr>
        <w:t xml:space="preserve">За місяць до суду злочинець пострілом в голову вбив людину. Лікарі встановили факт смерті від вогнепального поранення в мозок. Ще живе серце убитого було вилучено та доставлено вертольотом в інше місто, де його пересадили пацієнтові. Адвокат зажадав заміни формулювання (бо за цим – інша стаття Кримінального кодексу, а значить, інше покарання!), пославшись на те, що людину після поранення не можна було вважати мертвою, якщо його серце продовжує битися в грудях іншої людини. </w:t>
      </w:r>
      <w:r>
        <w:rPr>
          <w:rFonts w:eastAsia="Times-Italic"/>
          <w:b w:val="0"/>
          <w:bCs w:val="0"/>
          <w:iCs/>
          <w:sz w:val="20"/>
          <w:szCs w:val="20"/>
        </w:rPr>
        <w:t>«</w:t>
      </w:r>
      <w:r w:rsidRPr="004C5B36">
        <w:rPr>
          <w:rFonts w:eastAsia="Times-Italic"/>
          <w:b w:val="0"/>
          <w:bCs w:val="0"/>
          <w:iCs/>
          <w:sz w:val="20"/>
          <w:szCs w:val="20"/>
        </w:rPr>
        <w:t>Хто ж скоїв вбивство, – звернувся він до суду, – той, хто стріляв, аб</w:t>
      </w:r>
      <w:r>
        <w:rPr>
          <w:rFonts w:eastAsia="Times-Italic"/>
          <w:b w:val="0"/>
          <w:bCs w:val="0"/>
          <w:iCs/>
          <w:sz w:val="20"/>
          <w:szCs w:val="20"/>
        </w:rPr>
        <w:t xml:space="preserve">о хірург?» </w:t>
      </w:r>
      <w:r w:rsidRPr="004C5B36">
        <w:rPr>
          <w:rFonts w:eastAsia="Times-Italic"/>
          <w:b w:val="0"/>
          <w:bCs w:val="0"/>
          <w:iCs/>
          <w:sz w:val="20"/>
          <w:szCs w:val="20"/>
        </w:rPr>
        <w:t xml:space="preserve">Питання адвоката збентежило багатьох. </w:t>
      </w:r>
    </w:p>
    <w:p w:rsidR="002B1BA1" w:rsidRPr="004C5B36" w:rsidRDefault="002B1BA1" w:rsidP="002B1BA1">
      <w:pPr>
        <w:pStyle w:val="a3"/>
        <w:ind w:firstLine="540"/>
        <w:jc w:val="both"/>
        <w:rPr>
          <w:rFonts w:eastAsia="Times-Italic"/>
          <w:b w:val="0"/>
          <w:bCs w:val="0"/>
          <w:iCs/>
          <w:sz w:val="20"/>
          <w:szCs w:val="20"/>
        </w:rPr>
      </w:pPr>
      <w:r w:rsidRPr="004C5B36">
        <w:rPr>
          <w:rFonts w:eastAsia="Times-Italic"/>
          <w:b w:val="0"/>
          <w:bCs w:val="0"/>
          <w:iCs/>
          <w:sz w:val="20"/>
          <w:szCs w:val="20"/>
        </w:rPr>
        <w:t xml:space="preserve">В Японії та мусульманському світі проблеми трансплантології взагалі не існує. Її противники посилаються на те, що в якості донорських можуть бути використані тільки живі органи, а значить, і колишнього їхнього власника не можна вважати мертвим. На цьому питання вважається вичерпаним. Сам факт смерті не завжди легко констатувати. Старовинні способи визначення смерті: запалена свічка, дзеркало, розширення зіниць, відсутність дихання, пульсу – і навіть сучасні, наприклад енцефалограма, не можуть безпомилково визначити, жива людина чи мертва. Медична практика знає багато прикладів, коли офіційно визнана мертвою людина </w:t>
      </w:r>
      <w:r>
        <w:rPr>
          <w:rFonts w:eastAsia="Times-Italic"/>
          <w:b w:val="0"/>
          <w:bCs w:val="0"/>
          <w:iCs/>
          <w:sz w:val="20"/>
          <w:szCs w:val="20"/>
        </w:rPr>
        <w:t>«</w:t>
      </w:r>
      <w:r w:rsidRPr="004C5B36">
        <w:rPr>
          <w:rFonts w:eastAsia="Times-Italic"/>
          <w:b w:val="0"/>
          <w:bCs w:val="0"/>
          <w:iCs/>
          <w:sz w:val="20"/>
          <w:szCs w:val="20"/>
        </w:rPr>
        <w:t>оживала</w:t>
      </w:r>
      <w:r>
        <w:rPr>
          <w:rFonts w:eastAsia="Times-Italic"/>
          <w:b w:val="0"/>
          <w:bCs w:val="0"/>
          <w:iCs/>
          <w:sz w:val="20"/>
          <w:szCs w:val="20"/>
        </w:rPr>
        <w:t>»</w:t>
      </w:r>
      <w:r w:rsidRPr="004C5B36">
        <w:rPr>
          <w:rFonts w:eastAsia="Times-Italic"/>
          <w:b w:val="0"/>
          <w:bCs w:val="0"/>
          <w:iCs/>
          <w:sz w:val="20"/>
          <w:szCs w:val="20"/>
        </w:rPr>
        <w:t xml:space="preserve"> через кілька годин після констатації смерті.</w:t>
      </w:r>
    </w:p>
    <w:p w:rsidR="002B1BA1" w:rsidRPr="004C5B36" w:rsidRDefault="002B1BA1" w:rsidP="002B1BA1">
      <w:pPr>
        <w:pStyle w:val="a3"/>
        <w:ind w:firstLine="540"/>
        <w:jc w:val="both"/>
        <w:rPr>
          <w:rFonts w:eastAsia="Times-Italic"/>
          <w:b w:val="0"/>
          <w:bCs w:val="0"/>
          <w:iCs/>
          <w:sz w:val="20"/>
          <w:szCs w:val="20"/>
        </w:rPr>
      </w:pPr>
      <w:r w:rsidRPr="004C5B36">
        <w:rPr>
          <w:rFonts w:eastAsia="Times-Italic"/>
          <w:b w:val="0"/>
          <w:bCs w:val="0"/>
          <w:iCs/>
          <w:sz w:val="20"/>
          <w:szCs w:val="20"/>
        </w:rPr>
        <w:t>Циркуляр ООН визначає смерть як остаточне припинення всіх життєвих функцій. Однак, на думку фахівців, визначити емпірично кінець стану клінічної смерті кожного окремого організму практично неможливо.</w:t>
      </w:r>
    </w:p>
    <w:p w:rsidR="002B1BA1" w:rsidRPr="004C5B36" w:rsidRDefault="002B1BA1" w:rsidP="002B1BA1">
      <w:pPr>
        <w:pStyle w:val="a3"/>
        <w:ind w:firstLine="540"/>
        <w:jc w:val="both"/>
        <w:rPr>
          <w:rFonts w:eastAsia="Times-Roman"/>
          <w:b w:val="0"/>
          <w:bCs w:val="0"/>
          <w:sz w:val="20"/>
          <w:szCs w:val="20"/>
        </w:rPr>
      </w:pPr>
      <w:r w:rsidRPr="004C5B36">
        <w:rPr>
          <w:rFonts w:eastAsia="Times-Roman"/>
          <w:b w:val="0"/>
          <w:bCs w:val="0"/>
          <w:i/>
          <w:iCs/>
          <w:sz w:val="20"/>
          <w:szCs w:val="20"/>
        </w:rPr>
        <w:t>Суть етичної дилеми</w:t>
      </w:r>
      <w:r w:rsidRPr="004C5B36">
        <w:rPr>
          <w:rFonts w:eastAsia="Times-Roman"/>
          <w:b w:val="0"/>
          <w:bCs w:val="0"/>
          <w:sz w:val="20"/>
          <w:szCs w:val="20"/>
        </w:rPr>
        <w:t>. З о</w:t>
      </w:r>
      <w:r>
        <w:rPr>
          <w:rFonts w:eastAsia="Times-Roman"/>
          <w:b w:val="0"/>
          <w:bCs w:val="0"/>
          <w:sz w:val="20"/>
          <w:szCs w:val="20"/>
        </w:rPr>
        <w:t>дного боку, орган повинен бути «</w:t>
      </w:r>
      <w:r w:rsidRPr="004C5B36">
        <w:rPr>
          <w:rFonts w:eastAsia="Times-Roman"/>
          <w:b w:val="0"/>
          <w:bCs w:val="0"/>
          <w:sz w:val="20"/>
          <w:szCs w:val="20"/>
        </w:rPr>
        <w:t>живим</w:t>
      </w:r>
      <w:r>
        <w:rPr>
          <w:rFonts w:eastAsia="Times-Roman"/>
          <w:b w:val="0"/>
          <w:bCs w:val="0"/>
          <w:sz w:val="20"/>
          <w:szCs w:val="20"/>
        </w:rPr>
        <w:t>»</w:t>
      </w:r>
      <w:r w:rsidRPr="004C5B36">
        <w:rPr>
          <w:rFonts w:eastAsia="Times-Roman"/>
          <w:b w:val="0"/>
          <w:bCs w:val="0"/>
          <w:sz w:val="20"/>
          <w:szCs w:val="20"/>
        </w:rPr>
        <w:t xml:space="preserve">, якщо мається на увазі його приживлення, а з іншого – донор повинен бути </w:t>
      </w:r>
      <w:r>
        <w:rPr>
          <w:rFonts w:eastAsia="Times-Roman"/>
          <w:b w:val="0"/>
          <w:bCs w:val="0"/>
          <w:sz w:val="20"/>
          <w:szCs w:val="20"/>
        </w:rPr>
        <w:t>«</w:t>
      </w:r>
      <w:r w:rsidRPr="004C5B36">
        <w:rPr>
          <w:rFonts w:eastAsia="Times-Roman"/>
          <w:b w:val="0"/>
          <w:bCs w:val="0"/>
          <w:sz w:val="20"/>
          <w:szCs w:val="20"/>
        </w:rPr>
        <w:t>мертвим</w:t>
      </w:r>
      <w:r>
        <w:rPr>
          <w:rFonts w:eastAsia="Times-Roman"/>
          <w:b w:val="0"/>
          <w:bCs w:val="0"/>
          <w:sz w:val="20"/>
          <w:szCs w:val="20"/>
        </w:rPr>
        <w:t>»</w:t>
      </w:r>
      <w:r w:rsidRPr="004C5B36">
        <w:rPr>
          <w:rFonts w:eastAsia="Times-Roman"/>
          <w:b w:val="0"/>
          <w:bCs w:val="0"/>
          <w:sz w:val="20"/>
          <w:szCs w:val="20"/>
        </w:rPr>
        <w:t>, перш ніж орган піддасться видаленню. З цим пов’язане питання про точну визначеність часу настання смерті.</w:t>
      </w:r>
    </w:p>
    <w:p w:rsidR="002B1BA1" w:rsidRPr="004C5B36" w:rsidRDefault="002B1BA1" w:rsidP="002B1BA1">
      <w:pPr>
        <w:pStyle w:val="a3"/>
        <w:ind w:firstLine="540"/>
        <w:jc w:val="both"/>
        <w:rPr>
          <w:rFonts w:eastAsia="Times-Italic"/>
          <w:b w:val="0"/>
          <w:bCs w:val="0"/>
          <w:iCs/>
          <w:sz w:val="20"/>
          <w:szCs w:val="20"/>
        </w:rPr>
      </w:pPr>
      <w:r w:rsidRPr="006D37E1">
        <w:rPr>
          <w:rFonts w:eastAsia="Times-Italic"/>
          <w:i/>
          <w:iCs/>
          <w:sz w:val="20"/>
          <w:szCs w:val="20"/>
        </w:rPr>
        <w:lastRenderedPageBreak/>
        <w:t>Аборти</w:t>
      </w:r>
      <w:r>
        <w:rPr>
          <w:rFonts w:eastAsia="Times-Italic"/>
          <w:i/>
          <w:iCs/>
          <w:sz w:val="20"/>
          <w:szCs w:val="20"/>
        </w:rPr>
        <w:t xml:space="preserve">. </w:t>
      </w:r>
      <w:r w:rsidRPr="004C5B36">
        <w:rPr>
          <w:rFonts w:eastAsia="Times-Italic"/>
          <w:b w:val="0"/>
          <w:bCs w:val="0"/>
          <w:iCs/>
          <w:sz w:val="20"/>
          <w:szCs w:val="20"/>
        </w:rPr>
        <w:t xml:space="preserve">В кінці XX в. на кожну тисячу новонароджених припадало більше 2 тис. абортів. </w:t>
      </w:r>
      <w:r>
        <w:rPr>
          <w:rFonts w:eastAsia="Times-Italic"/>
          <w:b w:val="0"/>
          <w:bCs w:val="0"/>
          <w:iCs/>
          <w:sz w:val="20"/>
          <w:szCs w:val="20"/>
        </w:rPr>
        <w:t>Постає моральне питання – я</w:t>
      </w:r>
      <w:r w:rsidRPr="004C5B36">
        <w:rPr>
          <w:rFonts w:eastAsia="Times-Italic"/>
          <w:b w:val="0"/>
          <w:bCs w:val="0"/>
          <w:iCs/>
          <w:sz w:val="20"/>
          <w:szCs w:val="20"/>
        </w:rPr>
        <w:t>к захистити життя людини, поки в</w:t>
      </w:r>
      <w:r>
        <w:rPr>
          <w:rFonts w:eastAsia="Times-Italic"/>
          <w:b w:val="0"/>
          <w:bCs w:val="0"/>
          <w:iCs/>
          <w:sz w:val="20"/>
          <w:szCs w:val="20"/>
        </w:rPr>
        <w:t>оно ще в утробі</w:t>
      </w:r>
      <w:r w:rsidRPr="004C5B36">
        <w:rPr>
          <w:rFonts w:eastAsia="Times-Italic"/>
          <w:b w:val="0"/>
          <w:bCs w:val="0"/>
          <w:iCs/>
          <w:sz w:val="20"/>
          <w:szCs w:val="20"/>
        </w:rPr>
        <w:t xml:space="preserve"> матері? У Н</w:t>
      </w:r>
      <w:r>
        <w:rPr>
          <w:rFonts w:eastAsia="Times-Italic"/>
          <w:b w:val="0"/>
          <w:bCs w:val="0"/>
          <w:iCs/>
          <w:sz w:val="20"/>
          <w:szCs w:val="20"/>
        </w:rPr>
        <w:t>імеччині,</w:t>
      </w:r>
      <w:r w:rsidRPr="004C5B36">
        <w:rPr>
          <w:rFonts w:eastAsia="Times-Italic"/>
          <w:b w:val="0"/>
          <w:bCs w:val="0"/>
          <w:iCs/>
          <w:sz w:val="20"/>
          <w:szCs w:val="20"/>
        </w:rPr>
        <w:t xml:space="preserve"> наприклад, </w:t>
      </w:r>
      <w:r>
        <w:rPr>
          <w:rFonts w:eastAsia="Times-Italic"/>
          <w:b w:val="0"/>
          <w:bCs w:val="0"/>
          <w:iCs/>
          <w:sz w:val="20"/>
          <w:szCs w:val="20"/>
        </w:rPr>
        <w:t xml:space="preserve">у </w:t>
      </w:r>
      <w:r w:rsidRPr="004C5B36">
        <w:rPr>
          <w:rFonts w:eastAsia="Times-Italic"/>
          <w:b w:val="0"/>
          <w:bCs w:val="0"/>
          <w:iCs/>
          <w:sz w:val="20"/>
          <w:szCs w:val="20"/>
        </w:rPr>
        <w:t xml:space="preserve">Кримінальному кодексі в параграфі 218 записано, що звільнення лікаря від покарання за </w:t>
      </w:r>
      <w:r w:rsidRPr="00383BBF">
        <w:rPr>
          <w:rFonts w:eastAsia="Times-Italic"/>
          <w:b w:val="0"/>
          <w:bCs w:val="0"/>
          <w:iCs/>
          <w:sz w:val="20"/>
          <w:szCs w:val="20"/>
        </w:rPr>
        <w:t xml:space="preserve">зроблений аборт може бути здійснено в наступних випадках: якщо є для цього медичні підстави (загроза життю або здоров'ю вагітної) – передбачає аборт, незважаючи на термін вагітності; </w:t>
      </w:r>
      <w:r w:rsidRPr="00383BBF">
        <w:rPr>
          <w:rFonts w:eastAsia="Times-Italic"/>
          <w:b w:val="0"/>
          <w:bCs w:val="0"/>
          <w:sz w:val="20"/>
          <w:szCs w:val="20"/>
        </w:rPr>
        <w:t xml:space="preserve">генетичні </w:t>
      </w:r>
      <w:r w:rsidRPr="00383BBF">
        <w:rPr>
          <w:rFonts w:eastAsia="Times-Italic"/>
          <w:b w:val="0"/>
          <w:bCs w:val="0"/>
          <w:iCs/>
          <w:sz w:val="20"/>
          <w:szCs w:val="20"/>
        </w:rPr>
        <w:t>підстави (небезпека народження фізично або розумово неповноцінної дитини) – передбачає аборт до 22 тижнів вагітності; етичні підстави (вагітність, що виникла в результаті зґвалтування) – передбачає аборт в перші 12 тижнів; соціальні (</w:t>
      </w:r>
      <w:r w:rsidRPr="004C5B36">
        <w:rPr>
          <w:rFonts w:eastAsia="Times-Italic"/>
          <w:b w:val="0"/>
          <w:bCs w:val="0"/>
          <w:iCs/>
          <w:sz w:val="20"/>
          <w:szCs w:val="20"/>
        </w:rPr>
        <w:t xml:space="preserve">народження дитини може спричинити надзвичайну ситуацію для матері: перешкодити закінченню школи, привести до депресії, різко погіршити матеріальне становище) </w:t>
      </w:r>
      <w:r>
        <w:rPr>
          <w:rFonts w:eastAsia="Times-Italic"/>
          <w:b w:val="0"/>
          <w:bCs w:val="0"/>
          <w:iCs/>
          <w:sz w:val="20"/>
          <w:szCs w:val="20"/>
        </w:rPr>
        <w:t xml:space="preserve">– </w:t>
      </w:r>
      <w:r w:rsidRPr="004C5B36">
        <w:rPr>
          <w:rFonts w:eastAsia="Times-Italic"/>
          <w:b w:val="0"/>
          <w:bCs w:val="0"/>
          <w:iCs/>
          <w:sz w:val="20"/>
          <w:szCs w:val="20"/>
        </w:rPr>
        <w:t xml:space="preserve">передбачають аборт до 12 тижнів. </w:t>
      </w:r>
    </w:p>
    <w:p w:rsidR="002B1BA1" w:rsidRPr="004C5B36" w:rsidRDefault="002B1BA1" w:rsidP="002B1BA1">
      <w:pPr>
        <w:pStyle w:val="a3"/>
        <w:ind w:firstLine="540"/>
        <w:jc w:val="both"/>
        <w:rPr>
          <w:b w:val="0"/>
          <w:bCs w:val="0"/>
          <w:sz w:val="20"/>
          <w:szCs w:val="20"/>
        </w:rPr>
      </w:pPr>
      <w:r w:rsidRPr="004C5B36">
        <w:rPr>
          <w:b w:val="0"/>
          <w:bCs w:val="0"/>
          <w:sz w:val="20"/>
          <w:szCs w:val="20"/>
        </w:rPr>
        <w:t xml:space="preserve">Одним з важливих напрямків біоетики, як науки, є біоетика, що стосується завершальної фази людського життя. На даний момент у цій ділянці є безліч контраверсійних дискусій та дебатів стосовно смерті людини, яка відходить у вічність; поняття </w:t>
      </w:r>
      <w:r>
        <w:rPr>
          <w:b w:val="0"/>
          <w:bCs w:val="0"/>
          <w:sz w:val="20"/>
          <w:szCs w:val="20"/>
        </w:rPr>
        <w:t>«</w:t>
      </w:r>
      <w:r w:rsidRPr="004C5B36">
        <w:rPr>
          <w:b w:val="0"/>
          <w:bCs w:val="0"/>
          <w:sz w:val="20"/>
          <w:szCs w:val="20"/>
        </w:rPr>
        <w:t>гідної смерті</w:t>
      </w:r>
      <w:r>
        <w:rPr>
          <w:b w:val="0"/>
          <w:bCs w:val="0"/>
          <w:sz w:val="20"/>
          <w:szCs w:val="20"/>
        </w:rPr>
        <w:t>»</w:t>
      </w:r>
      <w:r w:rsidRPr="004C5B36">
        <w:rPr>
          <w:b w:val="0"/>
          <w:bCs w:val="0"/>
          <w:sz w:val="20"/>
          <w:szCs w:val="20"/>
        </w:rPr>
        <w:t xml:space="preserve"> все частіше цікавить етиків, біоетиків, медичних працівників, пацієнтів та їх родичів.</w:t>
      </w:r>
    </w:p>
    <w:p w:rsidR="002B1BA1" w:rsidRPr="004C5B36" w:rsidRDefault="002B1BA1" w:rsidP="002B1BA1">
      <w:pPr>
        <w:pStyle w:val="a3"/>
        <w:ind w:firstLine="540"/>
        <w:jc w:val="both"/>
        <w:rPr>
          <w:rFonts w:eastAsia="Times-Italic"/>
          <w:b w:val="0"/>
          <w:bCs w:val="0"/>
          <w:iCs/>
          <w:sz w:val="20"/>
          <w:szCs w:val="20"/>
        </w:rPr>
      </w:pPr>
      <w:r w:rsidRPr="00664131">
        <w:rPr>
          <w:rFonts w:eastAsia="Times-Italic"/>
          <w:i/>
          <w:iCs/>
          <w:sz w:val="20"/>
          <w:szCs w:val="20"/>
        </w:rPr>
        <w:t>Евтаназія –</w:t>
      </w:r>
      <w:r w:rsidRPr="004C5B36">
        <w:rPr>
          <w:rFonts w:eastAsia="Times-Italic"/>
          <w:b w:val="0"/>
          <w:bCs w:val="0"/>
          <w:i/>
          <w:iCs/>
          <w:sz w:val="20"/>
          <w:szCs w:val="20"/>
        </w:rPr>
        <w:t xml:space="preserve"> </w:t>
      </w:r>
      <w:r w:rsidRPr="004C5B36">
        <w:rPr>
          <w:rFonts w:eastAsia="Times-Italic"/>
          <w:b w:val="0"/>
          <w:bCs w:val="0"/>
          <w:sz w:val="20"/>
          <w:szCs w:val="20"/>
        </w:rPr>
        <w:t>в</w:t>
      </w:r>
      <w:r w:rsidRPr="004C5B36">
        <w:rPr>
          <w:rFonts w:eastAsia="Times-Italic"/>
          <w:b w:val="0"/>
          <w:bCs w:val="0"/>
          <w:i/>
          <w:iCs/>
          <w:sz w:val="20"/>
          <w:szCs w:val="20"/>
        </w:rPr>
        <w:t xml:space="preserve"> </w:t>
      </w:r>
      <w:r w:rsidRPr="004C5B36">
        <w:rPr>
          <w:rFonts w:eastAsia="Times-Italic"/>
          <w:b w:val="0"/>
          <w:bCs w:val="0"/>
          <w:iCs/>
          <w:sz w:val="20"/>
          <w:szCs w:val="20"/>
        </w:rPr>
        <w:t>перекладі з грецької означає безболісну смерть. У медицині цей термін означає умертвіння пацієнта заради його блага. Сучасні технічні можливості в цілому ряді випадків дозволяють протягом багатьох місяців підтримувати у вегетативному стані організм безнадійно хворого, який страждає або необоротно втратив свідомість людини. Це не тільки призводить до тривали</w:t>
      </w:r>
      <w:r>
        <w:rPr>
          <w:rFonts w:eastAsia="Times-Italic"/>
          <w:b w:val="0"/>
          <w:bCs w:val="0"/>
          <w:iCs/>
          <w:sz w:val="20"/>
          <w:szCs w:val="20"/>
        </w:rPr>
        <w:t>х</w:t>
      </w:r>
      <w:r w:rsidRPr="004C5B36">
        <w:rPr>
          <w:rFonts w:eastAsia="Times-Italic"/>
          <w:b w:val="0"/>
          <w:bCs w:val="0"/>
          <w:iCs/>
          <w:sz w:val="20"/>
          <w:szCs w:val="20"/>
        </w:rPr>
        <w:t xml:space="preserve"> мук пацієнта, але і вимагає великих витрат і залучення ресурсів, які можна було б використати для повернення до нормального життя багатьох інших хворих. Крім того, проблема евтаназії загострюється у зв'язку з широким розповсюдженням методів трансплантації органів – чим довше пацієнт перебуває в коматозному стані, тим менше залишається можливостей для використання його органів в операціях з пересадки.</w:t>
      </w:r>
    </w:p>
    <w:p w:rsidR="002B1BA1" w:rsidRPr="004C5B36" w:rsidRDefault="002B1BA1" w:rsidP="002B1BA1">
      <w:pPr>
        <w:pStyle w:val="a3"/>
        <w:ind w:firstLine="540"/>
        <w:jc w:val="both"/>
        <w:rPr>
          <w:rFonts w:eastAsia="Times-Italic"/>
          <w:b w:val="0"/>
          <w:bCs w:val="0"/>
          <w:iCs/>
          <w:sz w:val="20"/>
          <w:szCs w:val="20"/>
        </w:rPr>
      </w:pPr>
      <w:r w:rsidRPr="004C5B36">
        <w:rPr>
          <w:rFonts w:eastAsia="Times-Italic"/>
          <w:b w:val="0"/>
          <w:bCs w:val="0"/>
          <w:iCs/>
          <w:sz w:val="20"/>
          <w:szCs w:val="20"/>
        </w:rPr>
        <w:t xml:space="preserve">У цих випадках в медичній практиці ряду країн, наприклад в США, евтаназія, що проводиться за згодою пацієнта (якщо він встиг залишити так званий прижиттєвий заповіт, перебуваючи у свідомості) або його родичів (довірених осіб), набуває все більшого поширення. </w:t>
      </w:r>
    </w:p>
    <w:p w:rsidR="002B1BA1" w:rsidRPr="004C5B36" w:rsidRDefault="002B1BA1" w:rsidP="002B1BA1">
      <w:pPr>
        <w:pStyle w:val="a3"/>
        <w:ind w:firstLine="540"/>
        <w:jc w:val="both"/>
        <w:rPr>
          <w:rFonts w:eastAsia="Times-Italic"/>
          <w:b w:val="0"/>
          <w:bCs w:val="0"/>
          <w:iCs/>
          <w:sz w:val="20"/>
          <w:szCs w:val="20"/>
        </w:rPr>
      </w:pPr>
      <w:r w:rsidRPr="004C5B36">
        <w:rPr>
          <w:rFonts w:eastAsia="Times-Italic"/>
          <w:b w:val="0"/>
          <w:bCs w:val="0"/>
          <w:iCs/>
          <w:sz w:val="20"/>
          <w:szCs w:val="20"/>
        </w:rPr>
        <w:t xml:space="preserve">Один з основних моральних аргументів прихильників евтаназії – затвердження права кожної людини самому розпоряджатися своїм життям. Разом з тим у евтаназії є багато противників. Їх аргументи можна звести до наступних: за час життєзабезпечення лікування можуть бути знайдені нові медичні засоби, що дозволяють зцілити хворого; небезпеку зловживань з боку лікарів у разі, якщо евтаназія отримає широке поширення, застосування евтаназії підриває віру у святість людського життя і навіть може кваліфікуватися як вбивство. </w:t>
      </w:r>
    </w:p>
    <w:p w:rsidR="002B1BA1" w:rsidRPr="004C5B36" w:rsidRDefault="002B1BA1" w:rsidP="002B1BA1">
      <w:pPr>
        <w:pStyle w:val="a3"/>
        <w:ind w:firstLine="540"/>
        <w:jc w:val="both"/>
        <w:rPr>
          <w:rFonts w:eastAsia="Times-Italic"/>
          <w:b w:val="0"/>
          <w:bCs w:val="0"/>
          <w:iCs/>
          <w:sz w:val="20"/>
          <w:szCs w:val="20"/>
        </w:rPr>
      </w:pPr>
      <w:r w:rsidRPr="004C5B36">
        <w:rPr>
          <w:rFonts w:eastAsia="Times-Italic"/>
          <w:b w:val="0"/>
          <w:bCs w:val="0"/>
          <w:iCs/>
          <w:sz w:val="20"/>
          <w:szCs w:val="20"/>
        </w:rPr>
        <w:t>Розрізняють активну евтаназію, коли лікар робить будь-які дії щодо умертвіння, наприклад відключає апаратуру, яка підтримує життєдіяльність організму хворого, і пасивну, коли лікар не вдається до жодних заходів з порятунку вмираючого. В сучасних етичних дискусіях у пасивної евтаназії прихильників більше.</w:t>
      </w:r>
    </w:p>
    <w:p w:rsidR="002B1BA1" w:rsidRPr="004C5B36" w:rsidRDefault="002B1BA1" w:rsidP="002B1BA1">
      <w:pPr>
        <w:pStyle w:val="a3"/>
        <w:ind w:firstLine="540"/>
        <w:jc w:val="both"/>
        <w:rPr>
          <w:rFonts w:eastAsia="Times-Roman"/>
          <w:b w:val="0"/>
          <w:bCs w:val="0"/>
          <w:sz w:val="20"/>
          <w:szCs w:val="20"/>
        </w:rPr>
      </w:pPr>
      <w:r w:rsidRPr="004C5B36">
        <w:rPr>
          <w:rFonts w:eastAsia="Times-Roman"/>
          <w:b w:val="0"/>
          <w:bCs w:val="0"/>
          <w:i/>
          <w:iCs/>
          <w:sz w:val="20"/>
          <w:szCs w:val="20"/>
        </w:rPr>
        <w:lastRenderedPageBreak/>
        <w:t xml:space="preserve">Історія евтаназії в Німеччині </w:t>
      </w:r>
      <w:r w:rsidRPr="004C5B36">
        <w:rPr>
          <w:rFonts w:eastAsia="Times-Roman"/>
          <w:b w:val="0"/>
          <w:bCs w:val="0"/>
          <w:sz w:val="20"/>
          <w:szCs w:val="20"/>
        </w:rPr>
        <w:t xml:space="preserve">надзвичайно повчальна і допомагає зрозуміти, що саме медична етика називає </w:t>
      </w:r>
      <w:r w:rsidRPr="003C43B0">
        <w:rPr>
          <w:rFonts w:eastAsia="Times-Roman"/>
          <w:b w:val="0"/>
          <w:bCs w:val="0"/>
          <w:sz w:val="20"/>
          <w:szCs w:val="20"/>
        </w:rPr>
        <w:t>«слизьким схилом».</w:t>
      </w:r>
      <w:r w:rsidRPr="004C5B36">
        <w:rPr>
          <w:rFonts w:eastAsia="Times-Roman"/>
          <w:b w:val="0"/>
          <w:bCs w:val="0"/>
          <w:sz w:val="20"/>
          <w:szCs w:val="20"/>
        </w:rPr>
        <w:t xml:space="preserve"> Цей момент в історії медицини повторюється в різних варіантах, але за однією схемою: спочатку йдеться про незначний компроміс, який лише на крок віддаляє від етичних принципів, далі ще крок, і ось уже нога на „слизькому схилі“ – а закінчується все тим, що опиняємося далеко внизу, у прірві під горою. </w:t>
      </w:r>
    </w:p>
    <w:p w:rsidR="002B1BA1" w:rsidRPr="004C5B36" w:rsidRDefault="002B1BA1" w:rsidP="002B1BA1">
      <w:pPr>
        <w:pStyle w:val="a3"/>
        <w:ind w:firstLine="540"/>
        <w:jc w:val="both"/>
        <w:rPr>
          <w:rFonts w:eastAsia="Times-Roman"/>
          <w:b w:val="0"/>
          <w:bCs w:val="0"/>
          <w:sz w:val="20"/>
          <w:szCs w:val="20"/>
        </w:rPr>
      </w:pPr>
      <w:r w:rsidRPr="004C5B36">
        <w:rPr>
          <w:rFonts w:eastAsia="Times-Roman"/>
          <w:b w:val="0"/>
          <w:bCs w:val="0"/>
          <w:sz w:val="20"/>
          <w:szCs w:val="20"/>
        </w:rPr>
        <w:t>Історію евтаназії у Німеччині можна продемонструвати в</w:t>
      </w:r>
      <w:r>
        <w:rPr>
          <w:rFonts w:eastAsia="Times-Roman"/>
          <w:b w:val="0"/>
          <w:bCs w:val="0"/>
          <w:sz w:val="20"/>
          <w:szCs w:val="20"/>
        </w:rPr>
        <w:t xml:space="preserve">ід історії важко хворої дитини </w:t>
      </w:r>
      <w:r w:rsidRPr="004C5B36">
        <w:rPr>
          <w:rFonts w:eastAsia="Times-Roman"/>
          <w:b w:val="0"/>
          <w:bCs w:val="0"/>
          <w:sz w:val="20"/>
          <w:szCs w:val="20"/>
        </w:rPr>
        <w:t>– до неперервної лінії смертей в таборі Аушвіц.</w:t>
      </w:r>
      <w:r>
        <w:rPr>
          <w:rFonts w:eastAsia="Times-Roman"/>
          <w:b w:val="0"/>
          <w:bCs w:val="0"/>
          <w:sz w:val="20"/>
          <w:szCs w:val="20"/>
        </w:rPr>
        <w:t xml:space="preserve"> </w:t>
      </w:r>
      <w:r w:rsidRPr="004C5B36">
        <w:rPr>
          <w:rFonts w:eastAsia="Times-Roman"/>
          <w:b w:val="0"/>
          <w:bCs w:val="0"/>
          <w:sz w:val="20"/>
          <w:szCs w:val="20"/>
        </w:rPr>
        <w:t>В кінці 1938 року з’являється кауза, відома під назвою «baby Knauer»: батько дитини, яка народилася сліпою, без ноги та частини руки і яка, за свідченням лікаря Гітлера, «виглядала як ідіот», звертається до Гітлера з проханням позбавити його дитини. Гітлер йде назустріч нещасному батькові, після чого пропонує своєму особистому лікарю Карлу Брандту та Філіппу Бухлеру (на той час – високоповажному нацистові) в подібних випадках діяти подібним чином.</w:t>
      </w:r>
    </w:p>
    <w:p w:rsidR="002B1BA1" w:rsidRPr="004C5B36" w:rsidRDefault="002B1BA1" w:rsidP="002B1BA1">
      <w:pPr>
        <w:pStyle w:val="a3"/>
        <w:ind w:firstLine="540"/>
        <w:jc w:val="both"/>
        <w:rPr>
          <w:rFonts w:eastAsia="Times-Roman"/>
          <w:b w:val="0"/>
          <w:bCs w:val="0"/>
          <w:sz w:val="20"/>
          <w:szCs w:val="20"/>
        </w:rPr>
      </w:pPr>
      <w:r w:rsidRPr="004C5B36">
        <w:rPr>
          <w:rFonts w:eastAsia="Times-Roman"/>
          <w:b w:val="0"/>
          <w:bCs w:val="0"/>
          <w:sz w:val="20"/>
          <w:szCs w:val="20"/>
        </w:rPr>
        <w:t xml:space="preserve">Класифікація «подібних випадків» вражає нелюдською логікою. До списків потрапляли з різноманітними діагнозами, які піддавалися лікуванню. Якщо народжувалася хвора дитина, скликався консиліум з трьох лікарів. У документації дитини лікар позначає червоним кольором знак „+“, якщо вирішив покінчити з життям дитини. А якщо був проти вбивства, то пише синім кольором знак „–“. У випадку трьох червоних „+“ батьків ставили перед тяжким вибором: або вони підпишуть документ, в якому погоджуються з тим, що перевезуть дитину в спецклініку зі всебічною медичною допомогою (…і де дитина практично вмирає від голоду, холоду або уколу), або відвозять дитину додому і письмово відмовляються від будь-якої медичної допомоги для дитини. Кількість дітей, які померли саме таким способом, налічується від 5000 до 8000. </w:t>
      </w:r>
    </w:p>
    <w:p w:rsidR="002B1BA1" w:rsidRPr="004C5B36" w:rsidRDefault="002B1BA1" w:rsidP="002B1BA1">
      <w:pPr>
        <w:pStyle w:val="a3"/>
        <w:ind w:firstLine="540"/>
        <w:jc w:val="both"/>
        <w:rPr>
          <w:rFonts w:eastAsia="Times-Roman"/>
          <w:b w:val="0"/>
          <w:bCs w:val="0"/>
          <w:sz w:val="20"/>
          <w:szCs w:val="20"/>
        </w:rPr>
      </w:pPr>
      <w:r w:rsidRPr="009A199F">
        <w:rPr>
          <w:rFonts w:eastAsia="Times-Roman"/>
          <w:i/>
          <w:iCs/>
          <w:sz w:val="20"/>
          <w:szCs w:val="20"/>
        </w:rPr>
        <w:t>Евтаназія в сучасному світі.</w:t>
      </w:r>
      <w:r>
        <w:rPr>
          <w:rFonts w:eastAsia="Times-Roman"/>
          <w:b w:val="0"/>
          <w:bCs w:val="0"/>
          <w:i/>
          <w:iCs/>
          <w:sz w:val="20"/>
          <w:szCs w:val="20"/>
        </w:rPr>
        <w:t xml:space="preserve"> </w:t>
      </w:r>
      <w:r w:rsidRPr="004C5B36">
        <w:rPr>
          <w:rFonts w:eastAsia="Times-Roman"/>
          <w:b w:val="0"/>
          <w:bCs w:val="0"/>
          <w:sz w:val="20"/>
          <w:szCs w:val="20"/>
        </w:rPr>
        <w:t>Евтаназія є легальною в Голландії, Бельгії, Люксембурзі та деяких штатах США. Заборона евтаназії в Німеччині – промовистий факт сам по собі, оскільки там досі живуть сучасники війни й дискусія про евтаназію в цій країні не ведеться.</w:t>
      </w:r>
    </w:p>
    <w:p w:rsidR="002B1BA1" w:rsidRPr="004C5B36" w:rsidRDefault="002B1BA1" w:rsidP="002B1BA1">
      <w:pPr>
        <w:pStyle w:val="a3"/>
        <w:ind w:firstLine="540"/>
        <w:jc w:val="both"/>
        <w:rPr>
          <w:rFonts w:eastAsia="Times-Roman"/>
          <w:b w:val="0"/>
          <w:bCs w:val="0"/>
          <w:sz w:val="20"/>
          <w:szCs w:val="20"/>
        </w:rPr>
      </w:pPr>
      <w:r w:rsidRPr="004C5B36">
        <w:rPr>
          <w:rFonts w:eastAsia="Times-Roman"/>
          <w:b w:val="0"/>
          <w:bCs w:val="0"/>
          <w:sz w:val="20"/>
          <w:szCs w:val="20"/>
        </w:rPr>
        <w:t xml:space="preserve">У </w:t>
      </w:r>
      <w:r w:rsidRPr="004C5B36">
        <w:rPr>
          <w:rFonts w:eastAsia="Times-Roman"/>
          <w:b w:val="0"/>
          <w:bCs w:val="0"/>
          <w:i/>
          <w:iCs/>
          <w:sz w:val="20"/>
          <w:szCs w:val="20"/>
        </w:rPr>
        <w:t>Швейцарії</w:t>
      </w:r>
      <w:r w:rsidRPr="004C5B36">
        <w:rPr>
          <w:rFonts w:eastAsia="Times-Roman"/>
          <w:b w:val="0"/>
          <w:bCs w:val="0"/>
          <w:sz w:val="20"/>
          <w:szCs w:val="20"/>
        </w:rPr>
        <w:t xml:space="preserve"> дозволено сприяння лікаря у самогубстві невиліковно хворої людини при тій умові, що той, хто сприяє не має корисливих інтересів. У 2012 р. Швейцарія через референдум схвалила асистоване самогубство в будинках для престарілих. За результатами досліджень, в багатьох випадках причиною обрання такої смерті є самотність і покинутість.</w:t>
      </w:r>
    </w:p>
    <w:p w:rsidR="002B1BA1" w:rsidRPr="004C5B36" w:rsidRDefault="002B1BA1" w:rsidP="002B1BA1">
      <w:pPr>
        <w:pStyle w:val="a3"/>
        <w:ind w:firstLine="540"/>
        <w:jc w:val="both"/>
        <w:rPr>
          <w:b w:val="0"/>
          <w:bCs w:val="0"/>
          <w:sz w:val="20"/>
          <w:szCs w:val="20"/>
        </w:rPr>
      </w:pPr>
      <w:r w:rsidRPr="004C5B36">
        <w:rPr>
          <w:b w:val="0"/>
          <w:bCs w:val="0"/>
          <w:sz w:val="20"/>
          <w:szCs w:val="20"/>
        </w:rPr>
        <w:t xml:space="preserve">Асамблея американського штату </w:t>
      </w:r>
      <w:r w:rsidRPr="004C5B36">
        <w:rPr>
          <w:b w:val="0"/>
          <w:bCs w:val="0"/>
          <w:i/>
          <w:iCs/>
          <w:sz w:val="20"/>
          <w:szCs w:val="20"/>
        </w:rPr>
        <w:t>Каліфорнія</w:t>
      </w:r>
      <w:r w:rsidRPr="004C5B36">
        <w:rPr>
          <w:b w:val="0"/>
          <w:bCs w:val="0"/>
          <w:sz w:val="20"/>
          <w:szCs w:val="20"/>
        </w:rPr>
        <w:t xml:space="preserve"> </w:t>
      </w:r>
      <w:r>
        <w:rPr>
          <w:b w:val="0"/>
          <w:bCs w:val="0"/>
          <w:sz w:val="20"/>
          <w:szCs w:val="20"/>
        </w:rPr>
        <w:t xml:space="preserve">у </w:t>
      </w:r>
      <w:r w:rsidRPr="004C5B36">
        <w:rPr>
          <w:b w:val="0"/>
          <w:bCs w:val="0"/>
          <w:sz w:val="20"/>
          <w:szCs w:val="20"/>
        </w:rPr>
        <w:t>2015 р.</w:t>
      </w:r>
      <w:r>
        <w:rPr>
          <w:b w:val="0"/>
          <w:bCs w:val="0"/>
          <w:sz w:val="20"/>
          <w:szCs w:val="20"/>
        </w:rPr>
        <w:t xml:space="preserve"> </w:t>
      </w:r>
      <w:r w:rsidRPr="004C5B36">
        <w:rPr>
          <w:b w:val="0"/>
          <w:bCs w:val="0"/>
          <w:sz w:val="20"/>
          <w:szCs w:val="20"/>
        </w:rPr>
        <w:t>ухвалила закон</w:t>
      </w:r>
      <w:r w:rsidRPr="00664131">
        <w:rPr>
          <w:b w:val="0"/>
          <w:bCs w:val="0"/>
          <w:sz w:val="20"/>
          <w:szCs w:val="20"/>
        </w:rPr>
        <w:t xml:space="preserve"> </w:t>
      </w:r>
      <w:r>
        <w:rPr>
          <w:b w:val="0"/>
          <w:bCs w:val="0"/>
          <w:sz w:val="20"/>
          <w:szCs w:val="20"/>
        </w:rPr>
        <w:t xml:space="preserve">про </w:t>
      </w:r>
      <w:r w:rsidRPr="004C5B36">
        <w:rPr>
          <w:b w:val="0"/>
          <w:bCs w:val="0"/>
          <w:sz w:val="20"/>
          <w:szCs w:val="20"/>
        </w:rPr>
        <w:t xml:space="preserve">асистоване самогубство, який дозволяє лікареві допомогти смертельно хворому пацієнту піти з життя. У цьому випадку пацієнт самостійно приймає смертельні препарати </w:t>
      </w:r>
      <w:r>
        <w:rPr>
          <w:b w:val="0"/>
          <w:bCs w:val="0"/>
          <w:sz w:val="20"/>
          <w:szCs w:val="20"/>
        </w:rPr>
        <w:t>–</w:t>
      </w:r>
      <w:r w:rsidRPr="004C5B36">
        <w:rPr>
          <w:b w:val="0"/>
          <w:bCs w:val="0"/>
          <w:sz w:val="20"/>
          <w:szCs w:val="20"/>
        </w:rPr>
        <w:t xml:space="preserve"> на відміну від евтаназії, коли вбивчі медикаменти вводить лікар. Документ ще мають затвердити у Сенаті і відправити на підпис губернатору. Евтаназія у США заборонена, а от асистоване самогубство </w:t>
      </w:r>
      <w:r>
        <w:rPr>
          <w:b w:val="0"/>
          <w:bCs w:val="0"/>
          <w:sz w:val="20"/>
          <w:szCs w:val="20"/>
        </w:rPr>
        <w:t>–</w:t>
      </w:r>
      <w:r w:rsidRPr="004C5B36">
        <w:rPr>
          <w:b w:val="0"/>
          <w:bCs w:val="0"/>
          <w:sz w:val="20"/>
          <w:szCs w:val="20"/>
        </w:rPr>
        <w:t xml:space="preserve"> вже дозволене у чотирьох штатах: Орегоні, Монтані, Вашингтоні та Вермонті.</w:t>
      </w:r>
    </w:p>
    <w:p w:rsidR="002B1BA1" w:rsidRPr="007E55C1" w:rsidRDefault="002B1BA1" w:rsidP="002B1BA1">
      <w:pPr>
        <w:pStyle w:val="a3"/>
        <w:ind w:firstLine="540"/>
        <w:jc w:val="both"/>
        <w:rPr>
          <w:b w:val="0"/>
          <w:bCs w:val="0"/>
          <w:sz w:val="20"/>
          <w:szCs w:val="20"/>
        </w:rPr>
      </w:pPr>
      <w:r w:rsidRPr="004C5B36">
        <w:rPr>
          <w:rFonts w:eastAsia="Times-Roman"/>
          <w:b w:val="0"/>
          <w:bCs w:val="0"/>
          <w:sz w:val="20"/>
          <w:szCs w:val="20"/>
        </w:rPr>
        <w:t xml:space="preserve">Найважливішим аргументом проти евтаназії є </w:t>
      </w:r>
      <w:r w:rsidRPr="00520CF4">
        <w:rPr>
          <w:rFonts w:eastAsia="Times-Roman"/>
          <w:b w:val="0"/>
          <w:bCs w:val="0"/>
          <w:sz w:val="20"/>
          <w:szCs w:val="20"/>
        </w:rPr>
        <w:t>виникнення хоспісів</w:t>
      </w:r>
      <w:r w:rsidRPr="004C5B36">
        <w:rPr>
          <w:rFonts w:eastAsia="Times-Roman"/>
          <w:b w:val="0"/>
          <w:bCs w:val="0"/>
          <w:sz w:val="20"/>
          <w:szCs w:val="20"/>
        </w:rPr>
        <w:t xml:space="preserve">. Метою хоспісу є створення атмосфери, в якій не принижується гідність людини й за умов, коли вона немічна або помирає. </w:t>
      </w:r>
      <w:r>
        <w:rPr>
          <w:rFonts w:eastAsia="Times-Roman"/>
          <w:b w:val="0"/>
          <w:bCs w:val="0"/>
          <w:sz w:val="20"/>
          <w:szCs w:val="20"/>
        </w:rPr>
        <w:t xml:space="preserve">Таким чином, серед вищезгадуваних проблем </w:t>
      </w:r>
      <w:r>
        <w:rPr>
          <w:rFonts w:eastAsia="Times-Roman"/>
          <w:b w:val="0"/>
          <w:bCs w:val="0"/>
          <w:sz w:val="20"/>
          <w:szCs w:val="20"/>
        </w:rPr>
        <w:lastRenderedPageBreak/>
        <w:t xml:space="preserve">медичної етики, актуальності набувають </w:t>
      </w:r>
      <w:r w:rsidRPr="007E55C1">
        <w:rPr>
          <w:rFonts w:eastAsia="Times-Roman"/>
          <w:b w:val="0"/>
          <w:bCs w:val="0"/>
          <w:sz w:val="20"/>
          <w:szCs w:val="20"/>
        </w:rPr>
        <w:t>м</w:t>
      </w:r>
      <w:r w:rsidRPr="007E55C1">
        <w:rPr>
          <w:b w:val="0"/>
          <w:bCs w:val="0"/>
          <w:sz w:val="20"/>
          <w:szCs w:val="20"/>
        </w:rPr>
        <w:t>едико-етичні рішення завершальної стадії людського життя</w:t>
      </w:r>
      <w:r>
        <w:rPr>
          <w:b w:val="0"/>
          <w:bCs w:val="0"/>
          <w:sz w:val="20"/>
          <w:szCs w:val="20"/>
        </w:rPr>
        <w:t>.</w:t>
      </w:r>
    </w:p>
    <w:p w:rsidR="002B1BA1" w:rsidRPr="001A1F13" w:rsidRDefault="002B1BA1" w:rsidP="002B1BA1">
      <w:pPr>
        <w:pStyle w:val="a3"/>
        <w:rPr>
          <w:sz w:val="20"/>
          <w:szCs w:val="20"/>
        </w:rPr>
      </w:pPr>
      <w:r w:rsidRPr="00D133EA">
        <w:rPr>
          <w:sz w:val="20"/>
          <w:szCs w:val="20"/>
        </w:rPr>
        <w:t>Запитання для самоконтролю знань</w:t>
      </w:r>
    </w:p>
    <w:p w:rsidR="002B1BA1" w:rsidRPr="00527315" w:rsidRDefault="002B1BA1" w:rsidP="0020320A">
      <w:pPr>
        <w:numPr>
          <w:ilvl w:val="0"/>
          <w:numId w:val="13"/>
        </w:numPr>
        <w:spacing w:after="0" w:line="240" w:lineRule="auto"/>
        <w:jc w:val="both"/>
        <w:rPr>
          <w:rFonts w:ascii="Times New Roman" w:hAnsi="Times New Roman"/>
          <w:sz w:val="20"/>
          <w:szCs w:val="20"/>
          <w:lang w:val="uk-UA"/>
        </w:rPr>
      </w:pPr>
      <w:r>
        <w:rPr>
          <w:rFonts w:ascii="Times New Roman" w:hAnsi="Times New Roman"/>
          <w:sz w:val="20"/>
          <w:szCs w:val="20"/>
          <w:lang w:val="uk-UA"/>
        </w:rPr>
        <w:t>З якою метою складають професійні кодекси</w:t>
      </w:r>
      <w:r w:rsidRPr="00527315">
        <w:rPr>
          <w:rFonts w:ascii="Times New Roman" w:hAnsi="Times New Roman"/>
          <w:sz w:val="20"/>
          <w:szCs w:val="20"/>
          <w:lang w:val="uk-UA"/>
        </w:rPr>
        <w:t>?</w:t>
      </w:r>
    </w:p>
    <w:p w:rsidR="002B1BA1" w:rsidRPr="00527315" w:rsidRDefault="002B1BA1" w:rsidP="0020320A">
      <w:pPr>
        <w:numPr>
          <w:ilvl w:val="0"/>
          <w:numId w:val="13"/>
        </w:numPr>
        <w:spacing w:after="0" w:line="240" w:lineRule="auto"/>
        <w:jc w:val="both"/>
        <w:rPr>
          <w:rFonts w:ascii="Times New Roman" w:hAnsi="Times New Roman"/>
          <w:sz w:val="20"/>
          <w:szCs w:val="20"/>
          <w:lang w:val="uk-UA"/>
        </w:rPr>
      </w:pPr>
      <w:r w:rsidRPr="00527315">
        <w:rPr>
          <w:rFonts w:ascii="Times New Roman" w:hAnsi="Times New Roman"/>
          <w:sz w:val="20"/>
          <w:szCs w:val="20"/>
          <w:lang w:val="uk-UA"/>
        </w:rPr>
        <w:t xml:space="preserve">Назвіть критерії, за якими визначають професійні якості </w:t>
      </w:r>
      <w:r>
        <w:rPr>
          <w:rFonts w:ascii="Times New Roman" w:hAnsi="Times New Roman"/>
          <w:sz w:val="20"/>
          <w:szCs w:val="20"/>
          <w:lang w:val="uk-UA"/>
        </w:rPr>
        <w:t>соціального працівника</w:t>
      </w:r>
      <w:r w:rsidRPr="00527315">
        <w:rPr>
          <w:rFonts w:ascii="Times New Roman" w:hAnsi="Times New Roman"/>
          <w:sz w:val="20"/>
          <w:szCs w:val="20"/>
          <w:lang w:val="uk-UA"/>
        </w:rPr>
        <w:t>?</w:t>
      </w:r>
    </w:p>
    <w:p w:rsidR="002B1BA1" w:rsidRDefault="002B1BA1" w:rsidP="0020320A">
      <w:pPr>
        <w:numPr>
          <w:ilvl w:val="0"/>
          <w:numId w:val="13"/>
        </w:numPr>
        <w:spacing w:after="0" w:line="240" w:lineRule="auto"/>
        <w:jc w:val="both"/>
        <w:rPr>
          <w:rFonts w:ascii="Times New Roman" w:hAnsi="Times New Roman"/>
          <w:sz w:val="20"/>
          <w:szCs w:val="20"/>
          <w:lang w:val="uk-UA"/>
        </w:rPr>
      </w:pPr>
      <w:r w:rsidRPr="00527315">
        <w:rPr>
          <w:rFonts w:ascii="Times New Roman" w:hAnsi="Times New Roman"/>
          <w:sz w:val="20"/>
          <w:szCs w:val="20"/>
          <w:lang w:val="uk-UA"/>
        </w:rPr>
        <w:t xml:space="preserve">Що таке професійний ріст? </w:t>
      </w:r>
    </w:p>
    <w:p w:rsidR="002B1BA1" w:rsidRPr="00527315" w:rsidRDefault="002B1BA1" w:rsidP="0020320A">
      <w:pPr>
        <w:numPr>
          <w:ilvl w:val="0"/>
          <w:numId w:val="13"/>
        </w:numPr>
        <w:spacing w:after="0" w:line="240" w:lineRule="auto"/>
        <w:jc w:val="both"/>
        <w:rPr>
          <w:rFonts w:ascii="Times New Roman" w:hAnsi="Times New Roman"/>
          <w:sz w:val="20"/>
          <w:szCs w:val="20"/>
          <w:lang w:val="uk-UA"/>
        </w:rPr>
      </w:pPr>
      <w:r>
        <w:rPr>
          <w:rFonts w:ascii="Times New Roman" w:hAnsi="Times New Roman"/>
          <w:sz w:val="20"/>
          <w:szCs w:val="20"/>
          <w:lang w:val="uk-UA"/>
        </w:rPr>
        <w:t>Наведіть приклади професійних дилем у роботі соціального працівника.</w:t>
      </w:r>
    </w:p>
    <w:p w:rsidR="002B1BA1" w:rsidRDefault="002B1BA1" w:rsidP="0020320A">
      <w:pPr>
        <w:numPr>
          <w:ilvl w:val="0"/>
          <w:numId w:val="13"/>
        </w:numPr>
        <w:spacing w:after="0" w:line="240" w:lineRule="auto"/>
        <w:jc w:val="both"/>
        <w:rPr>
          <w:rFonts w:ascii="Times New Roman" w:hAnsi="Times New Roman"/>
          <w:sz w:val="20"/>
          <w:szCs w:val="20"/>
          <w:lang w:val="uk-UA"/>
        </w:rPr>
      </w:pPr>
      <w:r w:rsidRPr="00527315">
        <w:rPr>
          <w:rFonts w:ascii="Times New Roman" w:hAnsi="Times New Roman"/>
          <w:sz w:val="20"/>
          <w:szCs w:val="20"/>
          <w:lang w:val="uk-UA"/>
        </w:rPr>
        <w:t xml:space="preserve">Поясніть поняття «професійна деформація», «професійне вигорання»? </w:t>
      </w:r>
    </w:p>
    <w:p w:rsidR="002B1BA1" w:rsidRPr="00527315" w:rsidRDefault="002B1BA1" w:rsidP="0020320A">
      <w:pPr>
        <w:numPr>
          <w:ilvl w:val="0"/>
          <w:numId w:val="13"/>
        </w:numPr>
        <w:spacing w:after="0" w:line="240" w:lineRule="auto"/>
        <w:jc w:val="both"/>
        <w:rPr>
          <w:rFonts w:ascii="Times New Roman" w:hAnsi="Times New Roman"/>
          <w:sz w:val="20"/>
          <w:szCs w:val="20"/>
          <w:lang w:val="uk-UA"/>
        </w:rPr>
      </w:pPr>
      <w:r>
        <w:rPr>
          <w:rFonts w:ascii="Times New Roman" w:hAnsi="Times New Roman"/>
          <w:sz w:val="20"/>
          <w:szCs w:val="20"/>
          <w:lang w:val="uk-UA"/>
        </w:rPr>
        <w:t>Знайдіть спільне і відмінне в обітницях соціальних працівників різних країн.</w:t>
      </w:r>
    </w:p>
    <w:p w:rsidR="002B1BA1" w:rsidRDefault="002B1BA1" w:rsidP="002B1BA1">
      <w:pPr>
        <w:pStyle w:val="a3"/>
        <w:tabs>
          <w:tab w:val="left" w:pos="0"/>
        </w:tabs>
        <w:ind w:left="360"/>
        <w:rPr>
          <w:sz w:val="20"/>
          <w:szCs w:val="20"/>
        </w:rPr>
      </w:pPr>
    </w:p>
    <w:p w:rsidR="002B1BA1" w:rsidRPr="0086374C" w:rsidRDefault="00027C17" w:rsidP="002B1BA1">
      <w:pPr>
        <w:spacing w:after="0" w:line="240" w:lineRule="auto"/>
        <w:jc w:val="center"/>
        <w:rPr>
          <w:rFonts w:ascii="Times New Roman" w:hAnsi="Times New Roman"/>
          <w:b/>
        </w:rPr>
      </w:pPr>
      <w:r>
        <w:rPr>
          <w:rFonts w:ascii="Times New Roman" w:hAnsi="Times New Roman"/>
          <w:b/>
          <w:lang w:val="uk-UA"/>
        </w:rPr>
        <w:t>Розділ</w:t>
      </w:r>
      <w:r w:rsidR="002B1BA1" w:rsidRPr="0086374C">
        <w:rPr>
          <w:rFonts w:ascii="Times New Roman" w:hAnsi="Times New Roman"/>
          <w:b/>
        </w:rPr>
        <w:t xml:space="preserve"> </w:t>
      </w:r>
      <w:r w:rsidR="002B1BA1" w:rsidRPr="0086374C">
        <w:rPr>
          <w:rFonts w:ascii="Times New Roman" w:hAnsi="Times New Roman"/>
          <w:b/>
          <w:lang w:val="uk-UA"/>
        </w:rPr>
        <w:t>5</w:t>
      </w:r>
      <w:r w:rsidR="002B1BA1" w:rsidRPr="0086374C">
        <w:rPr>
          <w:rFonts w:ascii="Times New Roman" w:hAnsi="Times New Roman"/>
          <w:b/>
        </w:rPr>
        <w:t>.</w:t>
      </w:r>
    </w:p>
    <w:p w:rsidR="002B1BA1" w:rsidRPr="00201A3B" w:rsidRDefault="002B1BA1" w:rsidP="002B1BA1">
      <w:pPr>
        <w:spacing w:after="0" w:line="240" w:lineRule="auto"/>
        <w:jc w:val="center"/>
        <w:rPr>
          <w:rFonts w:ascii="Times New Roman" w:hAnsi="Times New Roman"/>
          <w:b/>
        </w:rPr>
      </w:pPr>
      <w:r w:rsidRPr="00201A3B">
        <w:rPr>
          <w:rFonts w:ascii="Times New Roman" w:hAnsi="Times New Roman"/>
          <w:b/>
        </w:rPr>
        <w:t>Місія, основні принципи та норми етики соціального працівника</w:t>
      </w:r>
    </w:p>
    <w:p w:rsidR="002B1BA1" w:rsidRPr="00B419C7" w:rsidRDefault="002B1BA1" w:rsidP="0020320A">
      <w:pPr>
        <w:numPr>
          <w:ilvl w:val="0"/>
          <w:numId w:val="2"/>
        </w:numPr>
        <w:spacing w:after="0" w:line="240" w:lineRule="auto"/>
        <w:jc w:val="both"/>
        <w:rPr>
          <w:rFonts w:ascii="Times New Roman" w:hAnsi="Times New Roman"/>
          <w:sz w:val="20"/>
          <w:szCs w:val="20"/>
        </w:rPr>
      </w:pPr>
      <w:r w:rsidRPr="00E7052D">
        <w:rPr>
          <w:rFonts w:ascii="Times New Roman" w:hAnsi="Times New Roman"/>
          <w:sz w:val="20"/>
          <w:szCs w:val="20"/>
        </w:rPr>
        <w:t xml:space="preserve">Поняття місії соціального працівника та професійного призначення. </w:t>
      </w:r>
    </w:p>
    <w:p w:rsidR="002B1BA1" w:rsidRPr="002273E1" w:rsidRDefault="002B1BA1" w:rsidP="0020320A">
      <w:pPr>
        <w:numPr>
          <w:ilvl w:val="0"/>
          <w:numId w:val="2"/>
        </w:numPr>
        <w:spacing w:after="0" w:line="240" w:lineRule="auto"/>
        <w:jc w:val="both"/>
        <w:rPr>
          <w:rFonts w:ascii="Times New Roman" w:hAnsi="Times New Roman"/>
          <w:sz w:val="20"/>
          <w:szCs w:val="20"/>
        </w:rPr>
      </w:pPr>
      <w:r w:rsidRPr="002273E1">
        <w:rPr>
          <w:rFonts w:ascii="Times New Roman" w:hAnsi="Times New Roman"/>
          <w:sz w:val="20"/>
          <w:szCs w:val="20"/>
        </w:rPr>
        <w:t xml:space="preserve">Міжнародні </w:t>
      </w:r>
      <w:r>
        <w:rPr>
          <w:rFonts w:ascii="Times New Roman" w:hAnsi="Times New Roman"/>
          <w:sz w:val="20"/>
          <w:szCs w:val="20"/>
          <w:lang w:val="uk-UA"/>
        </w:rPr>
        <w:t xml:space="preserve">та вітчизняні </w:t>
      </w:r>
      <w:r w:rsidRPr="002273E1">
        <w:rPr>
          <w:rFonts w:ascii="Times New Roman" w:hAnsi="Times New Roman"/>
          <w:sz w:val="20"/>
          <w:szCs w:val="20"/>
        </w:rPr>
        <w:t xml:space="preserve">принципи етики соціальної роботи. </w:t>
      </w:r>
    </w:p>
    <w:p w:rsidR="002B1BA1" w:rsidRPr="00DE5230" w:rsidRDefault="002B1BA1" w:rsidP="0020320A">
      <w:pPr>
        <w:numPr>
          <w:ilvl w:val="0"/>
          <w:numId w:val="2"/>
        </w:numPr>
        <w:spacing w:after="0" w:line="240" w:lineRule="auto"/>
        <w:rPr>
          <w:rFonts w:ascii="Times New Roman" w:hAnsi="Times New Roman"/>
          <w:sz w:val="20"/>
          <w:szCs w:val="20"/>
        </w:rPr>
      </w:pPr>
      <w:r w:rsidRPr="00DE5230">
        <w:rPr>
          <w:rFonts w:ascii="Times New Roman" w:hAnsi="Times New Roman"/>
          <w:sz w:val="20"/>
          <w:szCs w:val="20"/>
        </w:rPr>
        <w:t>Професійно-етичний кодекс соціальн</w:t>
      </w:r>
      <w:r w:rsidRPr="00DE5230">
        <w:rPr>
          <w:rFonts w:ascii="Times New Roman" w:hAnsi="Times New Roman"/>
          <w:sz w:val="20"/>
          <w:szCs w:val="20"/>
          <w:lang w:val="uk-UA"/>
        </w:rPr>
        <w:t>ого</w:t>
      </w:r>
      <w:r w:rsidRPr="00DE5230">
        <w:rPr>
          <w:rFonts w:ascii="Times New Roman" w:hAnsi="Times New Roman"/>
          <w:sz w:val="20"/>
          <w:szCs w:val="20"/>
        </w:rPr>
        <w:t xml:space="preserve"> працівник</w:t>
      </w:r>
      <w:r w:rsidRPr="00DE5230">
        <w:rPr>
          <w:rFonts w:ascii="Times New Roman" w:hAnsi="Times New Roman"/>
          <w:sz w:val="20"/>
          <w:szCs w:val="20"/>
          <w:lang w:val="uk-UA"/>
        </w:rPr>
        <w:t>а</w:t>
      </w:r>
      <w:r w:rsidRPr="00DE5230">
        <w:rPr>
          <w:rFonts w:ascii="Times New Roman" w:hAnsi="Times New Roman"/>
          <w:sz w:val="20"/>
          <w:szCs w:val="20"/>
        </w:rPr>
        <w:t xml:space="preserve"> та його функції.</w:t>
      </w:r>
    </w:p>
    <w:p w:rsidR="002B1BA1" w:rsidRPr="00F078EA" w:rsidRDefault="002B1BA1" w:rsidP="0020320A">
      <w:pPr>
        <w:numPr>
          <w:ilvl w:val="0"/>
          <w:numId w:val="2"/>
        </w:numPr>
        <w:spacing w:after="0" w:line="240" w:lineRule="auto"/>
        <w:jc w:val="both"/>
        <w:rPr>
          <w:rFonts w:ascii="Times New Roman" w:hAnsi="Times New Roman"/>
          <w:sz w:val="20"/>
          <w:szCs w:val="20"/>
        </w:rPr>
      </w:pPr>
      <w:r w:rsidRPr="00E7052D">
        <w:rPr>
          <w:rFonts w:ascii="Times New Roman" w:hAnsi="Times New Roman"/>
          <w:sz w:val="20"/>
          <w:szCs w:val="20"/>
        </w:rPr>
        <w:t>Толерантність у діяльності соціального працівника. «Декларація принципів толерантності».</w:t>
      </w:r>
    </w:p>
    <w:p w:rsidR="002B1BA1" w:rsidRDefault="002B1BA1" w:rsidP="002B1BA1">
      <w:pPr>
        <w:pStyle w:val="a3"/>
        <w:jc w:val="both"/>
        <w:rPr>
          <w:i/>
          <w:sz w:val="20"/>
          <w:szCs w:val="20"/>
        </w:rPr>
      </w:pPr>
    </w:p>
    <w:p w:rsidR="002B1BA1" w:rsidRPr="00F078EA" w:rsidRDefault="002B1BA1" w:rsidP="002B1BA1">
      <w:pPr>
        <w:spacing w:after="0" w:line="240" w:lineRule="auto"/>
        <w:jc w:val="both"/>
        <w:rPr>
          <w:rFonts w:ascii="Times New Roman" w:hAnsi="Times New Roman"/>
          <w:sz w:val="20"/>
          <w:szCs w:val="20"/>
          <w:lang w:val="uk-UA"/>
        </w:rPr>
      </w:pPr>
      <w:r w:rsidRPr="00F078EA">
        <w:rPr>
          <w:rFonts w:ascii="Times New Roman" w:hAnsi="Times New Roman"/>
          <w:b/>
          <w:i/>
          <w:sz w:val="20"/>
          <w:szCs w:val="20"/>
          <w:lang w:val="uk-UA"/>
        </w:rPr>
        <w:t>Ключові терміни та поняття:</w:t>
      </w:r>
      <w:r w:rsidRPr="00F078EA">
        <w:rPr>
          <w:rFonts w:ascii="Times New Roman" w:hAnsi="Times New Roman"/>
          <w:sz w:val="20"/>
          <w:szCs w:val="20"/>
          <w:lang w:val="uk-UA"/>
        </w:rPr>
        <w:t xml:space="preserve"> етика, місія, професійне призначення, етичні принципи, Міжнародна федерація соціальних працівників, Міжнародна Асоціація шкіл соціальної роботи, «Глобальна декларація етичних принципів соціальної роботи», «Декларація принципів толерантності».</w:t>
      </w:r>
    </w:p>
    <w:p w:rsidR="002B1BA1" w:rsidRDefault="002B1BA1" w:rsidP="002B1BA1">
      <w:pPr>
        <w:pStyle w:val="a3"/>
        <w:jc w:val="both"/>
        <w:rPr>
          <w:b w:val="0"/>
          <w:sz w:val="20"/>
          <w:szCs w:val="20"/>
        </w:rPr>
      </w:pPr>
    </w:p>
    <w:p w:rsidR="002B1BA1" w:rsidRPr="008A4777" w:rsidRDefault="002B1BA1" w:rsidP="0020320A">
      <w:pPr>
        <w:numPr>
          <w:ilvl w:val="0"/>
          <w:numId w:val="225"/>
        </w:numPr>
        <w:spacing w:after="0" w:line="240" w:lineRule="auto"/>
        <w:jc w:val="center"/>
        <w:rPr>
          <w:rFonts w:ascii="Times New Roman" w:hAnsi="Times New Roman"/>
          <w:b/>
          <w:i/>
          <w:sz w:val="20"/>
          <w:szCs w:val="20"/>
          <w:u w:val="single"/>
        </w:rPr>
      </w:pPr>
      <w:r w:rsidRPr="008A4777">
        <w:rPr>
          <w:rFonts w:ascii="Times New Roman" w:hAnsi="Times New Roman"/>
          <w:b/>
          <w:i/>
          <w:sz w:val="20"/>
          <w:szCs w:val="20"/>
          <w:u w:val="single"/>
        </w:rPr>
        <w:t>Поняття місії соціального працівника та професійного призначення</w:t>
      </w:r>
    </w:p>
    <w:p w:rsidR="002B1BA1" w:rsidRDefault="002B1BA1" w:rsidP="002B1BA1">
      <w:pPr>
        <w:spacing w:after="0" w:line="240" w:lineRule="auto"/>
        <w:ind w:firstLine="567"/>
        <w:jc w:val="both"/>
        <w:rPr>
          <w:rFonts w:ascii="Times New Roman" w:hAnsi="Times New Roman"/>
          <w:sz w:val="20"/>
          <w:szCs w:val="20"/>
          <w:lang w:val="uk-UA"/>
        </w:rPr>
      </w:pPr>
      <w:r w:rsidRPr="00E97C0C">
        <w:rPr>
          <w:rFonts w:ascii="Times New Roman" w:hAnsi="Times New Roman"/>
          <w:sz w:val="20"/>
          <w:szCs w:val="20"/>
        </w:rPr>
        <w:t xml:space="preserve">Соціальна робота належить до професій, які виникли й утверджуються з метою задоволення насущних потреб суспільства і його громадян. Вона покликана створювати необхідні умови не лише для соціального забезпечення окремих індивідів, груп, громад, а й для розвитку їхньої спроможності вибудовувати своє життя, мобілізовувати внутрішні ресурси для подолання життєвих криз. </w:t>
      </w:r>
    </w:p>
    <w:p w:rsidR="002B1BA1" w:rsidRPr="00477438" w:rsidRDefault="002B1BA1" w:rsidP="002B1BA1">
      <w:pPr>
        <w:spacing w:after="0" w:line="240" w:lineRule="auto"/>
        <w:ind w:firstLine="567"/>
        <w:jc w:val="both"/>
        <w:rPr>
          <w:rFonts w:ascii="Times New Roman" w:hAnsi="Times New Roman"/>
          <w:sz w:val="20"/>
          <w:szCs w:val="20"/>
          <w:lang w:val="uk-UA"/>
        </w:rPr>
      </w:pPr>
      <w:r w:rsidRPr="00477438">
        <w:rPr>
          <w:rFonts w:ascii="Times New Roman" w:hAnsi="Times New Roman"/>
          <w:sz w:val="20"/>
          <w:szCs w:val="20"/>
          <w:lang w:val="uk-UA"/>
        </w:rPr>
        <w:t>Професія соціального працівника передбачає втручання соціальної роботи у відносини людей із їхнім оточенням, що сприяє позитивним соціальним змінам, вирішенню проблем у відносинах між людьми, мобілізації їхнього особистісного потенціалу. Місія соціальної роботи полягає в тому, щоб кожна людина була в змозі реалізувати свій потенціал, вести повне, насичене життя, а також відвернути дисфункції соціальних відносин</w:t>
      </w:r>
      <w:r>
        <w:rPr>
          <w:rFonts w:ascii="Times New Roman" w:hAnsi="Times New Roman"/>
          <w:sz w:val="20"/>
          <w:szCs w:val="20"/>
          <w:lang w:val="uk-UA"/>
        </w:rPr>
        <w:t>.</w:t>
      </w:r>
    </w:p>
    <w:p w:rsidR="002B1BA1" w:rsidRPr="008D790D" w:rsidRDefault="002B1BA1" w:rsidP="002B1BA1">
      <w:pPr>
        <w:pStyle w:val="a3"/>
        <w:tabs>
          <w:tab w:val="left" w:pos="0"/>
        </w:tabs>
        <w:ind w:firstLine="567"/>
        <w:jc w:val="both"/>
        <w:rPr>
          <w:b w:val="0"/>
          <w:sz w:val="20"/>
          <w:szCs w:val="20"/>
        </w:rPr>
      </w:pPr>
      <w:r>
        <w:rPr>
          <w:b w:val="0"/>
          <w:sz w:val="20"/>
          <w:szCs w:val="20"/>
        </w:rPr>
        <w:t xml:space="preserve">Соціальний працівник, який усвідомлено обрав свій фах, вже розуміє свою </w:t>
      </w:r>
      <w:r w:rsidRPr="00BA21B3">
        <w:rPr>
          <w:b w:val="0"/>
          <w:sz w:val="20"/>
          <w:szCs w:val="20"/>
        </w:rPr>
        <w:t>місію і професійне призначення</w:t>
      </w:r>
      <w:r>
        <w:rPr>
          <w:b w:val="0"/>
          <w:sz w:val="20"/>
          <w:szCs w:val="20"/>
        </w:rPr>
        <w:t xml:space="preserve">. Свій успіх у професії він бачить у допомозі людям, які з різних причин опинилися в складних життєвих обставинах, в облагородженні світу людей, наповненні його позитивними емоціями. </w:t>
      </w:r>
      <w:r w:rsidRPr="008D790D">
        <w:rPr>
          <w:b w:val="0"/>
          <w:sz w:val="20"/>
          <w:szCs w:val="20"/>
        </w:rPr>
        <w:t xml:space="preserve">Соціальна робота відкриває простір для самореалізації тим, хто вміє співчувати, розуміти проблеми інших людей, допомогти їм жити гідно, попри фізичні обмеження, душевний злам чи життєву кризу. Для практичної діяльності в соціальній роботі </w:t>
      </w:r>
      <w:r w:rsidRPr="008D790D">
        <w:rPr>
          <w:b w:val="0"/>
          <w:sz w:val="20"/>
          <w:szCs w:val="20"/>
        </w:rPr>
        <w:lastRenderedPageBreak/>
        <w:t>потрібні також й інші якості та здібності, які значною мірою формуються в процесі оволодіння професією і визначаються специфікою завдань, зміст яких обумовлює спеціалізація соціальних працівників. Соціальна робота належить до важких у фізичному та психологічному плані професій, оскільки соціальні працівники мають справу із складними і сумними сторонами людського життя. Таку роботу супроводжує надмірна втрата психічної енергії, що спричинює втому й емоційне виснаження. Процес соціальної роботи не завжди буває успішним і результативним, працівники зазнають невдач, переживають розчарування, набувають негативного досвіду. За таких умов наявність ідеального образу орієнтує на той високий професійний рівень, досягнення якого є метою справжніх фахівців.</w:t>
      </w:r>
    </w:p>
    <w:p w:rsidR="002B1BA1" w:rsidRDefault="002B1BA1" w:rsidP="002B1BA1">
      <w:pPr>
        <w:spacing w:after="0" w:line="240" w:lineRule="auto"/>
        <w:ind w:firstLine="567"/>
        <w:jc w:val="both"/>
        <w:rPr>
          <w:rFonts w:ascii="Times New Roman" w:hAnsi="Times New Roman"/>
          <w:sz w:val="20"/>
          <w:szCs w:val="20"/>
          <w:lang w:val="uk-UA"/>
        </w:rPr>
      </w:pPr>
      <w:r w:rsidRPr="00306E07">
        <w:rPr>
          <w:rFonts w:ascii="Times New Roman" w:hAnsi="Times New Roman"/>
          <w:sz w:val="20"/>
          <w:szCs w:val="20"/>
        </w:rPr>
        <w:t xml:space="preserve">Сучасний соціальний працівник </w:t>
      </w:r>
      <w:r>
        <w:rPr>
          <w:rFonts w:ascii="Times New Roman" w:hAnsi="Times New Roman"/>
          <w:sz w:val="20"/>
          <w:szCs w:val="20"/>
          <w:lang w:val="uk-UA"/>
        </w:rPr>
        <w:t>це свого роду</w:t>
      </w:r>
      <w:r w:rsidRPr="00306E07">
        <w:rPr>
          <w:rFonts w:ascii="Times New Roman" w:hAnsi="Times New Roman"/>
          <w:sz w:val="20"/>
          <w:szCs w:val="20"/>
        </w:rPr>
        <w:t xml:space="preserve"> фахівець у галузі соціальної інженерії і соціальних технологій. Як соціолог і педагог, він має глибоко знати правові, моральні, психологічні регулятори життєдіяльності людей, має бути здатним і готовим прийти їм на допомогу, надавати її кваліфіковано, доброзичливо і терпеливо.</w:t>
      </w:r>
    </w:p>
    <w:p w:rsidR="002B1BA1" w:rsidRPr="00B176B7" w:rsidRDefault="002B1BA1" w:rsidP="0020320A">
      <w:pPr>
        <w:numPr>
          <w:ilvl w:val="0"/>
          <w:numId w:val="225"/>
        </w:numPr>
        <w:spacing w:after="0" w:line="240" w:lineRule="auto"/>
        <w:jc w:val="both"/>
        <w:rPr>
          <w:rFonts w:ascii="Times New Roman" w:hAnsi="Times New Roman"/>
          <w:b/>
          <w:i/>
          <w:sz w:val="20"/>
          <w:szCs w:val="20"/>
          <w:u w:val="single"/>
        </w:rPr>
      </w:pPr>
      <w:r w:rsidRPr="00B176B7">
        <w:rPr>
          <w:rFonts w:ascii="Times New Roman" w:hAnsi="Times New Roman"/>
          <w:b/>
          <w:i/>
          <w:sz w:val="20"/>
          <w:szCs w:val="20"/>
          <w:u w:val="single"/>
        </w:rPr>
        <w:t xml:space="preserve">Міжнародні </w:t>
      </w:r>
      <w:r w:rsidRPr="00B176B7">
        <w:rPr>
          <w:rFonts w:ascii="Times New Roman" w:hAnsi="Times New Roman"/>
          <w:b/>
          <w:i/>
          <w:sz w:val="20"/>
          <w:szCs w:val="20"/>
          <w:u w:val="single"/>
          <w:lang w:val="uk-UA"/>
        </w:rPr>
        <w:t xml:space="preserve">та вітчизняні </w:t>
      </w:r>
      <w:r w:rsidRPr="00B176B7">
        <w:rPr>
          <w:rFonts w:ascii="Times New Roman" w:hAnsi="Times New Roman"/>
          <w:b/>
          <w:i/>
          <w:sz w:val="20"/>
          <w:szCs w:val="20"/>
          <w:u w:val="single"/>
        </w:rPr>
        <w:t>принципи етики соціальної роботи</w:t>
      </w:r>
    </w:p>
    <w:p w:rsidR="002B1BA1" w:rsidRPr="00BD0E92" w:rsidRDefault="002B1BA1" w:rsidP="002B1BA1">
      <w:pPr>
        <w:spacing w:after="0" w:line="240" w:lineRule="auto"/>
        <w:ind w:firstLine="567"/>
        <w:jc w:val="both"/>
        <w:rPr>
          <w:rFonts w:ascii="Times New Roman" w:hAnsi="Times New Roman"/>
          <w:sz w:val="20"/>
          <w:szCs w:val="20"/>
        </w:rPr>
      </w:pPr>
      <w:r w:rsidRPr="00BD0E92">
        <w:rPr>
          <w:rFonts w:ascii="Times New Roman" w:hAnsi="Times New Roman"/>
          <w:sz w:val="20"/>
          <w:szCs w:val="20"/>
        </w:rPr>
        <w:t>Дискусії щодо професійної етики в соціальній роботі трива</w:t>
      </w:r>
      <w:r>
        <w:rPr>
          <w:rFonts w:ascii="Times New Roman" w:hAnsi="Times New Roman"/>
          <w:sz w:val="20"/>
          <w:szCs w:val="20"/>
          <w:lang w:val="uk-UA"/>
        </w:rPr>
        <w:t xml:space="preserve">ють </w:t>
      </w:r>
      <w:r w:rsidRPr="00BD0E92">
        <w:rPr>
          <w:rFonts w:ascii="Times New Roman" w:hAnsi="Times New Roman"/>
          <w:sz w:val="20"/>
          <w:szCs w:val="20"/>
        </w:rPr>
        <w:t>роками і зміст етичних концепцій трансформу</w:t>
      </w:r>
      <w:r>
        <w:rPr>
          <w:rFonts w:ascii="Times New Roman" w:hAnsi="Times New Roman"/>
          <w:sz w:val="20"/>
          <w:szCs w:val="20"/>
          <w:lang w:val="uk-UA"/>
        </w:rPr>
        <w:t>ється</w:t>
      </w:r>
      <w:r w:rsidRPr="00BD0E92">
        <w:rPr>
          <w:rFonts w:ascii="Times New Roman" w:hAnsi="Times New Roman"/>
          <w:sz w:val="20"/>
          <w:szCs w:val="20"/>
        </w:rPr>
        <w:t>, зміню</w:t>
      </w:r>
      <w:r>
        <w:rPr>
          <w:rFonts w:ascii="Times New Roman" w:hAnsi="Times New Roman"/>
          <w:sz w:val="20"/>
          <w:szCs w:val="20"/>
          <w:lang w:val="uk-UA"/>
        </w:rPr>
        <w:t>ється</w:t>
      </w:r>
      <w:r w:rsidRPr="00BD0E92">
        <w:rPr>
          <w:rFonts w:ascii="Times New Roman" w:hAnsi="Times New Roman"/>
          <w:sz w:val="20"/>
          <w:szCs w:val="20"/>
        </w:rPr>
        <w:t>, набува</w:t>
      </w:r>
      <w:r>
        <w:rPr>
          <w:rFonts w:ascii="Times New Roman" w:hAnsi="Times New Roman"/>
          <w:sz w:val="20"/>
          <w:szCs w:val="20"/>
          <w:lang w:val="uk-UA"/>
        </w:rPr>
        <w:t>є</w:t>
      </w:r>
      <w:r w:rsidRPr="00BD0E92">
        <w:rPr>
          <w:rFonts w:ascii="Times New Roman" w:hAnsi="Times New Roman"/>
          <w:sz w:val="20"/>
          <w:szCs w:val="20"/>
        </w:rPr>
        <w:t xml:space="preserve"> нових значень</w:t>
      </w:r>
      <w:r>
        <w:rPr>
          <w:rFonts w:ascii="Times New Roman" w:hAnsi="Times New Roman"/>
          <w:sz w:val="20"/>
          <w:szCs w:val="20"/>
          <w:lang w:val="uk-UA"/>
        </w:rPr>
        <w:t>.</w:t>
      </w:r>
      <w:r w:rsidRPr="00BD0E92">
        <w:rPr>
          <w:rFonts w:ascii="Times New Roman" w:hAnsi="Times New Roman"/>
          <w:sz w:val="20"/>
          <w:szCs w:val="20"/>
        </w:rPr>
        <w:t xml:space="preserve"> Зумовлене це як фаховим розвитком самої соціальної роботи, завдання та пріоритети якої уточнювались і ставали дедалі більш соціетально-орієнтованими, так і тим, що етика, за твердженням Д. Лантоса, – це «жива істота і, як і всі живі істоти, розвивається та адаптується»</w:t>
      </w:r>
      <w:r>
        <w:rPr>
          <w:rFonts w:ascii="Times New Roman" w:hAnsi="Times New Roman"/>
          <w:sz w:val="20"/>
          <w:szCs w:val="20"/>
          <w:lang w:val="uk-UA"/>
        </w:rPr>
        <w:t>.</w:t>
      </w:r>
    </w:p>
    <w:p w:rsidR="002B1BA1" w:rsidRDefault="002B1BA1" w:rsidP="002B1BA1">
      <w:pPr>
        <w:pStyle w:val="a3"/>
        <w:tabs>
          <w:tab w:val="left" w:pos="0"/>
        </w:tabs>
        <w:ind w:firstLine="567"/>
        <w:jc w:val="both"/>
        <w:rPr>
          <w:b w:val="0"/>
          <w:sz w:val="20"/>
          <w:szCs w:val="20"/>
        </w:rPr>
      </w:pPr>
      <w:r>
        <w:rPr>
          <w:b w:val="0"/>
          <w:sz w:val="20"/>
          <w:szCs w:val="20"/>
        </w:rPr>
        <w:t xml:space="preserve">Доктор політ. наук Т.Семигіна у своїй праці «Нові глобальні принципи соціальної роботи» наголошує на тому, що в Україні «розвиток професійної соціальної роботи і, зокрема, її етичних засад носить навздогінний характер». Працівники соціальної сфери мало обізнані з етичними стандартами, мають специфічну систему професійних цінностей, послуговуються застарілою інформацією щодо міжнародного фахового регулюваня. </w:t>
      </w:r>
      <w:r w:rsidRPr="0075221E">
        <w:rPr>
          <w:b w:val="0"/>
          <w:sz w:val="20"/>
          <w:szCs w:val="20"/>
        </w:rPr>
        <w:t xml:space="preserve">Зупинимося на характеристиці міжнародних та вітчизняних принципів етики соціальної роботи, спираючись на вищевказану працю Т.Семигіної. </w:t>
      </w:r>
    </w:p>
    <w:p w:rsidR="002B1BA1" w:rsidRPr="0075221E" w:rsidRDefault="002B1BA1" w:rsidP="002B1BA1">
      <w:pPr>
        <w:pStyle w:val="a3"/>
        <w:tabs>
          <w:tab w:val="left" w:pos="0"/>
        </w:tabs>
        <w:ind w:firstLine="567"/>
        <w:jc w:val="both"/>
        <w:rPr>
          <w:b w:val="0"/>
          <w:sz w:val="20"/>
          <w:szCs w:val="20"/>
        </w:rPr>
      </w:pPr>
      <w:r w:rsidRPr="0075221E">
        <w:rPr>
          <w:b w:val="0"/>
          <w:sz w:val="20"/>
          <w:szCs w:val="20"/>
        </w:rPr>
        <w:t>Визначальні етичні норми і принципи соціальної роботи викладено в праці «Етика соціальної роботи: принципи і стандарти», схваленій Міжнародною федерацією соціальних працівників (МФСП) 1994 року. Праця складається з преамбули, де у стислій формі обґрунтовано важливість етичної обізнаності як складової частини професійної практики соціальних працівників, а також двох важливих документів: «Міжнародної Декларації етичних принципів соціальної роботи» та «Міжнародних етичних стандартів соціальних працівників».</w:t>
      </w:r>
    </w:p>
    <w:p w:rsidR="002B1BA1" w:rsidRPr="0056583E" w:rsidRDefault="002B1BA1" w:rsidP="002B1BA1">
      <w:pPr>
        <w:spacing w:after="0" w:line="240" w:lineRule="auto"/>
        <w:ind w:firstLine="567"/>
        <w:jc w:val="both"/>
        <w:rPr>
          <w:rFonts w:ascii="Times New Roman" w:hAnsi="Times New Roman"/>
          <w:sz w:val="20"/>
          <w:szCs w:val="20"/>
        </w:rPr>
      </w:pPr>
      <w:r w:rsidRPr="0056583E">
        <w:rPr>
          <w:rFonts w:ascii="Times New Roman" w:hAnsi="Times New Roman"/>
          <w:sz w:val="20"/>
          <w:szCs w:val="20"/>
        </w:rPr>
        <w:t xml:space="preserve">У </w:t>
      </w:r>
      <w:r>
        <w:rPr>
          <w:rFonts w:ascii="Times New Roman" w:hAnsi="Times New Roman"/>
          <w:sz w:val="20"/>
          <w:szCs w:val="20"/>
          <w:lang w:val="uk-UA"/>
        </w:rPr>
        <w:t>«</w:t>
      </w:r>
      <w:r w:rsidRPr="0056583E">
        <w:rPr>
          <w:rFonts w:ascii="Times New Roman" w:hAnsi="Times New Roman"/>
          <w:sz w:val="20"/>
          <w:szCs w:val="20"/>
        </w:rPr>
        <w:t>Міжнародній Декларації етичних принципів соціальної роботи</w:t>
      </w:r>
      <w:r>
        <w:rPr>
          <w:rFonts w:ascii="Times New Roman" w:hAnsi="Times New Roman"/>
          <w:sz w:val="20"/>
          <w:szCs w:val="20"/>
          <w:lang w:val="uk-UA"/>
        </w:rPr>
        <w:t>»</w:t>
      </w:r>
      <w:r w:rsidRPr="0056583E">
        <w:rPr>
          <w:rFonts w:ascii="Times New Roman" w:hAnsi="Times New Roman"/>
          <w:sz w:val="20"/>
          <w:szCs w:val="20"/>
        </w:rPr>
        <w:t xml:space="preserve"> подано етичні принципи професії соціального працівника, окреслено проблемні галузі, рекомендовано загаль</w:t>
      </w:r>
      <w:r>
        <w:rPr>
          <w:rFonts w:ascii="Times New Roman" w:hAnsi="Times New Roman"/>
          <w:sz w:val="20"/>
          <w:szCs w:val="20"/>
        </w:rPr>
        <w:t>ні методи розв</w:t>
      </w:r>
      <w:r w:rsidRPr="0075221E">
        <w:rPr>
          <w:rFonts w:ascii="Times New Roman" w:hAnsi="Times New Roman"/>
          <w:sz w:val="20"/>
          <w:szCs w:val="20"/>
        </w:rPr>
        <w:t>’</w:t>
      </w:r>
      <w:r w:rsidRPr="0056583E">
        <w:rPr>
          <w:rFonts w:ascii="Times New Roman" w:hAnsi="Times New Roman"/>
          <w:sz w:val="20"/>
          <w:szCs w:val="20"/>
        </w:rPr>
        <w:t>язання етичних проблем.</w:t>
      </w:r>
    </w:p>
    <w:p w:rsidR="002B1BA1" w:rsidRPr="0056583E" w:rsidRDefault="002B1BA1" w:rsidP="002B1BA1">
      <w:pPr>
        <w:spacing w:after="0" w:line="240" w:lineRule="auto"/>
        <w:ind w:firstLine="567"/>
        <w:jc w:val="both"/>
        <w:rPr>
          <w:rFonts w:ascii="Times New Roman" w:hAnsi="Times New Roman"/>
          <w:sz w:val="20"/>
          <w:szCs w:val="20"/>
        </w:rPr>
      </w:pPr>
      <w:r>
        <w:rPr>
          <w:rFonts w:ascii="Times New Roman" w:hAnsi="Times New Roman"/>
          <w:sz w:val="20"/>
          <w:szCs w:val="20"/>
          <w:lang w:val="uk-UA"/>
        </w:rPr>
        <w:t>«</w:t>
      </w:r>
      <w:r w:rsidRPr="0056583E">
        <w:rPr>
          <w:rFonts w:ascii="Times New Roman" w:hAnsi="Times New Roman"/>
          <w:sz w:val="20"/>
          <w:szCs w:val="20"/>
        </w:rPr>
        <w:t>Міжнародні етичні стандарти соціальних працівників</w:t>
      </w:r>
      <w:r>
        <w:rPr>
          <w:rFonts w:ascii="Times New Roman" w:hAnsi="Times New Roman"/>
          <w:sz w:val="20"/>
          <w:szCs w:val="20"/>
          <w:lang w:val="uk-UA"/>
        </w:rPr>
        <w:t>»</w:t>
      </w:r>
      <w:r w:rsidRPr="0056583E">
        <w:rPr>
          <w:rFonts w:ascii="Times New Roman" w:hAnsi="Times New Roman"/>
          <w:sz w:val="20"/>
          <w:szCs w:val="20"/>
        </w:rPr>
        <w:t xml:space="preserve"> базуються на положеннях </w:t>
      </w:r>
      <w:r>
        <w:rPr>
          <w:rFonts w:ascii="Times New Roman" w:hAnsi="Times New Roman"/>
          <w:sz w:val="20"/>
          <w:szCs w:val="20"/>
          <w:lang w:val="uk-UA"/>
        </w:rPr>
        <w:t>«</w:t>
      </w:r>
      <w:r w:rsidRPr="0056583E">
        <w:rPr>
          <w:rFonts w:ascii="Times New Roman" w:hAnsi="Times New Roman"/>
          <w:sz w:val="20"/>
          <w:szCs w:val="20"/>
        </w:rPr>
        <w:t>Міжнародного Морального кодексу професійних соціальних працівників</w:t>
      </w:r>
      <w:r>
        <w:rPr>
          <w:rFonts w:ascii="Times New Roman" w:hAnsi="Times New Roman"/>
          <w:sz w:val="20"/>
          <w:szCs w:val="20"/>
          <w:lang w:val="uk-UA"/>
        </w:rPr>
        <w:t>»</w:t>
      </w:r>
      <w:r w:rsidRPr="0056583E">
        <w:rPr>
          <w:rFonts w:ascii="Times New Roman" w:hAnsi="Times New Roman"/>
          <w:sz w:val="20"/>
          <w:szCs w:val="20"/>
        </w:rPr>
        <w:t xml:space="preserve">, прийнятого МФСП 1967 року. У вступі до цього документа </w:t>
      </w:r>
      <w:r w:rsidRPr="0056583E">
        <w:rPr>
          <w:rFonts w:ascii="Times New Roman" w:hAnsi="Times New Roman"/>
          <w:sz w:val="20"/>
          <w:szCs w:val="20"/>
        </w:rPr>
        <w:lastRenderedPageBreak/>
        <w:t xml:space="preserve">задекларовано, що соціальна робота грунтується на різних гуманістичних, релігійних та демократичних ідеалах і філософських концепціях, мета яких </w:t>
      </w:r>
      <w:r>
        <w:rPr>
          <w:rFonts w:ascii="Times New Roman" w:hAnsi="Times New Roman"/>
          <w:sz w:val="20"/>
          <w:szCs w:val="20"/>
          <w:lang w:val="uk-UA"/>
        </w:rPr>
        <w:t>–</w:t>
      </w:r>
      <w:r w:rsidRPr="0056583E">
        <w:rPr>
          <w:rFonts w:ascii="Times New Roman" w:hAnsi="Times New Roman"/>
          <w:sz w:val="20"/>
          <w:szCs w:val="20"/>
        </w:rPr>
        <w:t xml:space="preserve"> задоволення суспільних потреб і розвиток людського потенціалу.</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rPr>
        <w:t>Саме тому соціальні працівники</w:t>
      </w:r>
      <w:r>
        <w:rPr>
          <w:rFonts w:ascii="Times New Roman" w:hAnsi="Times New Roman"/>
          <w:sz w:val="20"/>
          <w:szCs w:val="20"/>
          <w:lang w:val="uk-UA"/>
        </w:rPr>
        <w:t xml:space="preserve"> </w:t>
      </w:r>
      <w:r w:rsidRPr="0056583E">
        <w:rPr>
          <w:rFonts w:ascii="Times New Roman" w:hAnsi="Times New Roman"/>
          <w:sz w:val="20"/>
          <w:szCs w:val="20"/>
        </w:rPr>
        <w:t>мають служити людині заради її добробуту і реалізації її можливостей;</w:t>
      </w:r>
      <w:r>
        <w:rPr>
          <w:rFonts w:ascii="Times New Roman" w:hAnsi="Times New Roman"/>
          <w:sz w:val="20"/>
          <w:szCs w:val="20"/>
          <w:lang w:val="uk-UA"/>
        </w:rPr>
        <w:t xml:space="preserve"> </w:t>
      </w:r>
      <w:r w:rsidRPr="0056583E">
        <w:rPr>
          <w:rFonts w:ascii="Times New Roman" w:hAnsi="Times New Roman"/>
          <w:sz w:val="20"/>
          <w:szCs w:val="20"/>
        </w:rPr>
        <w:t>розвивати і використовувати обгрунтовані знання з поведінки людини</w:t>
      </w:r>
      <w:r>
        <w:rPr>
          <w:rFonts w:ascii="Times New Roman" w:hAnsi="Times New Roman"/>
          <w:sz w:val="20"/>
          <w:szCs w:val="20"/>
          <w:lang w:val="uk-UA"/>
        </w:rPr>
        <w:t xml:space="preserve"> </w:t>
      </w:r>
      <w:r w:rsidRPr="0056583E">
        <w:rPr>
          <w:rFonts w:ascii="Times New Roman" w:hAnsi="Times New Roman"/>
          <w:sz w:val="20"/>
          <w:szCs w:val="20"/>
        </w:rPr>
        <w:t>і</w:t>
      </w:r>
      <w:r>
        <w:rPr>
          <w:rFonts w:ascii="Times New Roman" w:hAnsi="Times New Roman"/>
          <w:sz w:val="20"/>
          <w:szCs w:val="20"/>
          <w:lang w:val="uk-UA"/>
        </w:rPr>
        <w:t xml:space="preserve"> </w:t>
      </w:r>
      <w:r w:rsidRPr="0056583E">
        <w:rPr>
          <w:rFonts w:ascii="Times New Roman" w:hAnsi="Times New Roman"/>
          <w:sz w:val="20"/>
          <w:szCs w:val="20"/>
        </w:rPr>
        <w:t>соціальної поведінки;</w:t>
      </w:r>
      <w:r>
        <w:rPr>
          <w:rFonts w:ascii="Times New Roman" w:hAnsi="Times New Roman"/>
          <w:sz w:val="20"/>
          <w:szCs w:val="20"/>
          <w:lang w:val="uk-UA"/>
        </w:rPr>
        <w:t xml:space="preserve"> </w:t>
      </w:r>
      <w:r w:rsidRPr="0056583E">
        <w:rPr>
          <w:rFonts w:ascii="Times New Roman" w:hAnsi="Times New Roman"/>
          <w:sz w:val="20"/>
          <w:szCs w:val="20"/>
        </w:rPr>
        <w:t>сприяти розвитку ресурсів, які б відповідали індивідуальним, груповим, національним і міжнародним потребам і прагненням;</w:t>
      </w:r>
      <w:r>
        <w:rPr>
          <w:rFonts w:ascii="Times New Roman" w:hAnsi="Times New Roman"/>
          <w:sz w:val="20"/>
          <w:szCs w:val="20"/>
          <w:lang w:val="uk-UA"/>
        </w:rPr>
        <w:t xml:space="preserve"> </w:t>
      </w:r>
      <w:r w:rsidRPr="0056583E">
        <w:rPr>
          <w:rFonts w:ascii="Times New Roman" w:hAnsi="Times New Roman"/>
          <w:sz w:val="20"/>
          <w:szCs w:val="20"/>
        </w:rPr>
        <w:t xml:space="preserve">бути відданими справі заради досягнення соціальної справедливості. </w:t>
      </w:r>
    </w:p>
    <w:p w:rsidR="002B1BA1" w:rsidRPr="0056583E" w:rsidRDefault="002B1BA1" w:rsidP="002B1BA1">
      <w:pPr>
        <w:spacing w:after="0" w:line="240" w:lineRule="auto"/>
        <w:ind w:firstLine="567"/>
        <w:jc w:val="both"/>
        <w:rPr>
          <w:rFonts w:ascii="Times New Roman" w:hAnsi="Times New Roman"/>
          <w:sz w:val="20"/>
          <w:szCs w:val="20"/>
        </w:rPr>
      </w:pPr>
      <w:r w:rsidRPr="0056583E">
        <w:rPr>
          <w:rFonts w:ascii="Times New Roman" w:hAnsi="Times New Roman"/>
          <w:sz w:val="20"/>
          <w:szCs w:val="20"/>
        </w:rPr>
        <w:t xml:space="preserve">Розглянемо детальніше </w:t>
      </w:r>
      <w:r w:rsidRPr="0075221E">
        <w:rPr>
          <w:rFonts w:ascii="Times New Roman" w:hAnsi="Times New Roman"/>
          <w:b/>
          <w:i/>
          <w:sz w:val="20"/>
          <w:szCs w:val="20"/>
        </w:rPr>
        <w:t>дванадцять етичних принципів професії соціального працівника,</w:t>
      </w:r>
      <w:r w:rsidRPr="0056583E">
        <w:rPr>
          <w:rFonts w:ascii="Times New Roman" w:hAnsi="Times New Roman"/>
          <w:sz w:val="20"/>
          <w:szCs w:val="20"/>
        </w:rPr>
        <w:t xml:space="preserve"> які викладено в </w:t>
      </w:r>
      <w:r>
        <w:rPr>
          <w:rFonts w:ascii="Times New Roman" w:hAnsi="Times New Roman"/>
          <w:sz w:val="20"/>
          <w:szCs w:val="20"/>
          <w:lang w:val="uk-UA"/>
        </w:rPr>
        <w:t>«</w:t>
      </w:r>
      <w:r w:rsidRPr="0056583E">
        <w:rPr>
          <w:rFonts w:ascii="Times New Roman" w:hAnsi="Times New Roman"/>
          <w:sz w:val="20"/>
          <w:szCs w:val="20"/>
        </w:rPr>
        <w:t>Міжнародній Декларації етичних принципів соціальної роботи</w:t>
      </w:r>
      <w:r>
        <w:rPr>
          <w:rFonts w:ascii="Times New Roman" w:hAnsi="Times New Roman"/>
          <w:sz w:val="20"/>
          <w:szCs w:val="20"/>
          <w:lang w:val="uk-UA"/>
        </w:rPr>
        <w:t>»</w:t>
      </w:r>
      <w:r w:rsidRPr="0056583E">
        <w:rPr>
          <w:rFonts w:ascii="Times New Roman" w:hAnsi="Times New Roman"/>
          <w:sz w:val="20"/>
          <w:szCs w:val="20"/>
        </w:rPr>
        <w:t>.</w:t>
      </w:r>
    </w:p>
    <w:p w:rsidR="002B1BA1" w:rsidRPr="0056583E" w:rsidRDefault="002B1BA1" w:rsidP="002B1BA1">
      <w:pPr>
        <w:spacing w:after="0" w:line="240" w:lineRule="auto"/>
        <w:ind w:firstLine="567"/>
        <w:jc w:val="both"/>
        <w:rPr>
          <w:rFonts w:ascii="Times New Roman" w:hAnsi="Times New Roman"/>
          <w:sz w:val="20"/>
          <w:szCs w:val="20"/>
        </w:rPr>
      </w:pPr>
      <w:r w:rsidRPr="0056583E">
        <w:rPr>
          <w:rFonts w:ascii="Times New Roman" w:hAnsi="Times New Roman"/>
          <w:sz w:val="20"/>
          <w:szCs w:val="20"/>
        </w:rPr>
        <w:t xml:space="preserve">Перший принцип має пряму відповідність до категоричного імперативу І. Канта і стверджує: </w:t>
      </w:r>
      <w:r>
        <w:rPr>
          <w:rFonts w:ascii="Times New Roman" w:hAnsi="Times New Roman"/>
          <w:sz w:val="20"/>
          <w:szCs w:val="20"/>
          <w:lang w:val="uk-UA"/>
        </w:rPr>
        <w:t>«</w:t>
      </w:r>
      <w:r w:rsidRPr="0056583E">
        <w:rPr>
          <w:rFonts w:ascii="Times New Roman" w:hAnsi="Times New Roman"/>
          <w:sz w:val="20"/>
          <w:szCs w:val="20"/>
        </w:rPr>
        <w:t>кожна людина є унікальною цінністю, на яку слід зважати і ставитися до неї з повагою</w:t>
      </w:r>
      <w:r>
        <w:rPr>
          <w:rFonts w:ascii="Times New Roman" w:hAnsi="Times New Roman"/>
          <w:sz w:val="20"/>
          <w:szCs w:val="20"/>
          <w:lang w:val="uk-UA"/>
        </w:rPr>
        <w:t>»</w:t>
      </w:r>
      <w:r w:rsidRPr="0056583E">
        <w:rPr>
          <w:rFonts w:ascii="Times New Roman" w:hAnsi="Times New Roman"/>
          <w:sz w:val="20"/>
          <w:szCs w:val="20"/>
        </w:rPr>
        <w:t>.</w:t>
      </w:r>
    </w:p>
    <w:p w:rsidR="002B1BA1" w:rsidRPr="0056583E" w:rsidRDefault="002B1BA1" w:rsidP="002B1BA1">
      <w:pPr>
        <w:spacing w:after="0" w:line="240" w:lineRule="auto"/>
        <w:ind w:firstLine="567"/>
        <w:jc w:val="both"/>
        <w:rPr>
          <w:rFonts w:ascii="Times New Roman" w:hAnsi="Times New Roman"/>
          <w:sz w:val="20"/>
          <w:szCs w:val="20"/>
        </w:rPr>
      </w:pPr>
      <w:r w:rsidRPr="0056583E">
        <w:rPr>
          <w:rFonts w:ascii="Times New Roman" w:hAnsi="Times New Roman"/>
          <w:sz w:val="20"/>
          <w:szCs w:val="20"/>
        </w:rPr>
        <w:t xml:space="preserve">Другий принцип теж нагадує нам </w:t>
      </w:r>
      <w:r>
        <w:rPr>
          <w:rFonts w:ascii="Times New Roman" w:hAnsi="Times New Roman"/>
          <w:sz w:val="20"/>
          <w:szCs w:val="20"/>
          <w:lang w:val="uk-UA"/>
        </w:rPr>
        <w:t>«</w:t>
      </w:r>
      <w:r w:rsidRPr="0056583E">
        <w:rPr>
          <w:rFonts w:ascii="Times New Roman" w:hAnsi="Times New Roman"/>
          <w:sz w:val="20"/>
          <w:szCs w:val="20"/>
        </w:rPr>
        <w:t>золоте правило</w:t>
      </w:r>
      <w:r>
        <w:rPr>
          <w:rFonts w:ascii="Times New Roman" w:hAnsi="Times New Roman"/>
          <w:sz w:val="20"/>
          <w:szCs w:val="20"/>
          <w:lang w:val="uk-UA"/>
        </w:rPr>
        <w:t>»</w:t>
      </w:r>
      <w:r w:rsidRPr="0056583E">
        <w:rPr>
          <w:rFonts w:ascii="Times New Roman" w:hAnsi="Times New Roman"/>
          <w:sz w:val="20"/>
          <w:szCs w:val="20"/>
        </w:rPr>
        <w:t xml:space="preserve"> моралі: </w:t>
      </w:r>
      <w:r>
        <w:rPr>
          <w:rFonts w:ascii="Times New Roman" w:hAnsi="Times New Roman"/>
          <w:sz w:val="20"/>
          <w:szCs w:val="20"/>
          <w:lang w:val="uk-UA"/>
        </w:rPr>
        <w:t>«</w:t>
      </w:r>
      <w:r w:rsidRPr="0056583E">
        <w:rPr>
          <w:rFonts w:ascii="Times New Roman" w:hAnsi="Times New Roman"/>
          <w:sz w:val="20"/>
          <w:szCs w:val="20"/>
        </w:rPr>
        <w:t xml:space="preserve">Кожна людина має право на самореалізацію такою мірою, щоб це не утискало таке </w:t>
      </w:r>
      <w:r>
        <w:rPr>
          <w:rFonts w:ascii="Times New Roman" w:hAnsi="Times New Roman"/>
          <w:sz w:val="20"/>
          <w:szCs w:val="20"/>
        </w:rPr>
        <w:t>саме право інших людей, і зобов</w:t>
      </w:r>
      <w:r w:rsidRPr="007F227F">
        <w:rPr>
          <w:rFonts w:ascii="Times New Roman" w:hAnsi="Times New Roman"/>
          <w:sz w:val="20"/>
          <w:szCs w:val="20"/>
        </w:rPr>
        <w:t>’</w:t>
      </w:r>
      <w:r w:rsidRPr="0056583E">
        <w:rPr>
          <w:rFonts w:ascii="Times New Roman" w:hAnsi="Times New Roman"/>
          <w:sz w:val="20"/>
          <w:szCs w:val="20"/>
        </w:rPr>
        <w:t>язана робити внесок у добробут суспільства</w:t>
      </w:r>
      <w:r>
        <w:rPr>
          <w:rFonts w:ascii="Times New Roman" w:hAnsi="Times New Roman"/>
          <w:sz w:val="20"/>
          <w:szCs w:val="20"/>
          <w:lang w:val="uk-UA"/>
        </w:rPr>
        <w:t>»</w:t>
      </w:r>
      <w:r w:rsidRPr="0056583E">
        <w:rPr>
          <w:rFonts w:ascii="Times New Roman" w:hAnsi="Times New Roman"/>
          <w:sz w:val="20"/>
          <w:szCs w:val="20"/>
        </w:rPr>
        <w:t>.</w:t>
      </w:r>
    </w:p>
    <w:p w:rsidR="002B1BA1" w:rsidRPr="0056583E" w:rsidRDefault="002B1BA1" w:rsidP="002B1BA1">
      <w:pPr>
        <w:spacing w:after="0" w:line="240" w:lineRule="auto"/>
        <w:ind w:firstLine="567"/>
        <w:jc w:val="both"/>
        <w:rPr>
          <w:rFonts w:ascii="Times New Roman" w:hAnsi="Times New Roman"/>
          <w:sz w:val="20"/>
          <w:szCs w:val="20"/>
        </w:rPr>
      </w:pPr>
      <w:r>
        <w:rPr>
          <w:rFonts w:ascii="Times New Roman" w:hAnsi="Times New Roman"/>
          <w:sz w:val="20"/>
          <w:szCs w:val="20"/>
        </w:rPr>
        <w:t>Третій принцип стосується обов</w:t>
      </w:r>
      <w:r w:rsidRPr="007F227F">
        <w:rPr>
          <w:rFonts w:ascii="Times New Roman" w:hAnsi="Times New Roman"/>
          <w:sz w:val="20"/>
          <w:szCs w:val="20"/>
        </w:rPr>
        <w:t>’</w:t>
      </w:r>
      <w:r w:rsidRPr="0056583E">
        <w:rPr>
          <w:rFonts w:ascii="Times New Roman" w:hAnsi="Times New Roman"/>
          <w:sz w:val="20"/>
          <w:szCs w:val="20"/>
        </w:rPr>
        <w:t xml:space="preserve">язків суспільства щодо людей: </w:t>
      </w:r>
      <w:r>
        <w:rPr>
          <w:rFonts w:ascii="Times New Roman" w:hAnsi="Times New Roman"/>
          <w:sz w:val="20"/>
          <w:szCs w:val="20"/>
          <w:lang w:val="uk-UA"/>
        </w:rPr>
        <w:t>«</w:t>
      </w:r>
      <w:r w:rsidRPr="0056583E">
        <w:rPr>
          <w:rFonts w:ascii="Times New Roman" w:hAnsi="Times New Roman"/>
          <w:sz w:val="20"/>
          <w:szCs w:val="20"/>
        </w:rPr>
        <w:t>Кожне суспільство, незалежно від устрою, повинно функціонувати так, щоб забезпечити максимальні блага для всіх своїх членів</w:t>
      </w:r>
      <w:r>
        <w:rPr>
          <w:rFonts w:ascii="Times New Roman" w:hAnsi="Times New Roman"/>
          <w:sz w:val="20"/>
          <w:szCs w:val="20"/>
          <w:lang w:val="uk-UA"/>
        </w:rPr>
        <w:t>»</w:t>
      </w:r>
      <w:r w:rsidRPr="0056583E">
        <w:rPr>
          <w:rFonts w:ascii="Times New Roman" w:hAnsi="Times New Roman"/>
          <w:sz w:val="20"/>
          <w:szCs w:val="20"/>
        </w:rPr>
        <w:t>.</w:t>
      </w:r>
    </w:p>
    <w:p w:rsidR="002B1BA1" w:rsidRPr="007F227F" w:rsidRDefault="002B1BA1" w:rsidP="002B1BA1">
      <w:pPr>
        <w:spacing w:after="0" w:line="240" w:lineRule="auto"/>
        <w:ind w:firstLine="567"/>
        <w:jc w:val="both"/>
        <w:rPr>
          <w:rFonts w:ascii="Times New Roman" w:hAnsi="Times New Roman"/>
          <w:sz w:val="20"/>
          <w:szCs w:val="20"/>
          <w:lang w:val="uk-UA"/>
        </w:rPr>
      </w:pPr>
      <w:r w:rsidRPr="0056583E">
        <w:rPr>
          <w:rFonts w:ascii="Times New Roman" w:hAnsi="Times New Roman"/>
          <w:sz w:val="20"/>
          <w:szCs w:val="20"/>
        </w:rPr>
        <w:t>У наступних ш</w:t>
      </w:r>
      <w:r>
        <w:rPr>
          <w:rFonts w:ascii="Times New Roman" w:hAnsi="Times New Roman"/>
          <w:sz w:val="20"/>
          <w:szCs w:val="20"/>
          <w:lang w:val="uk-UA"/>
        </w:rPr>
        <w:t>ести</w:t>
      </w:r>
      <w:r>
        <w:rPr>
          <w:rFonts w:ascii="Times New Roman" w:hAnsi="Times New Roman"/>
          <w:sz w:val="20"/>
          <w:szCs w:val="20"/>
        </w:rPr>
        <w:t xml:space="preserve"> принципах визначені обов</w:t>
      </w:r>
      <w:r w:rsidRPr="007F227F">
        <w:rPr>
          <w:rFonts w:ascii="Times New Roman" w:hAnsi="Times New Roman"/>
          <w:sz w:val="20"/>
          <w:szCs w:val="20"/>
        </w:rPr>
        <w:t>’</w:t>
      </w:r>
      <w:r w:rsidRPr="0056583E">
        <w:rPr>
          <w:rFonts w:ascii="Times New Roman" w:hAnsi="Times New Roman"/>
          <w:sz w:val="20"/>
          <w:szCs w:val="20"/>
        </w:rPr>
        <w:t>язки соціальних працівників.</w:t>
      </w:r>
      <w:r>
        <w:rPr>
          <w:rFonts w:ascii="Times New Roman" w:hAnsi="Times New Roman"/>
          <w:sz w:val="20"/>
          <w:szCs w:val="20"/>
          <w:lang w:val="uk-UA"/>
        </w:rPr>
        <w:t xml:space="preserve"> Зокрема, ч</w:t>
      </w:r>
      <w:r w:rsidRPr="007F227F">
        <w:rPr>
          <w:rFonts w:ascii="Times New Roman" w:hAnsi="Times New Roman"/>
          <w:sz w:val="20"/>
          <w:szCs w:val="20"/>
          <w:lang w:val="uk-UA"/>
        </w:rPr>
        <w:t xml:space="preserve">етвертий </w:t>
      </w:r>
      <w:r>
        <w:rPr>
          <w:rFonts w:ascii="Times New Roman" w:hAnsi="Times New Roman"/>
          <w:sz w:val="20"/>
          <w:szCs w:val="20"/>
          <w:lang w:val="uk-UA"/>
        </w:rPr>
        <w:t>–</w:t>
      </w:r>
      <w:r w:rsidRPr="007F227F">
        <w:rPr>
          <w:rFonts w:ascii="Times New Roman" w:hAnsi="Times New Roman"/>
          <w:sz w:val="20"/>
          <w:szCs w:val="20"/>
          <w:lang w:val="uk-UA"/>
        </w:rPr>
        <w:t xml:space="preserve"> формулює обов’язок бути відданим соціальній справі.</w:t>
      </w:r>
      <w:r>
        <w:rPr>
          <w:rFonts w:ascii="Times New Roman" w:hAnsi="Times New Roman"/>
          <w:sz w:val="20"/>
          <w:szCs w:val="20"/>
          <w:lang w:val="uk-UA"/>
        </w:rPr>
        <w:t xml:space="preserve"> У п</w:t>
      </w:r>
      <w:r w:rsidRPr="007F227F">
        <w:rPr>
          <w:rFonts w:ascii="Times New Roman" w:hAnsi="Times New Roman"/>
          <w:sz w:val="20"/>
          <w:szCs w:val="20"/>
          <w:lang w:val="uk-UA"/>
        </w:rPr>
        <w:t>’ятому</w:t>
      </w:r>
      <w:r w:rsidRPr="0056583E">
        <w:rPr>
          <w:rFonts w:ascii="Times New Roman" w:hAnsi="Times New Roman"/>
          <w:sz w:val="20"/>
          <w:szCs w:val="20"/>
        </w:rPr>
        <w:t> </w:t>
      </w:r>
      <w:r w:rsidRPr="007F227F">
        <w:rPr>
          <w:rFonts w:ascii="Times New Roman" w:hAnsi="Times New Roman"/>
          <w:sz w:val="20"/>
          <w:szCs w:val="20"/>
          <w:lang w:val="uk-UA"/>
        </w:rPr>
        <w:t xml:space="preserve">принципі викладена вимога до соціальних працівників </w:t>
      </w:r>
      <w:r>
        <w:rPr>
          <w:rFonts w:ascii="Times New Roman" w:hAnsi="Times New Roman"/>
          <w:sz w:val="20"/>
          <w:szCs w:val="20"/>
          <w:lang w:val="uk-UA"/>
        </w:rPr>
        <w:t>«</w:t>
      </w:r>
      <w:r w:rsidRPr="007F227F">
        <w:rPr>
          <w:rFonts w:ascii="Times New Roman" w:hAnsi="Times New Roman"/>
          <w:sz w:val="20"/>
          <w:szCs w:val="20"/>
          <w:lang w:val="uk-UA"/>
        </w:rPr>
        <w:t>присвятити здобуті знання і навички наданню допомоги окремим особам, групам людей, громадам і спільнотам в їхньому розвитку і в розв’язанні конфліктів як між собою, так і в стосунках із суспільством та подоланні наслідків цих конфліктів</w:t>
      </w:r>
      <w:r>
        <w:rPr>
          <w:rFonts w:ascii="Times New Roman" w:hAnsi="Times New Roman"/>
          <w:sz w:val="20"/>
          <w:szCs w:val="20"/>
          <w:lang w:val="uk-UA"/>
        </w:rPr>
        <w:t>»</w:t>
      </w:r>
      <w:r w:rsidRPr="007F227F">
        <w:rPr>
          <w:rFonts w:ascii="Times New Roman" w:hAnsi="Times New Roman"/>
          <w:sz w:val="20"/>
          <w:szCs w:val="20"/>
          <w:lang w:val="uk-UA"/>
        </w:rPr>
        <w:t>.</w:t>
      </w:r>
      <w:r>
        <w:rPr>
          <w:rFonts w:ascii="Times New Roman" w:hAnsi="Times New Roman"/>
          <w:sz w:val="20"/>
          <w:szCs w:val="20"/>
          <w:lang w:val="uk-UA"/>
        </w:rPr>
        <w:t xml:space="preserve"> </w:t>
      </w:r>
      <w:r w:rsidRPr="007F227F">
        <w:rPr>
          <w:rFonts w:ascii="Times New Roman" w:hAnsi="Times New Roman"/>
          <w:sz w:val="20"/>
          <w:szCs w:val="20"/>
          <w:lang w:val="uk-UA"/>
        </w:rPr>
        <w:t>Шостим</w:t>
      </w:r>
      <w:r w:rsidRPr="0056583E">
        <w:rPr>
          <w:rFonts w:ascii="Times New Roman" w:hAnsi="Times New Roman"/>
          <w:sz w:val="20"/>
          <w:szCs w:val="20"/>
        </w:rPr>
        <w:t> </w:t>
      </w:r>
      <w:r w:rsidRPr="007F227F">
        <w:rPr>
          <w:rFonts w:ascii="Times New Roman" w:hAnsi="Times New Roman"/>
          <w:sz w:val="20"/>
          <w:szCs w:val="20"/>
          <w:lang w:val="uk-UA"/>
        </w:rPr>
        <w:t xml:space="preserve">принципом передбачено, що </w:t>
      </w:r>
      <w:r>
        <w:rPr>
          <w:rFonts w:ascii="Times New Roman" w:hAnsi="Times New Roman"/>
          <w:sz w:val="20"/>
          <w:szCs w:val="20"/>
          <w:lang w:val="uk-UA"/>
        </w:rPr>
        <w:t>«</w:t>
      </w:r>
      <w:r w:rsidRPr="007F227F">
        <w:rPr>
          <w:rFonts w:ascii="Times New Roman" w:hAnsi="Times New Roman"/>
          <w:sz w:val="20"/>
          <w:szCs w:val="20"/>
          <w:lang w:val="uk-UA"/>
        </w:rPr>
        <w:t>соціальні працівники повинні надавати якомога кращу допомогу будь-кому, хто потребує допомоги та поради, не маючи несправедливих упереджень щодо статі, віку, непрацездатності, расової приналежності, соціального класу, походження, релігії, мови, політичних переконань або сексуальної орієнтації</w:t>
      </w:r>
      <w:r>
        <w:rPr>
          <w:rFonts w:ascii="Times New Roman" w:hAnsi="Times New Roman"/>
          <w:sz w:val="20"/>
          <w:szCs w:val="20"/>
          <w:lang w:val="uk-UA"/>
        </w:rPr>
        <w:t>»</w:t>
      </w:r>
      <w:r w:rsidRPr="007F227F">
        <w:rPr>
          <w:rFonts w:ascii="Times New Roman" w:hAnsi="Times New Roman"/>
          <w:sz w:val="20"/>
          <w:szCs w:val="20"/>
          <w:lang w:val="uk-UA"/>
        </w:rPr>
        <w:t>.</w:t>
      </w:r>
    </w:p>
    <w:p w:rsidR="002B1BA1" w:rsidRPr="0056583E" w:rsidRDefault="002B1BA1" w:rsidP="002B1BA1">
      <w:pPr>
        <w:spacing w:after="0" w:line="240" w:lineRule="auto"/>
        <w:ind w:firstLine="567"/>
        <w:jc w:val="both"/>
        <w:rPr>
          <w:rFonts w:ascii="Times New Roman" w:hAnsi="Times New Roman"/>
          <w:sz w:val="20"/>
          <w:szCs w:val="20"/>
        </w:rPr>
      </w:pPr>
      <w:r w:rsidRPr="0056583E">
        <w:rPr>
          <w:rFonts w:ascii="Times New Roman" w:hAnsi="Times New Roman"/>
          <w:sz w:val="20"/>
          <w:szCs w:val="20"/>
        </w:rPr>
        <w:t>Сьомий принцип вимагає поважати головні права людини згідно з Міжнародною Деклара</w:t>
      </w:r>
      <w:r>
        <w:rPr>
          <w:rFonts w:ascii="Times New Roman" w:hAnsi="Times New Roman"/>
          <w:sz w:val="20"/>
          <w:szCs w:val="20"/>
        </w:rPr>
        <w:t>цією прав людини Організації Об</w:t>
      </w:r>
      <w:r w:rsidRPr="007F227F">
        <w:rPr>
          <w:rFonts w:ascii="Times New Roman" w:hAnsi="Times New Roman"/>
          <w:sz w:val="20"/>
          <w:szCs w:val="20"/>
        </w:rPr>
        <w:t>’</w:t>
      </w:r>
      <w:r w:rsidRPr="0056583E">
        <w:rPr>
          <w:rFonts w:ascii="Times New Roman" w:hAnsi="Times New Roman"/>
          <w:sz w:val="20"/>
          <w:szCs w:val="20"/>
        </w:rPr>
        <w:t>єднаних Націй та інших міжнародних конвенцій, що випливають з цієї Декларації.</w:t>
      </w:r>
      <w:r>
        <w:rPr>
          <w:rFonts w:ascii="Times New Roman" w:hAnsi="Times New Roman"/>
          <w:sz w:val="20"/>
          <w:szCs w:val="20"/>
          <w:lang w:val="uk-UA"/>
        </w:rPr>
        <w:t xml:space="preserve"> </w:t>
      </w:r>
      <w:r w:rsidRPr="0056583E">
        <w:rPr>
          <w:rFonts w:ascii="Times New Roman" w:hAnsi="Times New Roman"/>
          <w:sz w:val="20"/>
          <w:szCs w:val="20"/>
        </w:rPr>
        <w:t>Зміст восьмого принципу спрямований на збереження конфіденційності та відповідального використання в соціальній роботі інформації про приватне життя навіть тоді, коли законодавство країни суперечить цій вимозі.</w:t>
      </w:r>
    </w:p>
    <w:p w:rsidR="002B1BA1" w:rsidRPr="0056583E" w:rsidRDefault="002B1BA1" w:rsidP="002B1BA1">
      <w:pPr>
        <w:spacing w:after="0" w:line="240" w:lineRule="auto"/>
        <w:ind w:firstLine="567"/>
        <w:jc w:val="both"/>
        <w:rPr>
          <w:rFonts w:ascii="Times New Roman" w:hAnsi="Times New Roman"/>
          <w:sz w:val="20"/>
          <w:szCs w:val="20"/>
        </w:rPr>
      </w:pPr>
      <w:r>
        <w:rPr>
          <w:rFonts w:ascii="Times New Roman" w:hAnsi="Times New Roman"/>
          <w:sz w:val="20"/>
          <w:szCs w:val="20"/>
        </w:rPr>
        <w:t>Дев</w:t>
      </w:r>
      <w:r w:rsidRPr="007F227F">
        <w:rPr>
          <w:rFonts w:ascii="Times New Roman" w:hAnsi="Times New Roman"/>
          <w:sz w:val="20"/>
          <w:szCs w:val="20"/>
        </w:rPr>
        <w:t>’</w:t>
      </w:r>
      <w:r w:rsidRPr="0056583E">
        <w:rPr>
          <w:rFonts w:ascii="Times New Roman" w:hAnsi="Times New Roman"/>
          <w:sz w:val="20"/>
          <w:szCs w:val="20"/>
        </w:rPr>
        <w:t xml:space="preserve">ятий принцип торкається співпраці соціальних працівників з клієнтами </w:t>
      </w:r>
      <w:r>
        <w:rPr>
          <w:rFonts w:ascii="Times New Roman" w:hAnsi="Times New Roman"/>
          <w:sz w:val="20"/>
          <w:szCs w:val="20"/>
          <w:lang w:val="uk-UA"/>
        </w:rPr>
        <w:t>«</w:t>
      </w:r>
      <w:r w:rsidRPr="0056583E">
        <w:rPr>
          <w:rFonts w:ascii="Times New Roman" w:hAnsi="Times New Roman"/>
          <w:sz w:val="20"/>
          <w:szCs w:val="20"/>
        </w:rPr>
        <w:t>заради найкращих інтересів останніх, водночас віддаючи належну повагу інтересам інших людей. Клієнтів усіляко заохочують до участі в роботі, й вони повинні бути поінформовані про можливі ризики і переваги запропонованого напряму дій</w:t>
      </w:r>
      <w:r>
        <w:rPr>
          <w:rFonts w:ascii="Times New Roman" w:hAnsi="Times New Roman"/>
          <w:sz w:val="20"/>
          <w:szCs w:val="20"/>
          <w:lang w:val="uk-UA"/>
        </w:rPr>
        <w:t>»</w:t>
      </w:r>
      <w:r w:rsidRPr="0056583E">
        <w:rPr>
          <w:rFonts w:ascii="Times New Roman" w:hAnsi="Times New Roman"/>
          <w:sz w:val="20"/>
          <w:szCs w:val="20"/>
        </w:rPr>
        <w:t>.</w:t>
      </w:r>
    </w:p>
    <w:p w:rsidR="002B1BA1" w:rsidRPr="0056583E" w:rsidRDefault="002B1BA1" w:rsidP="002B1BA1">
      <w:pPr>
        <w:spacing w:after="0" w:line="240" w:lineRule="auto"/>
        <w:ind w:firstLine="567"/>
        <w:jc w:val="both"/>
        <w:rPr>
          <w:rFonts w:ascii="Times New Roman" w:hAnsi="Times New Roman"/>
          <w:sz w:val="20"/>
          <w:szCs w:val="20"/>
        </w:rPr>
      </w:pPr>
      <w:r w:rsidRPr="0056583E">
        <w:rPr>
          <w:rFonts w:ascii="Times New Roman" w:hAnsi="Times New Roman"/>
          <w:sz w:val="20"/>
          <w:szCs w:val="20"/>
        </w:rPr>
        <w:lastRenderedPageBreak/>
        <w:t xml:space="preserve">Наступний, десятий принцип викладає очікування соціальних працівників, </w:t>
      </w:r>
      <w:r>
        <w:rPr>
          <w:rFonts w:ascii="Times New Roman" w:hAnsi="Times New Roman"/>
          <w:sz w:val="20"/>
          <w:szCs w:val="20"/>
          <w:lang w:val="uk-UA"/>
        </w:rPr>
        <w:t>«</w:t>
      </w:r>
      <w:r w:rsidRPr="0056583E">
        <w:rPr>
          <w:rFonts w:ascii="Times New Roman" w:hAnsi="Times New Roman"/>
          <w:sz w:val="20"/>
          <w:szCs w:val="20"/>
        </w:rPr>
        <w:t>що клієнти нестимуть спільно з ними відповідальність за визначення плану дій, спрямованих на зміну їхнього життя</w:t>
      </w:r>
      <w:r>
        <w:rPr>
          <w:rFonts w:ascii="Times New Roman" w:hAnsi="Times New Roman"/>
          <w:sz w:val="20"/>
          <w:szCs w:val="20"/>
          <w:lang w:val="uk-UA"/>
        </w:rPr>
        <w:t>»</w:t>
      </w:r>
      <w:r w:rsidRPr="0056583E">
        <w:rPr>
          <w:rFonts w:ascii="Times New Roman" w:hAnsi="Times New Roman"/>
          <w:sz w:val="20"/>
          <w:szCs w:val="20"/>
        </w:rPr>
        <w:t>.</w:t>
      </w:r>
    </w:p>
    <w:p w:rsidR="002B1BA1" w:rsidRPr="0056583E" w:rsidRDefault="002B1BA1" w:rsidP="002B1BA1">
      <w:pPr>
        <w:spacing w:after="0" w:line="240" w:lineRule="auto"/>
        <w:ind w:firstLine="567"/>
        <w:jc w:val="both"/>
        <w:rPr>
          <w:rFonts w:ascii="Times New Roman" w:hAnsi="Times New Roman"/>
          <w:sz w:val="20"/>
          <w:szCs w:val="20"/>
        </w:rPr>
      </w:pPr>
      <w:r w:rsidRPr="0056583E">
        <w:rPr>
          <w:rFonts w:ascii="Times New Roman" w:hAnsi="Times New Roman"/>
          <w:sz w:val="20"/>
          <w:szCs w:val="20"/>
        </w:rPr>
        <w:t>Окрім того, цей принцип також визначає можливості використання примусу, яки</w:t>
      </w:r>
      <w:r>
        <w:rPr>
          <w:rFonts w:ascii="Times New Roman" w:hAnsi="Times New Roman"/>
          <w:sz w:val="20"/>
          <w:szCs w:val="20"/>
        </w:rPr>
        <w:t>й може бути необхідним для розв</w:t>
      </w:r>
      <w:r w:rsidRPr="007F227F">
        <w:rPr>
          <w:rFonts w:ascii="Times New Roman" w:hAnsi="Times New Roman"/>
          <w:sz w:val="20"/>
          <w:szCs w:val="20"/>
        </w:rPr>
        <w:t>’</w:t>
      </w:r>
      <w:r w:rsidRPr="0056583E">
        <w:rPr>
          <w:rFonts w:ascii="Times New Roman" w:hAnsi="Times New Roman"/>
          <w:sz w:val="20"/>
          <w:szCs w:val="20"/>
        </w:rPr>
        <w:t>язання проблем однієї сторони за рахунок інтересів іншої, лише після ретельної, виваженої оцінки претензій конфліктуючих сторін. Соціальні працівники повинні звести до мінімуму застосування узаконеного примусу.</w:t>
      </w:r>
    </w:p>
    <w:p w:rsidR="002B1BA1" w:rsidRPr="0056583E" w:rsidRDefault="002B1BA1" w:rsidP="002B1BA1">
      <w:pPr>
        <w:spacing w:after="0" w:line="240" w:lineRule="auto"/>
        <w:ind w:firstLine="567"/>
        <w:jc w:val="both"/>
        <w:rPr>
          <w:rFonts w:ascii="Times New Roman" w:hAnsi="Times New Roman"/>
          <w:sz w:val="20"/>
          <w:szCs w:val="20"/>
        </w:rPr>
      </w:pPr>
      <w:r w:rsidRPr="0056583E">
        <w:rPr>
          <w:rFonts w:ascii="Times New Roman" w:hAnsi="Times New Roman"/>
          <w:sz w:val="20"/>
          <w:szCs w:val="20"/>
        </w:rPr>
        <w:t>Одинадцятий принцип декларує несумісність соціальної роботи з прямою або непрямою підтримкою осіб, груп людей, політичних сил або силових структур, що пригнічують людей, використовуючи тероризм, тортури тощо.</w:t>
      </w:r>
    </w:p>
    <w:p w:rsidR="002B1BA1" w:rsidRPr="0056583E" w:rsidRDefault="002B1BA1" w:rsidP="002B1BA1">
      <w:pPr>
        <w:spacing w:after="0" w:line="240" w:lineRule="auto"/>
        <w:ind w:firstLine="567"/>
        <w:jc w:val="both"/>
        <w:rPr>
          <w:rFonts w:ascii="Times New Roman" w:hAnsi="Times New Roman"/>
          <w:sz w:val="20"/>
          <w:szCs w:val="20"/>
        </w:rPr>
      </w:pPr>
      <w:r w:rsidRPr="0056583E">
        <w:rPr>
          <w:rFonts w:ascii="Times New Roman" w:hAnsi="Times New Roman"/>
          <w:sz w:val="20"/>
          <w:szCs w:val="20"/>
        </w:rPr>
        <w:t>І, нарешті, останній, дванадцятий принцип вимагає від соціальних працівників приймати етично обгрунтовані рішення і дотримуватись їх, віддаючи належну повагу положенням Міжнародної Декларації етичних принципів МФСП, а також положенням Міжнародних етичних стандартів соціальних працівників, прийнятих їхньою національною професійною асоціацією.</w:t>
      </w:r>
    </w:p>
    <w:p w:rsidR="002B1BA1" w:rsidRDefault="002B1BA1" w:rsidP="002B1BA1">
      <w:pPr>
        <w:pStyle w:val="a3"/>
        <w:tabs>
          <w:tab w:val="left" w:pos="0"/>
        </w:tabs>
        <w:ind w:firstLine="567"/>
        <w:jc w:val="both"/>
        <w:rPr>
          <w:b w:val="0"/>
          <w:sz w:val="20"/>
          <w:szCs w:val="20"/>
        </w:rPr>
      </w:pPr>
      <w:r>
        <w:rPr>
          <w:b w:val="0"/>
          <w:sz w:val="20"/>
          <w:szCs w:val="20"/>
        </w:rPr>
        <w:t>У</w:t>
      </w:r>
      <w:r w:rsidRPr="006C308E">
        <w:rPr>
          <w:b w:val="0"/>
          <w:sz w:val="20"/>
          <w:szCs w:val="20"/>
        </w:rPr>
        <w:t xml:space="preserve"> 2018 р. було ухвалено «Глобальну декларацію етичних принципів соціальної роботи» (Global Social Work Statement of Ethical Principles). </w:t>
      </w:r>
      <w:r>
        <w:rPr>
          <w:b w:val="0"/>
          <w:sz w:val="20"/>
          <w:szCs w:val="20"/>
        </w:rPr>
        <w:t>Н</w:t>
      </w:r>
      <w:r w:rsidRPr="006C308E">
        <w:rPr>
          <w:b w:val="0"/>
          <w:sz w:val="20"/>
          <w:szCs w:val="20"/>
        </w:rPr>
        <w:t xml:space="preserve">а сьогодні співіснують два </w:t>
      </w:r>
      <w:r>
        <w:rPr>
          <w:b w:val="0"/>
          <w:sz w:val="20"/>
          <w:szCs w:val="20"/>
        </w:rPr>
        <w:t xml:space="preserve">варіанти </w:t>
      </w:r>
      <w:r w:rsidRPr="006C308E">
        <w:rPr>
          <w:b w:val="0"/>
          <w:sz w:val="20"/>
          <w:szCs w:val="20"/>
        </w:rPr>
        <w:t>текст</w:t>
      </w:r>
      <w:r>
        <w:rPr>
          <w:b w:val="0"/>
          <w:sz w:val="20"/>
          <w:szCs w:val="20"/>
        </w:rPr>
        <w:t>у</w:t>
      </w:r>
      <w:r w:rsidRPr="006C308E">
        <w:rPr>
          <w:b w:val="0"/>
          <w:sz w:val="20"/>
          <w:szCs w:val="20"/>
        </w:rPr>
        <w:t xml:space="preserve"> – версія МФСП </w:t>
      </w:r>
      <w:r>
        <w:rPr>
          <w:b w:val="0"/>
          <w:sz w:val="20"/>
          <w:szCs w:val="20"/>
        </w:rPr>
        <w:t xml:space="preserve">(Міжнародної федерації соціальних працівників) скорочена </w:t>
      </w:r>
      <w:r w:rsidRPr="006C308E">
        <w:rPr>
          <w:b w:val="0"/>
          <w:sz w:val="20"/>
          <w:szCs w:val="20"/>
        </w:rPr>
        <w:t xml:space="preserve">та версія МАШСР </w:t>
      </w:r>
      <w:r>
        <w:rPr>
          <w:b w:val="0"/>
          <w:sz w:val="20"/>
          <w:szCs w:val="20"/>
        </w:rPr>
        <w:t>(Міжнародної Асоціації шкіл соціальної роботи) розширена. Попри незначну текстову розбіжність документів дев</w:t>
      </w:r>
      <w:r w:rsidRPr="00DE5230">
        <w:rPr>
          <w:b w:val="0"/>
          <w:sz w:val="20"/>
          <w:szCs w:val="20"/>
          <w:lang w:val="ru-RU"/>
        </w:rPr>
        <w:t>’</w:t>
      </w:r>
      <w:r>
        <w:rPr>
          <w:b w:val="0"/>
          <w:sz w:val="20"/>
          <w:szCs w:val="20"/>
        </w:rPr>
        <w:t xml:space="preserve">ять етичних принципів мають однакове формулювання в обидвох версіях. </w:t>
      </w:r>
    </w:p>
    <w:p w:rsidR="002B1BA1" w:rsidRPr="006A4231" w:rsidRDefault="002B1BA1" w:rsidP="002B1BA1">
      <w:pPr>
        <w:spacing w:after="0" w:line="240" w:lineRule="auto"/>
        <w:ind w:firstLine="567"/>
        <w:jc w:val="both"/>
        <w:rPr>
          <w:rFonts w:ascii="Times New Roman" w:hAnsi="Times New Roman"/>
          <w:sz w:val="20"/>
          <w:szCs w:val="20"/>
        </w:rPr>
      </w:pPr>
      <w:r>
        <w:rPr>
          <w:rFonts w:ascii="Times New Roman" w:hAnsi="Times New Roman"/>
          <w:sz w:val="20"/>
          <w:szCs w:val="20"/>
          <w:lang w:val="uk-UA"/>
        </w:rPr>
        <w:t>Таким чином п</w:t>
      </w:r>
      <w:r w:rsidRPr="006A4231">
        <w:rPr>
          <w:rFonts w:ascii="Times New Roman" w:hAnsi="Times New Roman"/>
          <w:sz w:val="20"/>
          <w:szCs w:val="20"/>
        </w:rPr>
        <w:t xml:space="preserve">роцес формування глобальних етичних принципів соціальної роботи не можна вважати лінійним. Він радше є синергетичним, адже етичні засади соціальної роботи обговорюють на різних інституційних рівнях – від конкретних соціальних закладів до міжнародних фахових утворень. Документи останніх стають основою для формування національних візій щодо професійної етики в соціальній роботі, і, </w:t>
      </w:r>
      <w:r>
        <w:rPr>
          <w:rFonts w:ascii="Times New Roman" w:hAnsi="Times New Roman"/>
          <w:sz w:val="20"/>
          <w:szCs w:val="20"/>
        </w:rPr>
        <w:t xml:space="preserve">навпаки, </w:t>
      </w:r>
      <w:r w:rsidRPr="006A4231">
        <w:rPr>
          <w:rFonts w:ascii="Times New Roman" w:hAnsi="Times New Roman"/>
          <w:sz w:val="20"/>
          <w:szCs w:val="20"/>
        </w:rPr>
        <w:t>національні реалії (чи навіть особисті візії розробників текстів) впливають на міжнародні стандарти.</w:t>
      </w:r>
    </w:p>
    <w:p w:rsidR="002B1BA1" w:rsidRPr="006A4231" w:rsidRDefault="002B1BA1" w:rsidP="0020320A">
      <w:pPr>
        <w:numPr>
          <w:ilvl w:val="0"/>
          <w:numId w:val="225"/>
        </w:numPr>
        <w:spacing w:after="0" w:line="240" w:lineRule="auto"/>
        <w:jc w:val="center"/>
        <w:rPr>
          <w:rFonts w:ascii="Times New Roman" w:hAnsi="Times New Roman"/>
          <w:b/>
          <w:i/>
          <w:sz w:val="20"/>
          <w:szCs w:val="20"/>
          <w:u w:val="single"/>
        </w:rPr>
      </w:pPr>
      <w:r w:rsidRPr="006A4231">
        <w:rPr>
          <w:rFonts w:ascii="Times New Roman" w:hAnsi="Times New Roman"/>
          <w:b/>
          <w:i/>
          <w:sz w:val="20"/>
          <w:szCs w:val="20"/>
          <w:u w:val="single"/>
        </w:rPr>
        <w:t>Професійно-етичний кодекс соціальн</w:t>
      </w:r>
      <w:r w:rsidRPr="006A4231">
        <w:rPr>
          <w:rFonts w:ascii="Times New Roman" w:hAnsi="Times New Roman"/>
          <w:b/>
          <w:i/>
          <w:sz w:val="20"/>
          <w:szCs w:val="20"/>
          <w:u w:val="single"/>
          <w:lang w:val="uk-UA"/>
        </w:rPr>
        <w:t>ого</w:t>
      </w:r>
      <w:r w:rsidRPr="006A4231">
        <w:rPr>
          <w:rFonts w:ascii="Times New Roman" w:hAnsi="Times New Roman"/>
          <w:b/>
          <w:i/>
          <w:sz w:val="20"/>
          <w:szCs w:val="20"/>
          <w:u w:val="single"/>
        </w:rPr>
        <w:t xml:space="preserve"> працівник</w:t>
      </w:r>
      <w:r w:rsidRPr="006A4231">
        <w:rPr>
          <w:rFonts w:ascii="Times New Roman" w:hAnsi="Times New Roman"/>
          <w:b/>
          <w:i/>
          <w:sz w:val="20"/>
          <w:szCs w:val="20"/>
          <w:u w:val="single"/>
          <w:lang w:val="uk-UA"/>
        </w:rPr>
        <w:t>а</w:t>
      </w:r>
      <w:r w:rsidRPr="006A4231">
        <w:rPr>
          <w:rFonts w:ascii="Times New Roman" w:hAnsi="Times New Roman"/>
          <w:b/>
          <w:i/>
          <w:sz w:val="20"/>
          <w:szCs w:val="20"/>
          <w:u w:val="single"/>
        </w:rPr>
        <w:t xml:space="preserve"> та його функції</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Термін «кодекс» в перекладі з латини означає стовбур, колоду, навощені дощечки для письма. Відповідно етичний кодекс є стандартом етичних принципів, ідеалів, навиків та практичних вмінь соціальних працівників. Він виступає певною системою контролю, формує основні принципи професійної моралі та вказує на специфіку рис особистості, що роблять її професійно придатною до діяльності в якості соціального працівника, а також висвітлює соціальні функції, які покладені на професію суспільством.</w:t>
      </w:r>
    </w:p>
    <w:p w:rsidR="002B1BA1" w:rsidRDefault="002B1BA1" w:rsidP="002B1BA1">
      <w:pPr>
        <w:spacing w:after="0" w:line="240" w:lineRule="auto"/>
        <w:ind w:firstLine="567"/>
        <w:jc w:val="both"/>
        <w:rPr>
          <w:rFonts w:ascii="Times New Roman" w:hAnsi="Times New Roman"/>
          <w:sz w:val="20"/>
          <w:szCs w:val="20"/>
          <w:lang w:val="uk-UA"/>
        </w:rPr>
      </w:pPr>
      <w:r w:rsidRPr="002F5EAF">
        <w:rPr>
          <w:rFonts w:ascii="Times New Roman" w:hAnsi="Times New Roman"/>
          <w:sz w:val="20"/>
          <w:szCs w:val="20"/>
          <w:lang w:val="uk-UA"/>
        </w:rPr>
        <w:t xml:space="preserve">Головна мета етичного кодексу соціального працівника </w:t>
      </w:r>
      <w:r>
        <w:rPr>
          <w:rFonts w:ascii="Times New Roman" w:hAnsi="Times New Roman"/>
          <w:sz w:val="20"/>
          <w:szCs w:val="20"/>
          <w:lang w:val="uk-UA"/>
        </w:rPr>
        <w:t>–</w:t>
      </w:r>
      <w:r w:rsidRPr="002F5EAF">
        <w:rPr>
          <w:rFonts w:ascii="Times New Roman" w:hAnsi="Times New Roman"/>
          <w:sz w:val="20"/>
          <w:szCs w:val="20"/>
          <w:lang w:val="uk-UA"/>
        </w:rPr>
        <w:t xml:space="preserve"> визначення незаперечних принципів роботи в інтересах клієнта, сприяння втіленню ідеалів гуманізму, моральної та соціальної справедливості у професійній дія</w:t>
      </w:r>
      <w:r>
        <w:rPr>
          <w:rFonts w:ascii="Times New Roman" w:hAnsi="Times New Roman"/>
          <w:sz w:val="20"/>
          <w:szCs w:val="20"/>
          <w:lang w:val="uk-UA"/>
        </w:rPr>
        <w:t>льності та суспільстві в цілому</w:t>
      </w:r>
      <w:r w:rsidRPr="002F5EAF">
        <w:rPr>
          <w:rFonts w:ascii="Times New Roman" w:hAnsi="Times New Roman"/>
          <w:sz w:val="20"/>
          <w:szCs w:val="20"/>
          <w:lang w:val="uk-UA"/>
        </w:rPr>
        <w:t xml:space="preserve">. </w:t>
      </w:r>
      <w:r w:rsidRPr="002F5EAF">
        <w:rPr>
          <w:rFonts w:ascii="Times New Roman" w:hAnsi="Times New Roman"/>
          <w:sz w:val="20"/>
          <w:szCs w:val="20"/>
        </w:rPr>
        <w:t xml:space="preserve">Головне завдання </w:t>
      </w:r>
      <w:r>
        <w:rPr>
          <w:rFonts w:ascii="Times New Roman" w:hAnsi="Times New Roman"/>
          <w:sz w:val="20"/>
          <w:szCs w:val="20"/>
          <w:lang w:val="uk-UA"/>
        </w:rPr>
        <w:t>–</w:t>
      </w:r>
      <w:r w:rsidRPr="002F5EAF">
        <w:rPr>
          <w:rFonts w:ascii="Times New Roman" w:hAnsi="Times New Roman"/>
          <w:sz w:val="20"/>
          <w:szCs w:val="20"/>
        </w:rPr>
        <w:t xml:space="preserve"> бути еталоном професійної поведінки та ді</w:t>
      </w:r>
      <w:r>
        <w:rPr>
          <w:rFonts w:ascii="Times New Roman" w:hAnsi="Times New Roman"/>
          <w:sz w:val="20"/>
          <w:szCs w:val="20"/>
        </w:rPr>
        <w:t>яльності соціального працівника</w:t>
      </w:r>
      <w:r w:rsidRPr="002F5EAF">
        <w:rPr>
          <w:rFonts w:ascii="Times New Roman" w:hAnsi="Times New Roman"/>
          <w:sz w:val="20"/>
          <w:szCs w:val="20"/>
        </w:rPr>
        <w:t xml:space="preserve">. Поряд з цим етичний кодекс соціальної роботи охороняє репутацію професії, визначаючи чіткі критерії, які можна застосовувати, </w:t>
      </w:r>
      <w:r w:rsidRPr="002F5EAF">
        <w:rPr>
          <w:rFonts w:ascii="Times New Roman" w:hAnsi="Times New Roman"/>
          <w:sz w:val="20"/>
          <w:szCs w:val="20"/>
        </w:rPr>
        <w:lastRenderedPageBreak/>
        <w:t xml:space="preserve">щоб регулювати поведінку спеціалістів; сприяє компетентній та добросовісній роботі спеціалістів; захищає людей від експлуатації з боку неуважних або некомпетентних практиків. </w:t>
      </w:r>
    </w:p>
    <w:p w:rsidR="002B1BA1" w:rsidRDefault="002B1BA1" w:rsidP="002B1BA1">
      <w:pPr>
        <w:spacing w:after="0" w:line="240" w:lineRule="auto"/>
        <w:ind w:firstLine="567"/>
        <w:jc w:val="both"/>
        <w:rPr>
          <w:rFonts w:ascii="Times New Roman" w:hAnsi="Times New Roman"/>
          <w:sz w:val="20"/>
          <w:szCs w:val="20"/>
          <w:lang w:val="uk-UA"/>
        </w:rPr>
      </w:pPr>
      <w:r w:rsidRPr="002F5EAF">
        <w:rPr>
          <w:rFonts w:ascii="Times New Roman" w:hAnsi="Times New Roman"/>
          <w:sz w:val="20"/>
          <w:szCs w:val="20"/>
          <w:lang w:val="uk-UA"/>
        </w:rPr>
        <w:t xml:space="preserve">Етичні кодекси соціальної роботи виконують наступні функції: </w:t>
      </w:r>
    </w:p>
    <w:p w:rsidR="002B1BA1" w:rsidRDefault="002B1BA1" w:rsidP="0020320A">
      <w:pPr>
        <w:numPr>
          <w:ilvl w:val="0"/>
          <w:numId w:val="224"/>
        </w:numPr>
        <w:spacing w:after="0" w:line="240" w:lineRule="auto"/>
        <w:jc w:val="both"/>
        <w:rPr>
          <w:rFonts w:ascii="Times New Roman" w:hAnsi="Times New Roman"/>
          <w:sz w:val="20"/>
          <w:szCs w:val="20"/>
          <w:lang w:val="uk-UA"/>
        </w:rPr>
      </w:pPr>
      <w:r w:rsidRPr="002F5EAF">
        <w:rPr>
          <w:rFonts w:ascii="Times New Roman" w:hAnsi="Times New Roman"/>
          <w:sz w:val="20"/>
          <w:szCs w:val="20"/>
          <w:lang w:val="uk-UA"/>
        </w:rPr>
        <w:t xml:space="preserve">забезпечують адекватну професії етичну регламентацію; </w:t>
      </w:r>
    </w:p>
    <w:p w:rsidR="002B1BA1" w:rsidRDefault="002B1BA1" w:rsidP="0020320A">
      <w:pPr>
        <w:numPr>
          <w:ilvl w:val="0"/>
          <w:numId w:val="224"/>
        </w:numPr>
        <w:spacing w:after="0" w:line="240" w:lineRule="auto"/>
        <w:jc w:val="both"/>
        <w:rPr>
          <w:rFonts w:ascii="Times New Roman" w:hAnsi="Times New Roman"/>
          <w:sz w:val="20"/>
          <w:szCs w:val="20"/>
          <w:lang w:val="uk-UA"/>
        </w:rPr>
      </w:pPr>
      <w:r w:rsidRPr="002F5EAF">
        <w:rPr>
          <w:rFonts w:ascii="Times New Roman" w:hAnsi="Times New Roman"/>
          <w:sz w:val="20"/>
          <w:szCs w:val="20"/>
          <w:lang w:val="uk-UA"/>
        </w:rPr>
        <w:t xml:space="preserve">створюють єдину моральну основу професійної діяльності; </w:t>
      </w:r>
    </w:p>
    <w:p w:rsidR="002B1BA1" w:rsidRDefault="002B1BA1" w:rsidP="0020320A">
      <w:pPr>
        <w:numPr>
          <w:ilvl w:val="0"/>
          <w:numId w:val="224"/>
        </w:numPr>
        <w:spacing w:after="0" w:line="240" w:lineRule="auto"/>
        <w:jc w:val="both"/>
        <w:rPr>
          <w:rFonts w:ascii="Times New Roman" w:hAnsi="Times New Roman"/>
          <w:sz w:val="20"/>
          <w:szCs w:val="20"/>
          <w:lang w:val="uk-UA"/>
        </w:rPr>
      </w:pPr>
      <w:r w:rsidRPr="002F5EAF">
        <w:rPr>
          <w:rFonts w:ascii="Times New Roman" w:hAnsi="Times New Roman"/>
          <w:sz w:val="20"/>
          <w:szCs w:val="20"/>
          <w:lang w:val="uk-UA"/>
        </w:rPr>
        <w:t xml:space="preserve">служать базовим критерієм для визначення професійної придатності спеціаліста; </w:t>
      </w:r>
    </w:p>
    <w:p w:rsidR="002B1BA1" w:rsidRDefault="002B1BA1" w:rsidP="0020320A">
      <w:pPr>
        <w:numPr>
          <w:ilvl w:val="0"/>
          <w:numId w:val="224"/>
        </w:numPr>
        <w:spacing w:after="0" w:line="240" w:lineRule="auto"/>
        <w:jc w:val="both"/>
        <w:rPr>
          <w:rFonts w:ascii="Times New Roman" w:hAnsi="Times New Roman"/>
          <w:sz w:val="20"/>
          <w:szCs w:val="20"/>
          <w:lang w:val="uk-UA"/>
        </w:rPr>
      </w:pPr>
      <w:r w:rsidRPr="002F5EAF">
        <w:rPr>
          <w:rFonts w:ascii="Times New Roman" w:hAnsi="Times New Roman"/>
          <w:sz w:val="20"/>
          <w:szCs w:val="20"/>
          <w:lang w:val="uk-UA"/>
        </w:rPr>
        <w:t xml:space="preserve">уніфікують поведінку спеціалістів на основі висунутих до них єдиних етичних вимог; о забезпечують спрямованість дій на основі визначеної загальної системи цінностей; </w:t>
      </w:r>
    </w:p>
    <w:p w:rsidR="002B1BA1" w:rsidRDefault="002B1BA1" w:rsidP="0020320A">
      <w:pPr>
        <w:numPr>
          <w:ilvl w:val="0"/>
          <w:numId w:val="224"/>
        </w:numPr>
        <w:spacing w:after="0" w:line="240" w:lineRule="auto"/>
        <w:jc w:val="both"/>
        <w:rPr>
          <w:rFonts w:ascii="Times New Roman" w:hAnsi="Times New Roman"/>
          <w:sz w:val="20"/>
          <w:szCs w:val="20"/>
          <w:lang w:val="uk-UA"/>
        </w:rPr>
      </w:pPr>
      <w:r w:rsidRPr="002F5EAF">
        <w:rPr>
          <w:rFonts w:ascii="Times New Roman" w:hAnsi="Times New Roman"/>
          <w:sz w:val="20"/>
          <w:szCs w:val="20"/>
          <w:lang w:val="uk-UA"/>
        </w:rPr>
        <w:t xml:space="preserve">забезпечують несуперечливість етичних норм, покладених в основу діяльності; </w:t>
      </w:r>
    </w:p>
    <w:p w:rsidR="002B1BA1" w:rsidRDefault="002B1BA1" w:rsidP="0020320A">
      <w:pPr>
        <w:numPr>
          <w:ilvl w:val="0"/>
          <w:numId w:val="224"/>
        </w:numPr>
        <w:spacing w:after="0" w:line="240" w:lineRule="auto"/>
        <w:jc w:val="both"/>
        <w:rPr>
          <w:rFonts w:ascii="Times New Roman" w:hAnsi="Times New Roman"/>
          <w:sz w:val="20"/>
          <w:szCs w:val="20"/>
          <w:lang w:val="uk-UA"/>
        </w:rPr>
      </w:pPr>
      <w:r w:rsidRPr="002F5EAF">
        <w:rPr>
          <w:rFonts w:ascii="Times New Roman" w:hAnsi="Times New Roman"/>
          <w:sz w:val="20"/>
          <w:szCs w:val="20"/>
          <w:lang w:val="uk-UA"/>
        </w:rPr>
        <w:t xml:space="preserve">забезпечують етичність поведінки та дій соціальних працівників, їх колективів та 14 соціальних служб; </w:t>
      </w:r>
    </w:p>
    <w:p w:rsidR="002B1BA1" w:rsidRDefault="002B1BA1" w:rsidP="0020320A">
      <w:pPr>
        <w:numPr>
          <w:ilvl w:val="0"/>
          <w:numId w:val="224"/>
        </w:numPr>
        <w:spacing w:after="0" w:line="240" w:lineRule="auto"/>
        <w:jc w:val="both"/>
        <w:rPr>
          <w:rFonts w:ascii="Times New Roman" w:hAnsi="Times New Roman"/>
          <w:sz w:val="20"/>
          <w:szCs w:val="20"/>
          <w:lang w:val="uk-UA"/>
        </w:rPr>
      </w:pPr>
      <w:r w:rsidRPr="002F5EAF">
        <w:rPr>
          <w:rFonts w:ascii="Times New Roman" w:hAnsi="Times New Roman"/>
          <w:sz w:val="20"/>
          <w:szCs w:val="20"/>
          <w:lang w:val="uk-UA"/>
        </w:rPr>
        <w:t xml:space="preserve">гарантують здійснення прав клієнтів; </w:t>
      </w:r>
    </w:p>
    <w:p w:rsidR="002B1BA1" w:rsidRDefault="002B1BA1" w:rsidP="0020320A">
      <w:pPr>
        <w:numPr>
          <w:ilvl w:val="0"/>
          <w:numId w:val="224"/>
        </w:numPr>
        <w:spacing w:after="0" w:line="240" w:lineRule="auto"/>
        <w:jc w:val="both"/>
        <w:rPr>
          <w:rFonts w:ascii="Times New Roman" w:hAnsi="Times New Roman"/>
          <w:sz w:val="20"/>
          <w:szCs w:val="20"/>
          <w:lang w:val="uk-UA"/>
        </w:rPr>
      </w:pPr>
      <w:r w:rsidRPr="002F5EAF">
        <w:rPr>
          <w:rFonts w:ascii="Times New Roman" w:hAnsi="Times New Roman"/>
          <w:sz w:val="20"/>
          <w:szCs w:val="20"/>
          <w:lang w:val="uk-UA"/>
        </w:rPr>
        <w:t xml:space="preserve">гарантують можливість здійснення взаємозамінюваності працівників; </w:t>
      </w:r>
    </w:p>
    <w:p w:rsidR="002B1BA1" w:rsidRDefault="002B1BA1" w:rsidP="0020320A">
      <w:pPr>
        <w:numPr>
          <w:ilvl w:val="0"/>
          <w:numId w:val="224"/>
        </w:numPr>
        <w:spacing w:after="0" w:line="240" w:lineRule="auto"/>
        <w:jc w:val="both"/>
        <w:rPr>
          <w:rFonts w:ascii="Times New Roman" w:hAnsi="Times New Roman"/>
          <w:sz w:val="20"/>
          <w:szCs w:val="20"/>
          <w:lang w:val="uk-UA"/>
        </w:rPr>
      </w:pPr>
      <w:r w:rsidRPr="002F5EAF">
        <w:rPr>
          <w:rFonts w:ascii="Times New Roman" w:hAnsi="Times New Roman"/>
          <w:sz w:val="20"/>
          <w:szCs w:val="20"/>
          <w:lang w:val="uk-UA"/>
        </w:rPr>
        <w:t xml:space="preserve">забезпечують наступність дій як окремих спеціалістів, так і соціальних служб; </w:t>
      </w:r>
    </w:p>
    <w:p w:rsidR="002B1BA1" w:rsidRDefault="002B1BA1" w:rsidP="0020320A">
      <w:pPr>
        <w:numPr>
          <w:ilvl w:val="0"/>
          <w:numId w:val="224"/>
        </w:numPr>
        <w:spacing w:after="0" w:line="240" w:lineRule="auto"/>
        <w:jc w:val="both"/>
        <w:rPr>
          <w:rFonts w:ascii="Times New Roman" w:hAnsi="Times New Roman"/>
          <w:sz w:val="20"/>
          <w:szCs w:val="20"/>
          <w:lang w:val="uk-UA"/>
        </w:rPr>
      </w:pPr>
      <w:r w:rsidRPr="002F5EAF">
        <w:rPr>
          <w:rFonts w:ascii="Times New Roman" w:hAnsi="Times New Roman"/>
          <w:sz w:val="20"/>
          <w:szCs w:val="20"/>
          <w:lang w:val="uk-UA"/>
        </w:rPr>
        <w:t xml:space="preserve">дають соціальним працівникам певну свободу дій для вирішення поставлених завдань в рамках етичних норм і принципів; </w:t>
      </w:r>
    </w:p>
    <w:p w:rsidR="002B1BA1" w:rsidRDefault="002B1BA1" w:rsidP="0020320A">
      <w:pPr>
        <w:numPr>
          <w:ilvl w:val="0"/>
          <w:numId w:val="224"/>
        </w:numPr>
        <w:spacing w:after="0" w:line="240" w:lineRule="auto"/>
        <w:jc w:val="both"/>
        <w:rPr>
          <w:rFonts w:ascii="Times New Roman" w:hAnsi="Times New Roman"/>
          <w:sz w:val="20"/>
          <w:szCs w:val="20"/>
          <w:lang w:val="uk-UA"/>
        </w:rPr>
      </w:pPr>
      <w:r w:rsidRPr="002F5EAF">
        <w:rPr>
          <w:rFonts w:ascii="Times New Roman" w:hAnsi="Times New Roman"/>
          <w:sz w:val="20"/>
          <w:szCs w:val="20"/>
          <w:lang w:val="uk-UA"/>
        </w:rPr>
        <w:t xml:space="preserve">сприяють підвищенню рівня моральності – соціальних працівників, їх клієнтів та соціального оточення клієнтів, всього суспільства; </w:t>
      </w:r>
    </w:p>
    <w:p w:rsidR="002B1BA1" w:rsidRDefault="002B1BA1" w:rsidP="0020320A">
      <w:pPr>
        <w:numPr>
          <w:ilvl w:val="0"/>
          <w:numId w:val="224"/>
        </w:numPr>
        <w:spacing w:after="0" w:line="240" w:lineRule="auto"/>
        <w:jc w:val="both"/>
        <w:rPr>
          <w:rFonts w:ascii="Times New Roman" w:hAnsi="Times New Roman"/>
          <w:sz w:val="20"/>
          <w:szCs w:val="20"/>
          <w:lang w:val="uk-UA"/>
        </w:rPr>
      </w:pPr>
      <w:r w:rsidRPr="002F5EAF">
        <w:rPr>
          <w:rFonts w:ascii="Times New Roman" w:hAnsi="Times New Roman"/>
          <w:sz w:val="20"/>
          <w:szCs w:val="20"/>
          <w:lang w:val="uk-UA"/>
        </w:rPr>
        <w:t xml:space="preserve">обґрунтовують необхідність постійного морального удосконалення спеціалістів; </w:t>
      </w:r>
    </w:p>
    <w:p w:rsidR="002B1BA1" w:rsidRDefault="002B1BA1" w:rsidP="0020320A">
      <w:pPr>
        <w:numPr>
          <w:ilvl w:val="0"/>
          <w:numId w:val="224"/>
        </w:numPr>
        <w:spacing w:after="0" w:line="240" w:lineRule="auto"/>
        <w:jc w:val="both"/>
        <w:rPr>
          <w:rFonts w:ascii="Times New Roman" w:hAnsi="Times New Roman"/>
          <w:sz w:val="20"/>
          <w:szCs w:val="20"/>
          <w:lang w:val="uk-UA"/>
        </w:rPr>
      </w:pPr>
      <w:r w:rsidRPr="002F5EAF">
        <w:rPr>
          <w:rFonts w:ascii="Times New Roman" w:hAnsi="Times New Roman"/>
          <w:sz w:val="20"/>
          <w:szCs w:val="20"/>
          <w:lang w:val="uk-UA"/>
        </w:rPr>
        <w:t xml:space="preserve">підвищують моральний авторитет соціальної роботи в суспільстві; </w:t>
      </w:r>
    </w:p>
    <w:p w:rsidR="002B1BA1" w:rsidRPr="002F5EAF" w:rsidRDefault="002B1BA1" w:rsidP="0020320A">
      <w:pPr>
        <w:numPr>
          <w:ilvl w:val="0"/>
          <w:numId w:val="224"/>
        </w:numPr>
        <w:spacing w:after="0" w:line="240" w:lineRule="auto"/>
        <w:jc w:val="both"/>
        <w:rPr>
          <w:rFonts w:ascii="Times New Roman" w:hAnsi="Times New Roman"/>
          <w:sz w:val="20"/>
          <w:szCs w:val="20"/>
        </w:rPr>
      </w:pPr>
      <w:r w:rsidRPr="002F5EAF">
        <w:rPr>
          <w:rFonts w:ascii="Times New Roman" w:hAnsi="Times New Roman"/>
          <w:sz w:val="20"/>
          <w:szCs w:val="20"/>
          <w:lang w:val="uk-UA"/>
        </w:rPr>
        <w:t>гарантують етичну чис</w:t>
      </w:r>
      <w:r>
        <w:rPr>
          <w:rFonts w:ascii="Times New Roman" w:hAnsi="Times New Roman"/>
          <w:sz w:val="20"/>
          <w:szCs w:val="20"/>
          <w:lang w:val="uk-UA"/>
        </w:rPr>
        <w:t>тоту професії як такої.</w:t>
      </w:r>
    </w:p>
    <w:p w:rsidR="002B1BA1" w:rsidRPr="002F5EAF" w:rsidRDefault="002B1BA1" w:rsidP="002B1BA1">
      <w:pPr>
        <w:spacing w:after="0" w:line="240" w:lineRule="auto"/>
        <w:ind w:firstLine="567"/>
        <w:jc w:val="both"/>
        <w:rPr>
          <w:rFonts w:ascii="Times New Roman" w:hAnsi="Times New Roman"/>
          <w:sz w:val="20"/>
          <w:szCs w:val="20"/>
          <w:lang w:val="uk-UA"/>
        </w:rPr>
      </w:pPr>
      <w:r w:rsidRPr="002F5EAF">
        <w:rPr>
          <w:rFonts w:ascii="Times New Roman" w:hAnsi="Times New Roman"/>
          <w:sz w:val="20"/>
          <w:szCs w:val="20"/>
          <w:lang w:val="uk-UA"/>
        </w:rPr>
        <w:t>Етичний кодекс диктує правила поведінки, з як</w:t>
      </w:r>
      <w:r>
        <w:rPr>
          <w:rFonts w:ascii="Times New Roman" w:hAnsi="Times New Roman"/>
          <w:sz w:val="20"/>
          <w:szCs w:val="20"/>
          <w:lang w:val="uk-UA"/>
        </w:rPr>
        <w:t>ими представники професії зобов</w:t>
      </w:r>
      <w:r w:rsidRPr="002F5EAF">
        <w:rPr>
          <w:rFonts w:ascii="Times New Roman" w:hAnsi="Times New Roman"/>
          <w:sz w:val="20"/>
          <w:szCs w:val="20"/>
        </w:rPr>
        <w:t>’</w:t>
      </w:r>
      <w:r w:rsidRPr="002F5EAF">
        <w:rPr>
          <w:rFonts w:ascii="Times New Roman" w:hAnsi="Times New Roman"/>
          <w:sz w:val="20"/>
          <w:szCs w:val="20"/>
          <w:lang w:val="uk-UA"/>
        </w:rPr>
        <w:t>язані співвідносити свої дії, щоб залишатися гідними членами професійної організації.</w:t>
      </w:r>
    </w:p>
    <w:p w:rsidR="002B1BA1" w:rsidRPr="002F5EAF" w:rsidRDefault="002B1BA1" w:rsidP="0020320A">
      <w:pPr>
        <w:numPr>
          <w:ilvl w:val="0"/>
          <w:numId w:val="225"/>
        </w:numPr>
        <w:spacing w:after="0" w:line="240" w:lineRule="auto"/>
        <w:jc w:val="center"/>
        <w:rPr>
          <w:rFonts w:ascii="Times New Roman" w:hAnsi="Times New Roman"/>
          <w:b/>
          <w:i/>
          <w:sz w:val="20"/>
          <w:szCs w:val="20"/>
          <w:u w:val="single"/>
        </w:rPr>
      </w:pPr>
      <w:r w:rsidRPr="002F5EAF">
        <w:rPr>
          <w:rFonts w:ascii="Times New Roman" w:hAnsi="Times New Roman"/>
          <w:b/>
          <w:i/>
          <w:sz w:val="20"/>
          <w:szCs w:val="20"/>
          <w:u w:val="single"/>
        </w:rPr>
        <w:t>Толерантність у діяльності соціального працівника. «Декларація принципів толерантності»</w:t>
      </w:r>
    </w:p>
    <w:p w:rsidR="002B1BA1" w:rsidRDefault="002B1BA1" w:rsidP="002B1BA1">
      <w:pPr>
        <w:spacing w:after="0" w:line="240" w:lineRule="auto"/>
        <w:ind w:firstLine="567"/>
        <w:jc w:val="both"/>
        <w:rPr>
          <w:rFonts w:ascii="Times New Roman" w:hAnsi="Times New Roman"/>
          <w:sz w:val="20"/>
          <w:szCs w:val="20"/>
          <w:lang w:val="uk-UA"/>
        </w:rPr>
      </w:pPr>
      <w:r w:rsidRPr="002F5EAF">
        <w:rPr>
          <w:rFonts w:ascii="Times New Roman" w:hAnsi="Times New Roman"/>
          <w:sz w:val="20"/>
          <w:szCs w:val="20"/>
        </w:rPr>
        <w:t xml:space="preserve">Принципи соціальної роботи та професійної етики соціального працівника передбачають повагу до особистості та прав клієнта, прийняття його таким, яким він є, гнучкість у </w:t>
      </w:r>
      <w:r>
        <w:rPr>
          <w:rFonts w:ascii="Times New Roman" w:hAnsi="Times New Roman"/>
          <w:sz w:val="20"/>
          <w:szCs w:val="20"/>
        </w:rPr>
        <w:t>підходах тощо. Все це тісно пов</w:t>
      </w:r>
      <w:r w:rsidRPr="00477438">
        <w:rPr>
          <w:rFonts w:ascii="Times New Roman" w:hAnsi="Times New Roman"/>
          <w:sz w:val="20"/>
          <w:szCs w:val="20"/>
        </w:rPr>
        <w:t>’</w:t>
      </w:r>
      <w:r w:rsidRPr="002F5EAF">
        <w:rPr>
          <w:rFonts w:ascii="Times New Roman" w:hAnsi="Times New Roman"/>
          <w:sz w:val="20"/>
          <w:szCs w:val="20"/>
        </w:rPr>
        <w:t xml:space="preserve">язане із розумінням толерантності у соціальній роботі. Толерантність (від лат. tolerans (tolerantis) </w:t>
      </w:r>
      <w:r>
        <w:rPr>
          <w:rFonts w:ascii="Times New Roman" w:hAnsi="Times New Roman"/>
          <w:sz w:val="20"/>
          <w:szCs w:val="20"/>
          <w:lang w:val="uk-UA"/>
        </w:rPr>
        <w:t>–</w:t>
      </w:r>
      <w:r>
        <w:rPr>
          <w:rFonts w:ascii="Times New Roman" w:hAnsi="Times New Roman"/>
          <w:sz w:val="20"/>
          <w:szCs w:val="20"/>
        </w:rPr>
        <w:t xml:space="preserve"> терплячий) </w:t>
      </w:r>
      <w:r>
        <w:rPr>
          <w:rFonts w:ascii="Times New Roman" w:hAnsi="Times New Roman"/>
          <w:sz w:val="20"/>
          <w:szCs w:val="20"/>
          <w:lang w:val="uk-UA"/>
        </w:rPr>
        <w:t>–</w:t>
      </w:r>
      <w:r w:rsidRPr="002F5EAF">
        <w:rPr>
          <w:rFonts w:ascii="Times New Roman" w:hAnsi="Times New Roman"/>
          <w:sz w:val="20"/>
          <w:szCs w:val="20"/>
        </w:rPr>
        <w:t xml:space="preserve"> терпимість до чужих думок і вірувань. Генеральною конференцією ЮНЕСКО 16 листопада 1995 року було прийнято і проголошено </w:t>
      </w:r>
      <w:r>
        <w:rPr>
          <w:rFonts w:ascii="Times New Roman" w:hAnsi="Times New Roman"/>
          <w:sz w:val="20"/>
          <w:szCs w:val="20"/>
          <w:lang w:val="uk-UA"/>
        </w:rPr>
        <w:t>«</w:t>
      </w:r>
      <w:r w:rsidRPr="002F5EAF">
        <w:rPr>
          <w:rFonts w:ascii="Times New Roman" w:hAnsi="Times New Roman"/>
          <w:sz w:val="20"/>
          <w:szCs w:val="20"/>
        </w:rPr>
        <w:t>Декларацію принципів толерантності</w:t>
      </w:r>
      <w:r>
        <w:rPr>
          <w:rFonts w:ascii="Times New Roman" w:hAnsi="Times New Roman"/>
          <w:sz w:val="20"/>
          <w:szCs w:val="20"/>
          <w:lang w:val="uk-UA"/>
        </w:rPr>
        <w:t xml:space="preserve">». </w:t>
      </w:r>
      <w:r w:rsidRPr="002F5EAF">
        <w:rPr>
          <w:rFonts w:ascii="Times New Roman" w:hAnsi="Times New Roman"/>
          <w:sz w:val="20"/>
          <w:szCs w:val="20"/>
        </w:rPr>
        <w:t>Толерантність у соціальній роботі є надзвичайно важливою і спрямована на уникнення будь-якої упереджено</w:t>
      </w:r>
      <w:r>
        <w:rPr>
          <w:rFonts w:ascii="Times New Roman" w:hAnsi="Times New Roman"/>
          <w:sz w:val="20"/>
          <w:szCs w:val="20"/>
        </w:rPr>
        <w:t xml:space="preserve">сті. </w:t>
      </w:r>
    </w:p>
    <w:p w:rsidR="002B1BA1" w:rsidRPr="00477438"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rPr>
        <w:t>Соціальний працівник зобов</w:t>
      </w:r>
      <w:r w:rsidRPr="00477438">
        <w:rPr>
          <w:rFonts w:ascii="Times New Roman" w:hAnsi="Times New Roman"/>
          <w:sz w:val="20"/>
          <w:szCs w:val="20"/>
        </w:rPr>
        <w:t>’</w:t>
      </w:r>
      <w:r w:rsidRPr="002F5EAF">
        <w:rPr>
          <w:rFonts w:ascii="Times New Roman" w:hAnsi="Times New Roman"/>
          <w:sz w:val="20"/>
          <w:szCs w:val="20"/>
        </w:rPr>
        <w:t>язаний підтримувати та сприяти ствердженню прав людини, демократії, отже, відмовитися від догматизму, абсолютизації певних переконань. Це означає визнання відміннос</w:t>
      </w:r>
      <w:r>
        <w:rPr>
          <w:rFonts w:ascii="Times New Roman" w:hAnsi="Times New Roman"/>
          <w:sz w:val="20"/>
          <w:szCs w:val="20"/>
        </w:rPr>
        <w:t>тей людей, але неможливість нав</w:t>
      </w:r>
      <w:r w:rsidRPr="00477438">
        <w:rPr>
          <w:rFonts w:ascii="Times New Roman" w:hAnsi="Times New Roman"/>
          <w:sz w:val="20"/>
          <w:szCs w:val="20"/>
        </w:rPr>
        <w:t>’</w:t>
      </w:r>
      <w:r w:rsidRPr="002F5EAF">
        <w:rPr>
          <w:rFonts w:ascii="Times New Roman" w:hAnsi="Times New Roman"/>
          <w:sz w:val="20"/>
          <w:szCs w:val="20"/>
        </w:rPr>
        <w:t xml:space="preserve">язування окремих поглядів, переконань. Важливим є виховання на принципах </w:t>
      </w:r>
      <w:r w:rsidRPr="002F5EAF">
        <w:rPr>
          <w:rFonts w:ascii="Times New Roman" w:hAnsi="Times New Roman"/>
          <w:sz w:val="20"/>
          <w:szCs w:val="20"/>
        </w:rPr>
        <w:lastRenderedPageBreak/>
        <w:t>толерантності, що сприяє зміцненню терпимості, розвитку навиків критичного мислення та спрямоване на протидію негативних впливів</w:t>
      </w:r>
      <w:r>
        <w:rPr>
          <w:rFonts w:ascii="Times New Roman" w:hAnsi="Times New Roman"/>
          <w:sz w:val="20"/>
          <w:szCs w:val="20"/>
          <w:lang w:val="uk-UA"/>
        </w:rPr>
        <w:t>.</w:t>
      </w:r>
    </w:p>
    <w:p w:rsidR="002B1BA1" w:rsidRDefault="002B1BA1" w:rsidP="002B1BA1">
      <w:pPr>
        <w:spacing w:after="0" w:line="240" w:lineRule="auto"/>
        <w:ind w:firstLine="567"/>
        <w:jc w:val="both"/>
        <w:rPr>
          <w:rFonts w:ascii="Times New Roman" w:hAnsi="Times New Roman"/>
          <w:sz w:val="20"/>
          <w:szCs w:val="20"/>
          <w:lang w:val="uk-UA"/>
        </w:rPr>
      </w:pPr>
      <w:r w:rsidRPr="00BA21B3">
        <w:rPr>
          <w:rFonts w:ascii="Times New Roman" w:hAnsi="Times New Roman"/>
          <w:sz w:val="20"/>
          <w:szCs w:val="20"/>
          <w:lang w:val="uk-UA"/>
        </w:rPr>
        <w:t xml:space="preserve">Толерантність можна розуміти як особистісну або суспільну характеристику, що базується на усвідомленні того, що світ і соціальне середовище багатовимірні, тому мають право на існування відмінні погляди й переконання. Толерантність можна розглядати в контексті таких понять, як попередження, сприйняття, розуміння, визнання, що передбачає здатність бачити світ одночасно із двох точок зору: власної й іншої, бачити людину як носія альтернативних цінностей, іншої логіки мислення, відмінних форм поведінки, а також усвідомлення свого права відрізнятися від інших людей. </w:t>
      </w:r>
    </w:p>
    <w:p w:rsidR="002B1BA1" w:rsidRPr="00BA21B3" w:rsidRDefault="002B1BA1" w:rsidP="002B1BA1">
      <w:pPr>
        <w:spacing w:after="0" w:line="240" w:lineRule="auto"/>
        <w:ind w:firstLine="567"/>
        <w:jc w:val="both"/>
        <w:rPr>
          <w:rFonts w:ascii="Times New Roman" w:hAnsi="Times New Roman"/>
          <w:sz w:val="20"/>
          <w:szCs w:val="20"/>
          <w:lang w:val="uk-UA"/>
        </w:rPr>
      </w:pPr>
      <w:r w:rsidRPr="00BA21B3">
        <w:rPr>
          <w:rFonts w:ascii="Times New Roman" w:hAnsi="Times New Roman"/>
          <w:sz w:val="20"/>
          <w:szCs w:val="20"/>
          <w:lang w:val="uk-UA"/>
        </w:rPr>
        <w:t>У Декларації принципів толерантності говориться, що «толерантне ставлення один до одного, солідарність, діалог і взаєморозуміння повинні стати нормою поведінки і дій усіх людей без винятку, соціальних груп, політичних партій, громадських організацій і рухів, адже толерантність є не тільки важливим принципом, а й необхідною умовою соціально-економічного розвитку людства»</w:t>
      </w:r>
      <w:r>
        <w:rPr>
          <w:rFonts w:ascii="Times New Roman" w:hAnsi="Times New Roman"/>
          <w:sz w:val="20"/>
          <w:szCs w:val="20"/>
          <w:lang w:val="uk-UA"/>
        </w:rPr>
        <w:t xml:space="preserve">. </w:t>
      </w:r>
    </w:p>
    <w:p w:rsidR="002B1BA1" w:rsidRPr="001A1F13" w:rsidRDefault="002B1BA1" w:rsidP="002B1BA1">
      <w:pPr>
        <w:pStyle w:val="a3"/>
        <w:rPr>
          <w:sz w:val="20"/>
          <w:szCs w:val="20"/>
        </w:rPr>
      </w:pPr>
      <w:r w:rsidRPr="000543BC">
        <w:rPr>
          <w:sz w:val="20"/>
          <w:szCs w:val="20"/>
        </w:rPr>
        <w:t>Запитання для самоконтролю знань</w:t>
      </w:r>
    </w:p>
    <w:p w:rsidR="002B1BA1" w:rsidRDefault="002B1BA1" w:rsidP="0020320A">
      <w:pPr>
        <w:numPr>
          <w:ilvl w:val="0"/>
          <w:numId w:val="21"/>
        </w:numPr>
        <w:spacing w:after="0" w:line="240" w:lineRule="auto"/>
        <w:jc w:val="both"/>
        <w:rPr>
          <w:rFonts w:ascii="Times New Roman" w:hAnsi="Times New Roman"/>
          <w:sz w:val="20"/>
          <w:szCs w:val="20"/>
          <w:lang w:val="uk-UA"/>
        </w:rPr>
      </w:pPr>
      <w:r>
        <w:rPr>
          <w:rFonts w:ascii="Times New Roman" w:hAnsi="Times New Roman"/>
          <w:sz w:val="20"/>
          <w:szCs w:val="20"/>
          <w:lang w:val="uk-UA"/>
        </w:rPr>
        <w:t>Сформулюйте місію соціального працівника.</w:t>
      </w:r>
    </w:p>
    <w:p w:rsidR="002B1BA1" w:rsidRPr="009F3EFB" w:rsidRDefault="002B1BA1" w:rsidP="0020320A">
      <w:pPr>
        <w:numPr>
          <w:ilvl w:val="0"/>
          <w:numId w:val="21"/>
        </w:numPr>
        <w:spacing w:after="0" w:line="240" w:lineRule="auto"/>
        <w:rPr>
          <w:rFonts w:ascii="Times New Roman" w:hAnsi="Times New Roman"/>
          <w:sz w:val="20"/>
          <w:szCs w:val="20"/>
        </w:rPr>
      </w:pPr>
      <w:r w:rsidRPr="009F3EFB">
        <w:rPr>
          <w:rFonts w:ascii="Times New Roman" w:hAnsi="Times New Roman"/>
          <w:sz w:val="20"/>
          <w:szCs w:val="20"/>
        </w:rPr>
        <w:t>Перелічіть дев’ять етичних принципів, викладених у «Глобальній декларації етичних принципів соціальної роботи».</w:t>
      </w:r>
    </w:p>
    <w:p w:rsidR="002B1BA1" w:rsidRPr="00DE5230" w:rsidRDefault="002B1BA1" w:rsidP="0020320A">
      <w:pPr>
        <w:numPr>
          <w:ilvl w:val="0"/>
          <w:numId w:val="21"/>
        </w:numPr>
        <w:spacing w:after="0" w:line="240" w:lineRule="auto"/>
        <w:jc w:val="both"/>
        <w:rPr>
          <w:rFonts w:ascii="Times New Roman" w:hAnsi="Times New Roman"/>
          <w:sz w:val="20"/>
          <w:szCs w:val="20"/>
          <w:lang w:val="uk-UA"/>
        </w:rPr>
      </w:pPr>
      <w:r w:rsidRPr="00DE5230">
        <w:rPr>
          <w:rFonts w:ascii="Times New Roman" w:hAnsi="Times New Roman"/>
          <w:sz w:val="20"/>
          <w:szCs w:val="20"/>
          <w:lang w:val="uk-UA"/>
        </w:rPr>
        <w:t>Перелічіть основні завдання професійних кодексів.</w:t>
      </w:r>
    </w:p>
    <w:p w:rsidR="002B1BA1" w:rsidRPr="00DE5230" w:rsidRDefault="002B1BA1" w:rsidP="0020320A">
      <w:pPr>
        <w:numPr>
          <w:ilvl w:val="0"/>
          <w:numId w:val="21"/>
        </w:numPr>
        <w:spacing w:after="0" w:line="240" w:lineRule="auto"/>
        <w:jc w:val="both"/>
        <w:rPr>
          <w:rFonts w:ascii="Times New Roman" w:hAnsi="Times New Roman"/>
          <w:sz w:val="20"/>
          <w:szCs w:val="20"/>
          <w:lang w:val="uk-UA"/>
        </w:rPr>
      </w:pPr>
      <w:r w:rsidRPr="00DE5230">
        <w:rPr>
          <w:rFonts w:ascii="Times New Roman" w:hAnsi="Times New Roman"/>
          <w:sz w:val="20"/>
          <w:szCs w:val="20"/>
          <w:lang w:val="uk-UA"/>
        </w:rPr>
        <w:t>Якими пунктами Ви б доповнили проект «</w:t>
      </w:r>
      <w:r w:rsidRPr="00DE5230">
        <w:rPr>
          <w:rFonts w:ascii="Times New Roman" w:hAnsi="Times New Roman"/>
          <w:sz w:val="20"/>
          <w:szCs w:val="20"/>
        </w:rPr>
        <w:t>Професійно-етичного кодексу соціального працівника України</w:t>
      </w:r>
      <w:r w:rsidRPr="00DE5230">
        <w:rPr>
          <w:rFonts w:ascii="Times New Roman" w:hAnsi="Times New Roman"/>
          <w:sz w:val="20"/>
          <w:szCs w:val="20"/>
          <w:lang w:val="uk-UA"/>
        </w:rPr>
        <w:t>»?</w:t>
      </w:r>
    </w:p>
    <w:p w:rsidR="002B1BA1" w:rsidRPr="00BA21B3" w:rsidRDefault="002B1BA1" w:rsidP="0020320A">
      <w:pPr>
        <w:numPr>
          <w:ilvl w:val="0"/>
          <w:numId w:val="21"/>
        </w:numPr>
        <w:spacing w:after="0" w:line="240" w:lineRule="auto"/>
        <w:jc w:val="both"/>
        <w:rPr>
          <w:rFonts w:ascii="Times New Roman" w:hAnsi="Times New Roman"/>
          <w:sz w:val="20"/>
          <w:szCs w:val="20"/>
          <w:lang w:val="uk-UA"/>
        </w:rPr>
      </w:pPr>
      <w:r w:rsidRPr="009F3EFB">
        <w:rPr>
          <w:rFonts w:ascii="Times New Roman" w:hAnsi="Times New Roman"/>
          <w:sz w:val="20"/>
          <w:szCs w:val="20"/>
          <w:lang w:val="uk-UA"/>
        </w:rPr>
        <w:t xml:space="preserve">Назвіть </w:t>
      </w:r>
      <w:r w:rsidRPr="00BA21B3">
        <w:rPr>
          <w:rFonts w:ascii="Times New Roman" w:hAnsi="Times New Roman"/>
          <w:sz w:val="20"/>
          <w:szCs w:val="20"/>
          <w:lang w:val="uk-UA"/>
        </w:rPr>
        <w:t xml:space="preserve">дату і місце прийняття </w:t>
      </w:r>
      <w:r w:rsidRPr="00BA21B3">
        <w:rPr>
          <w:rFonts w:ascii="Times New Roman" w:hAnsi="Times New Roman"/>
          <w:sz w:val="20"/>
          <w:szCs w:val="20"/>
        </w:rPr>
        <w:t>«Деклараці</w:t>
      </w:r>
      <w:r w:rsidRPr="00BA21B3">
        <w:rPr>
          <w:rFonts w:ascii="Times New Roman" w:hAnsi="Times New Roman"/>
          <w:sz w:val="20"/>
          <w:szCs w:val="20"/>
          <w:lang w:val="uk-UA"/>
        </w:rPr>
        <w:t>ї</w:t>
      </w:r>
      <w:r w:rsidRPr="00BA21B3">
        <w:rPr>
          <w:rFonts w:ascii="Times New Roman" w:hAnsi="Times New Roman"/>
          <w:sz w:val="20"/>
          <w:szCs w:val="20"/>
        </w:rPr>
        <w:t xml:space="preserve"> принципів толерантності»</w:t>
      </w:r>
      <w:r w:rsidRPr="00BA21B3">
        <w:rPr>
          <w:rFonts w:ascii="Times New Roman" w:hAnsi="Times New Roman"/>
          <w:sz w:val="20"/>
          <w:szCs w:val="20"/>
          <w:lang w:val="uk-UA"/>
        </w:rPr>
        <w:t>, в чому полягає її зміст?</w:t>
      </w:r>
    </w:p>
    <w:p w:rsidR="002B1BA1" w:rsidRPr="000543BC" w:rsidRDefault="002B1BA1" w:rsidP="002B1BA1">
      <w:pPr>
        <w:spacing w:after="0" w:line="240" w:lineRule="auto"/>
        <w:ind w:left="360"/>
        <w:jc w:val="both"/>
        <w:rPr>
          <w:rFonts w:ascii="Times New Roman" w:hAnsi="Times New Roman"/>
          <w:sz w:val="20"/>
          <w:szCs w:val="20"/>
          <w:lang w:val="uk-UA"/>
        </w:rPr>
      </w:pPr>
    </w:p>
    <w:p w:rsidR="002B1BA1" w:rsidRPr="0086374C" w:rsidRDefault="00027C17" w:rsidP="002B1BA1">
      <w:pPr>
        <w:spacing w:after="0" w:line="240" w:lineRule="auto"/>
        <w:jc w:val="center"/>
        <w:rPr>
          <w:rFonts w:ascii="Times New Roman" w:hAnsi="Times New Roman"/>
          <w:b/>
          <w:lang w:val="uk-UA"/>
        </w:rPr>
      </w:pPr>
      <w:r>
        <w:rPr>
          <w:rFonts w:ascii="Times New Roman" w:hAnsi="Times New Roman"/>
          <w:b/>
          <w:lang w:val="uk-UA"/>
        </w:rPr>
        <w:t>Розділ 6</w:t>
      </w:r>
      <w:r w:rsidR="002B1BA1" w:rsidRPr="0086374C">
        <w:rPr>
          <w:rFonts w:ascii="Times New Roman" w:hAnsi="Times New Roman"/>
          <w:b/>
        </w:rPr>
        <w:t>.</w:t>
      </w:r>
    </w:p>
    <w:p w:rsidR="002B1BA1" w:rsidRPr="00CD0833" w:rsidRDefault="002B1BA1" w:rsidP="002B1BA1">
      <w:pPr>
        <w:spacing w:after="0" w:line="240" w:lineRule="auto"/>
        <w:jc w:val="center"/>
        <w:rPr>
          <w:rFonts w:ascii="Times New Roman" w:hAnsi="Times New Roman"/>
          <w:b/>
          <w:lang w:val="uk-UA"/>
        </w:rPr>
      </w:pPr>
      <w:r w:rsidRPr="00C313A1">
        <w:rPr>
          <w:rFonts w:ascii="Times New Roman" w:hAnsi="Times New Roman"/>
          <w:b/>
        </w:rPr>
        <w:t xml:space="preserve">Професійні цінності та </w:t>
      </w:r>
      <w:r>
        <w:rPr>
          <w:rFonts w:ascii="Times New Roman" w:hAnsi="Times New Roman"/>
          <w:b/>
          <w:lang w:val="uk-UA"/>
        </w:rPr>
        <w:t xml:space="preserve">якості </w:t>
      </w:r>
      <w:r w:rsidRPr="00C313A1">
        <w:rPr>
          <w:rFonts w:ascii="Times New Roman" w:hAnsi="Times New Roman"/>
          <w:b/>
        </w:rPr>
        <w:t>соціального працівника</w:t>
      </w:r>
      <w:r>
        <w:rPr>
          <w:rFonts w:ascii="Times New Roman" w:hAnsi="Times New Roman"/>
          <w:b/>
          <w:lang w:val="uk-UA"/>
        </w:rPr>
        <w:t>. М</w:t>
      </w:r>
      <w:r w:rsidRPr="00C313A1">
        <w:rPr>
          <w:rFonts w:ascii="Times New Roman" w:hAnsi="Times New Roman"/>
          <w:b/>
        </w:rPr>
        <w:t>оральн</w:t>
      </w:r>
      <w:r>
        <w:rPr>
          <w:rFonts w:ascii="Times New Roman" w:hAnsi="Times New Roman"/>
          <w:b/>
          <w:lang w:val="uk-UA"/>
        </w:rPr>
        <w:t>ий</w:t>
      </w:r>
      <w:r>
        <w:rPr>
          <w:rFonts w:ascii="Times New Roman" w:hAnsi="Times New Roman"/>
          <w:b/>
        </w:rPr>
        <w:t xml:space="preserve"> імператив</w:t>
      </w:r>
      <w:r>
        <w:rPr>
          <w:rFonts w:ascii="Times New Roman" w:hAnsi="Times New Roman"/>
          <w:b/>
          <w:lang w:val="uk-UA"/>
        </w:rPr>
        <w:t xml:space="preserve"> роботи</w:t>
      </w:r>
    </w:p>
    <w:p w:rsidR="002B1BA1" w:rsidRPr="00784FCE" w:rsidRDefault="002B1BA1" w:rsidP="0020320A">
      <w:pPr>
        <w:numPr>
          <w:ilvl w:val="0"/>
          <w:numId w:val="22"/>
        </w:numPr>
        <w:spacing w:after="0" w:line="240" w:lineRule="auto"/>
        <w:rPr>
          <w:rFonts w:ascii="Times New Roman" w:hAnsi="Times New Roman"/>
          <w:sz w:val="20"/>
          <w:szCs w:val="20"/>
          <w:lang w:val="uk-UA"/>
        </w:rPr>
      </w:pPr>
      <w:r w:rsidRPr="00784FCE">
        <w:rPr>
          <w:rFonts w:ascii="Times New Roman" w:hAnsi="Times New Roman"/>
          <w:sz w:val="20"/>
          <w:szCs w:val="20"/>
          <w:lang w:val="uk-UA"/>
        </w:rPr>
        <w:t>Професійн</w:t>
      </w:r>
      <w:r>
        <w:rPr>
          <w:rFonts w:ascii="Times New Roman" w:hAnsi="Times New Roman"/>
          <w:sz w:val="20"/>
          <w:szCs w:val="20"/>
          <w:lang w:val="uk-UA"/>
        </w:rPr>
        <w:t xml:space="preserve">і </w:t>
      </w:r>
      <w:r w:rsidRPr="00784FCE">
        <w:rPr>
          <w:rFonts w:ascii="Times New Roman" w:hAnsi="Times New Roman"/>
          <w:sz w:val="20"/>
          <w:szCs w:val="20"/>
          <w:lang w:val="uk-UA"/>
        </w:rPr>
        <w:t xml:space="preserve">цінності </w:t>
      </w:r>
      <w:r>
        <w:rPr>
          <w:rFonts w:ascii="Times New Roman" w:hAnsi="Times New Roman"/>
          <w:sz w:val="20"/>
          <w:szCs w:val="20"/>
          <w:lang w:val="uk-UA"/>
        </w:rPr>
        <w:t xml:space="preserve">та їх </w:t>
      </w:r>
      <w:r w:rsidRPr="00784FCE">
        <w:rPr>
          <w:rFonts w:ascii="Times New Roman" w:hAnsi="Times New Roman"/>
          <w:sz w:val="20"/>
          <w:szCs w:val="20"/>
          <w:lang w:val="uk-UA"/>
        </w:rPr>
        <w:t>класифікація.</w:t>
      </w:r>
    </w:p>
    <w:p w:rsidR="002B1BA1" w:rsidRPr="0087491D" w:rsidRDefault="002B1BA1" w:rsidP="0020320A">
      <w:pPr>
        <w:numPr>
          <w:ilvl w:val="0"/>
          <w:numId w:val="22"/>
        </w:numPr>
        <w:spacing w:after="0" w:line="240" w:lineRule="auto"/>
        <w:rPr>
          <w:rFonts w:ascii="Times New Roman" w:hAnsi="Times New Roman"/>
          <w:sz w:val="20"/>
          <w:szCs w:val="20"/>
        </w:rPr>
      </w:pPr>
      <w:r w:rsidRPr="000E1F53">
        <w:rPr>
          <w:rFonts w:ascii="Times New Roman" w:hAnsi="Times New Roman"/>
          <w:sz w:val="20"/>
          <w:szCs w:val="20"/>
        </w:rPr>
        <w:t>Ціннісні орієнтації соціального працівника.</w:t>
      </w:r>
    </w:p>
    <w:p w:rsidR="002B1BA1" w:rsidRPr="00784FCE" w:rsidRDefault="002B1BA1" w:rsidP="0020320A">
      <w:pPr>
        <w:numPr>
          <w:ilvl w:val="0"/>
          <w:numId w:val="22"/>
        </w:numPr>
        <w:spacing w:after="0" w:line="240" w:lineRule="auto"/>
        <w:jc w:val="both"/>
        <w:rPr>
          <w:rFonts w:ascii="Times New Roman" w:hAnsi="Times New Roman"/>
          <w:sz w:val="20"/>
          <w:szCs w:val="20"/>
        </w:rPr>
      </w:pPr>
      <w:r>
        <w:rPr>
          <w:rFonts w:ascii="Times New Roman" w:hAnsi="Times New Roman"/>
          <w:sz w:val="20"/>
          <w:szCs w:val="20"/>
          <w:lang w:val="uk-UA"/>
        </w:rPr>
        <w:t>Професійно-етичні якості соціального працівника.</w:t>
      </w:r>
    </w:p>
    <w:p w:rsidR="002B1BA1" w:rsidRDefault="002B1BA1" w:rsidP="002B1BA1">
      <w:pPr>
        <w:pStyle w:val="a3"/>
        <w:jc w:val="both"/>
        <w:rPr>
          <w:i/>
          <w:sz w:val="20"/>
          <w:szCs w:val="20"/>
        </w:rPr>
      </w:pPr>
    </w:p>
    <w:p w:rsidR="002B1BA1" w:rsidRPr="00FF1D71" w:rsidRDefault="002B1BA1" w:rsidP="002B1BA1">
      <w:pPr>
        <w:pStyle w:val="a3"/>
        <w:jc w:val="both"/>
        <w:rPr>
          <w:b w:val="0"/>
          <w:sz w:val="20"/>
          <w:szCs w:val="20"/>
        </w:rPr>
      </w:pPr>
      <w:r w:rsidRPr="000E1F53">
        <w:rPr>
          <w:i/>
          <w:sz w:val="20"/>
          <w:szCs w:val="20"/>
        </w:rPr>
        <w:t>Ключові терміни та поняття:</w:t>
      </w:r>
      <w:r w:rsidRPr="000E1F53">
        <w:rPr>
          <w:b w:val="0"/>
          <w:sz w:val="20"/>
          <w:szCs w:val="20"/>
        </w:rPr>
        <w:t xml:space="preserve"> </w:t>
      </w:r>
      <w:r>
        <w:rPr>
          <w:b w:val="0"/>
          <w:sz w:val="20"/>
          <w:szCs w:val="20"/>
        </w:rPr>
        <w:t>цінності, професійні цінності, ціннісні орієнтації, професійні якості, моральний імператив, моральна норма.</w:t>
      </w:r>
    </w:p>
    <w:p w:rsidR="002B1BA1" w:rsidRDefault="002B1BA1" w:rsidP="002B1BA1">
      <w:pPr>
        <w:spacing w:after="0" w:line="240" w:lineRule="auto"/>
        <w:rPr>
          <w:rFonts w:ascii="Times New Roman" w:hAnsi="Times New Roman"/>
          <w:b/>
          <w:sz w:val="20"/>
          <w:szCs w:val="20"/>
          <w:lang w:val="uk-UA"/>
        </w:rPr>
      </w:pPr>
    </w:p>
    <w:p w:rsidR="002B1BA1" w:rsidRPr="00553F11" w:rsidRDefault="002B1BA1" w:rsidP="0020320A">
      <w:pPr>
        <w:numPr>
          <w:ilvl w:val="0"/>
          <w:numId w:val="228"/>
        </w:numPr>
        <w:spacing w:after="0" w:line="240" w:lineRule="auto"/>
        <w:jc w:val="center"/>
        <w:rPr>
          <w:rFonts w:ascii="Times New Roman" w:hAnsi="Times New Roman"/>
          <w:b/>
          <w:i/>
          <w:sz w:val="20"/>
          <w:szCs w:val="20"/>
          <w:u w:val="single"/>
          <w:lang w:val="uk-UA"/>
        </w:rPr>
      </w:pPr>
      <w:r w:rsidRPr="00553F11">
        <w:rPr>
          <w:rFonts w:ascii="Times New Roman" w:hAnsi="Times New Roman"/>
          <w:b/>
          <w:i/>
          <w:sz w:val="20"/>
          <w:szCs w:val="20"/>
          <w:u w:val="single"/>
          <w:lang w:val="uk-UA"/>
        </w:rPr>
        <w:t>Професійні цінності та їх класифікація</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Професійно значущі цінності в соціальній роботі вказують на мету, завдання соціальних працівників у їхній професійній діяльності. Класифікація цінностей подається різними авторами, більшість з яких мають подібну основу, загалом перелік цінностей соціальної роботи є невичерпним. </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Зупинимося та трактуванні професійних цінностей соціального працівника на основі роботи психологині Ірини Чорної. </w:t>
      </w:r>
      <w:r w:rsidRPr="00322EF4">
        <w:rPr>
          <w:rFonts w:ascii="Times New Roman" w:hAnsi="Times New Roman"/>
          <w:sz w:val="20"/>
          <w:szCs w:val="20"/>
          <w:lang w:val="uk-UA"/>
        </w:rPr>
        <w:t xml:space="preserve">Професійні цінності соціального працівника </w:t>
      </w:r>
      <w:r>
        <w:rPr>
          <w:rFonts w:ascii="Times New Roman" w:hAnsi="Times New Roman"/>
          <w:sz w:val="20"/>
          <w:szCs w:val="20"/>
          <w:lang w:val="uk-UA"/>
        </w:rPr>
        <w:t>–</w:t>
      </w:r>
      <w:r w:rsidRPr="00322EF4">
        <w:rPr>
          <w:rFonts w:ascii="Times New Roman" w:hAnsi="Times New Roman"/>
          <w:sz w:val="20"/>
          <w:szCs w:val="20"/>
          <w:lang w:val="uk-UA"/>
        </w:rPr>
        <w:t xml:space="preserve"> це ті ідеї та переконання, на які спираються соціальні працівники у процесі прийняття певного рішення. </w:t>
      </w:r>
      <w:r w:rsidRPr="00322EF4">
        <w:rPr>
          <w:rFonts w:ascii="Times New Roman" w:hAnsi="Times New Roman"/>
          <w:sz w:val="20"/>
          <w:szCs w:val="20"/>
        </w:rPr>
        <w:t xml:space="preserve">Вони є не просто ідеалами, а «набором </w:t>
      </w:r>
      <w:r w:rsidRPr="00322EF4">
        <w:rPr>
          <w:rFonts w:ascii="Times New Roman" w:hAnsi="Times New Roman"/>
          <w:sz w:val="20"/>
          <w:szCs w:val="20"/>
        </w:rPr>
        <w:lastRenderedPageBreak/>
        <w:t>критеріїв для прийняття рішень», від опанування якими залежить ус</w:t>
      </w:r>
      <w:r>
        <w:rPr>
          <w:rFonts w:ascii="Times New Roman" w:hAnsi="Times New Roman"/>
          <w:sz w:val="20"/>
          <w:szCs w:val="20"/>
        </w:rPr>
        <w:t>пішність професійної діяльності</w:t>
      </w:r>
      <w:r w:rsidRPr="00322EF4">
        <w:rPr>
          <w:rFonts w:ascii="Times New Roman" w:hAnsi="Times New Roman"/>
          <w:sz w:val="20"/>
          <w:szCs w:val="20"/>
        </w:rPr>
        <w:t xml:space="preserve">. </w:t>
      </w:r>
    </w:p>
    <w:p w:rsidR="002B1BA1" w:rsidRDefault="002B1BA1" w:rsidP="002B1BA1">
      <w:pPr>
        <w:spacing w:after="0" w:line="240" w:lineRule="auto"/>
        <w:ind w:firstLine="567"/>
        <w:jc w:val="both"/>
        <w:rPr>
          <w:rFonts w:ascii="Times New Roman" w:hAnsi="Times New Roman"/>
          <w:sz w:val="20"/>
          <w:szCs w:val="20"/>
          <w:lang w:val="uk-UA"/>
        </w:rPr>
      </w:pPr>
      <w:r w:rsidRPr="00322EF4">
        <w:rPr>
          <w:rFonts w:ascii="Times New Roman" w:hAnsi="Times New Roman"/>
          <w:sz w:val="20"/>
          <w:szCs w:val="20"/>
          <w:lang w:val="uk-UA"/>
        </w:rPr>
        <w:t>Деякі з цінностей, такі, наприклад, як заклик до соціального працівника поважати клієнта, сприяти його самовизначенню,</w:t>
      </w:r>
      <w:r>
        <w:rPr>
          <w:rFonts w:ascii="Times New Roman" w:hAnsi="Times New Roman"/>
          <w:sz w:val="20"/>
          <w:szCs w:val="20"/>
          <w:lang w:val="uk-UA"/>
        </w:rPr>
        <w:t xml:space="preserve"> зберігати конфіденційність, об</w:t>
      </w:r>
      <w:r w:rsidRPr="00322EF4">
        <w:rPr>
          <w:rFonts w:ascii="Times New Roman" w:hAnsi="Times New Roman"/>
          <w:sz w:val="20"/>
          <w:szCs w:val="20"/>
          <w:lang w:val="uk-UA"/>
        </w:rPr>
        <w:t>’єктивне ставлення, проявляти чесність у взаємо</w:t>
      </w:r>
      <w:r>
        <w:rPr>
          <w:rFonts w:ascii="Times New Roman" w:hAnsi="Times New Roman"/>
          <w:sz w:val="20"/>
          <w:szCs w:val="20"/>
          <w:lang w:val="uk-UA"/>
        </w:rPr>
        <w:t>відносинах і т. ін., тісно зв</w:t>
      </w:r>
      <w:r w:rsidRPr="00322EF4">
        <w:rPr>
          <w:rFonts w:ascii="Times New Roman" w:hAnsi="Times New Roman"/>
          <w:sz w:val="20"/>
          <w:szCs w:val="20"/>
          <w:lang w:val="uk-UA"/>
        </w:rPr>
        <w:t xml:space="preserve">’язані з первинними цінностями соціальної роботи. </w:t>
      </w:r>
      <w:r w:rsidRPr="002B1BA1">
        <w:rPr>
          <w:rFonts w:ascii="Times New Roman" w:hAnsi="Times New Roman"/>
          <w:sz w:val="20"/>
          <w:szCs w:val="20"/>
          <w:lang w:val="uk-UA"/>
        </w:rPr>
        <w:t xml:space="preserve">Більше того, вони сприяють досягненню цілей, які базуються на первинних цінностях, тому їх можна назвати інструментальними цінностями, визначають шляхи взаємодії соціальних працівників один з одним для вдосконалення своєї професійної діяльності в напрямку актуалізації основних цінностей. </w:t>
      </w:r>
      <w:r w:rsidRPr="00322EF4">
        <w:rPr>
          <w:rFonts w:ascii="Times New Roman" w:hAnsi="Times New Roman"/>
          <w:sz w:val="20"/>
          <w:szCs w:val="20"/>
        </w:rPr>
        <w:t xml:space="preserve">На думку науковців головними цінностями соціальної роботи є </w:t>
      </w:r>
      <w:r>
        <w:rPr>
          <w:rFonts w:ascii="Times New Roman" w:hAnsi="Times New Roman"/>
          <w:sz w:val="20"/>
          <w:szCs w:val="20"/>
          <w:lang w:val="uk-UA"/>
        </w:rPr>
        <w:t>наступні</w:t>
      </w:r>
      <w:r w:rsidRPr="00322EF4">
        <w:rPr>
          <w:rFonts w:ascii="Times New Roman" w:hAnsi="Times New Roman"/>
          <w:sz w:val="20"/>
          <w:szCs w:val="20"/>
        </w:rPr>
        <w:t xml:space="preserve">: </w:t>
      </w:r>
    </w:p>
    <w:p w:rsidR="002B1BA1" w:rsidRDefault="002B1BA1" w:rsidP="0020320A">
      <w:pPr>
        <w:numPr>
          <w:ilvl w:val="0"/>
          <w:numId w:val="229"/>
        </w:numPr>
        <w:spacing w:after="0" w:line="240" w:lineRule="auto"/>
        <w:jc w:val="both"/>
        <w:rPr>
          <w:rFonts w:ascii="Times New Roman" w:hAnsi="Times New Roman"/>
          <w:sz w:val="20"/>
          <w:szCs w:val="20"/>
          <w:lang w:val="uk-UA"/>
        </w:rPr>
      </w:pPr>
      <w:r w:rsidRPr="00322EF4">
        <w:rPr>
          <w:rFonts w:ascii="Times New Roman" w:hAnsi="Times New Roman"/>
          <w:sz w:val="20"/>
          <w:szCs w:val="20"/>
        </w:rPr>
        <w:t xml:space="preserve">Основною турботою суспільства є індивід. </w:t>
      </w:r>
    </w:p>
    <w:p w:rsidR="002B1BA1" w:rsidRDefault="002B1BA1" w:rsidP="0020320A">
      <w:pPr>
        <w:numPr>
          <w:ilvl w:val="0"/>
          <w:numId w:val="229"/>
        </w:numPr>
        <w:spacing w:after="0" w:line="240" w:lineRule="auto"/>
        <w:jc w:val="both"/>
        <w:rPr>
          <w:rFonts w:ascii="Times New Roman" w:hAnsi="Times New Roman"/>
          <w:sz w:val="20"/>
          <w:szCs w:val="20"/>
          <w:lang w:val="uk-UA"/>
        </w:rPr>
      </w:pPr>
      <w:r w:rsidRPr="00322EF4">
        <w:rPr>
          <w:rFonts w:ascii="Times New Roman" w:hAnsi="Times New Roman"/>
          <w:sz w:val="20"/>
          <w:szCs w:val="20"/>
          <w:lang w:val="uk-UA"/>
        </w:rPr>
        <w:t>Між індивідом і суспільством іс</w:t>
      </w:r>
      <w:r>
        <w:rPr>
          <w:rFonts w:ascii="Times New Roman" w:hAnsi="Times New Roman"/>
          <w:sz w:val="20"/>
          <w:szCs w:val="20"/>
          <w:lang w:val="uk-UA"/>
        </w:rPr>
        <w:t>нує взаємозв</w:t>
      </w:r>
      <w:r w:rsidRPr="00417CC5">
        <w:rPr>
          <w:rFonts w:ascii="Times New Roman" w:hAnsi="Times New Roman"/>
          <w:sz w:val="20"/>
          <w:szCs w:val="20"/>
          <w:lang w:val="uk-UA"/>
        </w:rPr>
        <w:t>’</w:t>
      </w:r>
      <w:r w:rsidRPr="00322EF4">
        <w:rPr>
          <w:rFonts w:ascii="Times New Roman" w:hAnsi="Times New Roman"/>
          <w:sz w:val="20"/>
          <w:szCs w:val="20"/>
          <w:lang w:val="uk-UA"/>
        </w:rPr>
        <w:t xml:space="preserve">язок. </w:t>
      </w:r>
    </w:p>
    <w:p w:rsidR="002B1BA1" w:rsidRDefault="002B1BA1" w:rsidP="0020320A">
      <w:pPr>
        <w:numPr>
          <w:ilvl w:val="0"/>
          <w:numId w:val="229"/>
        </w:numPr>
        <w:spacing w:after="0" w:line="240" w:lineRule="auto"/>
        <w:jc w:val="both"/>
        <w:rPr>
          <w:rFonts w:ascii="Times New Roman" w:hAnsi="Times New Roman"/>
          <w:sz w:val="20"/>
          <w:szCs w:val="20"/>
          <w:lang w:val="uk-UA"/>
        </w:rPr>
      </w:pPr>
      <w:r w:rsidRPr="00322EF4">
        <w:rPr>
          <w:rFonts w:ascii="Times New Roman" w:hAnsi="Times New Roman"/>
          <w:sz w:val="20"/>
          <w:szCs w:val="20"/>
        </w:rPr>
        <w:t xml:space="preserve">Індивіди несуть взаємну відповідальність один перед одним. </w:t>
      </w:r>
    </w:p>
    <w:p w:rsidR="002B1BA1" w:rsidRDefault="002B1BA1" w:rsidP="0020320A">
      <w:pPr>
        <w:numPr>
          <w:ilvl w:val="0"/>
          <w:numId w:val="229"/>
        </w:numPr>
        <w:spacing w:after="0" w:line="240" w:lineRule="auto"/>
        <w:jc w:val="both"/>
        <w:rPr>
          <w:rFonts w:ascii="Times New Roman" w:hAnsi="Times New Roman"/>
          <w:sz w:val="20"/>
          <w:szCs w:val="20"/>
          <w:lang w:val="uk-UA"/>
        </w:rPr>
      </w:pPr>
      <w:r w:rsidRPr="00322EF4">
        <w:rPr>
          <w:rFonts w:ascii="Times New Roman" w:hAnsi="Times New Roman"/>
          <w:sz w:val="20"/>
          <w:szCs w:val="20"/>
          <w:lang w:val="uk-UA"/>
        </w:rPr>
        <w:t xml:space="preserve">Існують людські потреби, які є загальними для всіх, проте кожна людина суттєво відрізняється від інших і має свої специфічні потреби. </w:t>
      </w:r>
    </w:p>
    <w:p w:rsidR="002B1BA1" w:rsidRDefault="002B1BA1" w:rsidP="0020320A">
      <w:pPr>
        <w:numPr>
          <w:ilvl w:val="0"/>
          <w:numId w:val="229"/>
        </w:numPr>
        <w:spacing w:after="0" w:line="240" w:lineRule="auto"/>
        <w:jc w:val="both"/>
        <w:rPr>
          <w:rFonts w:ascii="Times New Roman" w:hAnsi="Times New Roman"/>
          <w:sz w:val="20"/>
          <w:szCs w:val="20"/>
          <w:lang w:val="uk-UA"/>
        </w:rPr>
      </w:pPr>
      <w:r w:rsidRPr="00322EF4">
        <w:rPr>
          <w:rFonts w:ascii="Times New Roman" w:hAnsi="Times New Roman"/>
          <w:sz w:val="20"/>
          <w:szCs w:val="20"/>
          <w:lang w:val="uk-UA"/>
        </w:rPr>
        <w:t xml:space="preserve">Істотною ознакою демократичного суспільства є повна реалізація особистісного потенціалу кожної людини і передбачення її соціальної відповідальності за активну участь в житті суспільства. </w:t>
      </w:r>
    </w:p>
    <w:p w:rsidR="002B1BA1" w:rsidRDefault="002B1BA1" w:rsidP="0020320A">
      <w:pPr>
        <w:numPr>
          <w:ilvl w:val="0"/>
          <w:numId w:val="229"/>
        </w:numPr>
        <w:spacing w:after="0" w:line="240" w:lineRule="auto"/>
        <w:jc w:val="both"/>
        <w:rPr>
          <w:rFonts w:ascii="Times New Roman" w:hAnsi="Times New Roman"/>
          <w:sz w:val="20"/>
          <w:szCs w:val="20"/>
          <w:lang w:val="uk-UA"/>
        </w:rPr>
      </w:pPr>
      <w:r w:rsidRPr="00322EF4">
        <w:rPr>
          <w:rFonts w:ascii="Times New Roman" w:hAnsi="Times New Roman"/>
          <w:sz w:val="20"/>
          <w:szCs w:val="20"/>
        </w:rPr>
        <w:t xml:space="preserve">Суспільство несе відповідальність за надання індивіду допомоги у подоланні перешкод </w:t>
      </w:r>
      <w:r>
        <w:rPr>
          <w:rFonts w:ascii="Times New Roman" w:hAnsi="Times New Roman"/>
          <w:sz w:val="20"/>
          <w:szCs w:val="20"/>
        </w:rPr>
        <w:t>на шляху до його самореалізації</w:t>
      </w:r>
      <w:r>
        <w:rPr>
          <w:rFonts w:ascii="Times New Roman" w:hAnsi="Times New Roman"/>
          <w:sz w:val="20"/>
          <w:szCs w:val="20"/>
          <w:lang w:val="uk-UA"/>
        </w:rPr>
        <w:t>.</w:t>
      </w:r>
    </w:p>
    <w:p w:rsidR="002B1BA1" w:rsidRDefault="002B1BA1" w:rsidP="002B1BA1">
      <w:pPr>
        <w:spacing w:after="0" w:line="240" w:lineRule="auto"/>
        <w:ind w:firstLine="567"/>
        <w:jc w:val="both"/>
        <w:rPr>
          <w:rFonts w:ascii="Times New Roman" w:hAnsi="Times New Roman"/>
          <w:sz w:val="20"/>
          <w:szCs w:val="20"/>
          <w:lang w:val="uk-UA"/>
        </w:rPr>
      </w:pPr>
      <w:r w:rsidRPr="00322EF4">
        <w:rPr>
          <w:rFonts w:ascii="Times New Roman" w:hAnsi="Times New Roman"/>
          <w:sz w:val="20"/>
          <w:szCs w:val="20"/>
          <w:lang w:val="uk-UA"/>
        </w:rPr>
        <w:t>Професор Брістольського університету Філлайда Парслоу вважає, що найважливішими цінност</w:t>
      </w:r>
      <w:r>
        <w:rPr>
          <w:rFonts w:ascii="Times New Roman" w:hAnsi="Times New Roman"/>
          <w:sz w:val="20"/>
          <w:szCs w:val="20"/>
          <w:lang w:val="uk-UA"/>
        </w:rPr>
        <w:t>ями у роботі соціального працівника є</w:t>
      </w:r>
      <w:r w:rsidRPr="00322EF4">
        <w:rPr>
          <w:rFonts w:ascii="Times New Roman" w:hAnsi="Times New Roman"/>
          <w:sz w:val="20"/>
          <w:szCs w:val="20"/>
          <w:lang w:val="uk-UA"/>
        </w:rPr>
        <w:t xml:space="preserve"> віра у цінність кожної особистості; віра у право кожного індивіда на самостійний вибір у житті; віра у можливість індивіда змінюватись. В іншому ракурсі розглядає їх сучасний британський фахівець із </w:t>
      </w:r>
      <w:r>
        <w:rPr>
          <w:rFonts w:ascii="Times New Roman" w:hAnsi="Times New Roman"/>
          <w:sz w:val="20"/>
          <w:szCs w:val="20"/>
          <w:lang w:val="uk-UA"/>
        </w:rPr>
        <w:t>соціальної роботи Шуламіт Рамон</w:t>
      </w:r>
      <w:r w:rsidRPr="00322EF4">
        <w:rPr>
          <w:rFonts w:ascii="Times New Roman" w:hAnsi="Times New Roman"/>
          <w:sz w:val="20"/>
          <w:szCs w:val="20"/>
          <w:lang w:val="uk-UA"/>
        </w:rPr>
        <w:t xml:space="preserve">. </w:t>
      </w:r>
      <w:r w:rsidRPr="00322EF4">
        <w:rPr>
          <w:rFonts w:ascii="Times New Roman" w:hAnsi="Times New Roman"/>
          <w:sz w:val="20"/>
          <w:szCs w:val="20"/>
        </w:rPr>
        <w:t>На його погляд, у роботі з людьми з функціональними обмеженнями</w:t>
      </w:r>
      <w:r>
        <w:rPr>
          <w:rFonts w:ascii="Times New Roman" w:hAnsi="Times New Roman"/>
          <w:sz w:val="20"/>
          <w:szCs w:val="20"/>
        </w:rPr>
        <w:t xml:space="preserve"> й проблемами психічного здоров</w:t>
      </w:r>
      <w:r w:rsidRPr="00417CC5">
        <w:rPr>
          <w:rFonts w:ascii="Times New Roman" w:hAnsi="Times New Roman"/>
          <w:sz w:val="20"/>
          <w:szCs w:val="20"/>
        </w:rPr>
        <w:t>’</w:t>
      </w:r>
      <w:r w:rsidRPr="00322EF4">
        <w:rPr>
          <w:rFonts w:ascii="Times New Roman" w:hAnsi="Times New Roman"/>
          <w:sz w:val="20"/>
          <w:szCs w:val="20"/>
        </w:rPr>
        <w:t xml:space="preserve">я соціальний працівник має дотримуватися таких цінностей: </w:t>
      </w:r>
    </w:p>
    <w:p w:rsidR="002B1BA1" w:rsidRDefault="002B1BA1" w:rsidP="0020320A">
      <w:pPr>
        <w:numPr>
          <w:ilvl w:val="0"/>
          <w:numId w:val="229"/>
        </w:numPr>
        <w:spacing w:after="0" w:line="240" w:lineRule="auto"/>
        <w:jc w:val="both"/>
        <w:rPr>
          <w:rFonts w:ascii="Times New Roman" w:hAnsi="Times New Roman"/>
          <w:sz w:val="20"/>
          <w:szCs w:val="20"/>
          <w:lang w:val="uk-UA"/>
        </w:rPr>
      </w:pPr>
      <w:r w:rsidRPr="00417CC5">
        <w:rPr>
          <w:rFonts w:ascii="Times New Roman" w:hAnsi="Times New Roman"/>
          <w:sz w:val="20"/>
          <w:szCs w:val="20"/>
          <w:lang w:val="uk-UA"/>
        </w:rPr>
        <w:t xml:space="preserve">насамперед людина. Кожній людині повинні бути гарантовані гідність і права, навіть якщо вона в силу різних обмежень не може цілковито використовувати їх, усі люди є однаково цінними для суспільства і для себе; </w:t>
      </w:r>
    </w:p>
    <w:p w:rsidR="002B1BA1" w:rsidRDefault="002B1BA1" w:rsidP="0020320A">
      <w:pPr>
        <w:numPr>
          <w:ilvl w:val="0"/>
          <w:numId w:val="229"/>
        </w:numPr>
        <w:spacing w:after="0" w:line="240" w:lineRule="auto"/>
        <w:jc w:val="both"/>
        <w:rPr>
          <w:rFonts w:ascii="Times New Roman" w:hAnsi="Times New Roman"/>
          <w:sz w:val="20"/>
          <w:szCs w:val="20"/>
          <w:lang w:val="uk-UA"/>
        </w:rPr>
      </w:pPr>
      <w:r w:rsidRPr="00417CC5">
        <w:rPr>
          <w:rFonts w:ascii="Times New Roman" w:hAnsi="Times New Roman"/>
          <w:sz w:val="20"/>
          <w:szCs w:val="20"/>
          <w:lang w:val="uk-UA"/>
        </w:rPr>
        <w:t xml:space="preserve">повага до особистості. </w:t>
      </w:r>
      <w:r w:rsidRPr="002B1BA1">
        <w:rPr>
          <w:rFonts w:ascii="Times New Roman" w:hAnsi="Times New Roman"/>
          <w:sz w:val="20"/>
          <w:szCs w:val="20"/>
          <w:lang w:val="uk-UA"/>
        </w:rPr>
        <w:t xml:space="preserve">Належне соціальне обслуговування має відповідати потребам кожної людини, її почуттю власної гідності; </w:t>
      </w:r>
    </w:p>
    <w:p w:rsidR="002B1BA1" w:rsidRDefault="002B1BA1" w:rsidP="0020320A">
      <w:pPr>
        <w:numPr>
          <w:ilvl w:val="0"/>
          <w:numId w:val="229"/>
        </w:numPr>
        <w:spacing w:after="0" w:line="240" w:lineRule="auto"/>
        <w:jc w:val="both"/>
        <w:rPr>
          <w:rFonts w:ascii="Times New Roman" w:hAnsi="Times New Roman"/>
          <w:sz w:val="20"/>
          <w:szCs w:val="20"/>
          <w:lang w:val="uk-UA"/>
        </w:rPr>
      </w:pPr>
      <w:r w:rsidRPr="00417CC5">
        <w:rPr>
          <w:rFonts w:ascii="Times New Roman" w:hAnsi="Times New Roman"/>
          <w:sz w:val="20"/>
          <w:szCs w:val="20"/>
          <w:lang w:val="uk-UA"/>
        </w:rPr>
        <w:t xml:space="preserve">право на самовизначення (право кожного розв'язувати власні проблеми, приймати раціональні й до цільні рішення, визнання того, що людина глибше і інших знає себе і має право на помилку); </w:t>
      </w:r>
    </w:p>
    <w:p w:rsidR="002B1BA1" w:rsidRDefault="002B1BA1" w:rsidP="0020320A">
      <w:pPr>
        <w:numPr>
          <w:ilvl w:val="0"/>
          <w:numId w:val="229"/>
        </w:numPr>
        <w:spacing w:after="0" w:line="240" w:lineRule="auto"/>
        <w:jc w:val="both"/>
        <w:rPr>
          <w:rFonts w:ascii="Times New Roman" w:hAnsi="Times New Roman"/>
          <w:sz w:val="20"/>
          <w:szCs w:val="20"/>
          <w:lang w:val="uk-UA"/>
        </w:rPr>
      </w:pPr>
      <w:r w:rsidRPr="00417CC5">
        <w:rPr>
          <w:rFonts w:ascii="Times New Roman" w:hAnsi="Times New Roman"/>
          <w:sz w:val="20"/>
          <w:szCs w:val="20"/>
          <w:lang w:val="uk-UA"/>
        </w:rPr>
        <w:t xml:space="preserve">право на залежність (жоден індивід не може бути цілком самодостатнім, взаємозалежність людей є позитивним і цілком нормальним станом); </w:t>
      </w:r>
    </w:p>
    <w:p w:rsidR="002B1BA1" w:rsidRPr="00417CC5" w:rsidRDefault="002B1BA1" w:rsidP="0020320A">
      <w:pPr>
        <w:numPr>
          <w:ilvl w:val="0"/>
          <w:numId w:val="229"/>
        </w:numPr>
        <w:spacing w:after="0" w:line="240" w:lineRule="auto"/>
        <w:jc w:val="both"/>
        <w:rPr>
          <w:rFonts w:ascii="Times New Roman" w:hAnsi="Times New Roman"/>
          <w:sz w:val="20"/>
          <w:szCs w:val="20"/>
          <w:lang w:val="uk-UA"/>
        </w:rPr>
      </w:pPr>
      <w:r w:rsidRPr="00417CC5">
        <w:rPr>
          <w:rFonts w:ascii="Times New Roman" w:hAnsi="Times New Roman"/>
          <w:sz w:val="20"/>
          <w:szCs w:val="20"/>
          <w:lang w:val="uk-UA"/>
        </w:rPr>
        <w:t xml:space="preserve">наснаження (робота з клієнтами соціальних служб повинна вселяти їм віру в себе і свої можливості, прагнення відновити і використовувати свої особисті </w:t>
      </w:r>
      <w:r>
        <w:rPr>
          <w:rFonts w:ascii="Times New Roman" w:hAnsi="Times New Roman"/>
          <w:sz w:val="20"/>
          <w:szCs w:val="20"/>
          <w:lang w:val="uk-UA"/>
        </w:rPr>
        <w:t>громадські й людські здатності)</w:t>
      </w:r>
      <w:r w:rsidRPr="00417CC5">
        <w:rPr>
          <w:rFonts w:ascii="Times New Roman" w:hAnsi="Times New Roman"/>
          <w:sz w:val="20"/>
          <w:szCs w:val="20"/>
          <w:lang w:val="uk-UA"/>
        </w:rPr>
        <w:t>.</w:t>
      </w:r>
    </w:p>
    <w:p w:rsidR="002B1BA1" w:rsidRPr="008B57DF" w:rsidRDefault="002B1BA1" w:rsidP="0020320A">
      <w:pPr>
        <w:numPr>
          <w:ilvl w:val="0"/>
          <w:numId w:val="228"/>
        </w:numPr>
        <w:spacing w:after="0" w:line="240" w:lineRule="auto"/>
        <w:jc w:val="center"/>
        <w:rPr>
          <w:rFonts w:ascii="Times New Roman" w:hAnsi="Times New Roman"/>
          <w:b/>
          <w:i/>
          <w:sz w:val="20"/>
          <w:szCs w:val="20"/>
          <w:u w:val="single"/>
        </w:rPr>
      </w:pPr>
      <w:r w:rsidRPr="008B57DF">
        <w:rPr>
          <w:rFonts w:ascii="Times New Roman" w:hAnsi="Times New Roman"/>
          <w:b/>
          <w:i/>
          <w:sz w:val="20"/>
          <w:szCs w:val="20"/>
          <w:u w:val="single"/>
        </w:rPr>
        <w:t>Ціннісні орієнтації соціального працівника</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Ціннісні орієнтації соціального працівника є, свого роду, дороговказом у професії. Вони дають можливість фахівцеві прийняти рішення, налагодити </w:t>
      </w:r>
      <w:r>
        <w:rPr>
          <w:rFonts w:ascii="Times New Roman" w:hAnsi="Times New Roman"/>
          <w:sz w:val="20"/>
          <w:szCs w:val="20"/>
          <w:lang w:val="uk-UA"/>
        </w:rPr>
        <w:lastRenderedPageBreak/>
        <w:t xml:space="preserve">взаємини тощо. </w:t>
      </w:r>
      <w:r w:rsidRPr="0034707F">
        <w:rPr>
          <w:rFonts w:ascii="Times New Roman" w:hAnsi="Times New Roman"/>
          <w:sz w:val="20"/>
          <w:szCs w:val="20"/>
          <w:lang w:val="uk-UA"/>
        </w:rPr>
        <w:t xml:space="preserve">Психологічні дослідження доводять наявність у ціннісних орієнтаціях елементів спрямованості особистості – ідеалів, установок, потреб, інтересів, мотивів. </w:t>
      </w:r>
      <w:r>
        <w:rPr>
          <w:rFonts w:ascii="Times New Roman" w:hAnsi="Times New Roman"/>
          <w:sz w:val="20"/>
          <w:szCs w:val="20"/>
          <w:lang w:val="uk-UA"/>
        </w:rPr>
        <w:t>С</w:t>
      </w:r>
      <w:r w:rsidRPr="0034707F">
        <w:rPr>
          <w:rFonts w:ascii="Times New Roman" w:hAnsi="Times New Roman"/>
          <w:sz w:val="20"/>
          <w:szCs w:val="20"/>
        </w:rPr>
        <w:t>прямованість особистості постає одним із найважливіших чинників у формуванні цінностей. Її основним проявом є ідеали, потр</w:t>
      </w:r>
      <w:r>
        <w:rPr>
          <w:rFonts w:ascii="Times New Roman" w:hAnsi="Times New Roman"/>
          <w:sz w:val="20"/>
          <w:szCs w:val="20"/>
        </w:rPr>
        <w:t>еби, інтереси, переконання</w:t>
      </w:r>
      <w:r w:rsidRPr="0034707F">
        <w:rPr>
          <w:rFonts w:ascii="Times New Roman" w:hAnsi="Times New Roman"/>
          <w:sz w:val="20"/>
          <w:szCs w:val="20"/>
        </w:rPr>
        <w:t xml:space="preserve">. </w:t>
      </w:r>
    </w:p>
    <w:p w:rsidR="002B1BA1" w:rsidRDefault="002B1BA1" w:rsidP="002B1BA1">
      <w:pPr>
        <w:spacing w:after="0" w:line="240" w:lineRule="auto"/>
        <w:ind w:firstLine="567"/>
        <w:jc w:val="both"/>
        <w:rPr>
          <w:rFonts w:ascii="Times New Roman" w:hAnsi="Times New Roman"/>
          <w:sz w:val="20"/>
          <w:szCs w:val="20"/>
          <w:lang w:val="uk-UA"/>
        </w:rPr>
      </w:pPr>
      <w:r w:rsidRPr="0034707F">
        <w:rPr>
          <w:rFonts w:ascii="Times New Roman" w:hAnsi="Times New Roman"/>
          <w:sz w:val="20"/>
          <w:szCs w:val="20"/>
          <w:lang w:val="uk-UA"/>
        </w:rPr>
        <w:t>Є. Подольськ</w:t>
      </w:r>
      <w:r>
        <w:rPr>
          <w:rFonts w:ascii="Times New Roman" w:hAnsi="Times New Roman"/>
          <w:sz w:val="20"/>
          <w:szCs w:val="20"/>
          <w:lang w:val="uk-UA"/>
        </w:rPr>
        <w:t>а</w:t>
      </w:r>
      <w:r w:rsidRPr="0034707F">
        <w:rPr>
          <w:rFonts w:ascii="Times New Roman" w:hAnsi="Times New Roman"/>
          <w:sz w:val="20"/>
          <w:szCs w:val="20"/>
          <w:lang w:val="uk-UA"/>
        </w:rPr>
        <w:t xml:space="preserve"> визначає ціннісні орієнтації як генеральну лінію життя людини через сукупність 3-х компонентів: когнітивного (смислового), завдяки якому відбувається пізнання реальності й, відповідно, вироблення ціннісного ставлення; емоційного, що виявляє переживання, ставлення до цінностей; і поведінкового,</w:t>
      </w:r>
      <w:r>
        <w:rPr>
          <w:rFonts w:ascii="Times New Roman" w:hAnsi="Times New Roman"/>
          <w:sz w:val="20"/>
          <w:szCs w:val="20"/>
          <w:lang w:val="uk-UA"/>
        </w:rPr>
        <w:t xml:space="preserve"> який означає готовність до дії</w:t>
      </w:r>
      <w:r w:rsidRPr="0034707F">
        <w:rPr>
          <w:rFonts w:ascii="Times New Roman" w:hAnsi="Times New Roman"/>
          <w:sz w:val="20"/>
          <w:szCs w:val="20"/>
          <w:lang w:val="uk-UA"/>
        </w:rPr>
        <w:t xml:space="preserve">. </w:t>
      </w:r>
    </w:p>
    <w:p w:rsidR="002B1BA1" w:rsidRDefault="002B1BA1" w:rsidP="002B1BA1">
      <w:pPr>
        <w:spacing w:after="0" w:line="240" w:lineRule="auto"/>
        <w:ind w:firstLine="567"/>
        <w:jc w:val="both"/>
        <w:rPr>
          <w:rFonts w:ascii="Times New Roman" w:hAnsi="Times New Roman"/>
          <w:sz w:val="20"/>
          <w:szCs w:val="20"/>
          <w:lang w:val="uk-UA"/>
        </w:rPr>
      </w:pPr>
      <w:r w:rsidRPr="0034707F">
        <w:rPr>
          <w:rFonts w:ascii="Times New Roman" w:hAnsi="Times New Roman"/>
          <w:sz w:val="20"/>
          <w:szCs w:val="20"/>
          <w:lang w:val="uk-UA"/>
        </w:rPr>
        <w:t xml:space="preserve">Наявність професійних цінностей забезпечує сумлінне ставлення до майбутньої професійної діяльності, спонукає людину до творчого пошуку, вдосконалює у свідомості студента умовну модель майбутньої фахової діяльності, яка слугуватиме орієнтиром для професійного саморозвитку. У ставленні до професійної діяльності дослідники виокремлюють такі цінності: цінності професії, що пов’язані із самовизначенням у професійній діяльності; цінності професії, що виникають на основі різних видів винагороди професійної діяльності з боку суспільства; цінності, що утворюються на базі різних рис тієї чи іншої професії; цінності вищого ґатунку, що використовуються в суспільстві для регуляції ставлення до професії. </w:t>
      </w:r>
    </w:p>
    <w:p w:rsidR="002B1BA1" w:rsidRDefault="002B1BA1" w:rsidP="002B1BA1">
      <w:pPr>
        <w:spacing w:after="0" w:line="240" w:lineRule="auto"/>
        <w:ind w:firstLine="567"/>
        <w:jc w:val="both"/>
        <w:rPr>
          <w:rFonts w:ascii="Times New Roman" w:hAnsi="Times New Roman"/>
          <w:sz w:val="20"/>
          <w:szCs w:val="20"/>
          <w:lang w:val="uk-UA"/>
        </w:rPr>
      </w:pPr>
      <w:r w:rsidRPr="0034707F">
        <w:rPr>
          <w:rFonts w:ascii="Times New Roman" w:hAnsi="Times New Roman"/>
          <w:sz w:val="20"/>
          <w:szCs w:val="20"/>
          <w:lang w:val="uk-UA"/>
        </w:rPr>
        <w:t xml:space="preserve">Сучасний дослідник у галузі соціальної роботи Л. Тюптя виокремлює такі основні цінності соціальної роботи як професійної діяльності: прагнення до переваги індивіда перед суспільством; повага конфіденційності у взаєминах із клієнтами; готовність відокремити особисті почуття і потреби від професійних відносин; прагнення соціальних змін, що відповідають соціально пізнаним потребам; готовність передавати знання та вміння іншим; повага до індивідуальних і групових відмінностей, гідне оцінювання їх; прагнення до розвитку здатності підлеглого допомагати собі самому; готовність діяти від імені підлеглого, незважаючи на можливі фрустрації; прагнення до соціальної справедливості, до економічного, фізичного та розумового благополуччя всіх </w:t>
      </w:r>
      <w:r>
        <w:rPr>
          <w:rFonts w:ascii="Times New Roman" w:hAnsi="Times New Roman"/>
          <w:sz w:val="20"/>
          <w:szCs w:val="20"/>
          <w:lang w:val="uk-UA"/>
        </w:rPr>
        <w:t>ч</w:t>
      </w:r>
      <w:r w:rsidRPr="0034707F">
        <w:rPr>
          <w:rFonts w:ascii="Times New Roman" w:hAnsi="Times New Roman"/>
          <w:sz w:val="20"/>
          <w:szCs w:val="20"/>
          <w:lang w:val="uk-UA"/>
        </w:rPr>
        <w:t>ленів соціуму; прагнення до високих стандартів особистої і професійної етики</w:t>
      </w:r>
      <w:r>
        <w:rPr>
          <w:rFonts w:ascii="Times New Roman" w:hAnsi="Times New Roman"/>
          <w:sz w:val="20"/>
          <w:szCs w:val="20"/>
          <w:lang w:val="uk-UA"/>
        </w:rPr>
        <w:t>.</w:t>
      </w:r>
    </w:p>
    <w:p w:rsidR="002B1BA1" w:rsidRPr="0034707F"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Не менш важливими є такі цінності як: діловитість (практицизм); бути в курсі життя клієнта; бути гнучким; спонукати до дії; бути компетентним тощо. </w:t>
      </w:r>
    </w:p>
    <w:p w:rsidR="002B1BA1" w:rsidRPr="008B57DF" w:rsidRDefault="002B1BA1" w:rsidP="0020320A">
      <w:pPr>
        <w:numPr>
          <w:ilvl w:val="0"/>
          <w:numId w:val="228"/>
        </w:numPr>
        <w:spacing w:after="0" w:line="240" w:lineRule="auto"/>
        <w:jc w:val="center"/>
        <w:rPr>
          <w:rFonts w:ascii="Times New Roman" w:hAnsi="Times New Roman"/>
          <w:b/>
          <w:i/>
          <w:sz w:val="20"/>
          <w:szCs w:val="20"/>
          <w:u w:val="single"/>
        </w:rPr>
      </w:pPr>
      <w:r w:rsidRPr="008B57DF">
        <w:rPr>
          <w:rFonts w:ascii="Times New Roman" w:hAnsi="Times New Roman"/>
          <w:b/>
          <w:i/>
          <w:sz w:val="20"/>
          <w:szCs w:val="20"/>
          <w:u w:val="single"/>
          <w:lang w:val="uk-UA"/>
        </w:rPr>
        <w:t>Професійно-етичні якості соціального працівника</w:t>
      </w:r>
    </w:p>
    <w:p w:rsidR="002B1BA1" w:rsidRPr="008B57DF"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Е</w:t>
      </w:r>
      <w:r w:rsidRPr="00322EF4">
        <w:rPr>
          <w:rFonts w:ascii="Times New Roman" w:hAnsi="Times New Roman"/>
          <w:sz w:val="20"/>
          <w:szCs w:val="20"/>
          <w:lang w:val="uk-UA"/>
        </w:rPr>
        <w:t xml:space="preserve">фективність соціальної роботи залежить не тільки від рівня підготовки фахівця, його знань і досвіду, а й від особистісних характеристик, якостей, світоглядної сфери і життєвої позиції. </w:t>
      </w:r>
      <w:r w:rsidRPr="008B57DF">
        <w:rPr>
          <w:rFonts w:ascii="Times New Roman" w:hAnsi="Times New Roman"/>
          <w:sz w:val="20"/>
          <w:szCs w:val="20"/>
          <w:lang w:val="uk-UA"/>
        </w:rPr>
        <w:t xml:space="preserve">Соціальний працівник повинен виробити для себе певну систему цінностей, яка має узгоджуватися із сутністю і змістом соціальної роботи, суспільними нормами і традиціями тощо. Більшість клієнтів вважає, що краще їх зрозуміє людина, яка має професійний і життєвий досвід, вміє пройнятися почуттями співрозмовника. </w:t>
      </w:r>
    </w:p>
    <w:p w:rsidR="002B1BA1" w:rsidRDefault="002B1BA1" w:rsidP="002B1BA1">
      <w:pPr>
        <w:spacing w:after="0" w:line="240" w:lineRule="auto"/>
        <w:ind w:firstLine="567"/>
        <w:jc w:val="both"/>
        <w:rPr>
          <w:rFonts w:ascii="Times New Roman" w:hAnsi="Times New Roman"/>
          <w:sz w:val="20"/>
          <w:szCs w:val="20"/>
          <w:lang w:val="uk-UA"/>
        </w:rPr>
      </w:pPr>
      <w:r w:rsidRPr="0034707F">
        <w:rPr>
          <w:rFonts w:ascii="Times New Roman" w:hAnsi="Times New Roman"/>
          <w:sz w:val="20"/>
          <w:szCs w:val="20"/>
          <w:lang w:val="uk-UA"/>
        </w:rPr>
        <w:t xml:space="preserve">Майбутній соціальний працівник повинен володіти такими професійно-необхідними якостями: комунікативні вміння, об’єктивність, відповідальність, сила волі, спостережливість, стійкість нервової системи (виключення неврозу), </w:t>
      </w:r>
      <w:r w:rsidRPr="0034707F">
        <w:rPr>
          <w:rFonts w:ascii="Times New Roman" w:hAnsi="Times New Roman"/>
          <w:sz w:val="20"/>
          <w:szCs w:val="20"/>
          <w:lang w:val="uk-UA"/>
        </w:rPr>
        <w:lastRenderedPageBreak/>
        <w:t xml:space="preserve">здатність ризикувати, ціннісні орієнтації, миролюбний стиль спілкування, вміння уникати конфліктні ситуації. </w:t>
      </w:r>
      <w:r w:rsidRPr="002B1BA1">
        <w:rPr>
          <w:rFonts w:ascii="Times New Roman" w:hAnsi="Times New Roman"/>
          <w:sz w:val="20"/>
          <w:szCs w:val="20"/>
          <w:lang w:val="uk-UA"/>
        </w:rPr>
        <w:t xml:space="preserve">Вимоги до нахилів та інтересів. При прийнятті такого важливого стратегічного рішення в житті, як вибір професії </w:t>
      </w:r>
      <w:r>
        <w:rPr>
          <w:rFonts w:ascii="Times New Roman" w:hAnsi="Times New Roman"/>
          <w:sz w:val="20"/>
          <w:szCs w:val="20"/>
          <w:lang w:val="uk-UA"/>
        </w:rPr>
        <w:t>«</w:t>
      </w:r>
      <w:r w:rsidRPr="002B1BA1">
        <w:rPr>
          <w:rFonts w:ascii="Times New Roman" w:hAnsi="Times New Roman"/>
          <w:sz w:val="20"/>
          <w:szCs w:val="20"/>
          <w:lang w:val="uk-UA"/>
        </w:rPr>
        <w:t>соціальний працівник</w:t>
      </w:r>
      <w:r>
        <w:rPr>
          <w:rFonts w:ascii="Times New Roman" w:hAnsi="Times New Roman"/>
          <w:sz w:val="20"/>
          <w:szCs w:val="20"/>
          <w:lang w:val="uk-UA"/>
        </w:rPr>
        <w:t>»</w:t>
      </w:r>
      <w:r w:rsidRPr="002B1BA1">
        <w:rPr>
          <w:rFonts w:ascii="Times New Roman" w:hAnsi="Times New Roman"/>
          <w:sz w:val="20"/>
          <w:szCs w:val="20"/>
          <w:lang w:val="uk-UA"/>
        </w:rPr>
        <w:t xml:space="preserve">, головну роль відіграють нахили до практичної діяльності саме в соціальній сфері. </w:t>
      </w:r>
      <w:r w:rsidRPr="0034707F">
        <w:rPr>
          <w:rFonts w:ascii="Times New Roman" w:hAnsi="Times New Roman"/>
          <w:sz w:val="20"/>
          <w:szCs w:val="20"/>
        </w:rPr>
        <w:t xml:space="preserve">Ці нахили формуються залежно від суспільних умов життя кожної людини, рівня її розвитку. Нахил соціального працівника до професійної діяльності виявляється в його інтересі до роботи з унікальним об’єктом </w:t>
      </w:r>
      <w:r>
        <w:rPr>
          <w:rFonts w:ascii="Times New Roman" w:hAnsi="Times New Roman"/>
          <w:sz w:val="20"/>
          <w:szCs w:val="20"/>
          <w:lang w:val="uk-UA"/>
        </w:rPr>
        <w:t>–</w:t>
      </w:r>
      <w:r w:rsidRPr="0034707F">
        <w:rPr>
          <w:rFonts w:ascii="Times New Roman" w:hAnsi="Times New Roman"/>
          <w:sz w:val="20"/>
          <w:szCs w:val="20"/>
        </w:rPr>
        <w:t xml:space="preserve"> людиною, прагнення бути корисним, бажання допомагати людям. Професійно спілкуючись з різними людьми, соціальний працівник повинен надати їм допомогу у вирішенні проблем, що виникли в їх житті. Проблема кожного клієнта є своєрідною, життєві обставини індивідуально особливі. </w:t>
      </w:r>
    </w:p>
    <w:p w:rsidR="002B1BA1" w:rsidRPr="001E000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У роботі соціального працівника о</w:t>
      </w:r>
      <w:r w:rsidRPr="001E0001">
        <w:rPr>
          <w:rFonts w:ascii="Times New Roman" w:hAnsi="Times New Roman"/>
          <w:sz w:val="20"/>
          <w:szCs w:val="20"/>
          <w:lang w:val="uk-UA"/>
        </w:rPr>
        <w:t xml:space="preserve">собливо важливими є індивідуальні якості </w:t>
      </w:r>
      <w:r>
        <w:rPr>
          <w:rFonts w:ascii="Times New Roman" w:hAnsi="Times New Roman"/>
          <w:sz w:val="20"/>
          <w:szCs w:val="20"/>
          <w:lang w:val="uk-UA"/>
        </w:rPr>
        <w:t>його як особистості. Це</w:t>
      </w:r>
      <w:r w:rsidRPr="001E0001">
        <w:rPr>
          <w:rFonts w:ascii="Times New Roman" w:hAnsi="Times New Roman"/>
          <w:sz w:val="20"/>
          <w:szCs w:val="20"/>
          <w:lang w:val="uk-UA"/>
        </w:rPr>
        <w:t xml:space="preserve"> гуманістична спрямованість; особистісна і соціальна відповідальність; заго</w:t>
      </w:r>
      <w:r>
        <w:rPr>
          <w:rFonts w:ascii="Times New Roman" w:hAnsi="Times New Roman"/>
          <w:sz w:val="20"/>
          <w:szCs w:val="20"/>
          <w:lang w:val="uk-UA"/>
        </w:rPr>
        <w:t>стрене почуття справедливості;</w:t>
      </w:r>
      <w:r w:rsidRPr="001E0001">
        <w:rPr>
          <w:rFonts w:ascii="Times New Roman" w:hAnsi="Times New Roman"/>
          <w:sz w:val="20"/>
          <w:szCs w:val="20"/>
          <w:lang w:val="uk-UA"/>
        </w:rPr>
        <w:t xml:space="preserve"> власна гідність і повага до гідності іншої людини; терпимість, ввічливість, порядність; емпатійність (здатність співпереживати, співчувати); готовність зрозуміти клієнта і прийти йому на допомогу; уважність; старанніст</w:t>
      </w:r>
      <w:r>
        <w:rPr>
          <w:rFonts w:ascii="Times New Roman" w:hAnsi="Times New Roman"/>
          <w:sz w:val="20"/>
          <w:szCs w:val="20"/>
          <w:lang w:val="uk-UA"/>
        </w:rPr>
        <w:t xml:space="preserve">ь; щирість; комунікабельність; </w:t>
      </w:r>
      <w:r w:rsidRPr="001E0001">
        <w:rPr>
          <w:rFonts w:ascii="Times New Roman" w:hAnsi="Times New Roman"/>
          <w:sz w:val="20"/>
          <w:szCs w:val="20"/>
          <w:lang w:val="uk-UA"/>
        </w:rPr>
        <w:t>соціальна адаптованість</w:t>
      </w:r>
      <w:r>
        <w:rPr>
          <w:rFonts w:ascii="Times New Roman" w:hAnsi="Times New Roman"/>
          <w:sz w:val="20"/>
          <w:szCs w:val="20"/>
          <w:lang w:val="uk-UA"/>
        </w:rPr>
        <w:t xml:space="preserve"> тощо</w:t>
      </w:r>
      <w:r w:rsidRPr="001E0001">
        <w:rPr>
          <w:rFonts w:ascii="Times New Roman" w:hAnsi="Times New Roman"/>
          <w:sz w:val="20"/>
          <w:szCs w:val="20"/>
          <w:lang w:val="uk-UA"/>
        </w:rPr>
        <w:t>.</w:t>
      </w:r>
    </w:p>
    <w:p w:rsidR="002B1BA1" w:rsidRDefault="002B1BA1" w:rsidP="002B1BA1">
      <w:pPr>
        <w:spacing w:after="0" w:line="240" w:lineRule="auto"/>
        <w:ind w:firstLine="567"/>
        <w:jc w:val="both"/>
        <w:rPr>
          <w:rFonts w:ascii="Times New Roman" w:hAnsi="Times New Roman"/>
          <w:sz w:val="20"/>
          <w:szCs w:val="20"/>
          <w:lang w:val="uk-UA"/>
        </w:rPr>
      </w:pPr>
      <w:r w:rsidRPr="005B31AF">
        <w:rPr>
          <w:rFonts w:ascii="Times New Roman" w:hAnsi="Times New Roman"/>
          <w:sz w:val="20"/>
          <w:szCs w:val="20"/>
          <w:lang w:val="uk-UA"/>
        </w:rPr>
        <w:t xml:space="preserve">Фахівець із соціальної роботи працює в умовах, коли практично неможливо використати відпрацьовані алгоритми діяльності і потрібно постійно знаходити нестандартні рішення. </w:t>
      </w:r>
      <w:r w:rsidRPr="0034707F">
        <w:rPr>
          <w:rFonts w:ascii="Times New Roman" w:hAnsi="Times New Roman"/>
          <w:sz w:val="20"/>
          <w:szCs w:val="20"/>
        </w:rPr>
        <w:t>Надзвичайно важливу роль відіграють вольові риси соціального працівника, його пр</w:t>
      </w:r>
      <w:r>
        <w:rPr>
          <w:rFonts w:ascii="Times New Roman" w:hAnsi="Times New Roman"/>
          <w:sz w:val="20"/>
          <w:szCs w:val="20"/>
        </w:rPr>
        <w:t>агнення вступити в контакт з об</w:t>
      </w:r>
      <w:r w:rsidRPr="0034707F">
        <w:rPr>
          <w:rFonts w:ascii="Times New Roman" w:hAnsi="Times New Roman"/>
          <w:sz w:val="20"/>
          <w:szCs w:val="20"/>
        </w:rPr>
        <w:t>’</w:t>
      </w:r>
      <w:r>
        <w:rPr>
          <w:rFonts w:ascii="Times New Roman" w:hAnsi="Times New Roman"/>
          <w:sz w:val="20"/>
          <w:szCs w:val="20"/>
        </w:rPr>
        <w:t>єктом, розгорнути пов</w:t>
      </w:r>
      <w:r w:rsidRPr="00CC0BA8">
        <w:rPr>
          <w:rFonts w:ascii="Times New Roman" w:hAnsi="Times New Roman"/>
          <w:sz w:val="20"/>
          <w:szCs w:val="20"/>
        </w:rPr>
        <w:t>’</w:t>
      </w:r>
      <w:r w:rsidRPr="0034707F">
        <w:rPr>
          <w:rFonts w:ascii="Times New Roman" w:hAnsi="Times New Roman"/>
          <w:sz w:val="20"/>
          <w:szCs w:val="20"/>
        </w:rPr>
        <w:t>язану з ним діяльність. Інтерес відіграє надзвичайно важливу роль у житті і діяльності особистості. Він спонукає до діяльності, активізує цю діяльність. Коли людина зацікавлена тим, що вона робить, вона діє ініціативно, енергійно, жваво, отримуючи задоволення навіть тоді, коли робота складна і потребує великого напруження сил.</w:t>
      </w:r>
    </w:p>
    <w:p w:rsidR="002B1BA1" w:rsidRDefault="002B1BA1" w:rsidP="002B1BA1">
      <w:pPr>
        <w:pStyle w:val="a3"/>
        <w:tabs>
          <w:tab w:val="left" w:pos="0"/>
        </w:tabs>
        <w:ind w:firstLine="567"/>
        <w:jc w:val="both"/>
        <w:rPr>
          <w:b w:val="0"/>
          <w:sz w:val="20"/>
          <w:szCs w:val="20"/>
        </w:rPr>
      </w:pPr>
      <w:r>
        <w:rPr>
          <w:b w:val="0"/>
          <w:sz w:val="20"/>
          <w:szCs w:val="20"/>
        </w:rPr>
        <w:t>Отже, поряд з професійними знаннями у роботі соціального працівника особливу велику роль відіграють особистісно-моральні якості фахівця, які є визначальним фактором успішності та ефективності їх діяльності. Оптимальне поєднання професійних знань і навичок з високою духовно-моральною культурою фахівця є необхідною умовою його кваліфікації.</w:t>
      </w:r>
    </w:p>
    <w:p w:rsidR="002B1BA1" w:rsidRDefault="002B1BA1" w:rsidP="002B1BA1">
      <w:pPr>
        <w:spacing w:after="0" w:line="240" w:lineRule="auto"/>
        <w:ind w:firstLine="567"/>
        <w:jc w:val="both"/>
        <w:rPr>
          <w:rFonts w:ascii="Times New Roman" w:hAnsi="Times New Roman"/>
          <w:sz w:val="20"/>
          <w:szCs w:val="20"/>
          <w:lang w:val="uk-UA"/>
        </w:rPr>
      </w:pPr>
    </w:p>
    <w:p w:rsidR="002B1BA1" w:rsidRPr="001A1F13" w:rsidRDefault="002B1BA1" w:rsidP="002B1BA1">
      <w:pPr>
        <w:pStyle w:val="a3"/>
        <w:rPr>
          <w:sz w:val="20"/>
          <w:szCs w:val="20"/>
        </w:rPr>
      </w:pPr>
      <w:r w:rsidRPr="00D133EA">
        <w:rPr>
          <w:sz w:val="20"/>
          <w:szCs w:val="20"/>
        </w:rPr>
        <w:t>Запитання для самоконтролю знань</w:t>
      </w:r>
    </w:p>
    <w:p w:rsidR="002B1BA1" w:rsidRDefault="002B1BA1" w:rsidP="0020320A">
      <w:pPr>
        <w:numPr>
          <w:ilvl w:val="0"/>
          <w:numId w:val="23"/>
        </w:numPr>
        <w:spacing w:after="0" w:line="240" w:lineRule="auto"/>
        <w:ind w:left="360"/>
        <w:jc w:val="both"/>
        <w:rPr>
          <w:rFonts w:ascii="Times New Roman" w:hAnsi="Times New Roman"/>
          <w:sz w:val="20"/>
          <w:szCs w:val="20"/>
          <w:lang w:val="uk-UA"/>
        </w:rPr>
      </w:pPr>
      <w:r>
        <w:rPr>
          <w:rFonts w:ascii="Times New Roman" w:hAnsi="Times New Roman"/>
          <w:sz w:val="20"/>
          <w:szCs w:val="20"/>
          <w:lang w:val="uk-UA"/>
        </w:rPr>
        <w:t>Дайте визначення поняття «цінності». Чи змінюються вони впродовж життя, зі зміною професії?</w:t>
      </w:r>
    </w:p>
    <w:p w:rsidR="002B1BA1" w:rsidRDefault="002B1BA1" w:rsidP="0020320A">
      <w:pPr>
        <w:numPr>
          <w:ilvl w:val="0"/>
          <w:numId w:val="23"/>
        </w:numPr>
        <w:spacing w:after="0" w:line="240" w:lineRule="auto"/>
        <w:ind w:left="360"/>
        <w:jc w:val="both"/>
        <w:rPr>
          <w:rFonts w:ascii="Times New Roman" w:hAnsi="Times New Roman"/>
          <w:sz w:val="20"/>
          <w:szCs w:val="20"/>
          <w:lang w:val="uk-UA"/>
        </w:rPr>
      </w:pPr>
      <w:r>
        <w:rPr>
          <w:rFonts w:ascii="Times New Roman" w:hAnsi="Times New Roman"/>
          <w:sz w:val="20"/>
          <w:szCs w:val="20"/>
          <w:lang w:val="uk-UA"/>
        </w:rPr>
        <w:t>Наведіть класифікацію цінностей одного з учених (на вибір).</w:t>
      </w:r>
    </w:p>
    <w:p w:rsidR="002B1BA1" w:rsidRDefault="002B1BA1" w:rsidP="0020320A">
      <w:pPr>
        <w:numPr>
          <w:ilvl w:val="0"/>
          <w:numId w:val="23"/>
        </w:numPr>
        <w:spacing w:after="0" w:line="240" w:lineRule="auto"/>
        <w:ind w:left="360"/>
        <w:jc w:val="both"/>
        <w:rPr>
          <w:rFonts w:ascii="Times New Roman" w:hAnsi="Times New Roman"/>
          <w:sz w:val="20"/>
          <w:szCs w:val="20"/>
          <w:lang w:val="uk-UA"/>
        </w:rPr>
      </w:pPr>
      <w:r>
        <w:rPr>
          <w:rFonts w:ascii="Times New Roman" w:hAnsi="Times New Roman"/>
          <w:sz w:val="20"/>
          <w:szCs w:val="20"/>
          <w:lang w:val="uk-UA"/>
        </w:rPr>
        <w:t>Вибудуйте ієрархію цінностей соціального працівника, прокоментуйте.</w:t>
      </w:r>
    </w:p>
    <w:p w:rsidR="002B1BA1" w:rsidRDefault="002B1BA1" w:rsidP="0020320A">
      <w:pPr>
        <w:numPr>
          <w:ilvl w:val="0"/>
          <w:numId w:val="23"/>
        </w:numPr>
        <w:spacing w:after="0" w:line="240" w:lineRule="auto"/>
        <w:ind w:left="360"/>
        <w:jc w:val="both"/>
        <w:rPr>
          <w:rFonts w:ascii="Times New Roman" w:hAnsi="Times New Roman"/>
          <w:sz w:val="20"/>
          <w:szCs w:val="20"/>
          <w:lang w:val="uk-UA"/>
        </w:rPr>
      </w:pPr>
      <w:r>
        <w:rPr>
          <w:rFonts w:ascii="Times New Roman" w:hAnsi="Times New Roman"/>
          <w:sz w:val="20"/>
          <w:szCs w:val="20"/>
          <w:lang w:val="uk-UA"/>
        </w:rPr>
        <w:t>Яку функцію виконують ціннісні орієнтації соціального працівника?</w:t>
      </w:r>
    </w:p>
    <w:p w:rsidR="002B1BA1" w:rsidRDefault="002B1BA1" w:rsidP="0020320A">
      <w:pPr>
        <w:numPr>
          <w:ilvl w:val="0"/>
          <w:numId w:val="23"/>
        </w:numPr>
        <w:spacing w:after="0" w:line="240" w:lineRule="auto"/>
        <w:ind w:left="360"/>
        <w:jc w:val="both"/>
        <w:rPr>
          <w:rFonts w:ascii="Times New Roman" w:hAnsi="Times New Roman"/>
          <w:sz w:val="20"/>
          <w:szCs w:val="20"/>
          <w:lang w:val="uk-UA"/>
        </w:rPr>
      </w:pPr>
      <w:r>
        <w:rPr>
          <w:rFonts w:ascii="Times New Roman" w:hAnsi="Times New Roman"/>
          <w:sz w:val="20"/>
          <w:szCs w:val="20"/>
          <w:lang w:val="uk-UA"/>
        </w:rPr>
        <w:t>Як Ви розумієте поняття «дуалізм цінностей», наведіть приклади.</w:t>
      </w:r>
    </w:p>
    <w:p w:rsidR="002B1BA1" w:rsidRDefault="002B1BA1" w:rsidP="002B1BA1">
      <w:pPr>
        <w:spacing w:after="0" w:line="240" w:lineRule="auto"/>
        <w:ind w:firstLine="567"/>
        <w:jc w:val="both"/>
        <w:rPr>
          <w:rFonts w:ascii="Times New Roman" w:hAnsi="Times New Roman"/>
          <w:sz w:val="20"/>
          <w:szCs w:val="20"/>
          <w:lang w:val="uk-UA"/>
        </w:rPr>
      </w:pPr>
    </w:p>
    <w:p w:rsidR="002B1BA1" w:rsidRPr="0086374C" w:rsidRDefault="00027C17" w:rsidP="002B1BA1">
      <w:pPr>
        <w:spacing w:after="0" w:line="240" w:lineRule="auto"/>
        <w:jc w:val="center"/>
        <w:rPr>
          <w:rFonts w:ascii="Times New Roman" w:hAnsi="Times New Roman"/>
          <w:b/>
          <w:lang w:val="uk-UA"/>
        </w:rPr>
      </w:pPr>
      <w:r>
        <w:rPr>
          <w:rFonts w:ascii="Times New Roman" w:hAnsi="Times New Roman"/>
          <w:b/>
          <w:lang w:val="uk-UA"/>
        </w:rPr>
        <w:t>Розділ</w:t>
      </w:r>
      <w:r w:rsidR="002B1BA1" w:rsidRPr="0086374C">
        <w:rPr>
          <w:rFonts w:ascii="Times New Roman" w:hAnsi="Times New Roman"/>
          <w:b/>
          <w:lang w:val="uk-UA"/>
        </w:rPr>
        <w:t xml:space="preserve"> 7.</w:t>
      </w:r>
    </w:p>
    <w:p w:rsidR="002B1BA1" w:rsidRPr="006B1418" w:rsidRDefault="002B1BA1" w:rsidP="002B1BA1">
      <w:pPr>
        <w:spacing w:after="0" w:line="240" w:lineRule="auto"/>
        <w:jc w:val="center"/>
        <w:rPr>
          <w:rFonts w:ascii="Times New Roman" w:hAnsi="Times New Roman"/>
          <w:b/>
          <w:lang w:val="uk-UA"/>
        </w:rPr>
      </w:pPr>
      <w:r>
        <w:rPr>
          <w:rFonts w:ascii="Times New Roman" w:hAnsi="Times New Roman"/>
          <w:b/>
          <w:lang w:val="uk-UA"/>
        </w:rPr>
        <w:t xml:space="preserve">Моральна </w:t>
      </w:r>
      <w:r w:rsidRPr="006B1418">
        <w:rPr>
          <w:rFonts w:ascii="Times New Roman" w:hAnsi="Times New Roman"/>
          <w:b/>
          <w:lang w:val="uk-UA"/>
        </w:rPr>
        <w:t xml:space="preserve">культура </w:t>
      </w:r>
      <w:r w:rsidR="007B09FB">
        <w:rPr>
          <w:rFonts w:ascii="Times New Roman" w:hAnsi="Times New Roman"/>
          <w:b/>
          <w:lang w:val="uk-UA"/>
        </w:rPr>
        <w:t>особистості та її формування</w:t>
      </w:r>
    </w:p>
    <w:p w:rsidR="002B1BA1" w:rsidRPr="00E7052D" w:rsidRDefault="002B1BA1" w:rsidP="0020320A">
      <w:pPr>
        <w:numPr>
          <w:ilvl w:val="0"/>
          <w:numId w:val="3"/>
        </w:numPr>
        <w:spacing w:after="0" w:line="240" w:lineRule="auto"/>
        <w:jc w:val="both"/>
        <w:rPr>
          <w:rFonts w:ascii="Times New Roman" w:hAnsi="Times New Roman"/>
          <w:sz w:val="20"/>
          <w:szCs w:val="20"/>
        </w:rPr>
      </w:pPr>
      <w:r w:rsidRPr="00E7052D">
        <w:rPr>
          <w:rFonts w:ascii="Times New Roman" w:hAnsi="Times New Roman"/>
          <w:sz w:val="20"/>
          <w:szCs w:val="20"/>
        </w:rPr>
        <w:t>Моральна культура особистості фахівця соціальної сфери.</w:t>
      </w:r>
    </w:p>
    <w:p w:rsidR="002B1BA1" w:rsidRPr="00E3245E" w:rsidRDefault="002B1BA1" w:rsidP="0020320A">
      <w:pPr>
        <w:numPr>
          <w:ilvl w:val="0"/>
          <w:numId w:val="3"/>
        </w:numPr>
        <w:spacing w:after="0" w:line="240" w:lineRule="auto"/>
        <w:jc w:val="both"/>
        <w:rPr>
          <w:rFonts w:ascii="Times New Roman" w:hAnsi="Times New Roman"/>
          <w:sz w:val="20"/>
          <w:szCs w:val="20"/>
        </w:rPr>
      </w:pPr>
      <w:r>
        <w:rPr>
          <w:rFonts w:ascii="Times New Roman" w:hAnsi="Times New Roman"/>
          <w:sz w:val="20"/>
          <w:szCs w:val="20"/>
          <w:lang w:val="uk-UA"/>
        </w:rPr>
        <w:lastRenderedPageBreak/>
        <w:t>С</w:t>
      </w:r>
      <w:r w:rsidRPr="00E7052D">
        <w:rPr>
          <w:rFonts w:ascii="Times New Roman" w:hAnsi="Times New Roman"/>
          <w:sz w:val="20"/>
          <w:szCs w:val="20"/>
        </w:rPr>
        <w:t xml:space="preserve">труктура моральної свідомості особистості. </w:t>
      </w:r>
      <w:r>
        <w:rPr>
          <w:rFonts w:ascii="Times New Roman" w:hAnsi="Times New Roman"/>
          <w:sz w:val="20"/>
          <w:szCs w:val="20"/>
          <w:lang w:val="uk-UA"/>
        </w:rPr>
        <w:t>Самосвідомість.</w:t>
      </w:r>
    </w:p>
    <w:p w:rsidR="002B1BA1" w:rsidRPr="00E7052D" w:rsidRDefault="002B1BA1" w:rsidP="0020320A">
      <w:pPr>
        <w:numPr>
          <w:ilvl w:val="0"/>
          <w:numId w:val="3"/>
        </w:numPr>
        <w:spacing w:after="0" w:line="240" w:lineRule="auto"/>
        <w:jc w:val="both"/>
        <w:rPr>
          <w:rFonts w:ascii="Times New Roman" w:hAnsi="Times New Roman"/>
          <w:sz w:val="20"/>
          <w:szCs w:val="20"/>
        </w:rPr>
      </w:pPr>
      <w:r>
        <w:rPr>
          <w:rFonts w:ascii="Times New Roman" w:hAnsi="Times New Roman"/>
          <w:sz w:val="20"/>
          <w:szCs w:val="20"/>
          <w:lang w:val="uk-UA"/>
        </w:rPr>
        <w:t>Моральне виховання як складова етичної свідомості.</w:t>
      </w:r>
    </w:p>
    <w:p w:rsidR="002B1BA1" w:rsidRDefault="002B1BA1" w:rsidP="002B1BA1">
      <w:pPr>
        <w:pStyle w:val="a3"/>
        <w:jc w:val="both"/>
        <w:rPr>
          <w:i/>
          <w:sz w:val="20"/>
          <w:szCs w:val="20"/>
        </w:rPr>
      </w:pPr>
    </w:p>
    <w:p w:rsidR="002B1BA1" w:rsidRPr="00FF1D71" w:rsidRDefault="002B1BA1" w:rsidP="002B1BA1">
      <w:pPr>
        <w:pStyle w:val="a3"/>
        <w:jc w:val="both"/>
        <w:rPr>
          <w:b w:val="0"/>
          <w:sz w:val="20"/>
          <w:szCs w:val="20"/>
        </w:rPr>
      </w:pPr>
      <w:r w:rsidRPr="006E4B28">
        <w:rPr>
          <w:i/>
          <w:sz w:val="20"/>
          <w:szCs w:val="20"/>
        </w:rPr>
        <w:t>Ключові терміни та поняття:</w:t>
      </w:r>
      <w:r w:rsidRPr="006E4B28">
        <w:rPr>
          <w:b w:val="0"/>
          <w:i/>
          <w:sz w:val="20"/>
          <w:szCs w:val="20"/>
        </w:rPr>
        <w:t xml:space="preserve"> </w:t>
      </w:r>
      <w:r w:rsidRPr="00FF1D71">
        <w:rPr>
          <w:b w:val="0"/>
          <w:sz w:val="20"/>
          <w:szCs w:val="20"/>
        </w:rPr>
        <w:t xml:space="preserve">культура, </w:t>
      </w:r>
      <w:r>
        <w:rPr>
          <w:b w:val="0"/>
          <w:sz w:val="20"/>
          <w:szCs w:val="20"/>
        </w:rPr>
        <w:t xml:space="preserve">професійно-етична культура, </w:t>
      </w:r>
      <w:r w:rsidRPr="00FF1D71">
        <w:rPr>
          <w:b w:val="0"/>
          <w:sz w:val="20"/>
          <w:szCs w:val="20"/>
        </w:rPr>
        <w:t xml:space="preserve">моральна свідомість, самосвідомість, моральна норма, </w:t>
      </w:r>
      <w:r>
        <w:rPr>
          <w:b w:val="0"/>
          <w:sz w:val="20"/>
          <w:szCs w:val="20"/>
        </w:rPr>
        <w:t>моральне виховання.</w:t>
      </w:r>
    </w:p>
    <w:p w:rsidR="002B1BA1" w:rsidRDefault="002B1BA1" w:rsidP="002B1BA1">
      <w:pPr>
        <w:spacing w:after="0"/>
        <w:rPr>
          <w:rFonts w:ascii="Times New Roman" w:hAnsi="Times New Roman"/>
          <w:b/>
          <w:bCs/>
          <w:sz w:val="20"/>
          <w:szCs w:val="20"/>
          <w:lang w:val="uk-UA"/>
        </w:rPr>
      </w:pPr>
    </w:p>
    <w:p w:rsidR="002B1BA1" w:rsidRPr="007D378C" w:rsidRDefault="002B1BA1" w:rsidP="002B1BA1">
      <w:pPr>
        <w:spacing w:after="0" w:line="240" w:lineRule="auto"/>
        <w:jc w:val="center"/>
        <w:rPr>
          <w:rFonts w:ascii="Times New Roman" w:hAnsi="Times New Roman"/>
          <w:b/>
          <w:i/>
          <w:sz w:val="20"/>
          <w:szCs w:val="20"/>
          <w:u w:val="single"/>
          <w:lang w:val="uk-UA"/>
        </w:rPr>
      </w:pPr>
      <w:r w:rsidRPr="007D378C">
        <w:rPr>
          <w:rFonts w:ascii="Times New Roman" w:hAnsi="Times New Roman"/>
          <w:b/>
          <w:i/>
          <w:sz w:val="20"/>
          <w:szCs w:val="20"/>
          <w:u w:val="single"/>
          <w:lang w:val="uk-UA"/>
        </w:rPr>
        <w:t>1.</w:t>
      </w:r>
      <w:r w:rsidRPr="007D378C">
        <w:rPr>
          <w:rFonts w:ascii="Times New Roman" w:hAnsi="Times New Roman"/>
          <w:b/>
          <w:i/>
          <w:sz w:val="20"/>
          <w:szCs w:val="20"/>
          <w:u w:val="single"/>
        </w:rPr>
        <w:t>Моральна культура особи</w:t>
      </w:r>
      <w:r>
        <w:rPr>
          <w:rFonts w:ascii="Times New Roman" w:hAnsi="Times New Roman"/>
          <w:b/>
          <w:i/>
          <w:sz w:val="20"/>
          <w:szCs w:val="20"/>
          <w:u w:val="single"/>
        </w:rPr>
        <w:t>стості фахівця соціальної сфери</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В</w:t>
      </w:r>
      <w:r w:rsidRPr="00D46CAB">
        <w:rPr>
          <w:rFonts w:ascii="Times New Roman" w:hAnsi="Times New Roman"/>
          <w:sz w:val="20"/>
          <w:szCs w:val="20"/>
          <w:lang w:val="uk-UA"/>
        </w:rPr>
        <w:t xml:space="preserve"> епоху глобальних соціально-економічних змін, освітніх та соціальних трансформацій сучасне українське суспільство потребує підготовки кваліфікованих фахівців із сформованою здатністю ефективно створювати базу для формування особистісної культури фахівця, системи ціннісних ставлень до світу, до самого себе, опанування інтелектуальним рівнем, творчістю, здатністю до постійного розвитку, вдосконалення, аналізу проблем вразливих категорій населення, планування роботи як соціальних працівників, так і соціальної служби загалом, відданістю загальнолюдським і національним ідеям</w:t>
      </w:r>
      <w:r>
        <w:rPr>
          <w:rFonts w:ascii="Times New Roman" w:hAnsi="Times New Roman"/>
          <w:sz w:val="20"/>
          <w:szCs w:val="20"/>
          <w:lang w:val="uk-UA"/>
        </w:rPr>
        <w:t>.</w:t>
      </w:r>
    </w:p>
    <w:p w:rsidR="002B1BA1" w:rsidRPr="00D46CAB"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Професія соціального працівника відноситься до соціономічних професій, які передбачають постійний контакт людина-людина, а тому потребують високого рівня </w:t>
      </w:r>
      <w:r w:rsidRPr="00D46CAB">
        <w:rPr>
          <w:rFonts w:ascii="Times New Roman" w:hAnsi="Times New Roman"/>
          <w:sz w:val="20"/>
          <w:szCs w:val="20"/>
          <w:lang w:val="uk-UA"/>
        </w:rPr>
        <w:t>моральної культури та морально-вольових якостей</w:t>
      </w:r>
      <w:r>
        <w:rPr>
          <w:rFonts w:ascii="Times New Roman" w:hAnsi="Times New Roman"/>
          <w:sz w:val="20"/>
          <w:szCs w:val="20"/>
          <w:lang w:val="uk-UA"/>
        </w:rPr>
        <w:t>.</w:t>
      </w:r>
    </w:p>
    <w:p w:rsidR="002B1BA1" w:rsidRDefault="002B1BA1" w:rsidP="002B1BA1">
      <w:pPr>
        <w:spacing w:after="0" w:line="240" w:lineRule="auto"/>
        <w:ind w:firstLine="567"/>
        <w:jc w:val="both"/>
        <w:rPr>
          <w:rFonts w:ascii="Times New Roman" w:hAnsi="Times New Roman"/>
          <w:sz w:val="20"/>
          <w:szCs w:val="20"/>
          <w:lang w:val="uk-UA"/>
        </w:rPr>
      </w:pPr>
      <w:r w:rsidRPr="00D46CAB">
        <w:rPr>
          <w:rFonts w:ascii="Times New Roman" w:hAnsi="Times New Roman"/>
          <w:b/>
          <w:i/>
          <w:sz w:val="20"/>
          <w:szCs w:val="20"/>
          <w:lang w:val="uk-UA"/>
        </w:rPr>
        <w:t>Культура</w:t>
      </w:r>
      <w:r w:rsidRPr="00D46CAB">
        <w:rPr>
          <w:rFonts w:ascii="Times New Roman" w:hAnsi="Times New Roman"/>
          <w:sz w:val="20"/>
          <w:szCs w:val="20"/>
          <w:lang w:val="uk-UA"/>
        </w:rPr>
        <w:t xml:space="preserve"> – міждисциплінарне поняття, яке охоплює всі галузі суспільного життя й має певні особливості об’єктної приналежності до особистості, суспільства, певної професійної групи та ін. У психологічних дослідженнях </w:t>
      </w:r>
      <w:r w:rsidRPr="00D46CAB">
        <w:rPr>
          <w:rFonts w:ascii="Times New Roman" w:hAnsi="Times New Roman"/>
          <w:b/>
          <w:i/>
          <w:sz w:val="20"/>
          <w:szCs w:val="20"/>
          <w:lang w:val="uk-UA"/>
        </w:rPr>
        <w:t>культура особистості</w:t>
      </w:r>
      <w:r w:rsidRPr="00D46CAB">
        <w:rPr>
          <w:rFonts w:ascii="Times New Roman" w:hAnsi="Times New Roman"/>
          <w:sz w:val="20"/>
          <w:szCs w:val="20"/>
          <w:lang w:val="uk-UA"/>
        </w:rPr>
        <w:t xml:space="preserve"> розглядається як «система знань, поглядів, переконань, умінь, навичок, що сприяють використанню накопиченої соціальної інформації та трансляції її в усі аспекти життєдіяльності». З огляду на приналежність поняття «культура» майже до всіх сфер суспільного життя, мож</w:t>
      </w:r>
      <w:r>
        <w:rPr>
          <w:rFonts w:ascii="Times New Roman" w:hAnsi="Times New Roman"/>
          <w:sz w:val="20"/>
          <w:szCs w:val="20"/>
          <w:lang w:val="uk-UA"/>
        </w:rPr>
        <w:t>на</w:t>
      </w:r>
      <w:r w:rsidRPr="00D46CAB">
        <w:rPr>
          <w:rFonts w:ascii="Times New Roman" w:hAnsi="Times New Roman"/>
          <w:sz w:val="20"/>
          <w:szCs w:val="20"/>
          <w:lang w:val="uk-UA"/>
        </w:rPr>
        <w:t xml:space="preserve"> стверджувати, що основний зміст терміну можна представити як рівень оволодіння певною галуззю знань чи</w:t>
      </w:r>
      <w:r>
        <w:rPr>
          <w:rFonts w:ascii="Times New Roman" w:hAnsi="Times New Roman"/>
          <w:sz w:val="20"/>
          <w:szCs w:val="20"/>
          <w:lang w:val="uk-UA"/>
        </w:rPr>
        <w:t xml:space="preserve"> </w:t>
      </w:r>
      <w:r w:rsidRPr="00D46CAB">
        <w:rPr>
          <w:rFonts w:ascii="Times New Roman" w:hAnsi="Times New Roman"/>
          <w:sz w:val="20"/>
          <w:szCs w:val="20"/>
          <w:lang w:val="uk-UA"/>
        </w:rPr>
        <w:t xml:space="preserve">діяльності, яка виявляється у створенні системи норм і цінностей відповідної професійної та особистісної сфери конкретної людини. </w:t>
      </w:r>
    </w:p>
    <w:p w:rsidR="002B1BA1" w:rsidRPr="00D46CAB" w:rsidRDefault="002B1BA1" w:rsidP="002B1BA1">
      <w:pPr>
        <w:spacing w:after="0" w:line="240" w:lineRule="auto"/>
        <w:ind w:firstLine="567"/>
        <w:jc w:val="both"/>
        <w:rPr>
          <w:rFonts w:ascii="Times New Roman" w:hAnsi="Times New Roman"/>
          <w:sz w:val="20"/>
          <w:szCs w:val="20"/>
          <w:lang w:val="uk-UA"/>
        </w:rPr>
      </w:pPr>
      <w:r w:rsidRPr="00D46CAB">
        <w:rPr>
          <w:rFonts w:ascii="Times New Roman" w:hAnsi="Times New Roman"/>
          <w:sz w:val="20"/>
          <w:szCs w:val="20"/>
          <w:lang w:val="uk-UA"/>
        </w:rPr>
        <w:t xml:space="preserve">Відповідно до визначення культурологічного словника, професійна культура «характеризує рівень і якість професійної діяльності, які залежать від соціально-економічного стану суспільства й сумлінності в оволодінні певними знаннями, навичками конкретної професії </w:t>
      </w:r>
      <w:r>
        <w:rPr>
          <w:rFonts w:ascii="Times New Roman" w:hAnsi="Times New Roman"/>
          <w:sz w:val="20"/>
          <w:szCs w:val="20"/>
          <w:lang w:val="uk-UA"/>
        </w:rPr>
        <w:t xml:space="preserve">та їх практичному використанні». </w:t>
      </w:r>
      <w:r w:rsidRPr="00D46CAB">
        <w:rPr>
          <w:rFonts w:ascii="Times New Roman" w:hAnsi="Times New Roman"/>
          <w:sz w:val="20"/>
          <w:szCs w:val="20"/>
          <w:lang w:val="uk-UA"/>
        </w:rPr>
        <w:t>Професійна культура соціального працівника є ширшим поняттям, порівняно з культурою професійної праці, оскільки включає в себе цілу низку особистісних і професійних якостей спеціаліста, які проявляються ним і за межами професійної діяльності</w:t>
      </w:r>
    </w:p>
    <w:p w:rsidR="002B1BA1" w:rsidRDefault="002B1BA1" w:rsidP="002B1BA1">
      <w:pPr>
        <w:spacing w:after="0" w:line="240" w:lineRule="auto"/>
        <w:ind w:firstLine="567"/>
        <w:jc w:val="both"/>
        <w:rPr>
          <w:rFonts w:ascii="Times New Roman" w:hAnsi="Times New Roman"/>
          <w:sz w:val="20"/>
          <w:szCs w:val="20"/>
          <w:lang w:val="uk-UA"/>
        </w:rPr>
      </w:pPr>
      <w:r w:rsidRPr="00726FA0">
        <w:rPr>
          <w:rFonts w:ascii="Times New Roman" w:hAnsi="Times New Roman"/>
          <w:b/>
          <w:i/>
          <w:sz w:val="20"/>
          <w:szCs w:val="20"/>
        </w:rPr>
        <w:t>Моральна культура</w:t>
      </w:r>
      <w:r w:rsidRPr="00D46CAB">
        <w:rPr>
          <w:rFonts w:ascii="Times New Roman" w:hAnsi="Times New Roman"/>
          <w:sz w:val="20"/>
          <w:szCs w:val="20"/>
        </w:rPr>
        <w:t xml:space="preserve"> характеризується як рівнем засвоєння моральних і правових цінностей суспільства, так і причетністю суб’єкта до їх збереження. Тому моральну культуру особистості визначають як рівень засвоєння існуючих у суспільстві моральних цінностей, ступінь залучення їх до моральних аспектів діяльності, міру особистого морального розвитку. </w:t>
      </w:r>
    </w:p>
    <w:p w:rsidR="002B1BA1" w:rsidRPr="00D46CAB" w:rsidRDefault="002B1BA1" w:rsidP="002B1BA1">
      <w:pPr>
        <w:spacing w:after="0" w:line="240" w:lineRule="auto"/>
        <w:ind w:firstLine="567"/>
        <w:jc w:val="both"/>
        <w:rPr>
          <w:rFonts w:ascii="Times New Roman" w:hAnsi="Times New Roman"/>
          <w:sz w:val="20"/>
          <w:szCs w:val="20"/>
        </w:rPr>
      </w:pPr>
      <w:r w:rsidRPr="00D46CAB">
        <w:rPr>
          <w:rFonts w:ascii="Times New Roman" w:hAnsi="Times New Roman"/>
          <w:sz w:val="20"/>
          <w:szCs w:val="20"/>
        </w:rPr>
        <w:t xml:space="preserve">Рівень моральної культури особистості виявляється через систему функціонально пов’язаних показників: знання основних норм, правил, принципів, ідеалів; оцінка норм, правил, принципів, ідеалів як соціально справедливих, </w:t>
      </w:r>
      <w:r w:rsidRPr="00D46CAB">
        <w:rPr>
          <w:rFonts w:ascii="Times New Roman" w:hAnsi="Times New Roman"/>
          <w:sz w:val="20"/>
          <w:szCs w:val="20"/>
        </w:rPr>
        <w:lastRenderedPageBreak/>
        <w:t xml:space="preserve">суспільно необхідних і гуманних; вчинки та їх відповідність проголошеним принципам; втілення поглядів у життя, реалізація через стосунки з людьми, природою; соціальна значущість мотивів поведінки; здатність особистості до морального розвитку, до самовдосконалення. Ці критерії моральної культури мають деякі особливості функціонування – зовнішні прояви моральної культури повинні збігатися із внутрішніми, ознаки культури повинні бути сталими і за буденних, і за екстремальних умов життя. </w:t>
      </w:r>
    </w:p>
    <w:p w:rsidR="002B1BA1" w:rsidRPr="00D46CAB" w:rsidRDefault="002B1BA1" w:rsidP="002B1BA1">
      <w:pPr>
        <w:spacing w:after="0" w:line="240" w:lineRule="auto"/>
        <w:ind w:firstLine="567"/>
        <w:jc w:val="both"/>
        <w:rPr>
          <w:rFonts w:ascii="Times New Roman" w:hAnsi="Times New Roman"/>
          <w:sz w:val="20"/>
          <w:szCs w:val="20"/>
        </w:rPr>
      </w:pPr>
      <w:r w:rsidRPr="00D46CAB">
        <w:rPr>
          <w:rFonts w:ascii="Times New Roman" w:hAnsi="Times New Roman"/>
          <w:sz w:val="20"/>
          <w:szCs w:val="20"/>
        </w:rPr>
        <w:t xml:space="preserve">Моральна культура особистості складається з таких структурних елементів: культура моральної свідомості (етичного мислення і моральних почуттів), культура моральної діяльності, культура моральних відносин, моральна програма людини. Залежно від рівня розвитку цих елементів, їх співвідношення можна визначити типи моральної культури (низький, «мозаїчний», раціональний, емоційно-експресивний, високий). </w:t>
      </w:r>
    </w:p>
    <w:p w:rsidR="002B1BA1" w:rsidRPr="007D378C" w:rsidRDefault="002B1BA1" w:rsidP="002B1BA1">
      <w:pPr>
        <w:spacing w:after="0" w:line="240" w:lineRule="auto"/>
        <w:jc w:val="center"/>
        <w:rPr>
          <w:rFonts w:ascii="Times New Roman" w:hAnsi="Times New Roman"/>
          <w:b/>
          <w:i/>
          <w:sz w:val="20"/>
          <w:szCs w:val="20"/>
          <w:u w:val="single"/>
        </w:rPr>
      </w:pPr>
      <w:r w:rsidRPr="007D378C">
        <w:rPr>
          <w:rFonts w:ascii="Times New Roman" w:hAnsi="Times New Roman"/>
          <w:b/>
          <w:i/>
          <w:sz w:val="20"/>
          <w:szCs w:val="20"/>
          <w:u w:val="single"/>
          <w:lang w:val="uk-UA"/>
        </w:rPr>
        <w:t>2.С</w:t>
      </w:r>
      <w:r w:rsidRPr="007D378C">
        <w:rPr>
          <w:rFonts w:ascii="Times New Roman" w:hAnsi="Times New Roman"/>
          <w:b/>
          <w:i/>
          <w:sz w:val="20"/>
          <w:szCs w:val="20"/>
          <w:u w:val="single"/>
        </w:rPr>
        <w:t xml:space="preserve">труктура моральної свідомості особистості. </w:t>
      </w:r>
      <w:r w:rsidRPr="007D378C">
        <w:rPr>
          <w:rFonts w:ascii="Times New Roman" w:hAnsi="Times New Roman"/>
          <w:b/>
          <w:i/>
          <w:sz w:val="20"/>
          <w:szCs w:val="20"/>
          <w:u w:val="single"/>
          <w:lang w:val="uk-UA"/>
        </w:rPr>
        <w:t>Самосвідомість</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rPr>
        <w:t>Морально зріл</w:t>
      </w:r>
      <w:r>
        <w:rPr>
          <w:rFonts w:ascii="Times New Roman" w:hAnsi="Times New Roman"/>
          <w:sz w:val="20"/>
          <w:szCs w:val="20"/>
          <w:lang w:val="uk-UA"/>
        </w:rPr>
        <w:t xml:space="preserve">а </w:t>
      </w:r>
      <w:r w:rsidRPr="00471641">
        <w:rPr>
          <w:rFonts w:ascii="Times New Roman" w:hAnsi="Times New Roman"/>
          <w:sz w:val="20"/>
          <w:szCs w:val="20"/>
        </w:rPr>
        <w:t>особист</w:t>
      </w:r>
      <w:r>
        <w:rPr>
          <w:rFonts w:ascii="Times New Roman" w:hAnsi="Times New Roman"/>
          <w:sz w:val="20"/>
          <w:szCs w:val="20"/>
          <w:lang w:val="uk-UA"/>
        </w:rPr>
        <w:t xml:space="preserve">ість характеризується </w:t>
      </w:r>
      <w:r w:rsidRPr="00471641">
        <w:rPr>
          <w:rFonts w:ascii="Times New Roman" w:hAnsi="Times New Roman"/>
          <w:sz w:val="20"/>
          <w:szCs w:val="20"/>
        </w:rPr>
        <w:t>високи</w:t>
      </w:r>
      <w:r>
        <w:rPr>
          <w:rFonts w:ascii="Times New Roman" w:hAnsi="Times New Roman"/>
          <w:sz w:val="20"/>
          <w:szCs w:val="20"/>
          <w:lang w:val="uk-UA"/>
        </w:rPr>
        <w:t>м</w:t>
      </w:r>
      <w:r w:rsidRPr="00471641">
        <w:rPr>
          <w:rFonts w:ascii="Times New Roman" w:hAnsi="Times New Roman"/>
          <w:sz w:val="20"/>
          <w:szCs w:val="20"/>
        </w:rPr>
        <w:t xml:space="preserve"> рів</w:t>
      </w:r>
      <w:r>
        <w:rPr>
          <w:rFonts w:ascii="Times New Roman" w:hAnsi="Times New Roman"/>
          <w:sz w:val="20"/>
          <w:szCs w:val="20"/>
          <w:lang w:val="uk-UA"/>
        </w:rPr>
        <w:t>нем</w:t>
      </w:r>
      <w:r w:rsidRPr="00471641">
        <w:rPr>
          <w:rFonts w:ascii="Times New Roman" w:hAnsi="Times New Roman"/>
          <w:sz w:val="20"/>
          <w:szCs w:val="20"/>
        </w:rPr>
        <w:t xml:space="preserve"> моральної свідомості й самосвідомості, що проявляється в стійкості переконань і вірності своїм ідеалам, в адекватності розуміння й оцін</w:t>
      </w:r>
      <w:r>
        <w:rPr>
          <w:rFonts w:ascii="Times New Roman" w:hAnsi="Times New Roman"/>
          <w:sz w:val="20"/>
          <w:szCs w:val="20"/>
          <w:lang w:val="uk-UA"/>
        </w:rPr>
        <w:t>ці</w:t>
      </w:r>
      <w:r w:rsidRPr="00471641">
        <w:rPr>
          <w:rFonts w:ascii="Times New Roman" w:hAnsi="Times New Roman"/>
          <w:sz w:val="20"/>
          <w:szCs w:val="20"/>
        </w:rPr>
        <w:t xml:space="preserve"> інших і себе, в глибині поваги й справедливої вимогливості до оточуючих і до себе, в самостійності й правильності рішень, що приймаються, послідовності добровільних вчинків, в моральній надійності, здатності протистояти внутрішнім спонукам, в умінні врахувати зовнішні обставини, розумно піднятися над ними. </w:t>
      </w:r>
    </w:p>
    <w:p w:rsidR="002B1BA1" w:rsidRDefault="002B1BA1" w:rsidP="002B1BA1">
      <w:pPr>
        <w:spacing w:after="0" w:line="240" w:lineRule="auto"/>
        <w:ind w:firstLine="567"/>
        <w:jc w:val="both"/>
        <w:rPr>
          <w:rFonts w:ascii="Times New Roman" w:hAnsi="Times New Roman"/>
          <w:sz w:val="20"/>
          <w:szCs w:val="20"/>
          <w:lang w:val="uk-UA"/>
        </w:rPr>
      </w:pPr>
      <w:r w:rsidRPr="003C0CDA">
        <w:rPr>
          <w:rFonts w:ascii="Times New Roman" w:hAnsi="Times New Roman"/>
          <w:sz w:val="20"/>
          <w:szCs w:val="20"/>
          <w:lang w:val="uk-UA"/>
        </w:rPr>
        <w:t>Моральна свідомість, як складне психологічне утворення, ма</w:t>
      </w:r>
      <w:r>
        <w:rPr>
          <w:rFonts w:ascii="Times New Roman" w:hAnsi="Times New Roman"/>
          <w:sz w:val="20"/>
          <w:szCs w:val="20"/>
          <w:lang w:val="uk-UA"/>
        </w:rPr>
        <w:t>є</w:t>
      </w:r>
      <w:r w:rsidRPr="003C0CDA">
        <w:rPr>
          <w:rFonts w:ascii="Times New Roman" w:hAnsi="Times New Roman"/>
          <w:sz w:val="20"/>
          <w:szCs w:val="20"/>
          <w:lang w:val="uk-UA"/>
        </w:rPr>
        <w:t xml:space="preserve"> певну структуру</w:t>
      </w:r>
      <w:r>
        <w:rPr>
          <w:rFonts w:ascii="Times New Roman" w:hAnsi="Times New Roman"/>
          <w:sz w:val="20"/>
          <w:szCs w:val="20"/>
          <w:lang w:val="uk-UA"/>
        </w:rPr>
        <w:t>, хоча</w:t>
      </w:r>
      <w:r w:rsidRPr="003C0CDA">
        <w:rPr>
          <w:rFonts w:ascii="Times New Roman" w:hAnsi="Times New Roman"/>
          <w:sz w:val="20"/>
          <w:szCs w:val="20"/>
          <w:lang w:val="uk-UA"/>
        </w:rPr>
        <w:t xml:space="preserve"> серед філософів, психологів, педагогів не існує загальноприйнятої точки зору щодо </w:t>
      </w:r>
      <w:r>
        <w:rPr>
          <w:rFonts w:ascii="Times New Roman" w:hAnsi="Times New Roman"/>
          <w:sz w:val="20"/>
          <w:szCs w:val="20"/>
          <w:lang w:val="uk-UA"/>
        </w:rPr>
        <w:t xml:space="preserve">її </w:t>
      </w:r>
      <w:r w:rsidRPr="003C0CDA">
        <w:rPr>
          <w:rFonts w:ascii="Times New Roman" w:hAnsi="Times New Roman"/>
          <w:sz w:val="20"/>
          <w:szCs w:val="20"/>
          <w:lang w:val="uk-UA"/>
        </w:rPr>
        <w:t>структури</w:t>
      </w:r>
      <w:r>
        <w:rPr>
          <w:rFonts w:ascii="Times New Roman" w:hAnsi="Times New Roman"/>
          <w:sz w:val="20"/>
          <w:szCs w:val="20"/>
          <w:lang w:val="uk-UA"/>
        </w:rPr>
        <w:t xml:space="preserve">. Так, </w:t>
      </w:r>
      <w:r w:rsidRPr="003C0CDA">
        <w:rPr>
          <w:rFonts w:ascii="Times New Roman" w:hAnsi="Times New Roman"/>
          <w:sz w:val="20"/>
          <w:szCs w:val="20"/>
          <w:lang w:val="uk-UA"/>
        </w:rPr>
        <w:t xml:space="preserve">О. Целікова вважає, що моральна свідомість особистості структурно характеризується наявністю: ієрархії моральних цінностей; моральних уявлень; моральних переконань; моральних мотивів; здійснювані у вчинках й поведінці моменти раціонального та емоціонального. </w:t>
      </w:r>
    </w:p>
    <w:p w:rsidR="002B1BA1" w:rsidRDefault="002B1BA1" w:rsidP="002B1BA1">
      <w:pPr>
        <w:spacing w:after="0" w:line="240" w:lineRule="auto"/>
        <w:ind w:firstLine="567"/>
        <w:jc w:val="both"/>
        <w:rPr>
          <w:rFonts w:ascii="Times New Roman" w:hAnsi="Times New Roman"/>
          <w:sz w:val="20"/>
          <w:szCs w:val="20"/>
          <w:lang w:val="uk-UA"/>
        </w:rPr>
      </w:pPr>
      <w:r w:rsidRPr="003C0CDA">
        <w:rPr>
          <w:rFonts w:ascii="Times New Roman" w:hAnsi="Times New Roman"/>
          <w:sz w:val="20"/>
          <w:szCs w:val="20"/>
          <w:lang w:val="uk-UA"/>
        </w:rPr>
        <w:t>У структурі моральної свідомості О. Бондаревська виділяє три компоненти: нормативний, до якого належать моральні знання, моральні поняття, принципи, ідеї, що виражають вимоги суспільства до поведінки людей і як</w:t>
      </w:r>
      <w:r>
        <w:rPr>
          <w:rFonts w:ascii="Times New Roman" w:hAnsi="Times New Roman"/>
          <w:sz w:val="20"/>
          <w:szCs w:val="20"/>
          <w:lang w:val="uk-UA"/>
        </w:rPr>
        <w:t xml:space="preserve">і стали надбанням особистості; </w:t>
      </w:r>
      <w:r w:rsidRPr="003C0CDA">
        <w:rPr>
          <w:rFonts w:ascii="Times New Roman" w:hAnsi="Times New Roman"/>
          <w:sz w:val="20"/>
          <w:szCs w:val="20"/>
          <w:lang w:val="uk-UA"/>
        </w:rPr>
        <w:t xml:space="preserve">оціночний, до якого належать оцінка й самооцінка, ідейно усвідомлені оцінні критерії, що використовує особистість в практичній діяльності; регулятивний, до якого належать почуття, ставлення, переконання та інші компоненти свідомості, що здійснюють вплив на поведінку особистості. </w:t>
      </w:r>
    </w:p>
    <w:p w:rsidR="002B1BA1" w:rsidRDefault="002B1BA1" w:rsidP="002B1BA1">
      <w:pPr>
        <w:spacing w:after="0" w:line="240" w:lineRule="auto"/>
        <w:ind w:firstLine="567"/>
        <w:jc w:val="both"/>
        <w:rPr>
          <w:rFonts w:ascii="Times New Roman" w:hAnsi="Times New Roman"/>
          <w:sz w:val="20"/>
          <w:szCs w:val="20"/>
          <w:lang w:val="uk-UA"/>
        </w:rPr>
      </w:pPr>
      <w:r w:rsidRPr="003C0CDA">
        <w:rPr>
          <w:rFonts w:ascii="Times New Roman" w:hAnsi="Times New Roman"/>
          <w:sz w:val="20"/>
          <w:szCs w:val="20"/>
          <w:lang w:val="uk-UA"/>
        </w:rPr>
        <w:t>Розглядаючи різні підходи вчених до визначення структури моральної свідомості особистості, можна виділити загальні структурні компоненти, що хар</w:t>
      </w:r>
      <w:r>
        <w:rPr>
          <w:rFonts w:ascii="Times New Roman" w:hAnsi="Times New Roman"/>
          <w:sz w:val="20"/>
          <w:szCs w:val="20"/>
          <w:lang w:val="uk-UA"/>
        </w:rPr>
        <w:t>актерні для кожного із підходів:</w:t>
      </w:r>
    </w:p>
    <w:p w:rsidR="002B1BA1" w:rsidRDefault="002B1BA1" w:rsidP="0020320A">
      <w:pPr>
        <w:numPr>
          <w:ilvl w:val="0"/>
          <w:numId w:val="230"/>
        </w:numPr>
        <w:spacing w:after="0" w:line="240" w:lineRule="auto"/>
        <w:jc w:val="both"/>
        <w:rPr>
          <w:rFonts w:ascii="Times New Roman" w:hAnsi="Times New Roman"/>
          <w:sz w:val="20"/>
          <w:szCs w:val="20"/>
          <w:lang w:val="uk-UA"/>
        </w:rPr>
      </w:pPr>
      <w:r>
        <w:rPr>
          <w:rFonts w:ascii="Times New Roman" w:hAnsi="Times New Roman"/>
          <w:sz w:val="20"/>
          <w:szCs w:val="20"/>
          <w:lang w:val="uk-UA"/>
        </w:rPr>
        <w:t>к</w:t>
      </w:r>
      <w:r w:rsidRPr="003C0CDA">
        <w:rPr>
          <w:rFonts w:ascii="Times New Roman" w:hAnsi="Times New Roman"/>
          <w:sz w:val="20"/>
          <w:szCs w:val="20"/>
          <w:lang w:val="uk-UA"/>
        </w:rPr>
        <w:t xml:space="preserve">онгнітивний: моральні уявлення; моральні поняття; моральні знання; </w:t>
      </w:r>
    </w:p>
    <w:p w:rsidR="002B1BA1" w:rsidRDefault="002B1BA1" w:rsidP="0020320A">
      <w:pPr>
        <w:numPr>
          <w:ilvl w:val="0"/>
          <w:numId w:val="230"/>
        </w:numPr>
        <w:spacing w:after="0" w:line="240" w:lineRule="auto"/>
        <w:jc w:val="both"/>
        <w:rPr>
          <w:rFonts w:ascii="Times New Roman" w:hAnsi="Times New Roman"/>
          <w:sz w:val="20"/>
          <w:szCs w:val="20"/>
          <w:lang w:val="uk-UA"/>
        </w:rPr>
      </w:pPr>
      <w:r w:rsidRPr="003C0CDA">
        <w:rPr>
          <w:rFonts w:ascii="Times New Roman" w:hAnsi="Times New Roman"/>
          <w:sz w:val="20"/>
          <w:szCs w:val="20"/>
          <w:lang w:val="uk-UA"/>
        </w:rPr>
        <w:t xml:space="preserve">світоглядний: моральні переконання; моральні ціннісні орієнтації, ставлення, інтерес до моральних потреб; </w:t>
      </w:r>
    </w:p>
    <w:p w:rsidR="002B1BA1" w:rsidRDefault="002B1BA1" w:rsidP="0020320A">
      <w:pPr>
        <w:numPr>
          <w:ilvl w:val="0"/>
          <w:numId w:val="230"/>
        </w:numPr>
        <w:spacing w:after="0" w:line="240" w:lineRule="auto"/>
        <w:jc w:val="both"/>
        <w:rPr>
          <w:rFonts w:ascii="Times New Roman" w:hAnsi="Times New Roman"/>
          <w:sz w:val="20"/>
          <w:szCs w:val="20"/>
          <w:lang w:val="uk-UA"/>
        </w:rPr>
      </w:pPr>
      <w:r w:rsidRPr="003C0CDA">
        <w:rPr>
          <w:rFonts w:ascii="Times New Roman" w:hAnsi="Times New Roman"/>
          <w:sz w:val="20"/>
          <w:szCs w:val="20"/>
          <w:lang w:val="uk-UA"/>
        </w:rPr>
        <w:t xml:space="preserve">поведінковий: моральний мотив; моральні стосунки; </w:t>
      </w:r>
    </w:p>
    <w:p w:rsidR="002B1BA1" w:rsidRDefault="002B1BA1" w:rsidP="0020320A">
      <w:pPr>
        <w:numPr>
          <w:ilvl w:val="0"/>
          <w:numId w:val="230"/>
        </w:numPr>
        <w:spacing w:after="0" w:line="240" w:lineRule="auto"/>
        <w:jc w:val="both"/>
        <w:rPr>
          <w:rFonts w:ascii="Times New Roman" w:hAnsi="Times New Roman"/>
          <w:sz w:val="20"/>
          <w:szCs w:val="20"/>
          <w:lang w:val="uk-UA"/>
        </w:rPr>
      </w:pPr>
      <w:r w:rsidRPr="003C0CDA">
        <w:rPr>
          <w:rFonts w:ascii="Times New Roman" w:hAnsi="Times New Roman"/>
          <w:sz w:val="20"/>
          <w:szCs w:val="20"/>
          <w:lang w:val="uk-UA"/>
        </w:rPr>
        <w:t>емоційний: морал</w:t>
      </w:r>
      <w:r>
        <w:rPr>
          <w:rFonts w:ascii="Times New Roman" w:hAnsi="Times New Roman"/>
          <w:sz w:val="20"/>
          <w:szCs w:val="20"/>
          <w:lang w:val="uk-UA"/>
        </w:rPr>
        <w:t>ьні почуття.</w:t>
      </w:r>
    </w:p>
    <w:p w:rsidR="002B1BA1" w:rsidRDefault="002B1BA1" w:rsidP="002B1BA1">
      <w:pPr>
        <w:spacing w:after="0" w:line="240" w:lineRule="auto"/>
        <w:ind w:firstLine="567"/>
        <w:jc w:val="both"/>
        <w:rPr>
          <w:rFonts w:ascii="Times New Roman" w:hAnsi="Times New Roman"/>
          <w:sz w:val="20"/>
          <w:szCs w:val="20"/>
          <w:lang w:val="uk-UA"/>
        </w:rPr>
      </w:pPr>
      <w:r w:rsidRPr="003C0CDA">
        <w:rPr>
          <w:rFonts w:ascii="Times New Roman" w:hAnsi="Times New Roman"/>
          <w:sz w:val="20"/>
          <w:szCs w:val="20"/>
          <w:lang w:val="uk-UA"/>
        </w:rPr>
        <w:lastRenderedPageBreak/>
        <w:t>Розподіл за групами структурних компонентів дуже умовний, тому що в реальних умовах ставлення особистості до оточуючих її людей виявляєть</w:t>
      </w:r>
      <w:r>
        <w:rPr>
          <w:rFonts w:ascii="Times New Roman" w:hAnsi="Times New Roman"/>
          <w:sz w:val="20"/>
          <w:szCs w:val="20"/>
          <w:lang w:val="uk-UA"/>
        </w:rPr>
        <w:t>ся у взаємодії всіх компонентів</w:t>
      </w:r>
      <w:r w:rsidRPr="003C0CDA">
        <w:rPr>
          <w:rFonts w:ascii="Times New Roman" w:hAnsi="Times New Roman"/>
          <w:sz w:val="20"/>
          <w:szCs w:val="20"/>
          <w:lang w:val="uk-UA"/>
        </w:rPr>
        <w:t xml:space="preserve"> комплексно. </w:t>
      </w:r>
    </w:p>
    <w:p w:rsidR="002B1BA1" w:rsidRPr="00B03986" w:rsidRDefault="002B1BA1" w:rsidP="002B1BA1">
      <w:pPr>
        <w:spacing w:after="0" w:line="240" w:lineRule="auto"/>
        <w:ind w:firstLine="567"/>
        <w:jc w:val="both"/>
        <w:rPr>
          <w:rFonts w:ascii="Times New Roman" w:hAnsi="Times New Roman"/>
          <w:sz w:val="20"/>
          <w:szCs w:val="20"/>
        </w:rPr>
      </w:pPr>
      <w:r w:rsidRPr="00B03986">
        <w:rPr>
          <w:rFonts w:ascii="Times New Roman" w:hAnsi="Times New Roman"/>
          <w:sz w:val="20"/>
          <w:szCs w:val="20"/>
        </w:rPr>
        <w:t>Усвідомлення людиною світу не зводиться до</w:t>
      </w:r>
      <w:r>
        <w:rPr>
          <w:rFonts w:ascii="Times New Roman" w:hAnsi="Times New Roman"/>
          <w:sz w:val="20"/>
          <w:szCs w:val="20"/>
        </w:rPr>
        <w:t xml:space="preserve"> відображення лише зовнішніх об</w:t>
      </w:r>
      <w:r w:rsidRPr="00B03986">
        <w:rPr>
          <w:rFonts w:ascii="Times New Roman" w:hAnsi="Times New Roman"/>
          <w:sz w:val="20"/>
          <w:szCs w:val="20"/>
        </w:rPr>
        <w:t>’</w:t>
      </w:r>
      <w:r>
        <w:rPr>
          <w:rFonts w:ascii="Times New Roman" w:hAnsi="Times New Roman"/>
          <w:sz w:val="20"/>
          <w:szCs w:val="20"/>
          <w:lang w:val="uk-UA"/>
        </w:rPr>
        <w:t>є</w:t>
      </w:r>
      <w:r w:rsidRPr="00B03986">
        <w:rPr>
          <w:rFonts w:ascii="Times New Roman" w:hAnsi="Times New Roman"/>
          <w:sz w:val="20"/>
          <w:szCs w:val="20"/>
        </w:rPr>
        <w:t xml:space="preserve">ктів. Фокус свідомості може </w:t>
      </w:r>
      <w:r>
        <w:rPr>
          <w:rFonts w:ascii="Times New Roman" w:hAnsi="Times New Roman"/>
          <w:sz w:val="20"/>
          <w:szCs w:val="20"/>
        </w:rPr>
        <w:t>бути спрямовано і на самого суб</w:t>
      </w:r>
      <w:r w:rsidRPr="00B03986">
        <w:rPr>
          <w:rFonts w:ascii="Times New Roman" w:hAnsi="Times New Roman"/>
          <w:sz w:val="20"/>
          <w:szCs w:val="20"/>
        </w:rPr>
        <w:t xml:space="preserve">’єкта, на його власну діяльність, його внутрішній світ. Таке усвідомлення людиною самої себе отримало в психології статус особливого феномена </w:t>
      </w:r>
      <w:r>
        <w:rPr>
          <w:rFonts w:ascii="Times New Roman" w:hAnsi="Times New Roman"/>
          <w:sz w:val="20"/>
          <w:szCs w:val="20"/>
          <w:lang w:val="uk-UA"/>
        </w:rPr>
        <w:t>–</w:t>
      </w:r>
      <w:r w:rsidRPr="00B03986">
        <w:rPr>
          <w:rFonts w:ascii="Times New Roman" w:hAnsi="Times New Roman"/>
          <w:sz w:val="20"/>
          <w:szCs w:val="20"/>
        </w:rPr>
        <w:t xml:space="preserve"> самосвідомості.</w:t>
      </w:r>
    </w:p>
    <w:p w:rsidR="002B1BA1" w:rsidRPr="00B03986" w:rsidRDefault="002B1BA1" w:rsidP="002B1BA1">
      <w:pPr>
        <w:spacing w:after="0" w:line="240" w:lineRule="auto"/>
        <w:ind w:firstLine="567"/>
        <w:jc w:val="both"/>
        <w:rPr>
          <w:rFonts w:ascii="Times New Roman" w:hAnsi="Times New Roman"/>
          <w:sz w:val="20"/>
          <w:szCs w:val="20"/>
        </w:rPr>
      </w:pPr>
      <w:r>
        <w:rPr>
          <w:rFonts w:ascii="Times New Roman" w:hAnsi="Times New Roman"/>
          <w:sz w:val="20"/>
          <w:szCs w:val="20"/>
          <w:lang w:val="uk-UA"/>
        </w:rPr>
        <w:t>С</w:t>
      </w:r>
      <w:r w:rsidRPr="00B03986">
        <w:rPr>
          <w:rFonts w:ascii="Times New Roman" w:hAnsi="Times New Roman"/>
          <w:sz w:val="20"/>
          <w:szCs w:val="20"/>
        </w:rPr>
        <w:t>амосвідом</w:t>
      </w:r>
      <w:r>
        <w:rPr>
          <w:rFonts w:ascii="Times New Roman" w:hAnsi="Times New Roman"/>
          <w:sz w:val="20"/>
          <w:szCs w:val="20"/>
          <w:lang w:val="uk-UA"/>
        </w:rPr>
        <w:t>ість – ц</w:t>
      </w:r>
      <w:r w:rsidRPr="00B03986">
        <w:rPr>
          <w:rFonts w:ascii="Times New Roman" w:hAnsi="Times New Roman"/>
          <w:sz w:val="20"/>
          <w:szCs w:val="20"/>
        </w:rPr>
        <w:t>е здатність людини усвідомити саму себе, своє «Я», свої потреби, інтереси, цінності, своє буття і його сенс, власну поведінку й переживання тощо.</w:t>
      </w:r>
      <w:r>
        <w:rPr>
          <w:rFonts w:ascii="Times New Roman" w:hAnsi="Times New Roman"/>
          <w:sz w:val="20"/>
          <w:szCs w:val="20"/>
          <w:lang w:val="uk-UA"/>
        </w:rPr>
        <w:t xml:space="preserve"> </w:t>
      </w:r>
      <w:r w:rsidRPr="00B03986">
        <w:rPr>
          <w:rFonts w:ascii="Times New Roman" w:hAnsi="Times New Roman"/>
          <w:sz w:val="20"/>
          <w:szCs w:val="20"/>
          <w:lang w:val="uk-UA"/>
        </w:rPr>
        <w:t xml:space="preserve">На відміну від свідомості, самосвідомість орієнтована на осмислення людиною своїх дій, почуттів, думок, мотивів поведінки, інтересів, своєї позиції в суспільстві. </w:t>
      </w:r>
      <w:r w:rsidRPr="00B03986">
        <w:rPr>
          <w:rFonts w:ascii="Times New Roman" w:hAnsi="Times New Roman"/>
          <w:sz w:val="20"/>
          <w:szCs w:val="20"/>
        </w:rPr>
        <w:t xml:space="preserve">Якщо свідомість є знанням про іншого, то самосвідомість </w:t>
      </w:r>
      <w:r>
        <w:rPr>
          <w:rFonts w:ascii="Times New Roman" w:hAnsi="Times New Roman"/>
          <w:sz w:val="20"/>
          <w:szCs w:val="20"/>
          <w:lang w:val="uk-UA"/>
        </w:rPr>
        <w:t>–</w:t>
      </w:r>
      <w:r w:rsidRPr="00B03986">
        <w:rPr>
          <w:rFonts w:ascii="Times New Roman" w:hAnsi="Times New Roman"/>
          <w:sz w:val="20"/>
          <w:szCs w:val="20"/>
        </w:rPr>
        <w:t xml:space="preserve"> знанням людини про саму себе. Якщо св</w:t>
      </w:r>
      <w:r>
        <w:rPr>
          <w:rFonts w:ascii="Times New Roman" w:hAnsi="Times New Roman"/>
          <w:sz w:val="20"/>
          <w:szCs w:val="20"/>
        </w:rPr>
        <w:t>ідомість орієнтована на весь об</w:t>
      </w:r>
      <w:r w:rsidRPr="00B03986">
        <w:rPr>
          <w:rFonts w:ascii="Times New Roman" w:hAnsi="Times New Roman"/>
          <w:sz w:val="20"/>
          <w:szCs w:val="20"/>
        </w:rPr>
        <w:t>’</w:t>
      </w:r>
      <w:r>
        <w:rPr>
          <w:rFonts w:ascii="Times New Roman" w:hAnsi="Times New Roman"/>
          <w:sz w:val="20"/>
          <w:szCs w:val="20"/>
        </w:rPr>
        <w:t>єктивний світ, то об</w:t>
      </w:r>
      <w:r w:rsidRPr="00B03986">
        <w:rPr>
          <w:rFonts w:ascii="Times New Roman" w:hAnsi="Times New Roman"/>
          <w:sz w:val="20"/>
          <w:szCs w:val="20"/>
        </w:rPr>
        <w:t>’єктом самосвідомості є сама особистість. У само</w:t>
      </w:r>
      <w:r>
        <w:rPr>
          <w:rFonts w:ascii="Times New Roman" w:hAnsi="Times New Roman"/>
          <w:sz w:val="20"/>
          <w:szCs w:val="20"/>
        </w:rPr>
        <w:t>свідомості вона постає і як суб</w:t>
      </w:r>
      <w:r w:rsidRPr="00B03986">
        <w:rPr>
          <w:rFonts w:ascii="Times New Roman" w:hAnsi="Times New Roman"/>
          <w:sz w:val="20"/>
          <w:szCs w:val="20"/>
        </w:rPr>
        <w:t>’</w:t>
      </w:r>
      <w:r>
        <w:rPr>
          <w:rFonts w:ascii="Times New Roman" w:hAnsi="Times New Roman"/>
          <w:sz w:val="20"/>
          <w:szCs w:val="20"/>
        </w:rPr>
        <w:t>єкт, і як об</w:t>
      </w:r>
      <w:r w:rsidRPr="00B03986">
        <w:rPr>
          <w:rFonts w:ascii="Times New Roman" w:hAnsi="Times New Roman"/>
          <w:sz w:val="20"/>
          <w:szCs w:val="20"/>
        </w:rPr>
        <w:t>’єкт пізнання.</w:t>
      </w:r>
    </w:p>
    <w:p w:rsidR="002B1BA1" w:rsidRPr="00B03986" w:rsidRDefault="002B1BA1" w:rsidP="002B1BA1">
      <w:pPr>
        <w:spacing w:after="0" w:line="240" w:lineRule="auto"/>
        <w:ind w:firstLine="567"/>
        <w:jc w:val="both"/>
        <w:rPr>
          <w:rFonts w:ascii="Times New Roman" w:hAnsi="Times New Roman"/>
          <w:sz w:val="20"/>
          <w:szCs w:val="20"/>
        </w:rPr>
      </w:pPr>
      <w:r w:rsidRPr="00B03986">
        <w:rPr>
          <w:rFonts w:ascii="Times New Roman" w:hAnsi="Times New Roman"/>
          <w:sz w:val="20"/>
          <w:szCs w:val="20"/>
        </w:rPr>
        <w:t xml:space="preserve">Структура самосвідомості людини складна. Вона відзначається різноманітністю форм вияву, які пов’язані з усіма аспектами її психічної діяльності: </w:t>
      </w:r>
      <w:r>
        <w:rPr>
          <w:rFonts w:ascii="Times New Roman" w:hAnsi="Times New Roman"/>
          <w:sz w:val="20"/>
          <w:szCs w:val="20"/>
          <w:lang w:val="uk-UA"/>
        </w:rPr>
        <w:t>пізнавальної –</w:t>
      </w:r>
      <w:r w:rsidRPr="00B03986">
        <w:rPr>
          <w:rFonts w:ascii="Times New Roman" w:hAnsi="Times New Roman"/>
          <w:sz w:val="20"/>
          <w:szCs w:val="20"/>
        </w:rPr>
        <w:t> самокритичність, самоаналіз, самооцінка, самопереконання, самоіронія тощо;</w:t>
      </w:r>
      <w:r>
        <w:rPr>
          <w:rFonts w:ascii="Times New Roman" w:hAnsi="Times New Roman"/>
          <w:sz w:val="20"/>
          <w:szCs w:val="20"/>
          <w:lang w:val="uk-UA"/>
        </w:rPr>
        <w:t xml:space="preserve"> емоційної</w:t>
      </w:r>
      <w:r w:rsidRPr="00B03986">
        <w:rPr>
          <w:rFonts w:ascii="Times New Roman" w:hAnsi="Times New Roman"/>
          <w:sz w:val="20"/>
          <w:szCs w:val="20"/>
        </w:rPr>
        <w:t xml:space="preserve"> </w:t>
      </w:r>
      <w:r>
        <w:rPr>
          <w:rFonts w:ascii="Times New Roman" w:hAnsi="Times New Roman"/>
          <w:sz w:val="20"/>
          <w:szCs w:val="20"/>
          <w:lang w:val="uk-UA"/>
        </w:rPr>
        <w:t>–</w:t>
      </w:r>
      <w:r w:rsidRPr="00B03986">
        <w:rPr>
          <w:rFonts w:ascii="Times New Roman" w:hAnsi="Times New Roman"/>
          <w:sz w:val="20"/>
          <w:szCs w:val="20"/>
        </w:rPr>
        <w:t> самозадоволення, самоповага, самолюбство, самосхвалення тощо;</w:t>
      </w:r>
      <w:r>
        <w:rPr>
          <w:rFonts w:ascii="Times New Roman" w:hAnsi="Times New Roman"/>
          <w:sz w:val="20"/>
          <w:szCs w:val="20"/>
          <w:lang w:val="uk-UA"/>
        </w:rPr>
        <w:t xml:space="preserve"> вольової</w:t>
      </w:r>
      <w:r w:rsidRPr="00B03986">
        <w:rPr>
          <w:rFonts w:ascii="Times New Roman" w:hAnsi="Times New Roman"/>
          <w:sz w:val="20"/>
          <w:szCs w:val="20"/>
        </w:rPr>
        <w:t xml:space="preserve"> </w:t>
      </w:r>
      <w:r>
        <w:rPr>
          <w:rFonts w:ascii="Times New Roman" w:hAnsi="Times New Roman"/>
          <w:sz w:val="20"/>
          <w:szCs w:val="20"/>
          <w:lang w:val="uk-UA"/>
        </w:rPr>
        <w:t>–</w:t>
      </w:r>
      <w:r w:rsidRPr="00B03986">
        <w:rPr>
          <w:rFonts w:ascii="Times New Roman" w:hAnsi="Times New Roman"/>
          <w:sz w:val="20"/>
          <w:szCs w:val="20"/>
        </w:rPr>
        <w:t> самодисципліна, самонаказ, самоконтроль, саморегуляція, самовимогливість тощо.</w:t>
      </w:r>
    </w:p>
    <w:p w:rsidR="002B1BA1" w:rsidRPr="00B03986" w:rsidRDefault="002B1BA1" w:rsidP="002B1BA1">
      <w:pPr>
        <w:spacing w:after="0" w:line="240" w:lineRule="auto"/>
        <w:ind w:firstLine="567"/>
        <w:jc w:val="both"/>
        <w:rPr>
          <w:rFonts w:ascii="Times New Roman" w:hAnsi="Times New Roman"/>
          <w:sz w:val="20"/>
          <w:szCs w:val="20"/>
        </w:rPr>
      </w:pPr>
      <w:r w:rsidRPr="00B03986">
        <w:rPr>
          <w:rFonts w:ascii="Times New Roman" w:hAnsi="Times New Roman"/>
          <w:sz w:val="20"/>
          <w:szCs w:val="20"/>
        </w:rPr>
        <w:t>Самооцінка особистості </w:t>
      </w:r>
      <w:r>
        <w:rPr>
          <w:rFonts w:ascii="Times New Roman" w:hAnsi="Times New Roman"/>
          <w:sz w:val="20"/>
          <w:szCs w:val="20"/>
          <w:lang w:val="uk-UA"/>
        </w:rPr>
        <w:t>–</w:t>
      </w:r>
      <w:r w:rsidRPr="00B03986">
        <w:rPr>
          <w:rFonts w:ascii="Times New Roman" w:hAnsi="Times New Roman"/>
          <w:sz w:val="20"/>
          <w:szCs w:val="20"/>
        </w:rPr>
        <w:t xml:space="preserve"> це усвідомлення власної ідентичності незалежно від зовнішніх впливів. Вона складається в процесі пізнання людиною себе. За змістом самооцінка розрізняється як</w:t>
      </w:r>
      <w:r>
        <w:rPr>
          <w:rFonts w:ascii="Times New Roman" w:hAnsi="Times New Roman"/>
          <w:sz w:val="20"/>
          <w:szCs w:val="20"/>
          <w:lang w:val="uk-UA"/>
        </w:rPr>
        <w:t xml:space="preserve"> </w:t>
      </w:r>
      <w:r w:rsidRPr="00B03986">
        <w:rPr>
          <w:rFonts w:ascii="Times New Roman" w:hAnsi="Times New Roman"/>
          <w:sz w:val="20"/>
          <w:szCs w:val="20"/>
        </w:rPr>
        <w:t xml:space="preserve">завищена, занижена та адекватна, саме остання сприяє розвитку людини. Завищена або занижена ускладнюють цей процес. Те, як людина оцінює себе </w:t>
      </w:r>
      <w:r>
        <w:rPr>
          <w:rFonts w:ascii="Times New Roman" w:hAnsi="Times New Roman"/>
          <w:sz w:val="20"/>
          <w:szCs w:val="20"/>
          <w:lang w:val="uk-UA"/>
        </w:rPr>
        <w:t>–</w:t>
      </w:r>
      <w:r w:rsidRPr="00B03986">
        <w:rPr>
          <w:rFonts w:ascii="Times New Roman" w:hAnsi="Times New Roman"/>
          <w:sz w:val="20"/>
          <w:szCs w:val="20"/>
        </w:rPr>
        <w:t xml:space="preserve"> відчуття гідності, самозадоволення, самоповага, або приниження, почуття неповноцінності </w:t>
      </w:r>
      <w:r>
        <w:rPr>
          <w:rFonts w:ascii="Times New Roman" w:hAnsi="Times New Roman"/>
          <w:sz w:val="20"/>
          <w:szCs w:val="20"/>
          <w:lang w:val="uk-UA"/>
        </w:rPr>
        <w:t>–</w:t>
      </w:r>
      <w:r w:rsidRPr="00B03986">
        <w:rPr>
          <w:rFonts w:ascii="Times New Roman" w:hAnsi="Times New Roman"/>
          <w:sz w:val="20"/>
          <w:szCs w:val="20"/>
        </w:rPr>
        <w:t xml:space="preserve"> частково залежить від її соціального статусу, але ще більш від оцінок, які вона отримує від значущих для неї осіб.</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rPr>
        <w:t>Самопізнання пов</w:t>
      </w:r>
      <w:r w:rsidRPr="00C31A15">
        <w:rPr>
          <w:rFonts w:ascii="Times New Roman" w:hAnsi="Times New Roman"/>
          <w:sz w:val="20"/>
          <w:szCs w:val="20"/>
        </w:rPr>
        <w:t>’</w:t>
      </w:r>
      <w:r w:rsidRPr="00B03986">
        <w:rPr>
          <w:rFonts w:ascii="Times New Roman" w:hAnsi="Times New Roman"/>
          <w:sz w:val="20"/>
          <w:szCs w:val="20"/>
        </w:rPr>
        <w:t>язано із самоаналізом і самокритичністю, що дають змогу кожному глибше пізнати себе самого, усвідомити духовне зростання, а також стимулювати свій розвиток. Вищий рівень саморозвитку людини включає вибір цінностей, моральних норм, образу життя, професії.</w:t>
      </w:r>
      <w:r>
        <w:rPr>
          <w:rFonts w:ascii="Times New Roman" w:hAnsi="Times New Roman"/>
          <w:sz w:val="20"/>
          <w:szCs w:val="20"/>
          <w:lang w:val="uk-UA"/>
        </w:rPr>
        <w:t xml:space="preserve"> </w:t>
      </w:r>
      <w:r w:rsidRPr="00C31A15">
        <w:rPr>
          <w:rFonts w:ascii="Times New Roman" w:hAnsi="Times New Roman"/>
          <w:sz w:val="20"/>
          <w:szCs w:val="20"/>
          <w:lang w:val="uk-UA"/>
        </w:rPr>
        <w:t xml:space="preserve">Самосвідомість розвивається, змінюється, збагачується впродовж життя людини. У кожного є природна схильність до самовдосконалення, яка на певному етапі розвитку особистості та впливу суспільства постає як усвідомлення прагнення до творчого саморозвитку, самореалізації. </w:t>
      </w:r>
    </w:p>
    <w:p w:rsidR="002B1BA1" w:rsidRPr="00B03986" w:rsidRDefault="002B1BA1" w:rsidP="002B1BA1">
      <w:pPr>
        <w:spacing w:after="0" w:line="240" w:lineRule="auto"/>
        <w:ind w:firstLine="567"/>
        <w:jc w:val="both"/>
        <w:rPr>
          <w:rFonts w:ascii="Times New Roman" w:hAnsi="Times New Roman"/>
          <w:sz w:val="20"/>
          <w:szCs w:val="20"/>
        </w:rPr>
      </w:pPr>
      <w:r w:rsidRPr="00C31A15">
        <w:rPr>
          <w:rFonts w:ascii="Times New Roman" w:hAnsi="Times New Roman"/>
          <w:sz w:val="20"/>
          <w:szCs w:val="20"/>
          <w:lang w:val="uk-UA"/>
        </w:rPr>
        <w:t>Самовдосконалення і самовияв людини є процес постійного розвитку, сходження.</w:t>
      </w:r>
      <w:r>
        <w:rPr>
          <w:rFonts w:ascii="Times New Roman" w:hAnsi="Times New Roman"/>
          <w:sz w:val="20"/>
          <w:szCs w:val="20"/>
          <w:lang w:val="uk-UA"/>
        </w:rPr>
        <w:t xml:space="preserve"> </w:t>
      </w:r>
      <w:r w:rsidRPr="00C31A15">
        <w:rPr>
          <w:rFonts w:ascii="Times New Roman" w:hAnsi="Times New Roman"/>
          <w:sz w:val="20"/>
          <w:szCs w:val="20"/>
          <w:lang w:val="uk-UA"/>
        </w:rPr>
        <w:t>Високий рівень самосвідомості зумовлює саморозвиток і самовиховання.</w:t>
      </w:r>
      <w:r w:rsidRPr="00C31A15">
        <w:rPr>
          <w:rFonts w:ascii="Times New Roman" w:hAnsi="Times New Roman"/>
          <w:sz w:val="20"/>
          <w:szCs w:val="20"/>
        </w:rPr>
        <w:t xml:space="preserve"> </w:t>
      </w:r>
      <w:r w:rsidRPr="00B03986">
        <w:rPr>
          <w:rFonts w:ascii="Times New Roman" w:hAnsi="Times New Roman"/>
          <w:sz w:val="20"/>
          <w:szCs w:val="20"/>
        </w:rPr>
        <w:t>Моральна свідомість є головним показником моральної вихованості.</w:t>
      </w:r>
    </w:p>
    <w:p w:rsidR="002B1BA1" w:rsidRPr="007D378C" w:rsidRDefault="002B1BA1" w:rsidP="002B1BA1">
      <w:pPr>
        <w:spacing w:after="0" w:line="240" w:lineRule="auto"/>
        <w:ind w:left="360"/>
        <w:jc w:val="center"/>
        <w:rPr>
          <w:rFonts w:ascii="Times New Roman" w:hAnsi="Times New Roman"/>
          <w:b/>
          <w:i/>
          <w:sz w:val="20"/>
          <w:szCs w:val="20"/>
          <w:u w:val="single"/>
        </w:rPr>
      </w:pPr>
      <w:r w:rsidRPr="007D378C">
        <w:rPr>
          <w:rFonts w:ascii="Times New Roman" w:hAnsi="Times New Roman"/>
          <w:b/>
          <w:i/>
          <w:sz w:val="20"/>
          <w:szCs w:val="20"/>
          <w:u w:val="single"/>
          <w:lang w:val="uk-UA"/>
        </w:rPr>
        <w:t>3.Моральне виховання як складова етичної свідомості</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П</w:t>
      </w:r>
      <w:r w:rsidRPr="004D0290">
        <w:rPr>
          <w:rFonts w:ascii="Times New Roman" w:hAnsi="Times New Roman"/>
          <w:sz w:val="20"/>
          <w:szCs w:val="20"/>
          <w:lang w:val="uk-UA"/>
        </w:rPr>
        <w:t xml:space="preserve">роцес становлення і розвитку соціального індивіда складний і суперечливий. Зміст його розкривається через поняття «формування </w:t>
      </w:r>
      <w:r w:rsidRPr="004D0290">
        <w:rPr>
          <w:rFonts w:ascii="Times New Roman" w:hAnsi="Times New Roman"/>
          <w:sz w:val="20"/>
          <w:szCs w:val="20"/>
          <w:lang w:val="uk-UA"/>
        </w:rPr>
        <w:lastRenderedPageBreak/>
        <w:t>особистості», яке включає соціальне середовище, виховання, самовиховання, діяльність і спілкування. Головна особливість морального виховання полягає у спрямованому перетворенні зовнішніх для людини нормативних вимог на систему особистих характеристик, які стверджують добро і справедливість.</w:t>
      </w:r>
    </w:p>
    <w:p w:rsidR="002B1BA1" w:rsidRDefault="002B1BA1" w:rsidP="002B1BA1">
      <w:pPr>
        <w:spacing w:after="0" w:line="240" w:lineRule="auto"/>
        <w:ind w:firstLine="567"/>
        <w:jc w:val="both"/>
        <w:rPr>
          <w:rFonts w:ascii="Times New Roman" w:hAnsi="Times New Roman"/>
          <w:sz w:val="20"/>
          <w:szCs w:val="20"/>
          <w:lang w:val="uk-UA"/>
        </w:rPr>
      </w:pPr>
      <w:r w:rsidRPr="004D0290">
        <w:rPr>
          <w:rFonts w:ascii="Times New Roman" w:hAnsi="Times New Roman"/>
          <w:sz w:val="20"/>
          <w:szCs w:val="20"/>
          <w:lang w:val="uk-UA"/>
        </w:rPr>
        <w:t xml:space="preserve">Метою морального виховання є розвиток у людини свідомого ставлення до суспільно необхідних норм поведінки, перетворення моральних принципів на особисті переконання, які складають ядро індивідуальної свідомості, що організує інші його елементи (знання уявлення, погляди, почуття). </w:t>
      </w:r>
    </w:p>
    <w:p w:rsidR="002B1BA1" w:rsidRDefault="002B1BA1" w:rsidP="002B1BA1">
      <w:pPr>
        <w:spacing w:after="0" w:line="240" w:lineRule="auto"/>
        <w:ind w:firstLine="567"/>
        <w:jc w:val="both"/>
        <w:rPr>
          <w:rFonts w:ascii="Times New Roman" w:hAnsi="Times New Roman"/>
          <w:sz w:val="20"/>
          <w:szCs w:val="20"/>
          <w:lang w:val="uk-UA"/>
        </w:rPr>
      </w:pPr>
      <w:r w:rsidRPr="004D0290">
        <w:rPr>
          <w:rFonts w:ascii="Times New Roman" w:hAnsi="Times New Roman"/>
          <w:sz w:val="20"/>
          <w:szCs w:val="20"/>
          <w:lang w:val="uk-UA"/>
        </w:rPr>
        <w:t xml:space="preserve">Формування в індивідів моральних здібностей поряд із моральними потребами становить найвищу мету морального виховання. У системі виховних заходів особливе місце посідають сила позитивного прикладу, моральна оцінка вчинків, громадська думка. У досягненні мети виховання дедалі більшого значення набувають свідомі зусилля самої особистості. </w:t>
      </w:r>
    </w:p>
    <w:p w:rsidR="002B1BA1" w:rsidRDefault="002B1BA1" w:rsidP="002B1BA1">
      <w:pPr>
        <w:spacing w:after="0" w:line="240" w:lineRule="auto"/>
        <w:ind w:firstLine="567"/>
        <w:jc w:val="both"/>
        <w:rPr>
          <w:rFonts w:ascii="Times New Roman" w:hAnsi="Times New Roman"/>
          <w:sz w:val="20"/>
          <w:szCs w:val="20"/>
          <w:lang w:val="uk-UA"/>
        </w:rPr>
      </w:pPr>
      <w:r w:rsidRPr="004D0290">
        <w:rPr>
          <w:rFonts w:ascii="Times New Roman" w:hAnsi="Times New Roman"/>
          <w:sz w:val="20"/>
          <w:szCs w:val="20"/>
          <w:lang w:val="uk-UA"/>
        </w:rPr>
        <w:t xml:space="preserve">Самовиховання за формою – суб’єктивний процес, за метою і змістом – обумовлене потребами суспільного розвитку. Це вища духовно-практична здатність особистості до програмування та регулювання поведінки і діяльності. Самовиховання забезпечує різноманітність предметної і практично-духовної діяльності людини відповідно до конкретно- історичного ідеалу і способу життя і спрямоване на вироблення, удосконалення соціальних та фізичних якостей людини для забезпечення її ефективної життєдіяльності. Без самовиховання неможливий повний розвиток особистості, формування її самостійності, високої соціальної активності, відповідальності. </w:t>
      </w:r>
    </w:p>
    <w:p w:rsidR="002B1BA1" w:rsidRPr="00F314A2" w:rsidRDefault="002B1BA1" w:rsidP="002B1BA1">
      <w:pPr>
        <w:spacing w:after="0" w:line="240" w:lineRule="auto"/>
        <w:ind w:firstLine="567"/>
        <w:jc w:val="both"/>
        <w:rPr>
          <w:rFonts w:ascii="Times New Roman" w:hAnsi="Times New Roman"/>
          <w:sz w:val="20"/>
          <w:szCs w:val="20"/>
          <w:lang w:val="uk-UA"/>
        </w:rPr>
      </w:pPr>
      <w:r w:rsidRPr="00F314A2">
        <w:rPr>
          <w:rFonts w:ascii="Times New Roman" w:hAnsi="Times New Roman"/>
          <w:sz w:val="20"/>
          <w:szCs w:val="20"/>
          <w:lang w:val="uk-UA"/>
        </w:rPr>
        <w:t>Виховання духовне – виховання ціннісного ставлення до життя, що забезпечує стійкий і гармонійний розвиток людини, виховання почуття обов’язку, справедливості, щирості, відповідальності та інших якостей, здатних надати вищого сенсу справам і думкам людини</w:t>
      </w:r>
      <w:r>
        <w:rPr>
          <w:rFonts w:ascii="Times New Roman" w:hAnsi="Times New Roman"/>
          <w:sz w:val="20"/>
          <w:szCs w:val="20"/>
          <w:lang w:val="uk-UA"/>
        </w:rPr>
        <w:t>.</w:t>
      </w:r>
    </w:p>
    <w:p w:rsidR="002B1BA1" w:rsidRPr="00F314A2" w:rsidRDefault="002B1BA1" w:rsidP="002B1BA1">
      <w:pPr>
        <w:spacing w:after="0" w:line="240" w:lineRule="auto"/>
        <w:ind w:firstLine="567"/>
        <w:jc w:val="both"/>
        <w:rPr>
          <w:rFonts w:ascii="Times New Roman" w:hAnsi="Times New Roman"/>
          <w:sz w:val="20"/>
          <w:szCs w:val="20"/>
          <w:lang w:val="uk-UA"/>
        </w:rPr>
      </w:pPr>
      <w:r w:rsidRPr="002B1BA1">
        <w:rPr>
          <w:rFonts w:ascii="Times New Roman" w:hAnsi="Times New Roman"/>
          <w:sz w:val="20"/>
          <w:szCs w:val="20"/>
          <w:lang w:val="uk-UA"/>
        </w:rPr>
        <w:t>Виховання моральне – цілеспрямоване формування системи моральних ставлень, здатності до їх удосконалення і вміння діяти з урахуванням суспільних моральних вимог і норм, міцної системи звичної повсякденної моральної поведінки</w:t>
      </w:r>
      <w:r>
        <w:rPr>
          <w:rFonts w:ascii="Times New Roman" w:hAnsi="Times New Roman"/>
          <w:sz w:val="20"/>
          <w:szCs w:val="20"/>
          <w:lang w:val="uk-UA"/>
        </w:rPr>
        <w:t>.</w:t>
      </w:r>
    </w:p>
    <w:p w:rsidR="002B1BA1" w:rsidRDefault="002B1BA1" w:rsidP="002B1BA1">
      <w:pPr>
        <w:spacing w:after="0" w:line="240" w:lineRule="auto"/>
        <w:ind w:firstLine="567"/>
        <w:jc w:val="both"/>
        <w:rPr>
          <w:rFonts w:ascii="Times New Roman" w:hAnsi="Times New Roman"/>
          <w:sz w:val="20"/>
          <w:szCs w:val="20"/>
          <w:lang w:val="uk-UA"/>
        </w:rPr>
      </w:pPr>
      <w:r w:rsidRPr="00F314A2">
        <w:rPr>
          <w:rFonts w:ascii="Times New Roman" w:hAnsi="Times New Roman"/>
          <w:sz w:val="20"/>
          <w:szCs w:val="20"/>
          <w:lang w:val="uk-UA"/>
        </w:rPr>
        <w:t xml:space="preserve">У </w:t>
      </w:r>
      <w:r>
        <w:rPr>
          <w:rFonts w:ascii="Times New Roman" w:hAnsi="Times New Roman"/>
          <w:sz w:val="20"/>
          <w:szCs w:val="20"/>
          <w:lang w:val="uk-UA"/>
        </w:rPr>
        <w:t>«Декларації</w:t>
      </w:r>
      <w:r w:rsidRPr="00F314A2">
        <w:rPr>
          <w:rFonts w:ascii="Times New Roman" w:hAnsi="Times New Roman"/>
          <w:sz w:val="20"/>
          <w:szCs w:val="20"/>
          <w:lang w:val="uk-UA"/>
        </w:rPr>
        <w:t xml:space="preserve"> принципів терпимості»</w:t>
      </w:r>
      <w:r>
        <w:rPr>
          <w:rFonts w:ascii="Times New Roman" w:hAnsi="Times New Roman"/>
          <w:sz w:val="20"/>
          <w:szCs w:val="20"/>
          <w:lang w:val="uk-UA"/>
        </w:rPr>
        <w:t xml:space="preserve">, </w:t>
      </w:r>
      <w:r w:rsidRPr="00F314A2">
        <w:rPr>
          <w:rFonts w:ascii="Times New Roman" w:hAnsi="Times New Roman"/>
          <w:sz w:val="20"/>
          <w:szCs w:val="20"/>
          <w:lang w:val="uk-UA"/>
        </w:rPr>
        <w:t>ухвал</w:t>
      </w:r>
      <w:r>
        <w:rPr>
          <w:rFonts w:ascii="Times New Roman" w:hAnsi="Times New Roman"/>
          <w:sz w:val="20"/>
          <w:szCs w:val="20"/>
          <w:lang w:val="uk-UA"/>
        </w:rPr>
        <w:t>еній</w:t>
      </w:r>
      <w:r w:rsidRPr="00F314A2">
        <w:rPr>
          <w:rFonts w:ascii="Times New Roman" w:hAnsi="Times New Roman"/>
          <w:sz w:val="20"/>
          <w:szCs w:val="20"/>
          <w:lang w:val="uk-UA"/>
        </w:rPr>
        <w:t>і О</w:t>
      </w:r>
      <w:r>
        <w:rPr>
          <w:rFonts w:ascii="Times New Roman" w:hAnsi="Times New Roman"/>
          <w:sz w:val="20"/>
          <w:szCs w:val="20"/>
          <w:lang w:val="uk-UA"/>
        </w:rPr>
        <w:t xml:space="preserve">ОН в </w:t>
      </w:r>
      <w:r w:rsidRPr="00F314A2">
        <w:rPr>
          <w:rFonts w:ascii="Times New Roman" w:hAnsi="Times New Roman"/>
          <w:sz w:val="20"/>
          <w:szCs w:val="20"/>
          <w:lang w:val="uk-UA"/>
        </w:rPr>
        <w:t>1995</w:t>
      </w:r>
      <w:r>
        <w:rPr>
          <w:rFonts w:ascii="Times New Roman" w:hAnsi="Times New Roman"/>
          <w:sz w:val="20"/>
          <w:szCs w:val="20"/>
          <w:lang w:val="uk-UA"/>
        </w:rPr>
        <w:t xml:space="preserve"> р. наголошується, </w:t>
      </w:r>
      <w:r w:rsidRPr="00F314A2">
        <w:rPr>
          <w:rFonts w:ascii="Times New Roman" w:hAnsi="Times New Roman"/>
          <w:sz w:val="20"/>
          <w:szCs w:val="20"/>
          <w:lang w:val="uk-UA"/>
        </w:rPr>
        <w:t xml:space="preserve">що найбільш ефективним засобом попередження нетерпимості є відповідне виховання. </w:t>
      </w:r>
      <w:r w:rsidRPr="002B1BA1">
        <w:rPr>
          <w:rFonts w:ascii="Times New Roman" w:hAnsi="Times New Roman"/>
          <w:sz w:val="20"/>
          <w:szCs w:val="20"/>
          <w:lang w:val="uk-UA"/>
        </w:rPr>
        <w:t xml:space="preserve">Воно починається з навчання людей того, в чому полягають їхні спільні права і свободи, щоб забезпечити реалізацію цих прав і зміцнити прагнення до захисту прав інших. </w:t>
      </w:r>
    </w:p>
    <w:p w:rsidR="002B1BA1" w:rsidRDefault="002B1BA1" w:rsidP="002B1BA1">
      <w:pPr>
        <w:spacing w:after="0" w:line="240" w:lineRule="auto"/>
        <w:ind w:firstLine="567"/>
        <w:jc w:val="both"/>
        <w:rPr>
          <w:rFonts w:ascii="Times New Roman" w:hAnsi="Times New Roman"/>
          <w:sz w:val="20"/>
          <w:szCs w:val="20"/>
          <w:lang w:val="uk-UA"/>
        </w:rPr>
      </w:pPr>
      <w:r w:rsidRPr="00F314A2">
        <w:rPr>
          <w:rFonts w:ascii="Times New Roman" w:hAnsi="Times New Roman"/>
          <w:sz w:val="20"/>
          <w:szCs w:val="20"/>
          <w:lang w:val="uk-UA"/>
        </w:rPr>
        <w:t xml:space="preserve">Виховання в дусі терпимості повинно бути спрямоване на протидію впливу, що викликає почуття страху, відчуження щодо інших, і сприяти формуванню у молоді навичок незалежного мислення, критичного осмислення й формування суджень, що ґрунтуються на моральних цінностях (див.: Декларація принципів терпимості. – Париж, 1995). </w:t>
      </w:r>
    </w:p>
    <w:p w:rsidR="002B1BA1" w:rsidRDefault="002B1BA1" w:rsidP="002B1BA1">
      <w:pPr>
        <w:spacing w:after="0" w:line="240" w:lineRule="auto"/>
        <w:ind w:firstLine="567"/>
        <w:jc w:val="both"/>
        <w:rPr>
          <w:rFonts w:ascii="Times New Roman" w:hAnsi="Times New Roman"/>
          <w:sz w:val="20"/>
          <w:szCs w:val="20"/>
          <w:lang w:val="uk-UA"/>
        </w:rPr>
      </w:pPr>
      <w:r w:rsidRPr="00C31A15">
        <w:rPr>
          <w:rFonts w:ascii="Times New Roman" w:hAnsi="Times New Roman"/>
          <w:sz w:val="20"/>
          <w:szCs w:val="20"/>
        </w:rPr>
        <w:t xml:space="preserve">Проблеми виховання терпимості стають особливо актуальними в наші дні, коли різко зросла напруженість у людських взаєминах. Терпимість може стати реальною протидією розколу цивілізації на релігійній основі, але лише в тому разі, якщо інтеграція життєствердних релігійних заповідей різних конфесій буде </w:t>
      </w:r>
      <w:r w:rsidRPr="00C31A15">
        <w:rPr>
          <w:rFonts w:ascii="Times New Roman" w:hAnsi="Times New Roman"/>
          <w:sz w:val="20"/>
          <w:szCs w:val="20"/>
        </w:rPr>
        <w:lastRenderedPageBreak/>
        <w:t>переважати і поступово витіснить з духовної сфери людст</w:t>
      </w:r>
      <w:r>
        <w:rPr>
          <w:rFonts w:ascii="Times New Roman" w:hAnsi="Times New Roman"/>
          <w:sz w:val="20"/>
          <w:szCs w:val="20"/>
        </w:rPr>
        <w:t>ва заповіді людиноненависницькі</w:t>
      </w:r>
      <w:r>
        <w:rPr>
          <w:rFonts w:ascii="Times New Roman" w:hAnsi="Times New Roman"/>
          <w:sz w:val="20"/>
          <w:szCs w:val="20"/>
          <w:lang w:val="uk-UA"/>
        </w:rPr>
        <w:t>.</w:t>
      </w:r>
    </w:p>
    <w:p w:rsidR="002B1BA1" w:rsidRP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Отже, </w:t>
      </w:r>
      <w:r w:rsidRPr="00C620B8">
        <w:rPr>
          <w:rFonts w:ascii="Times New Roman" w:hAnsi="Times New Roman"/>
          <w:sz w:val="20"/>
          <w:szCs w:val="20"/>
          <w:lang w:val="uk-UA"/>
        </w:rPr>
        <w:t xml:space="preserve">моральне виховання є однією з важливих сторін багатогранного процесу становлення особистості, а саме: засвоєння індивідом моральних цінностей; вироблення ним моральних якостей, здатності орієнтуватися на ідеал, жити згідно з принципами, нормами і правилами моралі, коли переконання і уявлення про належне втілюються, в реальних вчинках і поведінці. </w:t>
      </w:r>
    </w:p>
    <w:p w:rsidR="002B1BA1" w:rsidRDefault="002B1BA1" w:rsidP="002B1BA1">
      <w:pPr>
        <w:pStyle w:val="a3"/>
        <w:tabs>
          <w:tab w:val="left" w:pos="0"/>
        </w:tabs>
        <w:rPr>
          <w:sz w:val="20"/>
          <w:szCs w:val="20"/>
        </w:rPr>
      </w:pPr>
    </w:p>
    <w:p w:rsidR="002B1BA1" w:rsidRPr="001A1F13" w:rsidRDefault="002B1BA1" w:rsidP="002B1BA1">
      <w:pPr>
        <w:pStyle w:val="a3"/>
        <w:rPr>
          <w:sz w:val="20"/>
          <w:szCs w:val="20"/>
        </w:rPr>
      </w:pPr>
      <w:r w:rsidRPr="00D133EA">
        <w:rPr>
          <w:sz w:val="20"/>
          <w:szCs w:val="20"/>
        </w:rPr>
        <w:t>Запитання для самоконтролю знань</w:t>
      </w:r>
    </w:p>
    <w:p w:rsidR="002B1BA1" w:rsidRDefault="002B1BA1" w:rsidP="0020320A">
      <w:pPr>
        <w:pStyle w:val="a3"/>
        <w:numPr>
          <w:ilvl w:val="0"/>
          <w:numId w:val="24"/>
        </w:numPr>
        <w:tabs>
          <w:tab w:val="left" w:pos="0"/>
        </w:tabs>
        <w:jc w:val="both"/>
        <w:rPr>
          <w:b w:val="0"/>
          <w:sz w:val="20"/>
          <w:szCs w:val="20"/>
        </w:rPr>
      </w:pPr>
      <w:r>
        <w:rPr>
          <w:b w:val="0"/>
          <w:sz w:val="20"/>
          <w:szCs w:val="20"/>
        </w:rPr>
        <w:t>Обгрунтуйте необхідність м</w:t>
      </w:r>
      <w:r w:rsidRPr="003A4E15">
        <w:rPr>
          <w:b w:val="0"/>
          <w:sz w:val="20"/>
          <w:szCs w:val="20"/>
        </w:rPr>
        <w:t>оральн</w:t>
      </w:r>
      <w:r>
        <w:rPr>
          <w:b w:val="0"/>
          <w:sz w:val="20"/>
          <w:szCs w:val="20"/>
        </w:rPr>
        <w:t>ої</w:t>
      </w:r>
      <w:r w:rsidRPr="003A4E15">
        <w:rPr>
          <w:b w:val="0"/>
          <w:sz w:val="20"/>
          <w:szCs w:val="20"/>
        </w:rPr>
        <w:t xml:space="preserve"> культур</w:t>
      </w:r>
      <w:r>
        <w:rPr>
          <w:b w:val="0"/>
          <w:sz w:val="20"/>
          <w:szCs w:val="20"/>
        </w:rPr>
        <w:t xml:space="preserve">и для роботи соціального працівника. </w:t>
      </w:r>
    </w:p>
    <w:p w:rsidR="002B1BA1" w:rsidRDefault="002B1BA1" w:rsidP="0020320A">
      <w:pPr>
        <w:pStyle w:val="a3"/>
        <w:numPr>
          <w:ilvl w:val="0"/>
          <w:numId w:val="24"/>
        </w:numPr>
        <w:tabs>
          <w:tab w:val="left" w:pos="0"/>
        </w:tabs>
        <w:jc w:val="both"/>
        <w:rPr>
          <w:b w:val="0"/>
          <w:sz w:val="20"/>
          <w:szCs w:val="20"/>
        </w:rPr>
      </w:pPr>
      <w:r>
        <w:rPr>
          <w:b w:val="0"/>
          <w:sz w:val="20"/>
          <w:szCs w:val="20"/>
        </w:rPr>
        <w:t>Чи існує ґенеза професійної самосвідомості?</w:t>
      </w:r>
    </w:p>
    <w:p w:rsidR="002B1BA1" w:rsidRDefault="002B1BA1" w:rsidP="0020320A">
      <w:pPr>
        <w:pStyle w:val="a3"/>
        <w:numPr>
          <w:ilvl w:val="0"/>
          <w:numId w:val="24"/>
        </w:numPr>
        <w:tabs>
          <w:tab w:val="left" w:pos="0"/>
        </w:tabs>
        <w:jc w:val="both"/>
        <w:rPr>
          <w:b w:val="0"/>
          <w:sz w:val="20"/>
          <w:szCs w:val="20"/>
        </w:rPr>
      </w:pPr>
      <w:r>
        <w:rPr>
          <w:b w:val="0"/>
          <w:sz w:val="20"/>
          <w:szCs w:val="20"/>
        </w:rPr>
        <w:t>Як Ви розумієте поняття «Я-концепція» особистості?</w:t>
      </w:r>
    </w:p>
    <w:p w:rsidR="002B1BA1" w:rsidRDefault="002B1BA1" w:rsidP="0020320A">
      <w:pPr>
        <w:pStyle w:val="a3"/>
        <w:numPr>
          <w:ilvl w:val="0"/>
          <w:numId w:val="24"/>
        </w:numPr>
        <w:tabs>
          <w:tab w:val="left" w:pos="0"/>
        </w:tabs>
        <w:jc w:val="both"/>
        <w:rPr>
          <w:b w:val="0"/>
          <w:sz w:val="20"/>
          <w:szCs w:val="20"/>
        </w:rPr>
      </w:pPr>
      <w:r w:rsidRPr="006B1418">
        <w:rPr>
          <w:b w:val="0"/>
          <w:sz w:val="20"/>
          <w:szCs w:val="20"/>
        </w:rPr>
        <w:t>У чому суть «концепції виховання» В.Сухомлинського</w:t>
      </w:r>
      <w:r>
        <w:rPr>
          <w:b w:val="0"/>
          <w:sz w:val="20"/>
          <w:szCs w:val="20"/>
        </w:rPr>
        <w:t>?</w:t>
      </w:r>
    </w:p>
    <w:p w:rsidR="002B1BA1" w:rsidRDefault="002B1BA1" w:rsidP="0020320A">
      <w:pPr>
        <w:pStyle w:val="a3"/>
        <w:numPr>
          <w:ilvl w:val="0"/>
          <w:numId w:val="24"/>
        </w:numPr>
        <w:tabs>
          <w:tab w:val="left" w:pos="0"/>
        </w:tabs>
        <w:jc w:val="both"/>
        <w:rPr>
          <w:b w:val="0"/>
          <w:sz w:val="20"/>
          <w:szCs w:val="20"/>
        </w:rPr>
      </w:pPr>
      <w:r>
        <w:rPr>
          <w:b w:val="0"/>
          <w:sz w:val="20"/>
          <w:szCs w:val="20"/>
        </w:rPr>
        <w:t xml:space="preserve">Які поради для формування моральної свідомості соціального працівника Ви почерпнули з праць відомих педагогів </w:t>
      </w:r>
      <w:r w:rsidRPr="006B1418">
        <w:rPr>
          <w:b w:val="0"/>
          <w:sz w:val="20"/>
          <w:szCs w:val="20"/>
        </w:rPr>
        <w:t>В.Сухомлинського</w:t>
      </w:r>
      <w:r>
        <w:rPr>
          <w:b w:val="0"/>
          <w:sz w:val="20"/>
          <w:szCs w:val="20"/>
        </w:rPr>
        <w:t xml:space="preserve"> та А.Макаренка?</w:t>
      </w:r>
    </w:p>
    <w:p w:rsidR="002B1BA1" w:rsidRPr="006B1418" w:rsidRDefault="002B1BA1" w:rsidP="002B1BA1">
      <w:pPr>
        <w:spacing w:after="0" w:line="240" w:lineRule="auto"/>
        <w:rPr>
          <w:rFonts w:ascii="Times New Roman" w:hAnsi="Times New Roman"/>
          <w:sz w:val="20"/>
          <w:szCs w:val="20"/>
          <w:lang w:val="uk-UA"/>
        </w:rPr>
      </w:pPr>
    </w:p>
    <w:p w:rsidR="002B1BA1" w:rsidRPr="00D76605" w:rsidRDefault="00027C17" w:rsidP="002B1BA1">
      <w:pPr>
        <w:spacing w:after="0" w:line="240" w:lineRule="auto"/>
        <w:jc w:val="center"/>
        <w:rPr>
          <w:rFonts w:ascii="Times New Roman" w:hAnsi="Times New Roman"/>
          <w:b/>
        </w:rPr>
      </w:pPr>
      <w:r>
        <w:rPr>
          <w:rFonts w:ascii="Times New Roman" w:hAnsi="Times New Roman"/>
          <w:b/>
          <w:lang w:val="uk-UA"/>
        </w:rPr>
        <w:t>Розділ</w:t>
      </w:r>
      <w:r w:rsidR="002B1BA1" w:rsidRPr="00D76605">
        <w:rPr>
          <w:rFonts w:ascii="Times New Roman" w:hAnsi="Times New Roman"/>
          <w:b/>
          <w:lang w:val="uk-UA"/>
        </w:rPr>
        <w:t xml:space="preserve"> 8</w:t>
      </w:r>
      <w:r w:rsidR="002B1BA1" w:rsidRPr="00D76605">
        <w:rPr>
          <w:rFonts w:ascii="Times New Roman" w:hAnsi="Times New Roman"/>
          <w:b/>
        </w:rPr>
        <w:t>.</w:t>
      </w:r>
    </w:p>
    <w:p w:rsidR="002B1BA1" w:rsidRPr="00201A3B" w:rsidRDefault="002B1BA1" w:rsidP="002B1BA1">
      <w:pPr>
        <w:spacing w:after="0" w:line="240" w:lineRule="auto"/>
        <w:jc w:val="center"/>
        <w:rPr>
          <w:rFonts w:ascii="Times New Roman" w:hAnsi="Times New Roman"/>
          <w:b/>
          <w:lang w:val="uk-UA"/>
        </w:rPr>
      </w:pPr>
      <w:r>
        <w:rPr>
          <w:rFonts w:ascii="Times New Roman" w:hAnsi="Times New Roman"/>
          <w:b/>
          <w:lang w:val="uk-UA"/>
        </w:rPr>
        <w:t>Етика благодійництва: історія та еволюція поглядів</w:t>
      </w:r>
    </w:p>
    <w:p w:rsidR="002B1BA1" w:rsidRPr="00E7052D" w:rsidRDefault="002B1BA1" w:rsidP="0020320A">
      <w:pPr>
        <w:numPr>
          <w:ilvl w:val="0"/>
          <w:numId w:val="4"/>
        </w:numPr>
        <w:spacing w:after="0" w:line="240" w:lineRule="auto"/>
        <w:rPr>
          <w:rFonts w:ascii="Times New Roman" w:hAnsi="Times New Roman"/>
          <w:sz w:val="20"/>
          <w:szCs w:val="20"/>
        </w:rPr>
      </w:pPr>
      <w:r w:rsidRPr="00E7052D">
        <w:rPr>
          <w:rFonts w:ascii="Times New Roman" w:hAnsi="Times New Roman"/>
          <w:sz w:val="20"/>
          <w:szCs w:val="20"/>
        </w:rPr>
        <w:t>Історичні ко</w:t>
      </w:r>
      <w:r>
        <w:rPr>
          <w:rFonts w:ascii="Times New Roman" w:hAnsi="Times New Roman"/>
          <w:sz w:val="20"/>
          <w:szCs w:val="20"/>
        </w:rPr>
        <w:t>рені й традиції благодійництва</w:t>
      </w:r>
      <w:r>
        <w:rPr>
          <w:rFonts w:ascii="Times New Roman" w:hAnsi="Times New Roman"/>
          <w:sz w:val="20"/>
          <w:szCs w:val="20"/>
          <w:lang w:val="uk-UA"/>
        </w:rPr>
        <w:t xml:space="preserve"> у світі.</w:t>
      </w:r>
    </w:p>
    <w:p w:rsidR="002B1BA1" w:rsidRPr="00674D8F" w:rsidRDefault="002B1BA1" w:rsidP="0020320A">
      <w:pPr>
        <w:numPr>
          <w:ilvl w:val="0"/>
          <w:numId w:val="4"/>
        </w:numPr>
        <w:spacing w:after="0" w:line="240" w:lineRule="auto"/>
        <w:rPr>
          <w:rFonts w:ascii="Times New Roman" w:hAnsi="Times New Roman"/>
          <w:sz w:val="20"/>
          <w:szCs w:val="20"/>
        </w:rPr>
      </w:pPr>
      <w:r>
        <w:rPr>
          <w:rFonts w:ascii="Times New Roman" w:hAnsi="Times New Roman"/>
          <w:sz w:val="20"/>
          <w:szCs w:val="20"/>
          <w:lang w:val="uk-UA"/>
        </w:rPr>
        <w:t>Благодійна діяльність в Україні в історичній ретроспективі.</w:t>
      </w:r>
    </w:p>
    <w:p w:rsidR="002B1BA1" w:rsidRPr="00674D8F" w:rsidRDefault="002B1BA1" w:rsidP="0020320A">
      <w:pPr>
        <w:numPr>
          <w:ilvl w:val="0"/>
          <w:numId w:val="4"/>
        </w:numPr>
        <w:spacing w:after="0" w:line="240" w:lineRule="auto"/>
        <w:rPr>
          <w:rFonts w:ascii="Times New Roman" w:hAnsi="Times New Roman"/>
          <w:sz w:val="20"/>
          <w:szCs w:val="20"/>
        </w:rPr>
      </w:pPr>
      <w:r>
        <w:rPr>
          <w:rFonts w:ascii="Times New Roman" w:hAnsi="Times New Roman"/>
          <w:sz w:val="20"/>
          <w:szCs w:val="20"/>
          <w:lang w:val="uk-UA"/>
        </w:rPr>
        <w:t>Феномен благодійності сьогодні: за і проти. Етика філантропії.</w:t>
      </w:r>
    </w:p>
    <w:p w:rsidR="002B1BA1" w:rsidRPr="00E410FA" w:rsidRDefault="002B1BA1" w:rsidP="0020320A">
      <w:pPr>
        <w:numPr>
          <w:ilvl w:val="0"/>
          <w:numId w:val="4"/>
        </w:numPr>
        <w:spacing w:after="0" w:line="240" w:lineRule="auto"/>
        <w:rPr>
          <w:rFonts w:ascii="Times New Roman" w:hAnsi="Times New Roman"/>
          <w:sz w:val="20"/>
          <w:szCs w:val="20"/>
        </w:rPr>
      </w:pPr>
      <w:r>
        <w:rPr>
          <w:rFonts w:ascii="Times New Roman" w:hAnsi="Times New Roman"/>
          <w:sz w:val="20"/>
          <w:szCs w:val="20"/>
          <w:lang w:val="uk-UA"/>
        </w:rPr>
        <w:t>Етика фандрейзингу та соціального лідерства.</w:t>
      </w:r>
    </w:p>
    <w:p w:rsidR="002B1BA1" w:rsidRDefault="002B1BA1" w:rsidP="002B1BA1">
      <w:pPr>
        <w:spacing w:after="0" w:line="240" w:lineRule="auto"/>
        <w:rPr>
          <w:rFonts w:ascii="Times New Roman" w:hAnsi="Times New Roman"/>
          <w:sz w:val="20"/>
          <w:szCs w:val="20"/>
          <w:lang w:val="uk-UA"/>
        </w:rPr>
      </w:pPr>
    </w:p>
    <w:p w:rsidR="002B1BA1" w:rsidRPr="00D76605" w:rsidRDefault="002B1BA1" w:rsidP="002B1BA1">
      <w:pPr>
        <w:pStyle w:val="a3"/>
        <w:jc w:val="both"/>
        <w:rPr>
          <w:b w:val="0"/>
          <w:sz w:val="20"/>
          <w:szCs w:val="20"/>
        </w:rPr>
      </w:pPr>
      <w:r w:rsidRPr="006E4B28">
        <w:rPr>
          <w:i/>
          <w:sz w:val="20"/>
          <w:szCs w:val="20"/>
        </w:rPr>
        <w:t>Ключові терміни та поняття:</w:t>
      </w:r>
      <w:r w:rsidRPr="006E4B28">
        <w:rPr>
          <w:b w:val="0"/>
          <w:i/>
          <w:sz w:val="20"/>
          <w:szCs w:val="20"/>
        </w:rPr>
        <w:t xml:space="preserve"> </w:t>
      </w:r>
      <w:r w:rsidRPr="00D76605">
        <w:rPr>
          <w:b w:val="0"/>
          <w:sz w:val="20"/>
          <w:szCs w:val="20"/>
        </w:rPr>
        <w:t>благодійність, милосердя, меценатство, філантропія, соціальне лідерство, соціальне підприємництво, фандрейзинг, краудсорсинг.</w:t>
      </w:r>
    </w:p>
    <w:p w:rsidR="002B1BA1" w:rsidRPr="00700F33" w:rsidRDefault="002B1BA1" w:rsidP="002B1BA1">
      <w:pPr>
        <w:spacing w:after="0" w:line="240" w:lineRule="auto"/>
        <w:jc w:val="both"/>
        <w:rPr>
          <w:rFonts w:ascii="Times New Roman" w:hAnsi="Times New Roman"/>
          <w:sz w:val="20"/>
          <w:szCs w:val="20"/>
          <w:lang w:val="uk-UA"/>
        </w:rPr>
      </w:pPr>
    </w:p>
    <w:p w:rsidR="002B1BA1" w:rsidRPr="00E43B6F" w:rsidRDefault="002B1BA1" w:rsidP="0020320A">
      <w:pPr>
        <w:numPr>
          <w:ilvl w:val="0"/>
          <w:numId w:val="226"/>
        </w:numPr>
        <w:spacing w:after="0" w:line="240" w:lineRule="auto"/>
        <w:jc w:val="center"/>
        <w:rPr>
          <w:rFonts w:ascii="Times New Roman" w:hAnsi="Times New Roman"/>
          <w:b/>
          <w:i/>
          <w:sz w:val="20"/>
          <w:szCs w:val="20"/>
          <w:u w:val="single"/>
        </w:rPr>
      </w:pPr>
      <w:r w:rsidRPr="00E43B6F">
        <w:rPr>
          <w:rFonts w:ascii="Times New Roman" w:hAnsi="Times New Roman"/>
          <w:b/>
          <w:i/>
          <w:sz w:val="20"/>
          <w:szCs w:val="20"/>
          <w:u w:val="single"/>
        </w:rPr>
        <w:t>Історичні корені й традиції благодійництва</w:t>
      </w:r>
      <w:r w:rsidRPr="00E43B6F">
        <w:rPr>
          <w:rFonts w:ascii="Times New Roman" w:hAnsi="Times New Roman"/>
          <w:b/>
          <w:i/>
          <w:sz w:val="20"/>
          <w:szCs w:val="20"/>
          <w:u w:val="single"/>
          <w:lang w:val="uk-UA"/>
        </w:rPr>
        <w:t xml:space="preserve"> у світі</w:t>
      </w:r>
    </w:p>
    <w:p w:rsidR="002B1BA1" w:rsidRPr="00AF1ADA" w:rsidRDefault="002B1BA1" w:rsidP="002B1BA1">
      <w:pPr>
        <w:spacing w:after="0" w:line="240" w:lineRule="auto"/>
        <w:ind w:firstLine="567"/>
        <w:jc w:val="both"/>
        <w:rPr>
          <w:rFonts w:ascii="Times New Roman" w:hAnsi="Times New Roman"/>
          <w:sz w:val="20"/>
          <w:szCs w:val="20"/>
        </w:rPr>
      </w:pPr>
      <w:r w:rsidRPr="00AF1ADA">
        <w:rPr>
          <w:rFonts w:ascii="Times New Roman" w:hAnsi="Times New Roman"/>
          <w:sz w:val="20"/>
          <w:szCs w:val="20"/>
        </w:rPr>
        <w:t>Феномен благодійності і його діяльнісна форма прояву (благодійна діяльність) розглядаються сучасною наукою в багатьох контекстах – філософському (як благодіяння), соціальному (як окремий соціальний інститут), психологічному (як реалізація потреби у визнанні й самоактуалізації) та ін.</w:t>
      </w:r>
    </w:p>
    <w:p w:rsidR="002B1BA1" w:rsidRPr="00AF1ADA" w:rsidRDefault="002B1BA1" w:rsidP="002B1BA1">
      <w:pPr>
        <w:spacing w:after="0" w:line="240" w:lineRule="auto"/>
        <w:ind w:firstLine="567"/>
        <w:jc w:val="both"/>
        <w:rPr>
          <w:rFonts w:ascii="Times New Roman" w:hAnsi="Times New Roman"/>
          <w:sz w:val="20"/>
          <w:szCs w:val="20"/>
        </w:rPr>
      </w:pPr>
      <w:r w:rsidRPr="00AF1ADA">
        <w:rPr>
          <w:rFonts w:ascii="Times New Roman" w:hAnsi="Times New Roman"/>
          <w:sz w:val="20"/>
          <w:szCs w:val="20"/>
        </w:rPr>
        <w:t>Благодійність можна визначити, як прояв співчуття до ближнього та необхідність поспішити на допомогу нужденній людині, тому в стародавні часи благодійність визначалась як «подання милостині людині, яка її потребує». Сама по собі природа благодійності, як добротворення, виявляється в допомозі долати різноманітні труднощі людського життя, послаблює чинники соціальних конфліктів, забезпечує рівновагу, злагоду та стабільність в суспільстві.</w:t>
      </w:r>
    </w:p>
    <w:p w:rsidR="002B1BA1" w:rsidRPr="00AF1ADA" w:rsidRDefault="002B1BA1" w:rsidP="002B1BA1">
      <w:pPr>
        <w:spacing w:after="0" w:line="240" w:lineRule="auto"/>
        <w:ind w:firstLine="567"/>
        <w:jc w:val="both"/>
        <w:rPr>
          <w:rFonts w:ascii="Times New Roman" w:hAnsi="Times New Roman"/>
          <w:sz w:val="20"/>
          <w:szCs w:val="20"/>
        </w:rPr>
      </w:pPr>
      <w:r w:rsidRPr="00AF1ADA">
        <w:rPr>
          <w:rFonts w:ascii="Times New Roman" w:hAnsi="Times New Roman"/>
          <w:sz w:val="20"/>
          <w:szCs w:val="20"/>
        </w:rPr>
        <w:t xml:space="preserve">У загальному вигляді практика благодійності у первісному суспільстві ґрунтується на природному інстинкті виживання людини та її соціальному самовираженні, на уявленні про суспільство як живий природний організм, якому притаманні особливі, свої, суто людські цінності – гуманізм, любов до ближнього, тобто як потреба життєдіяльності, необхідність долати різноманітні проблеми. </w:t>
      </w:r>
    </w:p>
    <w:p w:rsidR="002B1BA1" w:rsidRPr="00AF1ADA" w:rsidRDefault="002B1BA1" w:rsidP="002B1BA1">
      <w:pPr>
        <w:spacing w:after="0" w:line="240" w:lineRule="auto"/>
        <w:ind w:firstLine="567"/>
        <w:jc w:val="both"/>
        <w:rPr>
          <w:rFonts w:ascii="Times New Roman" w:hAnsi="Times New Roman"/>
          <w:sz w:val="20"/>
          <w:szCs w:val="20"/>
        </w:rPr>
      </w:pPr>
      <w:r w:rsidRPr="00AF1ADA">
        <w:rPr>
          <w:rFonts w:ascii="Times New Roman" w:hAnsi="Times New Roman"/>
          <w:b/>
          <w:i/>
          <w:sz w:val="20"/>
          <w:szCs w:val="20"/>
        </w:rPr>
        <w:lastRenderedPageBreak/>
        <w:t>У Вавилоні</w:t>
      </w:r>
      <w:r w:rsidRPr="00AF1ADA">
        <w:rPr>
          <w:rFonts w:ascii="Times New Roman" w:hAnsi="Times New Roman"/>
          <w:sz w:val="20"/>
          <w:szCs w:val="20"/>
        </w:rPr>
        <w:t xml:space="preserve"> цар Хаммурапі ще у II тисячолітті до Різдва Христового вписав принципи допомоги у свій кодекс, який становить найдревніше зібрання відомих нам законів. У них, зокрема, відображена заборона боргового рабства і заміна його відробітками. Вказано, що в часи випробувань і труднощів люди повинні допомагати один одному. Постійною діяльністю, спрямованою на надання соціальних послуг населенню, у давній державі Вавилон займались і культові храми. Під їх опіку потрапляли різні категорії населення: військовополонені, подаровані або куплені раби, незаконнонароджені. У голодні часи діти з бідних сімей віддавалися у храми, щоб вижити. Здійснюючи соціальну допомогу, храми 8 отримували підтримку широких верств населення і перетворювалися в значну соціальну і політичну силу.</w:t>
      </w:r>
    </w:p>
    <w:p w:rsidR="002B1BA1" w:rsidRPr="00AF1ADA" w:rsidRDefault="002B1BA1" w:rsidP="002B1BA1">
      <w:pPr>
        <w:spacing w:after="0" w:line="240" w:lineRule="auto"/>
        <w:ind w:firstLine="567"/>
        <w:jc w:val="both"/>
        <w:rPr>
          <w:rFonts w:ascii="Times New Roman" w:hAnsi="Times New Roman"/>
          <w:sz w:val="20"/>
          <w:szCs w:val="20"/>
        </w:rPr>
      </w:pPr>
      <w:r w:rsidRPr="00AF1ADA">
        <w:rPr>
          <w:rFonts w:ascii="Times New Roman" w:hAnsi="Times New Roman"/>
          <w:b/>
          <w:i/>
          <w:sz w:val="20"/>
          <w:szCs w:val="20"/>
        </w:rPr>
        <w:t>У Давньому Єгипті</w:t>
      </w:r>
      <w:r w:rsidRPr="00AF1ADA">
        <w:rPr>
          <w:rFonts w:ascii="Times New Roman" w:hAnsi="Times New Roman"/>
          <w:sz w:val="20"/>
          <w:szCs w:val="20"/>
        </w:rPr>
        <w:t xml:space="preserve"> турбота про членів суспільства проявлялася перш за все в інтересах збереження трудових ресурсів. Це була прерогатива держави, зацікавленої в підтримці життєвого рівня людей, зайнятих на суспільних роботах – будівництві каналів, пірамід, гробниць і храмів. Важливим було попередити голодні бунти, які загрожували стабільності держави. Для реалізації цих завдань держава Давнього Єгипту застосовувала методи централізованого планування виробництва і розподілу продуктів харчування серед різних регіонів, а також певну міграційну політику. </w:t>
      </w:r>
    </w:p>
    <w:p w:rsidR="002B1BA1" w:rsidRPr="00AF1ADA" w:rsidRDefault="002B1BA1" w:rsidP="002B1BA1">
      <w:pPr>
        <w:spacing w:after="0" w:line="240" w:lineRule="auto"/>
        <w:ind w:firstLine="567"/>
        <w:jc w:val="both"/>
        <w:rPr>
          <w:rFonts w:ascii="Times New Roman" w:hAnsi="Times New Roman"/>
          <w:sz w:val="20"/>
          <w:szCs w:val="20"/>
        </w:rPr>
      </w:pPr>
      <w:r w:rsidRPr="00AF1ADA">
        <w:rPr>
          <w:rFonts w:ascii="Times New Roman" w:hAnsi="Times New Roman"/>
          <w:sz w:val="20"/>
          <w:szCs w:val="20"/>
        </w:rPr>
        <w:t xml:space="preserve">Подібну ситуацію знаходимо і в </w:t>
      </w:r>
      <w:r w:rsidRPr="00AF1ADA">
        <w:rPr>
          <w:rFonts w:ascii="Times New Roman" w:hAnsi="Times New Roman"/>
          <w:b/>
          <w:i/>
          <w:sz w:val="20"/>
          <w:szCs w:val="20"/>
        </w:rPr>
        <w:t>Давньому Китаї</w:t>
      </w:r>
      <w:r w:rsidRPr="00AF1ADA">
        <w:rPr>
          <w:rFonts w:ascii="Times New Roman" w:hAnsi="Times New Roman"/>
          <w:sz w:val="20"/>
          <w:szCs w:val="20"/>
        </w:rPr>
        <w:t xml:space="preserve">, де уряд ще в І ст. до н. е. розробив основи своєї соціальної політики. В умовах надзвичайних ситуацій вона включала в себе три основні елементи – безплатний (або за мінімальну плату) розподіл зерна; використання всіх пустуючих площ для засіву безплатним зерном;  переселення голодуючих у благополучні регіони країни. Така політика свідчить про відповідальність урядів за своїх людей, хоча і проводилась вона лише в періоди надзвичайних ситуацій. </w:t>
      </w:r>
    </w:p>
    <w:p w:rsidR="002B1BA1" w:rsidRPr="00AF1ADA" w:rsidRDefault="002B1BA1" w:rsidP="002B1BA1">
      <w:pPr>
        <w:spacing w:after="0" w:line="240" w:lineRule="auto"/>
        <w:ind w:firstLine="567"/>
        <w:jc w:val="both"/>
        <w:rPr>
          <w:rFonts w:ascii="Times New Roman" w:hAnsi="Times New Roman"/>
          <w:sz w:val="20"/>
          <w:szCs w:val="20"/>
        </w:rPr>
      </w:pPr>
      <w:r w:rsidRPr="00AF1ADA">
        <w:rPr>
          <w:rFonts w:ascii="Times New Roman" w:hAnsi="Times New Roman"/>
          <w:sz w:val="20"/>
          <w:szCs w:val="20"/>
        </w:rPr>
        <w:t xml:space="preserve">З іншого боку існують цивілізації, де допомога бідним є скоріше засобом урегулювання проблем політичного характеру. Саме так побудовані одне за одним грецьке, а потім римське античні суспільства. У Давній Греції визначальним фактором формування ідей милосердя служило суспільне виховання гуманності, взаємодопомоги і солідарності. Особлива увага приділялась догляду за хворими, вживались заходи щодо опіки військових інвалідів, яким надавались земельні ділянки і призначалась частина здобичі. Згодом вони разом із сім’ями перебували на державному утриманні. У Греції до нужденних проявляли співчуття, давали милостиню, іноді одежу та взуття, запрошували до участі в бенкетах. </w:t>
      </w:r>
    </w:p>
    <w:p w:rsidR="002B1BA1" w:rsidRPr="00AF1ADA" w:rsidRDefault="002B1BA1" w:rsidP="002B1BA1">
      <w:pPr>
        <w:spacing w:after="0" w:line="240" w:lineRule="auto"/>
        <w:ind w:firstLine="567"/>
        <w:jc w:val="both"/>
        <w:rPr>
          <w:rFonts w:ascii="Times New Roman" w:hAnsi="Times New Roman"/>
          <w:sz w:val="20"/>
          <w:szCs w:val="20"/>
        </w:rPr>
      </w:pPr>
      <w:r w:rsidRPr="00AF1ADA">
        <w:rPr>
          <w:rFonts w:ascii="Times New Roman" w:hAnsi="Times New Roman"/>
          <w:sz w:val="20"/>
          <w:szCs w:val="20"/>
        </w:rPr>
        <w:t>В античному Римі в цей період з’являються одні з перших концептуальних підходів до милосердя. Стоїки, представники однієї з античних філософських шкіл, шукали його в природному прагненні до самозбереження, яке повинно розповсюджуватися і на інших людей, на все людство. Про необхідність братського, співчутливого ставлення до рабів і проти гладіаторських боїв висловлювались Сенека, Епіктет, Марк Аврелій.</w:t>
      </w:r>
    </w:p>
    <w:p w:rsidR="002B1BA1" w:rsidRPr="00AF1ADA" w:rsidRDefault="002B1BA1" w:rsidP="002B1BA1">
      <w:pPr>
        <w:spacing w:after="0" w:line="240" w:lineRule="auto"/>
        <w:ind w:firstLine="567"/>
        <w:jc w:val="both"/>
        <w:rPr>
          <w:rFonts w:ascii="Times New Roman" w:hAnsi="Times New Roman"/>
          <w:sz w:val="20"/>
          <w:szCs w:val="20"/>
        </w:rPr>
      </w:pPr>
      <w:r w:rsidRPr="00AF1ADA">
        <w:rPr>
          <w:rFonts w:ascii="Times New Roman" w:hAnsi="Times New Roman"/>
          <w:sz w:val="20"/>
          <w:szCs w:val="20"/>
        </w:rPr>
        <w:t xml:space="preserve">Спроби забезпечити порядок у державі філантропічним шляхом проявлялися в діяльності римських імператорів не тільки через влаштування </w:t>
      </w:r>
      <w:r w:rsidRPr="00AF1ADA">
        <w:rPr>
          <w:rFonts w:ascii="Times New Roman" w:hAnsi="Times New Roman"/>
          <w:sz w:val="20"/>
          <w:szCs w:val="20"/>
        </w:rPr>
        <w:lastRenderedPageBreak/>
        <w:t xml:space="preserve">«видовищ». Так, Август запровадив спеціальні посади чиновників, які відповідали за організацію суспільних робіт та за розподіл хліба серед народу; при Клавдії з’явились чиновники, які відповідали за опіку сиріт. У суспільній свідомості також виникли ідеї необхідності організації системи державної допомоги нужденним. Так, наприклад, римський письменник і вчений Пліній Старший вважав за необхідне підтримувати нужденних. Політичний діяч і письменник Цицерон вбачав смисл служіння державі в збагаченні бідних та у викупі полонених співвітчизників. </w:t>
      </w:r>
    </w:p>
    <w:p w:rsidR="002B1BA1" w:rsidRPr="00AF1ADA" w:rsidRDefault="002B1BA1" w:rsidP="002B1BA1">
      <w:pPr>
        <w:spacing w:after="0" w:line="240" w:lineRule="auto"/>
        <w:ind w:firstLine="567"/>
        <w:jc w:val="both"/>
        <w:rPr>
          <w:rFonts w:ascii="Times New Roman" w:hAnsi="Times New Roman"/>
          <w:sz w:val="20"/>
          <w:szCs w:val="20"/>
        </w:rPr>
      </w:pPr>
      <w:r w:rsidRPr="00AF1ADA">
        <w:rPr>
          <w:rFonts w:ascii="Times New Roman" w:hAnsi="Times New Roman"/>
          <w:sz w:val="20"/>
          <w:szCs w:val="20"/>
        </w:rPr>
        <w:t xml:space="preserve">У східній Римській імперії Василій Великий заснував у 370 р. у Цезарії простору будову, що використовувалася як притулок. У ньому в різних відділеннях перебували діти, вдови, люди похилого віку, подорожуючі, хворі та інваліди. Спорудження цього будинку можна вважати першою відомою нам формою закладу соціальної допомоги, який є полівалентним у своїй діяльності і використовує специфічний підхід до проблем окремих категорій населення. </w:t>
      </w:r>
    </w:p>
    <w:p w:rsidR="002B1BA1" w:rsidRPr="00AF1ADA" w:rsidRDefault="002B1BA1" w:rsidP="002B1BA1">
      <w:pPr>
        <w:spacing w:after="0" w:line="240" w:lineRule="auto"/>
        <w:ind w:firstLine="567"/>
        <w:jc w:val="both"/>
        <w:rPr>
          <w:rFonts w:ascii="Times New Roman" w:hAnsi="Times New Roman"/>
          <w:sz w:val="20"/>
          <w:szCs w:val="20"/>
        </w:rPr>
      </w:pPr>
      <w:r w:rsidRPr="00AF1ADA">
        <w:rPr>
          <w:rFonts w:ascii="Times New Roman" w:hAnsi="Times New Roman"/>
          <w:sz w:val="20"/>
          <w:szCs w:val="20"/>
        </w:rPr>
        <w:t>Ідеї милосердя і допомоги не мали однозначної підтримки. Наприклад, Горацій висміював бідність, Плавт висловлювався проти подання милостині, оскільки вона не вирішує основної проблеми – не знищує джерело бідності, а лише продовжує злиденне існування бідняка.</w:t>
      </w:r>
    </w:p>
    <w:p w:rsidR="002B1BA1" w:rsidRPr="00AF1ADA" w:rsidRDefault="002B1BA1" w:rsidP="002B1BA1">
      <w:pPr>
        <w:spacing w:after="0" w:line="240" w:lineRule="auto"/>
        <w:ind w:firstLine="567"/>
        <w:jc w:val="both"/>
        <w:rPr>
          <w:rFonts w:ascii="Times New Roman" w:hAnsi="Times New Roman"/>
          <w:sz w:val="20"/>
          <w:szCs w:val="20"/>
        </w:rPr>
      </w:pPr>
      <w:r w:rsidRPr="00AF1ADA">
        <w:rPr>
          <w:rFonts w:ascii="Times New Roman" w:hAnsi="Times New Roman"/>
          <w:sz w:val="20"/>
          <w:szCs w:val="20"/>
        </w:rPr>
        <w:t xml:space="preserve">З виникненням класового суспільства і появою древніх цивілізацій поняття гуманності, людяності, милосердя наповнюються новим змістом, входять до моральних кодексів всіх релігій. Саме із виникненням спочатку національних, а потім світових релігій турбота про бідних і хворих, опіка сиріт та інші прояви гуманності стали розглядатися як обов’язкові релігійні вчинки. </w:t>
      </w:r>
    </w:p>
    <w:p w:rsidR="002B1BA1" w:rsidRPr="00AF1ADA" w:rsidRDefault="002B1BA1" w:rsidP="002B1BA1">
      <w:pPr>
        <w:spacing w:after="0" w:line="240" w:lineRule="auto"/>
        <w:ind w:firstLine="567"/>
        <w:jc w:val="both"/>
        <w:rPr>
          <w:rFonts w:ascii="Times New Roman" w:hAnsi="Times New Roman"/>
          <w:sz w:val="20"/>
          <w:szCs w:val="20"/>
        </w:rPr>
      </w:pPr>
      <w:r w:rsidRPr="00AF1ADA">
        <w:rPr>
          <w:rFonts w:ascii="Times New Roman" w:hAnsi="Times New Roman"/>
          <w:sz w:val="20"/>
          <w:szCs w:val="20"/>
        </w:rPr>
        <w:t xml:space="preserve">Перші християни вкладали в поняття «милосердя» зміст прощення і діяльної любові. Кожна община виступала як окремий орган піклування, який через своїх членів організовував відвідування і допомогу вдома для убогих і хворих. «Перші християни роздавали хліб потребуючим, приймали вигнанців, які рятувалися втечею, не запитуючи, звідки вони з’явилися, не цікавлячись їх національністю, соціальним станом і поведінкою. Відносини дружби і братської любові, які лежали в основі відносин перших християн, сприяли зміцненню общин, які переслідувалися адміністрацією цезарів». </w:t>
      </w:r>
    </w:p>
    <w:p w:rsidR="002B1BA1" w:rsidRDefault="002B1BA1" w:rsidP="002B1BA1">
      <w:pPr>
        <w:spacing w:after="0" w:line="240" w:lineRule="auto"/>
        <w:ind w:firstLine="567"/>
        <w:jc w:val="both"/>
        <w:rPr>
          <w:rFonts w:ascii="Times New Roman" w:hAnsi="Times New Roman"/>
          <w:sz w:val="20"/>
          <w:szCs w:val="20"/>
          <w:lang w:val="uk-UA"/>
        </w:rPr>
      </w:pPr>
      <w:r w:rsidRPr="00AF1ADA">
        <w:rPr>
          <w:rFonts w:ascii="Times New Roman" w:hAnsi="Times New Roman"/>
          <w:sz w:val="20"/>
          <w:szCs w:val="20"/>
        </w:rPr>
        <w:t xml:space="preserve">Уже до середини II ст. н. е. благодійність набуває організованих форм у вигляді пожертвувань. З часом кількість прихильників християнства, в тому числі серед імущих верств населення, зростала. Мінялося і ставлення з боку правителів Римської імперії, в межах якої християнство переважно розвивалося у перші чотири століття свого існування. У 1100 р. Римська церква видала Dесrеtиm – збір канонічних законів з теорії і практики благодійництва. Його вважають однією з перших теоретичних настанов у галузі суспільної допомоги. </w:t>
      </w:r>
    </w:p>
    <w:p w:rsidR="002B1BA1" w:rsidRPr="00AF1ADA" w:rsidRDefault="002B1BA1" w:rsidP="002B1BA1">
      <w:pPr>
        <w:spacing w:after="0" w:line="240" w:lineRule="auto"/>
        <w:ind w:firstLine="567"/>
        <w:jc w:val="both"/>
        <w:rPr>
          <w:rFonts w:ascii="Times New Roman" w:hAnsi="Times New Roman"/>
          <w:sz w:val="20"/>
          <w:szCs w:val="20"/>
        </w:rPr>
      </w:pPr>
      <w:r w:rsidRPr="00BE4A21">
        <w:rPr>
          <w:rFonts w:ascii="Times New Roman" w:hAnsi="Times New Roman"/>
          <w:sz w:val="20"/>
          <w:szCs w:val="20"/>
          <w:lang w:val="uk-UA"/>
        </w:rPr>
        <w:t xml:space="preserve">Отже, в давньому суспільстві допомога ініціювалася владою і здійснювалася через державні або релігійні інститути, які виходили з почуття відповідальності за своїх громадян і за свою паству. </w:t>
      </w:r>
      <w:r w:rsidRPr="00AF1ADA">
        <w:rPr>
          <w:rFonts w:ascii="Times New Roman" w:hAnsi="Times New Roman"/>
          <w:sz w:val="20"/>
          <w:szCs w:val="20"/>
        </w:rPr>
        <w:t xml:space="preserve">При цьому для формування політики і практики соціальної допомоги не був обов’язковим високий рівень економічного розвитку. Фінансовою основою служили різні форми податків або церковних зборів. Для багатьох країн Давнього Світу серед інших суспільних </w:t>
      </w:r>
      <w:r w:rsidRPr="00AF1ADA">
        <w:rPr>
          <w:rFonts w:ascii="Times New Roman" w:hAnsi="Times New Roman"/>
          <w:sz w:val="20"/>
          <w:szCs w:val="20"/>
        </w:rPr>
        <w:lastRenderedPageBreak/>
        <w:t xml:space="preserve">цінностей характерною була доброчинність, готовність надати допомогу ближньому ще до того, як за нею звернуться. Людство пройшло довгий шлях, перш ніж визначило не тільки філософію підтримки різних категорій клієнтів, а й принципи та техніку захисту особистості в різних ситуаціях. </w:t>
      </w:r>
    </w:p>
    <w:p w:rsidR="002B1BA1" w:rsidRPr="00BE4A21" w:rsidRDefault="002B1BA1" w:rsidP="0020320A">
      <w:pPr>
        <w:numPr>
          <w:ilvl w:val="0"/>
          <w:numId w:val="226"/>
        </w:numPr>
        <w:spacing w:after="0" w:line="240" w:lineRule="auto"/>
        <w:jc w:val="center"/>
        <w:rPr>
          <w:rFonts w:ascii="Times New Roman" w:hAnsi="Times New Roman"/>
          <w:b/>
          <w:i/>
          <w:sz w:val="20"/>
          <w:szCs w:val="20"/>
          <w:u w:val="single"/>
        </w:rPr>
      </w:pPr>
      <w:r w:rsidRPr="00BE4A21">
        <w:rPr>
          <w:rFonts w:ascii="Times New Roman" w:hAnsi="Times New Roman"/>
          <w:b/>
          <w:i/>
          <w:sz w:val="20"/>
          <w:szCs w:val="20"/>
          <w:u w:val="single"/>
          <w:lang w:val="uk-UA"/>
        </w:rPr>
        <w:t>Благодійна діяльність в Україні в історичній ретроспективі</w:t>
      </w:r>
    </w:p>
    <w:p w:rsidR="002B1BA1" w:rsidRPr="003F521E" w:rsidRDefault="002B1BA1" w:rsidP="002B1BA1">
      <w:pPr>
        <w:spacing w:after="0" w:line="240" w:lineRule="auto"/>
        <w:ind w:firstLine="567"/>
        <w:jc w:val="both"/>
        <w:rPr>
          <w:rFonts w:ascii="Times New Roman" w:hAnsi="Times New Roman"/>
          <w:sz w:val="20"/>
          <w:szCs w:val="20"/>
        </w:rPr>
      </w:pPr>
      <w:r w:rsidRPr="003F521E">
        <w:rPr>
          <w:rFonts w:ascii="Times New Roman" w:hAnsi="Times New Roman"/>
          <w:sz w:val="20"/>
          <w:szCs w:val="20"/>
        </w:rPr>
        <w:t>Передумови суспільної допомоги у давніх слов’ян сягають своїм корінням в первіснообщинний лад, в первісний колективізм. Взаємодопомога, підтримка, прояв гуманності були притаманні людям, які жили в родоплемінному суспільстві. Визначальним фактором такого процесу були, перш за все, умови життя і побуту.</w:t>
      </w:r>
    </w:p>
    <w:p w:rsidR="002B1BA1" w:rsidRPr="003F521E" w:rsidRDefault="002B1BA1" w:rsidP="002B1BA1">
      <w:pPr>
        <w:spacing w:after="0" w:line="240" w:lineRule="auto"/>
        <w:ind w:firstLine="567"/>
        <w:jc w:val="both"/>
        <w:rPr>
          <w:rFonts w:ascii="Times New Roman" w:hAnsi="Times New Roman"/>
          <w:sz w:val="20"/>
          <w:szCs w:val="20"/>
        </w:rPr>
      </w:pPr>
      <w:r w:rsidRPr="003F521E">
        <w:rPr>
          <w:rFonts w:ascii="Times New Roman" w:hAnsi="Times New Roman"/>
          <w:sz w:val="20"/>
          <w:szCs w:val="20"/>
        </w:rPr>
        <w:t>З оформленням інституту релігійних свят виникають братчини (мирщини, зсипки), під час яких жителі одного або кількох поселень виділяли певну долю продуктів на суспільні потреби. Це служило своєрідним механізмом перерозподілу матеріальних благ. Подібну роль відігравали і родові обряди – похорони, дні пам’яті, погребальні змагання, коли родичі померлого організовували тризну, милостиню натуральними продуктами.</w:t>
      </w:r>
    </w:p>
    <w:p w:rsidR="002B1BA1" w:rsidRDefault="002B1BA1" w:rsidP="002B1BA1">
      <w:pPr>
        <w:spacing w:after="0" w:line="240" w:lineRule="auto"/>
        <w:ind w:firstLine="567"/>
        <w:jc w:val="both"/>
        <w:rPr>
          <w:rFonts w:ascii="Times New Roman" w:hAnsi="Times New Roman"/>
          <w:sz w:val="20"/>
          <w:szCs w:val="20"/>
          <w:lang w:val="uk-UA"/>
        </w:rPr>
      </w:pPr>
      <w:r w:rsidRPr="003F521E">
        <w:rPr>
          <w:rFonts w:ascii="Times New Roman" w:hAnsi="Times New Roman"/>
          <w:sz w:val="20"/>
          <w:szCs w:val="20"/>
        </w:rPr>
        <w:t xml:space="preserve">В X-XII ст. в Україні почався новий етап розвитку допомоги та підтримки нужденним. Важливим фактором, який вплинув на зміни форм допомоги </w:t>
      </w:r>
      <w:r>
        <w:rPr>
          <w:rFonts w:ascii="Times New Roman" w:hAnsi="Times New Roman"/>
          <w:sz w:val="20"/>
          <w:szCs w:val="20"/>
        </w:rPr>
        <w:t>людям стала Християнізація слов</w:t>
      </w:r>
      <w:r w:rsidRPr="003F521E">
        <w:rPr>
          <w:rFonts w:ascii="Times New Roman" w:hAnsi="Times New Roman"/>
          <w:sz w:val="20"/>
          <w:szCs w:val="20"/>
        </w:rPr>
        <w:t>’</w:t>
      </w:r>
      <w:r>
        <w:rPr>
          <w:rFonts w:ascii="Times New Roman" w:hAnsi="Times New Roman"/>
          <w:sz w:val="20"/>
          <w:szCs w:val="20"/>
        </w:rPr>
        <w:t>янського світу</w:t>
      </w:r>
      <w:r>
        <w:rPr>
          <w:rFonts w:ascii="Times New Roman" w:hAnsi="Times New Roman"/>
          <w:sz w:val="20"/>
          <w:szCs w:val="20"/>
          <w:lang w:val="uk-UA"/>
        </w:rPr>
        <w:t>.</w:t>
      </w:r>
      <w:r w:rsidRPr="003F521E">
        <w:rPr>
          <w:rFonts w:ascii="Times New Roman" w:hAnsi="Times New Roman"/>
          <w:sz w:val="20"/>
          <w:szCs w:val="20"/>
        </w:rPr>
        <w:t xml:space="preserve"> Відбулося формування християнської концепції допомоги, в основі якої – істина любові до ближнього. «Полюби ближнього твого, як самого себе» – осново даної концепції.</w:t>
      </w:r>
      <w:r>
        <w:rPr>
          <w:rFonts w:ascii="Times New Roman" w:hAnsi="Times New Roman"/>
          <w:sz w:val="20"/>
          <w:szCs w:val="20"/>
          <w:lang w:val="uk-UA"/>
        </w:rPr>
        <w:t xml:space="preserve"> </w:t>
      </w:r>
    </w:p>
    <w:p w:rsidR="002B1BA1" w:rsidRPr="003F521E" w:rsidRDefault="002B1BA1" w:rsidP="002B1BA1">
      <w:pPr>
        <w:spacing w:after="0" w:line="240" w:lineRule="auto"/>
        <w:ind w:firstLine="567"/>
        <w:jc w:val="both"/>
        <w:rPr>
          <w:rFonts w:ascii="Times New Roman" w:hAnsi="Times New Roman"/>
          <w:sz w:val="20"/>
          <w:szCs w:val="20"/>
        </w:rPr>
      </w:pPr>
      <w:r>
        <w:rPr>
          <w:rFonts w:ascii="Times New Roman" w:hAnsi="Times New Roman"/>
          <w:sz w:val="20"/>
          <w:szCs w:val="20"/>
          <w:lang w:val="uk-UA"/>
        </w:rPr>
        <w:t>Г</w:t>
      </w:r>
      <w:r w:rsidRPr="003F521E">
        <w:rPr>
          <w:rFonts w:ascii="Times New Roman" w:hAnsi="Times New Roman"/>
          <w:sz w:val="20"/>
          <w:szCs w:val="20"/>
        </w:rPr>
        <w:t>оловни</w:t>
      </w:r>
      <w:r>
        <w:rPr>
          <w:rFonts w:ascii="Times New Roman" w:hAnsi="Times New Roman"/>
          <w:sz w:val="20"/>
          <w:szCs w:val="20"/>
          <w:lang w:val="uk-UA"/>
        </w:rPr>
        <w:t>м</w:t>
      </w:r>
      <w:r>
        <w:rPr>
          <w:rFonts w:ascii="Times New Roman" w:hAnsi="Times New Roman"/>
          <w:sz w:val="20"/>
          <w:szCs w:val="20"/>
        </w:rPr>
        <w:t xml:space="preserve"> засоб</w:t>
      </w:r>
      <w:r>
        <w:rPr>
          <w:rFonts w:ascii="Times New Roman" w:hAnsi="Times New Roman"/>
          <w:sz w:val="20"/>
          <w:szCs w:val="20"/>
          <w:lang w:val="uk-UA"/>
        </w:rPr>
        <w:t>ом</w:t>
      </w:r>
      <w:r w:rsidRPr="003F521E">
        <w:rPr>
          <w:rFonts w:ascii="Times New Roman" w:hAnsi="Times New Roman"/>
          <w:sz w:val="20"/>
          <w:szCs w:val="20"/>
        </w:rPr>
        <w:t xml:space="preserve"> християнського виховання в Київській Русі було милостиве ставлення до нужденних та старців заради піднесення рівня власної духовності. Допомога нужденним стає справою кожної людини, а не тільки суспільства загалом. Соціальна допомога того часу стає необхідною умовою особистого морального здоров’я осіб, які її здійснювали. В основному допомога була спрямована на хворих, жебраків, вдов та сирот. У той час вперше з`являються законодавчі акти, що регулювали відносини підтримки та допомоги різних категорій населення. </w:t>
      </w:r>
    </w:p>
    <w:p w:rsidR="002B1BA1" w:rsidRPr="003F521E" w:rsidRDefault="002B1BA1" w:rsidP="002B1BA1">
      <w:pPr>
        <w:spacing w:after="0" w:line="240" w:lineRule="auto"/>
        <w:ind w:firstLine="567"/>
        <w:jc w:val="both"/>
        <w:rPr>
          <w:rFonts w:ascii="Times New Roman" w:hAnsi="Times New Roman"/>
          <w:sz w:val="20"/>
          <w:szCs w:val="20"/>
        </w:rPr>
      </w:pPr>
      <w:r w:rsidRPr="003F521E">
        <w:rPr>
          <w:rFonts w:ascii="Times New Roman" w:hAnsi="Times New Roman"/>
          <w:sz w:val="20"/>
          <w:szCs w:val="20"/>
        </w:rPr>
        <w:t xml:space="preserve">Одними з найдавніших відомих джерел права є церковні статути князів Володимира Великого та його сина Ярослава Мудрого. В основному допомогою займалися князі, церкви, монастирі та парафія. Також визначаються основні напрямки соціальної допомоги та підтримки: княжа, церковно-монастирська, подання милостині та парафіяльна благодійність. </w:t>
      </w:r>
    </w:p>
    <w:p w:rsidR="002B1BA1" w:rsidRPr="003F521E" w:rsidRDefault="002B1BA1" w:rsidP="002B1BA1">
      <w:pPr>
        <w:spacing w:after="0" w:line="240" w:lineRule="auto"/>
        <w:ind w:firstLine="567"/>
        <w:jc w:val="both"/>
        <w:rPr>
          <w:rFonts w:ascii="Times New Roman" w:hAnsi="Times New Roman"/>
          <w:sz w:val="20"/>
          <w:szCs w:val="20"/>
        </w:rPr>
      </w:pPr>
      <w:r w:rsidRPr="003F521E">
        <w:rPr>
          <w:rFonts w:ascii="Times New Roman" w:hAnsi="Times New Roman"/>
          <w:sz w:val="20"/>
          <w:szCs w:val="20"/>
        </w:rPr>
        <w:t xml:space="preserve">Для дитячої опіки при богадільнях влаштовувались притулки для сиріт і підкинутих дітей. Таким чином, парафіяльна благодійність була не тільки церковною, а й громадською, тобто переслідувала не лише релігійні цілі – порятунок душі парафіян, але і мету соціальної підтримки та допомоги потребуючим. </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Х</w:t>
      </w:r>
      <w:r w:rsidRPr="003F521E">
        <w:rPr>
          <w:rFonts w:ascii="Times New Roman" w:hAnsi="Times New Roman"/>
          <w:sz w:val="20"/>
          <w:szCs w:val="20"/>
        </w:rPr>
        <w:t>ристиянств</w:t>
      </w:r>
      <w:r>
        <w:rPr>
          <w:rFonts w:ascii="Times New Roman" w:hAnsi="Times New Roman"/>
          <w:sz w:val="20"/>
          <w:szCs w:val="20"/>
          <w:lang w:val="uk-UA"/>
        </w:rPr>
        <w:t xml:space="preserve">о </w:t>
      </w:r>
      <w:r w:rsidRPr="003F521E">
        <w:rPr>
          <w:rFonts w:ascii="Times New Roman" w:hAnsi="Times New Roman"/>
          <w:sz w:val="20"/>
          <w:szCs w:val="20"/>
        </w:rPr>
        <w:t xml:space="preserve">спричинило активний розвиток особистої благодійності руських князів. Офіційно Київський князь Володимир І (Великий) видав статут, яким зобов’язав духівництво займатися суспільним благодійництвом, визначивши десятину від княжих доходів на утримання монастирів, церков, лікарень і богоділень. Після християнізації Русі починається активне будівництво </w:t>
      </w:r>
      <w:r w:rsidRPr="003F521E">
        <w:rPr>
          <w:rFonts w:ascii="Times New Roman" w:hAnsi="Times New Roman"/>
          <w:sz w:val="20"/>
          <w:szCs w:val="20"/>
        </w:rPr>
        <w:lastRenderedPageBreak/>
        <w:t xml:space="preserve">церков, які стають не лише фундаментом віри, а й основою наукового знання та просвітництва. Володимир засновує школи та училища, що стали першим кроком у розвитку освіти на Русі. </w:t>
      </w:r>
    </w:p>
    <w:p w:rsidR="002B1BA1" w:rsidRPr="003F521E" w:rsidRDefault="002B1BA1" w:rsidP="002B1BA1">
      <w:pPr>
        <w:spacing w:after="0" w:line="240" w:lineRule="auto"/>
        <w:ind w:firstLine="567"/>
        <w:rPr>
          <w:rFonts w:ascii="Times New Roman" w:hAnsi="Times New Roman"/>
          <w:sz w:val="20"/>
          <w:szCs w:val="20"/>
        </w:rPr>
      </w:pPr>
      <w:r>
        <w:rPr>
          <w:rFonts w:ascii="Times New Roman" w:hAnsi="Times New Roman"/>
          <w:sz w:val="20"/>
          <w:szCs w:val="20"/>
          <w:lang w:val="uk-UA"/>
        </w:rPr>
        <w:t>В</w:t>
      </w:r>
      <w:r>
        <w:rPr>
          <w:rFonts w:ascii="Times New Roman" w:hAnsi="Times New Roman"/>
          <w:sz w:val="20"/>
          <w:szCs w:val="20"/>
        </w:rPr>
        <w:t>иділ</w:t>
      </w:r>
      <w:r>
        <w:rPr>
          <w:rFonts w:ascii="Times New Roman" w:hAnsi="Times New Roman"/>
          <w:sz w:val="20"/>
          <w:szCs w:val="20"/>
          <w:lang w:val="uk-UA"/>
        </w:rPr>
        <w:t xml:space="preserve">яють </w:t>
      </w:r>
      <w:r w:rsidRPr="003F521E">
        <w:rPr>
          <w:rFonts w:ascii="Times New Roman" w:hAnsi="Times New Roman"/>
          <w:sz w:val="20"/>
          <w:szCs w:val="20"/>
        </w:rPr>
        <w:t xml:space="preserve">три основні форми княжої благодійності: </w:t>
      </w:r>
      <w:r>
        <w:rPr>
          <w:rFonts w:ascii="Times New Roman" w:hAnsi="Times New Roman"/>
          <w:sz w:val="20"/>
          <w:szCs w:val="20"/>
          <w:lang w:val="uk-UA"/>
        </w:rPr>
        <w:t>р</w:t>
      </w:r>
      <w:r w:rsidRPr="003F521E">
        <w:rPr>
          <w:rFonts w:ascii="Times New Roman" w:hAnsi="Times New Roman"/>
          <w:sz w:val="20"/>
          <w:szCs w:val="20"/>
        </w:rPr>
        <w:t xml:space="preserve">оздача милостині; </w:t>
      </w:r>
      <w:r>
        <w:rPr>
          <w:rFonts w:ascii="Times New Roman" w:hAnsi="Times New Roman"/>
          <w:sz w:val="20"/>
          <w:szCs w:val="20"/>
          <w:lang w:val="uk-UA"/>
        </w:rPr>
        <w:t>х</w:t>
      </w:r>
      <w:r w:rsidRPr="003F521E">
        <w:rPr>
          <w:rFonts w:ascii="Times New Roman" w:hAnsi="Times New Roman"/>
          <w:sz w:val="20"/>
          <w:szCs w:val="20"/>
        </w:rPr>
        <w:t>арчування на княжому дворі;</w:t>
      </w:r>
      <w:r>
        <w:rPr>
          <w:rFonts w:ascii="Times New Roman" w:hAnsi="Times New Roman"/>
          <w:sz w:val="20"/>
          <w:szCs w:val="20"/>
          <w:lang w:val="uk-UA"/>
        </w:rPr>
        <w:t xml:space="preserve"> р</w:t>
      </w:r>
      <w:r w:rsidRPr="003F521E">
        <w:rPr>
          <w:rFonts w:ascii="Times New Roman" w:hAnsi="Times New Roman"/>
          <w:sz w:val="20"/>
          <w:szCs w:val="20"/>
        </w:rPr>
        <w:t xml:space="preserve">озвезення продуктів по місту для убогих. За свою благодійну діяльність Володимир заслужив велику любов та пошану свого народу. Князь зміг поєднати благодійність особисту та державну, тому що він був першою особою та керівником держави, а гроші на це витрачав як особисті, так і ті, що поступали до скарбниці як податки від населення. </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Історична ретроспектива благочинної діяльність в Україні засвідчує меценатську діяльність Галицько-Волинських князів. Цікавою є історія меценатства Литовської доби – князів Острозьких, жінок меценаток київського походження Анастасії Гольшанської, Ганни Гойської, Раїни Ярмолинської. Продовженням історії благих дій є меценатська традиція доби Гетьманщини, що з особливою силою виявилось у діяльності гетьмана Івана Мазепи. Меценатська діяльність другої половини </w:t>
      </w:r>
      <w:r>
        <w:rPr>
          <w:rFonts w:ascii="Times New Roman" w:hAnsi="Times New Roman"/>
          <w:sz w:val="20"/>
          <w:szCs w:val="20"/>
          <w:lang w:val="en-US"/>
        </w:rPr>
        <w:t>XIX</w:t>
      </w:r>
      <w:r>
        <w:rPr>
          <w:rFonts w:ascii="Times New Roman" w:hAnsi="Times New Roman"/>
          <w:sz w:val="20"/>
          <w:szCs w:val="20"/>
          <w:lang w:val="uk-UA"/>
        </w:rPr>
        <w:t xml:space="preserve"> – початку</w:t>
      </w:r>
      <w:r w:rsidRPr="006A223B">
        <w:rPr>
          <w:rFonts w:ascii="Times New Roman" w:hAnsi="Times New Roman"/>
          <w:sz w:val="20"/>
          <w:szCs w:val="20"/>
        </w:rPr>
        <w:t xml:space="preserve"> </w:t>
      </w:r>
      <w:r>
        <w:rPr>
          <w:rFonts w:ascii="Times New Roman" w:hAnsi="Times New Roman"/>
          <w:sz w:val="20"/>
          <w:szCs w:val="20"/>
          <w:lang w:val="en-US"/>
        </w:rPr>
        <w:t>XX</w:t>
      </w:r>
      <w:r>
        <w:rPr>
          <w:rFonts w:ascii="Times New Roman" w:hAnsi="Times New Roman"/>
          <w:sz w:val="20"/>
          <w:szCs w:val="20"/>
          <w:lang w:val="uk-UA"/>
        </w:rPr>
        <w:t xml:space="preserve"> ст. представлена діяльністю сімей Терещенків, Ханенків, Симиренків та ін.</w:t>
      </w:r>
    </w:p>
    <w:p w:rsidR="002B1BA1" w:rsidRPr="00B15023" w:rsidRDefault="002B1BA1" w:rsidP="0020320A">
      <w:pPr>
        <w:numPr>
          <w:ilvl w:val="0"/>
          <w:numId w:val="226"/>
        </w:numPr>
        <w:spacing w:after="0" w:line="240" w:lineRule="auto"/>
        <w:jc w:val="center"/>
        <w:rPr>
          <w:rFonts w:ascii="Times New Roman" w:hAnsi="Times New Roman"/>
          <w:b/>
          <w:i/>
          <w:sz w:val="20"/>
          <w:szCs w:val="20"/>
          <w:u w:val="single"/>
        </w:rPr>
      </w:pPr>
      <w:r w:rsidRPr="00B15023">
        <w:rPr>
          <w:rFonts w:ascii="Times New Roman" w:hAnsi="Times New Roman"/>
          <w:b/>
          <w:i/>
          <w:sz w:val="20"/>
          <w:szCs w:val="20"/>
          <w:u w:val="single"/>
          <w:lang w:val="uk-UA"/>
        </w:rPr>
        <w:t>Феномен благодійності сьогодні: за і проти. Етика філантропії</w:t>
      </w:r>
    </w:p>
    <w:p w:rsidR="002B1BA1" w:rsidRPr="00C43ABC" w:rsidRDefault="002B1BA1" w:rsidP="002B1BA1">
      <w:pPr>
        <w:spacing w:after="0" w:line="240" w:lineRule="auto"/>
        <w:ind w:firstLine="567"/>
        <w:jc w:val="both"/>
        <w:rPr>
          <w:rFonts w:ascii="Times New Roman" w:hAnsi="Times New Roman"/>
          <w:sz w:val="20"/>
          <w:szCs w:val="20"/>
        </w:rPr>
      </w:pPr>
      <w:r>
        <w:rPr>
          <w:rFonts w:ascii="Times New Roman" w:hAnsi="Times New Roman"/>
          <w:sz w:val="20"/>
          <w:szCs w:val="20"/>
          <w:lang w:val="uk-UA"/>
        </w:rPr>
        <w:t xml:space="preserve">Однією з форм соціальної допомоги є благодійність. </w:t>
      </w:r>
      <w:r w:rsidRPr="00C43ABC">
        <w:rPr>
          <w:rFonts w:ascii="Times New Roman" w:hAnsi="Times New Roman"/>
          <w:sz w:val="20"/>
          <w:szCs w:val="20"/>
          <w:lang w:val="uk-UA"/>
        </w:rPr>
        <w:t>Благодійність</w:t>
      </w:r>
      <w:r w:rsidRPr="00C43ABC">
        <w:rPr>
          <w:rFonts w:ascii="Times New Roman" w:hAnsi="Times New Roman"/>
          <w:sz w:val="20"/>
          <w:szCs w:val="20"/>
        </w:rPr>
        <w:t> </w:t>
      </w:r>
      <w:r w:rsidRPr="00C43ABC">
        <w:rPr>
          <w:rFonts w:ascii="Times New Roman" w:hAnsi="Times New Roman"/>
          <w:sz w:val="20"/>
          <w:szCs w:val="20"/>
          <w:lang w:val="uk-UA"/>
        </w:rPr>
        <w:t>–</w:t>
      </w:r>
      <w:r w:rsidRPr="00C43ABC">
        <w:rPr>
          <w:rFonts w:ascii="Times New Roman" w:hAnsi="Times New Roman"/>
          <w:sz w:val="20"/>
          <w:szCs w:val="20"/>
        </w:rPr>
        <w:t> </w:t>
      </w:r>
      <w:r w:rsidRPr="00C43ABC">
        <w:rPr>
          <w:rFonts w:ascii="Times New Roman" w:hAnsi="Times New Roman"/>
          <w:sz w:val="20"/>
          <w:szCs w:val="20"/>
          <w:lang w:val="uk-UA"/>
        </w:rPr>
        <w:t>добровільна безкорислива пожертва фізичних та юридичних осіб у поданні набувачам матеріальної, фінансової, організаційної та іншої благодійної допомоги.</w:t>
      </w:r>
      <w:r>
        <w:rPr>
          <w:rFonts w:ascii="Times New Roman" w:hAnsi="Times New Roman"/>
          <w:sz w:val="20"/>
          <w:szCs w:val="20"/>
          <w:lang w:val="uk-UA"/>
        </w:rPr>
        <w:t xml:space="preserve"> </w:t>
      </w:r>
      <w:r w:rsidRPr="00C43ABC">
        <w:rPr>
          <w:rFonts w:ascii="Times New Roman" w:hAnsi="Times New Roman"/>
          <w:sz w:val="20"/>
          <w:szCs w:val="20"/>
        </w:rPr>
        <w:t xml:space="preserve">Специфічними формами благодійництва є меценатство і спонсорство (Закон України </w:t>
      </w:r>
      <w:r>
        <w:rPr>
          <w:rFonts w:ascii="Times New Roman" w:hAnsi="Times New Roman"/>
          <w:sz w:val="20"/>
          <w:szCs w:val="20"/>
          <w:lang w:val="uk-UA"/>
        </w:rPr>
        <w:t>«</w:t>
      </w:r>
      <w:r w:rsidRPr="00C43ABC">
        <w:rPr>
          <w:rFonts w:ascii="Times New Roman" w:hAnsi="Times New Roman"/>
          <w:sz w:val="20"/>
          <w:szCs w:val="20"/>
        </w:rPr>
        <w:t>Про благодійництво та благодійні організації</w:t>
      </w:r>
      <w:r>
        <w:rPr>
          <w:rFonts w:ascii="Times New Roman" w:hAnsi="Times New Roman"/>
          <w:sz w:val="20"/>
          <w:szCs w:val="20"/>
          <w:lang w:val="uk-UA"/>
        </w:rPr>
        <w:t>»</w:t>
      </w:r>
      <w:r w:rsidRPr="00C43ABC">
        <w:rPr>
          <w:rFonts w:ascii="Times New Roman" w:hAnsi="Times New Roman"/>
          <w:sz w:val="20"/>
          <w:szCs w:val="20"/>
        </w:rPr>
        <w:t xml:space="preserve"> від 16 вересня 1997 р.)</w:t>
      </w:r>
    </w:p>
    <w:p w:rsidR="002B1BA1" w:rsidRPr="00C43ABC" w:rsidRDefault="002B1BA1" w:rsidP="002B1BA1">
      <w:pPr>
        <w:spacing w:after="0" w:line="240" w:lineRule="auto"/>
        <w:ind w:firstLine="567"/>
        <w:jc w:val="both"/>
        <w:rPr>
          <w:rFonts w:ascii="Times New Roman" w:hAnsi="Times New Roman"/>
          <w:sz w:val="20"/>
          <w:szCs w:val="20"/>
        </w:rPr>
      </w:pPr>
      <w:r w:rsidRPr="00C43ABC">
        <w:rPr>
          <w:rFonts w:ascii="Times New Roman" w:hAnsi="Times New Roman"/>
          <w:sz w:val="20"/>
          <w:szCs w:val="20"/>
        </w:rPr>
        <w:t>Благодійність може здійснюватися за такими основними напрямами:</w:t>
      </w:r>
    </w:p>
    <w:p w:rsidR="002B1BA1" w:rsidRPr="00C43ABC" w:rsidRDefault="002B1BA1" w:rsidP="0020320A">
      <w:pPr>
        <w:numPr>
          <w:ilvl w:val="0"/>
          <w:numId w:val="227"/>
        </w:numPr>
        <w:spacing w:after="0" w:line="240" w:lineRule="auto"/>
        <w:jc w:val="both"/>
        <w:rPr>
          <w:rFonts w:ascii="Times New Roman" w:hAnsi="Times New Roman"/>
          <w:sz w:val="20"/>
          <w:szCs w:val="20"/>
        </w:rPr>
      </w:pPr>
      <w:r w:rsidRPr="00C43ABC">
        <w:rPr>
          <w:rFonts w:ascii="Times New Roman" w:hAnsi="Times New Roman"/>
          <w:sz w:val="20"/>
          <w:szCs w:val="20"/>
        </w:rPr>
        <w:t>Сприяння практичному здійсненню загальнодержавних, регіональних, місцевих та міжнародних програм, що спрямовані на поліпшення соціально–економічного становища.</w:t>
      </w:r>
    </w:p>
    <w:p w:rsidR="002B1BA1" w:rsidRPr="00C43ABC" w:rsidRDefault="002B1BA1" w:rsidP="0020320A">
      <w:pPr>
        <w:numPr>
          <w:ilvl w:val="0"/>
          <w:numId w:val="227"/>
        </w:numPr>
        <w:spacing w:after="0" w:line="240" w:lineRule="auto"/>
        <w:jc w:val="both"/>
        <w:rPr>
          <w:rFonts w:ascii="Times New Roman" w:hAnsi="Times New Roman"/>
          <w:sz w:val="20"/>
          <w:szCs w:val="20"/>
        </w:rPr>
      </w:pPr>
      <w:r w:rsidRPr="00C43ABC">
        <w:rPr>
          <w:rFonts w:ascii="Times New Roman" w:hAnsi="Times New Roman"/>
          <w:sz w:val="20"/>
          <w:szCs w:val="20"/>
        </w:rPr>
        <w:t>Поліпшення матеріального становища набувачів благодійної допомоги, сприяння соціальній реабілітації малозабезпечених, безробітних, інвалідів, інших осіб, які потребують піклування, а також подання допомоги особам, які через фізичні або інші вади обмежені в реалізації своїх прав і законних інтересів.</w:t>
      </w:r>
    </w:p>
    <w:p w:rsidR="002B1BA1" w:rsidRPr="00C43ABC" w:rsidRDefault="002B1BA1" w:rsidP="0020320A">
      <w:pPr>
        <w:numPr>
          <w:ilvl w:val="0"/>
          <w:numId w:val="227"/>
        </w:numPr>
        <w:spacing w:after="0" w:line="240" w:lineRule="auto"/>
        <w:jc w:val="both"/>
        <w:rPr>
          <w:rFonts w:ascii="Times New Roman" w:hAnsi="Times New Roman"/>
          <w:sz w:val="20"/>
          <w:szCs w:val="20"/>
        </w:rPr>
      </w:pPr>
      <w:r w:rsidRPr="00C43ABC">
        <w:rPr>
          <w:rFonts w:ascii="Times New Roman" w:hAnsi="Times New Roman"/>
          <w:sz w:val="20"/>
          <w:szCs w:val="20"/>
        </w:rPr>
        <w:t>Подання допомоги громадянам, які постраждали внаслідок стихійного лиха, екологічних, техногенних та інших катастроф, в результаті соціальних конфліктів, нещасних випадків, а також жертвам репресій, біженцям.</w:t>
      </w:r>
    </w:p>
    <w:p w:rsidR="002B1BA1" w:rsidRPr="00C43ABC" w:rsidRDefault="002B1BA1" w:rsidP="0020320A">
      <w:pPr>
        <w:numPr>
          <w:ilvl w:val="0"/>
          <w:numId w:val="227"/>
        </w:numPr>
        <w:spacing w:after="0" w:line="240" w:lineRule="auto"/>
        <w:jc w:val="both"/>
        <w:rPr>
          <w:rFonts w:ascii="Times New Roman" w:hAnsi="Times New Roman"/>
          <w:sz w:val="20"/>
          <w:szCs w:val="20"/>
        </w:rPr>
      </w:pPr>
      <w:r w:rsidRPr="00C43ABC">
        <w:rPr>
          <w:rFonts w:ascii="Times New Roman" w:hAnsi="Times New Roman"/>
          <w:sz w:val="20"/>
          <w:szCs w:val="20"/>
        </w:rPr>
        <w:t>Сприяння розвитку науки й освіти, вчителям, вченим, студентам, учням.</w:t>
      </w:r>
    </w:p>
    <w:p w:rsidR="002B1BA1" w:rsidRPr="00C43ABC" w:rsidRDefault="002B1BA1" w:rsidP="0020320A">
      <w:pPr>
        <w:numPr>
          <w:ilvl w:val="0"/>
          <w:numId w:val="227"/>
        </w:numPr>
        <w:spacing w:after="0" w:line="240" w:lineRule="auto"/>
        <w:jc w:val="both"/>
        <w:rPr>
          <w:rFonts w:ascii="Times New Roman" w:hAnsi="Times New Roman"/>
          <w:sz w:val="20"/>
          <w:szCs w:val="20"/>
        </w:rPr>
      </w:pPr>
      <w:r w:rsidRPr="00C43ABC">
        <w:rPr>
          <w:rFonts w:ascii="Times New Roman" w:hAnsi="Times New Roman"/>
          <w:sz w:val="20"/>
          <w:szCs w:val="20"/>
        </w:rPr>
        <w:t>Сприяння розвитку культури, в т.ч. реалізації програм національно–культурного розвитку, доступові всіх верств населення, особливо малозабезпеченим, до культурних цінностей та художньої творчості.</w:t>
      </w:r>
    </w:p>
    <w:p w:rsidR="002B1BA1" w:rsidRPr="00C43ABC" w:rsidRDefault="002B1BA1" w:rsidP="0020320A">
      <w:pPr>
        <w:numPr>
          <w:ilvl w:val="0"/>
          <w:numId w:val="227"/>
        </w:numPr>
        <w:spacing w:after="0" w:line="240" w:lineRule="auto"/>
        <w:jc w:val="both"/>
        <w:rPr>
          <w:rFonts w:ascii="Times New Roman" w:hAnsi="Times New Roman"/>
          <w:sz w:val="20"/>
          <w:szCs w:val="20"/>
        </w:rPr>
      </w:pPr>
      <w:r w:rsidRPr="00C43ABC">
        <w:rPr>
          <w:rFonts w:ascii="Times New Roman" w:hAnsi="Times New Roman"/>
          <w:sz w:val="20"/>
          <w:szCs w:val="20"/>
        </w:rPr>
        <w:t>Надання допомоги талановитій творчій молоді.</w:t>
      </w:r>
    </w:p>
    <w:p w:rsidR="002B1BA1" w:rsidRPr="00C43ABC" w:rsidRDefault="002B1BA1" w:rsidP="0020320A">
      <w:pPr>
        <w:numPr>
          <w:ilvl w:val="0"/>
          <w:numId w:val="227"/>
        </w:numPr>
        <w:spacing w:after="0" w:line="240" w:lineRule="auto"/>
        <w:jc w:val="both"/>
        <w:rPr>
          <w:rFonts w:ascii="Times New Roman" w:hAnsi="Times New Roman"/>
          <w:sz w:val="20"/>
          <w:szCs w:val="20"/>
        </w:rPr>
      </w:pPr>
      <w:r w:rsidRPr="00C43ABC">
        <w:rPr>
          <w:rFonts w:ascii="Times New Roman" w:hAnsi="Times New Roman"/>
          <w:sz w:val="20"/>
          <w:szCs w:val="20"/>
        </w:rPr>
        <w:t xml:space="preserve">Сприяння розвитку охорони здоров’я, масової фізкультури, спорту і туризму, пропагування здорового способу життя, участь у поданні медичної допомоги населенню та здійснення соціального догляду за хворими, інвалідами, </w:t>
      </w:r>
      <w:r w:rsidRPr="00C43ABC">
        <w:rPr>
          <w:rFonts w:ascii="Times New Roman" w:hAnsi="Times New Roman"/>
          <w:sz w:val="20"/>
          <w:szCs w:val="20"/>
        </w:rPr>
        <w:lastRenderedPageBreak/>
        <w:t>самотніми, людьми похилого віку та іншими особами, які через свої фізичні, матеріальні чи інші особливості потребують соціальної підтримки та піклування.</w:t>
      </w:r>
    </w:p>
    <w:p w:rsidR="002B1BA1" w:rsidRPr="00C43ABC" w:rsidRDefault="002B1BA1" w:rsidP="0020320A">
      <w:pPr>
        <w:numPr>
          <w:ilvl w:val="0"/>
          <w:numId w:val="227"/>
        </w:numPr>
        <w:spacing w:after="0" w:line="240" w:lineRule="auto"/>
        <w:jc w:val="both"/>
        <w:rPr>
          <w:rFonts w:ascii="Times New Roman" w:hAnsi="Times New Roman"/>
          <w:sz w:val="20"/>
          <w:szCs w:val="20"/>
        </w:rPr>
      </w:pPr>
      <w:r w:rsidRPr="00C43ABC">
        <w:rPr>
          <w:rFonts w:ascii="Times New Roman" w:hAnsi="Times New Roman"/>
          <w:sz w:val="20"/>
          <w:szCs w:val="20"/>
        </w:rPr>
        <w:t>Сприяння захисту материнства та дитинства, подання допомоги багатодітним та малозабезпеченим сім’ям.</w:t>
      </w:r>
    </w:p>
    <w:p w:rsidR="002B1BA1" w:rsidRPr="00C43ABC" w:rsidRDefault="002B1BA1" w:rsidP="002B1BA1">
      <w:pPr>
        <w:spacing w:after="0" w:line="240" w:lineRule="auto"/>
        <w:ind w:firstLine="567"/>
        <w:jc w:val="both"/>
        <w:rPr>
          <w:rFonts w:ascii="Times New Roman" w:hAnsi="Times New Roman"/>
          <w:sz w:val="20"/>
          <w:szCs w:val="20"/>
        </w:rPr>
      </w:pPr>
      <w:r w:rsidRPr="00C43ABC">
        <w:rPr>
          <w:rFonts w:ascii="Times New Roman" w:hAnsi="Times New Roman"/>
          <w:sz w:val="20"/>
          <w:szCs w:val="20"/>
        </w:rPr>
        <w:t>Благодійна допомога може надаватися набувачам у вигляді: одноразової або систематичної матеріальної, фінансової чи іншої допомоги; фінансування конкретних цільових програм; допомоги на основі договорів (контрактів) про благочинну діяльність; дарування або дозволу на безоплатне (пільгове) використання об’єктів власності; надання безпосередньої допомоги особистою працею, послугами чи передачі результатів особистої творчої діяльності; прийняття на себе витрат по безоплатному, повному чи частковому утриманню об’єктів благодійництва; інші заходів, не заборонені законом.</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З часів</w:t>
      </w:r>
      <w:r w:rsidRPr="00C07732">
        <w:rPr>
          <w:rFonts w:ascii="Times New Roman" w:hAnsi="Times New Roman"/>
          <w:sz w:val="20"/>
          <w:szCs w:val="20"/>
          <w:lang w:val="uk-UA"/>
        </w:rPr>
        <w:t xml:space="preserve"> поширення благодійно</w:t>
      </w:r>
      <w:r>
        <w:rPr>
          <w:rFonts w:ascii="Times New Roman" w:hAnsi="Times New Roman"/>
          <w:sz w:val="20"/>
          <w:szCs w:val="20"/>
          <w:lang w:val="uk-UA"/>
        </w:rPr>
        <w:t>сті</w:t>
      </w:r>
      <w:r w:rsidRPr="00C07732">
        <w:rPr>
          <w:rFonts w:ascii="Times New Roman" w:hAnsi="Times New Roman"/>
          <w:sz w:val="20"/>
          <w:szCs w:val="20"/>
          <w:lang w:val="uk-UA"/>
        </w:rPr>
        <w:t xml:space="preserve"> </w:t>
      </w:r>
      <w:r>
        <w:rPr>
          <w:rFonts w:ascii="Times New Roman" w:hAnsi="Times New Roman"/>
          <w:sz w:val="20"/>
          <w:szCs w:val="20"/>
          <w:lang w:val="uk-UA"/>
        </w:rPr>
        <w:t xml:space="preserve">до сьогоднішніх днів відбувається </w:t>
      </w:r>
      <w:r w:rsidRPr="00C07732">
        <w:rPr>
          <w:rFonts w:ascii="Times New Roman" w:hAnsi="Times New Roman"/>
          <w:sz w:val="20"/>
          <w:szCs w:val="20"/>
          <w:lang w:val="uk-UA"/>
        </w:rPr>
        <w:t xml:space="preserve">осмислення цього явища. </w:t>
      </w:r>
      <w:r>
        <w:rPr>
          <w:rFonts w:ascii="Times New Roman" w:hAnsi="Times New Roman"/>
          <w:sz w:val="20"/>
          <w:szCs w:val="20"/>
          <w:lang w:val="uk-UA"/>
        </w:rPr>
        <w:t>Суперечки фахівців щодо потреби благодійності різняться. В одні часи такі дії схвалювалися, в інші, зокрема, в радянський період, благодійна діяльність засуджувалася і була забороненою.</w:t>
      </w:r>
    </w:p>
    <w:p w:rsidR="002B1BA1" w:rsidRPr="00136310"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Сучасні дослідники </w:t>
      </w:r>
      <w:r w:rsidRPr="00C07732">
        <w:rPr>
          <w:rFonts w:ascii="Times New Roman" w:hAnsi="Times New Roman"/>
          <w:sz w:val="20"/>
          <w:szCs w:val="20"/>
          <w:lang w:val="uk-UA"/>
        </w:rPr>
        <w:t xml:space="preserve">ототожнюють поняття </w:t>
      </w:r>
      <w:r>
        <w:rPr>
          <w:rFonts w:ascii="Times New Roman" w:hAnsi="Times New Roman"/>
          <w:sz w:val="20"/>
          <w:szCs w:val="20"/>
          <w:lang w:val="uk-UA"/>
        </w:rPr>
        <w:t>«</w:t>
      </w:r>
      <w:r w:rsidRPr="00C07732">
        <w:rPr>
          <w:rFonts w:ascii="Times New Roman" w:hAnsi="Times New Roman"/>
          <w:sz w:val="20"/>
          <w:szCs w:val="20"/>
          <w:lang w:val="uk-UA"/>
        </w:rPr>
        <w:t>благодійність</w:t>
      </w:r>
      <w:r>
        <w:rPr>
          <w:rFonts w:ascii="Times New Roman" w:hAnsi="Times New Roman"/>
          <w:sz w:val="20"/>
          <w:szCs w:val="20"/>
          <w:lang w:val="uk-UA"/>
        </w:rPr>
        <w:t>»</w:t>
      </w:r>
      <w:r w:rsidRPr="00C07732">
        <w:rPr>
          <w:rFonts w:ascii="Times New Roman" w:hAnsi="Times New Roman"/>
          <w:sz w:val="20"/>
          <w:szCs w:val="20"/>
          <w:lang w:val="uk-UA"/>
        </w:rPr>
        <w:t xml:space="preserve"> та </w:t>
      </w:r>
      <w:r>
        <w:rPr>
          <w:rFonts w:ascii="Times New Roman" w:hAnsi="Times New Roman"/>
          <w:sz w:val="20"/>
          <w:szCs w:val="20"/>
          <w:lang w:val="uk-UA"/>
        </w:rPr>
        <w:t>«філантропія»</w:t>
      </w:r>
      <w:r w:rsidRPr="00C07732">
        <w:rPr>
          <w:rFonts w:ascii="Times New Roman" w:hAnsi="Times New Roman"/>
          <w:sz w:val="20"/>
          <w:szCs w:val="20"/>
          <w:lang w:val="uk-UA"/>
        </w:rPr>
        <w:t xml:space="preserve">. </w:t>
      </w:r>
      <w:r w:rsidRPr="00C07732">
        <w:rPr>
          <w:rFonts w:ascii="Times New Roman" w:hAnsi="Times New Roman"/>
          <w:sz w:val="20"/>
          <w:szCs w:val="20"/>
        </w:rPr>
        <w:t xml:space="preserve">Поняття </w:t>
      </w:r>
      <w:r>
        <w:rPr>
          <w:rFonts w:ascii="Times New Roman" w:hAnsi="Times New Roman"/>
          <w:sz w:val="20"/>
          <w:szCs w:val="20"/>
          <w:lang w:val="uk-UA"/>
        </w:rPr>
        <w:t>«</w:t>
      </w:r>
      <w:r w:rsidRPr="00C07732">
        <w:rPr>
          <w:rFonts w:ascii="Times New Roman" w:hAnsi="Times New Roman"/>
          <w:sz w:val="20"/>
          <w:szCs w:val="20"/>
        </w:rPr>
        <w:t>філантропія</w:t>
      </w:r>
      <w:r>
        <w:rPr>
          <w:rFonts w:ascii="Times New Roman" w:hAnsi="Times New Roman"/>
          <w:sz w:val="20"/>
          <w:szCs w:val="20"/>
          <w:lang w:val="uk-UA"/>
        </w:rPr>
        <w:t>»</w:t>
      </w:r>
      <w:r w:rsidRPr="00C07732">
        <w:rPr>
          <w:rFonts w:ascii="Times New Roman" w:hAnsi="Times New Roman"/>
          <w:sz w:val="20"/>
          <w:szCs w:val="20"/>
        </w:rPr>
        <w:t xml:space="preserve"> у перекладі з грецької мови означає любов до людей. У V ст. до н. е. воно означало божественну прихильність, а у IV ст. н.е. – доброзичливе ставлення до людини. На сучасному етапі поняття </w:t>
      </w:r>
      <w:r>
        <w:rPr>
          <w:rFonts w:ascii="Times New Roman" w:hAnsi="Times New Roman"/>
          <w:sz w:val="20"/>
          <w:szCs w:val="20"/>
          <w:lang w:val="uk-UA"/>
        </w:rPr>
        <w:t>«</w:t>
      </w:r>
      <w:r w:rsidRPr="00C07732">
        <w:rPr>
          <w:rFonts w:ascii="Times New Roman" w:hAnsi="Times New Roman"/>
          <w:sz w:val="20"/>
          <w:szCs w:val="20"/>
        </w:rPr>
        <w:t>філантропія</w:t>
      </w:r>
      <w:r>
        <w:rPr>
          <w:rFonts w:ascii="Times New Roman" w:hAnsi="Times New Roman"/>
          <w:sz w:val="20"/>
          <w:szCs w:val="20"/>
          <w:lang w:val="uk-UA"/>
        </w:rPr>
        <w:t>»</w:t>
      </w:r>
      <w:r w:rsidRPr="00C07732">
        <w:rPr>
          <w:rFonts w:ascii="Times New Roman" w:hAnsi="Times New Roman"/>
          <w:sz w:val="20"/>
          <w:szCs w:val="20"/>
        </w:rPr>
        <w:t xml:space="preserve"> почало активно вживатися у Франції, звідки і було запозичено в нашу мову. І на сьогодні філантропія означає безкорисливу допомогу одних людей іншим</w:t>
      </w:r>
      <w:r>
        <w:rPr>
          <w:rFonts w:ascii="Times New Roman" w:hAnsi="Times New Roman"/>
          <w:sz w:val="20"/>
          <w:szCs w:val="20"/>
          <w:lang w:val="uk-UA"/>
        </w:rPr>
        <w:t xml:space="preserve">. </w:t>
      </w:r>
      <w:r w:rsidRPr="00136310">
        <w:rPr>
          <w:rFonts w:ascii="Times New Roman" w:hAnsi="Times New Roman"/>
          <w:sz w:val="20"/>
          <w:szCs w:val="20"/>
          <w:lang w:val="uk-UA"/>
        </w:rPr>
        <w:t xml:space="preserve">Благодійниками (філантропами) найчастіше є успішні люди, бізнесмени, фахівці у своїй галузі, досвідчені інвестори та підприємці. </w:t>
      </w:r>
      <w:r w:rsidRPr="00136310">
        <w:rPr>
          <w:rFonts w:ascii="Times New Roman" w:hAnsi="Times New Roman"/>
          <w:sz w:val="20"/>
          <w:szCs w:val="20"/>
        </w:rPr>
        <w:t>Окрім фінансових ресурсів, вони мають налагоджену систему професійних контактів, навички та професійний досвід, які можуть принести користь неприбутковим організаціям, яких вони підтримують.</w:t>
      </w:r>
    </w:p>
    <w:p w:rsidR="002B1BA1" w:rsidRPr="00BB55EF" w:rsidRDefault="002B1BA1" w:rsidP="002B1BA1">
      <w:pPr>
        <w:spacing w:after="0" w:line="240" w:lineRule="auto"/>
        <w:ind w:firstLine="567"/>
        <w:jc w:val="both"/>
        <w:rPr>
          <w:rFonts w:ascii="Times New Roman" w:hAnsi="Times New Roman"/>
          <w:sz w:val="20"/>
          <w:szCs w:val="20"/>
          <w:lang w:val="uk-UA"/>
        </w:rPr>
      </w:pPr>
      <w:r w:rsidRPr="00136310">
        <w:rPr>
          <w:rFonts w:ascii="Times New Roman" w:hAnsi="Times New Roman"/>
          <w:sz w:val="20"/>
          <w:szCs w:val="20"/>
          <w:lang w:val="uk-UA"/>
        </w:rPr>
        <w:t xml:space="preserve">Варто наголосити, що для розуміння пересічного українця терміни «благодійність» і «філантропія» є тотожними, однак вони несуть у собі різне ідеологічне навантаження. </w:t>
      </w:r>
      <w:r w:rsidRPr="00136310">
        <w:rPr>
          <w:rFonts w:ascii="Times New Roman" w:hAnsi="Times New Roman"/>
          <w:sz w:val="20"/>
          <w:szCs w:val="20"/>
        </w:rPr>
        <w:t xml:space="preserve">Благодійність – це миттєва допомога тут і зараз, орієнтована на полегшення наслідків складних суспільних проблем. Філантропія – внесок, результати від якого побачити відразу неможливо, бо він працює на вироблення довгострокових рішень, щоб подолати актуальну проблему в цілому або мінімізувати її прояви. Венчурна філантропія передбачає, крім фінансової підтримки, впровадження принципів і технологій менеджменту в діяльність організацій некомерційного сектора для отримання максимального соціального ефекту. </w:t>
      </w:r>
      <w:r w:rsidRPr="00BB55EF">
        <w:rPr>
          <w:rFonts w:ascii="Times New Roman" w:hAnsi="Times New Roman"/>
          <w:sz w:val="20"/>
          <w:szCs w:val="20"/>
        </w:rPr>
        <w:t>Венчурна філантропія орієнтована на забезпечення довгострокового стратегічного розвитку організацій соціальної сфери, а не на підтримку окремих проектів або програм, що мають короткотерміновий ефект</w:t>
      </w:r>
      <w:r>
        <w:rPr>
          <w:rFonts w:ascii="Times New Roman" w:hAnsi="Times New Roman"/>
          <w:sz w:val="20"/>
          <w:szCs w:val="20"/>
          <w:lang w:val="uk-UA"/>
        </w:rPr>
        <w:t>.</w:t>
      </w:r>
    </w:p>
    <w:p w:rsidR="002B1BA1" w:rsidRPr="00844BD3" w:rsidRDefault="002B1BA1" w:rsidP="0020320A">
      <w:pPr>
        <w:numPr>
          <w:ilvl w:val="0"/>
          <w:numId w:val="226"/>
        </w:numPr>
        <w:spacing w:after="0" w:line="240" w:lineRule="auto"/>
        <w:jc w:val="center"/>
        <w:rPr>
          <w:rFonts w:ascii="Times New Roman" w:hAnsi="Times New Roman"/>
          <w:b/>
          <w:i/>
          <w:sz w:val="20"/>
          <w:szCs w:val="20"/>
          <w:u w:val="single"/>
        </w:rPr>
      </w:pPr>
      <w:r w:rsidRPr="00844BD3">
        <w:rPr>
          <w:rFonts w:ascii="Times New Roman" w:hAnsi="Times New Roman"/>
          <w:b/>
          <w:i/>
          <w:sz w:val="20"/>
          <w:szCs w:val="20"/>
          <w:u w:val="single"/>
          <w:lang w:val="uk-UA"/>
        </w:rPr>
        <w:t>Етика фандрейзингу та соціального лідерства</w:t>
      </w:r>
    </w:p>
    <w:p w:rsidR="002B1BA1" w:rsidRPr="00844BD3" w:rsidRDefault="002B1BA1" w:rsidP="002B1BA1">
      <w:pPr>
        <w:spacing w:after="0" w:line="240" w:lineRule="auto"/>
        <w:ind w:firstLine="567"/>
        <w:jc w:val="both"/>
        <w:rPr>
          <w:rFonts w:ascii="Times New Roman" w:hAnsi="Times New Roman"/>
          <w:sz w:val="20"/>
          <w:szCs w:val="20"/>
        </w:rPr>
      </w:pPr>
      <w:r>
        <w:rPr>
          <w:rFonts w:ascii="Times New Roman" w:hAnsi="Times New Roman"/>
          <w:sz w:val="20"/>
          <w:szCs w:val="20"/>
          <w:lang w:val="uk-UA"/>
        </w:rPr>
        <w:t xml:space="preserve">Нове поняття, що пов’язане з благодійністю набирає популярності в Україні – </w:t>
      </w:r>
      <w:r w:rsidRPr="00DF12BD">
        <w:rPr>
          <w:rFonts w:ascii="Times New Roman" w:hAnsi="Times New Roman"/>
          <w:sz w:val="20"/>
          <w:szCs w:val="20"/>
          <w:lang w:val="uk-UA"/>
        </w:rPr>
        <w:t>фандрейзинг.</w:t>
      </w:r>
      <w:r>
        <w:rPr>
          <w:rFonts w:ascii="Times New Roman" w:hAnsi="Times New Roman"/>
          <w:sz w:val="20"/>
          <w:szCs w:val="20"/>
          <w:lang w:val="uk-UA"/>
        </w:rPr>
        <w:t xml:space="preserve"> </w:t>
      </w:r>
      <w:r w:rsidRPr="00F62331">
        <w:rPr>
          <w:rFonts w:ascii="Times New Roman" w:hAnsi="Times New Roman"/>
          <w:sz w:val="20"/>
          <w:szCs w:val="20"/>
          <w:lang w:val="uk-UA"/>
        </w:rPr>
        <w:t xml:space="preserve">Слово походить від англійського </w:t>
      </w:r>
      <w:r w:rsidRPr="00844BD3">
        <w:rPr>
          <w:rFonts w:ascii="Times New Roman" w:hAnsi="Times New Roman"/>
          <w:sz w:val="20"/>
          <w:szCs w:val="20"/>
        </w:rPr>
        <w:t>fundraising </w:t>
      </w:r>
      <w:r w:rsidRPr="00F62331">
        <w:rPr>
          <w:rFonts w:ascii="Times New Roman" w:hAnsi="Times New Roman"/>
          <w:sz w:val="20"/>
          <w:szCs w:val="20"/>
          <w:lang w:val="uk-UA"/>
        </w:rPr>
        <w:t>– залучення ресурсів, коштів. У</w:t>
      </w:r>
      <w:r w:rsidRPr="00844BD3">
        <w:rPr>
          <w:rFonts w:ascii="Times New Roman" w:hAnsi="Times New Roman"/>
          <w:sz w:val="20"/>
          <w:szCs w:val="20"/>
        </w:rPr>
        <w:t> </w:t>
      </w:r>
      <w:r w:rsidRPr="00F62331">
        <w:rPr>
          <w:rFonts w:ascii="Times New Roman" w:hAnsi="Times New Roman"/>
          <w:sz w:val="20"/>
          <w:szCs w:val="20"/>
          <w:lang w:val="uk-UA"/>
        </w:rPr>
        <w:t xml:space="preserve">сучасній українській мові існує два варіанти написання і, </w:t>
      </w:r>
      <w:r w:rsidRPr="00F62331">
        <w:rPr>
          <w:rFonts w:ascii="Times New Roman" w:hAnsi="Times New Roman"/>
          <w:sz w:val="20"/>
          <w:szCs w:val="20"/>
          <w:lang w:val="uk-UA"/>
        </w:rPr>
        <w:lastRenderedPageBreak/>
        <w:t>відповідно, вимови цього слова</w:t>
      </w:r>
      <w:r w:rsidRPr="00844BD3">
        <w:rPr>
          <w:rFonts w:ascii="Times New Roman" w:hAnsi="Times New Roman"/>
          <w:sz w:val="20"/>
          <w:szCs w:val="20"/>
        </w:rPr>
        <w:t> </w:t>
      </w:r>
      <w:r>
        <w:rPr>
          <w:rFonts w:ascii="Times New Roman" w:hAnsi="Times New Roman"/>
          <w:sz w:val="20"/>
          <w:szCs w:val="20"/>
          <w:lang w:val="uk-UA"/>
        </w:rPr>
        <w:t>–</w:t>
      </w:r>
      <w:r w:rsidRPr="00F62331">
        <w:rPr>
          <w:rFonts w:ascii="Times New Roman" w:hAnsi="Times New Roman"/>
          <w:sz w:val="20"/>
          <w:szCs w:val="20"/>
          <w:lang w:val="uk-UA"/>
        </w:rPr>
        <w:t xml:space="preserve"> «фандрейзинг» і «фандрайзинг». </w:t>
      </w:r>
      <w:r w:rsidRPr="00844BD3">
        <w:rPr>
          <w:rFonts w:ascii="Times New Roman" w:hAnsi="Times New Roman"/>
          <w:sz w:val="20"/>
          <w:szCs w:val="20"/>
        </w:rPr>
        <w:t>Функція фандрейзингу це пошук додаткових ресурсів для вирішення</w:t>
      </w:r>
      <w:r>
        <w:rPr>
          <w:rFonts w:ascii="Times New Roman" w:hAnsi="Times New Roman"/>
          <w:sz w:val="20"/>
          <w:szCs w:val="20"/>
        </w:rPr>
        <w:t xml:space="preserve"> соціальн</w:t>
      </w:r>
      <w:r>
        <w:rPr>
          <w:rFonts w:ascii="Times New Roman" w:hAnsi="Times New Roman"/>
          <w:sz w:val="20"/>
          <w:szCs w:val="20"/>
          <w:lang w:val="uk-UA"/>
        </w:rPr>
        <w:t>их</w:t>
      </w:r>
      <w:r>
        <w:rPr>
          <w:rFonts w:ascii="Times New Roman" w:hAnsi="Times New Roman"/>
          <w:sz w:val="20"/>
          <w:szCs w:val="20"/>
        </w:rPr>
        <w:t xml:space="preserve"> завдань</w:t>
      </w:r>
      <w:r w:rsidRPr="00844BD3">
        <w:rPr>
          <w:rFonts w:ascii="Times New Roman" w:hAnsi="Times New Roman"/>
          <w:sz w:val="20"/>
          <w:szCs w:val="20"/>
        </w:rPr>
        <w:t>. Якщо благодійність </w:t>
      </w:r>
      <w:r>
        <w:rPr>
          <w:rFonts w:ascii="Times New Roman" w:hAnsi="Times New Roman"/>
          <w:sz w:val="20"/>
          <w:szCs w:val="20"/>
          <w:lang w:val="uk-UA"/>
        </w:rPr>
        <w:t>–</w:t>
      </w:r>
      <w:r w:rsidRPr="00844BD3">
        <w:rPr>
          <w:rFonts w:ascii="Times New Roman" w:hAnsi="Times New Roman"/>
          <w:sz w:val="20"/>
          <w:szCs w:val="20"/>
        </w:rPr>
        <w:t xml:space="preserve"> це добровільна та безкорисна допомога тим, хто її потребує, то фандрейзинг слід розглядати як дію, спрямовану на залучення цієї допомоги для тих, хто її потребує. У цьому, власне, і полягає зв’язок між благодійністю і фандрейзингом у контексті суспільних відносин. </w:t>
      </w:r>
    </w:p>
    <w:p w:rsidR="002B1BA1" w:rsidRPr="00F62331" w:rsidRDefault="002B1BA1" w:rsidP="002B1BA1">
      <w:pPr>
        <w:spacing w:after="0" w:line="240" w:lineRule="auto"/>
        <w:ind w:firstLine="567"/>
        <w:jc w:val="both"/>
        <w:rPr>
          <w:rFonts w:ascii="Times New Roman" w:hAnsi="Times New Roman"/>
          <w:sz w:val="20"/>
          <w:szCs w:val="20"/>
          <w:lang w:val="uk-UA"/>
        </w:rPr>
      </w:pPr>
      <w:r w:rsidRPr="00844BD3">
        <w:rPr>
          <w:rFonts w:ascii="Times New Roman" w:hAnsi="Times New Roman"/>
          <w:sz w:val="20"/>
          <w:szCs w:val="20"/>
        </w:rPr>
        <w:t xml:space="preserve">Принципи благодійності (добровільність і безкорисність) можна застосувати і до фандрейзингу. Принцип добровільності полягає в тому, що громадсько значима діяльність здійснюється за власним бажанням, а не за чиїмось наказом. Принцип безкорисності передбачає залучення ресурсів не для власного збагачення, а для вирішення громадських проблем. Важливо зазначити, що мова йде не лише про залучення, а й про об’єднання ресурсів кількох сторін. </w:t>
      </w:r>
      <w:r>
        <w:rPr>
          <w:rFonts w:ascii="Times New Roman" w:hAnsi="Times New Roman"/>
          <w:sz w:val="20"/>
          <w:szCs w:val="20"/>
          <w:lang w:val="uk-UA"/>
        </w:rPr>
        <w:t>Отже, ф</w:t>
      </w:r>
      <w:r w:rsidRPr="00F62331">
        <w:rPr>
          <w:rFonts w:ascii="Times New Roman" w:hAnsi="Times New Roman"/>
          <w:sz w:val="20"/>
          <w:szCs w:val="20"/>
          <w:lang w:val="uk-UA"/>
        </w:rPr>
        <w:t>андрейзинг</w:t>
      </w:r>
      <w:r w:rsidRPr="00844BD3">
        <w:rPr>
          <w:rFonts w:ascii="Times New Roman" w:hAnsi="Times New Roman"/>
          <w:sz w:val="20"/>
          <w:szCs w:val="20"/>
        </w:rPr>
        <w:t> </w:t>
      </w:r>
      <w:r w:rsidRPr="00F62331">
        <w:rPr>
          <w:rFonts w:ascii="Times New Roman" w:hAnsi="Times New Roman"/>
          <w:sz w:val="20"/>
          <w:szCs w:val="20"/>
          <w:lang w:val="uk-UA"/>
        </w:rPr>
        <w:t xml:space="preserve"> це добровільна мобілізація внутрішніх та залучення зовнішніх ресурсів для безкорисного здійснення суспільно важливої діяльності. </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Із поняттям фандрейзингу тісно пов’язані поняття «соціальне лідерство», «соціальне підприємництво». </w:t>
      </w:r>
      <w:r w:rsidRPr="00122838">
        <w:rPr>
          <w:rFonts w:ascii="Times New Roman" w:hAnsi="Times New Roman"/>
          <w:sz w:val="20"/>
          <w:szCs w:val="20"/>
        </w:rPr>
        <w:t>Потреба в інноваційних рішеннях в соціальній сфері останнім часом відчувається особливо гостро. Адже виклики, з якими стикається українське суспільство, потребують нових знань, навичок та інструментів. Які нові ідеї можуть стати поштовхом для розвитку організації в часи змін?  Як створити та запровадити інноваційні рішення?</w:t>
      </w:r>
    </w:p>
    <w:p w:rsidR="002B1BA1" w:rsidRPr="00DF12BD" w:rsidRDefault="002B1BA1" w:rsidP="002B1BA1">
      <w:pPr>
        <w:spacing w:after="0" w:line="240" w:lineRule="auto"/>
        <w:ind w:firstLine="567"/>
        <w:jc w:val="both"/>
        <w:rPr>
          <w:rFonts w:ascii="Times New Roman" w:hAnsi="Times New Roman"/>
          <w:sz w:val="20"/>
          <w:szCs w:val="20"/>
          <w:lang w:val="uk-UA"/>
        </w:rPr>
      </w:pPr>
      <w:r w:rsidRPr="00DF12BD">
        <w:rPr>
          <w:rFonts w:ascii="Times New Roman" w:hAnsi="Times New Roman"/>
          <w:sz w:val="20"/>
          <w:szCs w:val="20"/>
          <w:lang w:val="uk-UA"/>
        </w:rPr>
        <w:t xml:space="preserve">Соціальне підприємництво в Україні перебуває на початковій стадії розвитку, хоча і має свої витоки та історію становлення. Відмінність соціального від традиційного підприємства полягає у спрямуванні прибутку чи інших видів доходів на вирішення суспільних проблем. Соціальне підприємництво, як економічне явище, дозволяє зосереджувати увагу на розв’язанні важливих соціальних проблем, вдало поєднувати та втілювати в життя соціальні та бізнес-підходи для одночасного досягнення соціальної і економічної місії. </w:t>
      </w:r>
    </w:p>
    <w:p w:rsidR="002B1BA1" w:rsidRDefault="002B1BA1" w:rsidP="002B1BA1">
      <w:pPr>
        <w:spacing w:after="0" w:line="240" w:lineRule="auto"/>
        <w:ind w:firstLine="567"/>
        <w:jc w:val="both"/>
        <w:rPr>
          <w:rFonts w:ascii="Times New Roman" w:hAnsi="Times New Roman"/>
          <w:sz w:val="20"/>
          <w:szCs w:val="20"/>
          <w:lang w:val="uk-UA"/>
        </w:rPr>
      </w:pPr>
      <w:r w:rsidRPr="002B1BA1">
        <w:rPr>
          <w:rFonts w:ascii="Times New Roman" w:hAnsi="Times New Roman"/>
          <w:sz w:val="20"/>
          <w:szCs w:val="20"/>
          <w:lang w:val="uk-UA"/>
        </w:rPr>
        <w:t>Метою соціального підприємництва є зміна існуючого небажаного соціального стану на більш бажаний; вирішення соціальної проблеми через досягнення потрійного результату – соціально-еколого-економічного ефекту. Результатом ефективного функціонування соціальних підприємств є вирішення нагальних проблем з працевлаштування, підтримки соціально вразливих категорій громадян, їх адаптації до суспільного життя, надання соціальної допомоги і підтримки людям з обмеженими можливостями, а відтак дозволяє забезпечувати надання більш якісних і своєчасних соціальних благ і послуг населенню</w:t>
      </w:r>
      <w:r>
        <w:rPr>
          <w:rFonts w:ascii="Times New Roman" w:hAnsi="Times New Roman"/>
          <w:sz w:val="20"/>
          <w:szCs w:val="20"/>
          <w:lang w:val="uk-UA"/>
        </w:rPr>
        <w:t>.</w:t>
      </w:r>
    </w:p>
    <w:p w:rsidR="002B1BA1" w:rsidRPr="00881E6C" w:rsidRDefault="002B1BA1" w:rsidP="002B1BA1">
      <w:pPr>
        <w:spacing w:after="0" w:line="240" w:lineRule="auto"/>
        <w:ind w:firstLine="567"/>
        <w:jc w:val="both"/>
        <w:rPr>
          <w:rFonts w:ascii="Times New Roman" w:hAnsi="Times New Roman"/>
          <w:sz w:val="20"/>
          <w:szCs w:val="20"/>
          <w:lang w:val="uk-UA"/>
        </w:rPr>
      </w:pPr>
      <w:r w:rsidRPr="00881E6C">
        <w:rPr>
          <w:rFonts w:ascii="Times New Roman" w:hAnsi="Times New Roman"/>
          <w:sz w:val="20"/>
          <w:szCs w:val="20"/>
          <w:lang w:val="uk-UA"/>
        </w:rPr>
        <w:t xml:space="preserve">Таким чином, </w:t>
      </w:r>
      <w:r>
        <w:rPr>
          <w:rFonts w:ascii="Times New Roman" w:hAnsi="Times New Roman"/>
          <w:sz w:val="20"/>
          <w:szCs w:val="20"/>
          <w:lang w:val="uk-UA"/>
        </w:rPr>
        <w:t>незважаючи на те, що окремі науковці</w:t>
      </w:r>
      <w:r w:rsidRPr="00136310">
        <w:rPr>
          <w:rFonts w:ascii="Times New Roman" w:hAnsi="Times New Roman"/>
          <w:sz w:val="20"/>
          <w:szCs w:val="20"/>
          <w:lang w:val="uk-UA"/>
        </w:rPr>
        <w:t xml:space="preserve"> став</w:t>
      </w:r>
      <w:r>
        <w:rPr>
          <w:rFonts w:ascii="Times New Roman" w:hAnsi="Times New Roman"/>
          <w:sz w:val="20"/>
          <w:szCs w:val="20"/>
          <w:lang w:val="uk-UA"/>
        </w:rPr>
        <w:t>лять</w:t>
      </w:r>
      <w:r w:rsidRPr="00136310">
        <w:rPr>
          <w:rFonts w:ascii="Times New Roman" w:hAnsi="Times New Roman"/>
          <w:sz w:val="20"/>
          <w:szCs w:val="20"/>
          <w:lang w:val="uk-UA"/>
        </w:rPr>
        <w:t xml:space="preserve"> в один синонімічний ряд такі поняття як </w:t>
      </w:r>
      <w:r>
        <w:rPr>
          <w:rFonts w:ascii="Times New Roman" w:hAnsi="Times New Roman"/>
          <w:sz w:val="20"/>
          <w:szCs w:val="20"/>
          <w:lang w:val="uk-UA"/>
        </w:rPr>
        <w:t>«</w:t>
      </w:r>
      <w:r w:rsidRPr="00136310">
        <w:rPr>
          <w:rFonts w:ascii="Times New Roman" w:hAnsi="Times New Roman"/>
          <w:sz w:val="20"/>
          <w:szCs w:val="20"/>
          <w:lang w:val="uk-UA"/>
        </w:rPr>
        <w:t>благодійність</w:t>
      </w:r>
      <w:r>
        <w:rPr>
          <w:rFonts w:ascii="Times New Roman" w:hAnsi="Times New Roman"/>
          <w:sz w:val="20"/>
          <w:szCs w:val="20"/>
          <w:lang w:val="uk-UA"/>
        </w:rPr>
        <w:t>»</w:t>
      </w:r>
      <w:r w:rsidRPr="00136310">
        <w:rPr>
          <w:rFonts w:ascii="Times New Roman" w:hAnsi="Times New Roman"/>
          <w:sz w:val="20"/>
          <w:szCs w:val="20"/>
          <w:lang w:val="uk-UA"/>
        </w:rPr>
        <w:t xml:space="preserve">, </w:t>
      </w:r>
      <w:r>
        <w:rPr>
          <w:rFonts w:ascii="Times New Roman" w:hAnsi="Times New Roman"/>
          <w:sz w:val="20"/>
          <w:szCs w:val="20"/>
          <w:lang w:val="uk-UA"/>
        </w:rPr>
        <w:t>«</w:t>
      </w:r>
      <w:r w:rsidRPr="00136310">
        <w:rPr>
          <w:rFonts w:ascii="Times New Roman" w:hAnsi="Times New Roman"/>
          <w:sz w:val="20"/>
          <w:szCs w:val="20"/>
          <w:lang w:val="uk-UA"/>
        </w:rPr>
        <w:t>доброчинність</w:t>
      </w:r>
      <w:r>
        <w:rPr>
          <w:rFonts w:ascii="Times New Roman" w:hAnsi="Times New Roman"/>
          <w:sz w:val="20"/>
          <w:szCs w:val="20"/>
          <w:lang w:val="uk-UA"/>
        </w:rPr>
        <w:t>», «</w:t>
      </w:r>
      <w:r w:rsidRPr="00136310">
        <w:rPr>
          <w:rFonts w:ascii="Times New Roman" w:hAnsi="Times New Roman"/>
          <w:sz w:val="20"/>
          <w:szCs w:val="20"/>
          <w:lang w:val="uk-UA"/>
        </w:rPr>
        <w:t>філантропія</w:t>
      </w:r>
      <w:r>
        <w:rPr>
          <w:rFonts w:ascii="Times New Roman" w:hAnsi="Times New Roman"/>
          <w:sz w:val="20"/>
          <w:szCs w:val="20"/>
          <w:lang w:val="uk-UA"/>
        </w:rPr>
        <w:t>», «меценатство»,</w:t>
      </w:r>
      <w:r w:rsidRPr="00881E6C">
        <w:rPr>
          <w:rFonts w:ascii="Times New Roman" w:hAnsi="Times New Roman"/>
          <w:sz w:val="20"/>
          <w:szCs w:val="20"/>
          <w:lang w:val="uk-UA"/>
        </w:rPr>
        <w:t xml:space="preserve"> </w:t>
      </w:r>
      <w:r>
        <w:rPr>
          <w:rFonts w:ascii="Times New Roman" w:hAnsi="Times New Roman"/>
          <w:sz w:val="20"/>
          <w:szCs w:val="20"/>
          <w:lang w:val="uk-UA"/>
        </w:rPr>
        <w:t>хоча вони</w:t>
      </w:r>
      <w:r w:rsidRPr="00881E6C">
        <w:rPr>
          <w:rFonts w:ascii="Times New Roman" w:hAnsi="Times New Roman"/>
          <w:sz w:val="20"/>
          <w:szCs w:val="20"/>
          <w:lang w:val="uk-UA"/>
        </w:rPr>
        <w:t xml:space="preserve"> несуть у собі</w:t>
      </w:r>
      <w:r>
        <w:rPr>
          <w:rFonts w:ascii="Times New Roman" w:hAnsi="Times New Roman"/>
          <w:sz w:val="20"/>
          <w:szCs w:val="20"/>
          <w:lang w:val="uk-UA"/>
        </w:rPr>
        <w:t xml:space="preserve"> різне ідеологічне навантаження, всі вони, попри свої відмінності, спрямовані на допомогу людям та суспільсту. </w:t>
      </w:r>
    </w:p>
    <w:p w:rsidR="002B1BA1" w:rsidRPr="00027C17" w:rsidRDefault="00027C17" w:rsidP="00027C17">
      <w:pPr>
        <w:spacing w:after="0" w:line="240" w:lineRule="auto"/>
        <w:ind w:firstLine="567"/>
        <w:jc w:val="center"/>
        <w:rPr>
          <w:rFonts w:ascii="Times New Roman" w:hAnsi="Times New Roman"/>
          <w:b/>
          <w:i/>
          <w:sz w:val="20"/>
          <w:szCs w:val="20"/>
        </w:rPr>
      </w:pPr>
      <w:r>
        <w:rPr>
          <w:rFonts w:ascii="Times New Roman" w:hAnsi="Times New Roman"/>
          <w:sz w:val="20"/>
          <w:szCs w:val="20"/>
          <w:lang w:val="uk-UA"/>
        </w:rPr>
        <w:br w:type="column"/>
      </w:r>
      <w:r w:rsidR="002B1BA1" w:rsidRPr="00027C17">
        <w:rPr>
          <w:rFonts w:ascii="Times New Roman" w:hAnsi="Times New Roman"/>
          <w:b/>
          <w:i/>
          <w:sz w:val="20"/>
          <w:szCs w:val="20"/>
        </w:rPr>
        <w:lastRenderedPageBreak/>
        <w:t>Запитання для самоконтролю знань</w:t>
      </w:r>
    </w:p>
    <w:p w:rsidR="002B1BA1" w:rsidRPr="00E7052D" w:rsidRDefault="002B1BA1" w:rsidP="0020320A">
      <w:pPr>
        <w:numPr>
          <w:ilvl w:val="0"/>
          <w:numId w:val="5"/>
        </w:numPr>
        <w:spacing w:after="0" w:line="240" w:lineRule="auto"/>
        <w:jc w:val="both"/>
        <w:rPr>
          <w:rFonts w:ascii="Times New Roman" w:hAnsi="Times New Roman"/>
          <w:sz w:val="20"/>
          <w:szCs w:val="20"/>
        </w:rPr>
      </w:pPr>
      <w:r>
        <w:rPr>
          <w:rFonts w:ascii="Times New Roman" w:hAnsi="Times New Roman"/>
          <w:sz w:val="20"/>
          <w:szCs w:val="20"/>
          <w:lang w:val="uk-UA"/>
        </w:rPr>
        <w:t>Дайте пояснення поняттям «благо</w:t>
      </w:r>
      <w:r w:rsidRPr="00E7052D">
        <w:rPr>
          <w:rFonts w:ascii="Times New Roman" w:hAnsi="Times New Roman"/>
          <w:sz w:val="20"/>
          <w:szCs w:val="20"/>
        </w:rPr>
        <w:t>дійництво», «меценатство», «донорство», «філантропія», «фандрейзинг».</w:t>
      </w:r>
    </w:p>
    <w:p w:rsidR="002B1BA1" w:rsidRPr="006C5C83" w:rsidRDefault="002B1BA1" w:rsidP="0020320A">
      <w:pPr>
        <w:numPr>
          <w:ilvl w:val="0"/>
          <w:numId w:val="5"/>
        </w:numPr>
        <w:spacing w:after="0" w:line="240" w:lineRule="auto"/>
        <w:jc w:val="both"/>
        <w:rPr>
          <w:rFonts w:ascii="Times New Roman" w:hAnsi="Times New Roman"/>
          <w:sz w:val="20"/>
          <w:szCs w:val="20"/>
        </w:rPr>
      </w:pPr>
      <w:r>
        <w:rPr>
          <w:rFonts w:ascii="Times New Roman" w:hAnsi="Times New Roman"/>
          <w:sz w:val="20"/>
          <w:szCs w:val="20"/>
          <w:lang w:val="uk-UA"/>
        </w:rPr>
        <w:t>Назвіть відомих ф</w:t>
      </w:r>
      <w:r w:rsidRPr="00E7052D">
        <w:rPr>
          <w:rFonts w:ascii="Times New Roman" w:hAnsi="Times New Roman"/>
          <w:sz w:val="20"/>
          <w:szCs w:val="20"/>
        </w:rPr>
        <w:t>ілантропі</w:t>
      </w:r>
      <w:r>
        <w:rPr>
          <w:rFonts w:ascii="Times New Roman" w:hAnsi="Times New Roman"/>
          <w:sz w:val="20"/>
          <w:szCs w:val="20"/>
          <w:lang w:val="uk-UA"/>
        </w:rPr>
        <w:t>в світу, в чому полягає етика їхньої діяльності?</w:t>
      </w:r>
    </w:p>
    <w:p w:rsidR="002B1BA1" w:rsidRPr="00881E6C" w:rsidRDefault="002B1BA1" w:rsidP="0020320A">
      <w:pPr>
        <w:numPr>
          <w:ilvl w:val="0"/>
          <w:numId w:val="5"/>
        </w:numPr>
        <w:spacing w:after="0" w:line="240" w:lineRule="auto"/>
        <w:jc w:val="both"/>
        <w:rPr>
          <w:rFonts w:ascii="Times New Roman" w:hAnsi="Times New Roman"/>
          <w:sz w:val="20"/>
          <w:szCs w:val="20"/>
        </w:rPr>
      </w:pPr>
      <w:r>
        <w:rPr>
          <w:rFonts w:ascii="Times New Roman" w:hAnsi="Times New Roman"/>
          <w:sz w:val="20"/>
          <w:szCs w:val="20"/>
          <w:lang w:val="uk-UA"/>
        </w:rPr>
        <w:t>Що таке ф</w:t>
      </w:r>
      <w:r w:rsidRPr="00E7052D">
        <w:rPr>
          <w:rFonts w:ascii="Times New Roman" w:hAnsi="Times New Roman"/>
          <w:sz w:val="20"/>
          <w:szCs w:val="20"/>
        </w:rPr>
        <w:t>андрейзинг</w:t>
      </w:r>
      <w:r>
        <w:rPr>
          <w:rFonts w:ascii="Times New Roman" w:hAnsi="Times New Roman"/>
          <w:sz w:val="20"/>
          <w:szCs w:val="20"/>
          <w:lang w:val="uk-UA"/>
        </w:rPr>
        <w:t>? У чому полягає етика фандрейзингу?</w:t>
      </w:r>
    </w:p>
    <w:p w:rsidR="002B1BA1" w:rsidRPr="00BB55EF" w:rsidRDefault="002B1BA1" w:rsidP="0020320A">
      <w:pPr>
        <w:numPr>
          <w:ilvl w:val="0"/>
          <w:numId w:val="5"/>
        </w:numPr>
        <w:spacing w:after="0" w:line="240" w:lineRule="auto"/>
        <w:jc w:val="both"/>
        <w:rPr>
          <w:rFonts w:ascii="Times New Roman" w:hAnsi="Times New Roman"/>
          <w:sz w:val="20"/>
          <w:szCs w:val="20"/>
        </w:rPr>
      </w:pPr>
      <w:r>
        <w:rPr>
          <w:rFonts w:ascii="Times New Roman" w:hAnsi="Times New Roman"/>
          <w:sz w:val="20"/>
          <w:szCs w:val="20"/>
          <w:lang w:val="uk-UA"/>
        </w:rPr>
        <w:t>У чому особливість соціального підприємництва?</w:t>
      </w:r>
    </w:p>
    <w:p w:rsidR="002B1BA1" w:rsidRPr="00E7052D" w:rsidRDefault="002B1BA1" w:rsidP="0020320A">
      <w:pPr>
        <w:numPr>
          <w:ilvl w:val="0"/>
          <w:numId w:val="5"/>
        </w:numPr>
        <w:spacing w:after="0" w:line="240" w:lineRule="auto"/>
        <w:jc w:val="both"/>
        <w:rPr>
          <w:rFonts w:ascii="Times New Roman" w:hAnsi="Times New Roman"/>
          <w:sz w:val="20"/>
          <w:szCs w:val="20"/>
        </w:rPr>
      </w:pPr>
      <w:r>
        <w:rPr>
          <w:rFonts w:ascii="Times New Roman" w:hAnsi="Times New Roman"/>
          <w:sz w:val="20"/>
          <w:szCs w:val="20"/>
          <w:lang w:val="uk-UA"/>
        </w:rPr>
        <w:t>Що таке венчурна філантропія ?</w:t>
      </w:r>
    </w:p>
    <w:p w:rsidR="002B1BA1" w:rsidRPr="00297FA7" w:rsidRDefault="002B1BA1" w:rsidP="0020320A">
      <w:pPr>
        <w:numPr>
          <w:ilvl w:val="0"/>
          <w:numId w:val="5"/>
        </w:numPr>
        <w:spacing w:after="0" w:line="240" w:lineRule="auto"/>
        <w:jc w:val="both"/>
        <w:rPr>
          <w:rFonts w:ascii="Times New Roman" w:hAnsi="Times New Roman"/>
          <w:sz w:val="20"/>
          <w:szCs w:val="20"/>
        </w:rPr>
      </w:pPr>
      <w:r>
        <w:rPr>
          <w:rFonts w:ascii="Times New Roman" w:hAnsi="Times New Roman"/>
          <w:sz w:val="20"/>
          <w:szCs w:val="20"/>
          <w:lang w:val="uk-UA"/>
        </w:rPr>
        <w:t xml:space="preserve">Які </w:t>
      </w:r>
      <w:r w:rsidRPr="00E7052D">
        <w:rPr>
          <w:rFonts w:ascii="Times New Roman" w:hAnsi="Times New Roman"/>
          <w:sz w:val="20"/>
          <w:szCs w:val="20"/>
        </w:rPr>
        <w:t>благодійн</w:t>
      </w:r>
      <w:r>
        <w:rPr>
          <w:rFonts w:ascii="Times New Roman" w:hAnsi="Times New Roman"/>
          <w:sz w:val="20"/>
          <w:szCs w:val="20"/>
          <w:lang w:val="uk-UA"/>
        </w:rPr>
        <w:t xml:space="preserve">і </w:t>
      </w:r>
      <w:r>
        <w:rPr>
          <w:rFonts w:ascii="Times New Roman" w:hAnsi="Times New Roman"/>
          <w:sz w:val="20"/>
          <w:szCs w:val="20"/>
        </w:rPr>
        <w:t>організацій в Україні</w:t>
      </w:r>
      <w:r>
        <w:rPr>
          <w:rFonts w:ascii="Times New Roman" w:hAnsi="Times New Roman"/>
          <w:sz w:val="20"/>
          <w:szCs w:val="20"/>
          <w:lang w:val="uk-UA"/>
        </w:rPr>
        <w:t xml:space="preserve"> Вам відомі, чим вони займаються?</w:t>
      </w:r>
    </w:p>
    <w:p w:rsidR="002B1BA1" w:rsidRDefault="002B1BA1" w:rsidP="002B1BA1">
      <w:pPr>
        <w:spacing w:after="0" w:line="240" w:lineRule="auto"/>
        <w:jc w:val="both"/>
        <w:rPr>
          <w:rFonts w:ascii="Times New Roman" w:hAnsi="Times New Roman"/>
          <w:sz w:val="20"/>
          <w:szCs w:val="20"/>
          <w:lang w:val="uk-UA"/>
        </w:rPr>
      </w:pPr>
    </w:p>
    <w:p w:rsidR="00A87E15" w:rsidRDefault="00A87E15" w:rsidP="002B1BA1">
      <w:pPr>
        <w:spacing w:after="0" w:line="240" w:lineRule="auto"/>
        <w:jc w:val="center"/>
        <w:rPr>
          <w:rFonts w:ascii="Times New Roman" w:hAnsi="Times New Roman"/>
          <w:b/>
          <w:lang w:val="uk-UA"/>
        </w:rPr>
      </w:pPr>
    </w:p>
    <w:p w:rsidR="00A87E15" w:rsidRPr="00A87E15" w:rsidRDefault="00A87E15" w:rsidP="00A87E15">
      <w:pPr>
        <w:spacing w:after="0" w:line="240" w:lineRule="auto"/>
        <w:ind w:firstLine="540"/>
        <w:jc w:val="center"/>
        <w:rPr>
          <w:rFonts w:ascii="Times New Roman" w:hAnsi="Times New Roman"/>
          <w:b/>
          <w:lang w:val="uk-UA"/>
        </w:rPr>
      </w:pPr>
      <w:r w:rsidRPr="00A87E15">
        <w:rPr>
          <w:rFonts w:ascii="Times New Roman" w:hAnsi="Times New Roman"/>
          <w:b/>
          <w:lang w:val="uk-UA"/>
        </w:rPr>
        <w:t>Змістовий модуль 2.</w:t>
      </w:r>
    </w:p>
    <w:p w:rsidR="00A87E15" w:rsidRPr="00A87E15" w:rsidRDefault="00A87E15" w:rsidP="00A87E15">
      <w:pPr>
        <w:spacing w:line="240" w:lineRule="auto"/>
        <w:ind w:firstLine="540"/>
        <w:jc w:val="both"/>
        <w:rPr>
          <w:rFonts w:ascii="Times New Roman" w:hAnsi="Times New Roman"/>
          <w:b/>
          <w:sz w:val="20"/>
          <w:szCs w:val="20"/>
          <w:u w:val="single"/>
          <w:lang w:val="uk-UA"/>
        </w:rPr>
      </w:pPr>
      <w:r w:rsidRPr="00A87E15">
        <w:rPr>
          <w:rFonts w:ascii="Times New Roman" w:hAnsi="Times New Roman"/>
          <w:b/>
          <w:sz w:val="20"/>
          <w:szCs w:val="20"/>
          <w:u w:val="single"/>
          <w:lang w:val="uk-UA"/>
        </w:rPr>
        <w:t>«Деонтологічні вимоги до діяльност</w:t>
      </w:r>
      <w:r>
        <w:rPr>
          <w:rFonts w:ascii="Times New Roman" w:hAnsi="Times New Roman"/>
          <w:b/>
          <w:sz w:val="20"/>
          <w:szCs w:val="20"/>
          <w:u w:val="single"/>
          <w:lang w:val="uk-UA"/>
        </w:rPr>
        <w:t>і соціального працівника»</w:t>
      </w:r>
    </w:p>
    <w:p w:rsidR="002B1BA1" w:rsidRPr="00D76605" w:rsidRDefault="00027C17" w:rsidP="002B1BA1">
      <w:pPr>
        <w:spacing w:after="0" w:line="240" w:lineRule="auto"/>
        <w:jc w:val="center"/>
        <w:rPr>
          <w:rFonts w:ascii="Times New Roman" w:hAnsi="Times New Roman"/>
          <w:b/>
        </w:rPr>
      </w:pPr>
      <w:r>
        <w:rPr>
          <w:rFonts w:ascii="Times New Roman" w:hAnsi="Times New Roman"/>
          <w:b/>
          <w:lang w:val="uk-UA"/>
        </w:rPr>
        <w:t>Розділ</w:t>
      </w:r>
      <w:r w:rsidR="002B1BA1" w:rsidRPr="00D76605">
        <w:rPr>
          <w:rFonts w:ascii="Times New Roman" w:hAnsi="Times New Roman"/>
          <w:b/>
          <w:lang w:val="uk-UA"/>
        </w:rPr>
        <w:t xml:space="preserve"> </w:t>
      </w:r>
      <w:r w:rsidR="002B1BA1" w:rsidRPr="00D76605">
        <w:rPr>
          <w:rFonts w:ascii="Times New Roman" w:hAnsi="Times New Roman"/>
          <w:b/>
        </w:rPr>
        <w:t>9.</w:t>
      </w:r>
    </w:p>
    <w:p w:rsidR="002B1BA1" w:rsidRPr="0065149E" w:rsidRDefault="002B1BA1" w:rsidP="002B1BA1">
      <w:pPr>
        <w:spacing w:after="0" w:line="240" w:lineRule="auto"/>
        <w:jc w:val="center"/>
        <w:rPr>
          <w:rFonts w:ascii="Times New Roman" w:hAnsi="Times New Roman"/>
          <w:b/>
          <w:lang w:val="uk-UA"/>
        </w:rPr>
      </w:pPr>
      <w:r w:rsidRPr="0065149E">
        <w:rPr>
          <w:rFonts w:ascii="Times New Roman" w:hAnsi="Times New Roman"/>
          <w:b/>
          <w:lang w:val="uk-UA"/>
        </w:rPr>
        <w:t>Деонтологія у соціальній роботі</w:t>
      </w:r>
    </w:p>
    <w:p w:rsidR="002B1BA1" w:rsidRPr="00E7052D" w:rsidRDefault="002B1BA1" w:rsidP="0020320A">
      <w:pPr>
        <w:numPr>
          <w:ilvl w:val="0"/>
          <w:numId w:val="6"/>
        </w:numPr>
        <w:spacing w:after="0" w:line="240" w:lineRule="auto"/>
        <w:jc w:val="both"/>
        <w:rPr>
          <w:rFonts w:ascii="Times New Roman" w:hAnsi="Times New Roman"/>
          <w:sz w:val="20"/>
          <w:szCs w:val="20"/>
        </w:rPr>
      </w:pPr>
      <w:r w:rsidRPr="00E7052D">
        <w:rPr>
          <w:rFonts w:ascii="Times New Roman" w:hAnsi="Times New Roman"/>
          <w:sz w:val="20"/>
          <w:szCs w:val="20"/>
        </w:rPr>
        <w:t xml:space="preserve">Поняття деонтології. </w:t>
      </w:r>
      <w:r>
        <w:rPr>
          <w:rFonts w:ascii="Times New Roman" w:hAnsi="Times New Roman"/>
          <w:sz w:val="20"/>
          <w:szCs w:val="20"/>
          <w:lang w:val="uk-UA"/>
        </w:rPr>
        <w:t>Д</w:t>
      </w:r>
      <w:r>
        <w:rPr>
          <w:rFonts w:ascii="Times New Roman" w:hAnsi="Times New Roman"/>
          <w:sz w:val="20"/>
          <w:szCs w:val="20"/>
        </w:rPr>
        <w:t>еонтологі</w:t>
      </w:r>
      <w:r>
        <w:rPr>
          <w:rFonts w:ascii="Times New Roman" w:hAnsi="Times New Roman"/>
          <w:sz w:val="20"/>
          <w:szCs w:val="20"/>
          <w:lang w:val="uk-UA"/>
        </w:rPr>
        <w:t>чні вимоги</w:t>
      </w:r>
      <w:r w:rsidRPr="00E7052D">
        <w:rPr>
          <w:rFonts w:ascii="Times New Roman" w:hAnsi="Times New Roman"/>
          <w:sz w:val="20"/>
          <w:szCs w:val="20"/>
        </w:rPr>
        <w:t xml:space="preserve"> у діяльності соціального працівника.</w:t>
      </w:r>
    </w:p>
    <w:p w:rsidR="002B1BA1" w:rsidRPr="00E7052D" w:rsidRDefault="002B1BA1" w:rsidP="0020320A">
      <w:pPr>
        <w:numPr>
          <w:ilvl w:val="0"/>
          <w:numId w:val="6"/>
        </w:numPr>
        <w:spacing w:after="0" w:line="240" w:lineRule="auto"/>
        <w:jc w:val="both"/>
        <w:rPr>
          <w:rFonts w:ascii="Times New Roman" w:hAnsi="Times New Roman"/>
          <w:sz w:val="20"/>
          <w:szCs w:val="20"/>
        </w:rPr>
      </w:pPr>
      <w:r w:rsidRPr="00E7052D">
        <w:rPr>
          <w:rFonts w:ascii="Times New Roman" w:hAnsi="Times New Roman"/>
          <w:sz w:val="20"/>
          <w:szCs w:val="20"/>
        </w:rPr>
        <w:t xml:space="preserve">Професійний обов’язок та професійна повинність (зобов’язання). </w:t>
      </w:r>
    </w:p>
    <w:p w:rsidR="002B1BA1" w:rsidRPr="00E7052D" w:rsidRDefault="002B1BA1" w:rsidP="0020320A">
      <w:pPr>
        <w:numPr>
          <w:ilvl w:val="0"/>
          <w:numId w:val="6"/>
        </w:numPr>
        <w:spacing w:after="0" w:line="240" w:lineRule="auto"/>
        <w:jc w:val="both"/>
        <w:rPr>
          <w:rFonts w:ascii="Times New Roman" w:hAnsi="Times New Roman"/>
          <w:sz w:val="20"/>
          <w:szCs w:val="20"/>
        </w:rPr>
      </w:pPr>
      <w:r w:rsidRPr="00E7052D">
        <w:rPr>
          <w:rFonts w:ascii="Times New Roman" w:hAnsi="Times New Roman"/>
          <w:sz w:val="20"/>
          <w:szCs w:val="20"/>
        </w:rPr>
        <w:t>Поняття відповідальності та професійних меж соціального працівника.</w:t>
      </w:r>
    </w:p>
    <w:p w:rsidR="002B1BA1" w:rsidRPr="00E7052D" w:rsidRDefault="002B1BA1" w:rsidP="0020320A">
      <w:pPr>
        <w:numPr>
          <w:ilvl w:val="0"/>
          <w:numId w:val="6"/>
        </w:numPr>
        <w:spacing w:after="0" w:line="240" w:lineRule="auto"/>
        <w:jc w:val="both"/>
        <w:rPr>
          <w:rFonts w:ascii="Times New Roman" w:hAnsi="Times New Roman"/>
          <w:sz w:val="20"/>
          <w:szCs w:val="20"/>
        </w:rPr>
      </w:pPr>
      <w:r w:rsidRPr="00E7052D">
        <w:rPr>
          <w:rFonts w:ascii="Times New Roman" w:hAnsi="Times New Roman"/>
          <w:sz w:val="20"/>
          <w:szCs w:val="20"/>
        </w:rPr>
        <w:t>Професіограма та психограма соціального працівника.</w:t>
      </w:r>
    </w:p>
    <w:p w:rsidR="002B1BA1" w:rsidRDefault="002B1BA1" w:rsidP="002B1BA1">
      <w:pPr>
        <w:spacing w:after="0" w:line="240" w:lineRule="auto"/>
        <w:rPr>
          <w:rFonts w:ascii="Times New Roman" w:hAnsi="Times New Roman"/>
          <w:sz w:val="20"/>
          <w:szCs w:val="20"/>
          <w:lang w:val="uk-UA"/>
        </w:rPr>
      </w:pPr>
    </w:p>
    <w:p w:rsidR="002B1BA1" w:rsidRPr="008F3150" w:rsidRDefault="002B1BA1" w:rsidP="002B1BA1">
      <w:pPr>
        <w:pStyle w:val="a3"/>
        <w:tabs>
          <w:tab w:val="left" w:pos="0"/>
        </w:tabs>
        <w:jc w:val="both"/>
        <w:rPr>
          <w:b w:val="0"/>
          <w:sz w:val="20"/>
          <w:szCs w:val="20"/>
        </w:rPr>
      </w:pPr>
      <w:r w:rsidRPr="006E4B28">
        <w:rPr>
          <w:i/>
          <w:sz w:val="20"/>
          <w:szCs w:val="20"/>
        </w:rPr>
        <w:t>Ключові терміни та поняття:</w:t>
      </w:r>
      <w:r w:rsidRPr="006E4B28">
        <w:rPr>
          <w:b w:val="0"/>
          <w:i/>
          <w:sz w:val="20"/>
          <w:szCs w:val="20"/>
        </w:rPr>
        <w:t xml:space="preserve"> </w:t>
      </w:r>
      <w:r w:rsidRPr="008F3150">
        <w:rPr>
          <w:b w:val="0"/>
          <w:sz w:val="20"/>
          <w:szCs w:val="20"/>
        </w:rPr>
        <w:t xml:space="preserve">деонтологія, принципи деонтології, професійний обов’язок, професійна відповідальність, професійні межі, кваліфікаційний паспорт, </w:t>
      </w:r>
      <w:r>
        <w:rPr>
          <w:b w:val="0"/>
          <w:sz w:val="20"/>
          <w:szCs w:val="20"/>
        </w:rPr>
        <w:t>п</w:t>
      </w:r>
      <w:r w:rsidRPr="008F3150">
        <w:rPr>
          <w:b w:val="0"/>
          <w:sz w:val="20"/>
          <w:szCs w:val="20"/>
        </w:rPr>
        <w:t>рофесіограма</w:t>
      </w:r>
      <w:r>
        <w:rPr>
          <w:b w:val="0"/>
          <w:sz w:val="20"/>
          <w:szCs w:val="20"/>
        </w:rPr>
        <w:t xml:space="preserve">, </w:t>
      </w:r>
      <w:r w:rsidRPr="008F3150">
        <w:rPr>
          <w:b w:val="0"/>
          <w:sz w:val="20"/>
          <w:szCs w:val="20"/>
        </w:rPr>
        <w:t>психограма</w:t>
      </w:r>
      <w:r>
        <w:rPr>
          <w:b w:val="0"/>
          <w:sz w:val="20"/>
          <w:szCs w:val="20"/>
        </w:rPr>
        <w:t>.</w:t>
      </w:r>
    </w:p>
    <w:p w:rsidR="002B1BA1" w:rsidRPr="008F3150" w:rsidRDefault="002B1BA1" w:rsidP="002B1BA1">
      <w:pPr>
        <w:spacing w:after="0"/>
        <w:rPr>
          <w:rFonts w:ascii="Times New Roman" w:hAnsi="Times New Roman"/>
          <w:bCs/>
          <w:sz w:val="20"/>
          <w:szCs w:val="20"/>
          <w:lang w:val="uk-UA"/>
        </w:rPr>
      </w:pPr>
    </w:p>
    <w:p w:rsidR="002B1BA1" w:rsidRDefault="002B1BA1" w:rsidP="002B1BA1">
      <w:pPr>
        <w:spacing w:after="0" w:line="240" w:lineRule="auto"/>
        <w:jc w:val="center"/>
        <w:rPr>
          <w:rFonts w:ascii="Times New Roman" w:hAnsi="Times New Roman"/>
          <w:b/>
          <w:i/>
          <w:sz w:val="20"/>
          <w:szCs w:val="20"/>
          <w:u w:val="single"/>
          <w:lang w:val="uk-UA"/>
        </w:rPr>
      </w:pPr>
      <w:r w:rsidRPr="00437F25">
        <w:rPr>
          <w:rFonts w:ascii="Times New Roman" w:hAnsi="Times New Roman"/>
          <w:b/>
          <w:i/>
          <w:sz w:val="20"/>
          <w:szCs w:val="20"/>
          <w:u w:val="single"/>
          <w:lang w:val="uk-UA"/>
        </w:rPr>
        <w:t>1.</w:t>
      </w:r>
      <w:r w:rsidRPr="00437F25">
        <w:rPr>
          <w:rFonts w:ascii="Times New Roman" w:hAnsi="Times New Roman"/>
          <w:b/>
          <w:i/>
          <w:sz w:val="20"/>
          <w:szCs w:val="20"/>
          <w:u w:val="single"/>
        </w:rPr>
        <w:t xml:space="preserve">Поняття деонтології. </w:t>
      </w:r>
      <w:r w:rsidRPr="00437F25">
        <w:rPr>
          <w:rFonts w:ascii="Times New Roman" w:hAnsi="Times New Roman"/>
          <w:b/>
          <w:i/>
          <w:sz w:val="20"/>
          <w:szCs w:val="20"/>
          <w:u w:val="single"/>
          <w:lang w:val="uk-UA"/>
        </w:rPr>
        <w:t>Д</w:t>
      </w:r>
      <w:r w:rsidRPr="00437F25">
        <w:rPr>
          <w:rFonts w:ascii="Times New Roman" w:hAnsi="Times New Roman"/>
          <w:b/>
          <w:i/>
          <w:sz w:val="20"/>
          <w:szCs w:val="20"/>
          <w:u w:val="single"/>
        </w:rPr>
        <w:t>еонтологі</w:t>
      </w:r>
      <w:r w:rsidRPr="00437F25">
        <w:rPr>
          <w:rFonts w:ascii="Times New Roman" w:hAnsi="Times New Roman"/>
          <w:b/>
          <w:i/>
          <w:sz w:val="20"/>
          <w:szCs w:val="20"/>
          <w:u w:val="single"/>
          <w:lang w:val="uk-UA"/>
        </w:rPr>
        <w:t>чні вимоги</w:t>
      </w:r>
      <w:r w:rsidRPr="00437F25">
        <w:rPr>
          <w:rFonts w:ascii="Times New Roman" w:hAnsi="Times New Roman"/>
          <w:b/>
          <w:i/>
          <w:sz w:val="20"/>
          <w:szCs w:val="20"/>
          <w:u w:val="single"/>
        </w:rPr>
        <w:t xml:space="preserve"> у діяльності </w:t>
      </w:r>
    </w:p>
    <w:p w:rsidR="002B1BA1" w:rsidRPr="00FD39CA" w:rsidRDefault="002B1BA1" w:rsidP="002B1BA1">
      <w:pPr>
        <w:spacing w:after="0" w:line="240" w:lineRule="auto"/>
        <w:jc w:val="center"/>
        <w:rPr>
          <w:rFonts w:ascii="Times New Roman" w:hAnsi="Times New Roman"/>
          <w:b/>
          <w:i/>
          <w:sz w:val="20"/>
          <w:szCs w:val="20"/>
          <w:u w:val="single"/>
          <w:lang w:val="uk-UA"/>
        </w:rPr>
      </w:pPr>
      <w:r w:rsidRPr="00FD39CA">
        <w:rPr>
          <w:rFonts w:ascii="Times New Roman" w:hAnsi="Times New Roman"/>
          <w:b/>
          <w:i/>
          <w:sz w:val="20"/>
          <w:szCs w:val="20"/>
          <w:u w:val="single"/>
          <w:lang w:val="uk-UA"/>
        </w:rPr>
        <w:t>соціального працівника</w:t>
      </w:r>
    </w:p>
    <w:p w:rsidR="002B1BA1" w:rsidRPr="00FD39CA" w:rsidRDefault="002B1BA1" w:rsidP="002B1BA1">
      <w:pPr>
        <w:spacing w:after="0" w:line="240" w:lineRule="auto"/>
        <w:ind w:firstLine="567"/>
        <w:jc w:val="both"/>
        <w:rPr>
          <w:rFonts w:ascii="Times New Roman" w:hAnsi="Times New Roman"/>
          <w:sz w:val="20"/>
          <w:szCs w:val="20"/>
          <w:lang w:val="uk-UA"/>
        </w:rPr>
      </w:pPr>
      <w:r w:rsidRPr="00437F25">
        <w:rPr>
          <w:rFonts w:ascii="Times New Roman" w:hAnsi="Times New Roman"/>
          <w:sz w:val="20"/>
          <w:szCs w:val="20"/>
          <w:lang w:val="uk-UA"/>
        </w:rPr>
        <w:t>Деонтологія</w:t>
      </w:r>
      <w:r w:rsidRPr="00FD39CA">
        <w:rPr>
          <w:rFonts w:ascii="Times New Roman" w:hAnsi="Times New Roman"/>
          <w:sz w:val="20"/>
          <w:szCs w:val="20"/>
          <w:lang w:val="en-US"/>
        </w:rPr>
        <w:t> </w:t>
      </w:r>
      <w:r w:rsidRPr="00437F25">
        <w:rPr>
          <w:rFonts w:ascii="Times New Roman" w:hAnsi="Times New Roman"/>
          <w:sz w:val="20"/>
          <w:szCs w:val="20"/>
          <w:lang w:val="uk-UA"/>
        </w:rPr>
        <w:t xml:space="preserve">(від грец. </w:t>
      </w:r>
      <w:r w:rsidRPr="00FD39CA">
        <w:rPr>
          <w:rFonts w:ascii="Times New Roman" w:hAnsi="Times New Roman"/>
          <w:sz w:val="20"/>
          <w:szCs w:val="20"/>
          <w:lang w:val="en-US"/>
        </w:rPr>
        <w:t>d</w:t>
      </w:r>
      <w:r w:rsidRPr="00437F25">
        <w:rPr>
          <w:rFonts w:ascii="Times New Roman" w:hAnsi="Times New Roman"/>
          <w:sz w:val="20"/>
          <w:szCs w:val="20"/>
          <w:lang w:val="uk-UA"/>
        </w:rPr>
        <w:t>ео</w:t>
      </w:r>
      <w:r w:rsidRPr="00FD39CA">
        <w:rPr>
          <w:rFonts w:ascii="Times New Roman" w:hAnsi="Times New Roman"/>
          <w:sz w:val="20"/>
          <w:szCs w:val="20"/>
          <w:lang w:val="en-US"/>
        </w:rPr>
        <w:t>n</w:t>
      </w:r>
      <w:r w:rsidRPr="00437F25">
        <w:rPr>
          <w:rFonts w:ascii="Times New Roman" w:hAnsi="Times New Roman"/>
          <w:sz w:val="20"/>
          <w:szCs w:val="20"/>
          <w:lang w:val="uk-UA"/>
        </w:rPr>
        <w:t xml:space="preserve">, р.відм. </w:t>
      </w:r>
      <w:r w:rsidRPr="00FD39CA">
        <w:rPr>
          <w:rFonts w:ascii="Times New Roman" w:hAnsi="Times New Roman"/>
          <w:sz w:val="20"/>
          <w:szCs w:val="20"/>
          <w:lang w:val="en-US"/>
        </w:rPr>
        <w:t>d</w:t>
      </w:r>
      <w:r w:rsidRPr="00437F25">
        <w:rPr>
          <w:rFonts w:ascii="Times New Roman" w:hAnsi="Times New Roman"/>
          <w:sz w:val="20"/>
          <w:szCs w:val="20"/>
          <w:lang w:val="uk-UA"/>
        </w:rPr>
        <w:t>ео</w:t>
      </w:r>
      <w:r w:rsidRPr="00FD39CA">
        <w:rPr>
          <w:rFonts w:ascii="Times New Roman" w:hAnsi="Times New Roman"/>
          <w:sz w:val="20"/>
          <w:szCs w:val="20"/>
          <w:lang w:val="en-US"/>
        </w:rPr>
        <w:t>nt</w:t>
      </w:r>
      <w:r w:rsidRPr="00437F25">
        <w:rPr>
          <w:rFonts w:ascii="Times New Roman" w:hAnsi="Times New Roman"/>
          <w:sz w:val="20"/>
          <w:szCs w:val="20"/>
          <w:lang w:val="uk-UA"/>
        </w:rPr>
        <w:t>о</w:t>
      </w:r>
      <w:r w:rsidRPr="00FD39CA">
        <w:rPr>
          <w:rFonts w:ascii="Times New Roman" w:hAnsi="Times New Roman"/>
          <w:sz w:val="20"/>
          <w:szCs w:val="20"/>
          <w:lang w:val="en-US"/>
        </w:rPr>
        <w:t>s</w:t>
      </w:r>
      <w:r w:rsidRPr="00437F25">
        <w:rPr>
          <w:rFonts w:ascii="Times New Roman" w:hAnsi="Times New Roman"/>
          <w:sz w:val="20"/>
          <w:szCs w:val="20"/>
          <w:lang w:val="uk-UA"/>
        </w:rPr>
        <w:t xml:space="preserve"> – «потрібне» і </w:t>
      </w:r>
      <w:r w:rsidRPr="00FD39CA">
        <w:rPr>
          <w:rFonts w:ascii="Times New Roman" w:hAnsi="Times New Roman"/>
          <w:sz w:val="20"/>
          <w:szCs w:val="20"/>
          <w:lang w:val="en-US"/>
        </w:rPr>
        <w:t>l</w:t>
      </w:r>
      <w:r w:rsidRPr="00437F25">
        <w:rPr>
          <w:rFonts w:ascii="Times New Roman" w:hAnsi="Times New Roman"/>
          <w:sz w:val="20"/>
          <w:szCs w:val="20"/>
          <w:lang w:val="uk-UA"/>
        </w:rPr>
        <w:t>о</w:t>
      </w:r>
      <w:r w:rsidRPr="00FD39CA">
        <w:rPr>
          <w:rFonts w:ascii="Times New Roman" w:hAnsi="Times New Roman"/>
          <w:sz w:val="20"/>
          <w:szCs w:val="20"/>
          <w:lang w:val="en-US"/>
        </w:rPr>
        <w:t>g</w:t>
      </w:r>
      <w:r w:rsidRPr="00437F25">
        <w:rPr>
          <w:rFonts w:ascii="Times New Roman" w:hAnsi="Times New Roman"/>
          <w:sz w:val="20"/>
          <w:szCs w:val="20"/>
          <w:lang w:val="uk-UA"/>
        </w:rPr>
        <w:t>о</w:t>
      </w:r>
      <w:r w:rsidRPr="00FD39CA">
        <w:rPr>
          <w:rFonts w:ascii="Times New Roman" w:hAnsi="Times New Roman"/>
          <w:sz w:val="20"/>
          <w:szCs w:val="20"/>
          <w:lang w:val="en-US"/>
        </w:rPr>
        <w:t>s</w:t>
      </w:r>
      <w:r w:rsidRPr="00437F25">
        <w:rPr>
          <w:rFonts w:ascii="Times New Roman" w:hAnsi="Times New Roman"/>
          <w:sz w:val="20"/>
          <w:szCs w:val="20"/>
          <w:lang w:val="uk-UA"/>
        </w:rPr>
        <w:t xml:space="preserve"> – «наука») – розділ етики, </w:t>
      </w:r>
      <w:r>
        <w:rPr>
          <w:rFonts w:ascii="Times New Roman" w:hAnsi="Times New Roman"/>
          <w:sz w:val="20"/>
          <w:szCs w:val="20"/>
          <w:lang w:val="uk-UA"/>
        </w:rPr>
        <w:t>що розглядає проблеми обов</w:t>
      </w:r>
      <w:r w:rsidRPr="00437F25">
        <w:rPr>
          <w:rFonts w:ascii="Times New Roman" w:hAnsi="Times New Roman"/>
          <w:sz w:val="20"/>
          <w:szCs w:val="20"/>
          <w:lang w:val="uk-UA"/>
        </w:rPr>
        <w:t>’</w:t>
      </w:r>
      <w:r>
        <w:rPr>
          <w:rFonts w:ascii="Times New Roman" w:hAnsi="Times New Roman"/>
          <w:sz w:val="20"/>
          <w:szCs w:val="20"/>
          <w:lang w:val="uk-UA"/>
        </w:rPr>
        <w:t>язку й обов</w:t>
      </w:r>
      <w:r w:rsidRPr="00437F25">
        <w:rPr>
          <w:rFonts w:ascii="Times New Roman" w:hAnsi="Times New Roman"/>
          <w:sz w:val="20"/>
          <w:szCs w:val="20"/>
          <w:lang w:val="uk-UA"/>
        </w:rPr>
        <w:t xml:space="preserve">’язкового. </w:t>
      </w:r>
      <w:r w:rsidRPr="00FD39CA">
        <w:rPr>
          <w:rFonts w:ascii="Times New Roman" w:hAnsi="Times New Roman"/>
          <w:sz w:val="20"/>
          <w:szCs w:val="20"/>
          <w:lang w:val="uk-UA"/>
        </w:rPr>
        <w:t>Цим терміном користуються, коли вивчають проблеми обов’язку людини, сферу належного, того, як повинно бути з точки зору моральних вимог до діяльності людини та відношення між людьми.</w:t>
      </w:r>
    </w:p>
    <w:p w:rsidR="002B1BA1" w:rsidRPr="00FD39CA"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Т</w:t>
      </w:r>
      <w:r w:rsidRPr="00FD39CA">
        <w:rPr>
          <w:rFonts w:ascii="Times New Roman" w:hAnsi="Times New Roman"/>
          <w:sz w:val="20"/>
          <w:szCs w:val="20"/>
          <w:lang w:val="uk-UA"/>
        </w:rPr>
        <w:t xml:space="preserve">ермін </w:t>
      </w:r>
      <w:r>
        <w:rPr>
          <w:rFonts w:ascii="Times New Roman" w:hAnsi="Times New Roman"/>
          <w:sz w:val="20"/>
          <w:szCs w:val="20"/>
          <w:lang w:val="uk-UA"/>
        </w:rPr>
        <w:t>«</w:t>
      </w:r>
      <w:r w:rsidRPr="00FD39CA">
        <w:rPr>
          <w:rFonts w:ascii="Times New Roman" w:hAnsi="Times New Roman"/>
          <w:sz w:val="20"/>
          <w:szCs w:val="20"/>
          <w:lang w:val="uk-UA"/>
        </w:rPr>
        <w:t>деонтологія</w:t>
      </w:r>
      <w:r>
        <w:rPr>
          <w:rFonts w:ascii="Times New Roman" w:hAnsi="Times New Roman"/>
          <w:sz w:val="20"/>
          <w:szCs w:val="20"/>
          <w:lang w:val="uk-UA"/>
        </w:rPr>
        <w:t>»</w:t>
      </w:r>
      <w:r w:rsidRPr="00FD39CA">
        <w:rPr>
          <w:rFonts w:ascii="Times New Roman" w:hAnsi="Times New Roman"/>
          <w:sz w:val="20"/>
          <w:szCs w:val="20"/>
          <w:lang w:val="uk-UA"/>
        </w:rPr>
        <w:t xml:space="preserve"> бу</w:t>
      </w:r>
      <w:r>
        <w:rPr>
          <w:rFonts w:ascii="Times New Roman" w:hAnsi="Times New Roman"/>
          <w:sz w:val="20"/>
          <w:szCs w:val="20"/>
          <w:lang w:val="uk-UA"/>
        </w:rPr>
        <w:t>в у</w:t>
      </w:r>
      <w:r w:rsidRPr="00FD39CA">
        <w:rPr>
          <w:rFonts w:ascii="Times New Roman" w:hAnsi="Times New Roman"/>
          <w:sz w:val="20"/>
          <w:szCs w:val="20"/>
          <w:lang w:val="uk-UA"/>
        </w:rPr>
        <w:t>веден</w:t>
      </w:r>
      <w:r>
        <w:rPr>
          <w:rFonts w:ascii="Times New Roman" w:hAnsi="Times New Roman"/>
          <w:sz w:val="20"/>
          <w:szCs w:val="20"/>
          <w:lang w:val="uk-UA"/>
        </w:rPr>
        <w:t>ий</w:t>
      </w:r>
      <w:r w:rsidRPr="00FD39CA">
        <w:rPr>
          <w:rFonts w:ascii="Times New Roman" w:hAnsi="Times New Roman"/>
          <w:sz w:val="20"/>
          <w:szCs w:val="20"/>
          <w:lang w:val="uk-UA"/>
        </w:rPr>
        <w:t xml:space="preserve"> у науковий обіг у 1834 році англійським філософом і юристом </w:t>
      </w:r>
      <w:r w:rsidRPr="00FD39CA">
        <w:rPr>
          <w:rFonts w:ascii="Times New Roman" w:hAnsi="Times New Roman"/>
          <w:b/>
          <w:i/>
          <w:sz w:val="20"/>
          <w:szCs w:val="20"/>
          <w:lang w:val="uk-UA"/>
        </w:rPr>
        <w:t>Ієремія Б</w:t>
      </w:r>
      <w:r>
        <w:rPr>
          <w:rFonts w:ascii="Times New Roman" w:hAnsi="Times New Roman"/>
          <w:b/>
          <w:i/>
          <w:sz w:val="20"/>
          <w:szCs w:val="20"/>
          <w:lang w:val="uk-UA"/>
        </w:rPr>
        <w:t>е</w:t>
      </w:r>
      <w:r w:rsidRPr="00FD39CA">
        <w:rPr>
          <w:rFonts w:ascii="Times New Roman" w:hAnsi="Times New Roman"/>
          <w:b/>
          <w:i/>
          <w:sz w:val="20"/>
          <w:szCs w:val="20"/>
          <w:lang w:val="uk-UA"/>
        </w:rPr>
        <w:t>нтамом</w:t>
      </w:r>
      <w:r w:rsidRPr="00FD39CA">
        <w:rPr>
          <w:rFonts w:ascii="Times New Roman" w:hAnsi="Times New Roman"/>
          <w:sz w:val="20"/>
          <w:szCs w:val="20"/>
          <w:lang w:val="uk-UA"/>
        </w:rPr>
        <w:t xml:space="preserve"> (1748-1842). Свої вимоги до особи, що має владу, й хоче досягнути вершин своєї кар’єри, він виклав у роботі «Деонтологія або наука про мораль».</w:t>
      </w:r>
    </w:p>
    <w:p w:rsidR="002B1BA1" w:rsidRPr="00FD39CA" w:rsidRDefault="002B1BA1" w:rsidP="002B1BA1">
      <w:pPr>
        <w:spacing w:after="0" w:line="240" w:lineRule="auto"/>
        <w:ind w:firstLine="567"/>
        <w:jc w:val="both"/>
        <w:rPr>
          <w:rFonts w:ascii="Times New Roman" w:hAnsi="Times New Roman"/>
          <w:sz w:val="20"/>
          <w:szCs w:val="20"/>
          <w:lang w:val="uk-UA"/>
        </w:rPr>
      </w:pPr>
      <w:r w:rsidRPr="00FD39CA">
        <w:rPr>
          <w:rFonts w:ascii="Times New Roman" w:hAnsi="Times New Roman"/>
          <w:sz w:val="20"/>
          <w:szCs w:val="20"/>
          <w:lang w:val="uk-UA"/>
        </w:rPr>
        <w:t xml:space="preserve">Деонтологія соціальної роботи – це комплекс норм, постанов і розпоряджень про вимоги й професійні обов’язки, відповідальність соціального працівника (трудового колективу закладів соціального захисту) перед суспільством і державою, перед соціальною роботою як професією й соціальним інститутом, перед колегами і перед клієнтом соціальної роботи. </w:t>
      </w:r>
    </w:p>
    <w:p w:rsidR="002B1BA1" w:rsidRPr="002B1BA1" w:rsidRDefault="002B1BA1" w:rsidP="002B1BA1">
      <w:pPr>
        <w:spacing w:after="0" w:line="240" w:lineRule="auto"/>
        <w:ind w:firstLine="567"/>
        <w:jc w:val="both"/>
        <w:rPr>
          <w:rFonts w:ascii="Times New Roman" w:hAnsi="Times New Roman"/>
          <w:sz w:val="20"/>
          <w:szCs w:val="20"/>
          <w:lang w:val="uk-UA"/>
        </w:rPr>
      </w:pPr>
      <w:r w:rsidRPr="002B1BA1">
        <w:rPr>
          <w:rFonts w:ascii="Times New Roman" w:hAnsi="Times New Roman"/>
          <w:sz w:val="20"/>
          <w:szCs w:val="20"/>
          <w:lang w:val="uk-UA"/>
        </w:rPr>
        <w:t xml:space="preserve">Деонтологія соціальної роботи акцентує на тому, що етика соціальної роботи, як і етика в цілому, з моралі доброчесної поведінки перетворилася </w:t>
      </w:r>
      <w:r w:rsidRPr="002B1BA1">
        <w:rPr>
          <w:rFonts w:ascii="Times New Roman" w:hAnsi="Times New Roman"/>
          <w:sz w:val="20"/>
          <w:szCs w:val="20"/>
          <w:lang w:val="uk-UA"/>
        </w:rPr>
        <w:lastRenderedPageBreak/>
        <w:t>в</w:t>
      </w:r>
      <w:r w:rsidRPr="00437F25">
        <w:rPr>
          <w:rFonts w:ascii="Times New Roman" w:hAnsi="Times New Roman"/>
          <w:sz w:val="20"/>
          <w:szCs w:val="20"/>
          <w:lang w:val="en-US"/>
        </w:rPr>
        <w:t> </w:t>
      </w:r>
      <w:r w:rsidRPr="002B1BA1">
        <w:rPr>
          <w:rFonts w:ascii="Times New Roman" w:hAnsi="Times New Roman"/>
          <w:sz w:val="20"/>
          <w:szCs w:val="20"/>
          <w:lang w:val="uk-UA"/>
        </w:rPr>
        <w:t>мораль норми</w:t>
      </w:r>
      <w:r w:rsidRPr="00437F25">
        <w:rPr>
          <w:rFonts w:ascii="Times New Roman" w:hAnsi="Times New Roman"/>
          <w:sz w:val="20"/>
          <w:szCs w:val="20"/>
          <w:lang w:val="en-US"/>
        </w:rPr>
        <w:t> </w:t>
      </w:r>
      <w:r w:rsidRPr="002B1BA1">
        <w:rPr>
          <w:rFonts w:ascii="Times New Roman" w:hAnsi="Times New Roman"/>
          <w:sz w:val="20"/>
          <w:szCs w:val="20"/>
          <w:lang w:val="uk-UA"/>
        </w:rPr>
        <w:t>соціальної роботи, оскільки норма фіксує належне у визначених максимах, правилах.</w:t>
      </w:r>
    </w:p>
    <w:p w:rsidR="002B1BA1" w:rsidRPr="00437F25" w:rsidRDefault="002B1BA1" w:rsidP="002B1BA1">
      <w:pPr>
        <w:spacing w:after="0" w:line="240" w:lineRule="auto"/>
        <w:ind w:firstLine="567"/>
        <w:jc w:val="both"/>
        <w:rPr>
          <w:rFonts w:ascii="Times New Roman" w:hAnsi="Times New Roman"/>
          <w:sz w:val="20"/>
          <w:szCs w:val="20"/>
        </w:rPr>
      </w:pPr>
      <w:r w:rsidRPr="00437F25">
        <w:rPr>
          <w:rFonts w:ascii="Times New Roman" w:hAnsi="Times New Roman"/>
          <w:sz w:val="20"/>
          <w:szCs w:val="20"/>
        </w:rPr>
        <w:t>Деонтологія соціальної роботи базується на визначених принципах:</w:t>
      </w:r>
    </w:p>
    <w:p w:rsidR="002B1BA1" w:rsidRPr="00437F25" w:rsidRDefault="002B1BA1" w:rsidP="00027C17">
      <w:pPr>
        <w:numPr>
          <w:ilvl w:val="0"/>
          <w:numId w:val="257"/>
        </w:numPr>
        <w:spacing w:after="0" w:line="240" w:lineRule="auto"/>
        <w:jc w:val="both"/>
        <w:rPr>
          <w:rFonts w:ascii="Times New Roman" w:hAnsi="Times New Roman"/>
          <w:sz w:val="20"/>
          <w:szCs w:val="20"/>
        </w:rPr>
      </w:pPr>
      <w:r w:rsidRPr="00437F25">
        <w:rPr>
          <w:rFonts w:ascii="Times New Roman" w:hAnsi="Times New Roman"/>
          <w:sz w:val="20"/>
          <w:szCs w:val="20"/>
        </w:rPr>
        <w:t>особистої відповідальності за доручену справу як у правовому, так і в моральному відношенні;</w:t>
      </w:r>
    </w:p>
    <w:p w:rsidR="002B1BA1" w:rsidRPr="00437F25" w:rsidRDefault="002B1BA1" w:rsidP="00027C17">
      <w:pPr>
        <w:numPr>
          <w:ilvl w:val="0"/>
          <w:numId w:val="257"/>
        </w:numPr>
        <w:spacing w:after="0" w:line="240" w:lineRule="auto"/>
        <w:jc w:val="both"/>
        <w:rPr>
          <w:rFonts w:ascii="Times New Roman" w:hAnsi="Times New Roman"/>
          <w:sz w:val="20"/>
          <w:szCs w:val="20"/>
        </w:rPr>
      </w:pPr>
      <w:r w:rsidRPr="00437F25">
        <w:rPr>
          <w:rFonts w:ascii="Times New Roman" w:hAnsi="Times New Roman"/>
          <w:sz w:val="20"/>
          <w:szCs w:val="20"/>
        </w:rPr>
        <w:t>компетентності спеціаліста;</w:t>
      </w:r>
    </w:p>
    <w:p w:rsidR="002B1BA1" w:rsidRPr="00437F25" w:rsidRDefault="002B1BA1" w:rsidP="00027C17">
      <w:pPr>
        <w:numPr>
          <w:ilvl w:val="0"/>
          <w:numId w:val="257"/>
        </w:numPr>
        <w:spacing w:after="0" w:line="240" w:lineRule="auto"/>
        <w:jc w:val="both"/>
        <w:rPr>
          <w:rFonts w:ascii="Times New Roman" w:hAnsi="Times New Roman"/>
          <w:sz w:val="20"/>
          <w:szCs w:val="20"/>
        </w:rPr>
      </w:pPr>
      <w:r>
        <w:rPr>
          <w:rFonts w:ascii="Times New Roman" w:hAnsi="Times New Roman"/>
          <w:sz w:val="20"/>
          <w:szCs w:val="20"/>
        </w:rPr>
        <w:t>раціонального підходу до розв</w:t>
      </w:r>
      <w:r w:rsidRPr="00FD39CA">
        <w:rPr>
          <w:rFonts w:ascii="Times New Roman" w:hAnsi="Times New Roman"/>
          <w:sz w:val="20"/>
          <w:szCs w:val="20"/>
        </w:rPr>
        <w:t>’</w:t>
      </w:r>
      <w:r w:rsidRPr="00437F25">
        <w:rPr>
          <w:rFonts w:ascii="Times New Roman" w:hAnsi="Times New Roman"/>
          <w:sz w:val="20"/>
          <w:szCs w:val="20"/>
        </w:rPr>
        <w:t>язання поставлених завдань;</w:t>
      </w:r>
    </w:p>
    <w:p w:rsidR="002B1BA1" w:rsidRPr="00437F25" w:rsidRDefault="002B1BA1" w:rsidP="00027C17">
      <w:pPr>
        <w:numPr>
          <w:ilvl w:val="0"/>
          <w:numId w:val="257"/>
        </w:numPr>
        <w:spacing w:after="0" w:line="240" w:lineRule="auto"/>
        <w:jc w:val="both"/>
        <w:rPr>
          <w:rFonts w:ascii="Times New Roman" w:hAnsi="Times New Roman"/>
          <w:sz w:val="20"/>
          <w:szCs w:val="20"/>
        </w:rPr>
      </w:pPr>
      <w:r w:rsidRPr="00437F25">
        <w:rPr>
          <w:rFonts w:ascii="Times New Roman" w:hAnsi="Times New Roman"/>
          <w:sz w:val="20"/>
          <w:szCs w:val="20"/>
        </w:rPr>
        <w:t>відповідності повноважень і відповідальності;</w:t>
      </w:r>
    </w:p>
    <w:p w:rsidR="002B1BA1" w:rsidRPr="00437F25" w:rsidRDefault="002B1BA1" w:rsidP="00027C17">
      <w:pPr>
        <w:numPr>
          <w:ilvl w:val="0"/>
          <w:numId w:val="257"/>
        </w:numPr>
        <w:spacing w:after="0" w:line="240" w:lineRule="auto"/>
        <w:jc w:val="both"/>
        <w:rPr>
          <w:rFonts w:ascii="Times New Roman" w:hAnsi="Times New Roman"/>
          <w:sz w:val="20"/>
          <w:szCs w:val="20"/>
        </w:rPr>
      </w:pPr>
      <w:r w:rsidRPr="00437F25">
        <w:rPr>
          <w:rFonts w:ascii="Times New Roman" w:hAnsi="Times New Roman"/>
          <w:sz w:val="20"/>
          <w:szCs w:val="20"/>
        </w:rPr>
        <w:t>правової регламентації діяльності;</w:t>
      </w:r>
    </w:p>
    <w:p w:rsidR="002B1BA1" w:rsidRPr="00437F25" w:rsidRDefault="002B1BA1" w:rsidP="00027C17">
      <w:pPr>
        <w:numPr>
          <w:ilvl w:val="0"/>
          <w:numId w:val="257"/>
        </w:numPr>
        <w:spacing w:after="0" w:line="240" w:lineRule="auto"/>
        <w:jc w:val="both"/>
        <w:rPr>
          <w:rFonts w:ascii="Times New Roman" w:hAnsi="Times New Roman"/>
          <w:sz w:val="20"/>
          <w:szCs w:val="20"/>
        </w:rPr>
      </w:pPr>
      <w:r w:rsidRPr="00437F25">
        <w:rPr>
          <w:rFonts w:ascii="Times New Roman" w:hAnsi="Times New Roman"/>
          <w:sz w:val="20"/>
          <w:szCs w:val="20"/>
        </w:rPr>
        <w:t>підзвітності;</w:t>
      </w:r>
    </w:p>
    <w:p w:rsidR="002B1BA1" w:rsidRPr="00437F25" w:rsidRDefault="002B1BA1" w:rsidP="00027C17">
      <w:pPr>
        <w:numPr>
          <w:ilvl w:val="0"/>
          <w:numId w:val="257"/>
        </w:numPr>
        <w:spacing w:after="0" w:line="240" w:lineRule="auto"/>
        <w:jc w:val="both"/>
        <w:rPr>
          <w:rFonts w:ascii="Times New Roman" w:hAnsi="Times New Roman"/>
          <w:sz w:val="20"/>
          <w:szCs w:val="20"/>
        </w:rPr>
      </w:pPr>
      <w:r w:rsidRPr="00437F25">
        <w:rPr>
          <w:rFonts w:ascii="Times New Roman" w:hAnsi="Times New Roman"/>
          <w:sz w:val="20"/>
          <w:szCs w:val="20"/>
        </w:rPr>
        <w:t>ініціативи й творчого підходу;</w:t>
      </w:r>
    </w:p>
    <w:p w:rsidR="002B1BA1" w:rsidRPr="00437F25" w:rsidRDefault="002B1BA1" w:rsidP="00027C17">
      <w:pPr>
        <w:numPr>
          <w:ilvl w:val="0"/>
          <w:numId w:val="257"/>
        </w:numPr>
        <w:spacing w:after="0" w:line="240" w:lineRule="auto"/>
        <w:jc w:val="both"/>
        <w:rPr>
          <w:rFonts w:ascii="Times New Roman" w:hAnsi="Times New Roman"/>
          <w:sz w:val="20"/>
          <w:szCs w:val="20"/>
        </w:rPr>
      </w:pPr>
      <w:r w:rsidRPr="00437F25">
        <w:rPr>
          <w:rFonts w:ascii="Times New Roman" w:hAnsi="Times New Roman"/>
          <w:sz w:val="20"/>
          <w:szCs w:val="20"/>
        </w:rPr>
        <w:t>організованості й дисципліни;</w:t>
      </w:r>
    </w:p>
    <w:p w:rsidR="002B1BA1" w:rsidRPr="00437F25" w:rsidRDefault="002B1BA1" w:rsidP="00027C17">
      <w:pPr>
        <w:numPr>
          <w:ilvl w:val="0"/>
          <w:numId w:val="257"/>
        </w:numPr>
        <w:spacing w:after="0" w:line="240" w:lineRule="auto"/>
        <w:jc w:val="both"/>
        <w:rPr>
          <w:rFonts w:ascii="Times New Roman" w:hAnsi="Times New Roman"/>
          <w:sz w:val="20"/>
          <w:szCs w:val="20"/>
        </w:rPr>
      </w:pPr>
      <w:r w:rsidRPr="00437F25">
        <w:rPr>
          <w:rFonts w:ascii="Times New Roman" w:hAnsi="Times New Roman"/>
          <w:sz w:val="20"/>
          <w:szCs w:val="20"/>
        </w:rPr>
        <w:t>контролю й перевірки виконання;</w:t>
      </w:r>
    </w:p>
    <w:p w:rsidR="002B1BA1" w:rsidRPr="00437F25" w:rsidRDefault="002B1BA1" w:rsidP="00027C17">
      <w:pPr>
        <w:numPr>
          <w:ilvl w:val="0"/>
          <w:numId w:val="257"/>
        </w:numPr>
        <w:spacing w:after="0" w:line="240" w:lineRule="auto"/>
        <w:jc w:val="both"/>
        <w:rPr>
          <w:rFonts w:ascii="Times New Roman" w:hAnsi="Times New Roman"/>
          <w:sz w:val="20"/>
          <w:szCs w:val="20"/>
        </w:rPr>
      </w:pPr>
      <w:r w:rsidRPr="00437F25">
        <w:rPr>
          <w:rFonts w:ascii="Times New Roman" w:hAnsi="Times New Roman"/>
          <w:sz w:val="20"/>
          <w:szCs w:val="20"/>
        </w:rPr>
        <w:t>критичного підходу до оцінки діяльності, можливостей своїх і клієнта;</w:t>
      </w:r>
    </w:p>
    <w:p w:rsidR="002B1BA1" w:rsidRPr="00437F25" w:rsidRDefault="002B1BA1" w:rsidP="00027C17">
      <w:pPr>
        <w:numPr>
          <w:ilvl w:val="0"/>
          <w:numId w:val="257"/>
        </w:numPr>
        <w:spacing w:after="0" w:line="240" w:lineRule="auto"/>
        <w:jc w:val="both"/>
        <w:rPr>
          <w:rFonts w:ascii="Times New Roman" w:hAnsi="Times New Roman"/>
          <w:sz w:val="20"/>
          <w:szCs w:val="20"/>
        </w:rPr>
      </w:pPr>
      <w:r w:rsidRPr="00437F25">
        <w:rPr>
          <w:rFonts w:ascii="Times New Roman" w:hAnsi="Times New Roman"/>
          <w:sz w:val="20"/>
          <w:szCs w:val="20"/>
        </w:rPr>
        <w:t>довіри і свободи дій;</w:t>
      </w:r>
    </w:p>
    <w:p w:rsidR="002B1BA1" w:rsidRPr="00437F25" w:rsidRDefault="002B1BA1" w:rsidP="00027C17">
      <w:pPr>
        <w:numPr>
          <w:ilvl w:val="0"/>
          <w:numId w:val="257"/>
        </w:numPr>
        <w:spacing w:after="0" w:line="240" w:lineRule="auto"/>
        <w:jc w:val="both"/>
        <w:rPr>
          <w:rFonts w:ascii="Times New Roman" w:hAnsi="Times New Roman"/>
          <w:sz w:val="20"/>
          <w:szCs w:val="20"/>
        </w:rPr>
      </w:pPr>
      <w:r w:rsidRPr="00437F25">
        <w:rPr>
          <w:rFonts w:ascii="Times New Roman" w:hAnsi="Times New Roman"/>
          <w:sz w:val="20"/>
          <w:szCs w:val="20"/>
        </w:rPr>
        <w:t>заохочення й покарання та ін.</w:t>
      </w:r>
    </w:p>
    <w:p w:rsidR="002B1BA1" w:rsidRPr="00FD39CA" w:rsidRDefault="002B1BA1" w:rsidP="002B1BA1">
      <w:pPr>
        <w:spacing w:after="0" w:line="240" w:lineRule="auto"/>
        <w:jc w:val="center"/>
        <w:rPr>
          <w:rFonts w:ascii="Times New Roman" w:hAnsi="Times New Roman"/>
          <w:b/>
          <w:i/>
          <w:sz w:val="20"/>
          <w:szCs w:val="20"/>
          <w:u w:val="single"/>
        </w:rPr>
      </w:pPr>
      <w:r w:rsidRPr="00FD39CA">
        <w:rPr>
          <w:rFonts w:ascii="Times New Roman" w:hAnsi="Times New Roman"/>
          <w:b/>
          <w:i/>
          <w:sz w:val="20"/>
          <w:szCs w:val="20"/>
          <w:u w:val="single"/>
        </w:rPr>
        <w:t>2</w:t>
      </w:r>
      <w:r>
        <w:rPr>
          <w:rFonts w:ascii="Times New Roman" w:hAnsi="Times New Roman"/>
          <w:b/>
          <w:i/>
          <w:sz w:val="20"/>
          <w:szCs w:val="20"/>
          <w:u w:val="single"/>
          <w:lang w:val="uk-UA"/>
        </w:rPr>
        <w:t>.</w:t>
      </w:r>
      <w:r w:rsidRPr="00FD39CA">
        <w:rPr>
          <w:rFonts w:ascii="Times New Roman" w:hAnsi="Times New Roman"/>
          <w:b/>
          <w:i/>
          <w:sz w:val="20"/>
          <w:szCs w:val="20"/>
          <w:u w:val="single"/>
        </w:rPr>
        <w:t>Професійний обов’язок та професійна повинність (зобов’язання)</w:t>
      </w:r>
    </w:p>
    <w:p w:rsidR="002B1BA1" w:rsidRDefault="002B1BA1" w:rsidP="002B1BA1">
      <w:pPr>
        <w:spacing w:after="0" w:line="240" w:lineRule="auto"/>
        <w:ind w:firstLine="567"/>
        <w:jc w:val="both"/>
        <w:rPr>
          <w:rFonts w:ascii="Times New Roman" w:hAnsi="Times New Roman"/>
          <w:sz w:val="20"/>
          <w:szCs w:val="20"/>
          <w:lang w:val="uk-UA"/>
        </w:rPr>
      </w:pPr>
      <w:r w:rsidRPr="001B6A22">
        <w:rPr>
          <w:rFonts w:ascii="Times New Roman" w:hAnsi="Times New Roman"/>
          <w:sz w:val="20"/>
          <w:szCs w:val="20"/>
          <w:lang w:val="uk-UA"/>
        </w:rPr>
        <w:t xml:space="preserve">Соціальні працівники мають перед клієнтами певні обов'язки, які повинні бути регламентовані керівним органом соціальної служби, в якій вони працюють. Раціональне визначення таких обов'язків є основою адекватних відносин між фахівцями і клієнтами. Іноді обов'язки та цінності (особисті, професійні, суспільні) можуть конфронтувати між собою, ускладнюючи ситуації морального вибору. </w:t>
      </w:r>
    </w:p>
    <w:p w:rsidR="002B1BA1" w:rsidRPr="001B6A22" w:rsidRDefault="002B1BA1" w:rsidP="002B1BA1">
      <w:pPr>
        <w:spacing w:after="0" w:line="240" w:lineRule="auto"/>
        <w:ind w:firstLine="567"/>
        <w:jc w:val="both"/>
        <w:rPr>
          <w:rFonts w:ascii="Times New Roman" w:hAnsi="Times New Roman"/>
          <w:sz w:val="20"/>
          <w:szCs w:val="20"/>
          <w:lang w:val="uk-UA"/>
        </w:rPr>
      </w:pPr>
      <w:r w:rsidRPr="001B6A22">
        <w:rPr>
          <w:rFonts w:ascii="Times New Roman" w:hAnsi="Times New Roman"/>
          <w:sz w:val="20"/>
          <w:szCs w:val="20"/>
          <w:lang w:val="uk-UA"/>
        </w:rPr>
        <w:t>Категорія «професійний обов’язок (повинність, зобов’язання) виражає моральні обов’язки спеціаліста стосовно суспільства, колег, клієнтів та їх соціального оточення і є відображенням внутрішньої, моральної необхідності виконання своїх обов’язків, дотримання певної лінії поведінки, яка диктується перш за все зовнішніми стосовно особистості спеціаліста інтересами.</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rPr>
        <w:t>Професійний обов</w:t>
      </w:r>
      <w:r w:rsidRPr="00FD39CA">
        <w:rPr>
          <w:rFonts w:ascii="Times New Roman" w:hAnsi="Times New Roman"/>
          <w:sz w:val="20"/>
          <w:szCs w:val="20"/>
        </w:rPr>
        <w:t>’</w:t>
      </w:r>
      <w:r w:rsidRPr="00437F25">
        <w:rPr>
          <w:rFonts w:ascii="Times New Roman" w:hAnsi="Times New Roman"/>
          <w:sz w:val="20"/>
          <w:szCs w:val="20"/>
        </w:rPr>
        <w:t xml:space="preserve">язок – це ті вимоги, які суспільство, професія, колектив, клієнти й сам соціальний працівник ставлять до поведінки </w:t>
      </w:r>
      <w:r>
        <w:rPr>
          <w:rFonts w:ascii="Times New Roman" w:hAnsi="Times New Roman"/>
          <w:sz w:val="20"/>
          <w:szCs w:val="20"/>
          <w:lang w:val="uk-UA"/>
        </w:rPr>
        <w:t>та своїх</w:t>
      </w:r>
      <w:r w:rsidRPr="00437F25">
        <w:rPr>
          <w:rFonts w:ascii="Times New Roman" w:hAnsi="Times New Roman"/>
          <w:sz w:val="20"/>
          <w:szCs w:val="20"/>
        </w:rPr>
        <w:t xml:space="preserve"> ді</w:t>
      </w:r>
      <w:r>
        <w:rPr>
          <w:rFonts w:ascii="Times New Roman" w:hAnsi="Times New Roman"/>
          <w:sz w:val="20"/>
          <w:szCs w:val="20"/>
          <w:lang w:val="uk-UA"/>
        </w:rPr>
        <w:t>й.</w:t>
      </w:r>
      <w:r w:rsidRPr="00437F25">
        <w:rPr>
          <w:rFonts w:ascii="Times New Roman" w:hAnsi="Times New Roman"/>
          <w:sz w:val="20"/>
          <w:szCs w:val="20"/>
        </w:rPr>
        <w:t xml:space="preserve"> Дотриманн</w:t>
      </w:r>
      <w:r>
        <w:rPr>
          <w:rFonts w:ascii="Times New Roman" w:hAnsi="Times New Roman"/>
          <w:sz w:val="20"/>
          <w:szCs w:val="20"/>
        </w:rPr>
        <w:t>я обов</w:t>
      </w:r>
      <w:r w:rsidRPr="00FD39CA">
        <w:rPr>
          <w:rFonts w:ascii="Times New Roman" w:hAnsi="Times New Roman"/>
          <w:sz w:val="20"/>
          <w:szCs w:val="20"/>
        </w:rPr>
        <w:t>’</w:t>
      </w:r>
      <w:r w:rsidRPr="00437F25">
        <w:rPr>
          <w:rFonts w:ascii="Times New Roman" w:hAnsi="Times New Roman"/>
          <w:sz w:val="20"/>
          <w:szCs w:val="20"/>
        </w:rPr>
        <w:t>язків для спеціаліста стає його внутрішньою моральною потребою. </w:t>
      </w:r>
      <w:r>
        <w:rPr>
          <w:rFonts w:ascii="Times New Roman" w:hAnsi="Times New Roman"/>
          <w:sz w:val="20"/>
          <w:szCs w:val="20"/>
        </w:rPr>
        <w:t>Зміст професійного обов</w:t>
      </w:r>
      <w:r w:rsidRPr="00FD39CA">
        <w:rPr>
          <w:rFonts w:ascii="Times New Roman" w:hAnsi="Times New Roman"/>
          <w:sz w:val="20"/>
          <w:szCs w:val="20"/>
        </w:rPr>
        <w:t>’</w:t>
      </w:r>
      <w:r w:rsidRPr="00437F25">
        <w:rPr>
          <w:rFonts w:ascii="Times New Roman" w:hAnsi="Times New Roman"/>
          <w:sz w:val="20"/>
          <w:szCs w:val="20"/>
        </w:rPr>
        <w:t>язку соціального працівника становить собою сукуп</w:t>
      </w:r>
      <w:r>
        <w:rPr>
          <w:rFonts w:ascii="Times New Roman" w:hAnsi="Times New Roman"/>
          <w:sz w:val="20"/>
          <w:szCs w:val="20"/>
        </w:rPr>
        <w:t>ність правових, моральних вимог</w:t>
      </w:r>
      <w:r>
        <w:rPr>
          <w:rFonts w:ascii="Times New Roman" w:hAnsi="Times New Roman"/>
          <w:sz w:val="20"/>
          <w:szCs w:val="20"/>
          <w:lang w:val="uk-UA"/>
        </w:rPr>
        <w:t>.</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w:t>
      </w:r>
      <w:r w:rsidRPr="00226507">
        <w:rPr>
          <w:rFonts w:ascii="Times New Roman" w:hAnsi="Times New Roman"/>
          <w:sz w:val="20"/>
          <w:szCs w:val="20"/>
          <w:lang w:val="uk-UA"/>
        </w:rPr>
        <w:t>Сучасний соціальний працівник</w:t>
      </w:r>
      <w:r>
        <w:rPr>
          <w:rFonts w:ascii="Times New Roman" w:hAnsi="Times New Roman"/>
          <w:sz w:val="20"/>
          <w:szCs w:val="20"/>
          <w:lang w:val="uk-UA"/>
        </w:rPr>
        <w:t>, як зазначає науковця І.Чорна, –</w:t>
      </w:r>
      <w:r w:rsidRPr="00226507">
        <w:rPr>
          <w:rFonts w:ascii="Times New Roman" w:hAnsi="Times New Roman"/>
          <w:sz w:val="20"/>
          <w:szCs w:val="20"/>
          <w:lang w:val="uk-UA"/>
        </w:rPr>
        <w:t xml:space="preserve"> це фахівець у галузі соціальної інженерії і соціальних технологій. </w:t>
      </w:r>
      <w:r w:rsidRPr="002B1BA1">
        <w:rPr>
          <w:rFonts w:ascii="Times New Roman" w:hAnsi="Times New Roman"/>
          <w:sz w:val="20"/>
          <w:szCs w:val="20"/>
          <w:lang w:val="uk-UA"/>
        </w:rPr>
        <w:t xml:space="preserve">Як соціолог і педагог, він має глибоко знати правові, моральні, психологічні регулятори життєдіяльності людей, має бути здатним і готовим прийти їм на допомогу, надавати її кваліфіковано, доброзичливо і терпеливо. </w:t>
      </w:r>
    </w:p>
    <w:p w:rsidR="002B1BA1" w:rsidRPr="002F2BAC" w:rsidRDefault="002B1BA1" w:rsidP="002B1BA1">
      <w:pPr>
        <w:spacing w:after="0" w:line="240" w:lineRule="auto"/>
        <w:ind w:firstLine="567"/>
        <w:jc w:val="both"/>
        <w:rPr>
          <w:rFonts w:ascii="Times New Roman" w:hAnsi="Times New Roman"/>
          <w:sz w:val="20"/>
          <w:szCs w:val="20"/>
        </w:rPr>
      </w:pPr>
      <w:r w:rsidRPr="00226507">
        <w:rPr>
          <w:rFonts w:ascii="Times New Roman" w:hAnsi="Times New Roman"/>
          <w:sz w:val="20"/>
          <w:szCs w:val="20"/>
          <w:lang w:val="uk-UA"/>
        </w:rPr>
        <w:t xml:space="preserve">Фахівець із соціальної роботи </w:t>
      </w:r>
      <w:r>
        <w:rPr>
          <w:rFonts w:ascii="Times New Roman" w:hAnsi="Times New Roman"/>
          <w:sz w:val="20"/>
          <w:szCs w:val="20"/>
          <w:lang w:val="uk-UA"/>
        </w:rPr>
        <w:t>–</w:t>
      </w:r>
      <w:r w:rsidRPr="00226507">
        <w:rPr>
          <w:rFonts w:ascii="Times New Roman" w:hAnsi="Times New Roman"/>
          <w:sz w:val="20"/>
          <w:szCs w:val="20"/>
          <w:lang w:val="uk-UA"/>
        </w:rPr>
        <w:t xml:space="preserve"> це особа, яка має необхідні інтелектуальні, моральні, особистісні якості для виконання особливого, інтегрованого, універсального виду діяльності у соціальній сфері. </w:t>
      </w:r>
      <w:r w:rsidRPr="002F2BAC">
        <w:rPr>
          <w:rFonts w:ascii="Times New Roman" w:hAnsi="Times New Roman"/>
          <w:sz w:val="20"/>
          <w:szCs w:val="20"/>
        </w:rPr>
        <w:t xml:space="preserve">Соціальні працівники повинні спиратися у своїй діяльності як на загальнолюдські моральні та етичні принципи, так і на професійну деонтологію, тобто систему моральних норм, вироблених у межах професійного співтовариства. Вимоги, завдання та обов’язки соціальних </w:t>
      </w:r>
      <w:r w:rsidRPr="002F2BAC">
        <w:rPr>
          <w:rFonts w:ascii="Times New Roman" w:hAnsi="Times New Roman"/>
          <w:sz w:val="20"/>
          <w:szCs w:val="20"/>
        </w:rPr>
        <w:lastRenderedPageBreak/>
        <w:t>працівників, зазвичай, зафіксовані у програмних документах національних асоціацій соціальних працівників, передусім, етичних кодексах, посадових інструкціях. Професійна підготовка фахівця із соціальної роботи ґрунтується на кваліфікаційних вимогах, що поєднують у собі сукупність професійних вимог, характеристик, показників, цінностей, ролей, функцій тощо</w:t>
      </w:r>
      <w:r>
        <w:rPr>
          <w:rFonts w:ascii="Times New Roman" w:hAnsi="Times New Roman"/>
          <w:sz w:val="20"/>
          <w:szCs w:val="20"/>
          <w:lang w:val="uk-UA"/>
        </w:rPr>
        <w:t>»</w:t>
      </w:r>
      <w:r w:rsidRPr="002F2BAC">
        <w:rPr>
          <w:rFonts w:ascii="Times New Roman" w:hAnsi="Times New Roman"/>
          <w:sz w:val="20"/>
          <w:szCs w:val="20"/>
        </w:rPr>
        <w:t>.</w:t>
      </w:r>
    </w:p>
    <w:p w:rsidR="002B1BA1" w:rsidRDefault="002B1BA1" w:rsidP="002B1BA1">
      <w:pPr>
        <w:spacing w:after="0" w:line="240" w:lineRule="auto"/>
        <w:ind w:firstLine="567"/>
        <w:jc w:val="both"/>
        <w:rPr>
          <w:rFonts w:ascii="Times New Roman" w:hAnsi="Times New Roman"/>
          <w:sz w:val="20"/>
          <w:szCs w:val="20"/>
          <w:lang w:val="uk-UA"/>
        </w:rPr>
      </w:pPr>
      <w:r w:rsidRPr="000802F7">
        <w:rPr>
          <w:rFonts w:ascii="Times New Roman" w:hAnsi="Times New Roman"/>
          <w:sz w:val="20"/>
          <w:szCs w:val="20"/>
        </w:rPr>
        <w:t>Керуючись у своїй поведінці та діяльнос</w:t>
      </w:r>
      <w:r>
        <w:rPr>
          <w:rFonts w:ascii="Times New Roman" w:hAnsi="Times New Roman"/>
          <w:sz w:val="20"/>
          <w:szCs w:val="20"/>
        </w:rPr>
        <w:t>ті професійним і моральним обов</w:t>
      </w:r>
      <w:r w:rsidRPr="006A7970">
        <w:rPr>
          <w:rFonts w:ascii="Times New Roman" w:hAnsi="Times New Roman"/>
          <w:sz w:val="20"/>
          <w:szCs w:val="20"/>
        </w:rPr>
        <w:t>’</w:t>
      </w:r>
      <w:r w:rsidRPr="000802F7">
        <w:rPr>
          <w:rFonts w:ascii="Times New Roman" w:hAnsi="Times New Roman"/>
          <w:sz w:val="20"/>
          <w:szCs w:val="20"/>
        </w:rPr>
        <w:t>язком, соціальний працівник враховує юридичні та професійні вимоги, встановлені для нього суспільством, можливу реакцію з боку суспільства, професійної групи та клієнта на виконанн</w:t>
      </w:r>
      <w:r>
        <w:rPr>
          <w:rFonts w:ascii="Times New Roman" w:hAnsi="Times New Roman"/>
          <w:sz w:val="20"/>
          <w:szCs w:val="20"/>
        </w:rPr>
        <w:t>я чи невиконання ним свого обов</w:t>
      </w:r>
      <w:r w:rsidRPr="006A7970">
        <w:rPr>
          <w:rFonts w:ascii="Times New Roman" w:hAnsi="Times New Roman"/>
          <w:sz w:val="20"/>
          <w:szCs w:val="20"/>
        </w:rPr>
        <w:t>’</w:t>
      </w:r>
      <w:r w:rsidRPr="000802F7">
        <w:rPr>
          <w:rFonts w:ascii="Times New Roman" w:hAnsi="Times New Roman"/>
          <w:sz w:val="20"/>
          <w:szCs w:val="20"/>
        </w:rPr>
        <w:t>язку.</w:t>
      </w:r>
    </w:p>
    <w:p w:rsidR="002B1BA1" w:rsidRDefault="002B1BA1" w:rsidP="002B1BA1">
      <w:pPr>
        <w:spacing w:after="0" w:line="240" w:lineRule="auto"/>
        <w:ind w:firstLine="567"/>
        <w:jc w:val="both"/>
        <w:rPr>
          <w:rFonts w:ascii="Times New Roman" w:hAnsi="Times New Roman"/>
          <w:sz w:val="20"/>
          <w:szCs w:val="20"/>
          <w:lang w:val="uk-UA"/>
        </w:rPr>
      </w:pPr>
      <w:r w:rsidRPr="000802F7">
        <w:rPr>
          <w:rFonts w:ascii="Times New Roman" w:hAnsi="Times New Roman"/>
          <w:sz w:val="20"/>
          <w:szCs w:val="20"/>
          <w:lang w:val="uk-UA"/>
        </w:rPr>
        <w:t>Поряд з цим, він діє: вільно, оскільки прийнята суспільством система моральних нормативів не є універсальною і з усього різноманіття норм спеціаліст може обирати ті, які найбільшою мірою відповідають його внутрішнім прагненням ї уявленням про добро і зло; свідомо, оскільки рішення вчинити так чи інакше прийняте ним самостійно або в результаті консультації з колегами та клієнтом в міру усвідомленої, ситуативно обумовленої необхідності, шляхом вибору із значної кількості варіантів можливих рішень; доб</w:t>
      </w:r>
      <w:r>
        <w:rPr>
          <w:rFonts w:ascii="Times New Roman" w:hAnsi="Times New Roman"/>
          <w:sz w:val="20"/>
          <w:szCs w:val="20"/>
          <w:lang w:val="uk-UA"/>
        </w:rPr>
        <w:t>ровільно, оскільки почуття обов</w:t>
      </w:r>
      <w:r w:rsidRPr="006A7970">
        <w:rPr>
          <w:rFonts w:ascii="Times New Roman" w:hAnsi="Times New Roman"/>
          <w:sz w:val="20"/>
          <w:szCs w:val="20"/>
          <w:lang w:val="uk-UA"/>
        </w:rPr>
        <w:t>’</w:t>
      </w:r>
      <w:r w:rsidRPr="000802F7">
        <w:rPr>
          <w:rFonts w:ascii="Times New Roman" w:hAnsi="Times New Roman"/>
          <w:sz w:val="20"/>
          <w:szCs w:val="20"/>
          <w:lang w:val="uk-UA"/>
        </w:rPr>
        <w:t xml:space="preserve">язку стало його переконанням і домінуючим мотивом діяльності </w:t>
      </w:r>
      <w:r>
        <w:rPr>
          <w:rFonts w:ascii="Times New Roman" w:hAnsi="Times New Roman"/>
          <w:sz w:val="20"/>
          <w:szCs w:val="20"/>
          <w:lang w:val="uk-UA"/>
        </w:rPr>
        <w:t>спеціаліста у щоденній практиці</w:t>
      </w:r>
      <w:r w:rsidRPr="000802F7">
        <w:rPr>
          <w:rFonts w:ascii="Times New Roman" w:hAnsi="Times New Roman"/>
          <w:sz w:val="20"/>
          <w:szCs w:val="20"/>
          <w:lang w:val="uk-UA"/>
        </w:rPr>
        <w:t xml:space="preserve">. </w:t>
      </w:r>
    </w:p>
    <w:p w:rsidR="002B1BA1" w:rsidRPr="000802F7" w:rsidRDefault="002B1BA1" w:rsidP="002B1BA1">
      <w:pPr>
        <w:spacing w:after="0" w:line="240" w:lineRule="auto"/>
        <w:ind w:firstLine="567"/>
        <w:jc w:val="both"/>
        <w:rPr>
          <w:rFonts w:ascii="Times New Roman" w:hAnsi="Times New Roman"/>
          <w:sz w:val="20"/>
          <w:szCs w:val="20"/>
          <w:lang w:val="uk-UA"/>
        </w:rPr>
      </w:pPr>
      <w:r w:rsidRPr="000802F7">
        <w:rPr>
          <w:rFonts w:ascii="Times New Roman" w:hAnsi="Times New Roman"/>
          <w:sz w:val="20"/>
          <w:szCs w:val="20"/>
          <w:lang w:val="uk-UA"/>
        </w:rPr>
        <w:t>Усвідомлення соціальним працівником свого проф</w:t>
      </w:r>
      <w:r>
        <w:rPr>
          <w:rFonts w:ascii="Times New Roman" w:hAnsi="Times New Roman"/>
          <w:sz w:val="20"/>
          <w:szCs w:val="20"/>
          <w:lang w:val="uk-UA"/>
        </w:rPr>
        <w:t>есійного обов</w:t>
      </w:r>
      <w:r w:rsidRPr="006A7970">
        <w:rPr>
          <w:rFonts w:ascii="Times New Roman" w:hAnsi="Times New Roman"/>
          <w:sz w:val="20"/>
          <w:szCs w:val="20"/>
          <w:lang w:val="uk-UA"/>
        </w:rPr>
        <w:t>’</w:t>
      </w:r>
      <w:r w:rsidRPr="000802F7">
        <w:rPr>
          <w:rFonts w:ascii="Times New Roman" w:hAnsi="Times New Roman"/>
          <w:sz w:val="20"/>
          <w:szCs w:val="20"/>
          <w:lang w:val="uk-UA"/>
        </w:rPr>
        <w:t>язку означає: високий професійно-кваліфікаційний рівень як гарант якості роботи; чітке</w:t>
      </w:r>
      <w:r>
        <w:rPr>
          <w:rFonts w:ascii="Times New Roman" w:hAnsi="Times New Roman"/>
          <w:sz w:val="20"/>
          <w:szCs w:val="20"/>
          <w:lang w:val="uk-UA"/>
        </w:rPr>
        <w:t xml:space="preserve"> знання своїх професійних зобов</w:t>
      </w:r>
      <w:r w:rsidRPr="006A7970">
        <w:rPr>
          <w:rFonts w:ascii="Times New Roman" w:hAnsi="Times New Roman"/>
          <w:sz w:val="20"/>
          <w:szCs w:val="20"/>
          <w:lang w:val="uk-UA"/>
        </w:rPr>
        <w:t>’</w:t>
      </w:r>
      <w:r w:rsidRPr="000802F7">
        <w:rPr>
          <w:rFonts w:ascii="Times New Roman" w:hAnsi="Times New Roman"/>
          <w:sz w:val="20"/>
          <w:szCs w:val="20"/>
          <w:lang w:val="uk-UA"/>
        </w:rPr>
        <w:t>язань, добросовісне і неухильне їх виконання; здійснення професійної діяльності строго в рамках нормативно-правової бази; глибока переконаність у необхідності в</w:t>
      </w:r>
      <w:r>
        <w:rPr>
          <w:rFonts w:ascii="Times New Roman" w:hAnsi="Times New Roman"/>
          <w:sz w:val="20"/>
          <w:szCs w:val="20"/>
          <w:lang w:val="uk-UA"/>
        </w:rPr>
        <w:t>иконання своїх професійних обов</w:t>
      </w:r>
      <w:r w:rsidRPr="006A7970">
        <w:rPr>
          <w:rFonts w:ascii="Times New Roman" w:hAnsi="Times New Roman"/>
          <w:sz w:val="20"/>
          <w:szCs w:val="20"/>
          <w:lang w:val="uk-UA"/>
        </w:rPr>
        <w:t>’</w:t>
      </w:r>
      <w:r w:rsidRPr="000802F7">
        <w:rPr>
          <w:rFonts w:ascii="Times New Roman" w:hAnsi="Times New Roman"/>
          <w:sz w:val="20"/>
          <w:szCs w:val="20"/>
          <w:lang w:val="uk-UA"/>
        </w:rPr>
        <w:t>язків, оскільки цього вимагають інтереси суспільства, колективу закладу соціального захисту ї клієнта; свідома і активна участь у професійній діяльності з метою досягнення блага суспільства, трудового колективу та клієнта; зацікавленість у підвищенні ефективності роботи свого колективу та своєї індивідуальної роботи; висока організованість та свідома дисципліна, звичка до належної поведінки; наявність вольових якостей, необхідних для виконання свого професійного обов'язку; прагнення постійно удосконалюватися в професії, освоювати нові знання, набува</w:t>
      </w:r>
      <w:r>
        <w:rPr>
          <w:rFonts w:ascii="Times New Roman" w:hAnsi="Times New Roman"/>
          <w:sz w:val="20"/>
          <w:szCs w:val="20"/>
          <w:lang w:val="uk-UA"/>
        </w:rPr>
        <w:t>ти досвід практичної діяльності</w:t>
      </w:r>
      <w:r w:rsidRPr="000802F7">
        <w:rPr>
          <w:rFonts w:ascii="Times New Roman" w:hAnsi="Times New Roman"/>
          <w:sz w:val="20"/>
          <w:szCs w:val="20"/>
          <w:lang w:val="uk-UA"/>
        </w:rPr>
        <w:t>.</w:t>
      </w:r>
    </w:p>
    <w:p w:rsidR="002B1BA1" w:rsidRDefault="002B1BA1" w:rsidP="002B1BA1">
      <w:pPr>
        <w:spacing w:after="0" w:line="240" w:lineRule="auto"/>
        <w:jc w:val="center"/>
        <w:rPr>
          <w:rFonts w:ascii="Times New Roman" w:hAnsi="Times New Roman"/>
          <w:b/>
          <w:i/>
          <w:sz w:val="20"/>
          <w:szCs w:val="20"/>
          <w:u w:val="single"/>
          <w:lang w:val="uk-UA"/>
        </w:rPr>
      </w:pPr>
      <w:r w:rsidRPr="002F2BAC">
        <w:rPr>
          <w:rFonts w:ascii="Times New Roman" w:hAnsi="Times New Roman"/>
          <w:b/>
          <w:i/>
          <w:sz w:val="20"/>
          <w:szCs w:val="20"/>
          <w:u w:val="single"/>
          <w:lang w:val="uk-UA"/>
        </w:rPr>
        <w:t>3.</w:t>
      </w:r>
      <w:r w:rsidRPr="002F2BAC">
        <w:rPr>
          <w:rFonts w:ascii="Times New Roman" w:hAnsi="Times New Roman"/>
          <w:b/>
          <w:i/>
          <w:sz w:val="20"/>
          <w:szCs w:val="20"/>
          <w:u w:val="single"/>
        </w:rPr>
        <w:t>Поняття відповідальності та професійних меж соціального працівника</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У роботі соціального працівника, згідно деонтологічних вимог, виділяють різні рівні відповідальності, а саме:</w:t>
      </w:r>
    </w:p>
    <w:p w:rsidR="002B1BA1" w:rsidRPr="0057140F" w:rsidRDefault="002B1BA1" w:rsidP="0020320A">
      <w:pPr>
        <w:numPr>
          <w:ilvl w:val="1"/>
          <w:numId w:val="229"/>
        </w:numPr>
        <w:spacing w:after="0" w:line="240" w:lineRule="auto"/>
        <w:ind w:left="360"/>
        <w:jc w:val="both"/>
        <w:rPr>
          <w:rFonts w:ascii="Times New Roman" w:hAnsi="Times New Roman"/>
          <w:sz w:val="20"/>
          <w:szCs w:val="20"/>
        </w:rPr>
      </w:pPr>
      <w:r w:rsidRPr="00F27877">
        <w:rPr>
          <w:rFonts w:ascii="Times New Roman" w:hAnsi="Times New Roman"/>
          <w:sz w:val="20"/>
          <w:szCs w:val="20"/>
        </w:rPr>
        <w:t>Відповідальність і обов´язок соціального працівника перед суспільством і державою. Вимагають від соціального працівника використання всіх його професійних знань і навиків, таланту і душевних якостей, дотримання соціальним працівником настанов прийнятої державою соціальної політики. Обов´язок передбачає вибір пріоритетів діяльності і способів її здійснення на основі розуміння працівником цілей і задач професії та соціального змісту його діяльності. </w:t>
      </w:r>
    </w:p>
    <w:p w:rsidR="002B1BA1" w:rsidRPr="0057140F" w:rsidRDefault="002B1BA1" w:rsidP="0020320A">
      <w:pPr>
        <w:numPr>
          <w:ilvl w:val="1"/>
          <w:numId w:val="229"/>
        </w:numPr>
        <w:spacing w:after="0" w:line="240" w:lineRule="auto"/>
        <w:ind w:left="360"/>
        <w:jc w:val="both"/>
        <w:rPr>
          <w:rFonts w:ascii="Times New Roman" w:hAnsi="Times New Roman"/>
          <w:sz w:val="20"/>
          <w:szCs w:val="20"/>
        </w:rPr>
      </w:pPr>
      <w:r w:rsidRPr="00F27877">
        <w:rPr>
          <w:rFonts w:ascii="Times New Roman" w:hAnsi="Times New Roman"/>
          <w:sz w:val="20"/>
          <w:szCs w:val="20"/>
        </w:rPr>
        <w:t xml:space="preserve">Відповідальність і обов´язок соціального працівника перед професією. Соціальні працівники у професійній діяльності стверджують у суспільстві </w:t>
      </w:r>
      <w:r w:rsidRPr="00F27877">
        <w:rPr>
          <w:rFonts w:ascii="Times New Roman" w:hAnsi="Times New Roman"/>
          <w:sz w:val="20"/>
          <w:szCs w:val="20"/>
        </w:rPr>
        <w:lastRenderedPageBreak/>
        <w:t>свою професію як невід´ємну галузь життєдіяльності, необхідну для благополуччя і стабільності суспільства і держави. Обов’язок полягає у турботі про підвищення престижу та статусу соціальної роботи. </w:t>
      </w:r>
    </w:p>
    <w:p w:rsidR="002B1BA1" w:rsidRPr="0057140F" w:rsidRDefault="002B1BA1" w:rsidP="0020320A">
      <w:pPr>
        <w:numPr>
          <w:ilvl w:val="1"/>
          <w:numId w:val="229"/>
        </w:numPr>
        <w:spacing w:after="0" w:line="240" w:lineRule="auto"/>
        <w:ind w:left="360"/>
        <w:jc w:val="both"/>
        <w:rPr>
          <w:rFonts w:ascii="Times New Roman" w:hAnsi="Times New Roman"/>
          <w:sz w:val="20"/>
          <w:szCs w:val="20"/>
        </w:rPr>
      </w:pPr>
      <w:r w:rsidRPr="00F27877">
        <w:rPr>
          <w:rFonts w:ascii="Times New Roman" w:hAnsi="Times New Roman"/>
          <w:sz w:val="20"/>
          <w:szCs w:val="20"/>
        </w:rPr>
        <w:t>Відповідальність і обов’язок соціального працівника перед колективом (колегами). Кожен соціальний працівник несе відповідальність за ефективність діяльності усього колективу. Обов’язком соціального працівника щодо колективу та колег є підпорядкування і узгодженість своїх дій та поведінки з єдиними для всього колективу цілями, надання підтримки, взаємодопомоги колегам. </w:t>
      </w:r>
    </w:p>
    <w:p w:rsidR="002B1BA1" w:rsidRPr="0057140F" w:rsidRDefault="002B1BA1" w:rsidP="0020320A">
      <w:pPr>
        <w:numPr>
          <w:ilvl w:val="1"/>
          <w:numId w:val="229"/>
        </w:numPr>
        <w:spacing w:after="0" w:line="240" w:lineRule="auto"/>
        <w:ind w:left="360"/>
        <w:jc w:val="both"/>
        <w:rPr>
          <w:rFonts w:ascii="Times New Roman" w:hAnsi="Times New Roman"/>
          <w:sz w:val="20"/>
          <w:szCs w:val="20"/>
        </w:rPr>
      </w:pPr>
      <w:r w:rsidRPr="00F27877">
        <w:rPr>
          <w:rFonts w:ascii="Times New Roman" w:hAnsi="Times New Roman"/>
          <w:sz w:val="20"/>
          <w:szCs w:val="20"/>
        </w:rPr>
        <w:t>Відповідальність і обов’язок соціального працівника перед клієнтом та його близькими. Соціальний працівник зобов’язаний докласти максимум зусиль для вирішення проблеми клієнта, ефективного виконання професійного обов’язку. Професійний обов’язок соціального працівника полягає у сприянні найповнішої самореалізації особистості клієнта. </w:t>
      </w:r>
    </w:p>
    <w:p w:rsidR="002B1BA1" w:rsidRPr="00F27877" w:rsidRDefault="002B1BA1" w:rsidP="0020320A">
      <w:pPr>
        <w:numPr>
          <w:ilvl w:val="1"/>
          <w:numId w:val="229"/>
        </w:numPr>
        <w:spacing w:after="0" w:line="240" w:lineRule="auto"/>
        <w:ind w:left="360"/>
        <w:jc w:val="both"/>
        <w:rPr>
          <w:rFonts w:ascii="Times New Roman" w:hAnsi="Times New Roman"/>
          <w:sz w:val="20"/>
          <w:szCs w:val="20"/>
        </w:rPr>
      </w:pPr>
      <w:r w:rsidRPr="00F27877">
        <w:rPr>
          <w:rFonts w:ascii="Times New Roman" w:hAnsi="Times New Roman"/>
          <w:sz w:val="20"/>
          <w:szCs w:val="20"/>
        </w:rPr>
        <w:t>Відповідальність і обов’язок соціального працівника перед самим собою. Соціальний працівник повинен виконувати свої професійні обов’язки в першу чергу задля реалізації особистого внутрішнього потенціалу. Обов’язок соціального працівника – підтримка своїх професійних честі та гідності, прагнення завоювати високий авторитет, постійно професійно і морально вдосконалюватися. </w:t>
      </w:r>
    </w:p>
    <w:p w:rsidR="002B1BA1" w:rsidRPr="001B6A22" w:rsidRDefault="002B1BA1" w:rsidP="002B1BA1">
      <w:pPr>
        <w:spacing w:after="0" w:line="240" w:lineRule="auto"/>
        <w:ind w:firstLine="567"/>
        <w:jc w:val="both"/>
        <w:rPr>
          <w:rFonts w:ascii="Times New Roman" w:hAnsi="Times New Roman"/>
          <w:sz w:val="20"/>
          <w:szCs w:val="20"/>
          <w:lang w:val="uk-UA"/>
        </w:rPr>
      </w:pPr>
      <w:r w:rsidRPr="001B6A22">
        <w:rPr>
          <w:rFonts w:ascii="Times New Roman" w:hAnsi="Times New Roman"/>
          <w:sz w:val="20"/>
          <w:szCs w:val="20"/>
          <w:lang w:val="uk-UA"/>
        </w:rPr>
        <w:t>Етика відносин соціальних працівників і клієнтів окреслює професійні межі соціальної роботи, які своїми контурами відповідають уявленням про те, що є допустимим у їх взаємодії.</w:t>
      </w:r>
    </w:p>
    <w:p w:rsidR="002B1BA1" w:rsidRPr="001B6A22" w:rsidRDefault="002B1BA1" w:rsidP="002B1BA1">
      <w:pPr>
        <w:spacing w:after="0" w:line="240" w:lineRule="auto"/>
        <w:ind w:firstLine="567"/>
        <w:jc w:val="both"/>
        <w:rPr>
          <w:rFonts w:ascii="Times New Roman" w:hAnsi="Times New Roman"/>
          <w:sz w:val="20"/>
          <w:szCs w:val="20"/>
          <w:lang w:val="uk-UA"/>
        </w:rPr>
      </w:pPr>
      <w:r w:rsidRPr="002B1BA1">
        <w:rPr>
          <w:rFonts w:ascii="Times New Roman" w:hAnsi="Times New Roman"/>
          <w:b/>
          <w:i/>
          <w:sz w:val="20"/>
          <w:szCs w:val="20"/>
          <w:lang w:val="uk-UA"/>
        </w:rPr>
        <w:t>Професійні межі</w:t>
      </w:r>
      <w:r w:rsidRPr="002B1BA1">
        <w:rPr>
          <w:rFonts w:ascii="Times New Roman" w:hAnsi="Times New Roman"/>
          <w:sz w:val="20"/>
          <w:szCs w:val="20"/>
          <w:lang w:val="uk-UA"/>
        </w:rPr>
        <w:t xml:space="preserve"> соціальної роботи </w:t>
      </w:r>
      <w:r>
        <w:rPr>
          <w:rFonts w:ascii="Times New Roman" w:hAnsi="Times New Roman"/>
          <w:sz w:val="20"/>
          <w:szCs w:val="20"/>
          <w:lang w:val="uk-UA"/>
        </w:rPr>
        <w:t>–</w:t>
      </w:r>
      <w:r w:rsidRPr="002B1BA1">
        <w:rPr>
          <w:rFonts w:ascii="Times New Roman" w:hAnsi="Times New Roman"/>
          <w:sz w:val="20"/>
          <w:szCs w:val="20"/>
          <w:lang w:val="uk-UA"/>
        </w:rPr>
        <w:t xml:space="preserve"> межі компетенції соціального працівника і професійної дистанції між фахівцем і клієнтом.</w:t>
      </w:r>
      <w:r>
        <w:rPr>
          <w:rFonts w:ascii="Times New Roman" w:hAnsi="Times New Roman"/>
          <w:sz w:val="20"/>
          <w:szCs w:val="20"/>
          <w:lang w:val="uk-UA"/>
        </w:rPr>
        <w:t xml:space="preserve"> </w:t>
      </w:r>
      <w:r w:rsidRPr="001B6A22">
        <w:rPr>
          <w:rFonts w:ascii="Times New Roman" w:hAnsi="Times New Roman"/>
          <w:sz w:val="20"/>
          <w:szCs w:val="20"/>
          <w:lang w:val="uk-UA"/>
        </w:rPr>
        <w:t>Ці межі зумовлені фаховими вміннями і компетенцією, ціннісними настановами і морально-етичними нормами, вмінням органічно застосовувати та поєднувати різноманітні форми і методи соціальної роботи, обов'язками соціального працівника і використовуваною моделлю прийняття рішень.</w:t>
      </w:r>
    </w:p>
    <w:p w:rsidR="002B1BA1" w:rsidRDefault="002B1BA1" w:rsidP="002B1BA1">
      <w:pPr>
        <w:spacing w:after="0" w:line="240" w:lineRule="auto"/>
        <w:ind w:firstLine="567"/>
        <w:jc w:val="both"/>
        <w:rPr>
          <w:rFonts w:ascii="Times New Roman" w:hAnsi="Times New Roman"/>
          <w:sz w:val="20"/>
          <w:szCs w:val="20"/>
          <w:lang w:val="uk-UA"/>
        </w:rPr>
      </w:pPr>
      <w:r w:rsidRPr="001B6A22">
        <w:rPr>
          <w:rFonts w:ascii="Times New Roman" w:hAnsi="Times New Roman"/>
          <w:sz w:val="20"/>
          <w:szCs w:val="20"/>
          <w:lang w:val="uk-UA"/>
        </w:rPr>
        <w:t>Вони є динамічним, особистісно обумовленим феноменом, оскільки одні можуть конструктивно і невимушено спілкуватися між собою, а іншим, навіть представникам однієї культури, доводиться вгамовувати неприємні емоції, долати внутрішній дискомфорт, що, безперечно, негативно впливає на досягнення результату.</w:t>
      </w:r>
      <w:r>
        <w:rPr>
          <w:rFonts w:ascii="Times New Roman" w:hAnsi="Times New Roman"/>
          <w:sz w:val="20"/>
          <w:szCs w:val="20"/>
          <w:lang w:val="uk-UA"/>
        </w:rPr>
        <w:t xml:space="preserve"> </w:t>
      </w:r>
      <w:r w:rsidRPr="001B6A22">
        <w:rPr>
          <w:rFonts w:ascii="Times New Roman" w:hAnsi="Times New Roman"/>
          <w:sz w:val="20"/>
          <w:szCs w:val="20"/>
          <w:lang w:val="uk-UA"/>
        </w:rPr>
        <w:t>Професійні межі соціальної роботи залежать і від моделей прийняття соціальними працівниками рішень, які відповідають певним етичним концепціям і моральним принципам.</w:t>
      </w:r>
      <w:r>
        <w:rPr>
          <w:rFonts w:ascii="Times New Roman" w:hAnsi="Times New Roman"/>
          <w:sz w:val="20"/>
          <w:szCs w:val="20"/>
          <w:lang w:val="uk-UA"/>
        </w:rPr>
        <w:t xml:space="preserve"> </w:t>
      </w:r>
    </w:p>
    <w:p w:rsidR="002B1BA1" w:rsidRPr="001B6A22" w:rsidRDefault="002B1BA1" w:rsidP="002B1BA1">
      <w:pPr>
        <w:spacing w:after="0" w:line="240" w:lineRule="auto"/>
        <w:ind w:firstLine="567"/>
        <w:jc w:val="both"/>
        <w:rPr>
          <w:rFonts w:ascii="Times New Roman" w:hAnsi="Times New Roman"/>
          <w:sz w:val="20"/>
          <w:szCs w:val="20"/>
        </w:rPr>
      </w:pPr>
      <w:r w:rsidRPr="001B6A22">
        <w:rPr>
          <w:rFonts w:ascii="Times New Roman" w:hAnsi="Times New Roman"/>
          <w:sz w:val="20"/>
          <w:szCs w:val="20"/>
        </w:rPr>
        <w:t>Нерідко соціальні працівники надмірно переймаються проблемами своїх клієнтів, переповнені тривожними емоціями і переживаннями за них. У прагненні допомогти людині, яка потрапила у складне становище, вони забувають про необхідність витримувати професійну дистанцію, що спричинює емоційне виснаження, професійні стреси, які є симптомами емоційного вичерпання особистості.</w:t>
      </w:r>
    </w:p>
    <w:p w:rsidR="002B1BA1" w:rsidRPr="001B6A22" w:rsidRDefault="002B1BA1" w:rsidP="002B1BA1">
      <w:pPr>
        <w:spacing w:after="0" w:line="240" w:lineRule="auto"/>
        <w:ind w:firstLine="567"/>
        <w:jc w:val="both"/>
        <w:rPr>
          <w:rFonts w:ascii="Times New Roman" w:hAnsi="Times New Roman"/>
          <w:sz w:val="20"/>
          <w:szCs w:val="20"/>
        </w:rPr>
      </w:pPr>
      <w:r w:rsidRPr="001B6A22">
        <w:rPr>
          <w:rFonts w:ascii="Times New Roman" w:hAnsi="Times New Roman"/>
          <w:sz w:val="20"/>
          <w:szCs w:val="20"/>
        </w:rPr>
        <w:t xml:space="preserve">Вигорання </w:t>
      </w:r>
      <w:r>
        <w:rPr>
          <w:rFonts w:ascii="Times New Roman" w:hAnsi="Times New Roman"/>
          <w:sz w:val="20"/>
          <w:szCs w:val="20"/>
          <w:lang w:val="uk-UA"/>
        </w:rPr>
        <w:t>–</w:t>
      </w:r>
      <w:r w:rsidRPr="001B6A22">
        <w:rPr>
          <w:rFonts w:ascii="Times New Roman" w:hAnsi="Times New Roman"/>
          <w:sz w:val="20"/>
          <w:szCs w:val="20"/>
        </w:rPr>
        <w:t xml:space="preserve"> стан вираженої втоми, емоційного виснаження, який характеризується втратою здатності до надання психологічної підтримки іншим, </w:t>
      </w:r>
      <w:r w:rsidRPr="001B6A22">
        <w:rPr>
          <w:rFonts w:ascii="Times New Roman" w:hAnsi="Times New Roman"/>
          <w:sz w:val="20"/>
          <w:szCs w:val="20"/>
        </w:rPr>
        <w:lastRenderedPageBreak/>
        <w:t xml:space="preserve">байдужим і негативним ставленням до </w:t>
      </w:r>
      <w:r>
        <w:rPr>
          <w:rFonts w:ascii="Times New Roman" w:hAnsi="Times New Roman"/>
          <w:sz w:val="20"/>
          <w:szCs w:val="20"/>
        </w:rPr>
        <w:t>коллег</w:t>
      </w:r>
      <w:r>
        <w:rPr>
          <w:rFonts w:ascii="Times New Roman" w:hAnsi="Times New Roman"/>
          <w:sz w:val="20"/>
          <w:szCs w:val="20"/>
          <w:lang w:val="uk-UA"/>
        </w:rPr>
        <w:t xml:space="preserve"> і </w:t>
      </w:r>
      <w:r w:rsidRPr="001B6A22">
        <w:rPr>
          <w:rFonts w:ascii="Times New Roman" w:hAnsi="Times New Roman"/>
          <w:sz w:val="20"/>
          <w:szCs w:val="20"/>
        </w:rPr>
        <w:t>клієнтів, зниженням продуктивності, знеціненням поточних результатів і минулих досягнень, послабленням відчуття самоактуалізації, фрустрацією та внутріособистісним конфліктом під час виконання професійних обов'язків.</w:t>
      </w:r>
    </w:p>
    <w:p w:rsidR="002B1BA1" w:rsidRDefault="002B1BA1" w:rsidP="002B1BA1">
      <w:pPr>
        <w:spacing w:after="0" w:line="240" w:lineRule="auto"/>
        <w:ind w:firstLine="567"/>
        <w:jc w:val="both"/>
        <w:rPr>
          <w:rFonts w:ascii="Times New Roman" w:hAnsi="Times New Roman"/>
          <w:sz w:val="20"/>
          <w:szCs w:val="20"/>
          <w:lang w:val="uk-UA"/>
        </w:rPr>
      </w:pPr>
      <w:r w:rsidRPr="001B6A22">
        <w:rPr>
          <w:rFonts w:ascii="Times New Roman" w:hAnsi="Times New Roman"/>
          <w:sz w:val="20"/>
          <w:szCs w:val="20"/>
        </w:rPr>
        <w:t>Термін «вигорання» є калькою англійського вислову популярного у фаховій літературі. Це явище порівнюють із тим, як згорає двигун автомобіля після тривалої роботи без техогляду і профілактики Подібним чином «вигорають» соціальні працівники за великих обсягів роботи, повторюваності виснажливої праці без перерв, з великою внутрішньою віддачею і без відчутного заохочення.</w:t>
      </w:r>
    </w:p>
    <w:p w:rsidR="002B1BA1" w:rsidRPr="002F2BAC" w:rsidRDefault="002B1BA1" w:rsidP="002B1BA1">
      <w:pPr>
        <w:spacing w:after="0" w:line="240" w:lineRule="auto"/>
        <w:ind w:left="360"/>
        <w:jc w:val="center"/>
        <w:rPr>
          <w:rFonts w:ascii="Times New Roman" w:hAnsi="Times New Roman"/>
          <w:b/>
          <w:i/>
          <w:sz w:val="20"/>
          <w:szCs w:val="20"/>
          <w:u w:val="single"/>
          <w:lang w:val="uk-UA"/>
        </w:rPr>
      </w:pPr>
      <w:r w:rsidRPr="002F2BAC">
        <w:rPr>
          <w:rFonts w:ascii="Times New Roman" w:hAnsi="Times New Roman"/>
          <w:b/>
          <w:i/>
          <w:sz w:val="20"/>
          <w:szCs w:val="20"/>
          <w:u w:val="single"/>
          <w:lang w:val="uk-UA"/>
        </w:rPr>
        <w:t>4.</w:t>
      </w:r>
      <w:r w:rsidRPr="0057140F">
        <w:rPr>
          <w:rFonts w:ascii="Times New Roman" w:hAnsi="Times New Roman"/>
          <w:b/>
          <w:i/>
          <w:sz w:val="20"/>
          <w:szCs w:val="20"/>
          <w:u w:val="single"/>
          <w:lang w:val="uk-UA"/>
        </w:rPr>
        <w:t>Професіограма та психограма соціального працівника</w:t>
      </w:r>
    </w:p>
    <w:p w:rsidR="002B1BA1" w:rsidRPr="008651EE"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М</w:t>
      </w:r>
      <w:r w:rsidRPr="008651EE">
        <w:rPr>
          <w:rFonts w:ascii="Times New Roman" w:hAnsi="Times New Roman"/>
          <w:sz w:val="20"/>
          <w:szCs w:val="20"/>
          <w:lang w:val="uk-UA"/>
        </w:rPr>
        <w:t xml:space="preserve">олода людина, яка обирає професію </w:t>
      </w:r>
      <w:r>
        <w:rPr>
          <w:rFonts w:ascii="Times New Roman" w:hAnsi="Times New Roman"/>
          <w:sz w:val="20"/>
          <w:szCs w:val="20"/>
          <w:lang w:val="uk-UA"/>
        </w:rPr>
        <w:t>соціального працівника</w:t>
      </w:r>
      <w:r w:rsidRPr="008651EE">
        <w:rPr>
          <w:rFonts w:ascii="Times New Roman" w:hAnsi="Times New Roman"/>
          <w:sz w:val="20"/>
          <w:szCs w:val="20"/>
          <w:lang w:val="uk-UA"/>
        </w:rPr>
        <w:t xml:space="preserve"> повинна оцінити не тільки її соціальну </w:t>
      </w:r>
      <w:r>
        <w:rPr>
          <w:rFonts w:ascii="Times New Roman" w:hAnsi="Times New Roman"/>
          <w:sz w:val="20"/>
          <w:szCs w:val="20"/>
          <w:lang w:val="uk-UA"/>
        </w:rPr>
        <w:t>затребуваність</w:t>
      </w:r>
      <w:r w:rsidRPr="008651EE">
        <w:rPr>
          <w:rFonts w:ascii="Times New Roman" w:hAnsi="Times New Roman"/>
          <w:sz w:val="20"/>
          <w:szCs w:val="20"/>
          <w:lang w:val="uk-UA"/>
        </w:rPr>
        <w:t xml:space="preserve">, але й власну високу </w:t>
      </w:r>
      <w:r>
        <w:rPr>
          <w:rFonts w:ascii="Times New Roman" w:hAnsi="Times New Roman"/>
          <w:sz w:val="20"/>
          <w:szCs w:val="20"/>
          <w:lang w:val="uk-UA"/>
        </w:rPr>
        <w:t xml:space="preserve">професійну </w:t>
      </w:r>
      <w:r w:rsidRPr="008651EE">
        <w:rPr>
          <w:rFonts w:ascii="Times New Roman" w:hAnsi="Times New Roman"/>
          <w:sz w:val="20"/>
          <w:szCs w:val="20"/>
          <w:lang w:val="uk-UA"/>
        </w:rPr>
        <w:t xml:space="preserve">відповідальність. Для того, щоб глибше зрозуміти суть </w:t>
      </w:r>
      <w:r>
        <w:rPr>
          <w:rFonts w:ascii="Times New Roman" w:hAnsi="Times New Roman"/>
          <w:sz w:val="20"/>
          <w:szCs w:val="20"/>
          <w:lang w:val="uk-UA"/>
        </w:rPr>
        <w:t>п</w:t>
      </w:r>
      <w:r w:rsidRPr="008651EE">
        <w:rPr>
          <w:rFonts w:ascii="Times New Roman" w:hAnsi="Times New Roman"/>
          <w:sz w:val="20"/>
          <w:szCs w:val="20"/>
          <w:lang w:val="uk-UA"/>
        </w:rPr>
        <w:t>рофесії, необхідно провести психологічний аналіз її загальної структури, тобто побудувати професіограму (модель) цього виду діяльності, а також проаналізувати ті психологічні якості, які є професійно важливими властивостями особи й утворюють психограму.</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Науковець І.Чорна зазначає, що с</w:t>
      </w:r>
      <w:r w:rsidRPr="0057140F">
        <w:rPr>
          <w:rFonts w:ascii="Times New Roman" w:hAnsi="Times New Roman"/>
          <w:sz w:val="20"/>
          <w:szCs w:val="20"/>
          <w:lang w:val="uk-UA"/>
        </w:rPr>
        <w:t xml:space="preserve">оціальна робота належить до важких у фізичному та психологічному плані професій, оскільки соціальні працівники мають справу із складними і сумними сторонами людського життя. </w:t>
      </w:r>
      <w:r w:rsidRPr="00D27172">
        <w:rPr>
          <w:rFonts w:ascii="Times New Roman" w:hAnsi="Times New Roman"/>
          <w:sz w:val="20"/>
          <w:szCs w:val="20"/>
        </w:rPr>
        <w:t xml:space="preserve">Таку роботу супроводжує надмірна втрата психічної енергії, що спричинює втому й емоційне виснаження. Процес соціальної роботи не завжди буває успішним і результативним, працівники зазнають невдач, переживають розчарування, набувають негативного досвіду. </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Враховуючи складність професії, майбутній соціальний працівник має відповідати певним типам вимог, що допоможуть йому зорієнтуватися у виборі професії та подальшій професійній діяльності.</w:t>
      </w:r>
    </w:p>
    <w:p w:rsidR="002B1BA1" w:rsidRPr="00B47A0F" w:rsidRDefault="002B1BA1" w:rsidP="002B1BA1">
      <w:pPr>
        <w:spacing w:after="0" w:line="240" w:lineRule="auto"/>
        <w:ind w:firstLine="567"/>
        <w:jc w:val="both"/>
        <w:rPr>
          <w:rFonts w:ascii="Times New Roman" w:hAnsi="Times New Roman"/>
          <w:sz w:val="20"/>
          <w:szCs w:val="20"/>
          <w:lang w:val="uk-UA"/>
        </w:rPr>
      </w:pPr>
      <w:r w:rsidRPr="00B47A0F">
        <w:rPr>
          <w:rFonts w:ascii="Times New Roman" w:hAnsi="Times New Roman"/>
          <w:sz w:val="20"/>
          <w:szCs w:val="20"/>
          <w:lang w:val="uk-UA"/>
        </w:rPr>
        <w:t xml:space="preserve">Професіоналізм діяльності </w:t>
      </w:r>
      <w:r>
        <w:rPr>
          <w:rFonts w:ascii="Times New Roman" w:hAnsi="Times New Roman"/>
          <w:sz w:val="20"/>
          <w:szCs w:val="20"/>
          <w:lang w:val="uk-UA"/>
        </w:rPr>
        <w:t>–</w:t>
      </w:r>
      <w:r w:rsidRPr="00B47A0F">
        <w:rPr>
          <w:rFonts w:ascii="Times New Roman" w:hAnsi="Times New Roman"/>
          <w:sz w:val="20"/>
          <w:szCs w:val="20"/>
          <w:lang w:val="uk-UA"/>
        </w:rPr>
        <w:t xml:space="preserve"> це якісна характеристика суб'єкта діяльності, представника конкретної професії, яка визначається мірою володіння ним сучасним змістом і сучасними засобами вирішення професійних завдань, продуктивними способами її здійснення.</w:t>
      </w:r>
    </w:p>
    <w:p w:rsidR="002B1BA1" w:rsidRPr="00421453"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До основних х</w:t>
      </w:r>
      <w:r w:rsidRPr="00B47A0F">
        <w:rPr>
          <w:rFonts w:ascii="Times New Roman" w:hAnsi="Times New Roman"/>
          <w:sz w:val="20"/>
          <w:szCs w:val="20"/>
          <w:lang w:val="uk-UA"/>
        </w:rPr>
        <w:t>арактеристик професіоналізму</w:t>
      </w:r>
      <w:r>
        <w:rPr>
          <w:rFonts w:ascii="Times New Roman" w:hAnsi="Times New Roman"/>
          <w:sz w:val="20"/>
          <w:szCs w:val="20"/>
          <w:lang w:val="uk-UA"/>
        </w:rPr>
        <w:t xml:space="preserve"> відносять</w:t>
      </w:r>
      <w:r w:rsidRPr="00B47A0F">
        <w:rPr>
          <w:rFonts w:ascii="Times New Roman" w:hAnsi="Times New Roman"/>
          <w:sz w:val="20"/>
          <w:szCs w:val="20"/>
          <w:lang w:val="uk-UA"/>
        </w:rPr>
        <w:t>: високий рівень кваліфікації і професійної компетенції; вміння підтримувати оптимальний рівень інтенсивності та напруженості трудового потенціалу; досить висока точність і надійність у виконанні професійних прийомів; висока організація особистої праці; підтримка своїх знань, умінь і навичок відповідно до сучасним змістом і</w:t>
      </w:r>
      <w:r>
        <w:rPr>
          <w:rFonts w:ascii="Times New Roman" w:hAnsi="Times New Roman"/>
          <w:sz w:val="20"/>
          <w:szCs w:val="20"/>
          <w:lang w:val="uk-UA"/>
        </w:rPr>
        <w:t xml:space="preserve"> характером професійних задач; </w:t>
      </w:r>
      <w:r w:rsidRPr="00421453">
        <w:rPr>
          <w:rFonts w:ascii="Times New Roman" w:hAnsi="Times New Roman"/>
          <w:sz w:val="20"/>
          <w:szCs w:val="20"/>
          <w:lang w:val="uk-UA"/>
        </w:rPr>
        <w:t>володіння навиком забезпечення стабільності високих показників якості професіоналізму; забезпечення емоційно-психологічної спрямованості при досягненні гуманістичних соціально значущих цілей в професії.</w:t>
      </w:r>
    </w:p>
    <w:p w:rsidR="002B1BA1" w:rsidRPr="00B47A0F" w:rsidRDefault="002B1BA1" w:rsidP="002B1BA1">
      <w:pPr>
        <w:spacing w:after="0" w:line="240" w:lineRule="auto"/>
        <w:ind w:firstLine="567"/>
        <w:jc w:val="both"/>
        <w:rPr>
          <w:rFonts w:ascii="Times New Roman" w:hAnsi="Times New Roman"/>
          <w:sz w:val="20"/>
          <w:szCs w:val="20"/>
        </w:rPr>
      </w:pPr>
      <w:r w:rsidRPr="00B47A0F">
        <w:rPr>
          <w:rFonts w:ascii="Times New Roman" w:hAnsi="Times New Roman"/>
          <w:sz w:val="20"/>
          <w:szCs w:val="20"/>
        </w:rPr>
        <w:t xml:space="preserve">Система вимог до людини </w:t>
      </w:r>
      <w:r>
        <w:rPr>
          <w:rFonts w:ascii="Times New Roman" w:hAnsi="Times New Roman"/>
          <w:sz w:val="20"/>
          <w:szCs w:val="20"/>
          <w:lang w:val="uk-UA"/>
        </w:rPr>
        <w:t>в</w:t>
      </w:r>
      <w:r w:rsidRPr="00B47A0F">
        <w:rPr>
          <w:rFonts w:ascii="Times New Roman" w:hAnsi="Times New Roman"/>
          <w:sz w:val="20"/>
          <w:szCs w:val="20"/>
        </w:rPr>
        <w:t xml:space="preserve"> професії називається професіограмою. Професіограма це спеціальна карта, яка містить розгорнутий перелік умов і характеристик трудової діяльності по конкретній професії, її </w:t>
      </w:r>
      <w:r w:rsidRPr="00B47A0F">
        <w:rPr>
          <w:rFonts w:ascii="Times New Roman" w:hAnsi="Times New Roman"/>
          <w:sz w:val="20"/>
          <w:szCs w:val="20"/>
        </w:rPr>
        <w:lastRenderedPageBreak/>
        <w:t>окремих вимог і професійно важливих якостей, якими повинен володіти працівник.</w:t>
      </w:r>
    </w:p>
    <w:p w:rsidR="002B1BA1" w:rsidRDefault="002B1BA1" w:rsidP="002B1BA1">
      <w:pPr>
        <w:spacing w:after="0" w:line="240" w:lineRule="auto"/>
        <w:ind w:firstLine="567"/>
        <w:jc w:val="both"/>
        <w:rPr>
          <w:rFonts w:ascii="Times New Roman" w:hAnsi="Times New Roman"/>
          <w:sz w:val="20"/>
          <w:szCs w:val="20"/>
          <w:lang w:val="uk-UA"/>
        </w:rPr>
      </w:pPr>
      <w:r w:rsidRPr="00421453">
        <w:rPr>
          <w:rFonts w:ascii="Times New Roman" w:hAnsi="Times New Roman"/>
          <w:b/>
          <w:i/>
          <w:sz w:val="20"/>
          <w:szCs w:val="20"/>
          <w:lang w:val="uk-UA"/>
        </w:rPr>
        <w:t>Професіограма</w:t>
      </w:r>
      <w:r w:rsidRPr="00421453">
        <w:rPr>
          <w:rFonts w:ascii="Times New Roman" w:hAnsi="Times New Roman"/>
          <w:sz w:val="20"/>
          <w:szCs w:val="20"/>
          <w:lang w:val="uk-UA"/>
        </w:rPr>
        <w:t xml:space="preserve"> (від латів. professio – спеціальність, gramma – запис) є описом особливостей конкретної професії, що розкриває специфіку професійної праці і вимог, які ставляться до фахівця. Вона включає опис виробничо-технічних, соціально-економічних умов трудової діяльності, а також психофізіологічних вимог професії. </w:t>
      </w:r>
    </w:p>
    <w:p w:rsidR="002B1BA1" w:rsidRPr="00CD023E" w:rsidRDefault="002B1BA1" w:rsidP="002B1BA1">
      <w:pPr>
        <w:spacing w:after="0" w:line="240" w:lineRule="auto"/>
        <w:ind w:firstLine="567"/>
        <w:jc w:val="both"/>
        <w:rPr>
          <w:rFonts w:ascii="Times New Roman" w:hAnsi="Times New Roman"/>
          <w:sz w:val="20"/>
          <w:szCs w:val="20"/>
          <w:lang w:val="uk-UA"/>
        </w:rPr>
      </w:pPr>
      <w:r w:rsidRPr="00812C0C">
        <w:rPr>
          <w:rFonts w:ascii="Times New Roman" w:hAnsi="Times New Roman"/>
          <w:sz w:val="20"/>
          <w:szCs w:val="20"/>
        </w:rPr>
        <w:t xml:space="preserve">Ядром професіограми є </w:t>
      </w:r>
      <w:r w:rsidRPr="00CD023E">
        <w:rPr>
          <w:rFonts w:ascii="Times New Roman" w:hAnsi="Times New Roman"/>
          <w:b/>
          <w:i/>
          <w:sz w:val="20"/>
          <w:szCs w:val="20"/>
        </w:rPr>
        <w:t>психограма</w:t>
      </w:r>
      <w:r w:rsidRPr="00812C0C">
        <w:rPr>
          <w:rFonts w:ascii="Times New Roman" w:hAnsi="Times New Roman"/>
          <w:sz w:val="20"/>
          <w:szCs w:val="20"/>
        </w:rPr>
        <w:t xml:space="preserve"> </w:t>
      </w:r>
      <w:r>
        <w:rPr>
          <w:rFonts w:ascii="Times New Roman" w:hAnsi="Times New Roman"/>
          <w:sz w:val="20"/>
          <w:szCs w:val="20"/>
          <w:lang w:val="uk-UA"/>
        </w:rPr>
        <w:t>–</w:t>
      </w:r>
      <w:r w:rsidRPr="00812C0C">
        <w:rPr>
          <w:rFonts w:ascii="Times New Roman" w:hAnsi="Times New Roman"/>
          <w:sz w:val="20"/>
          <w:szCs w:val="20"/>
        </w:rPr>
        <w:t xml:space="preserve"> </w:t>
      </w:r>
      <w:r w:rsidRPr="00CD023E">
        <w:rPr>
          <w:rFonts w:ascii="Times New Roman" w:hAnsi="Times New Roman"/>
          <w:sz w:val="20"/>
          <w:szCs w:val="20"/>
          <w:lang w:val="uk-UA"/>
        </w:rPr>
        <w:t>найважливіша частина професіограми</w:t>
      </w:r>
      <w:r>
        <w:rPr>
          <w:rFonts w:ascii="Times New Roman" w:hAnsi="Times New Roman"/>
          <w:sz w:val="20"/>
          <w:szCs w:val="20"/>
          <w:lang w:val="uk-UA"/>
        </w:rPr>
        <w:t>, характеристика вимог, що пред</w:t>
      </w:r>
      <w:r w:rsidRPr="002902F2">
        <w:rPr>
          <w:rFonts w:ascii="Times New Roman" w:hAnsi="Times New Roman"/>
          <w:sz w:val="20"/>
          <w:szCs w:val="20"/>
        </w:rPr>
        <w:t>’</w:t>
      </w:r>
      <w:r w:rsidRPr="00CD023E">
        <w:rPr>
          <w:rFonts w:ascii="Times New Roman" w:hAnsi="Times New Roman"/>
          <w:sz w:val="20"/>
          <w:szCs w:val="20"/>
          <w:lang w:val="uk-UA"/>
        </w:rPr>
        <w:t xml:space="preserve">являються професією (спеціальністю) до психологічних якостям людини. </w:t>
      </w:r>
    </w:p>
    <w:p w:rsidR="002B1BA1" w:rsidRPr="00CD023E" w:rsidRDefault="002B1BA1" w:rsidP="002B1BA1">
      <w:pPr>
        <w:spacing w:after="0" w:line="240" w:lineRule="auto"/>
        <w:ind w:firstLine="567"/>
        <w:jc w:val="both"/>
        <w:rPr>
          <w:rFonts w:ascii="Times New Roman" w:hAnsi="Times New Roman"/>
          <w:sz w:val="20"/>
          <w:szCs w:val="20"/>
          <w:lang w:val="uk-UA"/>
        </w:rPr>
      </w:pPr>
      <w:r w:rsidRPr="00CD023E">
        <w:rPr>
          <w:rFonts w:ascii="Times New Roman" w:hAnsi="Times New Roman"/>
          <w:sz w:val="20"/>
          <w:szCs w:val="20"/>
          <w:lang w:val="uk-UA"/>
        </w:rPr>
        <w:t>Для складання психограми використовуються наступні джерела інформації: документи (інструкції, положення, хронометражні таблиці, описи), усні і письмові опитування працівників, особисті спостереження, лабораторні та природні експерименти, дані «пілотажних» (пробних, цільових) досліджень, ергономічні дослідження на робочих місцях та ін.</w:t>
      </w:r>
    </w:p>
    <w:p w:rsidR="002B1BA1" w:rsidRPr="00CD023E" w:rsidRDefault="002B1BA1" w:rsidP="002B1BA1">
      <w:pPr>
        <w:spacing w:after="0" w:line="240" w:lineRule="auto"/>
        <w:ind w:firstLine="567"/>
        <w:jc w:val="both"/>
        <w:rPr>
          <w:rFonts w:ascii="Times New Roman" w:hAnsi="Times New Roman"/>
          <w:sz w:val="20"/>
          <w:szCs w:val="20"/>
          <w:lang w:val="uk-UA"/>
        </w:rPr>
      </w:pPr>
      <w:r w:rsidRPr="00CD023E">
        <w:rPr>
          <w:rFonts w:ascii="Times New Roman" w:hAnsi="Times New Roman"/>
          <w:sz w:val="20"/>
          <w:szCs w:val="20"/>
          <w:lang w:val="uk-UA"/>
        </w:rPr>
        <w:t>Структура психологічної характеристики професії (спеціальності, групи робочих місць, робочого місця) така:</w:t>
      </w:r>
    </w:p>
    <w:p w:rsidR="002B1BA1" w:rsidRPr="00CD023E" w:rsidRDefault="002B1BA1" w:rsidP="0020320A">
      <w:pPr>
        <w:numPr>
          <w:ilvl w:val="0"/>
          <w:numId w:val="241"/>
        </w:numPr>
        <w:spacing w:after="0" w:line="240" w:lineRule="auto"/>
        <w:jc w:val="both"/>
        <w:rPr>
          <w:rFonts w:ascii="Times New Roman" w:hAnsi="Times New Roman"/>
          <w:sz w:val="20"/>
          <w:szCs w:val="20"/>
          <w:lang w:val="uk-UA"/>
        </w:rPr>
      </w:pPr>
      <w:r w:rsidRPr="00CD023E">
        <w:rPr>
          <w:rFonts w:ascii="Times New Roman" w:hAnsi="Times New Roman"/>
          <w:sz w:val="20"/>
          <w:szCs w:val="20"/>
          <w:lang w:val="uk-UA"/>
        </w:rPr>
        <w:t>вимоги до обладнання, організації та умов праці;</w:t>
      </w:r>
    </w:p>
    <w:p w:rsidR="002B1BA1" w:rsidRPr="00CD023E" w:rsidRDefault="002B1BA1" w:rsidP="0020320A">
      <w:pPr>
        <w:numPr>
          <w:ilvl w:val="0"/>
          <w:numId w:val="241"/>
        </w:numPr>
        <w:spacing w:after="0" w:line="240" w:lineRule="auto"/>
        <w:jc w:val="both"/>
        <w:rPr>
          <w:rFonts w:ascii="Times New Roman" w:hAnsi="Times New Roman"/>
          <w:sz w:val="20"/>
          <w:szCs w:val="20"/>
          <w:lang w:val="uk-UA"/>
        </w:rPr>
      </w:pPr>
      <w:r w:rsidRPr="00CD023E">
        <w:rPr>
          <w:rFonts w:ascii="Times New Roman" w:hAnsi="Times New Roman"/>
          <w:sz w:val="20"/>
          <w:szCs w:val="20"/>
          <w:lang w:val="uk-UA"/>
        </w:rPr>
        <w:t>соціально-психологічні параметри трудового колективу;</w:t>
      </w:r>
    </w:p>
    <w:p w:rsidR="002B1BA1" w:rsidRPr="00CD023E" w:rsidRDefault="002B1BA1" w:rsidP="0020320A">
      <w:pPr>
        <w:numPr>
          <w:ilvl w:val="0"/>
          <w:numId w:val="241"/>
        </w:numPr>
        <w:spacing w:after="0" w:line="240" w:lineRule="auto"/>
        <w:jc w:val="both"/>
        <w:rPr>
          <w:rFonts w:ascii="Times New Roman" w:hAnsi="Times New Roman"/>
          <w:sz w:val="20"/>
          <w:szCs w:val="20"/>
          <w:lang w:val="uk-UA"/>
        </w:rPr>
      </w:pPr>
      <w:r w:rsidRPr="00CD023E">
        <w:rPr>
          <w:rFonts w:ascii="Times New Roman" w:hAnsi="Times New Roman"/>
          <w:sz w:val="20"/>
          <w:szCs w:val="20"/>
          <w:lang w:val="uk-UA"/>
        </w:rPr>
        <w:t xml:space="preserve">комплекс вимог до психіки людини (нейропсихічні, психофізіологічних, особистісним, інтелектуальним властивостям; до станів </w:t>
      </w:r>
      <w:r>
        <w:rPr>
          <w:rFonts w:ascii="Times New Roman" w:hAnsi="Times New Roman"/>
          <w:sz w:val="20"/>
          <w:szCs w:val="20"/>
          <w:lang w:val="uk-UA"/>
        </w:rPr>
        <w:t>(</w:t>
      </w:r>
      <w:r w:rsidRPr="00CD023E">
        <w:rPr>
          <w:rFonts w:ascii="Times New Roman" w:hAnsi="Times New Roman"/>
          <w:sz w:val="20"/>
          <w:szCs w:val="20"/>
          <w:lang w:val="uk-UA"/>
        </w:rPr>
        <w:t>емоційно-вольови</w:t>
      </w:r>
      <w:r>
        <w:rPr>
          <w:rFonts w:ascii="Times New Roman" w:hAnsi="Times New Roman"/>
          <w:sz w:val="20"/>
          <w:szCs w:val="20"/>
          <w:lang w:val="uk-UA"/>
        </w:rPr>
        <w:t>х</w:t>
      </w:r>
      <w:r w:rsidRPr="00CD023E">
        <w:rPr>
          <w:rFonts w:ascii="Times New Roman" w:hAnsi="Times New Roman"/>
          <w:sz w:val="20"/>
          <w:szCs w:val="20"/>
          <w:lang w:val="uk-UA"/>
        </w:rPr>
        <w:t xml:space="preserve"> установок, працездатності, змінених станів; до процесів адаптації, навчання, сприйняття, ритмів);</w:t>
      </w:r>
    </w:p>
    <w:p w:rsidR="002B1BA1" w:rsidRPr="00CD023E" w:rsidRDefault="002B1BA1" w:rsidP="0020320A">
      <w:pPr>
        <w:numPr>
          <w:ilvl w:val="0"/>
          <w:numId w:val="241"/>
        </w:numPr>
        <w:spacing w:after="0" w:line="240" w:lineRule="auto"/>
        <w:jc w:val="both"/>
        <w:rPr>
          <w:rFonts w:ascii="Times New Roman" w:hAnsi="Times New Roman"/>
          <w:sz w:val="20"/>
          <w:szCs w:val="20"/>
          <w:lang w:val="uk-UA"/>
        </w:rPr>
      </w:pPr>
      <w:r w:rsidRPr="00CD023E">
        <w:rPr>
          <w:rFonts w:ascii="Times New Roman" w:hAnsi="Times New Roman"/>
          <w:sz w:val="20"/>
          <w:szCs w:val="20"/>
          <w:lang w:val="uk-UA"/>
        </w:rPr>
        <w:t>вимоги до організації психолого-педагогічних аспектів праці;</w:t>
      </w:r>
    </w:p>
    <w:p w:rsidR="002B1BA1" w:rsidRPr="00CD023E" w:rsidRDefault="002B1BA1" w:rsidP="0020320A">
      <w:pPr>
        <w:numPr>
          <w:ilvl w:val="0"/>
          <w:numId w:val="241"/>
        </w:numPr>
        <w:spacing w:after="0" w:line="240" w:lineRule="auto"/>
        <w:jc w:val="both"/>
        <w:rPr>
          <w:rFonts w:ascii="Times New Roman" w:hAnsi="Times New Roman"/>
          <w:sz w:val="20"/>
          <w:szCs w:val="20"/>
          <w:lang w:val="uk-UA"/>
        </w:rPr>
      </w:pPr>
      <w:r w:rsidRPr="00CD023E">
        <w:rPr>
          <w:rFonts w:ascii="Times New Roman" w:hAnsi="Times New Roman"/>
          <w:sz w:val="20"/>
          <w:szCs w:val="20"/>
          <w:lang w:val="uk-UA"/>
        </w:rPr>
        <w:t xml:space="preserve">вимоги до керівника </w:t>
      </w:r>
      <w:r>
        <w:rPr>
          <w:rFonts w:ascii="Times New Roman" w:hAnsi="Times New Roman"/>
          <w:sz w:val="20"/>
          <w:szCs w:val="20"/>
          <w:lang w:val="uk-UA"/>
        </w:rPr>
        <w:t>(</w:t>
      </w:r>
      <w:r w:rsidRPr="00CD023E">
        <w:rPr>
          <w:rFonts w:ascii="Times New Roman" w:hAnsi="Times New Roman"/>
          <w:sz w:val="20"/>
          <w:szCs w:val="20"/>
          <w:lang w:val="uk-UA"/>
        </w:rPr>
        <w:t>організатора, педагога, фахівця, особистості</w:t>
      </w:r>
      <w:r>
        <w:rPr>
          <w:rFonts w:ascii="Times New Roman" w:hAnsi="Times New Roman"/>
          <w:sz w:val="20"/>
          <w:szCs w:val="20"/>
          <w:lang w:val="uk-UA"/>
        </w:rPr>
        <w:t>)</w:t>
      </w:r>
      <w:r w:rsidRPr="00CD023E">
        <w:rPr>
          <w:rFonts w:ascii="Times New Roman" w:hAnsi="Times New Roman"/>
          <w:sz w:val="20"/>
          <w:szCs w:val="20"/>
          <w:lang w:val="uk-UA"/>
        </w:rPr>
        <w:t>.</w:t>
      </w:r>
    </w:p>
    <w:p w:rsidR="002B1BA1" w:rsidRDefault="002B1BA1" w:rsidP="002B1BA1">
      <w:pPr>
        <w:spacing w:after="0" w:line="240" w:lineRule="auto"/>
        <w:ind w:firstLine="567"/>
        <w:jc w:val="both"/>
        <w:rPr>
          <w:rFonts w:ascii="Times New Roman" w:hAnsi="Times New Roman"/>
          <w:sz w:val="20"/>
          <w:szCs w:val="20"/>
          <w:lang w:val="uk-UA"/>
        </w:rPr>
      </w:pPr>
      <w:r w:rsidRPr="00553F11">
        <w:rPr>
          <w:rFonts w:ascii="Times New Roman" w:hAnsi="Times New Roman"/>
          <w:sz w:val="20"/>
          <w:szCs w:val="20"/>
        </w:rPr>
        <w:t xml:space="preserve">В Україні професія «соціальний працівник» введена до класифікатора професій, починаючи з 1990-х років. Діяльність соціального працівника, соціального педагога – це зона довір’я між людьми, шлях до їх взаєморозуміння, взаємодопомоги і взаємовідповідальності. Кваліфікаційний рівень соціального працівника залежить не тільки від знань, умінь, навичок, а й від морального образу, який визначає його особистісні якості. Професійний рівень соціальної роботи вимагає, щоб цю професію обирали люди з особливими особистісними якостями. </w:t>
      </w:r>
    </w:p>
    <w:p w:rsidR="002B1BA1" w:rsidRPr="002902F2" w:rsidRDefault="002B1BA1" w:rsidP="002B1BA1">
      <w:pPr>
        <w:spacing w:after="0" w:line="240" w:lineRule="auto"/>
        <w:ind w:firstLine="567"/>
        <w:jc w:val="both"/>
        <w:rPr>
          <w:rFonts w:ascii="Times New Roman" w:hAnsi="Times New Roman"/>
          <w:sz w:val="20"/>
          <w:szCs w:val="20"/>
          <w:lang w:val="uk-UA"/>
        </w:rPr>
      </w:pPr>
    </w:p>
    <w:p w:rsidR="002B1BA1" w:rsidRPr="001A1F13" w:rsidRDefault="002B1BA1" w:rsidP="002B1BA1">
      <w:pPr>
        <w:pStyle w:val="a3"/>
        <w:rPr>
          <w:sz w:val="20"/>
          <w:szCs w:val="20"/>
        </w:rPr>
      </w:pPr>
      <w:r w:rsidRPr="00D133EA">
        <w:rPr>
          <w:sz w:val="20"/>
          <w:szCs w:val="20"/>
        </w:rPr>
        <w:t>Запитання для самоконтролю знань</w:t>
      </w:r>
    </w:p>
    <w:p w:rsidR="002B1BA1" w:rsidRPr="00462811" w:rsidRDefault="002B1BA1" w:rsidP="0020320A">
      <w:pPr>
        <w:numPr>
          <w:ilvl w:val="0"/>
          <w:numId w:val="25"/>
        </w:numPr>
        <w:spacing w:after="0" w:line="240" w:lineRule="auto"/>
        <w:jc w:val="both"/>
        <w:rPr>
          <w:rFonts w:ascii="Times New Roman" w:hAnsi="Times New Roman"/>
          <w:sz w:val="20"/>
          <w:szCs w:val="20"/>
        </w:rPr>
      </w:pPr>
      <w:r w:rsidRPr="00462811">
        <w:rPr>
          <w:rFonts w:ascii="Times New Roman" w:hAnsi="Times New Roman"/>
          <w:sz w:val="20"/>
          <w:szCs w:val="20"/>
        </w:rPr>
        <w:t>П</w:t>
      </w:r>
      <w:r>
        <w:rPr>
          <w:rFonts w:ascii="Times New Roman" w:hAnsi="Times New Roman"/>
          <w:sz w:val="20"/>
          <w:szCs w:val="20"/>
          <w:lang w:val="uk-UA"/>
        </w:rPr>
        <w:t>ерелічіть види</w:t>
      </w:r>
      <w:r w:rsidRPr="00462811">
        <w:rPr>
          <w:rFonts w:ascii="Times New Roman" w:hAnsi="Times New Roman"/>
          <w:sz w:val="20"/>
          <w:szCs w:val="20"/>
        </w:rPr>
        <w:t xml:space="preserve"> відповідальності соціального працівника.</w:t>
      </w:r>
    </w:p>
    <w:p w:rsidR="002B1BA1" w:rsidRPr="00462811" w:rsidRDefault="002B1BA1" w:rsidP="0020320A">
      <w:pPr>
        <w:numPr>
          <w:ilvl w:val="0"/>
          <w:numId w:val="25"/>
        </w:numPr>
        <w:spacing w:after="0" w:line="240" w:lineRule="auto"/>
        <w:jc w:val="both"/>
        <w:rPr>
          <w:rFonts w:ascii="Times New Roman" w:hAnsi="Times New Roman"/>
          <w:sz w:val="20"/>
          <w:szCs w:val="20"/>
        </w:rPr>
      </w:pPr>
      <w:r>
        <w:rPr>
          <w:rFonts w:ascii="Times New Roman" w:hAnsi="Times New Roman"/>
          <w:sz w:val="20"/>
          <w:szCs w:val="20"/>
          <w:lang w:val="uk-UA"/>
        </w:rPr>
        <w:t>Що таке професійні межі, відповідь обґрунтуйте.</w:t>
      </w:r>
    </w:p>
    <w:p w:rsidR="002B1BA1" w:rsidRDefault="002B1BA1" w:rsidP="0020320A">
      <w:pPr>
        <w:numPr>
          <w:ilvl w:val="0"/>
          <w:numId w:val="25"/>
        </w:numPr>
        <w:spacing w:after="0" w:line="240" w:lineRule="auto"/>
        <w:jc w:val="both"/>
        <w:rPr>
          <w:rFonts w:ascii="Times New Roman" w:hAnsi="Times New Roman"/>
          <w:sz w:val="20"/>
          <w:szCs w:val="20"/>
          <w:lang w:val="uk-UA"/>
        </w:rPr>
      </w:pPr>
      <w:r>
        <w:rPr>
          <w:rFonts w:ascii="Times New Roman" w:hAnsi="Times New Roman"/>
          <w:sz w:val="20"/>
          <w:szCs w:val="20"/>
          <w:lang w:val="uk-UA"/>
        </w:rPr>
        <w:t>Назвіть складові професіограми соціального працівника.</w:t>
      </w:r>
    </w:p>
    <w:p w:rsidR="002B1BA1" w:rsidRDefault="002B1BA1" w:rsidP="0020320A">
      <w:pPr>
        <w:numPr>
          <w:ilvl w:val="0"/>
          <w:numId w:val="25"/>
        </w:numPr>
        <w:spacing w:after="0" w:line="240" w:lineRule="auto"/>
        <w:jc w:val="both"/>
        <w:rPr>
          <w:rFonts w:ascii="Times New Roman" w:hAnsi="Times New Roman"/>
          <w:sz w:val="20"/>
          <w:szCs w:val="20"/>
          <w:lang w:val="uk-UA"/>
        </w:rPr>
      </w:pPr>
      <w:r>
        <w:rPr>
          <w:rFonts w:ascii="Times New Roman" w:hAnsi="Times New Roman"/>
          <w:sz w:val="20"/>
          <w:szCs w:val="20"/>
          <w:lang w:val="uk-UA"/>
        </w:rPr>
        <w:t>Що таке психограма, які вимоги до професійної діяльності соціального працівника вона містить?</w:t>
      </w:r>
    </w:p>
    <w:p w:rsidR="002B1BA1" w:rsidRPr="00462811" w:rsidRDefault="002B1BA1" w:rsidP="002B1BA1">
      <w:pPr>
        <w:spacing w:after="0" w:line="240" w:lineRule="auto"/>
        <w:ind w:left="360"/>
        <w:jc w:val="both"/>
        <w:rPr>
          <w:rFonts w:ascii="Times New Roman" w:hAnsi="Times New Roman"/>
          <w:sz w:val="20"/>
          <w:szCs w:val="20"/>
          <w:lang w:val="uk-UA"/>
        </w:rPr>
      </w:pPr>
    </w:p>
    <w:p w:rsidR="00027C17" w:rsidRDefault="00027C17">
      <w:pPr>
        <w:spacing w:after="0" w:line="240" w:lineRule="auto"/>
        <w:rPr>
          <w:rFonts w:ascii="Times New Roman" w:hAnsi="Times New Roman"/>
          <w:b/>
          <w:lang w:val="uk-UA"/>
        </w:rPr>
      </w:pPr>
      <w:r>
        <w:rPr>
          <w:rFonts w:ascii="Times New Roman" w:hAnsi="Times New Roman"/>
          <w:b/>
          <w:lang w:val="uk-UA"/>
        </w:rPr>
        <w:br w:type="page"/>
      </w:r>
    </w:p>
    <w:p w:rsidR="002B1BA1" w:rsidRPr="00D76605" w:rsidRDefault="00027C17" w:rsidP="002B1BA1">
      <w:pPr>
        <w:spacing w:after="0" w:line="240" w:lineRule="auto"/>
        <w:jc w:val="center"/>
        <w:rPr>
          <w:rFonts w:ascii="Times New Roman" w:hAnsi="Times New Roman"/>
          <w:b/>
        </w:rPr>
      </w:pPr>
      <w:r>
        <w:rPr>
          <w:rFonts w:ascii="Times New Roman" w:hAnsi="Times New Roman"/>
          <w:b/>
          <w:lang w:val="uk-UA"/>
        </w:rPr>
        <w:lastRenderedPageBreak/>
        <w:t>Розділ</w:t>
      </w:r>
      <w:r w:rsidR="002B1BA1" w:rsidRPr="00D76605">
        <w:rPr>
          <w:rFonts w:ascii="Times New Roman" w:hAnsi="Times New Roman"/>
          <w:b/>
        </w:rPr>
        <w:t xml:space="preserve"> 1</w:t>
      </w:r>
      <w:r w:rsidR="002B1BA1" w:rsidRPr="00D76605">
        <w:rPr>
          <w:rFonts w:ascii="Times New Roman" w:hAnsi="Times New Roman"/>
          <w:b/>
          <w:lang w:val="uk-UA"/>
        </w:rPr>
        <w:t>0</w:t>
      </w:r>
      <w:r w:rsidR="002B1BA1" w:rsidRPr="00D76605">
        <w:rPr>
          <w:rFonts w:ascii="Times New Roman" w:hAnsi="Times New Roman"/>
          <w:b/>
        </w:rPr>
        <w:t>.</w:t>
      </w:r>
    </w:p>
    <w:p w:rsidR="002B1BA1" w:rsidRPr="00BC5013" w:rsidRDefault="002B1BA1" w:rsidP="002B1BA1">
      <w:pPr>
        <w:spacing w:after="0" w:line="240" w:lineRule="auto"/>
        <w:jc w:val="center"/>
        <w:rPr>
          <w:rFonts w:ascii="Times New Roman" w:hAnsi="Times New Roman"/>
          <w:b/>
        </w:rPr>
      </w:pPr>
      <w:r w:rsidRPr="00BC5013">
        <w:rPr>
          <w:rFonts w:ascii="Times New Roman" w:hAnsi="Times New Roman"/>
          <w:b/>
        </w:rPr>
        <w:t>Соціально-психологічні основи роботи соціального працівника</w:t>
      </w:r>
    </w:p>
    <w:p w:rsidR="002B1BA1" w:rsidRPr="00E7052D" w:rsidRDefault="002B1BA1" w:rsidP="0020320A">
      <w:pPr>
        <w:numPr>
          <w:ilvl w:val="0"/>
          <w:numId w:val="7"/>
        </w:numPr>
        <w:spacing w:after="0" w:line="240" w:lineRule="auto"/>
        <w:ind w:left="360"/>
        <w:rPr>
          <w:rFonts w:ascii="Times New Roman" w:hAnsi="Times New Roman"/>
          <w:sz w:val="20"/>
          <w:szCs w:val="20"/>
        </w:rPr>
      </w:pPr>
      <w:r w:rsidRPr="00E7052D">
        <w:rPr>
          <w:rFonts w:ascii="Times New Roman" w:hAnsi="Times New Roman"/>
          <w:sz w:val="20"/>
          <w:szCs w:val="20"/>
        </w:rPr>
        <w:t>Поняття особистості. Структура псих</w:t>
      </w:r>
      <w:r>
        <w:rPr>
          <w:rFonts w:ascii="Times New Roman" w:hAnsi="Times New Roman"/>
          <w:sz w:val="20"/>
          <w:szCs w:val="20"/>
        </w:rPr>
        <w:t>ічних властивостей особистості</w:t>
      </w:r>
      <w:r>
        <w:rPr>
          <w:rFonts w:ascii="Times New Roman" w:hAnsi="Times New Roman"/>
          <w:sz w:val="20"/>
          <w:szCs w:val="20"/>
          <w:lang w:val="uk-UA"/>
        </w:rPr>
        <w:t>.</w:t>
      </w:r>
    </w:p>
    <w:p w:rsidR="002B1BA1" w:rsidRPr="006321A8" w:rsidRDefault="002B1BA1" w:rsidP="0020320A">
      <w:pPr>
        <w:numPr>
          <w:ilvl w:val="0"/>
          <w:numId w:val="7"/>
        </w:numPr>
        <w:spacing w:after="0" w:line="240" w:lineRule="auto"/>
        <w:ind w:left="360"/>
        <w:rPr>
          <w:rFonts w:ascii="Times New Roman" w:hAnsi="Times New Roman"/>
          <w:sz w:val="20"/>
          <w:szCs w:val="20"/>
        </w:rPr>
      </w:pPr>
      <w:r w:rsidRPr="006321A8">
        <w:rPr>
          <w:rFonts w:ascii="Times New Roman" w:hAnsi="Times New Roman"/>
          <w:sz w:val="20"/>
          <w:szCs w:val="20"/>
          <w:lang w:val="uk-UA"/>
        </w:rPr>
        <w:t>Психофізіологічні особливості особистості (</w:t>
      </w:r>
      <w:r w:rsidRPr="006321A8">
        <w:rPr>
          <w:rFonts w:ascii="Times New Roman" w:hAnsi="Times New Roman"/>
          <w:sz w:val="20"/>
          <w:szCs w:val="20"/>
        </w:rPr>
        <w:t>темперамент</w:t>
      </w:r>
      <w:r w:rsidRPr="006321A8">
        <w:rPr>
          <w:rFonts w:ascii="Times New Roman" w:hAnsi="Times New Roman"/>
          <w:sz w:val="20"/>
          <w:szCs w:val="20"/>
          <w:lang w:val="uk-UA"/>
        </w:rPr>
        <w:t xml:space="preserve">, </w:t>
      </w:r>
      <w:r w:rsidRPr="006321A8">
        <w:rPr>
          <w:rFonts w:ascii="Times New Roman" w:hAnsi="Times New Roman"/>
          <w:sz w:val="20"/>
          <w:szCs w:val="20"/>
        </w:rPr>
        <w:t>характер</w:t>
      </w:r>
      <w:r>
        <w:rPr>
          <w:rFonts w:ascii="Times New Roman" w:hAnsi="Times New Roman"/>
          <w:sz w:val="20"/>
          <w:szCs w:val="20"/>
          <w:lang w:val="uk-UA"/>
        </w:rPr>
        <w:t>).</w:t>
      </w:r>
    </w:p>
    <w:p w:rsidR="002B1BA1" w:rsidRPr="001009BC" w:rsidRDefault="002B1BA1" w:rsidP="0020320A">
      <w:pPr>
        <w:numPr>
          <w:ilvl w:val="0"/>
          <w:numId w:val="7"/>
        </w:numPr>
        <w:spacing w:after="0" w:line="240" w:lineRule="auto"/>
        <w:ind w:left="360"/>
        <w:jc w:val="both"/>
        <w:rPr>
          <w:rFonts w:ascii="Times New Roman" w:hAnsi="Times New Roman"/>
          <w:sz w:val="20"/>
          <w:szCs w:val="20"/>
        </w:rPr>
      </w:pPr>
      <w:r w:rsidRPr="001009BC">
        <w:rPr>
          <w:rFonts w:ascii="Times New Roman" w:hAnsi="Times New Roman"/>
          <w:sz w:val="20"/>
          <w:szCs w:val="20"/>
        </w:rPr>
        <w:t xml:space="preserve">Емоційно-вольові процеси і стани в роботі соціального працівника. </w:t>
      </w:r>
      <w:r>
        <w:rPr>
          <w:rFonts w:ascii="Times New Roman" w:hAnsi="Times New Roman"/>
          <w:sz w:val="20"/>
          <w:szCs w:val="20"/>
          <w:lang w:val="uk-UA"/>
        </w:rPr>
        <w:t>Е</w:t>
      </w:r>
      <w:r w:rsidRPr="001009BC">
        <w:rPr>
          <w:rFonts w:ascii="Times New Roman" w:hAnsi="Times New Roman"/>
          <w:sz w:val="20"/>
          <w:szCs w:val="20"/>
        </w:rPr>
        <w:t>моційн</w:t>
      </w:r>
      <w:r>
        <w:rPr>
          <w:rFonts w:ascii="Times New Roman" w:hAnsi="Times New Roman"/>
          <w:sz w:val="20"/>
          <w:szCs w:val="20"/>
          <w:lang w:val="uk-UA"/>
        </w:rPr>
        <w:t>ий</w:t>
      </w:r>
      <w:r w:rsidRPr="001009BC">
        <w:rPr>
          <w:rFonts w:ascii="Times New Roman" w:hAnsi="Times New Roman"/>
          <w:sz w:val="20"/>
          <w:szCs w:val="20"/>
        </w:rPr>
        <w:t xml:space="preserve"> інтелект</w:t>
      </w:r>
      <w:r>
        <w:rPr>
          <w:rFonts w:ascii="Times New Roman" w:hAnsi="Times New Roman"/>
          <w:sz w:val="20"/>
          <w:szCs w:val="20"/>
          <w:lang w:val="uk-UA"/>
        </w:rPr>
        <w:t>.</w:t>
      </w:r>
    </w:p>
    <w:p w:rsidR="002B1BA1" w:rsidRPr="001009BC" w:rsidRDefault="002B1BA1" w:rsidP="0020320A">
      <w:pPr>
        <w:numPr>
          <w:ilvl w:val="0"/>
          <w:numId w:val="7"/>
        </w:numPr>
        <w:spacing w:after="0" w:line="240" w:lineRule="auto"/>
        <w:ind w:left="360"/>
        <w:jc w:val="both"/>
        <w:rPr>
          <w:rFonts w:ascii="Times New Roman" w:hAnsi="Times New Roman"/>
          <w:sz w:val="20"/>
          <w:szCs w:val="20"/>
        </w:rPr>
      </w:pPr>
      <w:r>
        <w:rPr>
          <w:rFonts w:ascii="Times New Roman" w:hAnsi="Times New Roman"/>
          <w:sz w:val="20"/>
          <w:szCs w:val="20"/>
          <w:lang w:val="uk-UA"/>
        </w:rPr>
        <w:t>О</w:t>
      </w:r>
      <w:r w:rsidRPr="001009BC">
        <w:rPr>
          <w:rFonts w:ascii="Times New Roman" w:hAnsi="Times New Roman"/>
          <w:sz w:val="20"/>
          <w:szCs w:val="20"/>
        </w:rPr>
        <w:t>снови професійної стресостійкості. Психологічна саморегуляція та самоконтроль.</w:t>
      </w:r>
    </w:p>
    <w:p w:rsidR="002B1BA1" w:rsidRDefault="002B1BA1" w:rsidP="002B1BA1">
      <w:pPr>
        <w:spacing w:after="0" w:line="240" w:lineRule="auto"/>
        <w:rPr>
          <w:rFonts w:ascii="Times New Roman" w:hAnsi="Times New Roman"/>
          <w:sz w:val="20"/>
          <w:szCs w:val="20"/>
          <w:lang w:val="uk-UA"/>
        </w:rPr>
      </w:pPr>
    </w:p>
    <w:p w:rsidR="002B1BA1" w:rsidRDefault="002B1BA1" w:rsidP="002B1BA1">
      <w:pPr>
        <w:pStyle w:val="a3"/>
        <w:jc w:val="both"/>
        <w:rPr>
          <w:b w:val="0"/>
          <w:sz w:val="20"/>
          <w:szCs w:val="20"/>
        </w:rPr>
      </w:pPr>
      <w:r w:rsidRPr="006E4B28">
        <w:rPr>
          <w:i/>
          <w:sz w:val="20"/>
          <w:szCs w:val="20"/>
        </w:rPr>
        <w:t>Ключові терміни та поняття:</w:t>
      </w:r>
      <w:r w:rsidRPr="006E4B28">
        <w:rPr>
          <w:b w:val="0"/>
          <w:i/>
          <w:sz w:val="20"/>
          <w:szCs w:val="20"/>
        </w:rPr>
        <w:t xml:space="preserve"> </w:t>
      </w:r>
      <w:r w:rsidRPr="00963315">
        <w:rPr>
          <w:b w:val="0"/>
          <w:sz w:val="20"/>
          <w:szCs w:val="20"/>
        </w:rPr>
        <w:t xml:space="preserve">особистість, характер, темперамент, психотип, психологічна несумісність, психічні стани, психічні процеси, здібності, потреби, мотиви, емоції, емоційний інтелект, </w:t>
      </w:r>
      <w:r>
        <w:rPr>
          <w:b w:val="0"/>
          <w:sz w:val="20"/>
          <w:szCs w:val="20"/>
        </w:rPr>
        <w:t>емоційні стани, стресостійкість.</w:t>
      </w:r>
    </w:p>
    <w:p w:rsidR="002B1BA1" w:rsidRDefault="002B1BA1" w:rsidP="002B1BA1">
      <w:pPr>
        <w:pStyle w:val="a3"/>
        <w:jc w:val="both"/>
        <w:rPr>
          <w:b w:val="0"/>
          <w:sz w:val="20"/>
          <w:szCs w:val="20"/>
        </w:rPr>
      </w:pPr>
    </w:p>
    <w:p w:rsidR="002B1BA1" w:rsidRDefault="002B1BA1" w:rsidP="002B1BA1">
      <w:pPr>
        <w:pStyle w:val="af2"/>
        <w:spacing w:after="0" w:line="240" w:lineRule="auto"/>
        <w:ind w:left="0" w:firstLine="567"/>
        <w:jc w:val="both"/>
        <w:rPr>
          <w:rFonts w:ascii="Times New Roman" w:hAnsi="Times New Roman"/>
          <w:sz w:val="20"/>
          <w:szCs w:val="20"/>
          <w:lang w:val="uk-UA"/>
        </w:rPr>
      </w:pPr>
      <w:r>
        <w:rPr>
          <w:rFonts w:ascii="Times New Roman" w:hAnsi="Times New Roman"/>
          <w:sz w:val="20"/>
          <w:szCs w:val="20"/>
          <w:lang w:val="uk-UA"/>
        </w:rPr>
        <w:t xml:space="preserve">У </w:t>
      </w:r>
      <w:r w:rsidRPr="00527315">
        <w:rPr>
          <w:rFonts w:ascii="Times New Roman" w:hAnsi="Times New Roman"/>
          <w:sz w:val="20"/>
          <w:szCs w:val="20"/>
          <w:lang w:val="uk-UA"/>
        </w:rPr>
        <w:t xml:space="preserve">діяльності </w:t>
      </w:r>
      <w:r>
        <w:rPr>
          <w:rFonts w:ascii="Times New Roman" w:hAnsi="Times New Roman"/>
          <w:sz w:val="20"/>
          <w:szCs w:val="20"/>
          <w:lang w:val="uk-UA"/>
        </w:rPr>
        <w:t>соціального працівника</w:t>
      </w:r>
      <w:r w:rsidRPr="00527315">
        <w:rPr>
          <w:rFonts w:ascii="Times New Roman" w:hAnsi="Times New Roman"/>
          <w:sz w:val="20"/>
          <w:szCs w:val="20"/>
          <w:lang w:val="uk-UA"/>
        </w:rPr>
        <w:t xml:space="preserve"> </w:t>
      </w:r>
      <w:r>
        <w:rPr>
          <w:rFonts w:ascii="Times New Roman" w:hAnsi="Times New Roman"/>
          <w:sz w:val="20"/>
          <w:szCs w:val="20"/>
          <w:lang w:val="uk-UA"/>
        </w:rPr>
        <w:t>для</w:t>
      </w:r>
      <w:r w:rsidRPr="00527315">
        <w:rPr>
          <w:rFonts w:ascii="Times New Roman" w:hAnsi="Times New Roman"/>
          <w:sz w:val="20"/>
          <w:szCs w:val="20"/>
          <w:lang w:val="uk-UA"/>
        </w:rPr>
        <w:t xml:space="preserve"> кращого розуміння та спілкува</w:t>
      </w:r>
      <w:r>
        <w:rPr>
          <w:rFonts w:ascii="Times New Roman" w:hAnsi="Times New Roman"/>
          <w:sz w:val="20"/>
          <w:szCs w:val="20"/>
          <w:lang w:val="uk-UA"/>
        </w:rPr>
        <w:t>ння з різними категоріями людей</w:t>
      </w:r>
      <w:r w:rsidRPr="00527315">
        <w:rPr>
          <w:rFonts w:ascii="Times New Roman" w:hAnsi="Times New Roman"/>
          <w:sz w:val="20"/>
          <w:szCs w:val="20"/>
          <w:lang w:val="uk-UA"/>
        </w:rPr>
        <w:t xml:space="preserve"> важливо вміти розрізняти і враховувати </w:t>
      </w:r>
      <w:r>
        <w:rPr>
          <w:rFonts w:ascii="Times New Roman" w:hAnsi="Times New Roman"/>
          <w:sz w:val="20"/>
          <w:szCs w:val="20"/>
          <w:lang w:val="uk-UA"/>
        </w:rPr>
        <w:t>індивідуально-типологічні особливості людини.</w:t>
      </w:r>
      <w:r w:rsidRPr="00527315">
        <w:rPr>
          <w:rFonts w:ascii="Times New Roman" w:hAnsi="Times New Roman"/>
          <w:sz w:val="20"/>
          <w:szCs w:val="20"/>
          <w:lang w:val="uk-UA"/>
        </w:rPr>
        <w:t xml:space="preserve"> </w:t>
      </w:r>
      <w:r>
        <w:rPr>
          <w:rFonts w:ascii="Times New Roman" w:hAnsi="Times New Roman"/>
          <w:sz w:val="20"/>
          <w:szCs w:val="20"/>
          <w:lang w:val="uk-UA"/>
        </w:rPr>
        <w:t xml:space="preserve">Досить важливим є </w:t>
      </w:r>
      <w:r w:rsidRPr="00527315">
        <w:rPr>
          <w:rFonts w:ascii="Times New Roman" w:hAnsi="Times New Roman"/>
          <w:sz w:val="20"/>
          <w:szCs w:val="20"/>
          <w:lang w:val="uk-UA"/>
        </w:rPr>
        <w:t>встановлення психологічного контакту, обрання способів впливу на особистість. Індивідуальні відмінності людей виявляються не тільки в темпераменті, а й у характері</w:t>
      </w:r>
      <w:r>
        <w:rPr>
          <w:rFonts w:ascii="Times New Roman" w:hAnsi="Times New Roman"/>
          <w:sz w:val="20"/>
          <w:szCs w:val="20"/>
          <w:lang w:val="uk-UA"/>
        </w:rPr>
        <w:t xml:space="preserve">, </w:t>
      </w:r>
      <w:r w:rsidRPr="00527315">
        <w:rPr>
          <w:rFonts w:ascii="Times New Roman" w:hAnsi="Times New Roman"/>
          <w:sz w:val="20"/>
          <w:szCs w:val="20"/>
          <w:lang w:val="uk-UA"/>
        </w:rPr>
        <w:t xml:space="preserve">який набувається соціально. </w:t>
      </w:r>
      <w:r>
        <w:rPr>
          <w:rFonts w:ascii="Times New Roman" w:hAnsi="Times New Roman"/>
          <w:sz w:val="20"/>
          <w:szCs w:val="20"/>
          <w:lang w:val="uk-UA"/>
        </w:rPr>
        <w:t>Зупинимося на цьому детальніше.</w:t>
      </w:r>
    </w:p>
    <w:p w:rsidR="002B1BA1" w:rsidRPr="00916254" w:rsidRDefault="002B1BA1" w:rsidP="002B1BA1">
      <w:pPr>
        <w:spacing w:after="0" w:line="240" w:lineRule="auto"/>
        <w:ind w:left="720"/>
        <w:jc w:val="center"/>
        <w:rPr>
          <w:rFonts w:ascii="Times New Roman" w:hAnsi="Times New Roman"/>
          <w:b/>
          <w:i/>
          <w:sz w:val="20"/>
          <w:szCs w:val="20"/>
          <w:u w:val="single"/>
        </w:rPr>
      </w:pPr>
      <w:r>
        <w:rPr>
          <w:rFonts w:ascii="Times New Roman" w:hAnsi="Times New Roman"/>
          <w:b/>
          <w:i/>
          <w:sz w:val="20"/>
          <w:szCs w:val="20"/>
          <w:u w:val="single"/>
          <w:lang w:val="uk-UA"/>
        </w:rPr>
        <w:t>1.</w:t>
      </w:r>
      <w:r w:rsidRPr="00916254">
        <w:rPr>
          <w:rFonts w:ascii="Times New Roman" w:hAnsi="Times New Roman"/>
          <w:b/>
          <w:i/>
          <w:sz w:val="20"/>
          <w:szCs w:val="20"/>
          <w:u w:val="single"/>
        </w:rPr>
        <w:t>Поняття особистості. Структура психічних властивостей особистості</w:t>
      </w:r>
    </w:p>
    <w:p w:rsidR="002B1BA1" w:rsidRP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У</w:t>
      </w:r>
      <w:r w:rsidRPr="00916254">
        <w:rPr>
          <w:rFonts w:ascii="Times New Roman" w:hAnsi="Times New Roman"/>
          <w:sz w:val="20"/>
          <w:szCs w:val="20"/>
        </w:rPr>
        <w:t xml:space="preserve"> віт</w:t>
      </w:r>
      <w:r>
        <w:rPr>
          <w:rFonts w:ascii="Times New Roman" w:hAnsi="Times New Roman"/>
          <w:sz w:val="20"/>
          <w:szCs w:val="20"/>
        </w:rPr>
        <w:t>чизняній та світовій психології</w:t>
      </w:r>
      <w:r>
        <w:rPr>
          <w:rFonts w:ascii="Times New Roman" w:hAnsi="Times New Roman"/>
          <w:sz w:val="20"/>
          <w:szCs w:val="20"/>
          <w:lang w:val="uk-UA"/>
        </w:rPr>
        <w:t xml:space="preserve"> можна знайти різні тлумачення такого феномена як особистість. Вчені розрізняють </w:t>
      </w:r>
      <w:r w:rsidRPr="001B65C5">
        <w:rPr>
          <w:rFonts w:ascii="Times New Roman" w:hAnsi="Times New Roman"/>
          <w:sz w:val="20"/>
          <w:szCs w:val="20"/>
          <w:lang w:val="uk-UA"/>
        </w:rPr>
        <w:t>понят</w:t>
      </w:r>
      <w:r>
        <w:rPr>
          <w:rFonts w:ascii="Times New Roman" w:hAnsi="Times New Roman"/>
          <w:sz w:val="20"/>
          <w:szCs w:val="20"/>
          <w:lang w:val="uk-UA"/>
        </w:rPr>
        <w:t>тя</w:t>
      </w:r>
      <w:r w:rsidRPr="001B65C5">
        <w:rPr>
          <w:rFonts w:ascii="Times New Roman" w:hAnsi="Times New Roman"/>
          <w:sz w:val="20"/>
          <w:szCs w:val="20"/>
          <w:lang w:val="uk-UA"/>
        </w:rPr>
        <w:t xml:space="preserve"> «індивід», «людина», «особистість», «індивідуальність». Індивід – окрема істота, живий організм, що існує самостійно. </w:t>
      </w:r>
      <w:r w:rsidRPr="002B1BA1">
        <w:rPr>
          <w:rFonts w:ascii="Times New Roman" w:hAnsi="Times New Roman"/>
          <w:sz w:val="20"/>
          <w:szCs w:val="20"/>
          <w:lang w:val="uk-UA"/>
        </w:rPr>
        <w:t>Індивід є генотипним утворенням, що розвивається впродовж усього життя.</w:t>
      </w:r>
    </w:p>
    <w:p w:rsidR="002B1BA1" w:rsidRDefault="002B1BA1" w:rsidP="002B1BA1">
      <w:pPr>
        <w:spacing w:after="0" w:line="240" w:lineRule="auto"/>
        <w:ind w:firstLine="567"/>
        <w:jc w:val="both"/>
        <w:rPr>
          <w:rFonts w:ascii="Times New Roman" w:hAnsi="Times New Roman"/>
          <w:sz w:val="20"/>
          <w:szCs w:val="20"/>
          <w:lang w:val="uk-UA"/>
        </w:rPr>
      </w:pPr>
      <w:r w:rsidRPr="002B1BA1">
        <w:rPr>
          <w:rFonts w:ascii="Times New Roman" w:hAnsi="Times New Roman"/>
          <w:sz w:val="20"/>
          <w:szCs w:val="20"/>
          <w:lang w:val="uk-UA"/>
        </w:rPr>
        <w:t xml:space="preserve">Людина як унікальний індивід належить до класу ссавців типу Ното </w:t>
      </w:r>
      <w:r w:rsidRPr="00916254">
        <w:rPr>
          <w:rFonts w:ascii="Times New Roman" w:hAnsi="Times New Roman"/>
          <w:sz w:val="20"/>
          <w:szCs w:val="20"/>
        </w:rPr>
        <w:t>sapien</w:t>
      </w:r>
      <w:r w:rsidRPr="002B1BA1">
        <w:rPr>
          <w:rFonts w:ascii="Times New Roman" w:hAnsi="Times New Roman"/>
          <w:sz w:val="20"/>
          <w:szCs w:val="20"/>
          <w:lang w:val="uk-UA"/>
        </w:rPr>
        <w:t xml:space="preserve">се, тобто людина розумна, мисляча, це власне те, що відрізняє людину від тварини. Індивіда, індивідуальність як своєрідну, неповторну істоту характеризує цілий комплекс фізичних, фізіологічних, біологічних, психічних властивостей і якостей. </w:t>
      </w:r>
      <w:r>
        <w:rPr>
          <w:rFonts w:ascii="Times New Roman" w:hAnsi="Times New Roman"/>
          <w:sz w:val="20"/>
          <w:szCs w:val="20"/>
          <w:lang w:val="uk-UA"/>
        </w:rPr>
        <w:t>Л</w:t>
      </w:r>
      <w:r w:rsidRPr="001B65C5">
        <w:rPr>
          <w:rFonts w:ascii="Times New Roman" w:hAnsi="Times New Roman"/>
          <w:sz w:val="20"/>
          <w:szCs w:val="20"/>
          <w:lang w:val="uk-UA"/>
        </w:rPr>
        <w:t xml:space="preserve">юдина – це найбільш досконала система, яка сама себе регулює, навчає, змінює, а також є найскладнішою і найзагадковішою з усіх систем, наявних у живому й неживому світі. </w:t>
      </w:r>
    </w:p>
    <w:p w:rsidR="002B1BA1" w:rsidRPr="001B65C5" w:rsidRDefault="002B1BA1" w:rsidP="002B1BA1">
      <w:pPr>
        <w:spacing w:after="0" w:line="240" w:lineRule="auto"/>
        <w:ind w:firstLine="567"/>
        <w:jc w:val="both"/>
        <w:rPr>
          <w:rFonts w:ascii="Times New Roman" w:hAnsi="Times New Roman"/>
          <w:sz w:val="20"/>
          <w:szCs w:val="20"/>
          <w:lang w:val="uk-UA"/>
        </w:rPr>
      </w:pPr>
      <w:r w:rsidRPr="00916254">
        <w:rPr>
          <w:rFonts w:ascii="Times New Roman" w:hAnsi="Times New Roman"/>
          <w:sz w:val="20"/>
          <w:szCs w:val="20"/>
        </w:rPr>
        <w:t xml:space="preserve">Термін «особистість» спочатку означав маску, яку надягав актор театру. </w:t>
      </w:r>
      <w:r w:rsidRPr="001B65C5">
        <w:rPr>
          <w:rFonts w:ascii="Times New Roman" w:hAnsi="Times New Roman"/>
          <w:sz w:val="20"/>
          <w:szCs w:val="20"/>
          <w:lang w:val="uk-UA"/>
        </w:rPr>
        <w:t>Особистість, якою ми стаємо у процесі персоналізації (становлення), відображає суть кожної реальної людини як свідомої істоти. Особистість – це індивід наділений розумовими задатками, які розвиваються в процесі життєдіяльності, з індивідуально виявленими своєрідними емоційними, вольовими та фізичними властивостями.</w:t>
      </w:r>
    </w:p>
    <w:p w:rsidR="002B1BA1" w:rsidRDefault="002B1BA1" w:rsidP="002B1BA1">
      <w:pPr>
        <w:spacing w:after="0" w:line="240" w:lineRule="auto"/>
        <w:ind w:firstLine="567"/>
        <w:jc w:val="both"/>
        <w:rPr>
          <w:rFonts w:ascii="Times New Roman" w:hAnsi="Times New Roman"/>
          <w:sz w:val="20"/>
          <w:szCs w:val="20"/>
          <w:lang w:val="uk-UA"/>
        </w:rPr>
      </w:pPr>
      <w:r w:rsidRPr="00916254">
        <w:rPr>
          <w:rFonts w:ascii="Times New Roman" w:hAnsi="Times New Roman"/>
          <w:sz w:val="20"/>
          <w:szCs w:val="20"/>
        </w:rPr>
        <w:t>Особистість виникла й розвинулася у процесі суспільно-історичного розвитку людства, у процесі праці. Особистість – соціальна істота, суб’єкт пізнання, активний діяч суспільного розвитку. Характерними ознаками особистості є наявність у неї свідомості, виконувані нею суспільні ролі, суспільно корисна спрямованість її діяльності.</w:t>
      </w:r>
      <w:r>
        <w:rPr>
          <w:rFonts w:ascii="Times New Roman" w:hAnsi="Times New Roman"/>
          <w:sz w:val="20"/>
          <w:szCs w:val="20"/>
          <w:lang w:val="uk-UA"/>
        </w:rPr>
        <w:t xml:space="preserve"> </w:t>
      </w:r>
      <w:r w:rsidRPr="002B1BA1">
        <w:rPr>
          <w:rFonts w:ascii="Times New Roman" w:hAnsi="Times New Roman"/>
          <w:sz w:val="20"/>
          <w:szCs w:val="20"/>
          <w:lang w:val="uk-UA"/>
        </w:rPr>
        <w:t xml:space="preserve">Особистість не може сформуватись поза </w:t>
      </w:r>
      <w:r w:rsidRPr="002B1BA1">
        <w:rPr>
          <w:rFonts w:ascii="Times New Roman" w:hAnsi="Times New Roman"/>
          <w:sz w:val="20"/>
          <w:szCs w:val="20"/>
          <w:lang w:val="uk-UA"/>
        </w:rPr>
        <w:lastRenderedPageBreak/>
        <w:t xml:space="preserve">суспільством. Особистість, яка відсторонюється від суспільства та «існує сама по собі», або навіть завдає йому шкоди, деперсоналізується (втрачає особистісні якості). </w:t>
      </w:r>
    </w:p>
    <w:p w:rsidR="002B1BA1" w:rsidRDefault="002B1BA1" w:rsidP="002B1BA1">
      <w:pPr>
        <w:spacing w:after="0" w:line="240" w:lineRule="auto"/>
        <w:ind w:firstLine="567"/>
        <w:jc w:val="both"/>
        <w:rPr>
          <w:rFonts w:ascii="Times New Roman" w:hAnsi="Times New Roman"/>
          <w:sz w:val="20"/>
          <w:szCs w:val="20"/>
          <w:lang w:val="uk-UA"/>
        </w:rPr>
      </w:pPr>
      <w:r w:rsidRPr="001B65C5">
        <w:rPr>
          <w:rFonts w:ascii="Times New Roman" w:hAnsi="Times New Roman"/>
          <w:sz w:val="20"/>
          <w:szCs w:val="20"/>
          <w:lang w:val="uk-UA"/>
        </w:rPr>
        <w:t>Однією з найяскравіших характеристик особистості є її індивідуальність, під якою розуміють своєрідне, неповторне поєднання таких психологічних особливостей людини, як характер, темперамент, особливості перебігу психічних процесів (сприймання, пам’яті, мислення, мовлення, почуттів, волі), особливості її мотиваційної сфери, спрямованості. Індивідуальність – це неповторний духовний світ людини, її найвищі цінності, можливості, те, що робить її унікальною.</w:t>
      </w:r>
    </w:p>
    <w:p w:rsidR="002B1BA1" w:rsidRPr="00916254" w:rsidRDefault="002B1BA1" w:rsidP="002B1BA1">
      <w:pPr>
        <w:spacing w:after="0" w:line="240" w:lineRule="auto"/>
        <w:ind w:firstLine="567"/>
        <w:jc w:val="both"/>
        <w:rPr>
          <w:rFonts w:ascii="Times New Roman" w:hAnsi="Times New Roman"/>
          <w:sz w:val="20"/>
          <w:szCs w:val="20"/>
        </w:rPr>
      </w:pPr>
      <w:r w:rsidRPr="00916254">
        <w:rPr>
          <w:rFonts w:ascii="Times New Roman" w:hAnsi="Times New Roman"/>
          <w:sz w:val="20"/>
          <w:szCs w:val="20"/>
        </w:rPr>
        <w:t>Структура особистості.</w:t>
      </w:r>
      <w:r>
        <w:rPr>
          <w:rFonts w:ascii="Times New Roman" w:hAnsi="Times New Roman"/>
          <w:sz w:val="20"/>
          <w:szCs w:val="20"/>
          <w:lang w:val="uk-UA"/>
        </w:rPr>
        <w:t xml:space="preserve"> </w:t>
      </w:r>
      <w:r w:rsidRPr="00916254">
        <w:rPr>
          <w:rFonts w:ascii="Times New Roman" w:hAnsi="Times New Roman"/>
          <w:sz w:val="20"/>
          <w:szCs w:val="20"/>
        </w:rPr>
        <w:t xml:space="preserve">Особистість досліджується багатьма науками. Психологія вивчає особистість як свідому істоту, духовну сутність. Об’єктом її вивчення є насамперед психічні процеси, стани і властивості в їхньому взаємозв’язку та залежностях. Кожна людина є індивідуальною і неповторною. Особистість вирізняється індивідуальністю, має індивідуальні властивості. Водночас можна говорити про </w:t>
      </w:r>
      <w:r w:rsidRPr="001B65C5">
        <w:rPr>
          <w:rFonts w:ascii="Times New Roman" w:hAnsi="Times New Roman"/>
          <w:b/>
          <w:i/>
          <w:sz w:val="20"/>
          <w:szCs w:val="20"/>
        </w:rPr>
        <w:t>психологічну структуру особистості</w:t>
      </w:r>
      <w:r w:rsidRPr="00916254">
        <w:rPr>
          <w:rFonts w:ascii="Times New Roman" w:hAnsi="Times New Roman"/>
          <w:sz w:val="20"/>
          <w:szCs w:val="20"/>
        </w:rPr>
        <w:t xml:space="preserve">, яка охоплює: </w:t>
      </w:r>
    </w:p>
    <w:p w:rsidR="002B1BA1" w:rsidRPr="00916254" w:rsidRDefault="002B1BA1" w:rsidP="0020320A">
      <w:pPr>
        <w:numPr>
          <w:ilvl w:val="0"/>
          <w:numId w:val="231"/>
        </w:numPr>
        <w:spacing w:after="0" w:line="240" w:lineRule="auto"/>
        <w:jc w:val="both"/>
        <w:rPr>
          <w:rFonts w:ascii="Times New Roman" w:hAnsi="Times New Roman"/>
          <w:sz w:val="20"/>
          <w:szCs w:val="20"/>
        </w:rPr>
      </w:pPr>
      <w:r w:rsidRPr="00916254">
        <w:rPr>
          <w:rFonts w:ascii="Times New Roman" w:hAnsi="Times New Roman"/>
          <w:sz w:val="20"/>
          <w:szCs w:val="20"/>
        </w:rPr>
        <w:t xml:space="preserve">темперамент (психологічні властивості, що визначають динаміку її проявів у діяльності; система природних властивостей); </w:t>
      </w:r>
    </w:p>
    <w:p w:rsidR="002B1BA1" w:rsidRPr="00916254" w:rsidRDefault="002B1BA1" w:rsidP="0020320A">
      <w:pPr>
        <w:numPr>
          <w:ilvl w:val="0"/>
          <w:numId w:val="231"/>
        </w:numPr>
        <w:spacing w:after="0" w:line="240" w:lineRule="auto"/>
        <w:jc w:val="both"/>
        <w:rPr>
          <w:rFonts w:ascii="Times New Roman" w:hAnsi="Times New Roman"/>
          <w:sz w:val="20"/>
          <w:szCs w:val="20"/>
        </w:rPr>
      </w:pPr>
      <w:r w:rsidRPr="00916254">
        <w:rPr>
          <w:rFonts w:ascii="Times New Roman" w:hAnsi="Times New Roman"/>
          <w:sz w:val="20"/>
          <w:szCs w:val="20"/>
        </w:rPr>
        <w:t xml:space="preserve">характер (психологічні властивості особистості, що визначають ставлення до соціального середовища; сукупність відносин і особливостей соціально набутої поведінки); </w:t>
      </w:r>
    </w:p>
    <w:p w:rsidR="002B1BA1" w:rsidRPr="00916254" w:rsidRDefault="002B1BA1" w:rsidP="0020320A">
      <w:pPr>
        <w:numPr>
          <w:ilvl w:val="0"/>
          <w:numId w:val="231"/>
        </w:numPr>
        <w:spacing w:after="0" w:line="240" w:lineRule="auto"/>
        <w:jc w:val="both"/>
        <w:rPr>
          <w:rFonts w:ascii="Times New Roman" w:hAnsi="Times New Roman"/>
          <w:sz w:val="20"/>
          <w:szCs w:val="20"/>
        </w:rPr>
      </w:pPr>
      <w:r w:rsidRPr="00916254">
        <w:rPr>
          <w:rFonts w:ascii="Times New Roman" w:hAnsi="Times New Roman"/>
          <w:sz w:val="20"/>
          <w:szCs w:val="20"/>
        </w:rPr>
        <w:t xml:space="preserve">спрямованість (психологічні властивості особистості, що визначають активний характер відносин і дій людини; система потреб, інтересів та ідеалів); </w:t>
      </w:r>
    </w:p>
    <w:p w:rsidR="002B1BA1" w:rsidRPr="00916254" w:rsidRDefault="002B1BA1" w:rsidP="0020320A">
      <w:pPr>
        <w:numPr>
          <w:ilvl w:val="0"/>
          <w:numId w:val="231"/>
        </w:numPr>
        <w:spacing w:after="0" w:line="240" w:lineRule="auto"/>
        <w:jc w:val="both"/>
        <w:rPr>
          <w:rFonts w:ascii="Times New Roman" w:hAnsi="Times New Roman"/>
          <w:sz w:val="20"/>
          <w:szCs w:val="20"/>
        </w:rPr>
      </w:pPr>
      <w:r w:rsidRPr="00916254">
        <w:rPr>
          <w:rFonts w:ascii="Times New Roman" w:hAnsi="Times New Roman"/>
          <w:sz w:val="20"/>
          <w:szCs w:val="20"/>
        </w:rPr>
        <w:t xml:space="preserve">здібності (психологічні властивості особистості, що є потенційними можливостями людини у виконанні діяльності; ступінь пристосованості до вимог певної діяльності). </w:t>
      </w:r>
    </w:p>
    <w:p w:rsidR="002B1BA1" w:rsidRPr="00916254" w:rsidRDefault="002B1BA1" w:rsidP="002B1BA1">
      <w:pPr>
        <w:spacing w:after="0" w:line="240" w:lineRule="auto"/>
        <w:ind w:firstLine="567"/>
        <w:jc w:val="both"/>
        <w:rPr>
          <w:rFonts w:ascii="Times New Roman" w:hAnsi="Times New Roman"/>
          <w:sz w:val="20"/>
          <w:szCs w:val="20"/>
        </w:rPr>
      </w:pPr>
      <w:r w:rsidRPr="00916254">
        <w:rPr>
          <w:rFonts w:ascii="Times New Roman" w:hAnsi="Times New Roman"/>
          <w:sz w:val="20"/>
          <w:szCs w:val="20"/>
        </w:rPr>
        <w:t xml:space="preserve">У </w:t>
      </w:r>
      <w:r w:rsidRPr="00861AF3">
        <w:rPr>
          <w:rFonts w:ascii="Times New Roman" w:hAnsi="Times New Roman"/>
          <w:b/>
          <w:i/>
          <w:sz w:val="20"/>
          <w:szCs w:val="20"/>
        </w:rPr>
        <w:t>структурі особистості</w:t>
      </w:r>
      <w:r w:rsidRPr="00916254">
        <w:rPr>
          <w:rFonts w:ascii="Times New Roman" w:hAnsi="Times New Roman"/>
          <w:sz w:val="20"/>
          <w:szCs w:val="20"/>
        </w:rPr>
        <w:t xml:space="preserve"> розрізняють типове та індивідуальне. Типове є тим найзагальнішим, що властиве кожній людині і характеризує особистість узагалі: її свідомість, активність, розумові та емоційно-вольові прояви тощо, тобто те, чим одна людина схожа на інших людей. Індивідуальне – це те, що характеризує окрему людину: її фізичні та психологічні особливості, спрямованість, здібності, риси характеру тощо, тобто те, чим одна людина відрізняється від інших людей.</w:t>
      </w:r>
    </w:p>
    <w:p w:rsidR="002B1BA1" w:rsidRPr="00916254" w:rsidRDefault="002B1BA1" w:rsidP="002B1BA1">
      <w:pPr>
        <w:spacing w:after="0" w:line="240" w:lineRule="auto"/>
        <w:ind w:firstLine="567"/>
        <w:jc w:val="both"/>
        <w:rPr>
          <w:rFonts w:ascii="Times New Roman" w:hAnsi="Times New Roman"/>
          <w:sz w:val="20"/>
          <w:szCs w:val="20"/>
        </w:rPr>
      </w:pPr>
      <w:r w:rsidRPr="00916254">
        <w:rPr>
          <w:rFonts w:ascii="Times New Roman" w:hAnsi="Times New Roman"/>
          <w:sz w:val="20"/>
          <w:szCs w:val="20"/>
        </w:rPr>
        <w:t>Психологічна структура особистості дуже складна і багатогранна. Психолог К.Платонов у структурі особистості</w:t>
      </w:r>
      <w:r>
        <w:rPr>
          <w:rFonts w:ascii="Times New Roman" w:hAnsi="Times New Roman"/>
          <w:sz w:val="20"/>
          <w:szCs w:val="20"/>
        </w:rPr>
        <w:t xml:space="preserve"> виокремлює чотири підструктури</w:t>
      </w:r>
      <w:r>
        <w:rPr>
          <w:rFonts w:ascii="Times New Roman" w:hAnsi="Times New Roman"/>
          <w:sz w:val="20"/>
          <w:szCs w:val="20"/>
          <w:lang w:val="uk-UA"/>
        </w:rPr>
        <w:t>: с</w:t>
      </w:r>
      <w:r w:rsidRPr="00916254">
        <w:rPr>
          <w:rFonts w:ascii="Times New Roman" w:hAnsi="Times New Roman"/>
          <w:sz w:val="20"/>
          <w:szCs w:val="20"/>
        </w:rPr>
        <w:t>прямованість особистості</w:t>
      </w:r>
      <w:r>
        <w:rPr>
          <w:rFonts w:ascii="Times New Roman" w:hAnsi="Times New Roman"/>
          <w:sz w:val="20"/>
          <w:szCs w:val="20"/>
          <w:lang w:val="uk-UA"/>
        </w:rPr>
        <w:t>;</w:t>
      </w:r>
      <w:r w:rsidRPr="00916254">
        <w:rPr>
          <w:rFonts w:ascii="Times New Roman" w:hAnsi="Times New Roman"/>
          <w:sz w:val="20"/>
          <w:szCs w:val="20"/>
        </w:rPr>
        <w:t xml:space="preserve"> </w:t>
      </w:r>
      <w:r>
        <w:rPr>
          <w:rFonts w:ascii="Times New Roman" w:hAnsi="Times New Roman"/>
          <w:sz w:val="20"/>
          <w:szCs w:val="20"/>
          <w:lang w:val="uk-UA"/>
        </w:rPr>
        <w:t>д</w:t>
      </w:r>
      <w:r w:rsidRPr="00916254">
        <w:rPr>
          <w:rFonts w:ascii="Times New Roman" w:hAnsi="Times New Roman"/>
          <w:sz w:val="20"/>
          <w:szCs w:val="20"/>
        </w:rPr>
        <w:t>освід (з</w:t>
      </w:r>
      <w:r>
        <w:rPr>
          <w:rFonts w:ascii="Times New Roman" w:hAnsi="Times New Roman"/>
          <w:sz w:val="20"/>
          <w:szCs w:val="20"/>
        </w:rPr>
        <w:t>нання, вміння, навички, звички)</w:t>
      </w:r>
      <w:r>
        <w:rPr>
          <w:rFonts w:ascii="Times New Roman" w:hAnsi="Times New Roman"/>
          <w:sz w:val="20"/>
          <w:szCs w:val="20"/>
          <w:lang w:val="uk-UA"/>
        </w:rPr>
        <w:t>;</w:t>
      </w:r>
      <w:r w:rsidRPr="00916254">
        <w:rPr>
          <w:rFonts w:ascii="Times New Roman" w:hAnsi="Times New Roman"/>
          <w:sz w:val="20"/>
          <w:szCs w:val="20"/>
        </w:rPr>
        <w:t xml:space="preserve"> </w:t>
      </w:r>
      <w:r>
        <w:rPr>
          <w:rFonts w:ascii="Times New Roman" w:hAnsi="Times New Roman"/>
          <w:sz w:val="20"/>
          <w:szCs w:val="20"/>
          <w:lang w:val="uk-UA"/>
        </w:rPr>
        <w:t>фо</w:t>
      </w:r>
      <w:r w:rsidRPr="00916254">
        <w:rPr>
          <w:rFonts w:ascii="Times New Roman" w:hAnsi="Times New Roman"/>
          <w:sz w:val="20"/>
          <w:szCs w:val="20"/>
        </w:rPr>
        <w:t>рми відображення</w:t>
      </w:r>
      <w:r>
        <w:rPr>
          <w:rFonts w:ascii="Times New Roman" w:hAnsi="Times New Roman"/>
          <w:sz w:val="20"/>
          <w:szCs w:val="20"/>
          <w:lang w:val="uk-UA"/>
        </w:rPr>
        <w:t>;</w:t>
      </w:r>
      <w:r w:rsidRPr="00916254">
        <w:rPr>
          <w:rFonts w:ascii="Times New Roman" w:hAnsi="Times New Roman"/>
          <w:sz w:val="20"/>
          <w:szCs w:val="20"/>
        </w:rPr>
        <w:t xml:space="preserve"> </w:t>
      </w:r>
      <w:r>
        <w:rPr>
          <w:rFonts w:ascii="Times New Roman" w:hAnsi="Times New Roman"/>
          <w:sz w:val="20"/>
          <w:szCs w:val="20"/>
          <w:lang w:val="uk-UA"/>
        </w:rPr>
        <w:t>б</w:t>
      </w:r>
      <w:r w:rsidRPr="00916254">
        <w:rPr>
          <w:rFonts w:ascii="Times New Roman" w:hAnsi="Times New Roman"/>
          <w:sz w:val="20"/>
          <w:szCs w:val="20"/>
        </w:rPr>
        <w:t xml:space="preserve">іологічно зумовлені психічні функції особистості. </w:t>
      </w:r>
    </w:p>
    <w:p w:rsidR="002B1BA1" w:rsidRPr="00916254" w:rsidRDefault="002B1BA1" w:rsidP="002B1BA1">
      <w:pPr>
        <w:spacing w:after="0" w:line="240" w:lineRule="auto"/>
        <w:ind w:firstLine="567"/>
        <w:jc w:val="both"/>
        <w:rPr>
          <w:rFonts w:ascii="Times New Roman" w:hAnsi="Times New Roman"/>
          <w:sz w:val="20"/>
          <w:szCs w:val="20"/>
        </w:rPr>
      </w:pPr>
      <w:r w:rsidRPr="00861AF3">
        <w:rPr>
          <w:rFonts w:ascii="Times New Roman" w:hAnsi="Times New Roman"/>
          <w:b/>
          <w:i/>
          <w:sz w:val="20"/>
          <w:szCs w:val="20"/>
        </w:rPr>
        <w:t>Активність особистості</w:t>
      </w:r>
      <w:r w:rsidRPr="00916254">
        <w:rPr>
          <w:rFonts w:ascii="Times New Roman" w:hAnsi="Times New Roman"/>
          <w:sz w:val="20"/>
          <w:szCs w:val="20"/>
        </w:rPr>
        <w:t xml:space="preserve"> та її джерела</w:t>
      </w:r>
      <w:r>
        <w:rPr>
          <w:rFonts w:ascii="Times New Roman" w:hAnsi="Times New Roman"/>
          <w:sz w:val="20"/>
          <w:szCs w:val="20"/>
          <w:lang w:val="uk-UA"/>
        </w:rPr>
        <w:t xml:space="preserve">. </w:t>
      </w:r>
      <w:r w:rsidRPr="00916254">
        <w:rPr>
          <w:rFonts w:ascii="Times New Roman" w:hAnsi="Times New Roman"/>
          <w:sz w:val="20"/>
          <w:szCs w:val="20"/>
        </w:rPr>
        <w:t>Активність людини і форми її виявлення розвинулись історично й мають соціально спрямований характер.</w:t>
      </w:r>
      <w:r>
        <w:rPr>
          <w:rFonts w:ascii="Times New Roman" w:hAnsi="Times New Roman"/>
          <w:sz w:val="20"/>
          <w:szCs w:val="20"/>
          <w:lang w:val="uk-UA"/>
        </w:rPr>
        <w:t xml:space="preserve"> </w:t>
      </w:r>
      <w:r w:rsidRPr="00861AF3">
        <w:rPr>
          <w:rFonts w:ascii="Times New Roman" w:hAnsi="Times New Roman"/>
          <w:sz w:val="20"/>
          <w:szCs w:val="20"/>
          <w:lang w:val="uk-UA"/>
        </w:rPr>
        <w:t>Спрямованість особистості – це її ціннісні орієнтації, внутрішні спонукальні сили: переконання, потреби, інтереси.</w:t>
      </w:r>
      <w:r>
        <w:rPr>
          <w:rFonts w:ascii="Times New Roman" w:hAnsi="Times New Roman"/>
          <w:sz w:val="20"/>
          <w:szCs w:val="20"/>
          <w:lang w:val="uk-UA"/>
        </w:rPr>
        <w:t xml:space="preserve"> </w:t>
      </w:r>
      <w:r w:rsidRPr="00861AF3">
        <w:rPr>
          <w:rFonts w:ascii="Times New Roman" w:hAnsi="Times New Roman"/>
          <w:sz w:val="20"/>
          <w:szCs w:val="20"/>
          <w:lang w:val="uk-UA"/>
        </w:rPr>
        <w:t xml:space="preserve">Переконання – це погляди особистості, які відповідають рівню її свідомості, життєвим домаганням. </w:t>
      </w:r>
      <w:r w:rsidRPr="00916254">
        <w:rPr>
          <w:rFonts w:ascii="Times New Roman" w:hAnsi="Times New Roman"/>
          <w:sz w:val="20"/>
          <w:szCs w:val="20"/>
        </w:rPr>
        <w:t xml:space="preserve">Люди, які мають стійкі </w:t>
      </w:r>
      <w:r w:rsidRPr="00916254">
        <w:rPr>
          <w:rFonts w:ascii="Times New Roman" w:hAnsi="Times New Roman"/>
          <w:sz w:val="20"/>
          <w:szCs w:val="20"/>
        </w:rPr>
        <w:lastRenderedPageBreak/>
        <w:t>переконання, за будь-яких обставин залишаються їм вірними. Переконання є засобом психологічного впливу на інших людей. Сила впливу на ту чи іншу особистість залежить від приналежності її до конформістів (людей, схильних до навіювання) чи нонконформістів (людей зі стійкими переконаннями).</w:t>
      </w:r>
    </w:p>
    <w:p w:rsidR="002B1BA1" w:rsidRPr="00916254" w:rsidRDefault="002B1BA1" w:rsidP="002B1BA1">
      <w:pPr>
        <w:spacing w:after="0" w:line="240" w:lineRule="auto"/>
        <w:ind w:firstLine="567"/>
        <w:jc w:val="both"/>
        <w:rPr>
          <w:rFonts w:ascii="Times New Roman" w:hAnsi="Times New Roman"/>
          <w:sz w:val="20"/>
          <w:szCs w:val="20"/>
        </w:rPr>
      </w:pPr>
      <w:r w:rsidRPr="00916254">
        <w:rPr>
          <w:rFonts w:ascii="Times New Roman" w:hAnsi="Times New Roman"/>
          <w:sz w:val="20"/>
          <w:szCs w:val="20"/>
        </w:rPr>
        <w:t>Конформність – некритичне прийняття чужої думки, навіть за умови, що вона суперечить принципам життя та цінностям суспільства, особистісним переконанням, здоровому глузду. Конформісти – люди зі слабкою волею, здебільшого не об’єктивні, не вміють висловлювати та відстоювати свої погляди.</w:t>
      </w:r>
    </w:p>
    <w:p w:rsidR="002B1BA1" w:rsidRPr="00916254" w:rsidRDefault="002B1BA1" w:rsidP="002B1BA1">
      <w:pPr>
        <w:spacing w:after="0" w:line="240" w:lineRule="auto"/>
        <w:ind w:firstLine="567"/>
        <w:jc w:val="both"/>
        <w:rPr>
          <w:rFonts w:ascii="Times New Roman" w:hAnsi="Times New Roman"/>
          <w:sz w:val="20"/>
          <w:szCs w:val="20"/>
        </w:rPr>
      </w:pPr>
      <w:r w:rsidRPr="00916254">
        <w:rPr>
          <w:rFonts w:ascii="Times New Roman" w:hAnsi="Times New Roman"/>
          <w:sz w:val="20"/>
          <w:szCs w:val="20"/>
        </w:rPr>
        <w:t>Мета життя – перспектива, потрібна для реалізації та самоактуалізації особистості. Побутує думка, що людина, яка не відшукала унікальності сенсу існування та істинних цінностей життя, є психічно хворою. Мета життя визначає рівень досягнень особистості.</w:t>
      </w:r>
    </w:p>
    <w:p w:rsidR="002B1BA1" w:rsidRDefault="002B1BA1" w:rsidP="002B1BA1">
      <w:pPr>
        <w:spacing w:after="0" w:line="240" w:lineRule="auto"/>
        <w:ind w:firstLine="567"/>
        <w:jc w:val="both"/>
        <w:rPr>
          <w:rFonts w:ascii="Times New Roman" w:hAnsi="Times New Roman"/>
          <w:sz w:val="20"/>
          <w:szCs w:val="20"/>
          <w:lang w:val="uk-UA"/>
        </w:rPr>
      </w:pPr>
      <w:r w:rsidRPr="00861AF3">
        <w:rPr>
          <w:rFonts w:ascii="Times New Roman" w:hAnsi="Times New Roman"/>
          <w:b/>
          <w:i/>
          <w:sz w:val="20"/>
          <w:szCs w:val="20"/>
        </w:rPr>
        <w:t>Потреба</w:t>
      </w:r>
      <w:r w:rsidRPr="00916254">
        <w:rPr>
          <w:rFonts w:ascii="Times New Roman" w:hAnsi="Times New Roman"/>
          <w:sz w:val="20"/>
          <w:szCs w:val="20"/>
        </w:rPr>
        <w:t xml:space="preserve"> – нестача, відсутність чогось, що порушує наш спокій і рівновагу, спонукає нас до діяльності. Через потреби ми встановлюємо і підтримуємо зв’язок з навколишнім світом. Однак, маючи ті чи інші потреби, потрапляємо в залежність від них: без одних речей не можемо існувати, без інших – жити.</w:t>
      </w:r>
      <w:r>
        <w:rPr>
          <w:rFonts w:ascii="Times New Roman" w:hAnsi="Times New Roman"/>
          <w:sz w:val="20"/>
          <w:szCs w:val="20"/>
          <w:lang w:val="uk-UA"/>
        </w:rPr>
        <w:t xml:space="preserve"> </w:t>
      </w:r>
    </w:p>
    <w:p w:rsidR="002B1BA1" w:rsidRDefault="002B1BA1" w:rsidP="002B1BA1">
      <w:pPr>
        <w:spacing w:after="0" w:line="240" w:lineRule="auto"/>
        <w:ind w:firstLine="567"/>
        <w:jc w:val="both"/>
        <w:rPr>
          <w:rFonts w:ascii="Times New Roman" w:hAnsi="Times New Roman"/>
          <w:sz w:val="20"/>
          <w:szCs w:val="20"/>
          <w:lang w:val="uk-UA"/>
        </w:rPr>
      </w:pPr>
      <w:r w:rsidRPr="00861AF3">
        <w:rPr>
          <w:rFonts w:ascii="Times New Roman" w:hAnsi="Times New Roman"/>
          <w:sz w:val="20"/>
          <w:szCs w:val="20"/>
          <w:lang w:val="uk-UA"/>
        </w:rPr>
        <w:t xml:space="preserve">За загальноприйнятою класифікацією в психології розрізняють первинні (життєві або біологічні) і вторинні (ідеальні, духовні) потреби. </w:t>
      </w:r>
      <w:r w:rsidRPr="00916254">
        <w:rPr>
          <w:rFonts w:ascii="Times New Roman" w:hAnsi="Times New Roman"/>
          <w:sz w:val="20"/>
          <w:szCs w:val="20"/>
        </w:rPr>
        <w:t>Вони закладені в людині від природи, існують незалежно одна від одної від народження.</w:t>
      </w:r>
      <w:r>
        <w:rPr>
          <w:rFonts w:ascii="Times New Roman" w:hAnsi="Times New Roman"/>
          <w:sz w:val="20"/>
          <w:szCs w:val="20"/>
          <w:lang w:val="uk-UA"/>
        </w:rPr>
        <w:t xml:space="preserve"> </w:t>
      </w:r>
      <w:r w:rsidRPr="002B1BA1">
        <w:rPr>
          <w:rFonts w:ascii="Times New Roman" w:hAnsi="Times New Roman"/>
          <w:sz w:val="20"/>
          <w:szCs w:val="20"/>
          <w:lang w:val="uk-UA"/>
        </w:rPr>
        <w:t xml:space="preserve">Біологічні потреби властиві і людині, і тварині. Однак людські потреби є соціалізованими, тобто вони трансформуються через наші внутрішні погляди, переконання, рівень культури, статус. </w:t>
      </w:r>
    </w:p>
    <w:p w:rsidR="002B1BA1" w:rsidRPr="00F24F9C" w:rsidRDefault="002B1BA1" w:rsidP="002B1BA1">
      <w:pPr>
        <w:spacing w:after="0" w:line="240" w:lineRule="auto"/>
        <w:ind w:firstLine="567"/>
        <w:jc w:val="both"/>
        <w:rPr>
          <w:rFonts w:ascii="Times New Roman" w:hAnsi="Times New Roman"/>
          <w:sz w:val="20"/>
          <w:szCs w:val="20"/>
          <w:lang w:val="uk-UA"/>
        </w:rPr>
      </w:pPr>
      <w:r w:rsidRPr="00916254">
        <w:rPr>
          <w:rFonts w:ascii="Times New Roman" w:hAnsi="Times New Roman"/>
          <w:sz w:val="20"/>
          <w:szCs w:val="20"/>
        </w:rPr>
        <w:t>Біологічні потреби становлять основу життя людини – потреби у свіжому повітрі, воді, їжі, одязі, житлі. У наших генах закладена потреба в збереженні та відновленні власних сил.</w:t>
      </w:r>
      <w:r>
        <w:rPr>
          <w:rFonts w:ascii="Times New Roman" w:hAnsi="Times New Roman"/>
          <w:sz w:val="20"/>
          <w:szCs w:val="20"/>
          <w:lang w:val="uk-UA"/>
        </w:rPr>
        <w:t xml:space="preserve"> </w:t>
      </w:r>
      <w:r w:rsidRPr="00F24F9C">
        <w:rPr>
          <w:rFonts w:ascii="Times New Roman" w:hAnsi="Times New Roman"/>
          <w:sz w:val="20"/>
          <w:szCs w:val="20"/>
          <w:lang w:val="uk-UA"/>
        </w:rPr>
        <w:t>Домінуючими для духовно багатих особистостей є соціальні, або соціогенні, духовні потреби, тобто ті, які сформувалися в процесі розвитку особистості, її діяльності. Духовні потреби – це потреби в спілкуванні, пізнанні, досягненні мети життя, у праці, красі, оцінці та визнанні цінностей власної індивідуальності, у самозбереженні й реалізації вроджених здібностей і власних захоплень з найменшими втратами і невдачами.</w:t>
      </w:r>
      <w:r>
        <w:rPr>
          <w:rFonts w:ascii="Times New Roman" w:hAnsi="Times New Roman"/>
          <w:sz w:val="20"/>
          <w:szCs w:val="20"/>
          <w:lang w:val="uk-UA"/>
        </w:rPr>
        <w:t xml:space="preserve"> </w:t>
      </w:r>
      <w:r w:rsidRPr="00F24F9C">
        <w:rPr>
          <w:rFonts w:ascii="Times New Roman" w:hAnsi="Times New Roman"/>
          <w:sz w:val="20"/>
          <w:szCs w:val="20"/>
          <w:lang w:val="uk-UA"/>
        </w:rPr>
        <w:t>Зміст потреб особистості залежить не лише від віку, але й багатьох інших чинників: стану здоров’я, статусу, ерудиції, рівня домагань тощо.</w:t>
      </w:r>
    </w:p>
    <w:p w:rsidR="002B1BA1" w:rsidRPr="00D83FE2" w:rsidRDefault="002B1BA1" w:rsidP="002B1BA1">
      <w:pPr>
        <w:spacing w:after="0" w:line="240" w:lineRule="auto"/>
        <w:ind w:firstLine="567"/>
        <w:jc w:val="both"/>
        <w:rPr>
          <w:rFonts w:ascii="Times New Roman" w:hAnsi="Times New Roman"/>
          <w:sz w:val="20"/>
          <w:szCs w:val="20"/>
          <w:lang w:val="uk-UA"/>
        </w:rPr>
      </w:pPr>
      <w:r w:rsidRPr="00F24F9C">
        <w:rPr>
          <w:rFonts w:ascii="Times New Roman" w:hAnsi="Times New Roman"/>
          <w:b/>
          <w:i/>
          <w:sz w:val="20"/>
          <w:szCs w:val="20"/>
        </w:rPr>
        <w:t>Інтерес</w:t>
      </w:r>
      <w:r w:rsidRPr="00916254">
        <w:rPr>
          <w:rFonts w:ascii="Times New Roman" w:hAnsi="Times New Roman"/>
          <w:sz w:val="20"/>
          <w:szCs w:val="20"/>
        </w:rPr>
        <w:t xml:space="preserve"> – прагнення людини пізнати глибше якийсь об’єкт, спрямування діяльності на певні предмети та явища.</w:t>
      </w:r>
      <w:r>
        <w:rPr>
          <w:rFonts w:ascii="Times New Roman" w:hAnsi="Times New Roman"/>
          <w:sz w:val="20"/>
          <w:szCs w:val="20"/>
          <w:lang w:val="uk-UA"/>
        </w:rPr>
        <w:t xml:space="preserve"> </w:t>
      </w:r>
      <w:r w:rsidRPr="00916254">
        <w:rPr>
          <w:rFonts w:ascii="Times New Roman" w:hAnsi="Times New Roman"/>
          <w:sz w:val="20"/>
          <w:szCs w:val="20"/>
        </w:rPr>
        <w:t>Широке коло інтересів характеризує духовно багату особистість. Кожна особистість характеризується специфічними інтересами, що свідчить про особистісні цілі життя, прагнення тощо.</w:t>
      </w:r>
      <w:r>
        <w:rPr>
          <w:rFonts w:ascii="Times New Roman" w:hAnsi="Times New Roman"/>
          <w:sz w:val="20"/>
          <w:szCs w:val="20"/>
          <w:lang w:val="uk-UA"/>
        </w:rPr>
        <w:t xml:space="preserve"> </w:t>
      </w:r>
      <w:r w:rsidRPr="00F24F9C">
        <w:rPr>
          <w:rFonts w:ascii="Times New Roman" w:hAnsi="Times New Roman"/>
          <w:sz w:val="20"/>
          <w:szCs w:val="20"/>
          <w:lang w:val="uk-UA"/>
        </w:rPr>
        <w:t xml:space="preserve">У деяких людей одні інтереси змінюються іншими, захоплення якимось об’єктом є миттєвим, нетривалим, тобто ці інтереси – нестійкі. </w:t>
      </w:r>
      <w:r w:rsidRPr="00D83FE2">
        <w:rPr>
          <w:rFonts w:ascii="Times New Roman" w:hAnsi="Times New Roman"/>
          <w:sz w:val="20"/>
          <w:szCs w:val="20"/>
          <w:lang w:val="uk-UA"/>
        </w:rPr>
        <w:t xml:space="preserve">Є особистості, які все життя присвячують одному інтересу. </w:t>
      </w:r>
    </w:p>
    <w:p w:rsidR="002B1BA1" w:rsidRDefault="002B1BA1" w:rsidP="002B1BA1">
      <w:pPr>
        <w:spacing w:after="0" w:line="240" w:lineRule="auto"/>
        <w:ind w:firstLine="567"/>
        <w:jc w:val="both"/>
        <w:rPr>
          <w:rFonts w:ascii="Times New Roman" w:hAnsi="Times New Roman"/>
          <w:sz w:val="20"/>
          <w:szCs w:val="20"/>
          <w:lang w:val="uk-UA"/>
        </w:rPr>
      </w:pPr>
      <w:r w:rsidRPr="00D83FE2">
        <w:rPr>
          <w:rFonts w:ascii="Times New Roman" w:hAnsi="Times New Roman"/>
          <w:sz w:val="20"/>
          <w:szCs w:val="20"/>
          <w:lang w:val="uk-UA"/>
        </w:rPr>
        <w:t>Ідеал – це образ реальної людини або створеного особистістю взірця, яким вона керується в житті протягом певного часу і який визначає програму її самовдосконалення на майбутнє.</w:t>
      </w:r>
    </w:p>
    <w:p w:rsidR="006D62DC" w:rsidRDefault="006D62DC" w:rsidP="002B1BA1">
      <w:pPr>
        <w:spacing w:after="0" w:line="240" w:lineRule="auto"/>
        <w:ind w:firstLine="567"/>
        <w:jc w:val="both"/>
        <w:rPr>
          <w:rFonts w:ascii="Times New Roman" w:hAnsi="Times New Roman"/>
          <w:sz w:val="20"/>
          <w:szCs w:val="20"/>
          <w:lang w:val="uk-UA"/>
        </w:rPr>
      </w:pPr>
    </w:p>
    <w:p w:rsidR="006D62DC" w:rsidRPr="00D83FE2" w:rsidRDefault="006D62DC"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br w:type="column"/>
      </w:r>
    </w:p>
    <w:p w:rsidR="002B1BA1" w:rsidRPr="00916254" w:rsidRDefault="002B1BA1" w:rsidP="002B1BA1">
      <w:pPr>
        <w:spacing w:after="0" w:line="240" w:lineRule="auto"/>
        <w:jc w:val="center"/>
        <w:rPr>
          <w:rFonts w:ascii="Times New Roman" w:hAnsi="Times New Roman"/>
          <w:b/>
          <w:i/>
          <w:sz w:val="20"/>
          <w:szCs w:val="20"/>
          <w:u w:val="single"/>
        </w:rPr>
      </w:pPr>
      <w:r w:rsidRPr="00916254">
        <w:rPr>
          <w:rFonts w:ascii="Times New Roman" w:hAnsi="Times New Roman"/>
          <w:b/>
          <w:i/>
          <w:sz w:val="20"/>
          <w:szCs w:val="20"/>
          <w:u w:val="single"/>
          <w:lang w:val="uk-UA"/>
        </w:rPr>
        <w:t>2.Психофізіологічні особливості особистості (</w:t>
      </w:r>
      <w:r w:rsidRPr="00916254">
        <w:rPr>
          <w:rFonts w:ascii="Times New Roman" w:hAnsi="Times New Roman"/>
          <w:b/>
          <w:i/>
          <w:sz w:val="20"/>
          <w:szCs w:val="20"/>
          <w:u w:val="single"/>
        </w:rPr>
        <w:t>темперамент</w:t>
      </w:r>
      <w:r w:rsidRPr="00916254">
        <w:rPr>
          <w:rFonts w:ascii="Times New Roman" w:hAnsi="Times New Roman"/>
          <w:b/>
          <w:i/>
          <w:sz w:val="20"/>
          <w:szCs w:val="20"/>
          <w:u w:val="single"/>
          <w:lang w:val="uk-UA"/>
        </w:rPr>
        <w:t xml:space="preserve">, </w:t>
      </w:r>
      <w:r w:rsidRPr="00916254">
        <w:rPr>
          <w:rFonts w:ascii="Times New Roman" w:hAnsi="Times New Roman"/>
          <w:b/>
          <w:i/>
          <w:sz w:val="20"/>
          <w:szCs w:val="20"/>
          <w:u w:val="single"/>
        </w:rPr>
        <w:t>характер</w:t>
      </w:r>
      <w:r w:rsidRPr="00916254">
        <w:rPr>
          <w:rFonts w:ascii="Times New Roman" w:hAnsi="Times New Roman"/>
          <w:b/>
          <w:i/>
          <w:sz w:val="20"/>
          <w:szCs w:val="20"/>
          <w:u w:val="single"/>
          <w:lang w:val="uk-UA"/>
        </w:rPr>
        <w:t>)</w:t>
      </w:r>
    </w:p>
    <w:p w:rsidR="002B1BA1" w:rsidRDefault="002B1BA1" w:rsidP="002B1BA1">
      <w:pPr>
        <w:pStyle w:val="af2"/>
        <w:spacing w:after="0" w:line="240" w:lineRule="auto"/>
        <w:ind w:left="0" w:firstLine="567"/>
        <w:jc w:val="both"/>
        <w:rPr>
          <w:rFonts w:ascii="Times New Roman" w:hAnsi="Times New Roman"/>
          <w:sz w:val="20"/>
          <w:szCs w:val="20"/>
          <w:lang w:val="uk-UA"/>
        </w:rPr>
      </w:pPr>
      <w:r w:rsidRPr="00527315">
        <w:rPr>
          <w:rFonts w:ascii="Times New Roman" w:hAnsi="Times New Roman"/>
          <w:sz w:val="20"/>
          <w:szCs w:val="20"/>
          <w:lang w:val="uk-UA"/>
        </w:rPr>
        <w:t xml:space="preserve">У двох наступних питаннях зосередьтеся на вивченні темпераменту і характеру. </w:t>
      </w:r>
      <w:r>
        <w:rPr>
          <w:rFonts w:ascii="Times New Roman" w:hAnsi="Times New Roman"/>
          <w:sz w:val="20"/>
          <w:szCs w:val="20"/>
          <w:lang w:val="uk-UA"/>
        </w:rPr>
        <w:t>С</w:t>
      </w:r>
      <w:r w:rsidRPr="00527315">
        <w:rPr>
          <w:rFonts w:ascii="Times New Roman" w:hAnsi="Times New Roman"/>
          <w:sz w:val="20"/>
          <w:szCs w:val="20"/>
          <w:lang w:val="uk-UA"/>
        </w:rPr>
        <w:t xml:space="preserve">тійкими і притаманними людині від народження психічними властивостями є властивості темпераменту. Він є динамічною характеристикою діяльності людини, що виявляється в активності та емоційності. </w:t>
      </w:r>
    </w:p>
    <w:p w:rsidR="002B1BA1" w:rsidRPr="004D16F9" w:rsidRDefault="002B1BA1" w:rsidP="002B1BA1">
      <w:pPr>
        <w:spacing w:after="0" w:line="240" w:lineRule="auto"/>
        <w:ind w:firstLine="567"/>
        <w:jc w:val="both"/>
        <w:rPr>
          <w:rFonts w:ascii="Times New Roman" w:hAnsi="Times New Roman"/>
          <w:sz w:val="20"/>
          <w:szCs w:val="20"/>
        </w:rPr>
      </w:pPr>
      <w:r>
        <w:rPr>
          <w:rFonts w:ascii="Times New Roman" w:hAnsi="Times New Roman"/>
          <w:sz w:val="20"/>
          <w:szCs w:val="20"/>
          <w:lang w:val="uk-UA"/>
        </w:rPr>
        <w:t xml:space="preserve">У практичній діяльності соціального працівника будуть зустрічтися різні люди. </w:t>
      </w:r>
      <w:r w:rsidRPr="004D16F9">
        <w:rPr>
          <w:rFonts w:ascii="Times New Roman" w:hAnsi="Times New Roman"/>
          <w:sz w:val="20"/>
          <w:szCs w:val="20"/>
          <w:lang w:val="uk-UA"/>
        </w:rPr>
        <w:t xml:space="preserve">Спостерігаючи за </w:t>
      </w:r>
      <w:r>
        <w:rPr>
          <w:rFonts w:ascii="Times New Roman" w:hAnsi="Times New Roman"/>
          <w:sz w:val="20"/>
          <w:szCs w:val="20"/>
          <w:lang w:val="uk-UA"/>
        </w:rPr>
        <w:t>ними,</w:t>
      </w:r>
      <w:r w:rsidRPr="004D16F9">
        <w:rPr>
          <w:rFonts w:ascii="Times New Roman" w:hAnsi="Times New Roman"/>
          <w:sz w:val="20"/>
          <w:szCs w:val="20"/>
          <w:lang w:val="uk-UA"/>
        </w:rPr>
        <w:t xml:space="preserve"> за тим, як вони працюють, спілкуються, переживають радість і горе, </w:t>
      </w:r>
      <w:r>
        <w:rPr>
          <w:rFonts w:ascii="Times New Roman" w:hAnsi="Times New Roman"/>
          <w:sz w:val="20"/>
          <w:szCs w:val="20"/>
          <w:lang w:val="uk-UA"/>
        </w:rPr>
        <w:t>стресові стани, неодмінно баченими будуть відмінності у</w:t>
      </w:r>
      <w:r w:rsidRPr="004D16F9">
        <w:rPr>
          <w:rFonts w:ascii="Times New Roman" w:hAnsi="Times New Roman"/>
          <w:sz w:val="20"/>
          <w:szCs w:val="20"/>
          <w:lang w:val="uk-UA"/>
        </w:rPr>
        <w:t xml:space="preserve"> їх поведінці. </w:t>
      </w:r>
      <w:r w:rsidRPr="002B1BA1">
        <w:rPr>
          <w:rFonts w:ascii="Times New Roman" w:hAnsi="Times New Roman"/>
          <w:sz w:val="20"/>
          <w:szCs w:val="20"/>
          <w:lang w:val="uk-UA"/>
        </w:rPr>
        <w:t xml:space="preserve">Одні – швидкі, поривчасті, рухливі, схильні до бурхливих емоційних реакцій, інші – повільні, спокійні, з непомітно вираженими почуттями. </w:t>
      </w:r>
      <w:r w:rsidRPr="004D16F9">
        <w:rPr>
          <w:rFonts w:ascii="Times New Roman" w:hAnsi="Times New Roman"/>
          <w:sz w:val="20"/>
          <w:szCs w:val="20"/>
        </w:rPr>
        <w:t>Причина подібних відмінностей прихована в темпераменті людини, який притаманний їй від народження.</w:t>
      </w:r>
    </w:p>
    <w:p w:rsidR="002B1BA1" w:rsidRPr="004D16F9" w:rsidRDefault="002B1BA1" w:rsidP="002B1BA1">
      <w:pPr>
        <w:spacing w:after="0" w:line="240" w:lineRule="auto"/>
        <w:ind w:firstLine="567"/>
        <w:jc w:val="both"/>
        <w:rPr>
          <w:rFonts w:ascii="Times New Roman" w:hAnsi="Times New Roman"/>
          <w:sz w:val="20"/>
          <w:szCs w:val="20"/>
        </w:rPr>
      </w:pPr>
      <w:r w:rsidRPr="004D16F9">
        <w:rPr>
          <w:rFonts w:ascii="Times New Roman" w:hAnsi="Times New Roman"/>
          <w:sz w:val="20"/>
          <w:szCs w:val="20"/>
        </w:rPr>
        <w:t>Основоположником вчення про темперамент вважають давньогрецького лікаря Гіппократа (V ст. до н.е.), який був прихильником гуморальної теорії темпераменту і вважав, що в тілі людини є чотири основні рідини: кров, слизь, жовч, і чорна жовч. Перевагою тієї чи іншої рідини Гіппократ і пояснював вираження певного типу темпераменту у конкретної людини.</w:t>
      </w:r>
    </w:p>
    <w:p w:rsidR="002B1BA1" w:rsidRPr="004D16F9" w:rsidRDefault="002B1BA1" w:rsidP="002B1BA1">
      <w:pPr>
        <w:spacing w:after="0" w:line="240" w:lineRule="auto"/>
        <w:ind w:firstLine="567"/>
        <w:jc w:val="both"/>
        <w:rPr>
          <w:rFonts w:ascii="Times New Roman" w:hAnsi="Times New Roman"/>
          <w:sz w:val="20"/>
          <w:szCs w:val="20"/>
        </w:rPr>
      </w:pPr>
      <w:r w:rsidRPr="004D16F9">
        <w:rPr>
          <w:rFonts w:ascii="Times New Roman" w:hAnsi="Times New Roman"/>
          <w:sz w:val="20"/>
          <w:szCs w:val="20"/>
        </w:rPr>
        <w:t xml:space="preserve">Слово </w:t>
      </w:r>
      <w:r>
        <w:rPr>
          <w:rFonts w:ascii="Times New Roman" w:hAnsi="Times New Roman"/>
          <w:sz w:val="20"/>
          <w:szCs w:val="20"/>
          <w:lang w:val="uk-UA"/>
        </w:rPr>
        <w:t>«</w:t>
      </w:r>
      <w:r w:rsidRPr="004D16F9">
        <w:rPr>
          <w:rFonts w:ascii="Times New Roman" w:hAnsi="Times New Roman"/>
          <w:sz w:val="20"/>
          <w:szCs w:val="20"/>
        </w:rPr>
        <w:t>темперамент</w:t>
      </w:r>
      <w:r>
        <w:rPr>
          <w:rFonts w:ascii="Times New Roman" w:hAnsi="Times New Roman"/>
          <w:sz w:val="20"/>
          <w:szCs w:val="20"/>
          <w:lang w:val="uk-UA"/>
        </w:rPr>
        <w:t>»</w:t>
      </w:r>
      <w:r w:rsidRPr="004D16F9">
        <w:rPr>
          <w:rFonts w:ascii="Times New Roman" w:hAnsi="Times New Roman"/>
          <w:sz w:val="20"/>
          <w:szCs w:val="20"/>
        </w:rPr>
        <w:t xml:space="preserve"> означає </w:t>
      </w:r>
      <w:r>
        <w:rPr>
          <w:rFonts w:ascii="Times New Roman" w:hAnsi="Times New Roman"/>
          <w:sz w:val="20"/>
          <w:szCs w:val="20"/>
          <w:lang w:val="uk-UA"/>
        </w:rPr>
        <w:t>«</w:t>
      </w:r>
      <w:r w:rsidRPr="004D16F9">
        <w:rPr>
          <w:rFonts w:ascii="Times New Roman" w:hAnsi="Times New Roman"/>
          <w:sz w:val="20"/>
          <w:szCs w:val="20"/>
        </w:rPr>
        <w:t>належна зміна рис</w:t>
      </w:r>
      <w:r>
        <w:rPr>
          <w:rFonts w:ascii="Times New Roman" w:hAnsi="Times New Roman"/>
          <w:sz w:val="20"/>
          <w:szCs w:val="20"/>
          <w:lang w:val="uk-UA"/>
        </w:rPr>
        <w:t>»</w:t>
      </w:r>
      <w:r w:rsidRPr="004D16F9">
        <w:rPr>
          <w:rFonts w:ascii="Times New Roman" w:hAnsi="Times New Roman"/>
          <w:sz w:val="20"/>
          <w:szCs w:val="20"/>
        </w:rPr>
        <w:t xml:space="preserve">. В сучасній психології цим терміном позначають динамічні особливості психіки людини, тобто тільки темп, ритм, інтенсивність протікання психологічних процесів, але не їх зміст. </w:t>
      </w:r>
    </w:p>
    <w:p w:rsidR="002B1BA1" w:rsidRDefault="002B1BA1" w:rsidP="002B1BA1">
      <w:pPr>
        <w:spacing w:after="0" w:line="240" w:lineRule="auto"/>
        <w:ind w:firstLine="567"/>
        <w:jc w:val="both"/>
        <w:rPr>
          <w:rFonts w:ascii="Times New Roman" w:hAnsi="Times New Roman"/>
          <w:sz w:val="20"/>
          <w:szCs w:val="20"/>
          <w:lang w:val="uk-UA"/>
        </w:rPr>
      </w:pPr>
      <w:r w:rsidRPr="004D16F9">
        <w:rPr>
          <w:rFonts w:ascii="Times New Roman" w:hAnsi="Times New Roman"/>
          <w:sz w:val="20"/>
          <w:szCs w:val="20"/>
        </w:rPr>
        <w:t xml:space="preserve">Темперамент є біологічним фундаментом нашої особистості, тобто ґрунтується на властивостях нервової системи людини і пов’язаний з будовою тіла людини (конструкцією), обміном речовин в організмі. Риси темпераменту є спадковими, тому досить погано піддаються зміні. Основні зусилля людини при аналізі рис темпераменту повинні бути направлені не на їх зміну, а на виявлення і усвідомлення особливостей свого типу темпераменту. </w:t>
      </w:r>
    </w:p>
    <w:p w:rsidR="002B1BA1" w:rsidRPr="004D16F9" w:rsidRDefault="002B1BA1" w:rsidP="002B1BA1">
      <w:pPr>
        <w:spacing w:after="0" w:line="240" w:lineRule="auto"/>
        <w:ind w:firstLine="567"/>
        <w:jc w:val="both"/>
        <w:rPr>
          <w:rFonts w:ascii="Times New Roman" w:hAnsi="Times New Roman"/>
          <w:sz w:val="20"/>
          <w:szCs w:val="20"/>
        </w:rPr>
      </w:pPr>
      <w:r w:rsidRPr="004D16F9">
        <w:rPr>
          <w:rFonts w:ascii="Times New Roman" w:hAnsi="Times New Roman"/>
          <w:sz w:val="20"/>
          <w:szCs w:val="20"/>
        </w:rPr>
        <w:t xml:space="preserve">Темперамент характеризує динамічність особистості, але не характеризує її поглядів, переконань, інтересів, не визначає її можливості. Люди </w:t>
      </w:r>
      <w:r>
        <w:rPr>
          <w:rFonts w:ascii="Times New Roman" w:hAnsi="Times New Roman"/>
          <w:sz w:val="20"/>
          <w:szCs w:val="20"/>
          <w:lang w:val="uk-UA"/>
        </w:rPr>
        <w:t>з</w:t>
      </w:r>
      <w:r w:rsidRPr="004D16F9">
        <w:rPr>
          <w:rFonts w:ascii="Times New Roman" w:hAnsi="Times New Roman"/>
          <w:sz w:val="20"/>
          <w:szCs w:val="20"/>
        </w:rPr>
        <w:t xml:space="preserve"> різни</w:t>
      </w:r>
      <w:r>
        <w:rPr>
          <w:rFonts w:ascii="Times New Roman" w:hAnsi="Times New Roman"/>
          <w:sz w:val="20"/>
          <w:szCs w:val="20"/>
          <w:lang w:val="uk-UA"/>
        </w:rPr>
        <w:t>ми</w:t>
      </w:r>
      <w:r w:rsidRPr="004D16F9">
        <w:rPr>
          <w:rFonts w:ascii="Times New Roman" w:hAnsi="Times New Roman"/>
          <w:sz w:val="20"/>
          <w:szCs w:val="20"/>
        </w:rPr>
        <w:t xml:space="preserve"> тип</w:t>
      </w:r>
      <w:r>
        <w:rPr>
          <w:rFonts w:ascii="Times New Roman" w:hAnsi="Times New Roman"/>
          <w:sz w:val="20"/>
          <w:szCs w:val="20"/>
          <w:lang w:val="uk-UA"/>
        </w:rPr>
        <w:t>ами</w:t>
      </w:r>
      <w:r w:rsidRPr="004D16F9">
        <w:rPr>
          <w:rFonts w:ascii="Times New Roman" w:hAnsi="Times New Roman"/>
          <w:sz w:val="20"/>
          <w:szCs w:val="20"/>
        </w:rPr>
        <w:t xml:space="preserve"> темпераментів можуть добитись дуже високих досягнень в одному і тому ж виді діяльності.</w:t>
      </w:r>
    </w:p>
    <w:p w:rsidR="002B1BA1" w:rsidRPr="004D16F9" w:rsidRDefault="002B1BA1" w:rsidP="002B1BA1">
      <w:pPr>
        <w:spacing w:after="0" w:line="240" w:lineRule="auto"/>
        <w:ind w:firstLine="567"/>
        <w:jc w:val="both"/>
        <w:rPr>
          <w:rFonts w:ascii="Times New Roman" w:hAnsi="Times New Roman"/>
          <w:sz w:val="20"/>
          <w:szCs w:val="20"/>
        </w:rPr>
      </w:pPr>
      <w:r w:rsidRPr="004D16F9">
        <w:rPr>
          <w:rFonts w:ascii="Times New Roman" w:hAnsi="Times New Roman"/>
          <w:sz w:val="20"/>
          <w:szCs w:val="20"/>
        </w:rPr>
        <w:t xml:space="preserve">Слово </w:t>
      </w:r>
      <w:r>
        <w:rPr>
          <w:rFonts w:ascii="Times New Roman" w:hAnsi="Times New Roman"/>
          <w:sz w:val="20"/>
          <w:szCs w:val="20"/>
          <w:lang w:val="uk-UA"/>
        </w:rPr>
        <w:t>«</w:t>
      </w:r>
      <w:r w:rsidRPr="004D16F9">
        <w:rPr>
          <w:rFonts w:ascii="Times New Roman" w:hAnsi="Times New Roman"/>
          <w:sz w:val="20"/>
          <w:szCs w:val="20"/>
        </w:rPr>
        <w:t>характер</w:t>
      </w:r>
      <w:r>
        <w:rPr>
          <w:rFonts w:ascii="Times New Roman" w:hAnsi="Times New Roman"/>
          <w:sz w:val="20"/>
          <w:szCs w:val="20"/>
          <w:lang w:val="uk-UA"/>
        </w:rPr>
        <w:t>»</w:t>
      </w:r>
      <w:r w:rsidRPr="004D16F9">
        <w:rPr>
          <w:rFonts w:ascii="Times New Roman" w:hAnsi="Times New Roman"/>
          <w:sz w:val="20"/>
          <w:szCs w:val="20"/>
        </w:rPr>
        <w:t xml:space="preserve"> грецького походження і в перекладі означає </w:t>
      </w:r>
      <w:r>
        <w:rPr>
          <w:rFonts w:ascii="Times New Roman" w:hAnsi="Times New Roman"/>
          <w:sz w:val="20"/>
          <w:szCs w:val="20"/>
          <w:lang w:val="uk-UA"/>
        </w:rPr>
        <w:t>«</w:t>
      </w:r>
      <w:r w:rsidRPr="004D16F9">
        <w:rPr>
          <w:rFonts w:ascii="Times New Roman" w:hAnsi="Times New Roman"/>
          <w:sz w:val="20"/>
          <w:szCs w:val="20"/>
        </w:rPr>
        <w:t>риса</w:t>
      </w:r>
      <w:r>
        <w:rPr>
          <w:rFonts w:ascii="Times New Roman" w:hAnsi="Times New Roman"/>
          <w:sz w:val="20"/>
          <w:szCs w:val="20"/>
          <w:lang w:val="uk-UA"/>
        </w:rPr>
        <w:t>»</w:t>
      </w:r>
      <w:r w:rsidRPr="004D16F9">
        <w:rPr>
          <w:rFonts w:ascii="Times New Roman" w:hAnsi="Times New Roman"/>
          <w:sz w:val="20"/>
          <w:szCs w:val="20"/>
        </w:rPr>
        <w:t xml:space="preserve">, </w:t>
      </w:r>
      <w:r>
        <w:rPr>
          <w:rFonts w:ascii="Times New Roman" w:hAnsi="Times New Roman"/>
          <w:sz w:val="20"/>
          <w:szCs w:val="20"/>
          <w:lang w:val="uk-UA"/>
        </w:rPr>
        <w:t>«</w:t>
      </w:r>
      <w:r w:rsidRPr="004D16F9">
        <w:rPr>
          <w:rFonts w:ascii="Times New Roman" w:hAnsi="Times New Roman"/>
          <w:sz w:val="20"/>
          <w:szCs w:val="20"/>
        </w:rPr>
        <w:t>прикмета</w:t>
      </w:r>
      <w:r>
        <w:rPr>
          <w:rFonts w:ascii="Times New Roman" w:hAnsi="Times New Roman"/>
          <w:sz w:val="20"/>
          <w:szCs w:val="20"/>
          <w:lang w:val="uk-UA"/>
        </w:rPr>
        <w:t>»</w:t>
      </w:r>
      <w:r w:rsidRPr="004D16F9">
        <w:rPr>
          <w:rFonts w:ascii="Times New Roman" w:hAnsi="Times New Roman"/>
          <w:sz w:val="20"/>
          <w:szCs w:val="20"/>
        </w:rPr>
        <w:t xml:space="preserve">, </w:t>
      </w:r>
      <w:r>
        <w:rPr>
          <w:rFonts w:ascii="Times New Roman" w:hAnsi="Times New Roman"/>
          <w:sz w:val="20"/>
          <w:szCs w:val="20"/>
          <w:lang w:val="uk-UA"/>
        </w:rPr>
        <w:t>«</w:t>
      </w:r>
      <w:r w:rsidRPr="004D16F9">
        <w:rPr>
          <w:rFonts w:ascii="Times New Roman" w:hAnsi="Times New Roman"/>
          <w:sz w:val="20"/>
          <w:szCs w:val="20"/>
        </w:rPr>
        <w:t>ознака</w:t>
      </w:r>
      <w:r>
        <w:rPr>
          <w:rFonts w:ascii="Times New Roman" w:hAnsi="Times New Roman"/>
          <w:sz w:val="20"/>
          <w:szCs w:val="20"/>
          <w:lang w:val="uk-UA"/>
        </w:rPr>
        <w:t>»</w:t>
      </w:r>
      <w:r w:rsidRPr="004D16F9">
        <w:rPr>
          <w:rFonts w:ascii="Times New Roman" w:hAnsi="Times New Roman"/>
          <w:sz w:val="20"/>
          <w:szCs w:val="20"/>
        </w:rPr>
        <w:t xml:space="preserve">, </w:t>
      </w:r>
      <w:r>
        <w:rPr>
          <w:rFonts w:ascii="Times New Roman" w:hAnsi="Times New Roman"/>
          <w:sz w:val="20"/>
          <w:szCs w:val="20"/>
          <w:lang w:val="uk-UA"/>
        </w:rPr>
        <w:t>«</w:t>
      </w:r>
      <w:r w:rsidRPr="004D16F9">
        <w:rPr>
          <w:rFonts w:ascii="Times New Roman" w:hAnsi="Times New Roman"/>
          <w:sz w:val="20"/>
          <w:szCs w:val="20"/>
        </w:rPr>
        <w:t>особливість</w:t>
      </w:r>
      <w:r>
        <w:rPr>
          <w:rFonts w:ascii="Times New Roman" w:hAnsi="Times New Roman"/>
          <w:sz w:val="20"/>
          <w:szCs w:val="20"/>
          <w:lang w:val="uk-UA"/>
        </w:rPr>
        <w:t>»</w:t>
      </w:r>
      <w:r w:rsidRPr="004D16F9">
        <w:rPr>
          <w:rFonts w:ascii="Times New Roman" w:hAnsi="Times New Roman"/>
          <w:sz w:val="20"/>
          <w:szCs w:val="20"/>
        </w:rPr>
        <w:t>. Характер – це індивідуальне поєднання існуючих властивостей особистості, які показують відношення людини до оточуючого світу і які відображаються в його поведінці, вчинках.</w:t>
      </w:r>
      <w:r>
        <w:rPr>
          <w:rFonts w:ascii="Times New Roman" w:hAnsi="Times New Roman"/>
          <w:sz w:val="20"/>
          <w:szCs w:val="20"/>
          <w:lang w:val="uk-UA"/>
        </w:rPr>
        <w:t xml:space="preserve"> </w:t>
      </w:r>
      <w:r w:rsidRPr="004D16F9">
        <w:rPr>
          <w:rFonts w:ascii="Times New Roman" w:hAnsi="Times New Roman"/>
          <w:sz w:val="20"/>
          <w:szCs w:val="20"/>
        </w:rPr>
        <w:t xml:space="preserve">Характер формується і розвивається під впливом оточуючого середовища, життєвого досвіду людини, його виховання. </w:t>
      </w:r>
    </w:p>
    <w:p w:rsidR="002B1BA1" w:rsidRPr="004D16F9" w:rsidRDefault="002B1BA1" w:rsidP="002B1BA1">
      <w:pPr>
        <w:spacing w:after="0" w:line="240" w:lineRule="auto"/>
        <w:ind w:firstLine="567"/>
        <w:jc w:val="both"/>
        <w:rPr>
          <w:rFonts w:ascii="Times New Roman" w:hAnsi="Times New Roman"/>
          <w:sz w:val="20"/>
          <w:szCs w:val="20"/>
        </w:rPr>
      </w:pPr>
      <w:r>
        <w:rPr>
          <w:rFonts w:ascii="Times New Roman" w:hAnsi="Times New Roman"/>
          <w:sz w:val="20"/>
          <w:szCs w:val="20"/>
          <w:lang w:val="uk-UA"/>
        </w:rPr>
        <w:t>О</w:t>
      </w:r>
      <w:r w:rsidRPr="004D16F9">
        <w:rPr>
          <w:rFonts w:ascii="Times New Roman" w:hAnsi="Times New Roman"/>
          <w:sz w:val="20"/>
          <w:szCs w:val="20"/>
        </w:rPr>
        <w:t>собистості, які відносяться до характеру, називають рисами характеру. Риси характеру – це не випадкові прояви особистості, а стійкі особливості поведінки людини, особливості, які стали властивостями самої особистості. В характері відображаються найбільш типові, суттєві особливості людини.</w:t>
      </w:r>
      <w:r>
        <w:rPr>
          <w:rFonts w:ascii="Times New Roman" w:hAnsi="Times New Roman"/>
          <w:sz w:val="20"/>
          <w:szCs w:val="20"/>
          <w:lang w:val="uk-UA"/>
        </w:rPr>
        <w:t xml:space="preserve"> </w:t>
      </w:r>
      <w:r w:rsidRPr="004D16F9">
        <w:rPr>
          <w:rFonts w:ascii="Times New Roman" w:hAnsi="Times New Roman"/>
          <w:sz w:val="20"/>
          <w:szCs w:val="20"/>
        </w:rPr>
        <w:t>У структурі характеру виокремлюють такі його компоненти: спрямованість; переконання; розумові риси; емоції; волю; темперамент; повноту; цілісність; визначеність; силу.</w:t>
      </w:r>
    </w:p>
    <w:p w:rsidR="002B1BA1" w:rsidRPr="004D16F9" w:rsidRDefault="002B1BA1" w:rsidP="002B1BA1">
      <w:pPr>
        <w:spacing w:after="0" w:line="240" w:lineRule="auto"/>
        <w:ind w:firstLine="567"/>
        <w:jc w:val="both"/>
        <w:rPr>
          <w:rFonts w:ascii="Times New Roman" w:hAnsi="Times New Roman"/>
          <w:sz w:val="20"/>
          <w:szCs w:val="20"/>
        </w:rPr>
      </w:pPr>
      <w:r w:rsidRPr="004D16F9">
        <w:rPr>
          <w:rFonts w:ascii="Times New Roman" w:hAnsi="Times New Roman"/>
          <w:sz w:val="20"/>
          <w:szCs w:val="20"/>
        </w:rPr>
        <w:lastRenderedPageBreak/>
        <w:t>Справжню людину характеризує єдність усіх компонентів її характеру. Проте єдність характеру не виключає того, що в різних ситуаціях у однієї й тієї самої людини по-різному виявляються зазначені компоненти та риси характеру. Одночасно людина може бути поблажливою та надмірно вимогливою, непохитною та поступливою, щедрою та скупою. При цьому єдність компонентів характеру залишається і саме у цьому виявляється</w:t>
      </w:r>
    </w:p>
    <w:p w:rsidR="002B1BA1" w:rsidRPr="00916254" w:rsidRDefault="002B1BA1" w:rsidP="002B1BA1">
      <w:pPr>
        <w:spacing w:after="0" w:line="240" w:lineRule="auto"/>
        <w:jc w:val="center"/>
        <w:rPr>
          <w:rFonts w:ascii="Times New Roman" w:hAnsi="Times New Roman"/>
          <w:b/>
          <w:i/>
          <w:sz w:val="20"/>
          <w:szCs w:val="20"/>
          <w:u w:val="single"/>
        </w:rPr>
      </w:pPr>
      <w:r w:rsidRPr="00916254">
        <w:rPr>
          <w:rFonts w:ascii="Times New Roman" w:hAnsi="Times New Roman"/>
          <w:b/>
          <w:i/>
          <w:sz w:val="20"/>
          <w:szCs w:val="20"/>
          <w:u w:val="single"/>
          <w:lang w:val="uk-UA"/>
        </w:rPr>
        <w:t>3.</w:t>
      </w:r>
      <w:r w:rsidRPr="00916254">
        <w:rPr>
          <w:rFonts w:ascii="Times New Roman" w:hAnsi="Times New Roman"/>
          <w:b/>
          <w:i/>
          <w:sz w:val="20"/>
          <w:szCs w:val="20"/>
          <w:u w:val="single"/>
        </w:rPr>
        <w:t xml:space="preserve">Емоційно-вольові процеси і стани в роботі соціального працівника. </w:t>
      </w:r>
      <w:r w:rsidRPr="00916254">
        <w:rPr>
          <w:rFonts w:ascii="Times New Roman" w:hAnsi="Times New Roman"/>
          <w:b/>
          <w:i/>
          <w:sz w:val="20"/>
          <w:szCs w:val="20"/>
          <w:u w:val="single"/>
          <w:lang w:val="uk-UA"/>
        </w:rPr>
        <w:t>Е</w:t>
      </w:r>
      <w:r w:rsidRPr="00916254">
        <w:rPr>
          <w:rFonts w:ascii="Times New Roman" w:hAnsi="Times New Roman"/>
          <w:b/>
          <w:i/>
          <w:sz w:val="20"/>
          <w:szCs w:val="20"/>
          <w:u w:val="single"/>
        </w:rPr>
        <w:t>моційн</w:t>
      </w:r>
      <w:r w:rsidRPr="00916254">
        <w:rPr>
          <w:rFonts w:ascii="Times New Roman" w:hAnsi="Times New Roman"/>
          <w:b/>
          <w:i/>
          <w:sz w:val="20"/>
          <w:szCs w:val="20"/>
          <w:u w:val="single"/>
          <w:lang w:val="uk-UA"/>
        </w:rPr>
        <w:t>ий</w:t>
      </w:r>
      <w:r w:rsidRPr="00916254">
        <w:rPr>
          <w:rFonts w:ascii="Times New Roman" w:hAnsi="Times New Roman"/>
          <w:b/>
          <w:i/>
          <w:sz w:val="20"/>
          <w:szCs w:val="20"/>
          <w:u w:val="single"/>
        </w:rPr>
        <w:t xml:space="preserve"> інтелект</w:t>
      </w:r>
    </w:p>
    <w:p w:rsidR="002B1BA1" w:rsidRPr="00E26171" w:rsidRDefault="002B1BA1" w:rsidP="002B1BA1">
      <w:pPr>
        <w:spacing w:after="0" w:line="240" w:lineRule="auto"/>
        <w:ind w:firstLine="567"/>
        <w:jc w:val="both"/>
        <w:rPr>
          <w:rFonts w:ascii="Times New Roman" w:hAnsi="Times New Roman"/>
          <w:sz w:val="20"/>
          <w:szCs w:val="20"/>
        </w:rPr>
      </w:pPr>
      <w:r w:rsidRPr="00E26171">
        <w:rPr>
          <w:rFonts w:ascii="Times New Roman" w:hAnsi="Times New Roman"/>
          <w:sz w:val="20"/>
          <w:szCs w:val="20"/>
        </w:rPr>
        <w:t xml:space="preserve">Воля є важливим компонентом психіки людини – це здатність здійснювати свідомі (умисні) дії, регулювати діяльність і керувати. Вона забезпечує виконання двох функцій: спонукальної (забезпечення активності людини) і гальмівної (стримування небажаних проявів активності). Вольові дії відрізняються від автоматичних рухів, які виконуються без участі свідомості. Коли рухи виконуються несвідомо, вони не можуть бути віднесені до вольових. </w:t>
      </w:r>
    </w:p>
    <w:p w:rsidR="002B1BA1" w:rsidRPr="00E26171" w:rsidRDefault="002B1BA1" w:rsidP="002B1BA1">
      <w:pPr>
        <w:spacing w:after="0" w:line="240" w:lineRule="auto"/>
        <w:ind w:firstLine="567"/>
        <w:jc w:val="both"/>
        <w:rPr>
          <w:rFonts w:ascii="Times New Roman" w:hAnsi="Times New Roman"/>
          <w:sz w:val="20"/>
          <w:szCs w:val="20"/>
        </w:rPr>
      </w:pPr>
      <w:r w:rsidRPr="00E26171">
        <w:rPr>
          <w:rFonts w:ascii="Times New Roman" w:hAnsi="Times New Roman"/>
          <w:sz w:val="20"/>
          <w:szCs w:val="20"/>
        </w:rPr>
        <w:t xml:space="preserve">Вольові дії відрізняються від безумовних рефлексів і не є уродженими. Вони виникають і розвиваються в процесі життєдіяльності людини. У психології розрізняють вольові дії – дії, в яких людина свідомо прагне до досягнення цілей. Вольова дія реалізується в простих і складних формах. Для складного вольового акту характерне те, що дії передує врахування наслідків, усвідомлення мотивів, прийняття рішення тощо. </w:t>
      </w:r>
    </w:p>
    <w:p w:rsidR="002B1BA1" w:rsidRPr="00E26171" w:rsidRDefault="002B1BA1" w:rsidP="002B1BA1">
      <w:pPr>
        <w:spacing w:after="0" w:line="240" w:lineRule="auto"/>
        <w:ind w:firstLine="567"/>
        <w:jc w:val="both"/>
        <w:rPr>
          <w:rFonts w:ascii="Times New Roman" w:hAnsi="Times New Roman"/>
          <w:sz w:val="20"/>
          <w:szCs w:val="20"/>
        </w:rPr>
      </w:pPr>
      <w:r w:rsidRPr="00E26171">
        <w:rPr>
          <w:rFonts w:ascii="Times New Roman" w:hAnsi="Times New Roman"/>
          <w:sz w:val="20"/>
          <w:szCs w:val="20"/>
        </w:rPr>
        <w:t xml:space="preserve">Складний вольовий акт проходить декілька етапів: </w:t>
      </w:r>
    </w:p>
    <w:p w:rsidR="002B1BA1" w:rsidRPr="00E26171" w:rsidRDefault="002B1BA1" w:rsidP="0020320A">
      <w:pPr>
        <w:numPr>
          <w:ilvl w:val="0"/>
          <w:numId w:val="232"/>
        </w:numPr>
        <w:spacing w:after="0" w:line="240" w:lineRule="auto"/>
        <w:jc w:val="both"/>
        <w:rPr>
          <w:rFonts w:ascii="Times New Roman" w:hAnsi="Times New Roman"/>
          <w:sz w:val="20"/>
          <w:szCs w:val="20"/>
        </w:rPr>
      </w:pPr>
      <w:r w:rsidRPr="00E26171">
        <w:rPr>
          <w:rFonts w:ascii="Times New Roman" w:hAnsi="Times New Roman"/>
          <w:sz w:val="20"/>
          <w:szCs w:val="20"/>
        </w:rPr>
        <w:t xml:space="preserve">спонукання до здійснення вольового акту (в більшості випадків це пов’язано з виникненням необхідності задоволення потреби, які супроводжують емоційні стани: відчуття спраги, голоду та ін.); </w:t>
      </w:r>
    </w:p>
    <w:p w:rsidR="002B1BA1" w:rsidRPr="00E26171" w:rsidRDefault="002B1BA1" w:rsidP="0020320A">
      <w:pPr>
        <w:numPr>
          <w:ilvl w:val="0"/>
          <w:numId w:val="232"/>
        </w:numPr>
        <w:spacing w:after="0" w:line="240" w:lineRule="auto"/>
        <w:jc w:val="both"/>
        <w:rPr>
          <w:rFonts w:ascii="Times New Roman" w:hAnsi="Times New Roman"/>
          <w:sz w:val="20"/>
          <w:szCs w:val="20"/>
        </w:rPr>
      </w:pPr>
      <w:r w:rsidRPr="00E26171">
        <w:rPr>
          <w:rFonts w:ascii="Times New Roman" w:hAnsi="Times New Roman"/>
          <w:sz w:val="20"/>
          <w:szCs w:val="20"/>
        </w:rPr>
        <w:t xml:space="preserve">уявлення мети дії; </w:t>
      </w:r>
    </w:p>
    <w:p w:rsidR="002B1BA1" w:rsidRPr="00E26171" w:rsidRDefault="002B1BA1" w:rsidP="0020320A">
      <w:pPr>
        <w:numPr>
          <w:ilvl w:val="0"/>
          <w:numId w:val="232"/>
        </w:numPr>
        <w:spacing w:after="0" w:line="240" w:lineRule="auto"/>
        <w:jc w:val="both"/>
        <w:rPr>
          <w:rFonts w:ascii="Times New Roman" w:hAnsi="Times New Roman"/>
          <w:sz w:val="20"/>
          <w:szCs w:val="20"/>
        </w:rPr>
      </w:pPr>
      <w:r w:rsidRPr="00E26171">
        <w:rPr>
          <w:rFonts w:ascii="Times New Roman" w:hAnsi="Times New Roman"/>
          <w:sz w:val="20"/>
          <w:szCs w:val="20"/>
        </w:rPr>
        <w:t xml:space="preserve">уявлення засобів, необхідних для досягнення наміченої мети (в разі відсутності чи неясності цих уявлень вольовий акт виявиться нездійсненним або недосконалим); </w:t>
      </w:r>
    </w:p>
    <w:p w:rsidR="002B1BA1" w:rsidRPr="00E26171" w:rsidRDefault="002B1BA1" w:rsidP="0020320A">
      <w:pPr>
        <w:numPr>
          <w:ilvl w:val="0"/>
          <w:numId w:val="232"/>
        </w:numPr>
        <w:spacing w:after="0" w:line="240" w:lineRule="auto"/>
        <w:jc w:val="both"/>
        <w:rPr>
          <w:rFonts w:ascii="Times New Roman" w:hAnsi="Times New Roman"/>
          <w:sz w:val="20"/>
          <w:szCs w:val="20"/>
        </w:rPr>
      </w:pPr>
      <w:r w:rsidRPr="00E26171">
        <w:rPr>
          <w:rFonts w:ascii="Times New Roman" w:hAnsi="Times New Roman"/>
          <w:sz w:val="20"/>
          <w:szCs w:val="20"/>
        </w:rPr>
        <w:t xml:space="preserve">намір здійснити певну дію; </w:t>
      </w:r>
    </w:p>
    <w:p w:rsidR="002B1BA1" w:rsidRPr="00E26171" w:rsidRDefault="002B1BA1" w:rsidP="0020320A">
      <w:pPr>
        <w:numPr>
          <w:ilvl w:val="0"/>
          <w:numId w:val="232"/>
        </w:numPr>
        <w:spacing w:after="0" w:line="240" w:lineRule="auto"/>
        <w:jc w:val="both"/>
        <w:rPr>
          <w:rFonts w:ascii="Times New Roman" w:hAnsi="Times New Roman"/>
          <w:sz w:val="20"/>
          <w:szCs w:val="20"/>
        </w:rPr>
      </w:pPr>
      <w:r w:rsidRPr="00E26171">
        <w:rPr>
          <w:rFonts w:ascii="Times New Roman" w:hAnsi="Times New Roman"/>
          <w:sz w:val="20"/>
          <w:szCs w:val="20"/>
        </w:rPr>
        <w:t xml:space="preserve">рішення виконати дію; </w:t>
      </w:r>
    </w:p>
    <w:p w:rsidR="002B1BA1" w:rsidRPr="00E26171" w:rsidRDefault="002B1BA1" w:rsidP="0020320A">
      <w:pPr>
        <w:numPr>
          <w:ilvl w:val="0"/>
          <w:numId w:val="232"/>
        </w:numPr>
        <w:spacing w:after="0" w:line="240" w:lineRule="auto"/>
        <w:jc w:val="both"/>
        <w:rPr>
          <w:rFonts w:ascii="Times New Roman" w:hAnsi="Times New Roman"/>
          <w:sz w:val="20"/>
          <w:szCs w:val="20"/>
        </w:rPr>
      </w:pPr>
      <w:r w:rsidRPr="00E26171">
        <w:rPr>
          <w:rFonts w:ascii="Times New Roman" w:hAnsi="Times New Roman"/>
          <w:sz w:val="20"/>
          <w:szCs w:val="20"/>
        </w:rPr>
        <w:t xml:space="preserve">вольове зусилля, пов’язане з «боротьбою» мотивів, тобто протиборством особистих позицій людини (розрізняють об’єктивні і суб’єктивні труднощі); </w:t>
      </w:r>
    </w:p>
    <w:p w:rsidR="002B1BA1" w:rsidRPr="00E26171" w:rsidRDefault="002B1BA1" w:rsidP="0020320A">
      <w:pPr>
        <w:numPr>
          <w:ilvl w:val="0"/>
          <w:numId w:val="232"/>
        </w:numPr>
        <w:spacing w:after="0" w:line="240" w:lineRule="auto"/>
        <w:jc w:val="both"/>
        <w:rPr>
          <w:rFonts w:ascii="Times New Roman" w:hAnsi="Times New Roman"/>
          <w:sz w:val="20"/>
          <w:szCs w:val="20"/>
        </w:rPr>
      </w:pPr>
      <w:r w:rsidRPr="00E26171">
        <w:rPr>
          <w:rFonts w:ascii="Times New Roman" w:hAnsi="Times New Roman"/>
          <w:sz w:val="20"/>
          <w:szCs w:val="20"/>
        </w:rPr>
        <w:t xml:space="preserve">прийняття рішення </w:t>
      </w:r>
      <w:r>
        <w:rPr>
          <w:rFonts w:ascii="Times New Roman" w:hAnsi="Times New Roman"/>
          <w:sz w:val="20"/>
          <w:szCs w:val="20"/>
          <w:lang w:val="uk-UA"/>
        </w:rPr>
        <w:t>–</w:t>
      </w:r>
      <w:r w:rsidRPr="00E26171">
        <w:rPr>
          <w:rFonts w:ascii="Times New Roman" w:hAnsi="Times New Roman"/>
          <w:sz w:val="20"/>
          <w:szCs w:val="20"/>
        </w:rPr>
        <w:t xml:space="preserve"> визначення лінії поведінки в ситуації невизначеності дій, які за певних умов можуть привести до бажаного результату; </w:t>
      </w:r>
    </w:p>
    <w:p w:rsidR="002B1BA1" w:rsidRPr="00E26171" w:rsidRDefault="002B1BA1" w:rsidP="0020320A">
      <w:pPr>
        <w:numPr>
          <w:ilvl w:val="0"/>
          <w:numId w:val="232"/>
        </w:numPr>
        <w:spacing w:after="0" w:line="240" w:lineRule="auto"/>
        <w:jc w:val="both"/>
        <w:rPr>
          <w:rFonts w:ascii="Times New Roman" w:hAnsi="Times New Roman"/>
          <w:sz w:val="20"/>
          <w:szCs w:val="20"/>
        </w:rPr>
      </w:pPr>
      <w:r w:rsidRPr="00E26171">
        <w:rPr>
          <w:rFonts w:ascii="Times New Roman" w:hAnsi="Times New Roman"/>
          <w:sz w:val="20"/>
          <w:szCs w:val="20"/>
        </w:rPr>
        <w:t xml:space="preserve">виконання дії і його поточне коректування (виконання прийнятого рішення). </w:t>
      </w:r>
    </w:p>
    <w:p w:rsidR="002B1BA1" w:rsidRPr="005A4874" w:rsidRDefault="002B1BA1" w:rsidP="002B1BA1">
      <w:pPr>
        <w:spacing w:after="0" w:line="240" w:lineRule="auto"/>
        <w:ind w:firstLine="567"/>
        <w:jc w:val="both"/>
        <w:rPr>
          <w:rFonts w:ascii="Times New Roman" w:hAnsi="Times New Roman"/>
          <w:sz w:val="20"/>
          <w:szCs w:val="20"/>
          <w:lang w:val="uk-UA"/>
        </w:rPr>
      </w:pPr>
      <w:r w:rsidRPr="00E26171">
        <w:rPr>
          <w:rFonts w:ascii="Times New Roman" w:hAnsi="Times New Roman"/>
          <w:sz w:val="20"/>
          <w:szCs w:val="20"/>
        </w:rPr>
        <w:t>Вольові дії здійснюються відповідно до певних мотивів. Мотив (від лат. movere – надавати руху, штовхати) – психічне переживання, що спонукає і визначає вибір людиною дій. До мотивів можуть бути віднесені: почуття, прагнення, звички тощо. У своєму розвит</w:t>
      </w:r>
      <w:r>
        <w:rPr>
          <w:rFonts w:ascii="Times New Roman" w:hAnsi="Times New Roman"/>
          <w:sz w:val="20"/>
          <w:szCs w:val="20"/>
        </w:rPr>
        <w:t>ку мотиви проходять певні етапи</w:t>
      </w:r>
      <w:r>
        <w:rPr>
          <w:rFonts w:ascii="Times New Roman" w:hAnsi="Times New Roman"/>
          <w:sz w:val="20"/>
          <w:szCs w:val="20"/>
          <w:lang w:val="uk-UA"/>
        </w:rPr>
        <w:t xml:space="preserve">. </w:t>
      </w:r>
    </w:p>
    <w:p w:rsidR="002B1BA1" w:rsidRPr="005A4874" w:rsidRDefault="002B1BA1" w:rsidP="002B1BA1">
      <w:pPr>
        <w:spacing w:after="0" w:line="240" w:lineRule="auto"/>
        <w:ind w:firstLine="567"/>
        <w:jc w:val="both"/>
        <w:rPr>
          <w:rFonts w:ascii="Times New Roman" w:hAnsi="Times New Roman"/>
          <w:sz w:val="20"/>
          <w:szCs w:val="20"/>
          <w:lang w:val="uk-UA"/>
        </w:rPr>
      </w:pPr>
      <w:r w:rsidRPr="005A4874">
        <w:rPr>
          <w:rFonts w:ascii="Times New Roman" w:hAnsi="Times New Roman"/>
          <w:sz w:val="20"/>
          <w:szCs w:val="20"/>
          <w:lang w:val="uk-UA"/>
        </w:rPr>
        <w:t xml:space="preserve">Основу виховання і формування волі становлять вольові якості людини: цілеспрямованість (уміння підпорядковувати свої дії поставленим цілям); ініціативність (уміння починати дії за власною ініціативою); рішучість (уміння приймати обґрунтовані і тверді рішення); наполегливість (уміння використовувати свої можливості у складних ситуаціях); самостійність (уміння </w:t>
      </w:r>
      <w:r w:rsidRPr="005A4874">
        <w:rPr>
          <w:rFonts w:ascii="Times New Roman" w:hAnsi="Times New Roman"/>
          <w:sz w:val="20"/>
          <w:szCs w:val="20"/>
          <w:lang w:val="uk-UA"/>
        </w:rPr>
        <w:lastRenderedPageBreak/>
        <w:t xml:space="preserve">критично оцінювати поради інших людей і діяти з огляду на свої погляди); дисциплінованість (свідоме підпорядкування своєї поведінки загальноприйнятим нормам) та ін. </w:t>
      </w:r>
    </w:p>
    <w:p w:rsidR="002B1BA1" w:rsidRPr="00E26171" w:rsidRDefault="002B1BA1" w:rsidP="002B1BA1">
      <w:pPr>
        <w:spacing w:after="0" w:line="240" w:lineRule="auto"/>
        <w:ind w:firstLine="567"/>
        <w:jc w:val="both"/>
        <w:rPr>
          <w:rFonts w:ascii="Times New Roman" w:hAnsi="Times New Roman"/>
          <w:sz w:val="20"/>
          <w:szCs w:val="20"/>
        </w:rPr>
      </w:pPr>
      <w:r w:rsidRPr="00E26171">
        <w:rPr>
          <w:rFonts w:ascii="Times New Roman" w:hAnsi="Times New Roman"/>
          <w:sz w:val="20"/>
          <w:szCs w:val="20"/>
        </w:rPr>
        <w:t xml:space="preserve">Вольова дія завершується прийняттям рішення і його виконанням. У цьому плані важливе значення має виокремлення видів рішень: звичні рішення – характерні для простих вольових актів (майже невіддільні від конкретних бажань), «боротьба» мотивів зведена до мінімуму чи взагалі відсутня; рішення без достатньої підстави — з метою вийти зі стану нерішучості, приймаються в екстремальних ситуаціях; усвідомлені рішення </w:t>
      </w:r>
      <w:r>
        <w:rPr>
          <w:rFonts w:ascii="Times New Roman" w:hAnsi="Times New Roman"/>
          <w:sz w:val="20"/>
          <w:szCs w:val="20"/>
          <w:lang w:val="uk-UA"/>
        </w:rPr>
        <w:t>–</w:t>
      </w:r>
      <w:r w:rsidRPr="00E26171">
        <w:rPr>
          <w:rFonts w:ascii="Times New Roman" w:hAnsi="Times New Roman"/>
          <w:sz w:val="20"/>
          <w:szCs w:val="20"/>
        </w:rPr>
        <w:t xml:space="preserve"> приймаються і виконуються з обмірковуванням і аналізом усіх обставин, усіх «за» і «проти», із розумінням сутності здійснюваних дій.</w:t>
      </w:r>
    </w:p>
    <w:p w:rsidR="002B1BA1" w:rsidRDefault="002B1BA1" w:rsidP="002B1BA1">
      <w:pPr>
        <w:spacing w:after="0" w:line="240" w:lineRule="auto"/>
        <w:ind w:firstLine="567"/>
        <w:jc w:val="both"/>
        <w:rPr>
          <w:rFonts w:ascii="Times New Roman" w:hAnsi="Times New Roman"/>
          <w:b/>
          <w:i/>
          <w:sz w:val="20"/>
          <w:szCs w:val="20"/>
          <w:lang w:val="uk-UA"/>
        </w:rPr>
      </w:pPr>
      <w:r w:rsidRPr="005A4874">
        <w:rPr>
          <w:rFonts w:ascii="Times New Roman" w:hAnsi="Times New Roman"/>
          <w:sz w:val="20"/>
          <w:szCs w:val="20"/>
        </w:rPr>
        <w:t>Професійна компетентність фахівця соціальної сфери – важлива складова професіоналізму, яка включає знання і ерудицію, проявляється в успішному вирішенні професійних завдань і дає змогу кваліфіковано вирішувати проблеми своєї професійної діяльності. Соціальна та емоційна компетентність орієнтовані на здійснення процесу пізнання з метою самоактуалізації особистості.</w:t>
      </w:r>
      <w:r>
        <w:rPr>
          <w:rFonts w:ascii="Times New Roman" w:hAnsi="Times New Roman"/>
          <w:sz w:val="20"/>
          <w:szCs w:val="20"/>
          <w:lang w:val="uk-UA"/>
        </w:rPr>
        <w:t xml:space="preserve"> </w:t>
      </w:r>
      <w:r w:rsidRPr="00D83FE2">
        <w:rPr>
          <w:rFonts w:ascii="Times New Roman" w:hAnsi="Times New Roman"/>
          <w:sz w:val="20"/>
          <w:szCs w:val="20"/>
          <w:lang w:val="uk-UA"/>
        </w:rPr>
        <w:t xml:space="preserve">Затребуваною і порівняно новою для осмислення є </w:t>
      </w:r>
      <w:r w:rsidRPr="00D83FE2">
        <w:rPr>
          <w:rFonts w:ascii="Times New Roman" w:hAnsi="Times New Roman"/>
          <w:b/>
          <w:i/>
          <w:sz w:val="20"/>
          <w:szCs w:val="20"/>
          <w:lang w:val="uk-UA"/>
        </w:rPr>
        <w:t xml:space="preserve">емоційна компетентність. </w:t>
      </w:r>
    </w:p>
    <w:p w:rsidR="002B1BA1" w:rsidRPr="002B1BA1" w:rsidRDefault="002B1BA1" w:rsidP="002B1BA1">
      <w:pPr>
        <w:spacing w:after="0" w:line="240" w:lineRule="auto"/>
        <w:ind w:firstLine="567"/>
        <w:jc w:val="both"/>
        <w:rPr>
          <w:rFonts w:ascii="Times New Roman" w:hAnsi="Times New Roman"/>
          <w:sz w:val="20"/>
          <w:szCs w:val="20"/>
          <w:lang w:val="uk-UA"/>
        </w:rPr>
      </w:pPr>
      <w:r w:rsidRPr="005A4874">
        <w:rPr>
          <w:rFonts w:ascii="Times New Roman" w:hAnsi="Times New Roman"/>
          <w:sz w:val="20"/>
          <w:szCs w:val="20"/>
          <w:lang w:val="uk-UA"/>
        </w:rPr>
        <w:t xml:space="preserve">Нові психологічні феномени «емоційний інтелект» та «емоційна компетентність», ідентифіковані американськими вченими Джоном Маєром та Пітером Саловеєм в кінці 90-х років </w:t>
      </w:r>
      <w:r w:rsidRPr="005A4874">
        <w:rPr>
          <w:rFonts w:ascii="Times New Roman" w:hAnsi="Times New Roman"/>
          <w:sz w:val="20"/>
          <w:szCs w:val="20"/>
        </w:rPr>
        <w:t>XX</w:t>
      </w:r>
      <w:r w:rsidRPr="005A4874">
        <w:rPr>
          <w:rFonts w:ascii="Times New Roman" w:hAnsi="Times New Roman"/>
          <w:sz w:val="20"/>
          <w:szCs w:val="20"/>
          <w:lang w:val="uk-UA"/>
        </w:rPr>
        <w:t xml:space="preserve"> ст. сьогодні активно вивчаються в Україні. </w:t>
      </w:r>
      <w:r w:rsidRPr="002B1BA1">
        <w:rPr>
          <w:rFonts w:ascii="Times New Roman" w:hAnsi="Times New Roman"/>
          <w:sz w:val="20"/>
          <w:szCs w:val="20"/>
          <w:lang w:val="uk-UA"/>
        </w:rPr>
        <w:t xml:space="preserve">З працями названих вчених з’явилося нове бачення про життєвий успіх людини. Якщо раніше оцінка рівня </w:t>
      </w:r>
      <w:r w:rsidRPr="005A4874">
        <w:rPr>
          <w:rFonts w:ascii="Times New Roman" w:hAnsi="Times New Roman"/>
          <w:sz w:val="20"/>
          <w:szCs w:val="20"/>
        </w:rPr>
        <w:t>IQ</w:t>
      </w:r>
      <w:r w:rsidRPr="002B1BA1">
        <w:rPr>
          <w:rFonts w:ascii="Times New Roman" w:hAnsi="Times New Roman"/>
          <w:sz w:val="20"/>
          <w:szCs w:val="20"/>
          <w:lang w:val="uk-UA"/>
        </w:rPr>
        <w:t xml:space="preserve"> була ключовим показником того, чи стане людина успішною в житті, то з кінця 90-х років минулого століття вчені на матеріалах психологічних досліджень і опитувань довели, що успіх в житті залежить не стільки від логічного інтелекту (</w:t>
      </w:r>
      <w:r w:rsidRPr="005A4874">
        <w:rPr>
          <w:rFonts w:ascii="Times New Roman" w:hAnsi="Times New Roman"/>
          <w:sz w:val="20"/>
          <w:szCs w:val="20"/>
        </w:rPr>
        <w:t>IQ</w:t>
      </w:r>
      <w:r w:rsidRPr="002B1BA1">
        <w:rPr>
          <w:rFonts w:ascii="Times New Roman" w:hAnsi="Times New Roman"/>
          <w:sz w:val="20"/>
          <w:szCs w:val="20"/>
          <w:lang w:val="uk-UA"/>
        </w:rPr>
        <w:t>), скільки від здібностей управляти своїми емоціями (</w:t>
      </w:r>
      <w:r w:rsidRPr="005A4874">
        <w:rPr>
          <w:rFonts w:ascii="Times New Roman" w:hAnsi="Times New Roman"/>
          <w:sz w:val="20"/>
          <w:szCs w:val="20"/>
        </w:rPr>
        <w:t>EQ</w:t>
      </w:r>
      <w:r w:rsidRPr="002B1BA1">
        <w:rPr>
          <w:rFonts w:ascii="Times New Roman" w:hAnsi="Times New Roman"/>
          <w:sz w:val="20"/>
          <w:szCs w:val="20"/>
          <w:lang w:val="uk-UA"/>
        </w:rPr>
        <w:t xml:space="preserve">). </w:t>
      </w:r>
    </w:p>
    <w:p w:rsidR="002B1BA1" w:rsidRDefault="002B1BA1" w:rsidP="002B1BA1">
      <w:pPr>
        <w:spacing w:after="0" w:line="240" w:lineRule="auto"/>
        <w:ind w:firstLine="567"/>
        <w:jc w:val="both"/>
        <w:rPr>
          <w:rFonts w:ascii="Times New Roman" w:hAnsi="Times New Roman"/>
          <w:sz w:val="20"/>
          <w:szCs w:val="20"/>
          <w:lang w:val="uk-UA"/>
        </w:rPr>
      </w:pPr>
      <w:r w:rsidRPr="002B1BA1">
        <w:rPr>
          <w:rFonts w:ascii="Times New Roman" w:hAnsi="Times New Roman"/>
          <w:sz w:val="20"/>
          <w:szCs w:val="20"/>
          <w:lang w:val="uk-UA"/>
        </w:rPr>
        <w:t>Розвиток емоційного інтелекту (</w:t>
      </w:r>
      <w:r w:rsidRPr="005A4874">
        <w:rPr>
          <w:rFonts w:ascii="Times New Roman" w:hAnsi="Times New Roman"/>
          <w:sz w:val="20"/>
          <w:szCs w:val="20"/>
        </w:rPr>
        <w:t>EI</w:t>
      </w:r>
      <w:r w:rsidRPr="002B1BA1">
        <w:rPr>
          <w:rFonts w:ascii="Times New Roman" w:hAnsi="Times New Roman"/>
          <w:sz w:val="20"/>
          <w:szCs w:val="20"/>
          <w:lang w:val="uk-UA"/>
        </w:rPr>
        <w:t>) або емоційної компетентності (</w:t>
      </w:r>
      <w:r w:rsidRPr="005A4874">
        <w:rPr>
          <w:rFonts w:ascii="Times New Roman" w:hAnsi="Times New Roman"/>
          <w:sz w:val="20"/>
          <w:szCs w:val="20"/>
        </w:rPr>
        <w:t>EQ</w:t>
      </w:r>
      <w:r w:rsidRPr="002B1BA1">
        <w:rPr>
          <w:rFonts w:ascii="Times New Roman" w:hAnsi="Times New Roman"/>
          <w:sz w:val="20"/>
          <w:szCs w:val="20"/>
          <w:lang w:val="uk-UA"/>
        </w:rPr>
        <w:t xml:space="preserve">) стають все більш актуальними для фахівців соціономічних професій, хоча емоційна стійкість та емоційний контроль завжди розглядались як складові розвитку їх психологічної культури. </w:t>
      </w:r>
      <w:r w:rsidRPr="005A4874">
        <w:rPr>
          <w:rFonts w:ascii="Times New Roman" w:hAnsi="Times New Roman"/>
          <w:sz w:val="20"/>
          <w:szCs w:val="20"/>
        </w:rPr>
        <w:t xml:space="preserve">Тема поєднання емоцій та інтелекту далеко не нова у науковому світі. До неї в різні часи звертались філософи Платон та Аристотель, Пабліус Сиріус. Логіку серця або емоційного розуму добре описав Фройд. Однак, у суспільстві все ж насаджувався культ раціонального відношення до життя. </w:t>
      </w:r>
    </w:p>
    <w:p w:rsidR="002B1BA1" w:rsidRPr="005A4874" w:rsidRDefault="002B1BA1" w:rsidP="002B1BA1">
      <w:pPr>
        <w:spacing w:after="0" w:line="240" w:lineRule="auto"/>
        <w:ind w:firstLine="567"/>
        <w:jc w:val="both"/>
        <w:rPr>
          <w:rFonts w:ascii="Times New Roman" w:hAnsi="Times New Roman"/>
          <w:sz w:val="20"/>
          <w:szCs w:val="20"/>
        </w:rPr>
      </w:pPr>
      <w:r w:rsidRPr="005A4874">
        <w:rPr>
          <w:rFonts w:ascii="Times New Roman" w:hAnsi="Times New Roman"/>
          <w:sz w:val="20"/>
          <w:szCs w:val="20"/>
          <w:lang w:val="uk-UA"/>
        </w:rPr>
        <w:t xml:space="preserve">Особливий інтерес до питання емоційного інтелекту з’явився в кінці </w:t>
      </w:r>
      <w:r w:rsidRPr="005A4874">
        <w:rPr>
          <w:rFonts w:ascii="Times New Roman" w:hAnsi="Times New Roman"/>
          <w:sz w:val="20"/>
          <w:szCs w:val="20"/>
        </w:rPr>
        <w:t>XX</w:t>
      </w:r>
      <w:r w:rsidRPr="005A4874">
        <w:rPr>
          <w:rFonts w:ascii="Times New Roman" w:hAnsi="Times New Roman"/>
          <w:sz w:val="20"/>
          <w:szCs w:val="20"/>
          <w:lang w:val="uk-UA"/>
        </w:rPr>
        <w:t xml:space="preserve"> ст. після виходу в світ книги Деніеля Ґоулман «Емоційний інтелект. </w:t>
      </w:r>
      <w:r w:rsidRPr="005A4874">
        <w:rPr>
          <w:rFonts w:ascii="Times New Roman" w:hAnsi="Times New Roman"/>
          <w:sz w:val="20"/>
          <w:szCs w:val="20"/>
        </w:rPr>
        <w:t>Чому</w:t>
      </w:r>
      <w:r w:rsidRPr="002B1BA1">
        <w:rPr>
          <w:rFonts w:ascii="Times New Roman" w:hAnsi="Times New Roman"/>
          <w:sz w:val="20"/>
          <w:szCs w:val="20"/>
          <w:lang w:val="en-US"/>
        </w:rPr>
        <w:t xml:space="preserve"> </w:t>
      </w:r>
      <w:r w:rsidRPr="005A4874">
        <w:rPr>
          <w:rFonts w:ascii="Times New Roman" w:hAnsi="Times New Roman"/>
          <w:sz w:val="20"/>
          <w:szCs w:val="20"/>
        </w:rPr>
        <w:t>він</w:t>
      </w:r>
      <w:r w:rsidRPr="002B1BA1">
        <w:rPr>
          <w:rFonts w:ascii="Times New Roman" w:hAnsi="Times New Roman"/>
          <w:sz w:val="20"/>
          <w:szCs w:val="20"/>
          <w:lang w:val="en-US"/>
        </w:rPr>
        <w:t xml:space="preserve"> </w:t>
      </w:r>
      <w:r w:rsidRPr="005A4874">
        <w:rPr>
          <w:rFonts w:ascii="Times New Roman" w:hAnsi="Times New Roman"/>
          <w:sz w:val="20"/>
          <w:szCs w:val="20"/>
        </w:rPr>
        <w:t>може</w:t>
      </w:r>
      <w:r w:rsidRPr="002B1BA1">
        <w:rPr>
          <w:rFonts w:ascii="Times New Roman" w:hAnsi="Times New Roman"/>
          <w:sz w:val="20"/>
          <w:szCs w:val="20"/>
          <w:lang w:val="en-US"/>
        </w:rPr>
        <w:t xml:space="preserve"> </w:t>
      </w:r>
      <w:r w:rsidRPr="005A4874">
        <w:rPr>
          <w:rFonts w:ascii="Times New Roman" w:hAnsi="Times New Roman"/>
          <w:sz w:val="20"/>
          <w:szCs w:val="20"/>
        </w:rPr>
        <w:t>означати</w:t>
      </w:r>
      <w:r w:rsidRPr="002B1BA1">
        <w:rPr>
          <w:rFonts w:ascii="Times New Roman" w:hAnsi="Times New Roman"/>
          <w:sz w:val="20"/>
          <w:szCs w:val="20"/>
          <w:lang w:val="en-US"/>
        </w:rPr>
        <w:t xml:space="preserve"> </w:t>
      </w:r>
      <w:r w:rsidRPr="005A4874">
        <w:rPr>
          <w:rFonts w:ascii="Times New Roman" w:hAnsi="Times New Roman"/>
          <w:sz w:val="20"/>
          <w:szCs w:val="20"/>
        </w:rPr>
        <w:t>більше</w:t>
      </w:r>
      <w:r w:rsidRPr="002B1BA1">
        <w:rPr>
          <w:rFonts w:ascii="Times New Roman" w:hAnsi="Times New Roman"/>
          <w:sz w:val="20"/>
          <w:szCs w:val="20"/>
          <w:lang w:val="en-US"/>
        </w:rPr>
        <w:t xml:space="preserve">, </w:t>
      </w:r>
      <w:r w:rsidRPr="005A4874">
        <w:rPr>
          <w:rFonts w:ascii="Times New Roman" w:hAnsi="Times New Roman"/>
          <w:sz w:val="20"/>
          <w:szCs w:val="20"/>
        </w:rPr>
        <w:t>ніж</w:t>
      </w:r>
      <w:r w:rsidRPr="002B1BA1">
        <w:rPr>
          <w:rFonts w:ascii="Times New Roman" w:hAnsi="Times New Roman"/>
          <w:sz w:val="20"/>
          <w:szCs w:val="20"/>
          <w:lang w:val="en-US"/>
        </w:rPr>
        <w:t xml:space="preserve"> IQ» (Emotional Intelligence: Why It Can Matter More Than IQ). </w:t>
      </w:r>
      <w:r w:rsidRPr="005A4874">
        <w:rPr>
          <w:rFonts w:ascii="Times New Roman" w:hAnsi="Times New Roman"/>
          <w:sz w:val="20"/>
          <w:szCs w:val="20"/>
        </w:rPr>
        <w:t>Науковець</w:t>
      </w:r>
      <w:r w:rsidRPr="002B1BA1">
        <w:rPr>
          <w:rFonts w:ascii="Times New Roman" w:hAnsi="Times New Roman"/>
          <w:sz w:val="20"/>
          <w:szCs w:val="20"/>
          <w:lang w:val="en-US"/>
        </w:rPr>
        <w:t xml:space="preserve"> </w:t>
      </w:r>
      <w:r w:rsidRPr="005A4874">
        <w:rPr>
          <w:rFonts w:ascii="Times New Roman" w:hAnsi="Times New Roman"/>
          <w:sz w:val="20"/>
          <w:szCs w:val="20"/>
        </w:rPr>
        <w:t>пропонує</w:t>
      </w:r>
      <w:r w:rsidRPr="002B1BA1">
        <w:rPr>
          <w:rFonts w:ascii="Times New Roman" w:hAnsi="Times New Roman"/>
          <w:sz w:val="20"/>
          <w:szCs w:val="20"/>
          <w:lang w:val="en-US"/>
        </w:rPr>
        <w:t xml:space="preserve"> </w:t>
      </w:r>
      <w:r w:rsidRPr="005A4874">
        <w:rPr>
          <w:rFonts w:ascii="Times New Roman" w:hAnsi="Times New Roman"/>
          <w:sz w:val="20"/>
          <w:szCs w:val="20"/>
        </w:rPr>
        <w:t>концепцію</w:t>
      </w:r>
      <w:r w:rsidRPr="002B1BA1">
        <w:rPr>
          <w:rFonts w:ascii="Times New Roman" w:hAnsi="Times New Roman"/>
          <w:sz w:val="20"/>
          <w:szCs w:val="20"/>
          <w:lang w:val="en-US"/>
        </w:rPr>
        <w:t xml:space="preserve"> </w:t>
      </w:r>
      <w:r w:rsidRPr="005A4874">
        <w:rPr>
          <w:rFonts w:ascii="Times New Roman" w:hAnsi="Times New Roman"/>
          <w:sz w:val="20"/>
          <w:szCs w:val="20"/>
        </w:rPr>
        <w:t>множинного</w:t>
      </w:r>
      <w:r w:rsidRPr="002B1BA1">
        <w:rPr>
          <w:rFonts w:ascii="Times New Roman" w:hAnsi="Times New Roman"/>
          <w:sz w:val="20"/>
          <w:szCs w:val="20"/>
          <w:lang w:val="en-US"/>
        </w:rPr>
        <w:t xml:space="preserve"> </w:t>
      </w:r>
      <w:r w:rsidRPr="005A4874">
        <w:rPr>
          <w:rFonts w:ascii="Times New Roman" w:hAnsi="Times New Roman"/>
          <w:sz w:val="20"/>
          <w:szCs w:val="20"/>
        </w:rPr>
        <w:t>інтелекту</w:t>
      </w:r>
      <w:r w:rsidRPr="002B1BA1">
        <w:rPr>
          <w:rFonts w:ascii="Times New Roman" w:hAnsi="Times New Roman"/>
          <w:sz w:val="20"/>
          <w:szCs w:val="20"/>
          <w:lang w:val="en-US"/>
        </w:rPr>
        <w:t xml:space="preserve">, </w:t>
      </w:r>
      <w:r w:rsidRPr="005A4874">
        <w:rPr>
          <w:rFonts w:ascii="Times New Roman" w:hAnsi="Times New Roman"/>
          <w:sz w:val="20"/>
          <w:szCs w:val="20"/>
        </w:rPr>
        <w:t>відводить</w:t>
      </w:r>
      <w:r w:rsidRPr="002B1BA1">
        <w:rPr>
          <w:rFonts w:ascii="Times New Roman" w:hAnsi="Times New Roman"/>
          <w:sz w:val="20"/>
          <w:szCs w:val="20"/>
          <w:lang w:val="en-US"/>
        </w:rPr>
        <w:t xml:space="preserve"> </w:t>
      </w:r>
      <w:r w:rsidRPr="005A4874">
        <w:rPr>
          <w:rFonts w:ascii="Times New Roman" w:hAnsi="Times New Roman"/>
          <w:sz w:val="20"/>
          <w:szCs w:val="20"/>
        </w:rPr>
        <w:t>неабияку</w:t>
      </w:r>
      <w:r w:rsidRPr="002B1BA1">
        <w:rPr>
          <w:rFonts w:ascii="Times New Roman" w:hAnsi="Times New Roman"/>
          <w:sz w:val="20"/>
          <w:szCs w:val="20"/>
          <w:lang w:val="en-US"/>
        </w:rPr>
        <w:t xml:space="preserve"> </w:t>
      </w:r>
      <w:r w:rsidRPr="005A4874">
        <w:rPr>
          <w:rFonts w:ascii="Times New Roman" w:hAnsi="Times New Roman"/>
          <w:sz w:val="20"/>
          <w:szCs w:val="20"/>
        </w:rPr>
        <w:t>роль</w:t>
      </w:r>
      <w:r w:rsidRPr="002B1BA1">
        <w:rPr>
          <w:rFonts w:ascii="Times New Roman" w:hAnsi="Times New Roman"/>
          <w:sz w:val="20"/>
          <w:szCs w:val="20"/>
          <w:lang w:val="en-US"/>
        </w:rPr>
        <w:t xml:space="preserve"> </w:t>
      </w:r>
      <w:r w:rsidRPr="005A4874">
        <w:rPr>
          <w:rFonts w:ascii="Times New Roman" w:hAnsi="Times New Roman"/>
          <w:sz w:val="20"/>
          <w:szCs w:val="20"/>
        </w:rPr>
        <w:t>емоційній</w:t>
      </w:r>
      <w:r w:rsidRPr="002B1BA1">
        <w:rPr>
          <w:rFonts w:ascii="Times New Roman" w:hAnsi="Times New Roman"/>
          <w:sz w:val="20"/>
          <w:szCs w:val="20"/>
          <w:lang w:val="en-US"/>
        </w:rPr>
        <w:t xml:space="preserve"> </w:t>
      </w:r>
      <w:r w:rsidRPr="005A4874">
        <w:rPr>
          <w:rFonts w:ascii="Times New Roman" w:hAnsi="Times New Roman"/>
          <w:sz w:val="20"/>
          <w:szCs w:val="20"/>
        </w:rPr>
        <w:t>сфері</w:t>
      </w:r>
      <w:r w:rsidRPr="002B1BA1">
        <w:rPr>
          <w:rFonts w:ascii="Times New Roman" w:hAnsi="Times New Roman"/>
          <w:sz w:val="20"/>
          <w:szCs w:val="20"/>
          <w:lang w:val="en-US"/>
        </w:rPr>
        <w:t xml:space="preserve"> </w:t>
      </w:r>
      <w:r w:rsidRPr="005A4874">
        <w:rPr>
          <w:rFonts w:ascii="Times New Roman" w:hAnsi="Times New Roman"/>
          <w:sz w:val="20"/>
          <w:szCs w:val="20"/>
        </w:rPr>
        <w:t>життя</w:t>
      </w:r>
      <w:r w:rsidRPr="002B1BA1">
        <w:rPr>
          <w:rFonts w:ascii="Times New Roman" w:hAnsi="Times New Roman"/>
          <w:sz w:val="20"/>
          <w:szCs w:val="20"/>
          <w:lang w:val="en-US"/>
        </w:rPr>
        <w:t xml:space="preserve"> </w:t>
      </w:r>
      <w:r w:rsidRPr="005A4874">
        <w:rPr>
          <w:rFonts w:ascii="Times New Roman" w:hAnsi="Times New Roman"/>
          <w:sz w:val="20"/>
          <w:szCs w:val="20"/>
        </w:rPr>
        <w:t>людини</w:t>
      </w:r>
      <w:r w:rsidRPr="002B1BA1">
        <w:rPr>
          <w:rFonts w:ascii="Times New Roman" w:hAnsi="Times New Roman"/>
          <w:sz w:val="20"/>
          <w:szCs w:val="20"/>
          <w:lang w:val="en-US"/>
        </w:rPr>
        <w:t xml:space="preserve">, </w:t>
      </w:r>
      <w:r w:rsidRPr="005A4874">
        <w:rPr>
          <w:rFonts w:ascii="Times New Roman" w:hAnsi="Times New Roman"/>
          <w:sz w:val="20"/>
          <w:szCs w:val="20"/>
        </w:rPr>
        <w:t>наводить</w:t>
      </w:r>
      <w:r w:rsidRPr="002B1BA1">
        <w:rPr>
          <w:rFonts w:ascii="Times New Roman" w:hAnsi="Times New Roman"/>
          <w:sz w:val="20"/>
          <w:szCs w:val="20"/>
          <w:lang w:val="en-US"/>
        </w:rPr>
        <w:t xml:space="preserve"> </w:t>
      </w:r>
      <w:r w:rsidRPr="005A4874">
        <w:rPr>
          <w:rFonts w:ascii="Times New Roman" w:hAnsi="Times New Roman"/>
          <w:sz w:val="20"/>
          <w:szCs w:val="20"/>
        </w:rPr>
        <w:t>приклади</w:t>
      </w:r>
      <w:r w:rsidRPr="002B1BA1">
        <w:rPr>
          <w:rFonts w:ascii="Times New Roman" w:hAnsi="Times New Roman"/>
          <w:sz w:val="20"/>
          <w:szCs w:val="20"/>
          <w:lang w:val="en-US"/>
        </w:rPr>
        <w:t xml:space="preserve"> </w:t>
      </w:r>
      <w:r w:rsidRPr="005A4874">
        <w:rPr>
          <w:rFonts w:ascii="Times New Roman" w:hAnsi="Times New Roman"/>
          <w:sz w:val="20"/>
          <w:szCs w:val="20"/>
        </w:rPr>
        <w:t>застосування</w:t>
      </w:r>
      <w:r w:rsidRPr="002B1BA1">
        <w:rPr>
          <w:rFonts w:ascii="Times New Roman" w:hAnsi="Times New Roman"/>
          <w:sz w:val="20"/>
          <w:szCs w:val="20"/>
          <w:lang w:val="en-US"/>
        </w:rPr>
        <w:t xml:space="preserve"> </w:t>
      </w:r>
      <w:r w:rsidRPr="005A4874">
        <w:rPr>
          <w:rFonts w:ascii="Times New Roman" w:hAnsi="Times New Roman"/>
          <w:sz w:val="20"/>
          <w:szCs w:val="20"/>
        </w:rPr>
        <w:t>емоційного</w:t>
      </w:r>
      <w:r w:rsidRPr="002B1BA1">
        <w:rPr>
          <w:rFonts w:ascii="Times New Roman" w:hAnsi="Times New Roman"/>
          <w:sz w:val="20"/>
          <w:szCs w:val="20"/>
          <w:lang w:val="en-US"/>
        </w:rPr>
        <w:t xml:space="preserve"> </w:t>
      </w:r>
      <w:r w:rsidRPr="005A4874">
        <w:rPr>
          <w:rFonts w:ascii="Times New Roman" w:hAnsi="Times New Roman"/>
          <w:sz w:val="20"/>
          <w:szCs w:val="20"/>
        </w:rPr>
        <w:t>інтелекту</w:t>
      </w:r>
      <w:r w:rsidRPr="002B1BA1">
        <w:rPr>
          <w:rFonts w:ascii="Times New Roman" w:hAnsi="Times New Roman"/>
          <w:sz w:val="20"/>
          <w:szCs w:val="20"/>
          <w:lang w:val="en-US"/>
        </w:rPr>
        <w:t xml:space="preserve"> </w:t>
      </w:r>
      <w:r w:rsidRPr="005A4874">
        <w:rPr>
          <w:rFonts w:ascii="Times New Roman" w:hAnsi="Times New Roman"/>
          <w:sz w:val="20"/>
          <w:szCs w:val="20"/>
        </w:rPr>
        <w:t>в</w:t>
      </w:r>
      <w:r w:rsidRPr="002B1BA1">
        <w:rPr>
          <w:rFonts w:ascii="Times New Roman" w:hAnsi="Times New Roman"/>
          <w:sz w:val="20"/>
          <w:szCs w:val="20"/>
          <w:lang w:val="en-US"/>
        </w:rPr>
        <w:t xml:space="preserve"> </w:t>
      </w:r>
      <w:r w:rsidRPr="005A4874">
        <w:rPr>
          <w:rFonts w:ascii="Times New Roman" w:hAnsi="Times New Roman"/>
          <w:sz w:val="20"/>
          <w:szCs w:val="20"/>
        </w:rPr>
        <w:t>різних</w:t>
      </w:r>
      <w:r w:rsidRPr="002B1BA1">
        <w:rPr>
          <w:rFonts w:ascii="Times New Roman" w:hAnsi="Times New Roman"/>
          <w:sz w:val="20"/>
          <w:szCs w:val="20"/>
          <w:lang w:val="en-US"/>
        </w:rPr>
        <w:t xml:space="preserve"> </w:t>
      </w:r>
      <w:r w:rsidRPr="005A4874">
        <w:rPr>
          <w:rFonts w:ascii="Times New Roman" w:hAnsi="Times New Roman"/>
          <w:sz w:val="20"/>
          <w:szCs w:val="20"/>
        </w:rPr>
        <w:t>сферах</w:t>
      </w:r>
      <w:r w:rsidRPr="002B1BA1">
        <w:rPr>
          <w:rFonts w:ascii="Times New Roman" w:hAnsi="Times New Roman"/>
          <w:sz w:val="20"/>
          <w:szCs w:val="20"/>
          <w:lang w:val="en-US"/>
        </w:rPr>
        <w:t xml:space="preserve"> </w:t>
      </w:r>
      <w:r w:rsidRPr="005A4874">
        <w:rPr>
          <w:rFonts w:ascii="Times New Roman" w:hAnsi="Times New Roman"/>
          <w:sz w:val="20"/>
          <w:szCs w:val="20"/>
        </w:rPr>
        <w:t>життя</w:t>
      </w:r>
      <w:r w:rsidRPr="002B1BA1">
        <w:rPr>
          <w:rFonts w:ascii="Times New Roman" w:hAnsi="Times New Roman"/>
          <w:sz w:val="20"/>
          <w:szCs w:val="20"/>
          <w:lang w:val="en-US"/>
        </w:rPr>
        <w:t xml:space="preserve"> – </w:t>
      </w:r>
      <w:r w:rsidRPr="005A4874">
        <w:rPr>
          <w:rFonts w:ascii="Times New Roman" w:hAnsi="Times New Roman"/>
          <w:sz w:val="20"/>
          <w:szCs w:val="20"/>
        </w:rPr>
        <w:t>бізнесі</w:t>
      </w:r>
      <w:r w:rsidRPr="002B1BA1">
        <w:rPr>
          <w:rFonts w:ascii="Times New Roman" w:hAnsi="Times New Roman"/>
          <w:sz w:val="20"/>
          <w:szCs w:val="20"/>
          <w:lang w:val="en-US"/>
        </w:rPr>
        <w:t xml:space="preserve">, </w:t>
      </w:r>
      <w:r w:rsidRPr="005A4874">
        <w:rPr>
          <w:rFonts w:ascii="Times New Roman" w:hAnsi="Times New Roman"/>
          <w:sz w:val="20"/>
          <w:szCs w:val="20"/>
        </w:rPr>
        <w:t>політиці</w:t>
      </w:r>
      <w:r w:rsidRPr="002B1BA1">
        <w:rPr>
          <w:rFonts w:ascii="Times New Roman" w:hAnsi="Times New Roman"/>
          <w:sz w:val="20"/>
          <w:szCs w:val="20"/>
          <w:lang w:val="en-US"/>
        </w:rPr>
        <w:t xml:space="preserve">, </w:t>
      </w:r>
      <w:r w:rsidRPr="005A4874">
        <w:rPr>
          <w:rFonts w:ascii="Times New Roman" w:hAnsi="Times New Roman"/>
          <w:sz w:val="20"/>
          <w:szCs w:val="20"/>
        </w:rPr>
        <w:t>міжособистісних</w:t>
      </w:r>
      <w:r w:rsidRPr="002B1BA1">
        <w:rPr>
          <w:rFonts w:ascii="Times New Roman" w:hAnsi="Times New Roman"/>
          <w:sz w:val="20"/>
          <w:szCs w:val="20"/>
          <w:lang w:val="en-US"/>
        </w:rPr>
        <w:t xml:space="preserve"> </w:t>
      </w:r>
      <w:r w:rsidRPr="005A4874">
        <w:rPr>
          <w:rFonts w:ascii="Times New Roman" w:hAnsi="Times New Roman"/>
          <w:sz w:val="20"/>
          <w:szCs w:val="20"/>
        </w:rPr>
        <w:t>взаєминах</w:t>
      </w:r>
      <w:r w:rsidRPr="002B1BA1">
        <w:rPr>
          <w:rFonts w:ascii="Times New Roman" w:hAnsi="Times New Roman"/>
          <w:sz w:val="20"/>
          <w:szCs w:val="20"/>
          <w:lang w:val="en-US"/>
        </w:rPr>
        <w:t xml:space="preserve">, </w:t>
      </w:r>
      <w:r w:rsidRPr="005A4874">
        <w:rPr>
          <w:rFonts w:ascii="Times New Roman" w:hAnsi="Times New Roman"/>
          <w:sz w:val="20"/>
          <w:szCs w:val="20"/>
        </w:rPr>
        <w:t>сімейному</w:t>
      </w:r>
      <w:r w:rsidRPr="002B1BA1">
        <w:rPr>
          <w:rFonts w:ascii="Times New Roman" w:hAnsi="Times New Roman"/>
          <w:sz w:val="20"/>
          <w:szCs w:val="20"/>
          <w:lang w:val="en-US"/>
        </w:rPr>
        <w:t xml:space="preserve"> </w:t>
      </w:r>
      <w:r w:rsidRPr="005A4874">
        <w:rPr>
          <w:rFonts w:ascii="Times New Roman" w:hAnsi="Times New Roman"/>
          <w:sz w:val="20"/>
          <w:szCs w:val="20"/>
        </w:rPr>
        <w:t>житті</w:t>
      </w:r>
      <w:r w:rsidRPr="002B1BA1">
        <w:rPr>
          <w:rFonts w:ascii="Times New Roman" w:hAnsi="Times New Roman"/>
          <w:sz w:val="20"/>
          <w:szCs w:val="20"/>
          <w:lang w:val="en-US"/>
        </w:rPr>
        <w:t xml:space="preserve">, </w:t>
      </w:r>
      <w:r w:rsidRPr="005A4874">
        <w:rPr>
          <w:rFonts w:ascii="Times New Roman" w:hAnsi="Times New Roman"/>
          <w:sz w:val="20"/>
          <w:szCs w:val="20"/>
        </w:rPr>
        <w:t>професійній</w:t>
      </w:r>
      <w:r w:rsidRPr="002B1BA1">
        <w:rPr>
          <w:rFonts w:ascii="Times New Roman" w:hAnsi="Times New Roman"/>
          <w:sz w:val="20"/>
          <w:szCs w:val="20"/>
          <w:lang w:val="en-US"/>
        </w:rPr>
        <w:t xml:space="preserve"> </w:t>
      </w:r>
      <w:r w:rsidRPr="005A4874">
        <w:rPr>
          <w:rFonts w:ascii="Times New Roman" w:hAnsi="Times New Roman"/>
          <w:sz w:val="20"/>
          <w:szCs w:val="20"/>
        </w:rPr>
        <w:t>діяльності</w:t>
      </w:r>
      <w:r w:rsidRPr="002B1BA1">
        <w:rPr>
          <w:rFonts w:ascii="Times New Roman" w:hAnsi="Times New Roman"/>
          <w:sz w:val="20"/>
          <w:szCs w:val="20"/>
          <w:lang w:val="en-US"/>
        </w:rPr>
        <w:t xml:space="preserve">. </w:t>
      </w:r>
      <w:r w:rsidRPr="005A4874">
        <w:rPr>
          <w:rFonts w:ascii="Times New Roman" w:hAnsi="Times New Roman"/>
          <w:sz w:val="20"/>
          <w:szCs w:val="20"/>
        </w:rPr>
        <w:t xml:space="preserve">Привабливість підходу Д. Ґоулмана в тому, що управління емоціями – це навичка, яку можна напрацьовувати і розвивати. Якщо IQ з віком може знижуватися, більшість елементів у складі EQ </w:t>
      </w:r>
      <w:r w:rsidRPr="005A4874">
        <w:rPr>
          <w:rFonts w:ascii="Times New Roman" w:hAnsi="Times New Roman"/>
          <w:sz w:val="20"/>
          <w:szCs w:val="20"/>
        </w:rPr>
        <w:lastRenderedPageBreak/>
        <w:t>лише вигострюються. Відповідно, людина, яка займається розвитком власного емоційного інтелекту, досягає високих результатів.</w:t>
      </w:r>
    </w:p>
    <w:p w:rsidR="002B1BA1" w:rsidRPr="005A4874" w:rsidRDefault="002B1BA1" w:rsidP="002B1BA1">
      <w:pPr>
        <w:spacing w:after="0" w:line="240" w:lineRule="auto"/>
        <w:ind w:firstLine="567"/>
        <w:jc w:val="both"/>
        <w:rPr>
          <w:rFonts w:ascii="Times New Roman" w:hAnsi="Times New Roman"/>
          <w:sz w:val="20"/>
          <w:szCs w:val="20"/>
        </w:rPr>
      </w:pPr>
      <w:r w:rsidRPr="005A4874">
        <w:rPr>
          <w:rFonts w:ascii="Times New Roman" w:hAnsi="Times New Roman"/>
          <w:sz w:val="20"/>
          <w:szCs w:val="20"/>
        </w:rPr>
        <w:t>Емоційний інтелект сьогодні входить у ТОП-10 найзатребуваніших роботодавцями навичок до 2020 р. Вчені наперебій доводять, що розвинений емоційний інтелект набагато більше впливає на успіх людини в суспільстві, роботі та родині, ніж високий коефіцієнт інтелекту IQ. Згадуваний Ґарднер визнає, що емоційні навички та вміння налагоджувати стосунки є чи не найважливішими в сучасному, часто безладному світі. Д. Ґоулман, цитуючи Ґарднера, зауважує: «Багато людей з рівнем IQ 160 працюють на тих, в кого коефіцієнт розумового розвитку не перевищує 100, якщо в перших міжособистісний інтелект розвинений погано, то в других – добре».</w:t>
      </w:r>
    </w:p>
    <w:p w:rsidR="002B1BA1" w:rsidRDefault="002B1BA1" w:rsidP="002B1BA1">
      <w:pPr>
        <w:spacing w:after="0" w:line="240" w:lineRule="auto"/>
        <w:ind w:firstLine="567"/>
        <w:jc w:val="both"/>
        <w:rPr>
          <w:rFonts w:ascii="Times New Roman" w:hAnsi="Times New Roman"/>
          <w:sz w:val="20"/>
          <w:szCs w:val="20"/>
          <w:lang w:val="uk-UA"/>
        </w:rPr>
      </w:pPr>
      <w:r w:rsidRPr="005A4874">
        <w:rPr>
          <w:rFonts w:ascii="Times New Roman" w:hAnsi="Times New Roman"/>
          <w:sz w:val="20"/>
          <w:szCs w:val="20"/>
        </w:rPr>
        <w:t>Вчений, спираючись на дослідження психологів Гарвардського та Каліфорнійського університетів, приходить до висновку про те, що «чистий тип людини з високим IQ (тобто без урахування емоційного інтелекту) – це така собі карикатура інтелектуала, який чудово орієнтується в царині наукової думки, але абсолютно не пристосований до звичайного життя». Саме емоційний інтелект наділяє нас тими якостями, які роблять нас справжніми людьми.</w:t>
      </w:r>
    </w:p>
    <w:p w:rsidR="002B1BA1" w:rsidRPr="005A4874" w:rsidRDefault="002B1BA1" w:rsidP="002B1BA1">
      <w:pPr>
        <w:spacing w:after="0" w:line="240" w:lineRule="auto"/>
        <w:ind w:firstLine="567"/>
        <w:jc w:val="both"/>
        <w:rPr>
          <w:rFonts w:ascii="Times New Roman" w:hAnsi="Times New Roman"/>
          <w:sz w:val="20"/>
          <w:szCs w:val="20"/>
          <w:lang w:val="uk-UA"/>
        </w:rPr>
      </w:pPr>
      <w:r w:rsidRPr="005A4874">
        <w:rPr>
          <w:rFonts w:ascii="Times New Roman" w:hAnsi="Times New Roman"/>
          <w:sz w:val="20"/>
          <w:szCs w:val="20"/>
          <w:lang w:val="uk-UA"/>
        </w:rPr>
        <w:t xml:space="preserve">Думки Д. Ґоулмана щодо формування та розвитку емоційного інтелекту особистості важливі для майбутніх працівників соціальної сфери, професійна діяльність яких передбачає постійну роботу з людьми. Такого роду знання допоможуть бачити й аналізувати взаємозв’язок емоцій і успіху, навчатися мистецтву соціальної взаємодії, вибудовувати стосунки і розв’язувати конфліктні ситуації, застосовувати емоційну компетенцію в роботі з різними категоріями клієнтів, враховуючи специфіку їх психотипу, національні та гендерні особливості. </w:t>
      </w:r>
    </w:p>
    <w:p w:rsidR="002B1BA1" w:rsidRPr="00916254" w:rsidRDefault="002B1BA1" w:rsidP="002B1BA1">
      <w:pPr>
        <w:spacing w:after="0" w:line="240" w:lineRule="auto"/>
        <w:ind w:left="360"/>
        <w:jc w:val="center"/>
        <w:rPr>
          <w:rFonts w:ascii="Times New Roman" w:hAnsi="Times New Roman"/>
          <w:b/>
          <w:i/>
          <w:sz w:val="20"/>
          <w:szCs w:val="20"/>
          <w:u w:val="single"/>
        </w:rPr>
      </w:pPr>
      <w:r w:rsidRPr="00916254">
        <w:rPr>
          <w:rFonts w:ascii="Times New Roman" w:hAnsi="Times New Roman"/>
          <w:b/>
          <w:i/>
          <w:sz w:val="20"/>
          <w:szCs w:val="20"/>
          <w:u w:val="single"/>
          <w:lang w:val="uk-UA"/>
        </w:rPr>
        <w:t>4.О</w:t>
      </w:r>
      <w:r w:rsidRPr="00916254">
        <w:rPr>
          <w:rFonts w:ascii="Times New Roman" w:hAnsi="Times New Roman"/>
          <w:b/>
          <w:i/>
          <w:sz w:val="20"/>
          <w:szCs w:val="20"/>
          <w:u w:val="single"/>
        </w:rPr>
        <w:t>снови професійної стресостійкості. Психологічна саморегуляція та самоконтроль.</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Соціальний працівник </w:t>
      </w:r>
      <w:r w:rsidRPr="00527315">
        <w:rPr>
          <w:rFonts w:ascii="Times New Roman" w:hAnsi="Times New Roman"/>
          <w:sz w:val="20"/>
          <w:szCs w:val="20"/>
          <w:lang w:val="uk-UA"/>
        </w:rPr>
        <w:t xml:space="preserve">належить до системи професій «людина-людина», </w:t>
      </w:r>
      <w:r>
        <w:rPr>
          <w:rFonts w:ascii="Times New Roman" w:hAnsi="Times New Roman"/>
          <w:sz w:val="20"/>
          <w:szCs w:val="20"/>
          <w:lang w:val="uk-UA"/>
        </w:rPr>
        <w:t xml:space="preserve">тому для нього важливі </w:t>
      </w:r>
      <w:r w:rsidRPr="00527315">
        <w:rPr>
          <w:rFonts w:ascii="Times New Roman" w:hAnsi="Times New Roman"/>
          <w:sz w:val="20"/>
          <w:szCs w:val="20"/>
          <w:lang w:val="uk-UA"/>
        </w:rPr>
        <w:t>психологічн</w:t>
      </w:r>
      <w:r>
        <w:rPr>
          <w:rFonts w:ascii="Times New Roman" w:hAnsi="Times New Roman"/>
          <w:sz w:val="20"/>
          <w:szCs w:val="20"/>
          <w:lang w:val="uk-UA"/>
        </w:rPr>
        <w:t>е</w:t>
      </w:r>
      <w:r w:rsidRPr="00527315">
        <w:rPr>
          <w:rFonts w:ascii="Times New Roman" w:hAnsi="Times New Roman"/>
          <w:sz w:val="20"/>
          <w:szCs w:val="20"/>
          <w:lang w:val="uk-UA"/>
        </w:rPr>
        <w:t xml:space="preserve"> здоров’я, </w:t>
      </w:r>
      <w:r>
        <w:rPr>
          <w:rFonts w:ascii="Times New Roman" w:hAnsi="Times New Roman"/>
          <w:sz w:val="20"/>
          <w:szCs w:val="20"/>
          <w:lang w:val="uk-UA"/>
        </w:rPr>
        <w:t>уміння врегульовувати свої емоції, мати навички професійної стресостійкості.</w:t>
      </w:r>
      <w:r w:rsidRPr="00527315">
        <w:rPr>
          <w:rFonts w:ascii="Times New Roman" w:hAnsi="Times New Roman"/>
          <w:sz w:val="20"/>
          <w:szCs w:val="20"/>
          <w:lang w:val="uk-UA"/>
        </w:rPr>
        <w:t xml:space="preserve"> </w:t>
      </w:r>
      <w:r>
        <w:rPr>
          <w:rFonts w:ascii="Times New Roman" w:hAnsi="Times New Roman"/>
          <w:sz w:val="20"/>
          <w:szCs w:val="20"/>
          <w:lang w:val="uk-UA"/>
        </w:rPr>
        <w:t>О</w:t>
      </w:r>
      <w:r w:rsidRPr="00527315">
        <w:rPr>
          <w:rFonts w:ascii="Times New Roman" w:hAnsi="Times New Roman"/>
          <w:sz w:val="20"/>
          <w:szCs w:val="20"/>
          <w:lang w:val="uk-UA"/>
        </w:rPr>
        <w:t xml:space="preserve">соблива напруженість, дефіцит часу, перенавантаженість, високий рівень відповідальності, складність інтелектуальної роботи, велика кількість стресових факторів </w:t>
      </w:r>
      <w:r>
        <w:rPr>
          <w:rFonts w:ascii="Times New Roman" w:hAnsi="Times New Roman"/>
          <w:sz w:val="20"/>
          <w:szCs w:val="20"/>
          <w:lang w:val="uk-UA"/>
        </w:rPr>
        <w:t>вимагають багато роботи над собою як особистістю щодо збереження психологічного здоров</w:t>
      </w:r>
      <w:r w:rsidRPr="006F6F85">
        <w:rPr>
          <w:rFonts w:ascii="Times New Roman" w:hAnsi="Times New Roman"/>
          <w:sz w:val="20"/>
          <w:szCs w:val="20"/>
          <w:lang w:val="uk-UA"/>
        </w:rPr>
        <w:t>’</w:t>
      </w:r>
      <w:r>
        <w:rPr>
          <w:rFonts w:ascii="Times New Roman" w:hAnsi="Times New Roman"/>
          <w:sz w:val="20"/>
          <w:szCs w:val="20"/>
          <w:lang w:val="uk-UA"/>
        </w:rPr>
        <w:t xml:space="preserve">я. </w:t>
      </w:r>
    </w:p>
    <w:p w:rsidR="002B1BA1" w:rsidRPr="002B27A6" w:rsidRDefault="002B1BA1" w:rsidP="002B1BA1">
      <w:pPr>
        <w:spacing w:after="0" w:line="240" w:lineRule="auto"/>
        <w:ind w:firstLine="567"/>
        <w:jc w:val="both"/>
        <w:rPr>
          <w:rFonts w:ascii="Times New Roman" w:hAnsi="Times New Roman"/>
          <w:sz w:val="20"/>
          <w:szCs w:val="20"/>
        </w:rPr>
      </w:pPr>
      <w:r w:rsidRPr="002B27A6">
        <w:rPr>
          <w:rFonts w:ascii="Times New Roman" w:hAnsi="Times New Roman"/>
          <w:sz w:val="20"/>
          <w:szCs w:val="20"/>
        </w:rPr>
        <w:t xml:space="preserve">Стресогенний характер професійної діяльності </w:t>
      </w:r>
      <w:r>
        <w:rPr>
          <w:rFonts w:ascii="Times New Roman" w:hAnsi="Times New Roman"/>
          <w:sz w:val="20"/>
          <w:szCs w:val="20"/>
          <w:lang w:val="uk-UA"/>
        </w:rPr>
        <w:t>соціальних</w:t>
      </w:r>
      <w:r w:rsidRPr="002B27A6">
        <w:rPr>
          <w:rFonts w:ascii="Times New Roman" w:hAnsi="Times New Roman"/>
          <w:sz w:val="20"/>
          <w:szCs w:val="20"/>
        </w:rPr>
        <w:t xml:space="preserve"> працівників обумовлює високий рівень нервово-психічного напруження. Проблема психологічної стійкості до стресу є професійно значущою, оскільки від неї залежить ефективність </w:t>
      </w:r>
      <w:r>
        <w:rPr>
          <w:rFonts w:ascii="Times New Roman" w:hAnsi="Times New Roman"/>
          <w:sz w:val="20"/>
          <w:szCs w:val="20"/>
          <w:lang w:val="uk-UA"/>
        </w:rPr>
        <w:t>роботи соціального працівника.</w:t>
      </w:r>
    </w:p>
    <w:p w:rsidR="002B1BA1" w:rsidRDefault="002B1BA1" w:rsidP="002B1BA1">
      <w:pPr>
        <w:spacing w:after="0" w:line="240" w:lineRule="auto"/>
        <w:ind w:firstLine="567"/>
        <w:jc w:val="both"/>
        <w:rPr>
          <w:rFonts w:ascii="Times New Roman" w:hAnsi="Times New Roman"/>
          <w:sz w:val="20"/>
          <w:szCs w:val="20"/>
          <w:lang w:val="uk-UA"/>
        </w:rPr>
      </w:pPr>
      <w:r w:rsidRPr="002B27A6">
        <w:rPr>
          <w:rFonts w:ascii="Times New Roman" w:hAnsi="Times New Roman"/>
          <w:sz w:val="20"/>
          <w:szCs w:val="20"/>
        </w:rPr>
        <w:t>Одним з найбільш поширених в наші дні видів афектів є стрес. Він є станом надмірно сильного і тривалого психологічного напруження, яке виникає у людини, коли її нервова система отримує емоційне перевантаження. Стрес дезорганізовує діяльність людини, порушує нормальний хід поведінки. Стреси, особливо якщо вони часті і тривалі, роблять негативний вплив не тільки на психологічний стан, а й на фізичне здоров’я людини</w:t>
      </w:r>
      <w:r>
        <w:rPr>
          <w:rFonts w:ascii="Times New Roman" w:hAnsi="Times New Roman"/>
          <w:sz w:val="20"/>
          <w:szCs w:val="20"/>
          <w:lang w:val="uk-UA"/>
        </w:rPr>
        <w:t>.</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В</w:t>
      </w:r>
      <w:r w:rsidRPr="0082318B">
        <w:rPr>
          <w:rFonts w:ascii="Times New Roman" w:hAnsi="Times New Roman"/>
          <w:sz w:val="20"/>
          <w:szCs w:val="20"/>
        </w:rPr>
        <w:t>иділя</w:t>
      </w:r>
      <w:r>
        <w:rPr>
          <w:rFonts w:ascii="Times New Roman" w:hAnsi="Times New Roman"/>
          <w:sz w:val="20"/>
          <w:szCs w:val="20"/>
          <w:lang w:val="uk-UA"/>
        </w:rPr>
        <w:t xml:space="preserve">ють такі </w:t>
      </w:r>
      <w:r w:rsidRPr="0082318B">
        <w:rPr>
          <w:rFonts w:ascii="Times New Roman" w:hAnsi="Times New Roman"/>
          <w:sz w:val="20"/>
          <w:szCs w:val="20"/>
        </w:rPr>
        <w:t xml:space="preserve">види професійного стресу </w:t>
      </w:r>
      <w:r>
        <w:rPr>
          <w:rFonts w:ascii="Times New Roman" w:hAnsi="Times New Roman"/>
          <w:sz w:val="20"/>
          <w:szCs w:val="20"/>
          <w:lang w:val="uk-UA"/>
        </w:rPr>
        <w:t>(</w:t>
      </w:r>
      <w:r w:rsidRPr="0082318B">
        <w:rPr>
          <w:rFonts w:ascii="Times New Roman" w:hAnsi="Times New Roman"/>
          <w:sz w:val="20"/>
          <w:szCs w:val="20"/>
        </w:rPr>
        <w:t>Н.Самоукіна</w:t>
      </w:r>
      <w:r>
        <w:rPr>
          <w:rFonts w:ascii="Times New Roman" w:hAnsi="Times New Roman"/>
          <w:sz w:val="20"/>
          <w:szCs w:val="20"/>
          <w:lang w:val="uk-UA"/>
        </w:rPr>
        <w:t>)</w:t>
      </w:r>
      <w:r w:rsidRPr="0082318B">
        <w:rPr>
          <w:rFonts w:ascii="Times New Roman" w:hAnsi="Times New Roman"/>
          <w:sz w:val="20"/>
          <w:szCs w:val="20"/>
        </w:rPr>
        <w:t xml:space="preserve">: </w:t>
      </w:r>
    </w:p>
    <w:p w:rsidR="002B1BA1" w:rsidRDefault="002B1BA1" w:rsidP="0020320A">
      <w:pPr>
        <w:numPr>
          <w:ilvl w:val="0"/>
          <w:numId w:val="232"/>
        </w:numPr>
        <w:spacing w:after="0" w:line="240" w:lineRule="auto"/>
        <w:jc w:val="both"/>
        <w:rPr>
          <w:rFonts w:ascii="Times New Roman" w:hAnsi="Times New Roman"/>
          <w:sz w:val="20"/>
          <w:szCs w:val="20"/>
          <w:lang w:val="uk-UA"/>
        </w:rPr>
      </w:pPr>
      <w:r w:rsidRPr="0082318B">
        <w:rPr>
          <w:rFonts w:ascii="Times New Roman" w:hAnsi="Times New Roman"/>
          <w:sz w:val="20"/>
          <w:szCs w:val="20"/>
          <w:lang w:val="uk-UA"/>
        </w:rPr>
        <w:lastRenderedPageBreak/>
        <w:t>інформаційний стрес виникає в умовах жорсткого ліміту часу і посилюється в умовах високої відповідальності</w:t>
      </w:r>
      <w:r>
        <w:rPr>
          <w:rFonts w:ascii="Times New Roman" w:hAnsi="Times New Roman"/>
          <w:sz w:val="20"/>
          <w:szCs w:val="20"/>
          <w:lang w:val="uk-UA"/>
        </w:rPr>
        <w:t xml:space="preserve"> завдання</w:t>
      </w:r>
      <w:r w:rsidRPr="0082318B">
        <w:rPr>
          <w:rFonts w:ascii="Times New Roman" w:hAnsi="Times New Roman"/>
          <w:sz w:val="20"/>
          <w:szCs w:val="20"/>
          <w:lang w:val="uk-UA"/>
        </w:rPr>
        <w:t>;</w:t>
      </w:r>
    </w:p>
    <w:p w:rsidR="002B1BA1" w:rsidRDefault="002B1BA1" w:rsidP="0020320A">
      <w:pPr>
        <w:numPr>
          <w:ilvl w:val="0"/>
          <w:numId w:val="232"/>
        </w:numPr>
        <w:spacing w:after="0" w:line="240" w:lineRule="auto"/>
        <w:jc w:val="both"/>
        <w:rPr>
          <w:rFonts w:ascii="Times New Roman" w:hAnsi="Times New Roman"/>
          <w:sz w:val="20"/>
          <w:szCs w:val="20"/>
          <w:lang w:val="uk-UA"/>
        </w:rPr>
      </w:pPr>
      <w:r w:rsidRPr="0082318B">
        <w:rPr>
          <w:rFonts w:ascii="Times New Roman" w:hAnsi="Times New Roman"/>
          <w:sz w:val="20"/>
          <w:szCs w:val="20"/>
        </w:rPr>
        <w:t>емоційний стрес виникає за реальної або передбачуваної небезпеки (відчуття провини за невиконану робот</w:t>
      </w:r>
      <w:r>
        <w:rPr>
          <w:rFonts w:ascii="Times New Roman" w:hAnsi="Times New Roman"/>
          <w:sz w:val="20"/>
          <w:szCs w:val="20"/>
        </w:rPr>
        <w:t>у, взаємини з колегами та ін.)</w:t>
      </w:r>
      <w:r>
        <w:rPr>
          <w:rFonts w:ascii="Times New Roman" w:hAnsi="Times New Roman"/>
          <w:sz w:val="20"/>
          <w:szCs w:val="20"/>
          <w:lang w:val="uk-UA"/>
        </w:rPr>
        <w:t>;</w:t>
      </w:r>
    </w:p>
    <w:p w:rsidR="002B1BA1" w:rsidRDefault="002B1BA1" w:rsidP="0020320A">
      <w:pPr>
        <w:numPr>
          <w:ilvl w:val="0"/>
          <w:numId w:val="232"/>
        </w:numPr>
        <w:spacing w:after="0" w:line="240" w:lineRule="auto"/>
        <w:jc w:val="both"/>
        <w:rPr>
          <w:rFonts w:ascii="Times New Roman" w:hAnsi="Times New Roman"/>
          <w:sz w:val="20"/>
          <w:szCs w:val="20"/>
          <w:lang w:val="uk-UA"/>
        </w:rPr>
      </w:pPr>
      <w:r w:rsidRPr="0082318B">
        <w:rPr>
          <w:rFonts w:ascii="Times New Roman" w:hAnsi="Times New Roman"/>
          <w:sz w:val="20"/>
          <w:szCs w:val="20"/>
          <w:lang w:val="uk-UA"/>
        </w:rPr>
        <w:t>комунікативний стрес пов’язаний з реальними проблемами ділового спілкування</w:t>
      </w:r>
      <w:r>
        <w:rPr>
          <w:rFonts w:ascii="Times New Roman" w:hAnsi="Times New Roman"/>
          <w:sz w:val="20"/>
          <w:szCs w:val="20"/>
          <w:lang w:val="uk-UA"/>
        </w:rPr>
        <w:t xml:space="preserve"> (</w:t>
      </w:r>
      <w:r w:rsidRPr="0082318B">
        <w:rPr>
          <w:rFonts w:ascii="Times New Roman" w:hAnsi="Times New Roman"/>
          <w:sz w:val="20"/>
          <w:szCs w:val="20"/>
          <w:lang w:val="uk-UA"/>
        </w:rPr>
        <w:t>підвищен</w:t>
      </w:r>
      <w:r>
        <w:rPr>
          <w:rFonts w:ascii="Times New Roman" w:hAnsi="Times New Roman"/>
          <w:sz w:val="20"/>
          <w:szCs w:val="20"/>
          <w:lang w:val="uk-UA"/>
        </w:rPr>
        <w:t>а</w:t>
      </w:r>
      <w:r w:rsidRPr="0082318B">
        <w:rPr>
          <w:rFonts w:ascii="Times New Roman" w:hAnsi="Times New Roman"/>
          <w:sz w:val="20"/>
          <w:szCs w:val="20"/>
          <w:lang w:val="uk-UA"/>
        </w:rPr>
        <w:t xml:space="preserve"> конфліктн</w:t>
      </w:r>
      <w:r>
        <w:rPr>
          <w:rFonts w:ascii="Times New Roman" w:hAnsi="Times New Roman"/>
          <w:sz w:val="20"/>
          <w:szCs w:val="20"/>
          <w:lang w:val="uk-UA"/>
        </w:rPr>
        <w:t>ість</w:t>
      </w:r>
      <w:r w:rsidRPr="0082318B">
        <w:rPr>
          <w:rFonts w:ascii="Times New Roman" w:hAnsi="Times New Roman"/>
          <w:sz w:val="20"/>
          <w:szCs w:val="20"/>
          <w:lang w:val="uk-UA"/>
        </w:rPr>
        <w:t>, нездатн</w:t>
      </w:r>
      <w:r>
        <w:rPr>
          <w:rFonts w:ascii="Times New Roman" w:hAnsi="Times New Roman"/>
          <w:sz w:val="20"/>
          <w:szCs w:val="20"/>
          <w:lang w:val="uk-UA"/>
        </w:rPr>
        <w:t>ість</w:t>
      </w:r>
      <w:r w:rsidRPr="0082318B">
        <w:rPr>
          <w:rFonts w:ascii="Times New Roman" w:hAnsi="Times New Roman"/>
          <w:sz w:val="20"/>
          <w:szCs w:val="20"/>
          <w:lang w:val="uk-UA"/>
        </w:rPr>
        <w:t xml:space="preserve"> контролювати себе, невмінн</w:t>
      </w:r>
      <w:r>
        <w:rPr>
          <w:rFonts w:ascii="Times New Roman" w:hAnsi="Times New Roman"/>
          <w:sz w:val="20"/>
          <w:szCs w:val="20"/>
          <w:lang w:val="uk-UA"/>
        </w:rPr>
        <w:t>я</w:t>
      </w:r>
      <w:r w:rsidRPr="0082318B">
        <w:rPr>
          <w:rFonts w:ascii="Times New Roman" w:hAnsi="Times New Roman"/>
          <w:sz w:val="20"/>
          <w:szCs w:val="20"/>
          <w:lang w:val="uk-UA"/>
        </w:rPr>
        <w:t xml:space="preserve"> тактовно відмовити в</w:t>
      </w:r>
      <w:r>
        <w:rPr>
          <w:rFonts w:ascii="Times New Roman" w:hAnsi="Times New Roman"/>
          <w:sz w:val="20"/>
          <w:szCs w:val="20"/>
          <w:lang w:val="uk-UA"/>
        </w:rPr>
        <w:t xml:space="preserve"> чомусь, незнання</w:t>
      </w:r>
      <w:r w:rsidRPr="0082318B">
        <w:rPr>
          <w:rFonts w:ascii="Times New Roman" w:hAnsi="Times New Roman"/>
          <w:sz w:val="20"/>
          <w:szCs w:val="20"/>
          <w:lang w:val="uk-UA"/>
        </w:rPr>
        <w:t xml:space="preserve"> засобів захисту від маніпулятивної дії і т. </w:t>
      </w:r>
      <w:r>
        <w:rPr>
          <w:rFonts w:ascii="Times New Roman" w:hAnsi="Times New Roman"/>
          <w:sz w:val="20"/>
          <w:szCs w:val="20"/>
          <w:lang w:val="uk-UA"/>
        </w:rPr>
        <w:t>ін.)</w:t>
      </w:r>
      <w:r w:rsidRPr="0082318B">
        <w:rPr>
          <w:rFonts w:ascii="Times New Roman" w:hAnsi="Times New Roman"/>
          <w:sz w:val="20"/>
          <w:szCs w:val="20"/>
          <w:lang w:val="uk-UA"/>
        </w:rPr>
        <w:t xml:space="preserve">; </w:t>
      </w:r>
    </w:p>
    <w:p w:rsidR="002B1BA1" w:rsidRDefault="002B1BA1" w:rsidP="0020320A">
      <w:pPr>
        <w:numPr>
          <w:ilvl w:val="0"/>
          <w:numId w:val="232"/>
        </w:numPr>
        <w:spacing w:after="0" w:line="240" w:lineRule="auto"/>
        <w:jc w:val="both"/>
        <w:rPr>
          <w:rFonts w:ascii="Times New Roman" w:hAnsi="Times New Roman"/>
          <w:sz w:val="20"/>
          <w:szCs w:val="20"/>
          <w:lang w:val="uk-UA"/>
        </w:rPr>
      </w:pPr>
      <w:r>
        <w:rPr>
          <w:rFonts w:ascii="Times New Roman" w:hAnsi="Times New Roman"/>
          <w:sz w:val="20"/>
          <w:szCs w:val="20"/>
        </w:rPr>
        <w:t>професійний стрес досягнення</w:t>
      </w:r>
      <w:r>
        <w:rPr>
          <w:rFonts w:ascii="Times New Roman" w:hAnsi="Times New Roman"/>
          <w:sz w:val="20"/>
          <w:szCs w:val="20"/>
          <w:lang w:val="uk-UA"/>
        </w:rPr>
        <w:t xml:space="preserve"> (</w:t>
      </w:r>
      <w:r w:rsidRPr="0082318B">
        <w:rPr>
          <w:rFonts w:ascii="Times New Roman" w:hAnsi="Times New Roman"/>
          <w:sz w:val="20"/>
          <w:szCs w:val="20"/>
        </w:rPr>
        <w:t>невідповідність рівня очікувань реальним можливостям людини</w:t>
      </w:r>
      <w:r>
        <w:rPr>
          <w:rFonts w:ascii="Times New Roman" w:hAnsi="Times New Roman"/>
          <w:sz w:val="20"/>
          <w:szCs w:val="20"/>
          <w:lang w:val="uk-UA"/>
        </w:rPr>
        <w:t>)</w:t>
      </w:r>
      <w:r w:rsidRPr="0082318B">
        <w:rPr>
          <w:rFonts w:ascii="Times New Roman" w:hAnsi="Times New Roman"/>
          <w:sz w:val="20"/>
          <w:szCs w:val="20"/>
        </w:rPr>
        <w:t xml:space="preserve">; </w:t>
      </w:r>
    </w:p>
    <w:p w:rsidR="002B1BA1" w:rsidRDefault="002B1BA1" w:rsidP="0020320A">
      <w:pPr>
        <w:numPr>
          <w:ilvl w:val="0"/>
          <w:numId w:val="232"/>
        </w:numPr>
        <w:spacing w:after="0" w:line="240" w:lineRule="auto"/>
        <w:jc w:val="both"/>
        <w:rPr>
          <w:rFonts w:ascii="Times New Roman" w:hAnsi="Times New Roman"/>
          <w:sz w:val="20"/>
          <w:szCs w:val="20"/>
          <w:lang w:val="uk-UA"/>
        </w:rPr>
      </w:pPr>
      <w:r w:rsidRPr="0082318B">
        <w:rPr>
          <w:rFonts w:ascii="Times New Roman" w:hAnsi="Times New Roman"/>
          <w:sz w:val="20"/>
          <w:szCs w:val="20"/>
        </w:rPr>
        <w:t>страх помилк</w:t>
      </w:r>
      <w:r>
        <w:rPr>
          <w:rFonts w:ascii="Times New Roman" w:hAnsi="Times New Roman"/>
          <w:sz w:val="20"/>
          <w:szCs w:val="20"/>
          <w:lang w:val="uk-UA"/>
        </w:rPr>
        <w:t>и (п</w:t>
      </w:r>
      <w:r>
        <w:rPr>
          <w:rFonts w:ascii="Times New Roman" w:hAnsi="Times New Roman"/>
          <w:sz w:val="20"/>
          <w:szCs w:val="20"/>
        </w:rPr>
        <w:t xml:space="preserve">ов’язаний з двома моментами: </w:t>
      </w:r>
      <w:r w:rsidRPr="0082318B">
        <w:rPr>
          <w:rFonts w:ascii="Times New Roman" w:hAnsi="Times New Roman"/>
          <w:sz w:val="20"/>
          <w:szCs w:val="20"/>
        </w:rPr>
        <w:t>сильна внутрішня установка тільки на успіх; заборона або каральні санкції у разі помилки</w:t>
      </w:r>
      <w:r>
        <w:rPr>
          <w:rFonts w:ascii="Times New Roman" w:hAnsi="Times New Roman"/>
          <w:sz w:val="20"/>
          <w:szCs w:val="20"/>
          <w:lang w:val="uk-UA"/>
        </w:rPr>
        <w:t>)</w:t>
      </w:r>
      <w:r w:rsidRPr="0082318B">
        <w:rPr>
          <w:rFonts w:ascii="Times New Roman" w:hAnsi="Times New Roman"/>
          <w:sz w:val="20"/>
          <w:szCs w:val="20"/>
        </w:rPr>
        <w:t>. Страх помилки часто «блокує» творчі</w:t>
      </w:r>
      <w:r>
        <w:rPr>
          <w:rFonts w:ascii="Times New Roman" w:hAnsi="Times New Roman"/>
          <w:sz w:val="20"/>
          <w:szCs w:val="20"/>
          <w:lang w:val="uk-UA"/>
        </w:rPr>
        <w:t xml:space="preserve"> </w:t>
      </w:r>
      <w:r w:rsidRPr="0082318B">
        <w:rPr>
          <w:rFonts w:ascii="Times New Roman" w:hAnsi="Times New Roman"/>
          <w:sz w:val="20"/>
          <w:szCs w:val="20"/>
        </w:rPr>
        <w:t xml:space="preserve">здібності людини; </w:t>
      </w:r>
    </w:p>
    <w:p w:rsidR="002B1BA1" w:rsidRDefault="002B1BA1" w:rsidP="0020320A">
      <w:pPr>
        <w:numPr>
          <w:ilvl w:val="0"/>
          <w:numId w:val="232"/>
        </w:numPr>
        <w:spacing w:after="0" w:line="240" w:lineRule="auto"/>
        <w:jc w:val="both"/>
        <w:rPr>
          <w:rFonts w:ascii="Times New Roman" w:hAnsi="Times New Roman"/>
          <w:sz w:val="20"/>
          <w:szCs w:val="20"/>
          <w:lang w:val="uk-UA"/>
        </w:rPr>
      </w:pPr>
      <w:r w:rsidRPr="0082318B">
        <w:rPr>
          <w:rFonts w:ascii="Times New Roman" w:hAnsi="Times New Roman"/>
          <w:sz w:val="20"/>
          <w:szCs w:val="20"/>
        </w:rPr>
        <w:t xml:space="preserve">професійний стрес конкуренції; </w:t>
      </w:r>
    </w:p>
    <w:p w:rsidR="002B1BA1" w:rsidRDefault="002B1BA1" w:rsidP="0020320A">
      <w:pPr>
        <w:numPr>
          <w:ilvl w:val="0"/>
          <w:numId w:val="232"/>
        </w:numPr>
        <w:spacing w:after="0" w:line="240" w:lineRule="auto"/>
        <w:jc w:val="both"/>
        <w:rPr>
          <w:rFonts w:ascii="Times New Roman" w:hAnsi="Times New Roman"/>
          <w:sz w:val="20"/>
          <w:szCs w:val="20"/>
          <w:lang w:val="uk-UA"/>
        </w:rPr>
      </w:pPr>
      <w:r>
        <w:rPr>
          <w:rFonts w:ascii="Times New Roman" w:hAnsi="Times New Roman"/>
          <w:sz w:val="20"/>
          <w:szCs w:val="20"/>
        </w:rPr>
        <w:t>професійний стрес успіху</w:t>
      </w:r>
      <w:r>
        <w:rPr>
          <w:rFonts w:ascii="Times New Roman" w:hAnsi="Times New Roman"/>
          <w:sz w:val="20"/>
          <w:szCs w:val="20"/>
          <w:lang w:val="uk-UA"/>
        </w:rPr>
        <w:t xml:space="preserve"> (</w:t>
      </w:r>
      <w:r w:rsidRPr="0082318B">
        <w:rPr>
          <w:rFonts w:ascii="Times New Roman" w:hAnsi="Times New Roman"/>
          <w:sz w:val="20"/>
          <w:szCs w:val="20"/>
        </w:rPr>
        <w:t xml:space="preserve">інтенсивний стрес </w:t>
      </w:r>
      <w:r>
        <w:rPr>
          <w:rFonts w:ascii="Times New Roman" w:hAnsi="Times New Roman"/>
          <w:sz w:val="20"/>
          <w:szCs w:val="20"/>
          <w:lang w:val="uk-UA"/>
        </w:rPr>
        <w:t>людина</w:t>
      </w:r>
      <w:r w:rsidRPr="0082318B">
        <w:rPr>
          <w:rFonts w:ascii="Times New Roman" w:hAnsi="Times New Roman"/>
          <w:sz w:val="20"/>
          <w:szCs w:val="20"/>
        </w:rPr>
        <w:t xml:space="preserve"> може відчувати і тоді, коли досягає великого успіху</w:t>
      </w:r>
      <w:r>
        <w:rPr>
          <w:rFonts w:ascii="Times New Roman" w:hAnsi="Times New Roman"/>
          <w:sz w:val="20"/>
          <w:szCs w:val="20"/>
          <w:lang w:val="uk-UA"/>
        </w:rPr>
        <w:t>)</w:t>
      </w:r>
      <w:r w:rsidRPr="0082318B">
        <w:rPr>
          <w:rFonts w:ascii="Times New Roman" w:hAnsi="Times New Roman"/>
          <w:sz w:val="20"/>
          <w:szCs w:val="20"/>
        </w:rPr>
        <w:t>. Нерідко після досягнення мети наступає стан «позбавлен</w:t>
      </w:r>
      <w:r>
        <w:rPr>
          <w:rFonts w:ascii="Times New Roman" w:hAnsi="Times New Roman"/>
          <w:sz w:val="20"/>
          <w:szCs w:val="20"/>
        </w:rPr>
        <w:t>ня» сенсу того, що здійснилося</w:t>
      </w:r>
      <w:r>
        <w:rPr>
          <w:rFonts w:ascii="Times New Roman" w:hAnsi="Times New Roman"/>
          <w:sz w:val="20"/>
          <w:szCs w:val="20"/>
          <w:lang w:val="uk-UA"/>
        </w:rPr>
        <w:t>.</w:t>
      </w:r>
    </w:p>
    <w:p w:rsidR="002B1BA1" w:rsidRPr="00271E98" w:rsidRDefault="002B1BA1" w:rsidP="002B1BA1">
      <w:pPr>
        <w:spacing w:after="0" w:line="240" w:lineRule="auto"/>
        <w:ind w:firstLine="567"/>
        <w:jc w:val="both"/>
        <w:rPr>
          <w:rFonts w:ascii="Times New Roman" w:hAnsi="Times New Roman"/>
          <w:sz w:val="20"/>
          <w:szCs w:val="20"/>
          <w:lang w:val="uk-UA"/>
        </w:rPr>
      </w:pPr>
      <w:r w:rsidRPr="00271E98">
        <w:rPr>
          <w:rFonts w:ascii="Times New Roman" w:hAnsi="Times New Roman"/>
          <w:sz w:val="20"/>
          <w:szCs w:val="20"/>
          <w:lang w:val="uk-UA"/>
        </w:rPr>
        <w:t>Під терміном «стресостійкість» С.Субботін розуміє такі приватні його складові, як емоційна стійкість, психологічна стійкість до стресу, стресрезистентність, фрустраційна толерантність. У психологічній літературі чинниками, що впливають на стійкість людини до стресу, дослідники називають різні явища: значущість події для осо</w:t>
      </w:r>
      <w:r>
        <w:rPr>
          <w:rFonts w:ascii="Times New Roman" w:hAnsi="Times New Roman"/>
          <w:sz w:val="20"/>
          <w:szCs w:val="20"/>
          <w:lang w:val="uk-UA"/>
        </w:rPr>
        <w:t>б</w:t>
      </w:r>
      <w:r w:rsidRPr="00271E98">
        <w:rPr>
          <w:rFonts w:ascii="Times New Roman" w:hAnsi="Times New Roman"/>
          <w:sz w:val="20"/>
          <w:szCs w:val="20"/>
          <w:lang w:val="uk-UA"/>
        </w:rPr>
        <w:t>истості, суб’єктивна оцінка особою ситуації, цінності людини, особистісний сенс, психологічна переробка, що, у свою чергу, можна назвати тими внутрішніми суб’єктивними умовами, які визначають п</w:t>
      </w:r>
      <w:r>
        <w:rPr>
          <w:rFonts w:ascii="Times New Roman" w:hAnsi="Times New Roman"/>
          <w:sz w:val="20"/>
          <w:szCs w:val="20"/>
          <w:lang w:val="uk-UA"/>
        </w:rPr>
        <w:t>сихологічну суть особистості.</w:t>
      </w:r>
    </w:p>
    <w:p w:rsidR="002B1BA1" w:rsidRPr="00271E98" w:rsidRDefault="002B1BA1" w:rsidP="002B1BA1">
      <w:pPr>
        <w:spacing w:after="0" w:line="240" w:lineRule="auto"/>
        <w:ind w:firstLine="567"/>
        <w:jc w:val="both"/>
        <w:rPr>
          <w:rFonts w:ascii="Times New Roman" w:hAnsi="Times New Roman"/>
          <w:sz w:val="20"/>
          <w:szCs w:val="20"/>
          <w:lang w:val="uk-UA"/>
        </w:rPr>
      </w:pPr>
      <w:r w:rsidRPr="00271E98">
        <w:rPr>
          <w:rFonts w:ascii="Times New Roman" w:hAnsi="Times New Roman"/>
          <w:sz w:val="20"/>
          <w:szCs w:val="20"/>
          <w:lang w:val="uk-UA"/>
        </w:rPr>
        <w:t xml:space="preserve">Щоб подолати стрес, кожна людина використовує власні стратегії (стратегії подолання, копінг-стратегії) на основі особистісного досвіду та психологічних резервів (особистісні ресурси або копінг-ресурси). Відповідно, долаюча поведінка розглядується як результат взаємодії копінг-стратегій та копінг-ресурсів. </w:t>
      </w:r>
      <w:r w:rsidRPr="002B27A6">
        <w:rPr>
          <w:rFonts w:ascii="Times New Roman" w:hAnsi="Times New Roman"/>
          <w:sz w:val="20"/>
          <w:szCs w:val="20"/>
        </w:rPr>
        <w:t>Стратегії подолання стресу (копінг-стратегії) трактуються як способи аналізу стресогенних чинників, що виникають у відповідь особистості на сприйману загрозу та способи поведінки в даних умовах</w:t>
      </w:r>
      <w:r>
        <w:rPr>
          <w:rFonts w:ascii="Times New Roman" w:hAnsi="Times New Roman"/>
          <w:sz w:val="20"/>
          <w:szCs w:val="20"/>
          <w:lang w:val="uk-UA"/>
        </w:rPr>
        <w:t>.</w:t>
      </w:r>
    </w:p>
    <w:p w:rsidR="002B1BA1" w:rsidRPr="00271E98" w:rsidRDefault="002B1BA1" w:rsidP="002B1BA1">
      <w:pPr>
        <w:spacing w:after="0" w:line="240" w:lineRule="auto"/>
        <w:ind w:firstLine="567"/>
        <w:jc w:val="both"/>
        <w:rPr>
          <w:rFonts w:ascii="Times New Roman" w:hAnsi="Times New Roman"/>
          <w:sz w:val="20"/>
          <w:szCs w:val="20"/>
          <w:lang w:val="uk-UA"/>
        </w:rPr>
      </w:pPr>
      <w:r w:rsidRPr="00271E98">
        <w:rPr>
          <w:rFonts w:ascii="Times New Roman" w:hAnsi="Times New Roman"/>
          <w:sz w:val="20"/>
          <w:szCs w:val="20"/>
          <w:lang w:val="uk-UA"/>
        </w:rPr>
        <w:t>Стресостійкість визначається сукупністю особистих якостей, що дають змогу людині переносити значні інтелекту</w:t>
      </w:r>
      <w:r>
        <w:rPr>
          <w:rFonts w:ascii="Times New Roman" w:hAnsi="Times New Roman"/>
          <w:sz w:val="20"/>
          <w:szCs w:val="20"/>
          <w:lang w:val="uk-UA"/>
        </w:rPr>
        <w:t>альні, вольові й емоційні наван</w:t>
      </w:r>
      <w:r w:rsidRPr="00271E98">
        <w:rPr>
          <w:rFonts w:ascii="Times New Roman" w:hAnsi="Times New Roman"/>
          <w:sz w:val="20"/>
          <w:szCs w:val="20"/>
          <w:lang w:val="uk-UA"/>
        </w:rPr>
        <w:t>таження, зумовлені особливостями професійної діяльності, без особливих шкідливих наслідків для діяльності людей, що її оточують, і свого здоров’я</w:t>
      </w:r>
      <w:r>
        <w:rPr>
          <w:rFonts w:ascii="Times New Roman" w:hAnsi="Times New Roman"/>
          <w:sz w:val="20"/>
          <w:szCs w:val="20"/>
          <w:lang w:val="uk-UA"/>
        </w:rPr>
        <w:t>.</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Таким чином, знання індивідуально-психологічних особливостей людини, </w:t>
      </w:r>
      <w:r w:rsidRPr="00264E00">
        <w:rPr>
          <w:rFonts w:ascii="Times New Roman" w:hAnsi="Times New Roman"/>
          <w:sz w:val="20"/>
          <w:szCs w:val="20"/>
          <w:lang w:val="uk-UA"/>
        </w:rPr>
        <w:t xml:space="preserve">емоційна стійкість та емоційний контроль </w:t>
      </w:r>
      <w:r>
        <w:rPr>
          <w:rFonts w:ascii="Times New Roman" w:hAnsi="Times New Roman"/>
          <w:sz w:val="20"/>
          <w:szCs w:val="20"/>
          <w:lang w:val="uk-UA"/>
        </w:rPr>
        <w:t xml:space="preserve">є показниками і </w:t>
      </w:r>
      <w:r w:rsidRPr="00264E00">
        <w:rPr>
          <w:rFonts w:ascii="Times New Roman" w:hAnsi="Times New Roman"/>
          <w:sz w:val="20"/>
          <w:szCs w:val="20"/>
          <w:lang w:val="uk-UA"/>
        </w:rPr>
        <w:t>складов</w:t>
      </w:r>
      <w:r>
        <w:rPr>
          <w:rFonts w:ascii="Times New Roman" w:hAnsi="Times New Roman"/>
          <w:sz w:val="20"/>
          <w:szCs w:val="20"/>
          <w:lang w:val="uk-UA"/>
        </w:rPr>
        <w:t>ими</w:t>
      </w:r>
      <w:r w:rsidRPr="00264E00">
        <w:rPr>
          <w:rFonts w:ascii="Times New Roman" w:hAnsi="Times New Roman"/>
          <w:sz w:val="20"/>
          <w:szCs w:val="20"/>
          <w:lang w:val="uk-UA"/>
        </w:rPr>
        <w:t xml:space="preserve"> розвитк</w:t>
      </w:r>
      <w:r>
        <w:rPr>
          <w:rFonts w:ascii="Times New Roman" w:hAnsi="Times New Roman"/>
          <w:sz w:val="20"/>
          <w:szCs w:val="20"/>
          <w:lang w:val="uk-UA"/>
        </w:rPr>
        <w:t>у психологічної культури фахівця.</w:t>
      </w:r>
    </w:p>
    <w:p w:rsidR="002B1BA1" w:rsidRPr="00704B14" w:rsidRDefault="002B1BA1" w:rsidP="002B1BA1">
      <w:pPr>
        <w:spacing w:after="0" w:line="240" w:lineRule="auto"/>
        <w:ind w:firstLine="567"/>
        <w:jc w:val="both"/>
        <w:rPr>
          <w:rFonts w:ascii="Times New Roman" w:hAnsi="Times New Roman"/>
          <w:sz w:val="20"/>
          <w:szCs w:val="20"/>
        </w:rPr>
      </w:pPr>
    </w:p>
    <w:p w:rsidR="002B1BA1" w:rsidRPr="001A1F13" w:rsidRDefault="002B1BA1" w:rsidP="002B1BA1">
      <w:pPr>
        <w:pStyle w:val="a3"/>
        <w:rPr>
          <w:sz w:val="20"/>
          <w:szCs w:val="20"/>
        </w:rPr>
      </w:pPr>
      <w:r w:rsidRPr="00D133EA">
        <w:rPr>
          <w:sz w:val="20"/>
          <w:szCs w:val="20"/>
        </w:rPr>
        <w:t>Запитання для самоконтролю знань</w:t>
      </w:r>
    </w:p>
    <w:p w:rsidR="002B1BA1" w:rsidRPr="00527315" w:rsidRDefault="002B1BA1" w:rsidP="0020320A">
      <w:pPr>
        <w:numPr>
          <w:ilvl w:val="0"/>
          <w:numId w:val="213"/>
        </w:numPr>
        <w:spacing w:after="0" w:line="240" w:lineRule="auto"/>
        <w:jc w:val="both"/>
        <w:rPr>
          <w:rFonts w:ascii="Times New Roman" w:hAnsi="Times New Roman"/>
          <w:sz w:val="20"/>
          <w:szCs w:val="20"/>
          <w:lang w:val="uk-UA"/>
        </w:rPr>
      </w:pPr>
      <w:r>
        <w:rPr>
          <w:rFonts w:ascii="Times New Roman" w:hAnsi="Times New Roman"/>
          <w:sz w:val="20"/>
          <w:szCs w:val="20"/>
          <w:lang w:val="uk-UA"/>
        </w:rPr>
        <w:t>Поясніть</w:t>
      </w:r>
      <w:r w:rsidRPr="00527315">
        <w:rPr>
          <w:rFonts w:ascii="Times New Roman" w:hAnsi="Times New Roman"/>
          <w:sz w:val="20"/>
          <w:szCs w:val="20"/>
          <w:lang w:val="uk-UA"/>
        </w:rPr>
        <w:t xml:space="preserve"> співвідношення соціального та біологічного в особистості?</w:t>
      </w:r>
    </w:p>
    <w:p w:rsidR="002B1BA1" w:rsidRPr="00527315" w:rsidRDefault="002B1BA1" w:rsidP="0020320A">
      <w:pPr>
        <w:numPr>
          <w:ilvl w:val="0"/>
          <w:numId w:val="213"/>
        </w:numPr>
        <w:spacing w:after="0" w:line="240" w:lineRule="auto"/>
        <w:jc w:val="both"/>
        <w:rPr>
          <w:rFonts w:ascii="Times New Roman" w:hAnsi="Times New Roman"/>
          <w:sz w:val="20"/>
          <w:szCs w:val="20"/>
          <w:lang w:val="uk-UA"/>
        </w:rPr>
      </w:pPr>
      <w:r w:rsidRPr="00527315">
        <w:rPr>
          <w:rFonts w:ascii="Times New Roman" w:hAnsi="Times New Roman"/>
          <w:sz w:val="20"/>
          <w:szCs w:val="20"/>
          <w:lang w:val="uk-UA"/>
        </w:rPr>
        <w:t xml:space="preserve">Які типи темпераменту Вам відомі? </w:t>
      </w:r>
    </w:p>
    <w:p w:rsidR="002B1BA1" w:rsidRPr="00527315" w:rsidRDefault="002B1BA1" w:rsidP="0020320A">
      <w:pPr>
        <w:numPr>
          <w:ilvl w:val="0"/>
          <w:numId w:val="213"/>
        </w:numPr>
        <w:spacing w:after="0" w:line="240" w:lineRule="auto"/>
        <w:jc w:val="both"/>
        <w:rPr>
          <w:rFonts w:ascii="Times New Roman" w:hAnsi="Times New Roman"/>
          <w:sz w:val="20"/>
          <w:szCs w:val="20"/>
          <w:lang w:val="uk-UA"/>
        </w:rPr>
      </w:pPr>
      <w:r>
        <w:rPr>
          <w:rFonts w:ascii="Times New Roman" w:hAnsi="Times New Roman"/>
          <w:sz w:val="20"/>
          <w:szCs w:val="20"/>
          <w:lang w:val="uk-UA"/>
        </w:rPr>
        <w:t>Назвіть е</w:t>
      </w:r>
      <w:r w:rsidRPr="00527315">
        <w:rPr>
          <w:rFonts w:ascii="Times New Roman" w:hAnsi="Times New Roman"/>
          <w:sz w:val="20"/>
          <w:szCs w:val="20"/>
          <w:lang w:val="uk-UA"/>
        </w:rPr>
        <w:t>тапи формування вольового акту.</w:t>
      </w:r>
    </w:p>
    <w:p w:rsidR="002B1BA1" w:rsidRPr="00527315" w:rsidRDefault="002B1BA1" w:rsidP="0020320A">
      <w:pPr>
        <w:numPr>
          <w:ilvl w:val="0"/>
          <w:numId w:val="213"/>
        </w:numPr>
        <w:spacing w:after="0" w:line="240" w:lineRule="auto"/>
        <w:jc w:val="both"/>
        <w:rPr>
          <w:rFonts w:ascii="Times New Roman" w:hAnsi="Times New Roman"/>
          <w:sz w:val="20"/>
          <w:szCs w:val="20"/>
          <w:lang w:val="uk-UA"/>
        </w:rPr>
      </w:pPr>
      <w:r>
        <w:rPr>
          <w:rFonts w:ascii="Times New Roman" w:hAnsi="Times New Roman"/>
          <w:sz w:val="20"/>
          <w:szCs w:val="20"/>
          <w:lang w:val="uk-UA"/>
        </w:rPr>
        <w:lastRenderedPageBreak/>
        <w:t>Поясніть поняття «емоційний інтелект», «множинний інтелект».</w:t>
      </w:r>
    </w:p>
    <w:p w:rsidR="002B1BA1" w:rsidRPr="00527315" w:rsidRDefault="002B1BA1" w:rsidP="0020320A">
      <w:pPr>
        <w:numPr>
          <w:ilvl w:val="0"/>
          <w:numId w:val="213"/>
        </w:numPr>
        <w:spacing w:after="0" w:line="240" w:lineRule="auto"/>
        <w:jc w:val="both"/>
        <w:rPr>
          <w:rFonts w:ascii="Times New Roman" w:hAnsi="Times New Roman"/>
          <w:sz w:val="20"/>
          <w:szCs w:val="20"/>
          <w:lang w:val="uk-UA"/>
        </w:rPr>
      </w:pPr>
      <w:r w:rsidRPr="00527315">
        <w:rPr>
          <w:rFonts w:ascii="Times New Roman" w:hAnsi="Times New Roman"/>
          <w:sz w:val="20"/>
          <w:szCs w:val="20"/>
          <w:lang w:val="uk-UA"/>
        </w:rPr>
        <w:t xml:space="preserve">Чи існують особливості поведінки людини в конфліктних емоційних ситуаціях? </w:t>
      </w:r>
    </w:p>
    <w:p w:rsidR="002B1BA1" w:rsidRDefault="002B1BA1" w:rsidP="0020320A">
      <w:pPr>
        <w:numPr>
          <w:ilvl w:val="0"/>
          <w:numId w:val="213"/>
        </w:numPr>
        <w:spacing w:after="0" w:line="240" w:lineRule="auto"/>
        <w:jc w:val="both"/>
        <w:rPr>
          <w:rFonts w:ascii="Times New Roman" w:hAnsi="Times New Roman"/>
          <w:sz w:val="20"/>
          <w:szCs w:val="20"/>
          <w:lang w:val="uk-UA"/>
        </w:rPr>
      </w:pPr>
      <w:r>
        <w:rPr>
          <w:rFonts w:ascii="Times New Roman" w:hAnsi="Times New Roman"/>
          <w:sz w:val="20"/>
          <w:szCs w:val="20"/>
          <w:lang w:val="uk-UA"/>
        </w:rPr>
        <w:t>Чи потрібно враховувати особливості свого темпераменту й характеру при виборі професії?</w:t>
      </w:r>
    </w:p>
    <w:p w:rsidR="002B1BA1" w:rsidRPr="002B1BA1" w:rsidRDefault="002B1BA1" w:rsidP="002B1BA1">
      <w:pPr>
        <w:spacing w:after="0" w:line="240" w:lineRule="auto"/>
        <w:jc w:val="both"/>
        <w:rPr>
          <w:rFonts w:ascii="Times New Roman" w:hAnsi="Times New Roman"/>
          <w:sz w:val="20"/>
          <w:szCs w:val="20"/>
          <w:lang w:val="uk-UA"/>
        </w:rPr>
      </w:pPr>
    </w:p>
    <w:p w:rsidR="002B1BA1" w:rsidRPr="006969C1" w:rsidRDefault="00027C17" w:rsidP="002B1BA1">
      <w:pPr>
        <w:spacing w:after="0" w:line="240" w:lineRule="auto"/>
        <w:jc w:val="center"/>
        <w:rPr>
          <w:rFonts w:ascii="Times New Roman" w:hAnsi="Times New Roman"/>
          <w:b/>
        </w:rPr>
      </w:pPr>
      <w:r>
        <w:rPr>
          <w:rFonts w:ascii="Times New Roman" w:hAnsi="Times New Roman"/>
          <w:b/>
          <w:lang w:val="uk-UA"/>
        </w:rPr>
        <w:t>Розділ</w:t>
      </w:r>
      <w:r w:rsidR="002B1BA1" w:rsidRPr="006969C1">
        <w:rPr>
          <w:rFonts w:ascii="Times New Roman" w:hAnsi="Times New Roman"/>
          <w:b/>
        </w:rPr>
        <w:t xml:space="preserve"> 1</w:t>
      </w:r>
      <w:r w:rsidR="002B1BA1" w:rsidRPr="006969C1">
        <w:rPr>
          <w:rFonts w:ascii="Times New Roman" w:hAnsi="Times New Roman"/>
          <w:b/>
          <w:lang w:val="uk-UA"/>
        </w:rPr>
        <w:t>1</w:t>
      </w:r>
      <w:r w:rsidR="002B1BA1" w:rsidRPr="006969C1">
        <w:rPr>
          <w:rFonts w:ascii="Times New Roman" w:hAnsi="Times New Roman"/>
          <w:b/>
        </w:rPr>
        <w:t>.</w:t>
      </w:r>
    </w:p>
    <w:p w:rsidR="002B1BA1" w:rsidRPr="00383A08" w:rsidRDefault="002B1BA1" w:rsidP="002B1BA1">
      <w:pPr>
        <w:spacing w:after="0" w:line="240" w:lineRule="auto"/>
        <w:jc w:val="center"/>
        <w:rPr>
          <w:rFonts w:ascii="Times New Roman" w:hAnsi="Times New Roman"/>
          <w:b/>
          <w:lang w:val="uk-UA"/>
        </w:rPr>
      </w:pPr>
      <w:r w:rsidRPr="00BC5013">
        <w:rPr>
          <w:rFonts w:ascii="Times New Roman" w:hAnsi="Times New Roman"/>
          <w:b/>
        </w:rPr>
        <w:t>Ети</w:t>
      </w:r>
      <w:r>
        <w:rPr>
          <w:rFonts w:ascii="Times New Roman" w:hAnsi="Times New Roman"/>
          <w:b/>
          <w:lang w:val="uk-UA"/>
        </w:rPr>
        <w:t>ка та психологія спілкування соціального працівника</w:t>
      </w:r>
    </w:p>
    <w:p w:rsidR="002B1BA1" w:rsidRDefault="002B1BA1" w:rsidP="0020320A">
      <w:pPr>
        <w:numPr>
          <w:ilvl w:val="0"/>
          <w:numId w:val="8"/>
        </w:numPr>
        <w:spacing w:after="0" w:line="240" w:lineRule="auto"/>
        <w:jc w:val="both"/>
        <w:rPr>
          <w:rFonts w:ascii="Times New Roman" w:hAnsi="Times New Roman"/>
          <w:sz w:val="20"/>
          <w:szCs w:val="20"/>
          <w:lang w:val="uk-UA"/>
        </w:rPr>
      </w:pPr>
      <w:r>
        <w:rPr>
          <w:rFonts w:ascii="Times New Roman" w:hAnsi="Times New Roman"/>
          <w:sz w:val="20"/>
          <w:szCs w:val="20"/>
          <w:lang w:val="uk-UA"/>
        </w:rPr>
        <w:t>Роль комунікативної компетенції в соціальній роботі.</w:t>
      </w:r>
    </w:p>
    <w:p w:rsidR="002B1BA1" w:rsidRPr="008F6FC1" w:rsidRDefault="002B1BA1" w:rsidP="0020320A">
      <w:pPr>
        <w:numPr>
          <w:ilvl w:val="0"/>
          <w:numId w:val="8"/>
        </w:numPr>
        <w:spacing w:after="0" w:line="240" w:lineRule="auto"/>
        <w:jc w:val="both"/>
        <w:rPr>
          <w:rFonts w:ascii="Times New Roman" w:hAnsi="Times New Roman"/>
          <w:sz w:val="20"/>
          <w:szCs w:val="20"/>
          <w:lang w:val="uk-UA"/>
        </w:rPr>
      </w:pPr>
      <w:r>
        <w:rPr>
          <w:rFonts w:ascii="Times New Roman" w:hAnsi="Times New Roman"/>
          <w:sz w:val="20"/>
          <w:szCs w:val="20"/>
          <w:lang w:val="uk-UA"/>
        </w:rPr>
        <w:t>Види спілкування. Поняття «емпатійного спілкування».</w:t>
      </w:r>
    </w:p>
    <w:p w:rsidR="002B1BA1" w:rsidRDefault="002B1BA1" w:rsidP="0020320A">
      <w:pPr>
        <w:numPr>
          <w:ilvl w:val="0"/>
          <w:numId w:val="8"/>
        </w:numPr>
        <w:spacing w:after="0" w:line="240" w:lineRule="auto"/>
        <w:jc w:val="both"/>
        <w:rPr>
          <w:rFonts w:ascii="Times New Roman" w:hAnsi="Times New Roman"/>
          <w:sz w:val="20"/>
          <w:szCs w:val="20"/>
          <w:lang w:val="uk-UA"/>
        </w:rPr>
      </w:pPr>
      <w:r>
        <w:rPr>
          <w:rFonts w:ascii="Times New Roman" w:hAnsi="Times New Roman"/>
          <w:sz w:val="20"/>
          <w:szCs w:val="20"/>
          <w:lang w:val="uk-UA"/>
        </w:rPr>
        <w:t>Техніки ведення ефективної комунікації (мистецтво с</w:t>
      </w:r>
      <w:r w:rsidRPr="000843C4">
        <w:rPr>
          <w:rFonts w:ascii="Times New Roman" w:hAnsi="Times New Roman"/>
          <w:sz w:val="20"/>
          <w:szCs w:val="20"/>
          <w:lang w:val="uk-UA"/>
        </w:rPr>
        <w:t>лухання</w:t>
      </w:r>
      <w:r>
        <w:rPr>
          <w:rFonts w:ascii="Times New Roman" w:hAnsi="Times New Roman"/>
          <w:sz w:val="20"/>
          <w:szCs w:val="20"/>
          <w:lang w:val="uk-UA"/>
        </w:rPr>
        <w:t>,</w:t>
      </w:r>
      <w:r w:rsidRPr="000843C4">
        <w:rPr>
          <w:rFonts w:ascii="Times New Roman" w:hAnsi="Times New Roman"/>
          <w:sz w:val="20"/>
          <w:szCs w:val="20"/>
          <w:lang w:val="uk-UA"/>
        </w:rPr>
        <w:t xml:space="preserve"> </w:t>
      </w:r>
      <w:r>
        <w:rPr>
          <w:rFonts w:ascii="Times New Roman" w:hAnsi="Times New Roman"/>
          <w:sz w:val="20"/>
          <w:szCs w:val="20"/>
          <w:lang w:val="uk-UA"/>
        </w:rPr>
        <w:t>ведення розмови, постановка запитань та їх види).</w:t>
      </w:r>
    </w:p>
    <w:p w:rsidR="002B1BA1" w:rsidRPr="007735AE" w:rsidRDefault="002B1BA1" w:rsidP="0020320A">
      <w:pPr>
        <w:widowControl w:val="0"/>
        <w:numPr>
          <w:ilvl w:val="0"/>
          <w:numId w:val="8"/>
        </w:numPr>
        <w:autoSpaceDE w:val="0"/>
        <w:autoSpaceDN w:val="0"/>
        <w:adjustRightInd w:val="0"/>
        <w:spacing w:after="0" w:line="240" w:lineRule="auto"/>
        <w:jc w:val="both"/>
        <w:rPr>
          <w:rFonts w:ascii="Times New Roman" w:eastAsia="Times-Roman" w:hAnsi="Times New Roman"/>
          <w:bCs/>
          <w:sz w:val="20"/>
          <w:szCs w:val="20"/>
          <w:lang w:val="uk-UA"/>
        </w:rPr>
      </w:pPr>
      <w:r w:rsidRPr="00BB679D">
        <w:rPr>
          <w:rFonts w:ascii="Times New Roman" w:hAnsi="Times New Roman"/>
          <w:sz w:val="20"/>
          <w:szCs w:val="20"/>
        </w:rPr>
        <w:t>Візуальна психодіагностика у професійному спілкуванні</w:t>
      </w:r>
      <w:r w:rsidRPr="00BB679D">
        <w:rPr>
          <w:rFonts w:ascii="Times New Roman" w:hAnsi="Times New Roman"/>
          <w:sz w:val="20"/>
          <w:szCs w:val="20"/>
          <w:lang w:val="uk-UA"/>
        </w:rPr>
        <w:t>.</w:t>
      </w:r>
    </w:p>
    <w:p w:rsidR="002B1BA1" w:rsidRPr="007735AE" w:rsidRDefault="002B1BA1" w:rsidP="0020320A">
      <w:pPr>
        <w:numPr>
          <w:ilvl w:val="0"/>
          <w:numId w:val="8"/>
        </w:numPr>
        <w:spacing w:after="0" w:line="240" w:lineRule="auto"/>
        <w:jc w:val="both"/>
        <w:rPr>
          <w:rFonts w:ascii="Times New Roman" w:hAnsi="Times New Roman"/>
          <w:sz w:val="20"/>
          <w:szCs w:val="20"/>
        </w:rPr>
      </w:pPr>
      <w:r w:rsidRPr="007735AE">
        <w:rPr>
          <w:rFonts w:ascii="Times New Roman" w:hAnsi="Times New Roman"/>
          <w:sz w:val="20"/>
          <w:szCs w:val="20"/>
          <w:lang w:val="uk-UA"/>
        </w:rPr>
        <w:t>Спілкування в ситуаціях тривожності, агресії, стресу.</w:t>
      </w:r>
    </w:p>
    <w:p w:rsidR="002B1BA1" w:rsidRDefault="002B1BA1" w:rsidP="002B1BA1">
      <w:pPr>
        <w:spacing w:after="0" w:line="240" w:lineRule="auto"/>
        <w:rPr>
          <w:rFonts w:ascii="Times New Roman" w:hAnsi="Times New Roman"/>
          <w:sz w:val="20"/>
          <w:szCs w:val="20"/>
          <w:lang w:val="uk-UA"/>
        </w:rPr>
      </w:pPr>
    </w:p>
    <w:p w:rsidR="002B1BA1" w:rsidRDefault="002B1BA1" w:rsidP="002B1BA1">
      <w:pPr>
        <w:spacing w:after="0" w:line="240" w:lineRule="auto"/>
        <w:jc w:val="both"/>
        <w:rPr>
          <w:rFonts w:ascii="Times New Roman" w:hAnsi="Times New Roman"/>
          <w:sz w:val="20"/>
          <w:szCs w:val="20"/>
          <w:lang w:val="uk-UA"/>
        </w:rPr>
      </w:pPr>
      <w:r w:rsidRPr="00BB679D">
        <w:rPr>
          <w:rFonts w:ascii="Times New Roman" w:hAnsi="Times New Roman"/>
          <w:b/>
          <w:i/>
          <w:sz w:val="20"/>
          <w:szCs w:val="20"/>
          <w:lang w:val="uk-UA"/>
        </w:rPr>
        <w:t>Ключові терміни та поняття:</w:t>
      </w:r>
      <w:r w:rsidRPr="00BB679D">
        <w:rPr>
          <w:rFonts w:ascii="Times New Roman" w:hAnsi="Times New Roman"/>
          <w:i/>
          <w:sz w:val="20"/>
          <w:szCs w:val="20"/>
          <w:lang w:val="uk-UA"/>
        </w:rPr>
        <w:t xml:space="preserve"> </w:t>
      </w:r>
      <w:r w:rsidRPr="0036669D">
        <w:rPr>
          <w:rFonts w:ascii="Times New Roman" w:hAnsi="Times New Roman"/>
          <w:sz w:val="20"/>
          <w:szCs w:val="20"/>
          <w:lang w:val="uk-UA"/>
        </w:rPr>
        <w:t xml:space="preserve">спілкування, </w:t>
      </w:r>
      <w:r>
        <w:rPr>
          <w:rFonts w:ascii="Times New Roman" w:hAnsi="Times New Roman"/>
          <w:sz w:val="20"/>
          <w:szCs w:val="20"/>
          <w:lang w:val="uk-UA"/>
        </w:rPr>
        <w:t xml:space="preserve">комунікативна компетенція, </w:t>
      </w:r>
      <w:r w:rsidRPr="0036669D">
        <w:rPr>
          <w:rFonts w:ascii="Times New Roman" w:hAnsi="Times New Roman"/>
          <w:sz w:val="20"/>
          <w:szCs w:val="20"/>
          <w:lang w:val="uk-UA"/>
        </w:rPr>
        <w:t>емпатія,</w:t>
      </w:r>
      <w:r>
        <w:rPr>
          <w:rFonts w:ascii="Times New Roman" w:hAnsi="Times New Roman"/>
          <w:i/>
          <w:sz w:val="20"/>
          <w:szCs w:val="20"/>
          <w:lang w:val="uk-UA"/>
        </w:rPr>
        <w:t xml:space="preserve"> </w:t>
      </w:r>
      <w:r w:rsidRPr="00913A50">
        <w:rPr>
          <w:rFonts w:ascii="Times New Roman" w:hAnsi="Times New Roman"/>
          <w:sz w:val="20"/>
          <w:szCs w:val="20"/>
          <w:lang w:val="uk-UA"/>
        </w:rPr>
        <w:t>емпатійне спілкування,</w:t>
      </w:r>
      <w:r>
        <w:rPr>
          <w:rFonts w:ascii="Times New Roman" w:hAnsi="Times New Roman"/>
          <w:i/>
          <w:sz w:val="20"/>
          <w:szCs w:val="20"/>
          <w:lang w:val="uk-UA"/>
        </w:rPr>
        <w:t xml:space="preserve"> </w:t>
      </w:r>
      <w:r w:rsidRPr="005566E8">
        <w:rPr>
          <w:rFonts w:ascii="Times New Roman" w:hAnsi="Times New Roman"/>
          <w:sz w:val="20"/>
          <w:szCs w:val="20"/>
          <w:lang w:val="uk-UA"/>
        </w:rPr>
        <w:t>соціальна перцепція,</w:t>
      </w:r>
      <w:r>
        <w:rPr>
          <w:rFonts w:ascii="Times New Roman" w:hAnsi="Times New Roman"/>
          <w:i/>
          <w:sz w:val="20"/>
          <w:szCs w:val="20"/>
          <w:lang w:val="uk-UA"/>
        </w:rPr>
        <w:t xml:space="preserve"> </w:t>
      </w:r>
      <w:r>
        <w:rPr>
          <w:rFonts w:ascii="Times New Roman" w:hAnsi="Times New Roman"/>
          <w:sz w:val="20"/>
          <w:szCs w:val="20"/>
          <w:lang w:val="uk-UA"/>
        </w:rPr>
        <w:t xml:space="preserve">рефлексивне слухання, нерефлексивне слухання, риторика, психічні стани, </w:t>
      </w:r>
      <w:r w:rsidRPr="00EB7E18">
        <w:rPr>
          <w:rFonts w:ascii="Times New Roman" w:hAnsi="Times New Roman"/>
          <w:sz w:val="20"/>
          <w:szCs w:val="20"/>
          <w:lang w:val="uk-UA"/>
        </w:rPr>
        <w:t>стрес, тривога, фрустр</w:t>
      </w:r>
      <w:r>
        <w:rPr>
          <w:rFonts w:ascii="Times New Roman" w:hAnsi="Times New Roman"/>
          <w:sz w:val="20"/>
          <w:szCs w:val="20"/>
          <w:lang w:val="uk-UA"/>
        </w:rPr>
        <w:t>ація, стресостійкість, копінг-стратегії.</w:t>
      </w:r>
    </w:p>
    <w:p w:rsidR="002B1BA1" w:rsidRDefault="002B1BA1" w:rsidP="002B1BA1">
      <w:pPr>
        <w:spacing w:after="0" w:line="240" w:lineRule="auto"/>
        <w:rPr>
          <w:rFonts w:ascii="Times New Roman" w:hAnsi="Times New Roman"/>
          <w:sz w:val="20"/>
          <w:szCs w:val="20"/>
          <w:lang w:val="uk-UA"/>
        </w:rPr>
      </w:pPr>
    </w:p>
    <w:p w:rsidR="002B1BA1" w:rsidRPr="00027C17" w:rsidRDefault="002B1BA1" w:rsidP="00027C17">
      <w:pPr>
        <w:pStyle w:val="af2"/>
        <w:numPr>
          <w:ilvl w:val="0"/>
          <w:numId w:val="258"/>
        </w:numPr>
        <w:spacing w:after="0" w:line="240" w:lineRule="auto"/>
        <w:jc w:val="center"/>
        <w:rPr>
          <w:rFonts w:ascii="Times New Roman" w:hAnsi="Times New Roman"/>
          <w:b/>
          <w:i/>
          <w:sz w:val="20"/>
          <w:szCs w:val="20"/>
          <w:u w:val="single"/>
          <w:lang w:val="uk-UA"/>
        </w:rPr>
      </w:pPr>
      <w:r w:rsidRPr="00027C17">
        <w:rPr>
          <w:rFonts w:ascii="Times New Roman" w:hAnsi="Times New Roman"/>
          <w:b/>
          <w:i/>
          <w:sz w:val="20"/>
          <w:szCs w:val="20"/>
          <w:u w:val="single"/>
          <w:lang w:val="uk-UA"/>
        </w:rPr>
        <w:t>Роль комунікативної компетенції в соціальній роботі</w:t>
      </w:r>
    </w:p>
    <w:p w:rsidR="002B1BA1" w:rsidRPr="00BA2723" w:rsidRDefault="002B1BA1" w:rsidP="002B1BA1">
      <w:pPr>
        <w:spacing w:after="0" w:line="240" w:lineRule="auto"/>
        <w:ind w:firstLine="567"/>
        <w:jc w:val="both"/>
        <w:rPr>
          <w:rFonts w:ascii="Times New Roman" w:hAnsi="Times New Roman"/>
          <w:sz w:val="20"/>
          <w:szCs w:val="20"/>
          <w:lang w:val="uk-UA"/>
        </w:rPr>
      </w:pPr>
      <w:r w:rsidRPr="00BA2723">
        <w:rPr>
          <w:rFonts w:ascii="Times New Roman" w:hAnsi="Times New Roman"/>
          <w:sz w:val="20"/>
          <w:szCs w:val="20"/>
          <w:lang w:val="uk-UA"/>
        </w:rPr>
        <w:t xml:space="preserve">Спілкування </w:t>
      </w:r>
      <w:r>
        <w:rPr>
          <w:rFonts w:ascii="Times New Roman" w:hAnsi="Times New Roman"/>
          <w:sz w:val="20"/>
          <w:szCs w:val="20"/>
          <w:lang w:val="uk-UA"/>
        </w:rPr>
        <w:t>–</w:t>
      </w:r>
      <w:r w:rsidRPr="00BA2723">
        <w:rPr>
          <w:rFonts w:ascii="Times New Roman" w:hAnsi="Times New Roman"/>
          <w:sz w:val="20"/>
          <w:szCs w:val="20"/>
          <w:lang w:val="uk-UA"/>
        </w:rPr>
        <w:t xml:space="preserve"> це складний багатоплановий процес встановлення й розвитку контактів між людьми, породжуваний потребою спільної діяльності й обміну інформацією, що включає в себе вироблення єдиної стратегії взаємодії, сприйняття й розуміння іншої людини.</w:t>
      </w:r>
    </w:p>
    <w:p w:rsidR="002B1BA1" w:rsidRPr="00F013BB" w:rsidRDefault="002B1BA1" w:rsidP="002B1BA1">
      <w:pPr>
        <w:spacing w:after="0" w:line="240" w:lineRule="auto"/>
        <w:ind w:firstLine="567"/>
        <w:jc w:val="both"/>
        <w:rPr>
          <w:rFonts w:ascii="Times New Roman" w:hAnsi="Times New Roman"/>
          <w:sz w:val="20"/>
          <w:szCs w:val="20"/>
        </w:rPr>
      </w:pPr>
      <w:r w:rsidRPr="00F013BB">
        <w:rPr>
          <w:rFonts w:ascii="Times New Roman" w:hAnsi="Times New Roman"/>
          <w:sz w:val="20"/>
          <w:szCs w:val="20"/>
          <w:lang w:val="uk-UA"/>
        </w:rPr>
        <w:t xml:space="preserve">Професійна діяльність </w:t>
      </w:r>
      <w:r>
        <w:rPr>
          <w:rFonts w:ascii="Times New Roman" w:hAnsi="Times New Roman"/>
          <w:sz w:val="20"/>
          <w:szCs w:val="20"/>
          <w:lang w:val="uk-UA"/>
        </w:rPr>
        <w:t>соціального працівника</w:t>
      </w:r>
      <w:r w:rsidRPr="00F013BB">
        <w:rPr>
          <w:rFonts w:ascii="Times New Roman" w:hAnsi="Times New Roman"/>
          <w:sz w:val="20"/>
          <w:szCs w:val="20"/>
          <w:lang w:val="uk-UA"/>
        </w:rPr>
        <w:t xml:space="preserve"> передбачає вміння правильно і грамотно формулювати та висловлювати сво</w:t>
      </w:r>
      <w:r>
        <w:rPr>
          <w:rFonts w:ascii="Times New Roman" w:hAnsi="Times New Roman"/>
          <w:sz w:val="20"/>
          <w:szCs w:val="20"/>
          <w:lang w:val="uk-UA"/>
        </w:rPr>
        <w:t>ю думку</w:t>
      </w:r>
      <w:r w:rsidRPr="00F013BB">
        <w:rPr>
          <w:rFonts w:ascii="Times New Roman" w:hAnsi="Times New Roman"/>
          <w:sz w:val="20"/>
          <w:szCs w:val="20"/>
          <w:lang w:val="uk-UA"/>
        </w:rPr>
        <w:t xml:space="preserve"> чи рішення, належним чином їх аргументувати, брати участь в аргументованій професійній дискусії (листування, переговори, промови, дебати тощо), а також дотримуватись неупередженості, розуміти інтереси і мотиви поведінки інших осіб, примирювати сторони з протилежними інтересами. </w:t>
      </w:r>
      <w:r w:rsidRPr="00F013BB">
        <w:rPr>
          <w:rFonts w:ascii="Times New Roman" w:hAnsi="Times New Roman"/>
          <w:sz w:val="20"/>
          <w:szCs w:val="20"/>
        </w:rPr>
        <w:t xml:space="preserve">Тому, комунікативна компетентність – це одна з базових професійних компетентностей майбутніх </w:t>
      </w:r>
      <w:r>
        <w:rPr>
          <w:rFonts w:ascii="Times New Roman" w:hAnsi="Times New Roman"/>
          <w:sz w:val="20"/>
          <w:szCs w:val="20"/>
          <w:lang w:val="uk-UA"/>
        </w:rPr>
        <w:t>соціальних працівників</w:t>
      </w:r>
      <w:r w:rsidRPr="00F013BB">
        <w:rPr>
          <w:rFonts w:ascii="Times New Roman" w:hAnsi="Times New Roman"/>
          <w:sz w:val="20"/>
          <w:szCs w:val="20"/>
        </w:rPr>
        <w:t>.</w:t>
      </w:r>
    </w:p>
    <w:p w:rsidR="002B1BA1" w:rsidRPr="00F013BB" w:rsidRDefault="002B1BA1" w:rsidP="002B1BA1">
      <w:pPr>
        <w:spacing w:after="0" w:line="240" w:lineRule="auto"/>
        <w:ind w:firstLine="567"/>
        <w:jc w:val="both"/>
        <w:rPr>
          <w:rFonts w:ascii="Times New Roman" w:hAnsi="Times New Roman"/>
          <w:sz w:val="20"/>
          <w:szCs w:val="20"/>
        </w:rPr>
      </w:pPr>
      <w:r w:rsidRPr="00F013BB">
        <w:rPr>
          <w:rFonts w:ascii="Times New Roman" w:hAnsi="Times New Roman"/>
          <w:sz w:val="20"/>
          <w:szCs w:val="20"/>
        </w:rPr>
        <w:t>Комунікативна компетентність має міждисциплінарний характер, сам термін належить до понятійного апарату різних наук, а саме лінгвістики, психології, психолінгвістики, педагогіки, соціології, культурології, філософії та інших, які на перший план висувають різні аспекти цього поняття.</w:t>
      </w:r>
    </w:p>
    <w:p w:rsidR="002B1BA1" w:rsidRPr="00F013BB" w:rsidRDefault="002B1BA1" w:rsidP="002B1BA1">
      <w:pPr>
        <w:spacing w:after="0" w:line="240" w:lineRule="auto"/>
        <w:ind w:firstLine="567"/>
        <w:jc w:val="both"/>
        <w:rPr>
          <w:rFonts w:ascii="Times New Roman" w:hAnsi="Times New Roman"/>
          <w:sz w:val="20"/>
          <w:szCs w:val="20"/>
        </w:rPr>
      </w:pPr>
      <w:r w:rsidRPr="00F013BB">
        <w:rPr>
          <w:rFonts w:ascii="Times New Roman" w:hAnsi="Times New Roman"/>
          <w:b/>
          <w:i/>
          <w:sz w:val="20"/>
          <w:szCs w:val="20"/>
        </w:rPr>
        <w:t>Комунікативна культура</w:t>
      </w:r>
      <w:r w:rsidRPr="00F013BB">
        <w:rPr>
          <w:rFonts w:ascii="Times New Roman" w:hAnsi="Times New Roman"/>
          <w:sz w:val="20"/>
          <w:szCs w:val="20"/>
        </w:rPr>
        <w:t xml:space="preserve"> – сукупність вмінь та навичок в області засобів спілкування та законів міжособистісної взаємодії, які сприяють взаєморозумінню, ефективному розв’язанню задач спілкування.</w:t>
      </w:r>
    </w:p>
    <w:p w:rsidR="002B1BA1" w:rsidRPr="00F013BB" w:rsidRDefault="002B1BA1" w:rsidP="002B1BA1">
      <w:pPr>
        <w:spacing w:after="0" w:line="240" w:lineRule="auto"/>
        <w:ind w:firstLine="567"/>
        <w:jc w:val="both"/>
        <w:rPr>
          <w:rFonts w:ascii="Times New Roman" w:hAnsi="Times New Roman"/>
          <w:sz w:val="20"/>
          <w:szCs w:val="20"/>
        </w:rPr>
      </w:pPr>
      <w:r w:rsidRPr="00F013BB">
        <w:rPr>
          <w:rFonts w:ascii="Times New Roman" w:hAnsi="Times New Roman"/>
          <w:sz w:val="20"/>
          <w:szCs w:val="20"/>
        </w:rPr>
        <w:t xml:space="preserve">Особливості професійно-комунікативної діяльності </w:t>
      </w:r>
      <w:r>
        <w:rPr>
          <w:rFonts w:ascii="Times New Roman" w:hAnsi="Times New Roman"/>
          <w:sz w:val="20"/>
          <w:szCs w:val="20"/>
          <w:lang w:val="uk-UA"/>
        </w:rPr>
        <w:t xml:space="preserve">соціальних працівників </w:t>
      </w:r>
      <w:r w:rsidRPr="00F013BB">
        <w:rPr>
          <w:rFonts w:ascii="Times New Roman" w:hAnsi="Times New Roman"/>
          <w:sz w:val="20"/>
          <w:szCs w:val="20"/>
        </w:rPr>
        <w:t xml:space="preserve">полягають у тому, що вони постійно беруть участь у різних видах ділового (фахового) спілкування. Їм постійно доводиться вступати в контакти з різними посадовими особами, з керівниками місцевих органів влади, з представниками підприємств, установ. </w:t>
      </w:r>
    </w:p>
    <w:p w:rsidR="002B1BA1" w:rsidRPr="00F013BB" w:rsidRDefault="002B1BA1" w:rsidP="002B1BA1">
      <w:pPr>
        <w:spacing w:after="0" w:line="240" w:lineRule="auto"/>
        <w:ind w:firstLine="567"/>
        <w:jc w:val="both"/>
        <w:rPr>
          <w:rFonts w:ascii="Times New Roman" w:hAnsi="Times New Roman"/>
          <w:sz w:val="20"/>
          <w:szCs w:val="20"/>
        </w:rPr>
      </w:pPr>
      <w:r w:rsidRPr="00F013BB">
        <w:rPr>
          <w:rFonts w:ascii="Times New Roman" w:hAnsi="Times New Roman"/>
          <w:sz w:val="20"/>
          <w:szCs w:val="20"/>
        </w:rPr>
        <w:lastRenderedPageBreak/>
        <w:t xml:space="preserve">Значну частину професійної діяльності </w:t>
      </w:r>
      <w:r>
        <w:rPr>
          <w:rFonts w:ascii="Times New Roman" w:hAnsi="Times New Roman"/>
          <w:sz w:val="20"/>
          <w:szCs w:val="20"/>
          <w:lang w:val="uk-UA"/>
        </w:rPr>
        <w:t xml:space="preserve">соціального працівника </w:t>
      </w:r>
      <w:r w:rsidRPr="00F013BB">
        <w:rPr>
          <w:rFonts w:ascii="Times New Roman" w:hAnsi="Times New Roman"/>
          <w:sz w:val="20"/>
          <w:szCs w:val="20"/>
        </w:rPr>
        <w:t xml:space="preserve">займає консультативна робота. У консультаційній роботі </w:t>
      </w:r>
      <w:r>
        <w:rPr>
          <w:rFonts w:ascii="Times New Roman" w:hAnsi="Times New Roman"/>
          <w:sz w:val="20"/>
          <w:szCs w:val="20"/>
          <w:lang w:val="uk-UA"/>
        </w:rPr>
        <w:t xml:space="preserve">соціальним </w:t>
      </w:r>
      <w:r w:rsidRPr="00F013BB">
        <w:rPr>
          <w:rFonts w:ascii="Times New Roman" w:hAnsi="Times New Roman"/>
          <w:sz w:val="20"/>
          <w:szCs w:val="20"/>
        </w:rPr>
        <w:t xml:space="preserve">працівникам доводиться мати справу з різними життєвими ситуаціями, зустрічатися з різними людьми: від найманого робітника до банкіра, від школяра до академіка, від добропорядного громадянина до запеклого злочинця. А це вимагає від них широкого кругозору, різних знань, високої культури поведінки та комунікабельності. </w:t>
      </w:r>
    </w:p>
    <w:p w:rsidR="002B1BA1" w:rsidRPr="00F013BB" w:rsidRDefault="002B1BA1" w:rsidP="002B1BA1">
      <w:pPr>
        <w:spacing w:after="0" w:line="240" w:lineRule="auto"/>
        <w:ind w:firstLine="567"/>
        <w:jc w:val="both"/>
        <w:rPr>
          <w:rFonts w:ascii="Times New Roman" w:hAnsi="Times New Roman"/>
          <w:sz w:val="20"/>
          <w:szCs w:val="20"/>
        </w:rPr>
      </w:pPr>
      <w:r w:rsidRPr="00F013BB">
        <w:rPr>
          <w:rFonts w:ascii="Times New Roman" w:hAnsi="Times New Roman"/>
          <w:sz w:val="20"/>
          <w:szCs w:val="20"/>
        </w:rPr>
        <w:t>Формування професійної комунікативної компетентності передбачає:</w:t>
      </w:r>
    </w:p>
    <w:p w:rsidR="002B1BA1" w:rsidRPr="00F013BB" w:rsidRDefault="002B1BA1" w:rsidP="0020320A">
      <w:pPr>
        <w:numPr>
          <w:ilvl w:val="0"/>
          <w:numId w:val="233"/>
        </w:numPr>
        <w:spacing w:after="0" w:line="240" w:lineRule="auto"/>
        <w:jc w:val="both"/>
        <w:rPr>
          <w:rFonts w:ascii="Times New Roman" w:hAnsi="Times New Roman"/>
          <w:sz w:val="20"/>
          <w:szCs w:val="20"/>
        </w:rPr>
      </w:pPr>
      <w:r w:rsidRPr="00F013BB">
        <w:rPr>
          <w:rFonts w:ascii="Times New Roman" w:hAnsi="Times New Roman"/>
          <w:sz w:val="20"/>
          <w:szCs w:val="20"/>
        </w:rPr>
        <w:t>глибокі професійні знання і оволодіння понятійно-категоріальним апаратом певної професійної сфери та відповідною системою термінів;</w:t>
      </w:r>
    </w:p>
    <w:p w:rsidR="002B1BA1" w:rsidRPr="00F013BB" w:rsidRDefault="002B1BA1" w:rsidP="0020320A">
      <w:pPr>
        <w:numPr>
          <w:ilvl w:val="0"/>
          <w:numId w:val="233"/>
        </w:numPr>
        <w:spacing w:after="0" w:line="240" w:lineRule="auto"/>
        <w:jc w:val="both"/>
        <w:rPr>
          <w:rFonts w:ascii="Times New Roman" w:hAnsi="Times New Roman"/>
          <w:sz w:val="20"/>
          <w:szCs w:val="20"/>
        </w:rPr>
      </w:pPr>
      <w:r w:rsidRPr="00F013BB">
        <w:rPr>
          <w:rFonts w:ascii="Times New Roman" w:hAnsi="Times New Roman"/>
          <w:sz w:val="20"/>
          <w:szCs w:val="20"/>
        </w:rPr>
        <w:t xml:space="preserve">уміле професійне використання мовних стилів і жанрів відповідно до місця, часу, обставин, статусно-рольових характеристик партнера (партнерів); </w:t>
      </w:r>
    </w:p>
    <w:p w:rsidR="002B1BA1" w:rsidRPr="00F013BB" w:rsidRDefault="002B1BA1" w:rsidP="0020320A">
      <w:pPr>
        <w:numPr>
          <w:ilvl w:val="0"/>
          <w:numId w:val="233"/>
        </w:numPr>
        <w:spacing w:after="0" w:line="240" w:lineRule="auto"/>
        <w:jc w:val="both"/>
        <w:rPr>
          <w:rFonts w:ascii="Times New Roman" w:hAnsi="Times New Roman"/>
          <w:sz w:val="20"/>
          <w:szCs w:val="20"/>
        </w:rPr>
      </w:pPr>
      <w:r w:rsidRPr="00F013BB">
        <w:rPr>
          <w:rFonts w:ascii="Times New Roman" w:hAnsi="Times New Roman"/>
          <w:sz w:val="20"/>
          <w:szCs w:val="20"/>
        </w:rPr>
        <w:t>знання етикетних мовних формул і вміння ними користуватися у професійному спілкуванні;</w:t>
      </w:r>
    </w:p>
    <w:p w:rsidR="002B1BA1" w:rsidRPr="00F013BB" w:rsidRDefault="002B1BA1" w:rsidP="0020320A">
      <w:pPr>
        <w:numPr>
          <w:ilvl w:val="0"/>
          <w:numId w:val="233"/>
        </w:numPr>
        <w:spacing w:after="0" w:line="240" w:lineRule="auto"/>
        <w:jc w:val="both"/>
        <w:rPr>
          <w:rFonts w:ascii="Times New Roman" w:hAnsi="Times New Roman"/>
          <w:sz w:val="20"/>
          <w:szCs w:val="20"/>
        </w:rPr>
      </w:pPr>
      <w:r w:rsidRPr="00F013BB">
        <w:rPr>
          <w:rFonts w:ascii="Times New Roman" w:hAnsi="Times New Roman"/>
          <w:sz w:val="20"/>
          <w:szCs w:val="20"/>
        </w:rPr>
        <w:t>здатність правильно організувати спілкування;</w:t>
      </w:r>
    </w:p>
    <w:p w:rsidR="002B1BA1" w:rsidRPr="00F013BB" w:rsidRDefault="002B1BA1" w:rsidP="0020320A">
      <w:pPr>
        <w:numPr>
          <w:ilvl w:val="0"/>
          <w:numId w:val="233"/>
        </w:numPr>
        <w:spacing w:after="0" w:line="240" w:lineRule="auto"/>
        <w:jc w:val="both"/>
        <w:rPr>
          <w:rFonts w:ascii="Times New Roman" w:hAnsi="Times New Roman"/>
          <w:sz w:val="20"/>
          <w:szCs w:val="20"/>
        </w:rPr>
      </w:pPr>
      <w:r w:rsidRPr="00F013BB">
        <w:rPr>
          <w:rFonts w:ascii="Times New Roman" w:hAnsi="Times New Roman"/>
          <w:sz w:val="20"/>
          <w:szCs w:val="20"/>
        </w:rPr>
        <w:t>уміння переконувати людей, впливати на них словом;</w:t>
      </w:r>
    </w:p>
    <w:p w:rsidR="002B1BA1" w:rsidRPr="00F013BB" w:rsidRDefault="002B1BA1" w:rsidP="0020320A">
      <w:pPr>
        <w:numPr>
          <w:ilvl w:val="0"/>
          <w:numId w:val="233"/>
        </w:numPr>
        <w:spacing w:after="0" w:line="240" w:lineRule="auto"/>
        <w:jc w:val="both"/>
        <w:rPr>
          <w:rFonts w:ascii="Times New Roman" w:hAnsi="Times New Roman"/>
          <w:sz w:val="20"/>
          <w:szCs w:val="20"/>
        </w:rPr>
      </w:pPr>
      <w:r w:rsidRPr="00F013BB">
        <w:rPr>
          <w:rFonts w:ascii="Times New Roman" w:hAnsi="Times New Roman"/>
          <w:sz w:val="20"/>
          <w:szCs w:val="20"/>
        </w:rPr>
        <w:t>володіння сучасними цифровими, інформаційними технологіями, уміння знаходити, вибирати, сприймати, аналізувати та використовувати інформацію профільного спрямування;</w:t>
      </w:r>
    </w:p>
    <w:p w:rsidR="002B1BA1" w:rsidRPr="00F013BB" w:rsidRDefault="002B1BA1" w:rsidP="0020320A">
      <w:pPr>
        <w:numPr>
          <w:ilvl w:val="0"/>
          <w:numId w:val="233"/>
        </w:numPr>
        <w:spacing w:after="0" w:line="240" w:lineRule="auto"/>
        <w:jc w:val="both"/>
        <w:rPr>
          <w:rFonts w:ascii="Times New Roman" w:hAnsi="Times New Roman"/>
          <w:sz w:val="20"/>
          <w:szCs w:val="20"/>
        </w:rPr>
      </w:pPr>
      <w:r w:rsidRPr="00F013BB">
        <w:rPr>
          <w:rFonts w:ascii="Times New Roman" w:hAnsi="Times New Roman"/>
          <w:sz w:val="20"/>
          <w:szCs w:val="20"/>
        </w:rPr>
        <w:t xml:space="preserve">володіння інтерактивним спілкуванням, характерною ознакою якого є необхідність миттєвої відповідної реакції на повідомлення чи інформацію, що знаходиться в контексті попередніх повідомлень; </w:t>
      </w:r>
    </w:p>
    <w:p w:rsidR="002B1BA1" w:rsidRPr="00F013BB" w:rsidRDefault="002B1BA1" w:rsidP="0020320A">
      <w:pPr>
        <w:numPr>
          <w:ilvl w:val="0"/>
          <w:numId w:val="233"/>
        </w:numPr>
        <w:spacing w:after="0" w:line="240" w:lineRule="auto"/>
        <w:jc w:val="both"/>
        <w:rPr>
          <w:rFonts w:ascii="Times New Roman" w:hAnsi="Times New Roman"/>
          <w:sz w:val="20"/>
          <w:szCs w:val="20"/>
        </w:rPr>
      </w:pPr>
      <w:r w:rsidRPr="00F013BB">
        <w:rPr>
          <w:rFonts w:ascii="Times New Roman" w:hAnsi="Times New Roman"/>
          <w:sz w:val="20"/>
          <w:szCs w:val="20"/>
        </w:rPr>
        <w:t xml:space="preserve">мовна і риторична компетенція, володіння основами риторичних знань і вмінь; </w:t>
      </w:r>
    </w:p>
    <w:p w:rsidR="002B1BA1" w:rsidRPr="00F013BB" w:rsidRDefault="002B1BA1" w:rsidP="0020320A">
      <w:pPr>
        <w:numPr>
          <w:ilvl w:val="0"/>
          <w:numId w:val="233"/>
        </w:numPr>
        <w:spacing w:after="0" w:line="240" w:lineRule="auto"/>
        <w:jc w:val="both"/>
        <w:rPr>
          <w:rFonts w:ascii="Times New Roman" w:hAnsi="Times New Roman"/>
          <w:sz w:val="20"/>
          <w:szCs w:val="20"/>
        </w:rPr>
      </w:pPr>
      <w:r w:rsidRPr="00F013BB">
        <w:rPr>
          <w:rFonts w:ascii="Times New Roman" w:hAnsi="Times New Roman"/>
          <w:sz w:val="20"/>
          <w:szCs w:val="20"/>
        </w:rPr>
        <w:t xml:space="preserve">уміння оцінювати комунікативну ситуацію швидко і на високому професійному рівні приймати рішення та планувати комунікативні дії. </w:t>
      </w:r>
    </w:p>
    <w:p w:rsidR="002B1BA1" w:rsidRPr="00F013BB" w:rsidRDefault="002B1BA1" w:rsidP="002B1BA1">
      <w:pPr>
        <w:spacing w:after="0" w:line="240" w:lineRule="auto"/>
        <w:ind w:firstLine="567"/>
        <w:jc w:val="both"/>
        <w:rPr>
          <w:rFonts w:ascii="Times New Roman" w:hAnsi="Times New Roman"/>
          <w:sz w:val="20"/>
          <w:szCs w:val="20"/>
        </w:rPr>
      </w:pPr>
      <w:r>
        <w:rPr>
          <w:rFonts w:ascii="Times New Roman" w:hAnsi="Times New Roman"/>
          <w:sz w:val="20"/>
          <w:szCs w:val="20"/>
          <w:lang w:val="uk-UA"/>
        </w:rPr>
        <w:t xml:space="preserve">Чи не головною компетенцією і вмінням </w:t>
      </w:r>
      <w:r w:rsidRPr="00F013BB">
        <w:rPr>
          <w:rFonts w:ascii="Times New Roman" w:hAnsi="Times New Roman"/>
          <w:sz w:val="20"/>
          <w:szCs w:val="20"/>
        </w:rPr>
        <w:t xml:space="preserve">в усіх сферах суспільних відносин </w:t>
      </w:r>
      <w:r>
        <w:rPr>
          <w:rFonts w:ascii="Times New Roman" w:hAnsi="Times New Roman"/>
          <w:sz w:val="20"/>
          <w:szCs w:val="20"/>
          <w:lang w:val="uk-UA"/>
        </w:rPr>
        <w:t>є в</w:t>
      </w:r>
      <w:r w:rsidRPr="00F013BB">
        <w:rPr>
          <w:rFonts w:ascii="Times New Roman" w:hAnsi="Times New Roman"/>
          <w:sz w:val="20"/>
          <w:szCs w:val="20"/>
        </w:rPr>
        <w:t>олодіння мистецтвом діалогічного спілкування</w:t>
      </w:r>
      <w:r>
        <w:rPr>
          <w:rFonts w:ascii="Times New Roman" w:hAnsi="Times New Roman"/>
          <w:sz w:val="20"/>
          <w:szCs w:val="20"/>
          <w:lang w:val="uk-UA"/>
        </w:rPr>
        <w:t>.</w:t>
      </w:r>
      <w:r w:rsidRPr="00F013BB">
        <w:rPr>
          <w:rFonts w:ascii="Times New Roman" w:hAnsi="Times New Roman"/>
          <w:sz w:val="20"/>
          <w:szCs w:val="20"/>
        </w:rPr>
        <w:t xml:space="preserve"> </w:t>
      </w:r>
      <w:r>
        <w:rPr>
          <w:rFonts w:ascii="Times New Roman" w:hAnsi="Times New Roman"/>
          <w:sz w:val="20"/>
          <w:szCs w:val="20"/>
          <w:lang w:val="uk-UA"/>
        </w:rPr>
        <w:t>Саме</w:t>
      </w:r>
      <w:r w:rsidRPr="00F013BB">
        <w:rPr>
          <w:rFonts w:ascii="Times New Roman" w:hAnsi="Times New Roman"/>
          <w:sz w:val="20"/>
          <w:szCs w:val="20"/>
        </w:rPr>
        <w:t xml:space="preserve"> діалог є ос</w:t>
      </w:r>
      <w:r>
        <w:rPr>
          <w:rFonts w:ascii="Times New Roman" w:hAnsi="Times New Roman"/>
          <w:sz w:val="20"/>
          <w:szCs w:val="20"/>
        </w:rPr>
        <w:t>новою людського взаєморозуміння</w:t>
      </w:r>
      <w:r>
        <w:rPr>
          <w:rFonts w:ascii="Times New Roman" w:hAnsi="Times New Roman"/>
          <w:sz w:val="20"/>
          <w:szCs w:val="20"/>
          <w:lang w:val="uk-UA"/>
        </w:rPr>
        <w:t>.</w:t>
      </w:r>
      <w:r w:rsidRPr="00F013BB">
        <w:rPr>
          <w:rFonts w:ascii="Times New Roman" w:hAnsi="Times New Roman"/>
          <w:sz w:val="20"/>
          <w:szCs w:val="20"/>
        </w:rPr>
        <w:t xml:space="preserve"> </w:t>
      </w:r>
    </w:p>
    <w:p w:rsidR="002B1BA1" w:rsidRPr="00F013BB" w:rsidRDefault="002B1BA1" w:rsidP="002B1BA1">
      <w:pPr>
        <w:spacing w:after="0" w:line="240" w:lineRule="auto"/>
        <w:jc w:val="center"/>
        <w:rPr>
          <w:rFonts w:ascii="Times New Roman" w:hAnsi="Times New Roman"/>
          <w:b/>
          <w:i/>
          <w:sz w:val="20"/>
          <w:szCs w:val="20"/>
          <w:u w:val="single"/>
          <w:lang w:val="uk-UA"/>
        </w:rPr>
      </w:pPr>
      <w:r>
        <w:rPr>
          <w:rFonts w:ascii="Times New Roman" w:hAnsi="Times New Roman"/>
          <w:b/>
          <w:i/>
          <w:sz w:val="20"/>
          <w:szCs w:val="20"/>
          <w:u w:val="single"/>
          <w:lang w:val="uk-UA"/>
        </w:rPr>
        <w:t>2.</w:t>
      </w:r>
      <w:r w:rsidRPr="00F013BB">
        <w:rPr>
          <w:rFonts w:ascii="Times New Roman" w:hAnsi="Times New Roman"/>
          <w:b/>
          <w:i/>
          <w:sz w:val="20"/>
          <w:szCs w:val="20"/>
          <w:u w:val="single"/>
          <w:lang w:val="uk-UA"/>
        </w:rPr>
        <w:t>Види спілкування. Поняття «емпатійного спілкування»</w:t>
      </w:r>
    </w:p>
    <w:p w:rsidR="002B1BA1" w:rsidRPr="002B1BA1" w:rsidRDefault="002B1BA1" w:rsidP="002B1BA1">
      <w:pPr>
        <w:spacing w:after="0" w:line="240" w:lineRule="auto"/>
        <w:ind w:firstLine="567"/>
        <w:jc w:val="both"/>
        <w:rPr>
          <w:rFonts w:ascii="Times New Roman" w:hAnsi="Times New Roman"/>
          <w:sz w:val="20"/>
          <w:szCs w:val="20"/>
          <w:lang w:val="uk-UA"/>
        </w:rPr>
      </w:pPr>
      <w:r w:rsidRPr="002B1BA1">
        <w:rPr>
          <w:rFonts w:ascii="Times New Roman" w:hAnsi="Times New Roman"/>
          <w:sz w:val="20"/>
          <w:szCs w:val="20"/>
          <w:lang w:val="uk-UA"/>
        </w:rPr>
        <w:t>Спілкування як соціальне явище охоплює всі сфери суспільного буття та діяльності людей і може бути охарактеризоване за різними параметрами, а саме: залежно від контингенту учасників, тривалості стосунків, міри опосередкування, завершеності, бажаності тощо.</w:t>
      </w:r>
    </w:p>
    <w:p w:rsidR="002B1BA1" w:rsidRDefault="002B1BA1" w:rsidP="002B1BA1">
      <w:pPr>
        <w:spacing w:after="0" w:line="240" w:lineRule="auto"/>
        <w:ind w:firstLine="567"/>
        <w:jc w:val="both"/>
        <w:rPr>
          <w:rFonts w:ascii="Times New Roman" w:hAnsi="Times New Roman"/>
          <w:sz w:val="20"/>
          <w:szCs w:val="20"/>
          <w:lang w:val="uk-UA"/>
        </w:rPr>
      </w:pPr>
      <w:r w:rsidRPr="002B1BA1">
        <w:rPr>
          <w:rFonts w:ascii="Times New Roman" w:hAnsi="Times New Roman"/>
          <w:sz w:val="20"/>
          <w:szCs w:val="20"/>
          <w:lang w:val="uk-UA"/>
        </w:rPr>
        <w:t>Залежно від контингенту учасників виокремлюють спілкування міжособистісне, особистісно-групове та міжгрупове.</w:t>
      </w:r>
      <w:r>
        <w:rPr>
          <w:rFonts w:ascii="Times New Roman" w:hAnsi="Times New Roman"/>
          <w:sz w:val="20"/>
          <w:szCs w:val="20"/>
          <w:lang w:val="uk-UA"/>
        </w:rPr>
        <w:t xml:space="preserve"> </w:t>
      </w:r>
      <w:r w:rsidRPr="00EC3C5E">
        <w:rPr>
          <w:rFonts w:ascii="Times New Roman" w:hAnsi="Times New Roman"/>
          <w:b/>
          <w:i/>
          <w:sz w:val="20"/>
          <w:szCs w:val="20"/>
        </w:rPr>
        <w:t>Міжособистісне спілкування</w:t>
      </w:r>
      <w:r w:rsidRPr="00EC3C5E">
        <w:rPr>
          <w:rFonts w:ascii="Times New Roman" w:hAnsi="Times New Roman"/>
          <w:sz w:val="20"/>
          <w:szCs w:val="20"/>
        </w:rPr>
        <w:t xml:space="preserve"> характерне для первинних груп, в яких усі члени підтримують між собою безпосередні контакти і спілкуються один з одним. Особливості спілкування визначаються змістом і цілями діяльності, що їх реалізує група.</w:t>
      </w:r>
      <w:r>
        <w:rPr>
          <w:rFonts w:ascii="Times New Roman" w:hAnsi="Times New Roman"/>
          <w:sz w:val="20"/>
          <w:szCs w:val="20"/>
          <w:lang w:val="uk-UA"/>
        </w:rPr>
        <w:t xml:space="preserve"> </w:t>
      </w:r>
      <w:r w:rsidRPr="00EC3C5E">
        <w:rPr>
          <w:rFonts w:ascii="Times New Roman" w:hAnsi="Times New Roman"/>
          <w:b/>
          <w:i/>
          <w:sz w:val="20"/>
          <w:szCs w:val="20"/>
          <w:lang w:val="uk-UA"/>
        </w:rPr>
        <w:t>Особистісно-групове спілкування</w:t>
      </w:r>
      <w:r w:rsidRPr="00EC3C5E">
        <w:rPr>
          <w:rFonts w:ascii="Times New Roman" w:hAnsi="Times New Roman"/>
          <w:sz w:val="20"/>
          <w:szCs w:val="20"/>
          <w:lang w:val="uk-UA"/>
        </w:rPr>
        <w:t xml:space="preserve"> спостерігається тоді, коли одну із сторін спілкування репрезентує особистість, а іншу – група. </w:t>
      </w:r>
      <w:r w:rsidRPr="00EC3C5E">
        <w:rPr>
          <w:rFonts w:ascii="Times New Roman" w:hAnsi="Times New Roman"/>
          <w:sz w:val="20"/>
          <w:szCs w:val="20"/>
        </w:rPr>
        <w:t>Таким є спілкування викладача з аудиторією, керівника – з колективом підлеглих.</w:t>
      </w:r>
      <w:r>
        <w:rPr>
          <w:rFonts w:ascii="Times New Roman" w:hAnsi="Times New Roman"/>
          <w:sz w:val="20"/>
          <w:szCs w:val="20"/>
          <w:lang w:val="uk-UA"/>
        </w:rPr>
        <w:t xml:space="preserve"> </w:t>
      </w:r>
      <w:r w:rsidRPr="00EC3C5E">
        <w:rPr>
          <w:rFonts w:ascii="Times New Roman" w:hAnsi="Times New Roman"/>
          <w:b/>
          <w:i/>
          <w:sz w:val="20"/>
          <w:szCs w:val="20"/>
          <w:lang w:val="uk-UA"/>
        </w:rPr>
        <w:t xml:space="preserve">Міжгрупове спілкування </w:t>
      </w:r>
      <w:r w:rsidRPr="00EC3C5E">
        <w:rPr>
          <w:rFonts w:ascii="Times New Roman" w:hAnsi="Times New Roman"/>
          <w:sz w:val="20"/>
          <w:szCs w:val="20"/>
          <w:lang w:val="uk-UA"/>
        </w:rPr>
        <w:t xml:space="preserve">передбачає участь у цьому процесі двох спільнот, кожна з яких </w:t>
      </w:r>
      <w:r w:rsidRPr="00EC3C5E">
        <w:rPr>
          <w:rFonts w:ascii="Times New Roman" w:hAnsi="Times New Roman"/>
          <w:sz w:val="20"/>
          <w:szCs w:val="20"/>
          <w:lang w:val="uk-UA"/>
        </w:rPr>
        <w:lastRenderedPageBreak/>
        <w:t>обстоює власну позицію, домагається власних цілей, або ж обидві групи намагаються дійти згоди щодо певного питання, досягти консенсусу.</w:t>
      </w:r>
    </w:p>
    <w:p w:rsidR="002B1BA1" w:rsidRPr="00EC3C5E" w:rsidRDefault="002B1BA1" w:rsidP="002B1BA1">
      <w:pPr>
        <w:spacing w:after="0" w:line="240" w:lineRule="auto"/>
        <w:ind w:firstLine="567"/>
        <w:jc w:val="both"/>
        <w:rPr>
          <w:rFonts w:ascii="Times New Roman" w:hAnsi="Times New Roman"/>
          <w:sz w:val="20"/>
          <w:szCs w:val="20"/>
          <w:lang w:val="uk-UA"/>
        </w:rPr>
      </w:pPr>
      <w:r w:rsidRPr="00EC3C5E">
        <w:rPr>
          <w:rFonts w:ascii="Times New Roman" w:hAnsi="Times New Roman"/>
          <w:b/>
          <w:i/>
          <w:sz w:val="20"/>
          <w:szCs w:val="20"/>
          <w:lang w:val="uk-UA"/>
        </w:rPr>
        <w:t>Безпосереднє спілкування</w:t>
      </w:r>
      <w:r w:rsidRPr="00EC3C5E">
        <w:rPr>
          <w:rFonts w:ascii="Times New Roman" w:hAnsi="Times New Roman"/>
          <w:sz w:val="20"/>
          <w:szCs w:val="20"/>
          <w:lang w:val="uk-UA"/>
        </w:rPr>
        <w:t xml:space="preserve"> відбува</w:t>
      </w:r>
      <w:r>
        <w:rPr>
          <w:rFonts w:ascii="Times New Roman" w:hAnsi="Times New Roman"/>
          <w:sz w:val="20"/>
          <w:szCs w:val="20"/>
          <w:lang w:val="uk-UA"/>
        </w:rPr>
        <w:t>эться</w:t>
      </w:r>
      <w:r w:rsidRPr="00EC3C5E">
        <w:rPr>
          <w:rFonts w:ascii="Times New Roman" w:hAnsi="Times New Roman"/>
          <w:sz w:val="20"/>
          <w:szCs w:val="20"/>
          <w:lang w:val="uk-UA"/>
        </w:rPr>
        <w:t xml:space="preserve"> як взаємодія сторін, між якими встановлюється комунікативний зв’язок, коли співрозмовники безпосередньо сприймають один одного, встановлюють контакти й використовують для цього всі наявні у них засоби. У безпосередньому спілкуванні функціонує багато каналів зворотного зв’язку, що інформують співрозмовників про ступінь ефективності спілкування.</w:t>
      </w:r>
    </w:p>
    <w:p w:rsidR="002B1BA1" w:rsidRPr="00EC3C5E" w:rsidRDefault="002B1BA1" w:rsidP="002B1BA1">
      <w:pPr>
        <w:spacing w:after="0" w:line="240" w:lineRule="auto"/>
        <w:ind w:firstLine="567"/>
        <w:jc w:val="both"/>
        <w:rPr>
          <w:rFonts w:ascii="Times New Roman" w:hAnsi="Times New Roman"/>
          <w:sz w:val="20"/>
          <w:szCs w:val="20"/>
        </w:rPr>
      </w:pPr>
      <w:r w:rsidRPr="00EC3C5E">
        <w:rPr>
          <w:rFonts w:ascii="Times New Roman" w:hAnsi="Times New Roman"/>
          <w:b/>
          <w:i/>
          <w:sz w:val="20"/>
          <w:szCs w:val="20"/>
        </w:rPr>
        <w:t>Опосередковане спілкування</w:t>
      </w:r>
      <w:r w:rsidRPr="00EC3C5E">
        <w:rPr>
          <w:rFonts w:ascii="Times New Roman" w:hAnsi="Times New Roman"/>
          <w:sz w:val="20"/>
          <w:szCs w:val="20"/>
        </w:rPr>
        <w:t xml:space="preserve"> – це комунікація, в яку входить проміжна ланка – третя особа, технічний засіб або матеріальна річ. Опосередкування може бути репрезентоване телефоном як засобом зв’язку, написаним текстом (листом), що адресований іншій особі, чи посередником. Міра опосередкування у спілкуванні може бути різною залежно від засобів, що використовуються для досягнення цієї мети.</w:t>
      </w:r>
    </w:p>
    <w:p w:rsidR="002B1BA1" w:rsidRDefault="002B1BA1" w:rsidP="002B1BA1">
      <w:pPr>
        <w:spacing w:after="0" w:line="240" w:lineRule="auto"/>
        <w:ind w:firstLine="567"/>
        <w:jc w:val="both"/>
        <w:rPr>
          <w:rFonts w:ascii="Times New Roman" w:hAnsi="Times New Roman"/>
          <w:sz w:val="20"/>
          <w:szCs w:val="20"/>
        </w:rPr>
      </w:pPr>
      <w:r w:rsidRPr="00EC3C5E">
        <w:rPr>
          <w:rFonts w:ascii="Times New Roman" w:hAnsi="Times New Roman"/>
          <w:b/>
          <w:i/>
          <w:sz w:val="20"/>
          <w:szCs w:val="20"/>
        </w:rPr>
        <w:t>Короткочасне спілкування</w:t>
      </w:r>
      <w:r w:rsidRPr="00EC3C5E">
        <w:rPr>
          <w:rFonts w:ascii="Times New Roman" w:hAnsi="Times New Roman"/>
          <w:sz w:val="20"/>
          <w:szCs w:val="20"/>
        </w:rPr>
        <w:t xml:space="preserve"> виникає із ситуаційних потреб діяльності чи взаємодії й обмежується розв’язанням локальних комунікативних завдань. </w:t>
      </w:r>
      <w:r w:rsidRPr="00EC3C5E">
        <w:rPr>
          <w:rFonts w:ascii="Times New Roman" w:hAnsi="Times New Roman"/>
          <w:b/>
          <w:i/>
          <w:sz w:val="20"/>
          <w:szCs w:val="20"/>
        </w:rPr>
        <w:t>Довготривале спілкування</w:t>
      </w:r>
      <w:r w:rsidRPr="00EC3C5E">
        <w:rPr>
          <w:rFonts w:ascii="Times New Roman" w:hAnsi="Times New Roman"/>
          <w:sz w:val="20"/>
          <w:szCs w:val="20"/>
        </w:rPr>
        <w:t xml:space="preserve"> – це взаємодія в межах однієї чи кількох тем, обмін розгорнутою інформацією щодо змісту предмета спілкування. </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rPr>
        <w:t>Розр</w:t>
      </w:r>
      <w:r>
        <w:rPr>
          <w:rFonts w:ascii="Times New Roman" w:hAnsi="Times New Roman"/>
          <w:sz w:val="20"/>
          <w:szCs w:val="20"/>
          <w:lang w:val="uk-UA"/>
        </w:rPr>
        <w:t>і</w:t>
      </w:r>
      <w:r>
        <w:rPr>
          <w:rFonts w:ascii="Times New Roman" w:hAnsi="Times New Roman"/>
          <w:sz w:val="20"/>
          <w:szCs w:val="20"/>
        </w:rPr>
        <w:t xml:space="preserve">зняють усну та </w:t>
      </w:r>
      <w:r>
        <w:rPr>
          <w:rFonts w:ascii="Times New Roman" w:hAnsi="Times New Roman"/>
          <w:sz w:val="20"/>
          <w:szCs w:val="20"/>
          <w:lang w:val="uk-UA"/>
        </w:rPr>
        <w:t>писемну ф</w:t>
      </w:r>
      <w:r w:rsidRPr="00EC3C5E">
        <w:rPr>
          <w:rFonts w:ascii="Times New Roman" w:hAnsi="Times New Roman"/>
          <w:sz w:val="20"/>
          <w:szCs w:val="20"/>
        </w:rPr>
        <w:t>орми спілкування</w:t>
      </w:r>
      <w:r>
        <w:rPr>
          <w:rFonts w:ascii="Times New Roman" w:hAnsi="Times New Roman"/>
          <w:sz w:val="20"/>
          <w:szCs w:val="20"/>
          <w:lang w:val="uk-UA"/>
        </w:rPr>
        <w:t xml:space="preserve">. </w:t>
      </w:r>
      <w:r w:rsidRPr="00EC3C5E">
        <w:rPr>
          <w:rFonts w:ascii="Times New Roman" w:hAnsi="Times New Roman"/>
          <w:b/>
          <w:i/>
          <w:sz w:val="20"/>
          <w:szCs w:val="20"/>
        </w:rPr>
        <w:t>Усна форма</w:t>
      </w:r>
      <w:r w:rsidRPr="00EC3C5E">
        <w:rPr>
          <w:rFonts w:ascii="Times New Roman" w:hAnsi="Times New Roman"/>
          <w:sz w:val="20"/>
          <w:szCs w:val="20"/>
        </w:rPr>
        <w:t xml:space="preserve"> ділового спілкування (ділова бесіда, діловий прийом, ділова доповідь, ділова розмова по телефону, ділова нарада, ділові переговори). Це спілкування людей під час виконання ними службових обов’язків (під час бесід, нарад, у години приймання відвідувачів тощо). Це може бути мовлення однієї службової особи перед іншою або перед колективом чи зібранням. </w:t>
      </w:r>
      <w:r w:rsidRPr="00EC3C5E">
        <w:rPr>
          <w:rFonts w:ascii="Times New Roman" w:hAnsi="Times New Roman"/>
          <w:b/>
          <w:i/>
          <w:sz w:val="20"/>
          <w:szCs w:val="20"/>
        </w:rPr>
        <w:t>Писемна форма</w:t>
      </w:r>
      <w:r w:rsidRPr="00EC3C5E">
        <w:rPr>
          <w:rFonts w:ascii="Times New Roman" w:hAnsi="Times New Roman"/>
          <w:sz w:val="20"/>
          <w:szCs w:val="20"/>
        </w:rPr>
        <w:t xml:space="preserve"> ділового спілкування (документи різних видів: автобіографія, резюме, заява, пропозиція, скарга, характеристика, трудова книжка, особовий листок з обліку кадрів, довідка, висновок, доповідна записка, пояснювальна записка, запрошення, звіт, лист, оголошення, план, протокол, витяг із протоколу, телеграма, адреса, телефонограма, радіограма, факс, акт, доручення, розписка, список, таблиця, накладна, договір, трудова угода, контракт, ділова доповідь (написаний текст) тощо). </w:t>
      </w:r>
    </w:p>
    <w:p w:rsidR="002B1BA1" w:rsidRPr="002B1BA1" w:rsidRDefault="002B1BA1" w:rsidP="002B1BA1">
      <w:pPr>
        <w:spacing w:after="0" w:line="240" w:lineRule="auto"/>
        <w:ind w:firstLine="567"/>
        <w:jc w:val="both"/>
        <w:rPr>
          <w:rFonts w:ascii="Times New Roman" w:hAnsi="Times New Roman"/>
          <w:sz w:val="20"/>
          <w:szCs w:val="20"/>
          <w:lang w:val="uk-UA"/>
        </w:rPr>
      </w:pPr>
      <w:r w:rsidRPr="002B1BA1">
        <w:rPr>
          <w:rFonts w:ascii="Times New Roman" w:hAnsi="Times New Roman"/>
          <w:b/>
          <w:i/>
          <w:sz w:val="20"/>
          <w:szCs w:val="20"/>
          <w:lang w:val="uk-UA"/>
        </w:rPr>
        <w:t>Емпаті</w:t>
      </w:r>
      <w:r w:rsidRPr="00DF3DEE">
        <w:rPr>
          <w:rFonts w:ascii="Times New Roman" w:hAnsi="Times New Roman"/>
          <w:b/>
          <w:i/>
          <w:sz w:val="20"/>
          <w:szCs w:val="20"/>
          <w:lang w:val="uk-UA"/>
        </w:rPr>
        <w:t>йне спілкування</w:t>
      </w:r>
      <w:r w:rsidRPr="002B1BA1">
        <w:rPr>
          <w:rFonts w:ascii="Times New Roman" w:hAnsi="Times New Roman"/>
          <w:b/>
          <w:i/>
          <w:sz w:val="20"/>
          <w:szCs w:val="20"/>
          <w:lang w:val="uk-UA"/>
        </w:rPr>
        <w:t>.</w:t>
      </w:r>
      <w:r w:rsidRPr="00DF3DEE">
        <w:rPr>
          <w:rFonts w:ascii="Times New Roman" w:hAnsi="Times New Roman"/>
          <w:sz w:val="20"/>
          <w:szCs w:val="20"/>
        </w:rPr>
        <w:t> </w:t>
      </w:r>
      <w:r w:rsidRPr="002B1BA1">
        <w:rPr>
          <w:rFonts w:ascii="Times New Roman" w:hAnsi="Times New Roman"/>
          <w:sz w:val="20"/>
          <w:szCs w:val="20"/>
          <w:lang w:val="uk-UA"/>
        </w:rPr>
        <w:t xml:space="preserve">Процес міжособистісного розуміння тісно пов’язаний з емоційною сферою. Почуття співчуття та співпереживання допомагають адекватному розумінню інших людей. </w:t>
      </w:r>
      <w:r>
        <w:rPr>
          <w:rFonts w:ascii="Times New Roman" w:hAnsi="Times New Roman"/>
          <w:sz w:val="20"/>
          <w:szCs w:val="20"/>
          <w:lang w:val="uk-UA"/>
        </w:rPr>
        <w:t>Навички емпатійного спілкування</w:t>
      </w:r>
      <w:r w:rsidRPr="002B1BA1">
        <w:rPr>
          <w:rFonts w:ascii="Times New Roman" w:hAnsi="Times New Roman"/>
          <w:sz w:val="20"/>
          <w:szCs w:val="20"/>
          <w:lang w:val="uk-UA"/>
        </w:rPr>
        <w:t xml:space="preserve"> </w:t>
      </w:r>
      <w:r>
        <w:rPr>
          <w:rFonts w:ascii="Times New Roman" w:hAnsi="Times New Roman"/>
          <w:sz w:val="20"/>
          <w:szCs w:val="20"/>
          <w:lang w:val="uk-UA"/>
        </w:rPr>
        <w:t>особливо небхідні майбутнім соціальним працівникам.</w:t>
      </w:r>
      <w:r w:rsidRPr="002B1BA1">
        <w:rPr>
          <w:rFonts w:ascii="Times New Roman" w:hAnsi="Times New Roman"/>
          <w:sz w:val="20"/>
          <w:szCs w:val="20"/>
          <w:lang w:val="uk-UA"/>
        </w:rPr>
        <w:t xml:space="preserve"> Емпатійність є однією з найважливіших професійних якостей психолога, педагога, лікаря, </w:t>
      </w:r>
      <w:r>
        <w:rPr>
          <w:rFonts w:ascii="Times New Roman" w:hAnsi="Times New Roman"/>
          <w:sz w:val="20"/>
          <w:szCs w:val="20"/>
          <w:lang w:val="uk-UA"/>
        </w:rPr>
        <w:t xml:space="preserve">соціального працівника, будь-якого </w:t>
      </w:r>
      <w:r w:rsidRPr="002B1BA1">
        <w:rPr>
          <w:rFonts w:ascii="Times New Roman" w:hAnsi="Times New Roman"/>
          <w:sz w:val="20"/>
          <w:szCs w:val="20"/>
          <w:lang w:val="uk-UA"/>
        </w:rPr>
        <w:t>керівника.</w:t>
      </w:r>
    </w:p>
    <w:p w:rsidR="002B1BA1" w:rsidRPr="002B1BA1" w:rsidRDefault="002B1BA1" w:rsidP="002B1BA1">
      <w:pPr>
        <w:spacing w:after="0" w:line="240" w:lineRule="auto"/>
        <w:ind w:firstLine="567"/>
        <w:jc w:val="both"/>
        <w:rPr>
          <w:rFonts w:ascii="Times New Roman" w:hAnsi="Times New Roman"/>
          <w:sz w:val="20"/>
          <w:szCs w:val="20"/>
          <w:lang w:val="uk-UA"/>
        </w:rPr>
      </w:pPr>
      <w:r w:rsidRPr="00DF3DEE">
        <w:rPr>
          <w:rFonts w:ascii="Times New Roman" w:hAnsi="Times New Roman"/>
          <w:b/>
          <w:i/>
          <w:sz w:val="20"/>
          <w:szCs w:val="20"/>
          <w:lang w:val="uk-UA"/>
        </w:rPr>
        <w:t>Емпатія</w:t>
      </w:r>
      <w:r w:rsidRPr="00DF3DEE">
        <w:rPr>
          <w:rFonts w:ascii="Times New Roman" w:hAnsi="Times New Roman"/>
          <w:sz w:val="20"/>
          <w:szCs w:val="20"/>
        </w:rPr>
        <w:t> </w:t>
      </w:r>
      <w:r w:rsidRPr="00DF3DEE">
        <w:rPr>
          <w:rFonts w:ascii="Times New Roman" w:hAnsi="Times New Roman"/>
          <w:sz w:val="20"/>
          <w:szCs w:val="20"/>
          <w:lang w:val="uk-UA"/>
        </w:rPr>
        <w:t>(грец. – співпереживання, співчуття) – механізм пізнання, який дає змогу проникнути та зрозуміти переживання, емоційний стани іншої людини; здатність проникати в психічний стан іншої людини (характеристика людини, тобто емпатійність).</w:t>
      </w:r>
      <w:r>
        <w:rPr>
          <w:rFonts w:ascii="Times New Roman" w:hAnsi="Times New Roman"/>
          <w:sz w:val="20"/>
          <w:szCs w:val="20"/>
          <w:lang w:val="uk-UA"/>
        </w:rPr>
        <w:t xml:space="preserve"> </w:t>
      </w:r>
      <w:r w:rsidRPr="00DF3DEE">
        <w:rPr>
          <w:rFonts w:ascii="Times New Roman" w:hAnsi="Times New Roman"/>
          <w:sz w:val="20"/>
          <w:szCs w:val="20"/>
          <w:lang w:val="uk-UA"/>
        </w:rPr>
        <w:t xml:space="preserve">Цей механізм, реалізуючись як емоційний відгук на проблеми іншого, тісно пов’язаний з ідентифікацією. </w:t>
      </w:r>
      <w:r w:rsidRPr="002B1BA1">
        <w:rPr>
          <w:rFonts w:ascii="Times New Roman" w:hAnsi="Times New Roman"/>
          <w:sz w:val="20"/>
          <w:szCs w:val="20"/>
          <w:lang w:val="uk-UA"/>
        </w:rPr>
        <w:t xml:space="preserve">Емпатія є основною навичкою, яка набувається у процесі соціалізації і передбачає здатність приймати </w:t>
      </w:r>
      <w:r w:rsidRPr="002B1BA1">
        <w:rPr>
          <w:rFonts w:ascii="Times New Roman" w:hAnsi="Times New Roman"/>
          <w:sz w:val="20"/>
          <w:szCs w:val="20"/>
          <w:lang w:val="uk-UA"/>
        </w:rPr>
        <w:lastRenderedPageBreak/>
        <w:t>соціальні ролі й установки інших, уявляти себе у соціальній позиції іншого і передбачати його реакції.</w:t>
      </w:r>
    </w:p>
    <w:p w:rsidR="002B1BA1" w:rsidRPr="002B1BA1" w:rsidRDefault="002B1BA1" w:rsidP="002B1BA1">
      <w:pPr>
        <w:spacing w:after="0" w:line="240" w:lineRule="auto"/>
        <w:ind w:firstLine="567"/>
        <w:jc w:val="both"/>
        <w:rPr>
          <w:rFonts w:ascii="Times New Roman" w:hAnsi="Times New Roman"/>
          <w:sz w:val="20"/>
          <w:szCs w:val="20"/>
          <w:lang w:val="uk-UA"/>
        </w:rPr>
      </w:pPr>
      <w:r w:rsidRPr="002B1BA1">
        <w:rPr>
          <w:rFonts w:ascii="Times New Roman" w:hAnsi="Times New Roman"/>
          <w:sz w:val="20"/>
          <w:szCs w:val="20"/>
          <w:lang w:val="uk-UA"/>
        </w:rPr>
        <w:t>Здатність до емпатії зростає при набутті життєвого досвіду, а також серед схожих між собою людей. Рівень емпатії залежить від здатності індивіда уявити, як одна подія сприйматиметься різними людьми, визнання права на існування різних точок зору. Здатна до емпатії людина терпима до вираження емоцій іншими людьми; глибоко вникає в суб'єктивний внутрішній світ співрозмовника, не розкриваючи при цьому власного настрою і світу; готова адаптувати своє сприймання до сприймання іншої людини задля кращого розуміння того, що з нею відбувається.</w:t>
      </w:r>
    </w:p>
    <w:p w:rsidR="002B1BA1" w:rsidRPr="00747FC7" w:rsidRDefault="002B1BA1" w:rsidP="002B1BA1">
      <w:pPr>
        <w:spacing w:after="0" w:line="240" w:lineRule="auto"/>
        <w:ind w:firstLine="567"/>
        <w:jc w:val="both"/>
        <w:rPr>
          <w:rFonts w:ascii="Times New Roman" w:hAnsi="Times New Roman"/>
          <w:sz w:val="20"/>
          <w:szCs w:val="20"/>
          <w:lang w:val="uk-UA"/>
        </w:rPr>
      </w:pPr>
      <w:r w:rsidRPr="002B1BA1">
        <w:rPr>
          <w:rFonts w:ascii="Times New Roman" w:hAnsi="Times New Roman"/>
          <w:sz w:val="20"/>
          <w:szCs w:val="20"/>
          <w:lang w:val="uk-UA"/>
        </w:rPr>
        <w:t>Виділяють такі</w:t>
      </w:r>
      <w:r w:rsidRPr="00DF3DEE">
        <w:rPr>
          <w:rFonts w:ascii="Times New Roman" w:hAnsi="Times New Roman"/>
          <w:sz w:val="20"/>
          <w:szCs w:val="20"/>
        </w:rPr>
        <w:t> </w:t>
      </w:r>
      <w:r w:rsidRPr="002B1BA1">
        <w:rPr>
          <w:rFonts w:ascii="Times New Roman" w:hAnsi="Times New Roman"/>
          <w:sz w:val="20"/>
          <w:szCs w:val="20"/>
          <w:lang w:val="uk-UA"/>
        </w:rPr>
        <w:t>рівні емпатії:</w:t>
      </w:r>
      <w:r>
        <w:rPr>
          <w:rFonts w:ascii="Times New Roman" w:hAnsi="Times New Roman"/>
          <w:sz w:val="20"/>
          <w:szCs w:val="20"/>
          <w:lang w:val="uk-UA"/>
        </w:rPr>
        <w:t xml:space="preserve"> </w:t>
      </w:r>
      <w:r w:rsidRPr="002B1BA1">
        <w:rPr>
          <w:rFonts w:ascii="Times New Roman" w:hAnsi="Times New Roman"/>
          <w:sz w:val="20"/>
          <w:szCs w:val="20"/>
          <w:lang w:val="uk-UA"/>
        </w:rPr>
        <w:t>перший рівень – низький, спілкуючись із співрозмовником, людина сліпа до його станів, переживань, намірів;</w:t>
      </w:r>
      <w:r>
        <w:rPr>
          <w:rFonts w:ascii="Times New Roman" w:hAnsi="Times New Roman"/>
          <w:sz w:val="20"/>
          <w:szCs w:val="20"/>
          <w:lang w:val="uk-UA"/>
        </w:rPr>
        <w:t xml:space="preserve"> </w:t>
      </w:r>
      <w:r w:rsidRPr="002B1BA1">
        <w:rPr>
          <w:rFonts w:ascii="Times New Roman" w:hAnsi="Times New Roman"/>
          <w:sz w:val="20"/>
          <w:szCs w:val="20"/>
          <w:lang w:val="uk-UA"/>
        </w:rPr>
        <w:t>другий рівень – в процесі спілкування у людини виникають уривчасті уявлення про переживання іншої людини;</w:t>
      </w:r>
      <w:r>
        <w:rPr>
          <w:rFonts w:ascii="Times New Roman" w:hAnsi="Times New Roman"/>
          <w:sz w:val="20"/>
          <w:szCs w:val="20"/>
          <w:lang w:val="uk-UA"/>
        </w:rPr>
        <w:t xml:space="preserve"> </w:t>
      </w:r>
      <w:r w:rsidRPr="002B1BA1">
        <w:rPr>
          <w:rFonts w:ascii="Times New Roman" w:hAnsi="Times New Roman"/>
          <w:sz w:val="20"/>
          <w:szCs w:val="20"/>
          <w:lang w:val="uk-UA"/>
        </w:rPr>
        <w:t>третій рівень – вирізняється вмінням відразу увійти у стан іншого не тільки в окремих ситуаціях, але й на протязі усього процесу спілкування.</w:t>
      </w:r>
      <w:r>
        <w:rPr>
          <w:rFonts w:ascii="Times New Roman" w:hAnsi="Times New Roman"/>
          <w:sz w:val="20"/>
          <w:szCs w:val="20"/>
          <w:lang w:val="uk-UA"/>
        </w:rPr>
        <w:t xml:space="preserve"> </w:t>
      </w:r>
      <w:r w:rsidRPr="00747FC7">
        <w:rPr>
          <w:rFonts w:ascii="Times New Roman" w:hAnsi="Times New Roman"/>
          <w:sz w:val="20"/>
          <w:szCs w:val="20"/>
          <w:lang w:val="uk-UA"/>
        </w:rPr>
        <w:t>Важливими формами емпатії є</w:t>
      </w:r>
      <w:r w:rsidRPr="00DF3DEE">
        <w:rPr>
          <w:rFonts w:ascii="Times New Roman" w:hAnsi="Times New Roman"/>
          <w:sz w:val="20"/>
          <w:szCs w:val="20"/>
        </w:rPr>
        <w:t> </w:t>
      </w:r>
      <w:r w:rsidRPr="00747FC7">
        <w:rPr>
          <w:rFonts w:ascii="Times New Roman" w:hAnsi="Times New Roman"/>
          <w:sz w:val="20"/>
          <w:szCs w:val="20"/>
          <w:lang w:val="uk-UA"/>
        </w:rPr>
        <w:t>співпереживання</w:t>
      </w:r>
      <w:r w:rsidRPr="00DF3DEE">
        <w:rPr>
          <w:rFonts w:ascii="Times New Roman" w:hAnsi="Times New Roman"/>
          <w:sz w:val="20"/>
          <w:szCs w:val="20"/>
        </w:rPr>
        <w:t> </w:t>
      </w:r>
      <w:r>
        <w:rPr>
          <w:rFonts w:ascii="Times New Roman" w:hAnsi="Times New Roman"/>
          <w:sz w:val="20"/>
          <w:szCs w:val="20"/>
          <w:lang w:val="uk-UA"/>
        </w:rPr>
        <w:t>–</w:t>
      </w:r>
      <w:r w:rsidRPr="00DF3DEE">
        <w:rPr>
          <w:rFonts w:ascii="Times New Roman" w:hAnsi="Times New Roman"/>
          <w:sz w:val="20"/>
          <w:szCs w:val="20"/>
        </w:rPr>
        <w:t> </w:t>
      </w:r>
      <w:r w:rsidRPr="00747FC7">
        <w:rPr>
          <w:rFonts w:ascii="Times New Roman" w:hAnsi="Times New Roman"/>
          <w:sz w:val="20"/>
          <w:szCs w:val="20"/>
          <w:lang w:val="uk-UA"/>
        </w:rPr>
        <w:t>переживання індивідом тих самих емоційних станів, почуттів, які відчуває інший, і</w:t>
      </w:r>
      <w:r w:rsidRPr="00DF3DEE">
        <w:rPr>
          <w:rFonts w:ascii="Times New Roman" w:hAnsi="Times New Roman"/>
          <w:sz w:val="20"/>
          <w:szCs w:val="20"/>
        </w:rPr>
        <w:t> </w:t>
      </w:r>
      <w:r w:rsidRPr="00747FC7">
        <w:rPr>
          <w:rFonts w:ascii="Times New Roman" w:hAnsi="Times New Roman"/>
          <w:sz w:val="20"/>
          <w:szCs w:val="20"/>
          <w:lang w:val="uk-UA"/>
        </w:rPr>
        <w:t>співчуття</w:t>
      </w:r>
      <w:r w:rsidRPr="00DF3DEE">
        <w:rPr>
          <w:rFonts w:ascii="Times New Roman" w:hAnsi="Times New Roman"/>
          <w:sz w:val="20"/>
          <w:szCs w:val="20"/>
        </w:rPr>
        <w:t> </w:t>
      </w:r>
      <w:r>
        <w:rPr>
          <w:rFonts w:ascii="Times New Roman" w:hAnsi="Times New Roman"/>
          <w:sz w:val="20"/>
          <w:szCs w:val="20"/>
          <w:lang w:val="uk-UA"/>
        </w:rPr>
        <w:t>–</w:t>
      </w:r>
      <w:r w:rsidRPr="00DF3DEE">
        <w:rPr>
          <w:rFonts w:ascii="Times New Roman" w:hAnsi="Times New Roman"/>
          <w:sz w:val="20"/>
          <w:szCs w:val="20"/>
        </w:rPr>
        <w:t> </w:t>
      </w:r>
      <w:r w:rsidRPr="00747FC7">
        <w:rPr>
          <w:rFonts w:ascii="Times New Roman" w:hAnsi="Times New Roman"/>
          <w:sz w:val="20"/>
          <w:szCs w:val="20"/>
          <w:lang w:val="uk-UA"/>
        </w:rPr>
        <w:t>емоційне сприйняття негараздів іншого безвідносно до власного стану і дій.</w:t>
      </w:r>
    </w:p>
    <w:p w:rsidR="002B1BA1" w:rsidRDefault="002B1BA1" w:rsidP="002B1BA1">
      <w:pPr>
        <w:spacing w:after="0" w:line="240" w:lineRule="auto"/>
        <w:ind w:firstLine="567"/>
        <w:jc w:val="both"/>
        <w:rPr>
          <w:rFonts w:ascii="Times New Roman" w:hAnsi="Times New Roman"/>
          <w:sz w:val="20"/>
          <w:szCs w:val="20"/>
          <w:lang w:val="uk-UA"/>
        </w:rPr>
      </w:pPr>
      <w:r w:rsidRPr="00747FC7">
        <w:rPr>
          <w:rFonts w:ascii="Times New Roman" w:hAnsi="Times New Roman"/>
          <w:sz w:val="20"/>
          <w:szCs w:val="20"/>
          <w:lang w:val="uk-UA"/>
        </w:rPr>
        <w:t xml:space="preserve">Культура спілкування передбачає вміння використовувати різноманітні </w:t>
      </w:r>
      <w:r w:rsidRPr="00747FC7">
        <w:rPr>
          <w:rFonts w:ascii="Times New Roman" w:hAnsi="Times New Roman"/>
          <w:b/>
          <w:i/>
          <w:sz w:val="20"/>
          <w:szCs w:val="20"/>
          <w:lang w:val="uk-UA"/>
        </w:rPr>
        <w:t>форми емпатійного мовлення</w:t>
      </w:r>
      <w:r w:rsidRPr="00747FC7">
        <w:rPr>
          <w:rFonts w:ascii="Times New Roman" w:hAnsi="Times New Roman"/>
          <w:sz w:val="20"/>
          <w:szCs w:val="20"/>
          <w:lang w:val="uk-UA"/>
        </w:rPr>
        <w:t xml:space="preserve">, яке спрямоване на вираження співчуття, співпереживання, вміння радіти успіхам інших і є основною формою людського спілкування. </w:t>
      </w:r>
      <w:r w:rsidRPr="002B1BA1">
        <w:rPr>
          <w:rFonts w:ascii="Times New Roman" w:hAnsi="Times New Roman"/>
          <w:sz w:val="20"/>
          <w:szCs w:val="20"/>
          <w:lang w:val="uk-UA"/>
        </w:rPr>
        <w:t xml:space="preserve">В багатьох життєвих ситуаціях людині необхідно відчути підтримку інших, бути почутим та зрозумілим співрозмовниками. Саме тому емпатія займає провідне місце в міжособистісній інтеракції і водночас є проявом рівня соціалізації особистості. </w:t>
      </w:r>
    </w:p>
    <w:p w:rsidR="002B1BA1" w:rsidRPr="00747FC7" w:rsidRDefault="002B1BA1" w:rsidP="002B1BA1">
      <w:pPr>
        <w:spacing w:after="0" w:line="240" w:lineRule="auto"/>
        <w:ind w:firstLine="567"/>
        <w:jc w:val="both"/>
        <w:rPr>
          <w:rFonts w:ascii="Times New Roman" w:hAnsi="Times New Roman"/>
          <w:sz w:val="20"/>
          <w:szCs w:val="20"/>
          <w:lang w:val="uk-UA"/>
        </w:rPr>
      </w:pPr>
      <w:r w:rsidRPr="00747FC7">
        <w:rPr>
          <w:rFonts w:ascii="Times New Roman" w:hAnsi="Times New Roman"/>
          <w:sz w:val="20"/>
          <w:szCs w:val="20"/>
          <w:lang w:val="uk-UA"/>
        </w:rPr>
        <w:t>Емпатія належить до головних форм і тактик людського спілкування, що забезпечує його безконфліктність, уможливлює встановлення хороших стосунків між учасниками комунікації. До головних правил емпатійного мовлення відносять такі: − уважно слухати співрозмовника; − намагатися зрозуміти почуття іншого; виявляти співчуття і щиру зацікавленість в тому, що говорить партнер із комунікації; − виражати інтерес до потреб іншого; − демонструвати здатність зрозуміти точку зору іншої людини</w:t>
      </w:r>
      <w:r>
        <w:rPr>
          <w:rFonts w:ascii="Times New Roman" w:hAnsi="Times New Roman"/>
          <w:sz w:val="20"/>
          <w:szCs w:val="20"/>
          <w:lang w:val="uk-UA"/>
        </w:rPr>
        <w:t>.</w:t>
      </w:r>
    </w:p>
    <w:p w:rsidR="002B1BA1" w:rsidRDefault="002B1BA1" w:rsidP="002B1BA1">
      <w:pPr>
        <w:spacing w:after="0" w:line="240" w:lineRule="auto"/>
        <w:ind w:firstLine="567"/>
        <w:jc w:val="both"/>
        <w:rPr>
          <w:rFonts w:ascii="Times New Roman" w:hAnsi="Times New Roman"/>
          <w:sz w:val="20"/>
          <w:szCs w:val="20"/>
          <w:lang w:val="uk-UA"/>
        </w:rPr>
      </w:pPr>
      <w:r w:rsidRPr="00223F21">
        <w:rPr>
          <w:rFonts w:ascii="Times New Roman" w:hAnsi="Times New Roman"/>
          <w:sz w:val="20"/>
          <w:szCs w:val="20"/>
          <w:lang w:val="uk-UA"/>
        </w:rPr>
        <w:t xml:space="preserve">Вербальна емпатія </w:t>
      </w:r>
      <w:r>
        <w:rPr>
          <w:rFonts w:ascii="Times New Roman" w:hAnsi="Times New Roman"/>
          <w:sz w:val="20"/>
          <w:szCs w:val="20"/>
          <w:lang w:val="uk-UA"/>
        </w:rPr>
        <w:t xml:space="preserve">(емпатійне спілкування) </w:t>
      </w:r>
      <w:r w:rsidRPr="00223F21">
        <w:rPr>
          <w:rFonts w:ascii="Times New Roman" w:hAnsi="Times New Roman"/>
          <w:sz w:val="20"/>
          <w:szCs w:val="20"/>
          <w:lang w:val="uk-UA"/>
        </w:rPr>
        <w:t xml:space="preserve">найчастіше </w:t>
      </w:r>
      <w:r>
        <w:rPr>
          <w:rFonts w:ascii="Times New Roman" w:hAnsi="Times New Roman"/>
          <w:sz w:val="20"/>
          <w:szCs w:val="20"/>
          <w:lang w:val="uk-UA"/>
        </w:rPr>
        <w:t xml:space="preserve">застосовується у </w:t>
      </w:r>
      <w:r w:rsidRPr="00223F21">
        <w:rPr>
          <w:rFonts w:ascii="Times New Roman" w:hAnsi="Times New Roman"/>
          <w:sz w:val="20"/>
          <w:szCs w:val="20"/>
          <w:lang w:val="uk-UA"/>
        </w:rPr>
        <w:t>комунікативних ситуаціях</w:t>
      </w:r>
      <w:r>
        <w:rPr>
          <w:rFonts w:ascii="Times New Roman" w:hAnsi="Times New Roman"/>
          <w:sz w:val="20"/>
          <w:szCs w:val="20"/>
          <w:lang w:val="uk-UA"/>
        </w:rPr>
        <w:t xml:space="preserve">, коли слухачеві необхідна підтримка. </w:t>
      </w:r>
      <w:r w:rsidRPr="00223F21">
        <w:rPr>
          <w:rFonts w:ascii="Times New Roman" w:hAnsi="Times New Roman"/>
          <w:sz w:val="20"/>
          <w:szCs w:val="20"/>
          <w:lang w:val="uk-UA"/>
        </w:rPr>
        <w:t xml:space="preserve">Емпатійні мовленнєві акти мають на меті надати психологічну підтримку адресату, гармонізувати стосунки партнерів із комунікації. </w:t>
      </w:r>
      <w:r w:rsidRPr="002B131D">
        <w:rPr>
          <w:rFonts w:ascii="Times New Roman" w:hAnsi="Times New Roman"/>
          <w:sz w:val="20"/>
          <w:szCs w:val="20"/>
        </w:rPr>
        <w:t xml:space="preserve">Мовець висловлює співпереживання, співчуття, утішання, розуміння, турботу, скорботу, добре ставлення до співрозмовника як реакцію на негативний емоційний стан адресата. </w:t>
      </w:r>
    </w:p>
    <w:p w:rsidR="002B1BA1" w:rsidRDefault="002B1BA1" w:rsidP="002B1BA1">
      <w:pPr>
        <w:spacing w:after="0" w:line="240" w:lineRule="auto"/>
        <w:ind w:firstLine="567"/>
        <w:jc w:val="both"/>
        <w:rPr>
          <w:rFonts w:ascii="Times New Roman" w:hAnsi="Times New Roman"/>
          <w:sz w:val="20"/>
          <w:szCs w:val="20"/>
          <w:lang w:val="uk-UA"/>
        </w:rPr>
      </w:pPr>
      <w:r w:rsidRPr="002B131D">
        <w:rPr>
          <w:rFonts w:ascii="Times New Roman" w:hAnsi="Times New Roman"/>
          <w:sz w:val="20"/>
          <w:szCs w:val="20"/>
        </w:rPr>
        <w:t>Емпатійне мовлення реалізується в мовленнєвих актах поради, застереження, які є проявом турботи, підтримки з боку мовця. До вербальних форм емпатійного мовлення відносяться висловлення заохочення, підбадьорювання, що мають на меті покращ</w:t>
      </w:r>
      <w:r>
        <w:rPr>
          <w:rFonts w:ascii="Times New Roman" w:hAnsi="Times New Roman"/>
          <w:sz w:val="20"/>
          <w:szCs w:val="20"/>
        </w:rPr>
        <w:t>ити психологічний стан адресата</w:t>
      </w:r>
      <w:r>
        <w:rPr>
          <w:rFonts w:ascii="Times New Roman" w:hAnsi="Times New Roman"/>
          <w:sz w:val="20"/>
          <w:szCs w:val="20"/>
          <w:lang w:val="uk-UA"/>
        </w:rPr>
        <w:t>.</w:t>
      </w:r>
      <w:r w:rsidRPr="002B131D">
        <w:rPr>
          <w:rFonts w:ascii="Times New Roman" w:hAnsi="Times New Roman"/>
          <w:sz w:val="20"/>
          <w:szCs w:val="20"/>
        </w:rPr>
        <w:t xml:space="preserve"> </w:t>
      </w:r>
    </w:p>
    <w:p w:rsidR="002B1BA1" w:rsidRPr="00223F21" w:rsidRDefault="002B1BA1" w:rsidP="002B1BA1">
      <w:pPr>
        <w:spacing w:after="0" w:line="240" w:lineRule="auto"/>
        <w:ind w:firstLine="567"/>
        <w:jc w:val="both"/>
        <w:rPr>
          <w:rFonts w:ascii="Times New Roman" w:hAnsi="Times New Roman"/>
          <w:sz w:val="20"/>
          <w:szCs w:val="20"/>
          <w:lang w:val="uk-UA"/>
        </w:rPr>
      </w:pPr>
      <w:r w:rsidRPr="00223F21">
        <w:rPr>
          <w:rFonts w:ascii="Times New Roman" w:hAnsi="Times New Roman"/>
          <w:sz w:val="20"/>
          <w:szCs w:val="20"/>
          <w:lang w:val="uk-UA"/>
        </w:rPr>
        <w:lastRenderedPageBreak/>
        <w:t xml:space="preserve">Емпатійні мовленнєві акти реалізуються і в позитивних ситуаціях спілкування, тобто коли відбуваються приємні для адресата події. В такому випадку мовець використовує емпатійні іллокутивні акти поздоровлення, компліменту, схвалення і тим самим демонструє здатність розділити позитивні емоції слухача. </w:t>
      </w:r>
    </w:p>
    <w:p w:rsidR="002B1BA1" w:rsidRPr="002B131D" w:rsidRDefault="002B1BA1" w:rsidP="002B1BA1">
      <w:pPr>
        <w:spacing w:after="0" w:line="240" w:lineRule="auto"/>
        <w:ind w:firstLine="567"/>
        <w:jc w:val="both"/>
        <w:rPr>
          <w:rFonts w:ascii="Times New Roman" w:hAnsi="Times New Roman"/>
          <w:sz w:val="20"/>
          <w:szCs w:val="20"/>
        </w:rPr>
      </w:pPr>
      <w:r w:rsidRPr="002B131D">
        <w:rPr>
          <w:rFonts w:ascii="Times New Roman" w:hAnsi="Times New Roman"/>
          <w:sz w:val="20"/>
          <w:szCs w:val="20"/>
          <w:lang w:val="uk-UA"/>
        </w:rPr>
        <w:t xml:space="preserve">Крім вербальних засобів, існує безліч невербальних форм реалізації емпатійного значення у процесі комунікації. </w:t>
      </w:r>
      <w:r w:rsidRPr="002B1BA1">
        <w:rPr>
          <w:rFonts w:ascii="Times New Roman" w:hAnsi="Times New Roman"/>
          <w:sz w:val="20"/>
          <w:szCs w:val="20"/>
          <w:lang w:val="uk-UA"/>
        </w:rPr>
        <w:t xml:space="preserve">До найбільш типових невербальних одиниць зі значенням емпатії належать фонаційні, тобто модуляції голосу та інтонація. </w:t>
      </w:r>
      <w:r w:rsidRPr="002B131D">
        <w:rPr>
          <w:rFonts w:ascii="Times New Roman" w:hAnsi="Times New Roman"/>
          <w:sz w:val="20"/>
          <w:szCs w:val="20"/>
        </w:rPr>
        <w:t>Емпатія може бути реалізована різноманітними жестами, що вказують на підтримку, щирі почуття з боку мовця, а також тактильними невербальними засобами</w:t>
      </w:r>
      <w:r>
        <w:rPr>
          <w:rFonts w:ascii="Times New Roman" w:hAnsi="Times New Roman"/>
          <w:sz w:val="20"/>
          <w:szCs w:val="20"/>
          <w:lang w:val="uk-UA"/>
        </w:rPr>
        <w:t>.</w:t>
      </w:r>
      <w:r w:rsidRPr="002B131D">
        <w:rPr>
          <w:rFonts w:ascii="Times New Roman" w:hAnsi="Times New Roman"/>
          <w:sz w:val="20"/>
          <w:szCs w:val="20"/>
        </w:rPr>
        <w:t xml:space="preserve"> До важливих невербальних засобів на позначення емпатії відносяться мімічні одиниці. Лише посмішкою можна виказати щиру радість за адресата, чи виразом обличчя вказати на зацікавленість або співчуття тощо. В багатьох комунікативних ситуаціях простежується поєднання декількох невербальних засобів експлікації емпатійного ставлення мовця.</w:t>
      </w:r>
    </w:p>
    <w:p w:rsidR="002B1BA1" w:rsidRDefault="002B1BA1" w:rsidP="002B1BA1">
      <w:pPr>
        <w:spacing w:after="0" w:line="240" w:lineRule="auto"/>
        <w:ind w:firstLine="567"/>
        <w:jc w:val="both"/>
        <w:rPr>
          <w:rFonts w:ascii="Times New Roman" w:hAnsi="Times New Roman"/>
          <w:sz w:val="20"/>
          <w:szCs w:val="20"/>
          <w:lang w:val="uk-UA"/>
        </w:rPr>
      </w:pPr>
      <w:r w:rsidRPr="002B131D">
        <w:rPr>
          <w:rFonts w:ascii="Times New Roman" w:hAnsi="Times New Roman"/>
          <w:sz w:val="20"/>
          <w:szCs w:val="20"/>
        </w:rPr>
        <w:t>Важлива комунікативна роль емпатії підтверджується і тим фактом, що її відсутність значно утруднює спілкування і може призвести до його припинення. До неемпатійних комунікативних актів належать висловлення самовихваляння, осуду, докору, тощо. Ці мовленнєві акти нехтують інтересами слухача і ставлять на перший план потреби й інтереси мовця, порушу</w:t>
      </w:r>
      <w:r>
        <w:rPr>
          <w:rFonts w:ascii="Times New Roman" w:hAnsi="Times New Roman"/>
          <w:sz w:val="20"/>
          <w:szCs w:val="20"/>
          <w:lang w:val="uk-UA"/>
        </w:rPr>
        <w:t>ючи</w:t>
      </w:r>
      <w:r w:rsidRPr="002B131D">
        <w:rPr>
          <w:rFonts w:ascii="Times New Roman" w:hAnsi="Times New Roman"/>
          <w:sz w:val="20"/>
          <w:szCs w:val="20"/>
        </w:rPr>
        <w:t xml:space="preserve"> принцип</w:t>
      </w:r>
      <w:r>
        <w:rPr>
          <w:rFonts w:ascii="Times New Roman" w:hAnsi="Times New Roman"/>
          <w:sz w:val="20"/>
          <w:szCs w:val="20"/>
          <w:lang w:val="uk-UA"/>
        </w:rPr>
        <w:t>и</w:t>
      </w:r>
      <w:r>
        <w:rPr>
          <w:rFonts w:ascii="Times New Roman" w:hAnsi="Times New Roman"/>
          <w:sz w:val="20"/>
          <w:szCs w:val="20"/>
        </w:rPr>
        <w:t xml:space="preserve"> емпатії</w:t>
      </w:r>
      <w:r>
        <w:rPr>
          <w:rFonts w:ascii="Times New Roman" w:hAnsi="Times New Roman"/>
          <w:sz w:val="20"/>
          <w:szCs w:val="20"/>
          <w:lang w:val="uk-UA"/>
        </w:rPr>
        <w:t>.</w:t>
      </w:r>
    </w:p>
    <w:p w:rsidR="002B1BA1" w:rsidRPr="00223F21" w:rsidRDefault="002B1BA1" w:rsidP="002B1BA1">
      <w:pPr>
        <w:spacing w:after="0" w:line="240" w:lineRule="auto"/>
        <w:jc w:val="center"/>
        <w:rPr>
          <w:rFonts w:ascii="Times New Roman" w:hAnsi="Times New Roman"/>
          <w:b/>
          <w:i/>
          <w:sz w:val="20"/>
          <w:szCs w:val="20"/>
          <w:u w:val="single"/>
          <w:lang w:val="uk-UA"/>
        </w:rPr>
      </w:pPr>
      <w:r w:rsidRPr="00223F21">
        <w:rPr>
          <w:rFonts w:ascii="Times New Roman" w:hAnsi="Times New Roman"/>
          <w:b/>
          <w:i/>
          <w:sz w:val="20"/>
          <w:szCs w:val="20"/>
          <w:u w:val="single"/>
          <w:lang w:val="uk-UA"/>
        </w:rPr>
        <w:t>3.Техніки ведення ефективної комунікації (мистецтво слухання, ведення розмови, постановка запитань та їх види)</w:t>
      </w:r>
    </w:p>
    <w:p w:rsidR="002B1BA1" w:rsidRPr="00640D54" w:rsidRDefault="002B1BA1" w:rsidP="002B1BA1">
      <w:pPr>
        <w:spacing w:after="0" w:line="240" w:lineRule="auto"/>
        <w:ind w:firstLine="567"/>
        <w:jc w:val="both"/>
        <w:rPr>
          <w:rFonts w:ascii="Times New Roman" w:hAnsi="Times New Roman"/>
          <w:sz w:val="20"/>
          <w:szCs w:val="20"/>
        </w:rPr>
      </w:pPr>
      <w:r>
        <w:rPr>
          <w:rFonts w:ascii="Times New Roman" w:hAnsi="Times New Roman"/>
          <w:sz w:val="20"/>
          <w:szCs w:val="20"/>
          <w:lang w:val="uk-UA"/>
        </w:rPr>
        <w:t xml:space="preserve">Необхідною професійною навичкою соціального працівника є </w:t>
      </w:r>
      <w:r w:rsidRPr="00640D54">
        <w:rPr>
          <w:rFonts w:ascii="Times New Roman" w:hAnsi="Times New Roman"/>
          <w:b/>
          <w:i/>
          <w:sz w:val="20"/>
          <w:szCs w:val="20"/>
          <w:lang w:val="uk-UA"/>
        </w:rPr>
        <w:t>уміння</w:t>
      </w:r>
      <w:r w:rsidRPr="00640D54">
        <w:rPr>
          <w:rFonts w:ascii="Times New Roman" w:hAnsi="Times New Roman"/>
          <w:b/>
          <w:i/>
          <w:sz w:val="20"/>
          <w:szCs w:val="20"/>
        </w:rPr>
        <w:t xml:space="preserve"> слухати</w:t>
      </w:r>
      <w:r w:rsidRPr="00640D54">
        <w:rPr>
          <w:rFonts w:ascii="Times New Roman" w:hAnsi="Times New Roman"/>
          <w:b/>
          <w:i/>
          <w:sz w:val="20"/>
          <w:szCs w:val="20"/>
          <w:lang w:val="uk-UA"/>
        </w:rPr>
        <w:t>.</w:t>
      </w:r>
      <w:r>
        <w:rPr>
          <w:rFonts w:ascii="Times New Roman" w:hAnsi="Times New Roman"/>
          <w:sz w:val="20"/>
          <w:szCs w:val="20"/>
          <w:lang w:val="uk-UA"/>
        </w:rPr>
        <w:t xml:space="preserve"> </w:t>
      </w:r>
      <w:r w:rsidRPr="00640D54">
        <w:rPr>
          <w:rFonts w:ascii="Times New Roman" w:hAnsi="Times New Roman"/>
          <w:sz w:val="20"/>
          <w:szCs w:val="20"/>
          <w:lang w:val="uk-UA"/>
        </w:rPr>
        <w:t xml:space="preserve">Доведено, що слухання як метод сприймання інформації в діловому спілкуванні використовується набагато частіше, аніж уміння читати й писати. </w:t>
      </w:r>
      <w:r w:rsidRPr="00640D54">
        <w:rPr>
          <w:rFonts w:ascii="Times New Roman" w:hAnsi="Times New Roman"/>
          <w:sz w:val="20"/>
          <w:szCs w:val="20"/>
        </w:rPr>
        <w:t>Однак ця якість притаманна далеко не всім людям, які спілкуються. Іноді в людини просто немає часу вислухати свого співрозмовника. А часто наш емоційний стан відволікає увагу від змісту того, про що говорять.</w:t>
      </w:r>
    </w:p>
    <w:p w:rsidR="002B1BA1" w:rsidRDefault="002B1BA1" w:rsidP="002B1BA1">
      <w:pPr>
        <w:spacing w:after="0" w:line="240" w:lineRule="auto"/>
        <w:ind w:firstLine="567"/>
        <w:jc w:val="both"/>
        <w:rPr>
          <w:rFonts w:ascii="Times New Roman" w:hAnsi="Times New Roman"/>
          <w:sz w:val="20"/>
          <w:szCs w:val="20"/>
          <w:lang w:val="uk-UA"/>
        </w:rPr>
      </w:pPr>
      <w:r w:rsidRPr="00640D54">
        <w:rPr>
          <w:rFonts w:ascii="Times New Roman" w:hAnsi="Times New Roman"/>
          <w:sz w:val="20"/>
          <w:szCs w:val="20"/>
        </w:rPr>
        <w:t xml:space="preserve">У цьому контексті важливо розглянути зміст понять </w:t>
      </w:r>
      <w:r w:rsidRPr="00992F76">
        <w:rPr>
          <w:rFonts w:ascii="Times New Roman" w:hAnsi="Times New Roman"/>
          <w:b/>
          <w:i/>
          <w:sz w:val="20"/>
          <w:szCs w:val="20"/>
        </w:rPr>
        <w:t>«слухати»</w:t>
      </w:r>
      <w:r w:rsidRPr="00640D54">
        <w:rPr>
          <w:rFonts w:ascii="Times New Roman" w:hAnsi="Times New Roman"/>
          <w:sz w:val="20"/>
          <w:szCs w:val="20"/>
        </w:rPr>
        <w:t xml:space="preserve"> й </w:t>
      </w:r>
      <w:r w:rsidRPr="00992F76">
        <w:rPr>
          <w:rFonts w:ascii="Times New Roman" w:hAnsi="Times New Roman"/>
          <w:b/>
          <w:i/>
          <w:sz w:val="20"/>
          <w:szCs w:val="20"/>
        </w:rPr>
        <w:t>«чути».</w:t>
      </w:r>
      <w:r w:rsidRPr="00640D54">
        <w:rPr>
          <w:rFonts w:ascii="Times New Roman" w:hAnsi="Times New Roman"/>
          <w:sz w:val="20"/>
          <w:szCs w:val="20"/>
        </w:rPr>
        <w:t xml:space="preserve"> Психологічні процеси, які ними позначаються, суттєво різняться між собою. Слухати – означає використовувати свій орган слуху, а чути – напружувати власний мозок, концентруючи увагу на словах партнера. Саме тому можна слухати й не чути, так як свідомість можуть турбувати зовсім інші проблеми, думки або інформація чи відволікає увагі емоційний стан і ми відключаємось.</w:t>
      </w:r>
    </w:p>
    <w:p w:rsidR="002B1BA1" w:rsidRPr="00640D54" w:rsidRDefault="002B1BA1" w:rsidP="002B1BA1">
      <w:pPr>
        <w:spacing w:after="0" w:line="240" w:lineRule="auto"/>
        <w:ind w:firstLine="567"/>
        <w:jc w:val="both"/>
        <w:rPr>
          <w:rFonts w:ascii="Times New Roman" w:hAnsi="Times New Roman"/>
          <w:sz w:val="20"/>
          <w:szCs w:val="20"/>
        </w:rPr>
      </w:pPr>
      <w:r w:rsidRPr="00640D54">
        <w:rPr>
          <w:rFonts w:ascii="Times New Roman" w:hAnsi="Times New Roman"/>
          <w:sz w:val="20"/>
          <w:szCs w:val="20"/>
        </w:rPr>
        <w:t>Звісно, багато людей чують лише те, що бажають почути. Отож комунікаторові необхідно бути готовим до суб'єктивного сприйняття його інформації. Про ефективне слухання говорять у тому разі, коли воно забезпечує правильне розуміння слів і почуттів промовця, створює в нього відчуття, що чують саме його, не переводячи обговорення на іншу проблему, важливішу для співрозмовника.</w:t>
      </w:r>
    </w:p>
    <w:p w:rsidR="002B1BA1" w:rsidRPr="00640D54" w:rsidRDefault="002B1BA1" w:rsidP="002B1BA1">
      <w:pPr>
        <w:spacing w:after="0" w:line="240" w:lineRule="auto"/>
        <w:ind w:firstLine="567"/>
        <w:jc w:val="both"/>
        <w:rPr>
          <w:rFonts w:ascii="Times New Roman" w:hAnsi="Times New Roman"/>
          <w:sz w:val="20"/>
          <w:szCs w:val="20"/>
        </w:rPr>
      </w:pPr>
      <w:r w:rsidRPr="00640D54">
        <w:rPr>
          <w:rFonts w:ascii="Times New Roman" w:hAnsi="Times New Roman"/>
          <w:sz w:val="20"/>
          <w:szCs w:val="20"/>
        </w:rPr>
        <w:t xml:space="preserve">Існує феномен «перцептивного перекручування» </w:t>
      </w:r>
      <w:r>
        <w:rPr>
          <w:rFonts w:ascii="Times New Roman" w:hAnsi="Times New Roman"/>
          <w:sz w:val="20"/>
          <w:szCs w:val="20"/>
          <w:lang w:val="uk-UA"/>
        </w:rPr>
        <w:t>–</w:t>
      </w:r>
      <w:r w:rsidRPr="00640D54">
        <w:rPr>
          <w:rFonts w:ascii="Times New Roman" w:hAnsi="Times New Roman"/>
          <w:sz w:val="20"/>
          <w:szCs w:val="20"/>
        </w:rPr>
        <w:t xml:space="preserve"> люди здатні змінювати або взагалі не сприймати інформацію, яка їм видається небезпечною, тривожить, викликає невпевненість, не відповідає уявленню про себе чи про картину світу. Ефективне слухання забезпечує просування партнерів зі спілкування в напрямку </w:t>
      </w:r>
      <w:r w:rsidRPr="00640D54">
        <w:rPr>
          <w:rFonts w:ascii="Times New Roman" w:hAnsi="Times New Roman"/>
          <w:sz w:val="20"/>
          <w:szCs w:val="20"/>
        </w:rPr>
        <w:lastRenderedPageBreak/>
        <w:t>розуміння обговорюваної проблеми, створення спільного інформаційного поля, розв’язання проблеми або встановлення довірливих стосунків, взаєморозуміння.</w:t>
      </w:r>
    </w:p>
    <w:p w:rsidR="002B1BA1" w:rsidRPr="00640D54" w:rsidRDefault="002B1BA1" w:rsidP="002B1BA1">
      <w:pPr>
        <w:spacing w:after="0" w:line="240" w:lineRule="auto"/>
        <w:ind w:firstLine="567"/>
        <w:jc w:val="both"/>
        <w:rPr>
          <w:rFonts w:ascii="Times New Roman" w:hAnsi="Times New Roman"/>
          <w:sz w:val="20"/>
          <w:szCs w:val="20"/>
        </w:rPr>
      </w:pPr>
      <w:r w:rsidRPr="00640D54">
        <w:rPr>
          <w:rFonts w:ascii="Times New Roman" w:hAnsi="Times New Roman"/>
          <w:sz w:val="20"/>
          <w:szCs w:val="20"/>
        </w:rPr>
        <w:t>Слухання іншого – не просто мовчання, це активна діяльність, робота, до якої задіяні бажання почути, інтерес співрозмовника, вербальні й невербальні аспекти. Відомий навіть такий вислів «слухати всім тілом», тобто коли інформація є цікавою для вас, ви несвідомо повертаєте обличчя до співрозмовника, нахиляєтеся до нього, встановлюєте з ним візуальний контакт, намагаєтеся «всім тілом» показати свою зацікавленість. За таких умов уміння слухати – це сприймання інформації, під час якого людина виражає заохочувальне ставлення до того, хто говорить, ніби «підштовхує» співрозмовника до продовження спілкування; стримується від зайвих зауважень; незначними діями впливає на промовця, що сприяє розвиткові думки останнього і просуванню «на один крок уперед» в обміні інформацією.</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Р</w:t>
      </w:r>
      <w:r w:rsidRPr="00640D54">
        <w:rPr>
          <w:rFonts w:ascii="Times New Roman" w:hAnsi="Times New Roman"/>
          <w:sz w:val="20"/>
          <w:szCs w:val="20"/>
        </w:rPr>
        <w:t>озрізня</w:t>
      </w:r>
      <w:r>
        <w:rPr>
          <w:rFonts w:ascii="Times New Roman" w:hAnsi="Times New Roman"/>
          <w:sz w:val="20"/>
          <w:szCs w:val="20"/>
          <w:lang w:val="uk-UA"/>
        </w:rPr>
        <w:t xml:space="preserve">ють такі </w:t>
      </w:r>
      <w:r w:rsidRPr="00640D54">
        <w:rPr>
          <w:rFonts w:ascii="Times New Roman" w:hAnsi="Times New Roman"/>
          <w:sz w:val="20"/>
          <w:szCs w:val="20"/>
        </w:rPr>
        <w:t>вид</w:t>
      </w:r>
      <w:r>
        <w:rPr>
          <w:rFonts w:ascii="Times New Roman" w:hAnsi="Times New Roman"/>
          <w:sz w:val="20"/>
          <w:szCs w:val="20"/>
          <w:lang w:val="uk-UA"/>
        </w:rPr>
        <w:t xml:space="preserve">и слухання: </w:t>
      </w:r>
      <w:r w:rsidRPr="00640D54">
        <w:rPr>
          <w:rFonts w:ascii="Times New Roman" w:hAnsi="Times New Roman"/>
          <w:sz w:val="20"/>
          <w:szCs w:val="20"/>
        </w:rPr>
        <w:t>нерефлексивне й рефлексивне. Сутність нерефлексивного слухання полягає в мінімальному втручанні в мову співрозмовника (умовно-пасивне слухання). Вважається, що нерефлексивне слухання доцільно застосовувати за таких ситуацій, коли:</w:t>
      </w:r>
      <w:r>
        <w:rPr>
          <w:rFonts w:ascii="Times New Roman" w:hAnsi="Times New Roman"/>
          <w:sz w:val="20"/>
          <w:szCs w:val="20"/>
          <w:lang w:val="uk-UA"/>
        </w:rPr>
        <w:t xml:space="preserve"> </w:t>
      </w:r>
      <w:r w:rsidRPr="00640D54">
        <w:rPr>
          <w:rFonts w:ascii="Times New Roman" w:hAnsi="Times New Roman"/>
          <w:sz w:val="20"/>
          <w:szCs w:val="20"/>
        </w:rPr>
        <w:t>співрозмовник висловлює своє ставлення до якоїсь події (психотерапевти застосовують цей метод на початку бесіди; доцільно використовувати його у співбесіді під час прийому на роботу, коли потрібно більше дізнатися про людину, та в ході проведення переговорів);</w:t>
      </w:r>
      <w:r>
        <w:rPr>
          <w:rFonts w:ascii="Times New Roman" w:hAnsi="Times New Roman"/>
          <w:sz w:val="20"/>
          <w:szCs w:val="20"/>
          <w:lang w:val="uk-UA"/>
        </w:rPr>
        <w:t xml:space="preserve"> </w:t>
      </w:r>
      <w:r w:rsidRPr="00640D54">
        <w:rPr>
          <w:rFonts w:ascii="Times New Roman" w:hAnsi="Times New Roman"/>
          <w:sz w:val="20"/>
          <w:szCs w:val="20"/>
        </w:rPr>
        <w:t>співбесідник прагне обговорити наболілі питання, відчуває себе скривдженим або прагне розв’язати важливу проблему;</w:t>
      </w:r>
      <w:r>
        <w:rPr>
          <w:rFonts w:ascii="Times New Roman" w:hAnsi="Times New Roman"/>
          <w:sz w:val="20"/>
          <w:szCs w:val="20"/>
          <w:lang w:val="uk-UA"/>
        </w:rPr>
        <w:t xml:space="preserve"> </w:t>
      </w:r>
      <w:r w:rsidRPr="00640D54">
        <w:rPr>
          <w:rFonts w:ascii="Times New Roman" w:hAnsi="Times New Roman"/>
          <w:sz w:val="20"/>
          <w:szCs w:val="20"/>
        </w:rPr>
        <w:t>співрозмовникові важко викладати свої проблеми;</w:t>
      </w:r>
      <w:r>
        <w:rPr>
          <w:rFonts w:ascii="Times New Roman" w:hAnsi="Times New Roman"/>
          <w:sz w:val="20"/>
          <w:szCs w:val="20"/>
          <w:lang w:val="uk-UA"/>
        </w:rPr>
        <w:t xml:space="preserve"> </w:t>
      </w:r>
      <w:r w:rsidRPr="00640D54">
        <w:rPr>
          <w:rFonts w:ascii="Times New Roman" w:hAnsi="Times New Roman"/>
          <w:sz w:val="20"/>
          <w:szCs w:val="20"/>
        </w:rPr>
        <w:t>треба стримати емоції в бесіді з людиною, яка обіймає високу посаду.</w:t>
      </w:r>
    </w:p>
    <w:p w:rsidR="002B1BA1" w:rsidRPr="00640D54" w:rsidRDefault="002B1BA1" w:rsidP="002B1BA1">
      <w:pPr>
        <w:spacing w:after="0" w:line="240" w:lineRule="auto"/>
        <w:ind w:firstLine="567"/>
        <w:jc w:val="both"/>
        <w:rPr>
          <w:rFonts w:ascii="Times New Roman" w:hAnsi="Times New Roman"/>
          <w:sz w:val="20"/>
          <w:szCs w:val="20"/>
        </w:rPr>
      </w:pPr>
      <w:r>
        <w:rPr>
          <w:rFonts w:ascii="Times New Roman" w:hAnsi="Times New Roman"/>
          <w:sz w:val="20"/>
          <w:szCs w:val="20"/>
          <w:lang w:val="uk-UA"/>
        </w:rPr>
        <w:t>Р</w:t>
      </w:r>
      <w:r w:rsidRPr="00640D54">
        <w:rPr>
          <w:rFonts w:ascii="Times New Roman" w:hAnsi="Times New Roman"/>
          <w:sz w:val="20"/>
          <w:szCs w:val="20"/>
        </w:rPr>
        <w:t>ефлексивне слухання – поляг</w:t>
      </w:r>
      <w:r>
        <w:rPr>
          <w:rFonts w:ascii="Times New Roman" w:hAnsi="Times New Roman"/>
          <w:sz w:val="20"/>
          <w:szCs w:val="20"/>
        </w:rPr>
        <w:t>ає в налагодженні зворотного зв</w:t>
      </w:r>
      <w:r w:rsidRPr="00B91621">
        <w:rPr>
          <w:rFonts w:ascii="Times New Roman" w:hAnsi="Times New Roman"/>
          <w:sz w:val="20"/>
          <w:szCs w:val="20"/>
        </w:rPr>
        <w:t>’</w:t>
      </w:r>
      <w:r w:rsidRPr="00640D54">
        <w:rPr>
          <w:rFonts w:ascii="Times New Roman" w:hAnsi="Times New Roman"/>
          <w:sz w:val="20"/>
          <w:szCs w:val="20"/>
        </w:rPr>
        <w:t>язку із співрозмовником для того, щоб проконтролювати точність сприймання інформації. Йдеться про регул</w:t>
      </w:r>
      <w:r>
        <w:rPr>
          <w:rFonts w:ascii="Times New Roman" w:hAnsi="Times New Roman"/>
          <w:sz w:val="20"/>
          <w:szCs w:val="20"/>
        </w:rPr>
        <w:t>ярне використання зворотного зв</w:t>
      </w:r>
      <w:r w:rsidRPr="00B91621">
        <w:rPr>
          <w:rFonts w:ascii="Times New Roman" w:hAnsi="Times New Roman"/>
          <w:sz w:val="20"/>
          <w:szCs w:val="20"/>
        </w:rPr>
        <w:t>’</w:t>
      </w:r>
      <w:r w:rsidRPr="00640D54">
        <w:rPr>
          <w:rFonts w:ascii="Times New Roman" w:hAnsi="Times New Roman"/>
          <w:sz w:val="20"/>
          <w:szCs w:val="20"/>
        </w:rPr>
        <w:t>язку для досягнення більшої точності в розумінні партнера. Іноді цей метод називають «активним слуханням», оскільки він передбачає активніше використання вербальної комунікації для підтвердження розуміння інформації. Розрізняють такі</w:t>
      </w:r>
      <w:r>
        <w:rPr>
          <w:rFonts w:ascii="Times New Roman" w:hAnsi="Times New Roman"/>
          <w:sz w:val="20"/>
          <w:szCs w:val="20"/>
          <w:lang w:val="uk-UA"/>
        </w:rPr>
        <w:t xml:space="preserve"> </w:t>
      </w:r>
      <w:r w:rsidRPr="00640D54">
        <w:rPr>
          <w:rFonts w:ascii="Times New Roman" w:hAnsi="Times New Roman"/>
          <w:sz w:val="20"/>
          <w:szCs w:val="20"/>
        </w:rPr>
        <w:t>типи реакцій людини мовлення співрозмовника: оцінювання, тлумачення, підтримку, уточнення, чуйність, розуміння, з’ясування, перефразування, відбиття почуттів та резюмування.</w:t>
      </w:r>
    </w:p>
    <w:p w:rsidR="002B1BA1" w:rsidRDefault="002B1BA1" w:rsidP="002B1BA1">
      <w:pPr>
        <w:spacing w:after="0" w:line="240" w:lineRule="auto"/>
        <w:ind w:firstLine="567"/>
        <w:jc w:val="both"/>
        <w:rPr>
          <w:rFonts w:ascii="Times New Roman" w:hAnsi="Times New Roman"/>
          <w:sz w:val="20"/>
          <w:szCs w:val="20"/>
          <w:lang w:val="uk-UA"/>
        </w:rPr>
      </w:pPr>
      <w:r w:rsidRPr="00640D54">
        <w:rPr>
          <w:rFonts w:ascii="Times New Roman" w:hAnsi="Times New Roman"/>
          <w:sz w:val="20"/>
          <w:szCs w:val="20"/>
        </w:rPr>
        <w:t xml:space="preserve">Метод </w:t>
      </w:r>
      <w:r w:rsidRPr="00B91621">
        <w:rPr>
          <w:rFonts w:ascii="Times New Roman" w:hAnsi="Times New Roman"/>
          <w:sz w:val="20"/>
          <w:szCs w:val="20"/>
          <w:lang w:val="uk-UA"/>
        </w:rPr>
        <w:t>рефлексивного</w:t>
      </w:r>
      <w:r w:rsidRPr="00640D54">
        <w:rPr>
          <w:rFonts w:ascii="Times New Roman" w:hAnsi="Times New Roman"/>
          <w:sz w:val="20"/>
          <w:szCs w:val="20"/>
        </w:rPr>
        <w:t xml:space="preserve"> слухання допомагає з’ясувати наше розуміння почутого для критики, уточнення чи розвитку бесіди. З цією метою вдаються до різних запитань, які є зручною формою спонукування. За їхньою допомогою залучається увага партнерів, вони несуть певну інформацію. </w:t>
      </w:r>
    </w:p>
    <w:p w:rsidR="002B1BA1" w:rsidRPr="00B91621" w:rsidRDefault="002B1BA1" w:rsidP="002B1BA1">
      <w:pPr>
        <w:spacing w:after="0" w:line="240" w:lineRule="auto"/>
        <w:ind w:firstLine="567"/>
        <w:jc w:val="both"/>
        <w:rPr>
          <w:rFonts w:ascii="Times New Roman" w:hAnsi="Times New Roman"/>
          <w:sz w:val="20"/>
          <w:szCs w:val="20"/>
        </w:rPr>
      </w:pPr>
      <w:r>
        <w:rPr>
          <w:rFonts w:ascii="Times New Roman" w:hAnsi="Times New Roman"/>
          <w:sz w:val="20"/>
          <w:szCs w:val="20"/>
          <w:lang w:val="uk-UA"/>
        </w:rPr>
        <w:t xml:space="preserve">До </w:t>
      </w:r>
      <w:r w:rsidRPr="00B91621">
        <w:rPr>
          <w:rFonts w:ascii="Times New Roman" w:hAnsi="Times New Roman"/>
          <w:sz w:val="20"/>
          <w:szCs w:val="20"/>
        </w:rPr>
        <w:t>основних правил безконфліктного слухання можна в</w:t>
      </w:r>
      <w:r>
        <w:rPr>
          <w:rFonts w:ascii="Times New Roman" w:hAnsi="Times New Roman"/>
          <w:sz w:val="20"/>
          <w:szCs w:val="20"/>
          <w:lang w:val="uk-UA"/>
        </w:rPr>
        <w:t>іднести наступні</w:t>
      </w:r>
      <w:r w:rsidRPr="00B91621">
        <w:rPr>
          <w:rFonts w:ascii="Times New Roman" w:hAnsi="Times New Roman"/>
          <w:sz w:val="20"/>
          <w:szCs w:val="20"/>
        </w:rPr>
        <w:t>:</w:t>
      </w:r>
    </w:p>
    <w:p w:rsidR="002B1BA1" w:rsidRPr="00B91621" w:rsidRDefault="002B1BA1" w:rsidP="00E06720">
      <w:pPr>
        <w:numPr>
          <w:ilvl w:val="0"/>
          <w:numId w:val="253"/>
        </w:numPr>
        <w:spacing w:after="0" w:line="240" w:lineRule="auto"/>
        <w:jc w:val="both"/>
        <w:rPr>
          <w:rFonts w:ascii="Times New Roman" w:hAnsi="Times New Roman"/>
          <w:sz w:val="20"/>
          <w:szCs w:val="20"/>
        </w:rPr>
      </w:pPr>
      <w:r w:rsidRPr="00B91621">
        <w:rPr>
          <w:rFonts w:ascii="Times New Roman" w:hAnsi="Times New Roman"/>
          <w:sz w:val="20"/>
          <w:szCs w:val="20"/>
        </w:rPr>
        <w:t>уникати зловживання критикою й засудження інших;</w:t>
      </w:r>
    </w:p>
    <w:p w:rsidR="002B1BA1" w:rsidRPr="00B91621" w:rsidRDefault="002B1BA1" w:rsidP="00E06720">
      <w:pPr>
        <w:numPr>
          <w:ilvl w:val="0"/>
          <w:numId w:val="253"/>
        </w:numPr>
        <w:spacing w:after="0" w:line="240" w:lineRule="auto"/>
        <w:jc w:val="both"/>
        <w:rPr>
          <w:rFonts w:ascii="Times New Roman" w:hAnsi="Times New Roman"/>
          <w:sz w:val="20"/>
          <w:szCs w:val="20"/>
        </w:rPr>
      </w:pPr>
      <w:r w:rsidRPr="00B91621">
        <w:rPr>
          <w:rFonts w:ascii="Times New Roman" w:hAnsi="Times New Roman"/>
          <w:sz w:val="20"/>
          <w:szCs w:val="20"/>
        </w:rPr>
        <w:t>якомога менше жалітися на долю, життя, сім’ю, роботу тощо;</w:t>
      </w:r>
    </w:p>
    <w:p w:rsidR="002B1BA1" w:rsidRPr="00B91621" w:rsidRDefault="002B1BA1" w:rsidP="00E06720">
      <w:pPr>
        <w:numPr>
          <w:ilvl w:val="0"/>
          <w:numId w:val="253"/>
        </w:numPr>
        <w:spacing w:after="0" w:line="240" w:lineRule="auto"/>
        <w:jc w:val="both"/>
        <w:rPr>
          <w:rFonts w:ascii="Times New Roman" w:hAnsi="Times New Roman"/>
          <w:sz w:val="20"/>
          <w:szCs w:val="20"/>
        </w:rPr>
      </w:pPr>
      <w:r w:rsidRPr="00B91621">
        <w:rPr>
          <w:rFonts w:ascii="Times New Roman" w:hAnsi="Times New Roman"/>
          <w:sz w:val="20"/>
          <w:szCs w:val="20"/>
        </w:rPr>
        <w:t>уміти підкреслювати щирий інтерес до людини, з якою вступили в бесіду;</w:t>
      </w:r>
    </w:p>
    <w:p w:rsidR="002B1BA1" w:rsidRPr="00B91621" w:rsidRDefault="002B1BA1" w:rsidP="00E06720">
      <w:pPr>
        <w:numPr>
          <w:ilvl w:val="0"/>
          <w:numId w:val="253"/>
        </w:numPr>
        <w:spacing w:after="0" w:line="240" w:lineRule="auto"/>
        <w:jc w:val="both"/>
        <w:rPr>
          <w:rFonts w:ascii="Times New Roman" w:hAnsi="Times New Roman"/>
          <w:sz w:val="20"/>
          <w:szCs w:val="20"/>
        </w:rPr>
      </w:pPr>
      <w:r w:rsidRPr="00B91621">
        <w:rPr>
          <w:rFonts w:ascii="Times New Roman" w:hAnsi="Times New Roman"/>
          <w:sz w:val="20"/>
          <w:szCs w:val="20"/>
        </w:rPr>
        <w:t>вміти продемонструвати співбесідникові свою повагу до нього;</w:t>
      </w:r>
    </w:p>
    <w:p w:rsidR="002B1BA1" w:rsidRPr="00B91621" w:rsidRDefault="002B1BA1" w:rsidP="00E06720">
      <w:pPr>
        <w:numPr>
          <w:ilvl w:val="0"/>
          <w:numId w:val="253"/>
        </w:numPr>
        <w:spacing w:after="0" w:line="240" w:lineRule="auto"/>
        <w:jc w:val="both"/>
        <w:rPr>
          <w:rFonts w:ascii="Times New Roman" w:hAnsi="Times New Roman"/>
          <w:sz w:val="20"/>
          <w:szCs w:val="20"/>
        </w:rPr>
      </w:pPr>
      <w:r w:rsidRPr="00B91621">
        <w:rPr>
          <w:rFonts w:ascii="Times New Roman" w:hAnsi="Times New Roman"/>
          <w:sz w:val="20"/>
          <w:szCs w:val="20"/>
        </w:rPr>
        <w:t>виробити вміння адекватно реагувати на гідність іншої людини;</w:t>
      </w:r>
    </w:p>
    <w:p w:rsidR="002B1BA1" w:rsidRPr="00B91621" w:rsidRDefault="002B1BA1" w:rsidP="00E06720">
      <w:pPr>
        <w:numPr>
          <w:ilvl w:val="0"/>
          <w:numId w:val="253"/>
        </w:numPr>
        <w:spacing w:after="0" w:line="240" w:lineRule="auto"/>
        <w:jc w:val="both"/>
        <w:rPr>
          <w:rFonts w:ascii="Times New Roman" w:hAnsi="Times New Roman"/>
          <w:sz w:val="20"/>
          <w:szCs w:val="20"/>
        </w:rPr>
      </w:pPr>
      <w:r w:rsidRPr="00B91621">
        <w:rPr>
          <w:rFonts w:ascii="Times New Roman" w:hAnsi="Times New Roman"/>
          <w:sz w:val="20"/>
          <w:szCs w:val="20"/>
        </w:rPr>
        <w:t>уміти бути вдячним слухачем і вислуховувати співрозмовника до кінця;</w:t>
      </w:r>
    </w:p>
    <w:p w:rsidR="002B1BA1" w:rsidRPr="00B91621" w:rsidRDefault="002B1BA1" w:rsidP="00E06720">
      <w:pPr>
        <w:numPr>
          <w:ilvl w:val="0"/>
          <w:numId w:val="253"/>
        </w:numPr>
        <w:spacing w:after="0" w:line="240" w:lineRule="auto"/>
        <w:jc w:val="both"/>
        <w:rPr>
          <w:rFonts w:ascii="Times New Roman" w:hAnsi="Times New Roman"/>
          <w:sz w:val="20"/>
          <w:szCs w:val="20"/>
        </w:rPr>
      </w:pPr>
      <w:r w:rsidRPr="00B91621">
        <w:rPr>
          <w:rFonts w:ascii="Times New Roman" w:hAnsi="Times New Roman"/>
          <w:sz w:val="20"/>
          <w:szCs w:val="20"/>
        </w:rPr>
        <w:lastRenderedPageBreak/>
        <w:t>поважати думку інших людей;</w:t>
      </w:r>
    </w:p>
    <w:p w:rsidR="002B1BA1" w:rsidRPr="00B91621" w:rsidRDefault="002B1BA1" w:rsidP="00E06720">
      <w:pPr>
        <w:numPr>
          <w:ilvl w:val="0"/>
          <w:numId w:val="253"/>
        </w:numPr>
        <w:spacing w:after="0" w:line="240" w:lineRule="auto"/>
        <w:jc w:val="both"/>
        <w:rPr>
          <w:rFonts w:ascii="Times New Roman" w:hAnsi="Times New Roman"/>
          <w:sz w:val="20"/>
          <w:szCs w:val="20"/>
        </w:rPr>
      </w:pPr>
      <w:r w:rsidRPr="00B91621">
        <w:rPr>
          <w:rFonts w:ascii="Times New Roman" w:hAnsi="Times New Roman"/>
          <w:sz w:val="20"/>
          <w:szCs w:val="20"/>
        </w:rPr>
        <w:t>уникати непотрібних суперечок: часто тактична поступка (мовчазне вислуховування певного аргумента) корисніша за вступ у безкінечну полеміку;</w:t>
      </w:r>
    </w:p>
    <w:p w:rsidR="002B1BA1" w:rsidRPr="00B91621" w:rsidRDefault="002B1BA1" w:rsidP="00E06720">
      <w:pPr>
        <w:numPr>
          <w:ilvl w:val="0"/>
          <w:numId w:val="253"/>
        </w:numPr>
        <w:spacing w:after="0" w:line="240" w:lineRule="auto"/>
        <w:jc w:val="both"/>
        <w:rPr>
          <w:rFonts w:ascii="Times New Roman" w:hAnsi="Times New Roman"/>
          <w:sz w:val="20"/>
          <w:szCs w:val="20"/>
        </w:rPr>
      </w:pPr>
      <w:r w:rsidRPr="00B91621">
        <w:rPr>
          <w:rFonts w:ascii="Times New Roman" w:hAnsi="Times New Roman"/>
          <w:sz w:val="20"/>
          <w:szCs w:val="20"/>
        </w:rPr>
        <w:t>застосовувати метод переконання й не вдаватися до наказового тону та вказівок;</w:t>
      </w:r>
    </w:p>
    <w:p w:rsidR="002B1BA1" w:rsidRPr="00B91621" w:rsidRDefault="002B1BA1" w:rsidP="00E06720">
      <w:pPr>
        <w:numPr>
          <w:ilvl w:val="0"/>
          <w:numId w:val="253"/>
        </w:numPr>
        <w:spacing w:after="0" w:line="240" w:lineRule="auto"/>
        <w:jc w:val="both"/>
        <w:rPr>
          <w:rFonts w:ascii="Times New Roman" w:hAnsi="Times New Roman"/>
          <w:sz w:val="20"/>
          <w:szCs w:val="20"/>
        </w:rPr>
      </w:pPr>
      <w:r w:rsidRPr="00B91621">
        <w:rPr>
          <w:rFonts w:ascii="Times New Roman" w:hAnsi="Times New Roman"/>
          <w:sz w:val="20"/>
          <w:szCs w:val="20"/>
        </w:rPr>
        <w:t>запам’ятовувати імена – це надає спілкуванню більш довірливого і безпосереднього характеру;</w:t>
      </w:r>
    </w:p>
    <w:p w:rsidR="002B1BA1" w:rsidRPr="00B91621" w:rsidRDefault="002B1BA1" w:rsidP="00E06720">
      <w:pPr>
        <w:numPr>
          <w:ilvl w:val="0"/>
          <w:numId w:val="253"/>
        </w:numPr>
        <w:spacing w:after="0" w:line="240" w:lineRule="auto"/>
        <w:jc w:val="both"/>
        <w:rPr>
          <w:rFonts w:ascii="Times New Roman" w:hAnsi="Times New Roman"/>
          <w:sz w:val="20"/>
          <w:szCs w:val="20"/>
        </w:rPr>
      </w:pPr>
      <w:r w:rsidRPr="00B91621">
        <w:rPr>
          <w:rFonts w:ascii="Times New Roman" w:hAnsi="Times New Roman"/>
          <w:sz w:val="20"/>
          <w:szCs w:val="20"/>
        </w:rPr>
        <w:t>підтримувати у співрозмовника позитивні емоції;</w:t>
      </w:r>
    </w:p>
    <w:p w:rsidR="002B1BA1" w:rsidRPr="00B91621" w:rsidRDefault="002B1BA1" w:rsidP="00E06720">
      <w:pPr>
        <w:numPr>
          <w:ilvl w:val="0"/>
          <w:numId w:val="253"/>
        </w:numPr>
        <w:spacing w:after="0" w:line="240" w:lineRule="auto"/>
        <w:jc w:val="both"/>
        <w:rPr>
          <w:rFonts w:ascii="Times New Roman" w:hAnsi="Times New Roman"/>
          <w:sz w:val="20"/>
          <w:szCs w:val="20"/>
        </w:rPr>
      </w:pPr>
      <w:r w:rsidRPr="00B91621">
        <w:rPr>
          <w:rFonts w:ascii="Times New Roman" w:hAnsi="Times New Roman"/>
          <w:sz w:val="20"/>
          <w:szCs w:val="20"/>
        </w:rPr>
        <w:t>частіше посміхатися – це жест відкритості, щирої прихильності.</w:t>
      </w:r>
    </w:p>
    <w:p w:rsidR="002B1BA1" w:rsidRPr="00AC5A67"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Важливою технікою комунікації є </w:t>
      </w:r>
      <w:r w:rsidRPr="00AC5A67">
        <w:rPr>
          <w:rFonts w:ascii="Times New Roman" w:hAnsi="Times New Roman"/>
          <w:b/>
          <w:i/>
          <w:sz w:val="20"/>
          <w:szCs w:val="20"/>
          <w:lang w:val="uk-UA"/>
        </w:rPr>
        <w:t>уміння правильно ставити запитання</w:t>
      </w:r>
      <w:r>
        <w:rPr>
          <w:rFonts w:ascii="Times New Roman" w:hAnsi="Times New Roman"/>
          <w:sz w:val="20"/>
          <w:szCs w:val="20"/>
          <w:lang w:val="uk-UA"/>
        </w:rPr>
        <w:t xml:space="preserve">. Саме </w:t>
      </w:r>
      <w:r w:rsidRPr="00640D54">
        <w:rPr>
          <w:rFonts w:ascii="Times New Roman" w:hAnsi="Times New Roman"/>
          <w:sz w:val="20"/>
          <w:szCs w:val="20"/>
        </w:rPr>
        <w:t>запитання створюють основу для довірливого спілкування.</w:t>
      </w:r>
      <w:r>
        <w:rPr>
          <w:rFonts w:ascii="Times New Roman" w:hAnsi="Times New Roman"/>
          <w:sz w:val="20"/>
          <w:szCs w:val="20"/>
          <w:lang w:val="uk-UA"/>
        </w:rPr>
        <w:t xml:space="preserve"> </w:t>
      </w:r>
      <w:r w:rsidRPr="00640D54">
        <w:rPr>
          <w:rFonts w:ascii="Times New Roman" w:hAnsi="Times New Roman"/>
          <w:sz w:val="20"/>
          <w:szCs w:val="20"/>
        </w:rPr>
        <w:t xml:space="preserve">Запитання дають змогу наводити партнера на </w:t>
      </w:r>
      <w:r>
        <w:rPr>
          <w:rFonts w:ascii="Times New Roman" w:hAnsi="Times New Roman"/>
          <w:sz w:val="20"/>
          <w:szCs w:val="20"/>
          <w:lang w:val="uk-UA"/>
        </w:rPr>
        <w:t>н</w:t>
      </w:r>
      <w:r w:rsidRPr="00640D54">
        <w:rPr>
          <w:rFonts w:ascii="Times New Roman" w:hAnsi="Times New Roman"/>
          <w:sz w:val="20"/>
          <w:szCs w:val="20"/>
        </w:rPr>
        <w:t>еобхідну відповідь, «розкрити» співрозмовника. Якщо запитання правильно сформульоване, то завдяки цьому можна дипломатично виправити помилку в аргументації чи поведінці.</w:t>
      </w:r>
    </w:p>
    <w:p w:rsidR="002B1BA1" w:rsidRDefault="002B1BA1" w:rsidP="002B1BA1">
      <w:pPr>
        <w:spacing w:after="0" w:line="240" w:lineRule="auto"/>
        <w:ind w:firstLine="567"/>
        <w:jc w:val="both"/>
        <w:rPr>
          <w:rFonts w:ascii="Times New Roman" w:hAnsi="Times New Roman"/>
          <w:sz w:val="20"/>
          <w:szCs w:val="20"/>
          <w:lang w:val="uk-UA"/>
        </w:rPr>
      </w:pPr>
      <w:r w:rsidRPr="00AC5A67">
        <w:rPr>
          <w:rFonts w:ascii="Times New Roman" w:hAnsi="Times New Roman"/>
          <w:sz w:val="20"/>
          <w:szCs w:val="20"/>
          <w:lang w:val="uk-UA"/>
        </w:rPr>
        <w:t>Розрізняють такі</w:t>
      </w:r>
      <w:r w:rsidRPr="00AC5A67">
        <w:rPr>
          <w:rFonts w:ascii="Times New Roman" w:hAnsi="Times New Roman"/>
          <w:sz w:val="20"/>
          <w:szCs w:val="20"/>
        </w:rPr>
        <w:t> </w:t>
      </w:r>
      <w:r w:rsidRPr="00AC5A67">
        <w:rPr>
          <w:rFonts w:ascii="Times New Roman" w:hAnsi="Times New Roman"/>
          <w:b/>
          <w:i/>
          <w:sz w:val="20"/>
          <w:szCs w:val="20"/>
          <w:lang w:val="uk-UA"/>
        </w:rPr>
        <w:t>види запитань</w:t>
      </w:r>
      <w:r w:rsidRPr="00AC5A67">
        <w:rPr>
          <w:rFonts w:ascii="Times New Roman" w:hAnsi="Times New Roman"/>
          <w:sz w:val="20"/>
          <w:szCs w:val="20"/>
          <w:lang w:val="uk-UA"/>
        </w:rPr>
        <w:t>:</w:t>
      </w:r>
      <w:r>
        <w:rPr>
          <w:rFonts w:ascii="Times New Roman" w:hAnsi="Times New Roman"/>
          <w:sz w:val="20"/>
          <w:szCs w:val="20"/>
          <w:lang w:val="uk-UA"/>
        </w:rPr>
        <w:t xml:space="preserve"> і</w:t>
      </w:r>
      <w:r w:rsidRPr="00AC5A67">
        <w:rPr>
          <w:rFonts w:ascii="Times New Roman" w:hAnsi="Times New Roman"/>
          <w:sz w:val="20"/>
          <w:szCs w:val="20"/>
          <w:lang w:val="uk-UA"/>
        </w:rPr>
        <w:t>нформаційні (для збору необхідних даних), контрольні (для перевірки того, чи слідкує партнер за вашою думкою), з метою орієнтації (чи дотримується партнер раніше висловленої ним думки), підтверджувальні (щоб вийти на взаєморозуміння, досягти схвалення), ознайомлю</w:t>
      </w:r>
      <w:r>
        <w:rPr>
          <w:rFonts w:ascii="Times New Roman" w:hAnsi="Times New Roman"/>
          <w:sz w:val="20"/>
          <w:szCs w:val="20"/>
          <w:lang w:val="uk-UA"/>
        </w:rPr>
        <w:t>в</w:t>
      </w:r>
      <w:r w:rsidRPr="00AC5A67">
        <w:rPr>
          <w:rFonts w:ascii="Times New Roman" w:hAnsi="Times New Roman"/>
          <w:sz w:val="20"/>
          <w:szCs w:val="20"/>
          <w:lang w:val="uk-UA"/>
        </w:rPr>
        <w:t>альні (для ознайомлення з цілями, думкою партнера), однополюсні (повторення запитання партнера на знак того, що ви зрозуміли, про що йдеться, і щоб він це зрозумів, а також з метою виграти час), зустрічні (при правильній постановці ведуть до звуження розмови й підводять партнера ближче до згоди), альтернативні (надають можливість вибору), спрямовувальні (за умови, коли партнер відхиляється від розмови, за допомогою запитань його «повертають» до потрібної теми), провокаційні (з метою встановити, чого насправді прагне співрозмовник і чи правильно він розуміє ситуацію), вступні (такі, що дають змогу зацікавити партнера; можуть, приміром, мати вказівку на ймовірне розв’язання проблеми), заверша</w:t>
      </w:r>
      <w:r>
        <w:rPr>
          <w:rFonts w:ascii="Times New Roman" w:hAnsi="Times New Roman"/>
          <w:sz w:val="20"/>
          <w:szCs w:val="20"/>
          <w:lang w:val="uk-UA"/>
        </w:rPr>
        <w:t>л</w:t>
      </w:r>
      <w:r w:rsidRPr="00AC5A67">
        <w:rPr>
          <w:rFonts w:ascii="Times New Roman" w:hAnsi="Times New Roman"/>
          <w:sz w:val="20"/>
          <w:szCs w:val="20"/>
          <w:lang w:val="uk-UA"/>
        </w:rPr>
        <w:t>ьні (для підведення підсумків розмови</w:t>
      </w:r>
      <w:r>
        <w:rPr>
          <w:rFonts w:ascii="Times New Roman" w:hAnsi="Times New Roman"/>
          <w:sz w:val="20"/>
          <w:szCs w:val="20"/>
          <w:lang w:val="uk-UA"/>
        </w:rPr>
        <w:t>) та інші.</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Кожне запитання передбачає відповідь. У правилах техніки комунікації відомі поради стосовно відповідей на різні види запитань. Найуживаніші з них це зясування, перефразування, відображення та резюмування.</w:t>
      </w:r>
    </w:p>
    <w:p w:rsidR="002B1BA1" w:rsidRDefault="002B1BA1" w:rsidP="002B1BA1">
      <w:pPr>
        <w:widowControl w:val="0"/>
        <w:autoSpaceDE w:val="0"/>
        <w:autoSpaceDN w:val="0"/>
        <w:adjustRightInd w:val="0"/>
        <w:spacing w:after="0" w:line="240" w:lineRule="auto"/>
        <w:jc w:val="center"/>
        <w:rPr>
          <w:rFonts w:ascii="Times New Roman" w:hAnsi="Times New Roman"/>
          <w:b/>
          <w:i/>
          <w:sz w:val="20"/>
          <w:szCs w:val="20"/>
          <w:u w:val="single"/>
          <w:lang w:val="uk-UA"/>
        </w:rPr>
      </w:pPr>
      <w:r>
        <w:rPr>
          <w:rFonts w:ascii="Times New Roman" w:hAnsi="Times New Roman"/>
          <w:b/>
          <w:i/>
          <w:sz w:val="20"/>
          <w:szCs w:val="20"/>
          <w:u w:val="single"/>
          <w:lang w:val="uk-UA"/>
        </w:rPr>
        <w:t>4.</w:t>
      </w:r>
      <w:r w:rsidRPr="00223F21">
        <w:rPr>
          <w:rFonts w:ascii="Times New Roman" w:hAnsi="Times New Roman"/>
          <w:b/>
          <w:i/>
          <w:sz w:val="20"/>
          <w:szCs w:val="20"/>
          <w:u w:val="single"/>
        </w:rPr>
        <w:t>Візуальна психодіагностика у професійному спілкуванні</w:t>
      </w:r>
    </w:p>
    <w:p w:rsidR="002B1BA1" w:rsidRDefault="002B1BA1" w:rsidP="002B1BA1">
      <w:pPr>
        <w:widowControl w:val="0"/>
        <w:autoSpaceDE w:val="0"/>
        <w:autoSpaceDN w:val="0"/>
        <w:adjustRightInd w:val="0"/>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У професійній діяльності соціального працівника дуже важливим є уміння розпізнати індивідуально-психологічні особливості людини під час спілкування чи в ході невербальної комунікації. Іншими словами вододіти навиками психодіагностики. Науковиця Малкова Т.М. у навчальному посібнику «Візуальна психодіагностика» дає такі визначення: «</w:t>
      </w:r>
      <w:r w:rsidRPr="00C937E8">
        <w:rPr>
          <w:rFonts w:ascii="Times New Roman" w:hAnsi="Times New Roman"/>
          <w:b/>
          <w:i/>
          <w:sz w:val="20"/>
          <w:szCs w:val="20"/>
          <w:lang w:val="uk-UA"/>
        </w:rPr>
        <w:t>Психодіагностика</w:t>
      </w:r>
      <w:r w:rsidRPr="0025467C">
        <w:rPr>
          <w:rFonts w:ascii="Times New Roman" w:hAnsi="Times New Roman"/>
          <w:sz w:val="20"/>
          <w:szCs w:val="20"/>
          <w:lang w:val="uk-UA"/>
        </w:rPr>
        <w:t xml:space="preserve"> – це наука, яка займається розробкою, апробацією і застосуванням певних методик для виміру індивідуально-психологічних особливостей людини. </w:t>
      </w:r>
      <w:r w:rsidRPr="00C937E8">
        <w:rPr>
          <w:rFonts w:ascii="Times New Roman" w:hAnsi="Times New Roman"/>
          <w:b/>
          <w:i/>
          <w:sz w:val="20"/>
          <w:szCs w:val="20"/>
          <w:lang w:val="uk-UA"/>
        </w:rPr>
        <w:t>Візуальна психодіагностика</w:t>
      </w:r>
      <w:r w:rsidRPr="0025467C">
        <w:rPr>
          <w:rFonts w:ascii="Times New Roman" w:hAnsi="Times New Roman"/>
          <w:sz w:val="20"/>
          <w:szCs w:val="20"/>
          <w:lang w:val="uk-UA"/>
        </w:rPr>
        <w:t xml:space="preserve"> – наука, практика і мистецтво пізнання людей за їх зовнішніми ознаками – покликана допомогти кожному спеціалісту, який працює з людьми. Адже вона досліджує всі зовнішні вияви людини та її поведінку з метою вивчення її внутрішнього психологічного змісту</w:t>
      </w:r>
      <w:r>
        <w:rPr>
          <w:rFonts w:ascii="Times New Roman" w:hAnsi="Times New Roman"/>
          <w:sz w:val="20"/>
          <w:szCs w:val="20"/>
          <w:lang w:val="uk-UA"/>
        </w:rPr>
        <w:t>»</w:t>
      </w:r>
      <w:r w:rsidRPr="0025467C">
        <w:rPr>
          <w:rFonts w:ascii="Times New Roman" w:hAnsi="Times New Roman"/>
          <w:sz w:val="20"/>
          <w:szCs w:val="20"/>
          <w:lang w:val="uk-UA"/>
        </w:rPr>
        <w:t xml:space="preserve">. </w:t>
      </w:r>
    </w:p>
    <w:p w:rsidR="002B1BA1" w:rsidRDefault="002B1BA1" w:rsidP="002B1BA1">
      <w:pPr>
        <w:widowControl w:val="0"/>
        <w:autoSpaceDE w:val="0"/>
        <w:autoSpaceDN w:val="0"/>
        <w:adjustRightInd w:val="0"/>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lastRenderedPageBreak/>
        <w:t>В</w:t>
      </w:r>
      <w:r w:rsidRPr="00CD0747">
        <w:rPr>
          <w:rFonts w:ascii="Times New Roman" w:hAnsi="Times New Roman"/>
          <w:sz w:val="20"/>
          <w:szCs w:val="20"/>
          <w:lang w:val="uk-UA"/>
        </w:rPr>
        <w:t>ізуальна</w:t>
      </w:r>
      <w:r w:rsidRPr="00CD0747">
        <w:rPr>
          <w:rFonts w:ascii="Times New Roman" w:hAnsi="Times New Roman"/>
          <w:sz w:val="20"/>
          <w:szCs w:val="20"/>
        </w:rPr>
        <w:t xml:space="preserve"> психодіагностика є найкоротшім шляхом для визначення психологічного стану людини, її настрою, відношення до людей, мотивації. Оперативність діагностики досягається застосуванням спостереження за поведінкою індивіда, особливостям його тілесних рухів, мімікою, зовнішнього вигляду. Крім того, важливе значення відіграють сигнали, які отримує </w:t>
      </w:r>
      <w:r w:rsidRPr="00CD0747">
        <w:rPr>
          <w:rFonts w:ascii="Times New Roman" w:hAnsi="Times New Roman"/>
          <w:sz w:val="20"/>
          <w:szCs w:val="20"/>
          <w:lang w:val="uk-UA"/>
        </w:rPr>
        <w:t>соціальний працівник</w:t>
      </w:r>
      <w:r w:rsidRPr="00CD0747">
        <w:rPr>
          <w:rFonts w:ascii="Times New Roman" w:hAnsi="Times New Roman"/>
          <w:sz w:val="20"/>
          <w:szCs w:val="20"/>
        </w:rPr>
        <w:t>,</w:t>
      </w:r>
      <w:r>
        <w:rPr>
          <w:rFonts w:ascii="Times New Roman" w:hAnsi="Times New Roman"/>
          <w:sz w:val="20"/>
          <w:szCs w:val="20"/>
          <w:lang w:val="uk-UA"/>
        </w:rPr>
        <w:t xml:space="preserve"> </w:t>
      </w:r>
      <w:r w:rsidRPr="00CD0747">
        <w:rPr>
          <w:rFonts w:ascii="Times New Roman" w:hAnsi="Times New Roman"/>
          <w:sz w:val="20"/>
          <w:szCs w:val="20"/>
        </w:rPr>
        <w:t>спостерігаючи за рухом очей, диханням, зміною кольору шкіри (почервоніння або збліднення)</w:t>
      </w:r>
      <w:r w:rsidRPr="00CD0747">
        <w:rPr>
          <w:rFonts w:ascii="Times New Roman" w:hAnsi="Times New Roman"/>
          <w:sz w:val="20"/>
          <w:szCs w:val="20"/>
          <w:lang w:val="uk-UA"/>
        </w:rPr>
        <w:t xml:space="preserve"> тощо</w:t>
      </w:r>
      <w:r w:rsidRPr="00CD0747">
        <w:rPr>
          <w:rFonts w:ascii="Times New Roman" w:hAnsi="Times New Roman"/>
          <w:sz w:val="20"/>
          <w:szCs w:val="20"/>
        </w:rPr>
        <w:t>.</w:t>
      </w:r>
    </w:p>
    <w:p w:rsidR="002B1BA1" w:rsidRPr="0025467C"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П</w:t>
      </w:r>
      <w:r w:rsidRPr="0025467C">
        <w:rPr>
          <w:rFonts w:ascii="Times New Roman" w:hAnsi="Times New Roman"/>
          <w:sz w:val="20"/>
          <w:szCs w:val="20"/>
          <w:lang w:val="uk-UA"/>
        </w:rPr>
        <w:t>рофесор-психолог Каліфорнійського університету Альберт Меграбян запропонував наступне співвідношення різних проявів у передачі інформації: за рахунок вербальних засобів (слів) передається 7 % інформації, за рахунок вокальних проявів (висоти, гучності голосу, темпу мовлення тощо) – 38% і за рахунок невербальних засобів (а саме міміки) – 55%. Професор Р. Бердвістл провів аналогічні дослідження щодо частки невербальних засобів у спілкуванні людей. Він виявив, що словесне спілкування у розмові займає менш 35%, а більше 65% інформації передається за допомогою невербальних засобів спілкування.</w:t>
      </w:r>
    </w:p>
    <w:p w:rsidR="002B1BA1" w:rsidRDefault="002B1BA1" w:rsidP="002B1BA1">
      <w:pPr>
        <w:spacing w:after="0" w:line="240" w:lineRule="auto"/>
        <w:ind w:firstLine="567"/>
        <w:jc w:val="both"/>
        <w:rPr>
          <w:rFonts w:ascii="Times New Roman" w:hAnsi="Times New Roman"/>
          <w:sz w:val="20"/>
          <w:szCs w:val="20"/>
          <w:lang w:val="uk-UA"/>
        </w:rPr>
      </w:pPr>
      <w:r w:rsidRPr="0025467C">
        <w:rPr>
          <w:rFonts w:ascii="Times New Roman" w:hAnsi="Times New Roman"/>
          <w:sz w:val="20"/>
          <w:szCs w:val="20"/>
          <w:lang w:val="uk-UA"/>
        </w:rPr>
        <w:t xml:space="preserve">Як відомо, при зустрічі з іншою людиною першими кидаються в очі три ознаки: 1.Стать; 2. Вік; 3. Статура. Ці ознаки визначаються миттєво і несвідомо. Далі в поле зору потрапляють вже більш дрібні ознаки, а саме: конфігурація голови, риси обличчя, хода, постава, жести, руки, одяг, макіяж тощо. Таким чином, сприйняття людини людиною здійснюється від загального до конкретного, від великого до дрібного, від цілого до часткового. </w:t>
      </w:r>
    </w:p>
    <w:p w:rsidR="002B1BA1" w:rsidRDefault="002B1BA1" w:rsidP="002B1BA1">
      <w:pPr>
        <w:spacing w:after="0" w:line="240" w:lineRule="auto"/>
        <w:ind w:firstLine="567"/>
        <w:jc w:val="both"/>
        <w:rPr>
          <w:rFonts w:ascii="Times New Roman" w:hAnsi="Times New Roman"/>
          <w:sz w:val="20"/>
          <w:szCs w:val="20"/>
          <w:lang w:val="uk-UA"/>
        </w:rPr>
      </w:pPr>
      <w:r w:rsidRPr="0025467C">
        <w:rPr>
          <w:rFonts w:ascii="Times New Roman" w:hAnsi="Times New Roman"/>
          <w:sz w:val="20"/>
          <w:szCs w:val="20"/>
          <w:lang w:val="uk-UA"/>
        </w:rPr>
        <w:t xml:space="preserve">Загальні особливості сприйняття людини людиною можна представити у наступному вигляді: </w:t>
      </w:r>
    </w:p>
    <w:p w:rsidR="002B1BA1" w:rsidRPr="00C937E8" w:rsidRDefault="002B1BA1" w:rsidP="0020320A">
      <w:pPr>
        <w:numPr>
          <w:ilvl w:val="0"/>
          <w:numId w:val="234"/>
        </w:numPr>
        <w:spacing w:after="0" w:line="240" w:lineRule="auto"/>
        <w:jc w:val="both"/>
        <w:rPr>
          <w:rFonts w:ascii="Times New Roman" w:hAnsi="Times New Roman"/>
          <w:sz w:val="20"/>
          <w:szCs w:val="20"/>
          <w:lang w:val="uk-UA"/>
        </w:rPr>
      </w:pPr>
      <w:r w:rsidRPr="00C937E8">
        <w:rPr>
          <w:rFonts w:ascii="Times New Roman" w:hAnsi="Times New Roman"/>
          <w:i/>
          <w:sz w:val="20"/>
          <w:szCs w:val="20"/>
          <w:lang w:val="uk-UA"/>
        </w:rPr>
        <w:t>Основні параметри</w:t>
      </w:r>
      <w:r w:rsidRPr="00C937E8">
        <w:rPr>
          <w:rFonts w:ascii="Times New Roman" w:hAnsi="Times New Roman"/>
          <w:sz w:val="20"/>
          <w:szCs w:val="20"/>
          <w:lang w:val="uk-UA"/>
        </w:rPr>
        <w:t xml:space="preserve">: стать людини і пов’язані з нею психологічні характеристики; вік і загальне враження про особливості її життєвого шляху; тип статури (пікнік, атлет, астенік); тип темпераменту (холерик, сангвінік, флегматик, меланхолік); тип характеру; тип особистості (пізнавальний, емоційно-комунікативний, практичний); можливий вид професійної діяльності. </w:t>
      </w:r>
    </w:p>
    <w:p w:rsidR="002B1BA1" w:rsidRPr="00C937E8" w:rsidRDefault="002B1BA1" w:rsidP="0020320A">
      <w:pPr>
        <w:numPr>
          <w:ilvl w:val="0"/>
          <w:numId w:val="234"/>
        </w:numPr>
        <w:spacing w:after="0" w:line="240" w:lineRule="auto"/>
        <w:jc w:val="both"/>
        <w:rPr>
          <w:rFonts w:ascii="Times New Roman" w:eastAsia="TimesNewRomanPSMT" w:hAnsi="Times New Roman"/>
          <w:sz w:val="20"/>
          <w:szCs w:val="20"/>
          <w:lang w:val="uk-UA"/>
        </w:rPr>
      </w:pPr>
      <w:r w:rsidRPr="00C937E8">
        <w:rPr>
          <w:rFonts w:ascii="Times New Roman" w:hAnsi="Times New Roman"/>
          <w:i/>
          <w:sz w:val="20"/>
          <w:szCs w:val="20"/>
          <w:lang w:val="uk-UA"/>
        </w:rPr>
        <w:t>Додаткові (уточнюючі) параметри</w:t>
      </w:r>
      <w:r w:rsidRPr="00C937E8">
        <w:rPr>
          <w:rFonts w:ascii="Times New Roman" w:hAnsi="Times New Roman"/>
          <w:sz w:val="20"/>
          <w:szCs w:val="20"/>
          <w:lang w:val="uk-UA"/>
        </w:rPr>
        <w:t>: голова і обличчя (загальна будова обличчя, пропорції і риси); мімічні рухи (особливості погляду, посмішка, сміх); хода, постава; жестикуляція, особливості рук і пальців; характеристики голосу (просодичні особливості, тобто темп,</w:t>
      </w:r>
      <w:r>
        <w:rPr>
          <w:rFonts w:ascii="Times New Roman" w:hAnsi="Times New Roman"/>
          <w:sz w:val="20"/>
          <w:szCs w:val="20"/>
          <w:lang w:val="uk-UA"/>
        </w:rPr>
        <w:t xml:space="preserve"> гучність, тембр голосу); п</w:t>
      </w:r>
      <w:r w:rsidRPr="00C937E8">
        <w:rPr>
          <w:rFonts w:ascii="Times New Roman" w:hAnsi="Times New Roman"/>
          <w:sz w:val="20"/>
          <w:szCs w:val="20"/>
          <w:lang w:val="uk-UA"/>
        </w:rPr>
        <w:t xml:space="preserve">роксемічні (просторові) характеристики (дистанція при спілкуванні тощо); пози тіла; особливості оформлення зовнішнього вигляду, імідж, стиль одягу, особливості оформлення життєвого простору (будинок, кімната, кабінет); динаміка поведінкових реакцій і емоційних проявів; особливості перебігу фізіологічних реакцій (запах, почервоніння, збліднення, подих, пітливість); почерк. </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Таким чином, за допомогою </w:t>
      </w:r>
      <w:r w:rsidRPr="0025467C">
        <w:rPr>
          <w:rFonts w:ascii="Times New Roman" w:hAnsi="Times New Roman"/>
          <w:sz w:val="20"/>
          <w:szCs w:val="20"/>
          <w:lang w:val="uk-UA"/>
        </w:rPr>
        <w:t xml:space="preserve">методів візуальної психодіагностики </w:t>
      </w:r>
      <w:r>
        <w:rPr>
          <w:rFonts w:ascii="Times New Roman" w:hAnsi="Times New Roman"/>
          <w:sz w:val="20"/>
          <w:szCs w:val="20"/>
          <w:lang w:val="uk-UA"/>
        </w:rPr>
        <w:t xml:space="preserve">можна сформувати </w:t>
      </w:r>
      <w:r w:rsidRPr="00C937E8">
        <w:rPr>
          <w:rFonts w:ascii="Times New Roman" w:hAnsi="Times New Roman"/>
          <w:sz w:val="20"/>
          <w:szCs w:val="20"/>
          <w:lang w:val="uk-UA"/>
        </w:rPr>
        <w:t>детальний психологічний портрет особистості.</w:t>
      </w:r>
    </w:p>
    <w:p w:rsidR="002B1BA1" w:rsidRPr="0009403C" w:rsidRDefault="002B1BA1" w:rsidP="002B1BA1">
      <w:pPr>
        <w:spacing w:after="0" w:line="240" w:lineRule="auto"/>
        <w:ind w:firstLine="567"/>
        <w:jc w:val="both"/>
        <w:rPr>
          <w:rFonts w:ascii="Times New Roman" w:eastAsia="TimesNewRomanPSMT" w:hAnsi="Times New Roman"/>
          <w:sz w:val="20"/>
          <w:szCs w:val="20"/>
          <w:lang w:val="uk-UA"/>
        </w:rPr>
      </w:pPr>
      <w:r>
        <w:rPr>
          <w:rFonts w:ascii="Times New Roman" w:eastAsia="TimesNewRomanPSMT" w:hAnsi="Times New Roman"/>
          <w:sz w:val="20"/>
          <w:szCs w:val="20"/>
          <w:lang w:val="uk-UA"/>
        </w:rPr>
        <w:t>Доповнюють картину розуміння людини за безсловесними знаками (невербальними каналами зв’язку) різноманітні н</w:t>
      </w:r>
      <w:r w:rsidRPr="0009403C">
        <w:rPr>
          <w:rFonts w:ascii="Times New Roman" w:eastAsia="TimesNewRomanPSMT" w:hAnsi="Times New Roman"/>
          <w:sz w:val="20"/>
          <w:szCs w:val="20"/>
          <w:lang w:val="uk-UA"/>
        </w:rPr>
        <w:t>евербальні засоби спілкування</w:t>
      </w:r>
      <w:r>
        <w:rPr>
          <w:rFonts w:ascii="Times New Roman" w:eastAsia="TimesNewRomanPSMT" w:hAnsi="Times New Roman"/>
          <w:sz w:val="20"/>
          <w:szCs w:val="20"/>
          <w:lang w:val="uk-UA"/>
        </w:rPr>
        <w:t xml:space="preserve">: </w:t>
      </w:r>
      <w:r w:rsidRPr="0009403C">
        <w:rPr>
          <w:rFonts w:ascii="Times New Roman" w:eastAsia="TimesNewRomanPSMT" w:hAnsi="Times New Roman"/>
          <w:sz w:val="20"/>
          <w:szCs w:val="20"/>
          <w:lang w:val="uk-UA"/>
        </w:rPr>
        <w:t xml:space="preserve">візуальні засоби спілкування (рухи м’язів обличчя, вираз обличчя, очей; рухи рук, </w:t>
      </w:r>
      <w:r w:rsidRPr="0009403C">
        <w:rPr>
          <w:rFonts w:ascii="Times New Roman" w:eastAsia="TimesNewRomanPSMT" w:hAnsi="Times New Roman"/>
          <w:sz w:val="20"/>
          <w:szCs w:val="20"/>
          <w:lang w:val="uk-UA"/>
        </w:rPr>
        <w:lastRenderedPageBreak/>
        <w:t>ніг; жести; рухи тіла; просторова дистанція; реакція шкіри: почервоніння, пітливість; поза, постава; зовнішній вигляд – одяг, зачіска, косметика, аксесуари); аудіальні засоби (паралінгвістичні: якість голосу, його діапазон, тональність, темп, ритм, висота звуку; екстралінгвістичні: мовні паузи, сміх, плач, зітхання, кашель, плескання); тактильні засоби спілкування включають усе, що пов’язано з дотиками співрозмовників (потискання рук, обійми, поцілунки, поплескування по плечах тощо); ольфакторні засоби спілкування, які включають приємні та неприємні запахи навколишнього світу, природні та штучні запахи людини.</w:t>
      </w:r>
    </w:p>
    <w:p w:rsidR="002B1BA1" w:rsidRPr="0009403C" w:rsidRDefault="002B1BA1" w:rsidP="002B1BA1">
      <w:pPr>
        <w:spacing w:after="0" w:line="240" w:lineRule="auto"/>
        <w:ind w:firstLine="567"/>
        <w:jc w:val="both"/>
        <w:rPr>
          <w:rFonts w:ascii="Times New Roman" w:hAnsi="Times New Roman"/>
          <w:sz w:val="20"/>
          <w:szCs w:val="20"/>
        </w:rPr>
      </w:pPr>
      <w:r w:rsidRPr="00DB5A83">
        <w:rPr>
          <w:rFonts w:ascii="Times New Roman" w:hAnsi="Times New Roman"/>
          <w:sz w:val="20"/>
          <w:szCs w:val="20"/>
          <w:lang w:val="uk-UA"/>
        </w:rPr>
        <w:t>Найважливішою особливістю невербальної комунікації є те, що вона здійснюється за участі різних сенсорних систем: зору, слуху, тактильних відчуттів, смаку, нюху. На основі полісенсорної природи невербальної комунікації виділяють різноманітні її види.</w:t>
      </w:r>
      <w:r>
        <w:rPr>
          <w:rFonts w:ascii="Times New Roman" w:hAnsi="Times New Roman"/>
          <w:sz w:val="20"/>
          <w:szCs w:val="20"/>
          <w:lang w:val="uk-UA"/>
        </w:rPr>
        <w:t xml:space="preserve"> </w:t>
      </w:r>
      <w:r w:rsidRPr="0009403C">
        <w:rPr>
          <w:rFonts w:ascii="Times New Roman" w:hAnsi="Times New Roman"/>
          <w:sz w:val="20"/>
          <w:szCs w:val="20"/>
        </w:rPr>
        <w:t>Системи невербальних засобів спілкування:</w:t>
      </w:r>
    </w:p>
    <w:p w:rsidR="002B1BA1" w:rsidRPr="0009403C" w:rsidRDefault="002B1BA1" w:rsidP="0020320A">
      <w:pPr>
        <w:numPr>
          <w:ilvl w:val="0"/>
          <w:numId w:val="235"/>
        </w:numPr>
        <w:spacing w:after="0" w:line="240" w:lineRule="auto"/>
        <w:ind w:left="360"/>
        <w:jc w:val="both"/>
        <w:rPr>
          <w:rFonts w:ascii="Times New Roman" w:hAnsi="Times New Roman"/>
          <w:sz w:val="20"/>
          <w:szCs w:val="20"/>
        </w:rPr>
      </w:pPr>
      <w:r w:rsidRPr="0009403C">
        <w:rPr>
          <w:rFonts w:ascii="Times New Roman" w:hAnsi="Times New Roman"/>
          <w:sz w:val="20"/>
          <w:szCs w:val="20"/>
        </w:rPr>
        <w:t>оптико-кінесична система – жести, міміка, пантоміма, рухи тіла (кінесика);</w:t>
      </w:r>
    </w:p>
    <w:p w:rsidR="002B1BA1" w:rsidRPr="0009403C" w:rsidRDefault="002B1BA1" w:rsidP="0020320A">
      <w:pPr>
        <w:numPr>
          <w:ilvl w:val="0"/>
          <w:numId w:val="235"/>
        </w:numPr>
        <w:spacing w:after="0" w:line="240" w:lineRule="auto"/>
        <w:ind w:left="360"/>
        <w:jc w:val="both"/>
        <w:rPr>
          <w:rFonts w:ascii="Times New Roman" w:hAnsi="Times New Roman"/>
          <w:sz w:val="20"/>
          <w:szCs w:val="20"/>
        </w:rPr>
      </w:pPr>
      <w:r w:rsidRPr="0009403C">
        <w:rPr>
          <w:rFonts w:ascii="Times New Roman" w:hAnsi="Times New Roman"/>
          <w:sz w:val="20"/>
          <w:szCs w:val="20"/>
        </w:rPr>
        <w:t>паралінгвістична система – вокалізація, діапазон та тональність голосу;</w:t>
      </w:r>
    </w:p>
    <w:p w:rsidR="002B1BA1" w:rsidRPr="0009403C" w:rsidRDefault="002B1BA1" w:rsidP="0020320A">
      <w:pPr>
        <w:numPr>
          <w:ilvl w:val="0"/>
          <w:numId w:val="235"/>
        </w:numPr>
        <w:spacing w:after="0" w:line="240" w:lineRule="auto"/>
        <w:ind w:left="360"/>
        <w:jc w:val="both"/>
        <w:rPr>
          <w:rFonts w:ascii="Times New Roman" w:hAnsi="Times New Roman"/>
          <w:sz w:val="20"/>
          <w:szCs w:val="20"/>
        </w:rPr>
      </w:pPr>
      <w:r w:rsidRPr="0009403C">
        <w:rPr>
          <w:rFonts w:ascii="Times New Roman" w:hAnsi="Times New Roman"/>
          <w:sz w:val="20"/>
          <w:szCs w:val="20"/>
        </w:rPr>
        <w:t>екстралінгвістична система – темп, пауза, плач, сміх, кашель тощо;</w:t>
      </w:r>
    </w:p>
    <w:p w:rsidR="002B1BA1" w:rsidRPr="0009403C" w:rsidRDefault="002B1BA1" w:rsidP="0020320A">
      <w:pPr>
        <w:numPr>
          <w:ilvl w:val="0"/>
          <w:numId w:val="235"/>
        </w:numPr>
        <w:spacing w:after="0" w:line="240" w:lineRule="auto"/>
        <w:ind w:left="360"/>
        <w:jc w:val="both"/>
        <w:rPr>
          <w:rFonts w:ascii="Times New Roman" w:hAnsi="Times New Roman"/>
          <w:sz w:val="20"/>
          <w:szCs w:val="20"/>
        </w:rPr>
      </w:pPr>
      <w:r w:rsidRPr="0009403C">
        <w:rPr>
          <w:rFonts w:ascii="Times New Roman" w:hAnsi="Times New Roman"/>
          <w:sz w:val="20"/>
          <w:szCs w:val="20"/>
        </w:rPr>
        <w:t>проксеміка – система організації простору і часу;</w:t>
      </w:r>
    </w:p>
    <w:p w:rsidR="002B1BA1" w:rsidRPr="0009403C" w:rsidRDefault="002B1BA1" w:rsidP="0020320A">
      <w:pPr>
        <w:numPr>
          <w:ilvl w:val="0"/>
          <w:numId w:val="235"/>
        </w:numPr>
        <w:spacing w:after="0" w:line="240" w:lineRule="auto"/>
        <w:ind w:left="360"/>
        <w:jc w:val="both"/>
        <w:rPr>
          <w:rFonts w:ascii="Times New Roman" w:hAnsi="Times New Roman"/>
          <w:sz w:val="20"/>
          <w:szCs w:val="20"/>
        </w:rPr>
      </w:pPr>
      <w:r w:rsidRPr="0009403C">
        <w:rPr>
          <w:rFonts w:ascii="Times New Roman" w:hAnsi="Times New Roman"/>
          <w:sz w:val="20"/>
          <w:szCs w:val="20"/>
        </w:rPr>
        <w:t>контакт очей – візуальне спілкування.</w:t>
      </w:r>
    </w:p>
    <w:p w:rsidR="002B1BA1" w:rsidRPr="0009403C" w:rsidRDefault="002B1BA1" w:rsidP="002B1BA1">
      <w:pPr>
        <w:spacing w:after="0" w:line="240" w:lineRule="auto"/>
        <w:ind w:firstLine="567"/>
        <w:jc w:val="both"/>
        <w:rPr>
          <w:rFonts w:ascii="Times New Roman" w:eastAsia="TimesNewRomanPSMT" w:hAnsi="Times New Roman"/>
          <w:sz w:val="20"/>
          <w:szCs w:val="20"/>
        </w:rPr>
      </w:pPr>
      <w:r>
        <w:rPr>
          <w:rFonts w:ascii="Times New Roman" w:hAnsi="Times New Roman"/>
          <w:sz w:val="20"/>
          <w:szCs w:val="20"/>
          <w:lang w:val="uk-UA"/>
        </w:rPr>
        <w:t>У роботі соціального працівника варто враховувати гендерні особливості невербальної поведінки особистості. Психологічні особливості чоловіків і жінок є досить відмінними. Знаючи і розуміючи їх, соціальному працівнику буде легше налагодити контакт з особою певної статі. Як стверджують науковці,</w:t>
      </w:r>
      <w:r w:rsidRPr="0009403C">
        <w:rPr>
          <w:rFonts w:ascii="Times New Roman" w:eastAsia="TimesNewRomanPSMT" w:hAnsi="Times New Roman"/>
          <w:sz w:val="20"/>
          <w:szCs w:val="20"/>
        </w:rPr>
        <w:t xml:space="preserve"> 60-80% інформації від співрозмовника ми отримуємо </w:t>
      </w:r>
      <w:r>
        <w:rPr>
          <w:rFonts w:ascii="Times New Roman" w:eastAsia="TimesNewRomanPSMT" w:hAnsi="Times New Roman"/>
          <w:sz w:val="20"/>
          <w:szCs w:val="20"/>
          <w:lang w:val="uk-UA"/>
        </w:rPr>
        <w:t xml:space="preserve">саме </w:t>
      </w:r>
      <w:r w:rsidRPr="0009403C">
        <w:rPr>
          <w:rFonts w:ascii="Times New Roman" w:eastAsia="TimesNewRomanPSMT" w:hAnsi="Times New Roman"/>
          <w:sz w:val="20"/>
          <w:szCs w:val="20"/>
        </w:rPr>
        <w:t xml:space="preserve">через невербальні канали звязку. </w:t>
      </w:r>
    </w:p>
    <w:p w:rsidR="002B1BA1" w:rsidRPr="00223F21" w:rsidRDefault="002B1BA1" w:rsidP="002B1BA1">
      <w:pPr>
        <w:spacing w:after="0" w:line="240" w:lineRule="auto"/>
        <w:jc w:val="center"/>
        <w:rPr>
          <w:rFonts w:ascii="Times New Roman" w:hAnsi="Times New Roman"/>
          <w:b/>
          <w:i/>
          <w:sz w:val="20"/>
          <w:szCs w:val="20"/>
          <w:u w:val="single"/>
        </w:rPr>
      </w:pPr>
      <w:r>
        <w:rPr>
          <w:rFonts w:ascii="Times New Roman" w:hAnsi="Times New Roman"/>
          <w:b/>
          <w:i/>
          <w:sz w:val="20"/>
          <w:szCs w:val="20"/>
          <w:u w:val="single"/>
          <w:lang w:val="uk-UA"/>
        </w:rPr>
        <w:t>5.</w:t>
      </w:r>
      <w:r w:rsidRPr="00223F21">
        <w:rPr>
          <w:rFonts w:ascii="Times New Roman" w:hAnsi="Times New Roman"/>
          <w:b/>
          <w:i/>
          <w:sz w:val="20"/>
          <w:szCs w:val="20"/>
          <w:u w:val="single"/>
          <w:lang w:val="uk-UA"/>
        </w:rPr>
        <w:t>Спілкування в ситуаці</w:t>
      </w:r>
      <w:r>
        <w:rPr>
          <w:rFonts w:ascii="Times New Roman" w:hAnsi="Times New Roman"/>
          <w:b/>
          <w:i/>
          <w:sz w:val="20"/>
          <w:szCs w:val="20"/>
          <w:u w:val="single"/>
          <w:lang w:val="uk-UA"/>
        </w:rPr>
        <w:t>ях тривожності, агресії, стресу</w:t>
      </w:r>
    </w:p>
    <w:p w:rsidR="002B1BA1" w:rsidRDefault="002B1BA1" w:rsidP="002B1BA1">
      <w:pPr>
        <w:widowControl w:val="0"/>
        <w:autoSpaceDE w:val="0"/>
        <w:autoSpaceDN w:val="0"/>
        <w:adjustRightInd w:val="0"/>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Клієнтами соціальних працівників будуть переважно люди, носії тих чи інших проблем, які по різному переносять життєві труднощі, що робитиме спілкування більш важким. Різноманітні психічні стани людини такі як тривожність, стрес, агресія, фрустація можуть утруднювати або й унеможливлювати процес спілкування. </w:t>
      </w:r>
    </w:p>
    <w:p w:rsidR="002B1BA1" w:rsidRPr="009D4BA2" w:rsidRDefault="002B1BA1" w:rsidP="002B1BA1">
      <w:pPr>
        <w:spacing w:after="0" w:line="240" w:lineRule="auto"/>
        <w:ind w:firstLine="567"/>
        <w:jc w:val="both"/>
        <w:rPr>
          <w:rFonts w:ascii="Times New Roman" w:hAnsi="Times New Roman"/>
          <w:sz w:val="20"/>
          <w:szCs w:val="20"/>
        </w:rPr>
      </w:pPr>
      <w:r w:rsidRPr="009D4BA2">
        <w:rPr>
          <w:rFonts w:ascii="Times New Roman" w:hAnsi="Times New Roman"/>
          <w:sz w:val="20"/>
          <w:szCs w:val="20"/>
          <w:lang w:val="uk-UA"/>
        </w:rPr>
        <w:t>Життєдіяльність людей за сучасних умов характеризується впливом значного числа стресогенних факторів та висуває підвищені вимоги до стресостійкості та психологічних якостей особистості, які забезпечували б поведінку, націлену на подолання стресу та ефективність діяльності у сучасних умовах.</w:t>
      </w:r>
      <w:r>
        <w:rPr>
          <w:rFonts w:ascii="Times New Roman" w:hAnsi="Times New Roman"/>
          <w:sz w:val="20"/>
          <w:szCs w:val="20"/>
          <w:lang w:val="uk-UA"/>
        </w:rPr>
        <w:t xml:space="preserve"> </w:t>
      </w:r>
      <w:r w:rsidRPr="009D4BA2">
        <w:rPr>
          <w:rFonts w:ascii="Times New Roman" w:hAnsi="Times New Roman"/>
          <w:sz w:val="20"/>
          <w:szCs w:val="20"/>
        </w:rPr>
        <w:t>Стрес – це передусім емоційний стан</w:t>
      </w:r>
      <w:r>
        <w:rPr>
          <w:rFonts w:ascii="Times New Roman" w:hAnsi="Times New Roman"/>
          <w:sz w:val="20"/>
          <w:szCs w:val="20"/>
          <w:lang w:val="uk-UA"/>
        </w:rPr>
        <w:t xml:space="preserve">. </w:t>
      </w:r>
      <w:r w:rsidRPr="009D4BA2">
        <w:rPr>
          <w:rFonts w:ascii="Times New Roman" w:hAnsi="Times New Roman"/>
          <w:sz w:val="20"/>
          <w:szCs w:val="20"/>
        </w:rPr>
        <w:t xml:space="preserve">Стан стресу у людини нерідко може супроводжуватися таким складним психічним станом, як неспокій, тривога, тривожність. </w:t>
      </w:r>
    </w:p>
    <w:p w:rsidR="002B1BA1" w:rsidRPr="009D4BA2" w:rsidRDefault="002B1BA1" w:rsidP="002B1BA1">
      <w:pPr>
        <w:spacing w:after="0" w:line="240" w:lineRule="auto"/>
        <w:ind w:firstLine="567"/>
        <w:jc w:val="both"/>
        <w:rPr>
          <w:rFonts w:ascii="Times New Roman" w:hAnsi="Times New Roman"/>
          <w:sz w:val="20"/>
          <w:szCs w:val="20"/>
        </w:rPr>
      </w:pPr>
      <w:r w:rsidRPr="00710DE4">
        <w:rPr>
          <w:rFonts w:ascii="Times New Roman" w:hAnsi="Times New Roman"/>
          <w:b/>
          <w:i/>
          <w:sz w:val="20"/>
          <w:szCs w:val="20"/>
        </w:rPr>
        <w:t>Тривожність</w:t>
      </w:r>
      <w:r w:rsidRPr="009D4BA2">
        <w:rPr>
          <w:rFonts w:ascii="Times New Roman" w:hAnsi="Times New Roman"/>
          <w:sz w:val="20"/>
          <w:szCs w:val="20"/>
        </w:rPr>
        <w:t xml:space="preserve"> – це психологічний стан, який викликається можливими або вірогідними прикрощами, несподіванкою, змінами в звичній обстановці і діяльності, затримкою приємного, бажаного і виражається у специфічних переживаннях (побоювання, хвилювання, порушення спокою та інші), реакціях. </w:t>
      </w:r>
    </w:p>
    <w:p w:rsidR="002B1BA1" w:rsidRDefault="002B1BA1" w:rsidP="002B1BA1">
      <w:pPr>
        <w:spacing w:after="0" w:line="240" w:lineRule="auto"/>
        <w:ind w:firstLine="567"/>
        <w:jc w:val="both"/>
        <w:rPr>
          <w:rFonts w:ascii="Times New Roman" w:hAnsi="Times New Roman"/>
          <w:sz w:val="20"/>
          <w:szCs w:val="20"/>
          <w:lang w:val="uk-UA"/>
        </w:rPr>
      </w:pPr>
      <w:r w:rsidRPr="009D4BA2">
        <w:rPr>
          <w:rFonts w:ascii="Times New Roman" w:hAnsi="Times New Roman"/>
          <w:sz w:val="20"/>
          <w:szCs w:val="20"/>
        </w:rPr>
        <w:t xml:space="preserve">Труднощі і можливі невдачі в життєдіяльності за певних умов можуть призвести до виникнення у людини не тільки психічних станів стресу і тривожності, але і стану фрустрації. Буквально цей термін означає переживання </w:t>
      </w:r>
      <w:r w:rsidRPr="009D4BA2">
        <w:rPr>
          <w:rFonts w:ascii="Times New Roman" w:hAnsi="Times New Roman"/>
          <w:sz w:val="20"/>
          <w:szCs w:val="20"/>
        </w:rPr>
        <w:lastRenderedPageBreak/>
        <w:t xml:space="preserve">розладу (планів), знищення (задумів), краху (надій), марні очікування, переживання невдачі. </w:t>
      </w:r>
    </w:p>
    <w:p w:rsidR="002B1BA1" w:rsidRPr="00710DE4" w:rsidRDefault="002B1BA1" w:rsidP="002B1BA1">
      <w:pPr>
        <w:spacing w:after="0" w:line="240" w:lineRule="auto"/>
        <w:ind w:firstLine="567"/>
        <w:jc w:val="both"/>
        <w:rPr>
          <w:rFonts w:ascii="Times New Roman" w:hAnsi="Times New Roman"/>
          <w:sz w:val="20"/>
          <w:szCs w:val="20"/>
          <w:lang w:val="uk-UA"/>
        </w:rPr>
      </w:pPr>
      <w:r w:rsidRPr="00710DE4">
        <w:rPr>
          <w:rFonts w:ascii="Times New Roman" w:hAnsi="Times New Roman"/>
          <w:b/>
          <w:i/>
          <w:sz w:val="20"/>
          <w:szCs w:val="20"/>
          <w:lang w:val="uk-UA"/>
        </w:rPr>
        <w:t>Фрустрація</w:t>
      </w:r>
      <w:r w:rsidRPr="00710DE4">
        <w:rPr>
          <w:rFonts w:ascii="Times New Roman" w:hAnsi="Times New Roman"/>
          <w:sz w:val="20"/>
          <w:szCs w:val="20"/>
          <w:lang w:val="uk-UA"/>
        </w:rPr>
        <w:t xml:space="preserve"> – складний емоційно-мотиваційний стан, що виражається в дезорганізації свідомості, діяльності і спілкування і виникає внаслідок тривалого блокування цілеспрямованої поведінки об’єктивно непереборними або суб’єктивно представленими труднощами. </w:t>
      </w:r>
    </w:p>
    <w:p w:rsidR="002B1BA1" w:rsidRDefault="002B1BA1" w:rsidP="002B1BA1">
      <w:pPr>
        <w:spacing w:after="0" w:line="240" w:lineRule="auto"/>
        <w:ind w:firstLine="567"/>
        <w:jc w:val="both"/>
        <w:rPr>
          <w:rFonts w:ascii="Times New Roman" w:hAnsi="Times New Roman"/>
          <w:sz w:val="20"/>
          <w:szCs w:val="20"/>
          <w:lang w:val="uk-UA"/>
        </w:rPr>
      </w:pPr>
      <w:r w:rsidRPr="009D4BA2">
        <w:rPr>
          <w:rFonts w:ascii="Times New Roman" w:hAnsi="Times New Roman"/>
          <w:sz w:val="20"/>
          <w:szCs w:val="20"/>
        </w:rPr>
        <w:t xml:space="preserve">Для життя людини, її психічного та фізичного здоров’я, її щастя важливим є уміння долати стреси. Подолання – це мінливі психічні та поведінкові зусилля, якими людина відповідає на вимоги, що висуваються стресом. Подолання – це не одна-однісінька стратегія, яка вживається за будь-яких обставин, у будь-який час. Люди долають стрес по-різному. Ефективна відповідь на стрес, яка веде до адаптації, – це вживання такої стратегії взаємодії зі стресором, яка значно знижує переживання стресу. </w:t>
      </w:r>
    </w:p>
    <w:p w:rsidR="002B1BA1" w:rsidRPr="009D4BA2" w:rsidRDefault="002B1BA1" w:rsidP="002B1BA1">
      <w:pPr>
        <w:spacing w:after="0" w:line="240" w:lineRule="auto"/>
        <w:ind w:firstLine="567"/>
        <w:jc w:val="both"/>
        <w:rPr>
          <w:rFonts w:ascii="Times New Roman" w:hAnsi="Times New Roman"/>
          <w:sz w:val="20"/>
          <w:szCs w:val="20"/>
        </w:rPr>
      </w:pPr>
      <w:r w:rsidRPr="009D4BA2">
        <w:rPr>
          <w:rFonts w:ascii="Times New Roman" w:hAnsi="Times New Roman"/>
          <w:sz w:val="20"/>
          <w:szCs w:val="20"/>
        </w:rPr>
        <w:t>Неможливо думати, що можна повністю уникнути стресу. Окрім того, стрес сам по собі не обов’язково щось погане. Певний обсяг чи рівень стресів в нашому житті є природним. Стрес часто є природним наслідком того, що ми живемо в реальному світі. Лише застосування неефективних способів боротьби зі стресами може виснажувати, приносити нещастя. </w:t>
      </w:r>
    </w:p>
    <w:p w:rsidR="002B1BA1" w:rsidRDefault="002B1BA1" w:rsidP="002B1BA1">
      <w:pPr>
        <w:spacing w:after="0" w:line="240" w:lineRule="auto"/>
        <w:ind w:firstLine="567"/>
        <w:jc w:val="both"/>
        <w:rPr>
          <w:rFonts w:ascii="Times New Roman" w:hAnsi="Times New Roman"/>
          <w:sz w:val="20"/>
          <w:szCs w:val="20"/>
          <w:lang w:val="uk-UA"/>
        </w:rPr>
      </w:pPr>
      <w:r w:rsidRPr="009D4BA2">
        <w:rPr>
          <w:rFonts w:ascii="Times New Roman" w:hAnsi="Times New Roman"/>
          <w:sz w:val="20"/>
          <w:szCs w:val="20"/>
        </w:rPr>
        <w:t>Теоретичні та експериментальні дослідження довели, що для подолання стресу кожна людина використовує власні стратегії поведінки (копінг-стратегії) на основі наявного в неї особистісного досвіду й психологічних резервів (особистісні ресурси або копінг-ресурси).</w:t>
      </w:r>
      <w:r>
        <w:rPr>
          <w:rFonts w:ascii="Times New Roman" w:hAnsi="Times New Roman"/>
          <w:sz w:val="20"/>
          <w:szCs w:val="20"/>
          <w:lang w:val="uk-UA"/>
        </w:rPr>
        <w:t xml:space="preserve"> </w:t>
      </w:r>
      <w:r w:rsidRPr="00710DE4">
        <w:rPr>
          <w:rFonts w:ascii="Times New Roman" w:hAnsi="Times New Roman"/>
          <w:sz w:val="20"/>
          <w:szCs w:val="20"/>
          <w:lang w:val="uk-UA"/>
        </w:rPr>
        <w:t xml:space="preserve">Копінг-поведінка – це стратегії дій, що вживаються людиною в ситуаціях психологічної погрози фізичному, особистісному й соціальному благополуччю, здійснювані в когнітивній, емоційній і поведінковій сферах функціонування особистості й ведучі до успішної або менш успішній адаптації. </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Таким чином, набуття комунікативної компетенції соціальним працівником та налагодження професійної комунікації з клієнтами – процес тривалий і складний. Вивчення суті та змісту</w:t>
      </w:r>
      <w:r w:rsidRPr="00597477">
        <w:rPr>
          <w:rFonts w:ascii="Times New Roman" w:hAnsi="Times New Roman"/>
          <w:sz w:val="20"/>
          <w:szCs w:val="20"/>
          <w:lang w:val="uk-UA"/>
        </w:rPr>
        <w:t xml:space="preserve"> </w:t>
      </w:r>
      <w:r>
        <w:rPr>
          <w:rFonts w:ascii="Times New Roman" w:hAnsi="Times New Roman"/>
          <w:sz w:val="20"/>
          <w:szCs w:val="20"/>
          <w:lang w:val="uk-UA"/>
        </w:rPr>
        <w:t>спілкування, його різновидів, можливих технік застосування, візуальна психодіагностика, а такоє уміння вести діалог з людьми у різних психологічних станах сформують навики комунікативної компетенції майбутнього соціального працівника.</w:t>
      </w:r>
    </w:p>
    <w:p w:rsidR="002B1BA1" w:rsidRDefault="002B1BA1" w:rsidP="002B1BA1">
      <w:pPr>
        <w:pStyle w:val="a3"/>
        <w:rPr>
          <w:sz w:val="20"/>
          <w:szCs w:val="20"/>
        </w:rPr>
      </w:pPr>
    </w:p>
    <w:p w:rsidR="002B1BA1" w:rsidRPr="001A1F13" w:rsidRDefault="002B1BA1" w:rsidP="002B1BA1">
      <w:pPr>
        <w:pStyle w:val="a3"/>
        <w:rPr>
          <w:sz w:val="20"/>
          <w:szCs w:val="20"/>
        </w:rPr>
      </w:pPr>
      <w:r w:rsidRPr="00D133EA">
        <w:rPr>
          <w:sz w:val="20"/>
          <w:szCs w:val="20"/>
        </w:rPr>
        <w:t>Запитання для самоконтролю знань</w:t>
      </w:r>
    </w:p>
    <w:p w:rsidR="002B1BA1" w:rsidRPr="00BB679D" w:rsidRDefault="002B1BA1" w:rsidP="0020320A">
      <w:pPr>
        <w:pStyle w:val="a3"/>
        <w:numPr>
          <w:ilvl w:val="0"/>
          <w:numId w:val="19"/>
        </w:numPr>
        <w:jc w:val="both"/>
        <w:rPr>
          <w:b w:val="0"/>
          <w:iCs/>
          <w:sz w:val="20"/>
          <w:szCs w:val="20"/>
        </w:rPr>
      </w:pPr>
      <w:r w:rsidRPr="00BB679D">
        <w:rPr>
          <w:b w:val="0"/>
          <w:iCs/>
          <w:sz w:val="20"/>
          <w:szCs w:val="20"/>
        </w:rPr>
        <w:t>Назвіть основні пр</w:t>
      </w:r>
      <w:r>
        <w:rPr>
          <w:b w:val="0"/>
          <w:iCs/>
          <w:sz w:val="20"/>
          <w:szCs w:val="20"/>
        </w:rPr>
        <w:t>инципи спілкування соціального працівника.</w:t>
      </w:r>
    </w:p>
    <w:p w:rsidR="002B1BA1" w:rsidRDefault="002B1BA1" w:rsidP="0020320A">
      <w:pPr>
        <w:widowControl w:val="0"/>
        <w:numPr>
          <w:ilvl w:val="0"/>
          <w:numId w:val="19"/>
        </w:numPr>
        <w:autoSpaceDE w:val="0"/>
        <w:autoSpaceDN w:val="0"/>
        <w:adjustRightInd w:val="0"/>
        <w:spacing w:after="0" w:line="240" w:lineRule="auto"/>
        <w:jc w:val="both"/>
        <w:rPr>
          <w:rFonts w:ascii="Times New Roman" w:hAnsi="Times New Roman"/>
          <w:sz w:val="20"/>
          <w:szCs w:val="20"/>
          <w:lang w:val="uk-UA"/>
        </w:rPr>
      </w:pPr>
      <w:r>
        <w:rPr>
          <w:rFonts w:ascii="Times New Roman" w:hAnsi="Times New Roman"/>
          <w:sz w:val="20"/>
          <w:szCs w:val="20"/>
          <w:lang w:val="uk-UA"/>
        </w:rPr>
        <w:t>Дайте визначення поняттю «комунікативна компетенція».</w:t>
      </w:r>
    </w:p>
    <w:p w:rsidR="002B1BA1" w:rsidRPr="00987754" w:rsidRDefault="002B1BA1" w:rsidP="0020320A">
      <w:pPr>
        <w:widowControl w:val="0"/>
        <w:numPr>
          <w:ilvl w:val="0"/>
          <w:numId w:val="19"/>
        </w:numPr>
        <w:autoSpaceDE w:val="0"/>
        <w:autoSpaceDN w:val="0"/>
        <w:adjustRightInd w:val="0"/>
        <w:spacing w:after="0" w:line="240" w:lineRule="auto"/>
        <w:jc w:val="both"/>
        <w:rPr>
          <w:rFonts w:ascii="Times New Roman" w:hAnsi="Times New Roman"/>
          <w:sz w:val="20"/>
          <w:szCs w:val="20"/>
          <w:lang w:val="uk-UA"/>
        </w:rPr>
      </w:pPr>
      <w:r>
        <w:rPr>
          <w:rFonts w:ascii="Times New Roman" w:hAnsi="Times New Roman"/>
          <w:sz w:val="20"/>
          <w:szCs w:val="20"/>
          <w:lang w:val="uk-UA"/>
        </w:rPr>
        <w:t>Що вивчає візуальна психодіагностика? Як вона знадобиться соціальному працівнику?</w:t>
      </w:r>
    </w:p>
    <w:p w:rsidR="002B1BA1" w:rsidRPr="009106D7" w:rsidRDefault="002B1BA1" w:rsidP="0020320A">
      <w:pPr>
        <w:widowControl w:val="0"/>
        <w:numPr>
          <w:ilvl w:val="0"/>
          <w:numId w:val="19"/>
        </w:numPr>
        <w:autoSpaceDE w:val="0"/>
        <w:autoSpaceDN w:val="0"/>
        <w:adjustRightInd w:val="0"/>
        <w:spacing w:after="0" w:line="240" w:lineRule="auto"/>
        <w:rPr>
          <w:rStyle w:val="af9"/>
          <w:rFonts w:ascii="Times New Roman" w:hAnsi="Times New Roman"/>
          <w:b w:val="0"/>
          <w:color w:val="000000"/>
          <w:sz w:val="20"/>
          <w:szCs w:val="20"/>
          <w:shd w:val="clear" w:color="auto" w:fill="FFFFFF"/>
        </w:rPr>
      </w:pPr>
      <w:r w:rsidRPr="00987754">
        <w:rPr>
          <w:rStyle w:val="af9"/>
          <w:rFonts w:ascii="Times New Roman" w:hAnsi="Times New Roman"/>
          <w:b w:val="0"/>
          <w:color w:val="000000"/>
          <w:sz w:val="20"/>
          <w:szCs w:val="20"/>
          <w:shd w:val="clear" w:color="auto" w:fill="FFFFFF"/>
        </w:rPr>
        <w:t>Назвіть методи профілактики стресових ситуацій.</w:t>
      </w:r>
    </w:p>
    <w:p w:rsidR="002B1BA1" w:rsidRPr="00987754" w:rsidRDefault="002B1BA1" w:rsidP="0020320A">
      <w:pPr>
        <w:widowControl w:val="0"/>
        <w:numPr>
          <w:ilvl w:val="0"/>
          <w:numId w:val="19"/>
        </w:numPr>
        <w:autoSpaceDE w:val="0"/>
        <w:autoSpaceDN w:val="0"/>
        <w:adjustRightInd w:val="0"/>
        <w:spacing w:after="0" w:line="240" w:lineRule="auto"/>
        <w:rPr>
          <w:rStyle w:val="af9"/>
          <w:rFonts w:ascii="Times New Roman" w:hAnsi="Times New Roman"/>
          <w:b w:val="0"/>
          <w:color w:val="000000"/>
          <w:sz w:val="20"/>
          <w:szCs w:val="20"/>
          <w:shd w:val="clear" w:color="auto" w:fill="FFFFFF"/>
        </w:rPr>
      </w:pPr>
      <w:r>
        <w:rPr>
          <w:rStyle w:val="af9"/>
          <w:rFonts w:ascii="Times New Roman" w:hAnsi="Times New Roman"/>
          <w:b w:val="0"/>
          <w:color w:val="000000"/>
          <w:sz w:val="20"/>
          <w:szCs w:val="20"/>
          <w:shd w:val="clear" w:color="auto" w:fill="FFFFFF"/>
          <w:lang w:val="uk-UA"/>
        </w:rPr>
        <w:t>Яким чином стрес впливає на професійну діяльність, наведіть приклади.</w:t>
      </w:r>
    </w:p>
    <w:p w:rsidR="002B1BA1" w:rsidRDefault="002B1BA1" w:rsidP="002B1BA1">
      <w:pPr>
        <w:spacing w:after="0" w:line="240" w:lineRule="auto"/>
        <w:rPr>
          <w:rFonts w:ascii="Times New Roman" w:hAnsi="Times New Roman"/>
          <w:sz w:val="20"/>
          <w:szCs w:val="20"/>
        </w:rPr>
      </w:pPr>
    </w:p>
    <w:p w:rsidR="001A1DFF" w:rsidRDefault="001A1DFF" w:rsidP="002B1BA1">
      <w:pPr>
        <w:spacing w:after="0" w:line="240" w:lineRule="auto"/>
        <w:rPr>
          <w:rFonts w:ascii="Times New Roman" w:hAnsi="Times New Roman"/>
          <w:sz w:val="20"/>
          <w:szCs w:val="20"/>
        </w:rPr>
      </w:pPr>
    </w:p>
    <w:p w:rsidR="002B1BA1" w:rsidRPr="001A1DFF" w:rsidRDefault="001A1DFF" w:rsidP="001A1DFF">
      <w:pPr>
        <w:spacing w:after="0" w:line="240" w:lineRule="auto"/>
        <w:jc w:val="center"/>
        <w:rPr>
          <w:rFonts w:ascii="Times New Roman" w:hAnsi="Times New Roman"/>
          <w:b/>
        </w:rPr>
      </w:pPr>
      <w:r>
        <w:rPr>
          <w:rFonts w:ascii="Times New Roman" w:hAnsi="Times New Roman"/>
          <w:sz w:val="20"/>
          <w:szCs w:val="20"/>
        </w:rPr>
        <w:br w:type="column"/>
      </w:r>
      <w:r w:rsidRPr="001A1DFF">
        <w:rPr>
          <w:rFonts w:ascii="Times New Roman" w:hAnsi="Times New Roman"/>
          <w:b/>
          <w:lang w:val="uk-UA"/>
        </w:rPr>
        <w:lastRenderedPageBreak/>
        <w:t>Розділ</w:t>
      </w:r>
      <w:r w:rsidR="002B1BA1" w:rsidRPr="001A1DFF">
        <w:rPr>
          <w:rFonts w:ascii="Times New Roman" w:hAnsi="Times New Roman"/>
          <w:b/>
          <w:lang w:val="uk-UA"/>
        </w:rPr>
        <w:t xml:space="preserve"> </w:t>
      </w:r>
      <w:r w:rsidR="002B1BA1" w:rsidRPr="001A1DFF">
        <w:rPr>
          <w:rFonts w:ascii="Times New Roman" w:hAnsi="Times New Roman"/>
          <w:b/>
        </w:rPr>
        <w:t>1</w:t>
      </w:r>
      <w:r w:rsidR="002B1BA1" w:rsidRPr="001A1DFF">
        <w:rPr>
          <w:rFonts w:ascii="Times New Roman" w:hAnsi="Times New Roman"/>
          <w:b/>
          <w:lang w:val="uk-UA"/>
        </w:rPr>
        <w:t>2</w:t>
      </w:r>
      <w:r w:rsidR="002B1BA1" w:rsidRPr="001A1DFF">
        <w:rPr>
          <w:rFonts w:ascii="Times New Roman" w:hAnsi="Times New Roman"/>
          <w:b/>
        </w:rPr>
        <w:t>.</w:t>
      </w:r>
    </w:p>
    <w:p w:rsidR="002B1BA1" w:rsidRPr="00BC5013" w:rsidRDefault="002B1BA1" w:rsidP="002B1BA1">
      <w:pPr>
        <w:spacing w:after="0" w:line="240" w:lineRule="auto"/>
        <w:jc w:val="center"/>
        <w:rPr>
          <w:rFonts w:ascii="Times New Roman" w:hAnsi="Times New Roman"/>
          <w:b/>
        </w:rPr>
      </w:pPr>
      <w:r>
        <w:rPr>
          <w:rFonts w:ascii="Times New Roman" w:hAnsi="Times New Roman"/>
          <w:b/>
        </w:rPr>
        <w:t>Ети</w:t>
      </w:r>
      <w:r>
        <w:rPr>
          <w:rFonts w:ascii="Times New Roman" w:hAnsi="Times New Roman"/>
          <w:b/>
          <w:lang w:val="uk-UA"/>
        </w:rPr>
        <w:t>ка</w:t>
      </w:r>
      <w:r w:rsidRPr="00BC5013">
        <w:rPr>
          <w:rFonts w:ascii="Times New Roman" w:hAnsi="Times New Roman"/>
          <w:b/>
        </w:rPr>
        <w:t xml:space="preserve"> запобігання </w:t>
      </w:r>
      <w:r>
        <w:rPr>
          <w:rFonts w:ascii="Times New Roman" w:hAnsi="Times New Roman"/>
          <w:b/>
          <w:lang w:val="uk-UA"/>
        </w:rPr>
        <w:t xml:space="preserve">та вирішення </w:t>
      </w:r>
      <w:r w:rsidRPr="00BC5013">
        <w:rPr>
          <w:rFonts w:ascii="Times New Roman" w:hAnsi="Times New Roman"/>
          <w:b/>
        </w:rPr>
        <w:t>конфлікт</w:t>
      </w:r>
      <w:r>
        <w:rPr>
          <w:rFonts w:ascii="Times New Roman" w:hAnsi="Times New Roman"/>
          <w:b/>
          <w:lang w:val="uk-UA"/>
        </w:rPr>
        <w:t>ів</w:t>
      </w:r>
      <w:r w:rsidRPr="00BC5013">
        <w:rPr>
          <w:rFonts w:ascii="Times New Roman" w:hAnsi="Times New Roman"/>
          <w:b/>
        </w:rPr>
        <w:t xml:space="preserve"> у роботі </w:t>
      </w:r>
      <w:r>
        <w:rPr>
          <w:rFonts w:ascii="Times New Roman" w:hAnsi="Times New Roman"/>
          <w:b/>
          <w:lang w:val="uk-UA"/>
        </w:rPr>
        <w:t>соціального</w:t>
      </w:r>
      <w:r w:rsidRPr="00BC5013">
        <w:rPr>
          <w:rFonts w:ascii="Times New Roman" w:hAnsi="Times New Roman"/>
          <w:b/>
        </w:rPr>
        <w:t xml:space="preserve"> працівника</w:t>
      </w:r>
    </w:p>
    <w:p w:rsidR="002B1BA1" w:rsidRPr="00E7052D" w:rsidRDefault="002B1BA1" w:rsidP="0020320A">
      <w:pPr>
        <w:numPr>
          <w:ilvl w:val="0"/>
          <w:numId w:val="9"/>
        </w:numPr>
        <w:spacing w:after="0" w:line="240" w:lineRule="auto"/>
        <w:rPr>
          <w:rFonts w:ascii="Times New Roman" w:hAnsi="Times New Roman"/>
          <w:sz w:val="20"/>
          <w:szCs w:val="20"/>
        </w:rPr>
      </w:pPr>
      <w:r w:rsidRPr="00E7052D">
        <w:rPr>
          <w:rFonts w:ascii="Times New Roman" w:hAnsi="Times New Roman"/>
          <w:sz w:val="20"/>
          <w:szCs w:val="20"/>
        </w:rPr>
        <w:t>Зміст поняття «конфлікт», типоло</w:t>
      </w:r>
      <w:r>
        <w:rPr>
          <w:rFonts w:ascii="Times New Roman" w:hAnsi="Times New Roman"/>
          <w:sz w:val="20"/>
          <w:szCs w:val="20"/>
        </w:rPr>
        <w:t>гія конфліктів, їх особливості.</w:t>
      </w:r>
    </w:p>
    <w:p w:rsidR="002B1BA1" w:rsidRPr="00E7052D" w:rsidRDefault="002B1BA1" w:rsidP="0020320A">
      <w:pPr>
        <w:numPr>
          <w:ilvl w:val="0"/>
          <w:numId w:val="9"/>
        </w:numPr>
        <w:spacing w:after="0" w:line="240" w:lineRule="auto"/>
        <w:rPr>
          <w:rFonts w:ascii="Times New Roman" w:hAnsi="Times New Roman"/>
          <w:sz w:val="20"/>
          <w:szCs w:val="20"/>
        </w:rPr>
      </w:pPr>
      <w:r w:rsidRPr="00E7052D">
        <w:rPr>
          <w:rFonts w:ascii="Times New Roman" w:hAnsi="Times New Roman"/>
          <w:sz w:val="20"/>
          <w:szCs w:val="20"/>
        </w:rPr>
        <w:t xml:space="preserve">Причини та джерела конфліктів, їх позитивні і негативні сторони. </w:t>
      </w:r>
    </w:p>
    <w:p w:rsidR="002B1BA1" w:rsidRPr="00E7052D" w:rsidRDefault="002B1BA1" w:rsidP="0020320A">
      <w:pPr>
        <w:numPr>
          <w:ilvl w:val="0"/>
          <w:numId w:val="9"/>
        </w:numPr>
        <w:spacing w:after="0" w:line="240" w:lineRule="auto"/>
        <w:rPr>
          <w:rFonts w:ascii="Times New Roman" w:hAnsi="Times New Roman"/>
          <w:sz w:val="20"/>
          <w:szCs w:val="20"/>
        </w:rPr>
      </w:pPr>
      <w:r w:rsidRPr="00E7052D">
        <w:rPr>
          <w:rFonts w:ascii="Times New Roman" w:hAnsi="Times New Roman"/>
          <w:sz w:val="20"/>
          <w:szCs w:val="20"/>
        </w:rPr>
        <w:t>Етичні засади соціальної роботи в процесі розв’язання конфлікту.</w:t>
      </w:r>
    </w:p>
    <w:p w:rsidR="002B1BA1" w:rsidRPr="00822D51" w:rsidRDefault="002B1BA1" w:rsidP="0020320A">
      <w:pPr>
        <w:numPr>
          <w:ilvl w:val="0"/>
          <w:numId w:val="9"/>
        </w:numPr>
        <w:spacing w:after="0" w:line="240" w:lineRule="auto"/>
        <w:rPr>
          <w:rFonts w:ascii="Times New Roman" w:hAnsi="Times New Roman"/>
          <w:sz w:val="20"/>
          <w:szCs w:val="20"/>
        </w:rPr>
      </w:pPr>
      <w:r>
        <w:rPr>
          <w:rFonts w:ascii="Times New Roman" w:hAnsi="Times New Roman"/>
          <w:sz w:val="20"/>
          <w:szCs w:val="20"/>
          <w:lang w:val="uk-UA"/>
        </w:rPr>
        <w:t>Т</w:t>
      </w:r>
      <w:r w:rsidRPr="0019122C">
        <w:rPr>
          <w:rFonts w:ascii="Times New Roman" w:hAnsi="Times New Roman"/>
          <w:sz w:val="20"/>
          <w:szCs w:val="20"/>
          <w:lang w:val="uk-UA"/>
        </w:rPr>
        <w:t>ех</w:t>
      </w:r>
      <w:r>
        <w:rPr>
          <w:rFonts w:ascii="Times New Roman" w:hAnsi="Times New Roman"/>
          <w:bCs/>
          <w:color w:val="000000"/>
          <w:sz w:val="20"/>
          <w:szCs w:val="20"/>
          <w:lang w:val="uk-UA"/>
        </w:rPr>
        <w:t>нології</w:t>
      </w:r>
      <w:r w:rsidRPr="0019122C">
        <w:rPr>
          <w:rFonts w:ascii="Times New Roman" w:hAnsi="Times New Roman"/>
          <w:bCs/>
          <w:color w:val="000000"/>
          <w:sz w:val="20"/>
          <w:szCs w:val="20"/>
          <w:lang w:val="uk-UA"/>
        </w:rPr>
        <w:t xml:space="preserve"> попередження </w:t>
      </w:r>
      <w:r>
        <w:rPr>
          <w:rFonts w:ascii="Times New Roman" w:hAnsi="Times New Roman"/>
          <w:bCs/>
          <w:color w:val="000000"/>
          <w:sz w:val="20"/>
          <w:szCs w:val="20"/>
          <w:lang w:val="uk-UA"/>
        </w:rPr>
        <w:t xml:space="preserve">конфліктів </w:t>
      </w:r>
      <w:r w:rsidRPr="0019122C">
        <w:rPr>
          <w:rFonts w:ascii="Times New Roman" w:hAnsi="Times New Roman"/>
          <w:bCs/>
          <w:color w:val="000000"/>
          <w:sz w:val="20"/>
          <w:szCs w:val="20"/>
          <w:lang w:val="uk-UA"/>
        </w:rPr>
        <w:t>та метод</w:t>
      </w:r>
      <w:r>
        <w:rPr>
          <w:rFonts w:ascii="Times New Roman" w:hAnsi="Times New Roman"/>
          <w:bCs/>
          <w:color w:val="000000"/>
          <w:sz w:val="20"/>
          <w:szCs w:val="20"/>
          <w:lang w:val="uk-UA"/>
        </w:rPr>
        <w:t>и їх урегулювання. Медіація.</w:t>
      </w:r>
    </w:p>
    <w:p w:rsidR="002B1BA1" w:rsidRDefault="002B1BA1" w:rsidP="002B1BA1">
      <w:pPr>
        <w:spacing w:after="0" w:line="240" w:lineRule="auto"/>
        <w:rPr>
          <w:rFonts w:ascii="Times New Roman" w:hAnsi="Times New Roman"/>
          <w:sz w:val="20"/>
          <w:szCs w:val="20"/>
          <w:lang w:val="uk-UA"/>
        </w:rPr>
      </w:pPr>
    </w:p>
    <w:p w:rsidR="002B1BA1" w:rsidRPr="009913E9" w:rsidRDefault="002B1BA1" w:rsidP="002B1BA1">
      <w:pPr>
        <w:pStyle w:val="af2"/>
        <w:spacing w:after="0" w:line="240" w:lineRule="auto"/>
        <w:ind w:left="0"/>
        <w:jc w:val="both"/>
        <w:rPr>
          <w:rFonts w:ascii="Times New Roman" w:hAnsi="Times New Roman"/>
          <w:sz w:val="20"/>
          <w:szCs w:val="20"/>
          <w:lang w:val="uk-UA"/>
        </w:rPr>
      </w:pPr>
      <w:r w:rsidRPr="009913E9">
        <w:rPr>
          <w:rFonts w:ascii="Times New Roman" w:hAnsi="Times New Roman"/>
          <w:b/>
          <w:sz w:val="20"/>
          <w:szCs w:val="20"/>
          <w:lang w:val="uk-UA"/>
        </w:rPr>
        <w:t>Ключові терміни та поняття:</w:t>
      </w:r>
      <w:r w:rsidRPr="009913E9">
        <w:rPr>
          <w:b/>
          <w:i/>
          <w:sz w:val="20"/>
          <w:szCs w:val="20"/>
          <w:lang w:val="uk-UA"/>
        </w:rPr>
        <w:t xml:space="preserve"> </w:t>
      </w:r>
      <w:r w:rsidRPr="009913E9">
        <w:rPr>
          <w:rFonts w:ascii="Times New Roman" w:hAnsi="Times New Roman"/>
          <w:sz w:val="20"/>
          <w:szCs w:val="20"/>
          <w:lang w:val="uk-UA"/>
        </w:rPr>
        <w:t xml:space="preserve">конфлікт, структура конфлікту, конфліктне спілкування, сторони конфлікту, динаміка конфлікту, ескалація конфлікту, конфліктогенний типи особистості, </w:t>
      </w:r>
      <w:r>
        <w:rPr>
          <w:rFonts w:ascii="Times New Roman" w:hAnsi="Times New Roman"/>
          <w:sz w:val="20"/>
          <w:szCs w:val="20"/>
          <w:lang w:val="uk-UA"/>
        </w:rPr>
        <w:t>медіація.</w:t>
      </w:r>
    </w:p>
    <w:p w:rsidR="002B1BA1" w:rsidRDefault="002B1BA1" w:rsidP="002B1BA1">
      <w:pPr>
        <w:pStyle w:val="a3"/>
        <w:jc w:val="both"/>
        <w:rPr>
          <w:b w:val="0"/>
          <w:sz w:val="20"/>
          <w:szCs w:val="20"/>
        </w:rPr>
      </w:pPr>
    </w:p>
    <w:p w:rsidR="002B1BA1" w:rsidRPr="00402892" w:rsidRDefault="002B1BA1" w:rsidP="002B1BA1">
      <w:pPr>
        <w:spacing w:after="0" w:line="240" w:lineRule="auto"/>
        <w:jc w:val="center"/>
        <w:rPr>
          <w:rFonts w:ascii="Times New Roman" w:hAnsi="Times New Roman"/>
          <w:b/>
          <w:i/>
          <w:sz w:val="20"/>
          <w:szCs w:val="20"/>
          <w:u w:val="single"/>
          <w:lang w:val="uk-UA"/>
        </w:rPr>
      </w:pPr>
      <w:r w:rsidRPr="00402892">
        <w:rPr>
          <w:rFonts w:ascii="Times New Roman" w:hAnsi="Times New Roman"/>
          <w:b/>
          <w:i/>
          <w:sz w:val="20"/>
          <w:szCs w:val="20"/>
          <w:u w:val="single"/>
          <w:lang w:val="uk-UA"/>
        </w:rPr>
        <w:t>1.</w:t>
      </w:r>
      <w:r w:rsidRPr="00402892">
        <w:rPr>
          <w:rFonts w:ascii="Times New Roman" w:hAnsi="Times New Roman"/>
          <w:b/>
          <w:i/>
          <w:sz w:val="20"/>
          <w:szCs w:val="20"/>
          <w:u w:val="single"/>
        </w:rPr>
        <w:t>Зміст поняття «конфлікт», типологія конфліктів, їх особливості</w:t>
      </w:r>
    </w:p>
    <w:p w:rsidR="002B1BA1" w:rsidRP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У</w:t>
      </w:r>
      <w:r w:rsidRPr="00E8362F">
        <w:rPr>
          <w:rFonts w:ascii="Times New Roman" w:hAnsi="Times New Roman"/>
          <w:sz w:val="20"/>
          <w:szCs w:val="20"/>
          <w:lang w:val="uk-UA"/>
        </w:rPr>
        <w:t xml:space="preserve"> процесі спілкування фахівців соціальної сфери з клієнтами й колегами у процесі виконання професійних обов’язків можуть виникати конфлікти, які шкодять подальшій сумісній діяльності. </w:t>
      </w:r>
      <w:r w:rsidRPr="002B1BA1">
        <w:rPr>
          <w:rFonts w:ascii="Times New Roman" w:hAnsi="Times New Roman"/>
          <w:sz w:val="20"/>
          <w:szCs w:val="20"/>
          <w:lang w:val="uk-UA"/>
        </w:rPr>
        <w:t xml:space="preserve">Конфлікт у професійній діяльності фахівця соціальної сфери – це процес неузгодженості думок, поглядів, потреб і позицій суб’єктів конфліктної протидії з приводу виконання функціональних обов’язків й організації міжособистісної взаємодії, що протікає у горизонтальній та вертикальній площині. </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К</w:t>
      </w:r>
      <w:r w:rsidRPr="00D86B5E">
        <w:rPr>
          <w:rFonts w:ascii="Times New Roman" w:hAnsi="Times New Roman"/>
          <w:sz w:val="20"/>
          <w:szCs w:val="20"/>
          <w:lang w:val="uk-UA"/>
        </w:rPr>
        <w:t xml:space="preserve">онфлікти відбуваються в усіх сферах суспільного життя. </w:t>
      </w:r>
      <w:r w:rsidRPr="00402892">
        <w:rPr>
          <w:rFonts w:ascii="Times New Roman" w:hAnsi="Times New Roman"/>
          <w:sz w:val="20"/>
          <w:szCs w:val="20"/>
          <w:lang w:val="uk-UA"/>
        </w:rPr>
        <w:t xml:space="preserve">Протиріччя існують завжди і на всіх рівнях – всередині особистості, у міжособистісному спілкуванні, у виробничих відносинах в організації, між організаціями тощо. </w:t>
      </w:r>
      <w:r w:rsidRPr="00402892">
        <w:rPr>
          <w:rFonts w:ascii="Times New Roman" w:hAnsi="Times New Roman"/>
          <w:sz w:val="20"/>
          <w:szCs w:val="20"/>
        </w:rPr>
        <w:t xml:space="preserve">Проте форми прояву цих протиріч та способи їх розв’язання можуть бути найрізноманітнішими. </w:t>
      </w:r>
    </w:p>
    <w:p w:rsidR="002B1BA1" w:rsidRDefault="002B1BA1" w:rsidP="002B1BA1">
      <w:pPr>
        <w:spacing w:after="0" w:line="240" w:lineRule="auto"/>
        <w:ind w:firstLine="567"/>
        <w:jc w:val="both"/>
        <w:rPr>
          <w:rFonts w:ascii="Times New Roman" w:hAnsi="Times New Roman"/>
          <w:sz w:val="20"/>
          <w:szCs w:val="20"/>
          <w:lang w:val="uk-UA"/>
        </w:rPr>
      </w:pPr>
      <w:r w:rsidRPr="00402892">
        <w:rPr>
          <w:rFonts w:ascii="Times New Roman" w:hAnsi="Times New Roman"/>
          <w:sz w:val="20"/>
          <w:szCs w:val="20"/>
        </w:rPr>
        <w:t>Протиріччя можуть розв’язуватися цілком природнім шляхом – через розв’язування посталих питань. Але часто гострота протиріч набуває такої сили, коли вони починають набувати форми конфліктів та викликає стресовий стан у працівників.</w:t>
      </w:r>
      <w:r>
        <w:rPr>
          <w:rFonts w:ascii="Times New Roman" w:hAnsi="Times New Roman"/>
          <w:sz w:val="20"/>
          <w:szCs w:val="20"/>
          <w:lang w:val="uk-UA"/>
        </w:rPr>
        <w:t xml:space="preserve"> Вивчення особливостей </w:t>
      </w:r>
      <w:r w:rsidRPr="00D86B5E">
        <w:rPr>
          <w:rFonts w:ascii="Times New Roman" w:hAnsi="Times New Roman"/>
          <w:sz w:val="20"/>
          <w:szCs w:val="20"/>
          <w:lang w:val="uk-UA"/>
        </w:rPr>
        <w:t>виникнення</w:t>
      </w:r>
      <w:r>
        <w:rPr>
          <w:rFonts w:ascii="Times New Roman" w:hAnsi="Times New Roman"/>
          <w:sz w:val="20"/>
          <w:szCs w:val="20"/>
          <w:lang w:val="uk-UA"/>
        </w:rPr>
        <w:t>,</w:t>
      </w:r>
      <w:r w:rsidRPr="00D86B5E">
        <w:rPr>
          <w:rFonts w:ascii="Times New Roman" w:hAnsi="Times New Roman"/>
          <w:sz w:val="20"/>
          <w:szCs w:val="20"/>
          <w:lang w:val="uk-UA"/>
        </w:rPr>
        <w:t xml:space="preserve"> протікання </w:t>
      </w:r>
      <w:r>
        <w:rPr>
          <w:rFonts w:ascii="Times New Roman" w:hAnsi="Times New Roman"/>
          <w:sz w:val="20"/>
          <w:szCs w:val="20"/>
          <w:lang w:val="uk-UA"/>
        </w:rPr>
        <w:t xml:space="preserve">та </w:t>
      </w:r>
      <w:r w:rsidRPr="00D86B5E">
        <w:rPr>
          <w:rFonts w:ascii="Times New Roman" w:hAnsi="Times New Roman"/>
          <w:sz w:val="20"/>
          <w:szCs w:val="20"/>
          <w:lang w:val="uk-UA"/>
        </w:rPr>
        <w:t>вирішення конфліктів</w:t>
      </w:r>
      <w:r>
        <w:rPr>
          <w:rFonts w:ascii="Times New Roman" w:hAnsi="Times New Roman"/>
          <w:sz w:val="20"/>
          <w:szCs w:val="20"/>
          <w:lang w:val="uk-UA"/>
        </w:rPr>
        <w:t xml:space="preserve"> дозволить </w:t>
      </w:r>
      <w:r w:rsidRPr="00D86B5E">
        <w:rPr>
          <w:rFonts w:ascii="Times New Roman" w:hAnsi="Times New Roman"/>
          <w:sz w:val="20"/>
          <w:szCs w:val="20"/>
          <w:lang w:val="uk-UA"/>
        </w:rPr>
        <w:t xml:space="preserve">уникати суперечливих ситуацій не тільки у </w:t>
      </w:r>
      <w:r>
        <w:rPr>
          <w:rFonts w:ascii="Times New Roman" w:hAnsi="Times New Roman"/>
          <w:sz w:val="20"/>
          <w:szCs w:val="20"/>
          <w:lang w:val="uk-UA"/>
        </w:rPr>
        <w:t>соціальній</w:t>
      </w:r>
      <w:r w:rsidRPr="00D86B5E">
        <w:rPr>
          <w:rFonts w:ascii="Times New Roman" w:hAnsi="Times New Roman"/>
          <w:sz w:val="20"/>
          <w:szCs w:val="20"/>
          <w:lang w:val="uk-UA"/>
        </w:rPr>
        <w:t xml:space="preserve"> сфері, але й у повсякденному житті.</w:t>
      </w:r>
      <w:r>
        <w:rPr>
          <w:rFonts w:ascii="Times New Roman" w:hAnsi="Times New Roman"/>
          <w:sz w:val="20"/>
          <w:szCs w:val="20"/>
          <w:lang w:val="uk-UA"/>
        </w:rPr>
        <w:t xml:space="preserve"> </w:t>
      </w:r>
    </w:p>
    <w:p w:rsidR="002B1BA1" w:rsidRPr="00402892" w:rsidRDefault="002B1BA1" w:rsidP="002B1BA1">
      <w:pPr>
        <w:spacing w:after="0" w:line="240" w:lineRule="auto"/>
        <w:ind w:firstLine="567"/>
        <w:jc w:val="both"/>
        <w:rPr>
          <w:rFonts w:ascii="Times New Roman" w:hAnsi="Times New Roman"/>
          <w:sz w:val="20"/>
          <w:szCs w:val="20"/>
          <w:lang w:val="uk-UA"/>
        </w:rPr>
      </w:pPr>
      <w:r w:rsidRPr="00402892">
        <w:rPr>
          <w:rFonts w:ascii="Times New Roman" w:hAnsi="Times New Roman"/>
          <w:b/>
          <w:i/>
          <w:sz w:val="20"/>
          <w:szCs w:val="20"/>
          <w:lang w:val="uk-UA"/>
        </w:rPr>
        <w:t>Конфлікт</w:t>
      </w:r>
      <w:r w:rsidRPr="00402892">
        <w:rPr>
          <w:rFonts w:ascii="Times New Roman" w:hAnsi="Times New Roman"/>
          <w:sz w:val="20"/>
          <w:szCs w:val="20"/>
          <w:lang w:val="uk-UA"/>
        </w:rPr>
        <w:t xml:space="preserve"> (со</w:t>
      </w:r>
      <w:r w:rsidRPr="00402892">
        <w:rPr>
          <w:rFonts w:ascii="Times New Roman" w:hAnsi="Times New Roman"/>
          <w:sz w:val="20"/>
          <w:szCs w:val="20"/>
        </w:rPr>
        <w:t>nflictus</w:t>
      </w:r>
      <w:r w:rsidRPr="00402892">
        <w:rPr>
          <w:rFonts w:ascii="Times New Roman" w:hAnsi="Times New Roman"/>
          <w:sz w:val="20"/>
          <w:szCs w:val="20"/>
          <w:lang w:val="uk-UA"/>
        </w:rPr>
        <w:t xml:space="preserve"> – лат. зіткнення.) – це відсутність згоди між двома або більше сторонами, які можуть бути як фізичними так і юридичними особами.</w:t>
      </w:r>
      <w:r>
        <w:rPr>
          <w:rFonts w:ascii="Times New Roman" w:hAnsi="Times New Roman"/>
          <w:sz w:val="20"/>
          <w:szCs w:val="20"/>
          <w:lang w:val="uk-UA"/>
        </w:rPr>
        <w:t xml:space="preserve"> </w:t>
      </w:r>
      <w:r w:rsidRPr="00402892">
        <w:rPr>
          <w:rFonts w:ascii="Times New Roman" w:hAnsi="Times New Roman"/>
          <w:sz w:val="20"/>
          <w:szCs w:val="20"/>
          <w:lang w:val="uk-UA"/>
        </w:rPr>
        <w:t xml:space="preserve">Першоджерелом конфлікту або умовою його виникнення вважається </w:t>
      </w:r>
      <w:r w:rsidRPr="003A2950">
        <w:rPr>
          <w:rFonts w:ascii="Times New Roman" w:hAnsi="Times New Roman"/>
          <w:b/>
          <w:i/>
          <w:sz w:val="20"/>
          <w:szCs w:val="20"/>
          <w:lang w:val="uk-UA"/>
        </w:rPr>
        <w:t>конфліктна ситуація</w:t>
      </w:r>
      <w:r w:rsidRPr="00402892">
        <w:rPr>
          <w:rFonts w:ascii="Times New Roman" w:hAnsi="Times New Roman"/>
          <w:sz w:val="20"/>
          <w:szCs w:val="20"/>
          <w:lang w:val="uk-UA"/>
        </w:rPr>
        <w:t xml:space="preserve"> – тобто, ситуація, у якій одна із складових змінює свої кількісні чи якісні значення, що призводить до загострення стосунків між конфліктуючими сторонами. </w:t>
      </w:r>
    </w:p>
    <w:p w:rsidR="002B1BA1" w:rsidRPr="00E8362F" w:rsidRDefault="002B1BA1" w:rsidP="002B1BA1">
      <w:pPr>
        <w:spacing w:after="0" w:line="240" w:lineRule="auto"/>
        <w:ind w:firstLine="567"/>
        <w:jc w:val="both"/>
        <w:rPr>
          <w:rFonts w:ascii="Times New Roman" w:hAnsi="Times New Roman"/>
          <w:sz w:val="20"/>
          <w:szCs w:val="20"/>
          <w:lang w:val="uk-UA"/>
        </w:rPr>
      </w:pPr>
      <w:r w:rsidRPr="00E8362F">
        <w:rPr>
          <w:rFonts w:ascii="Times New Roman" w:hAnsi="Times New Roman"/>
          <w:sz w:val="20"/>
          <w:szCs w:val="20"/>
          <w:lang w:val="uk-UA"/>
        </w:rPr>
        <w:t xml:space="preserve">Існують різноманітні </w:t>
      </w:r>
      <w:r w:rsidRPr="003A2950">
        <w:rPr>
          <w:rFonts w:ascii="Times New Roman" w:hAnsi="Times New Roman"/>
          <w:b/>
          <w:i/>
          <w:sz w:val="20"/>
          <w:szCs w:val="20"/>
          <w:lang w:val="uk-UA"/>
        </w:rPr>
        <w:t>класифікації соціальних конфліктів</w:t>
      </w:r>
      <w:r w:rsidRPr="00E8362F">
        <w:rPr>
          <w:rFonts w:ascii="Times New Roman" w:hAnsi="Times New Roman"/>
          <w:sz w:val="20"/>
          <w:szCs w:val="20"/>
          <w:lang w:val="uk-UA"/>
        </w:rPr>
        <w:t>:</w:t>
      </w:r>
    </w:p>
    <w:p w:rsidR="002B1BA1" w:rsidRPr="00E8362F" w:rsidRDefault="002B1BA1" w:rsidP="0020320A">
      <w:pPr>
        <w:numPr>
          <w:ilvl w:val="0"/>
          <w:numId w:val="236"/>
        </w:numPr>
        <w:spacing w:after="0" w:line="240" w:lineRule="auto"/>
        <w:jc w:val="both"/>
        <w:rPr>
          <w:rFonts w:ascii="Times New Roman" w:hAnsi="Times New Roman"/>
          <w:sz w:val="20"/>
          <w:szCs w:val="20"/>
        </w:rPr>
      </w:pPr>
      <w:r w:rsidRPr="00E8362F">
        <w:rPr>
          <w:rFonts w:ascii="Times New Roman" w:hAnsi="Times New Roman"/>
          <w:sz w:val="20"/>
          <w:szCs w:val="20"/>
        </w:rPr>
        <w:t>за включеністю до системи організаційних зв’язків – функціональні та дисфунціональні;</w:t>
      </w:r>
    </w:p>
    <w:p w:rsidR="002B1BA1" w:rsidRPr="00E8362F" w:rsidRDefault="002B1BA1" w:rsidP="0020320A">
      <w:pPr>
        <w:numPr>
          <w:ilvl w:val="0"/>
          <w:numId w:val="236"/>
        </w:numPr>
        <w:spacing w:after="0" w:line="240" w:lineRule="auto"/>
        <w:jc w:val="both"/>
        <w:rPr>
          <w:rFonts w:ascii="Times New Roman" w:hAnsi="Times New Roman"/>
          <w:sz w:val="20"/>
          <w:szCs w:val="20"/>
        </w:rPr>
      </w:pPr>
      <w:r w:rsidRPr="00E8362F">
        <w:rPr>
          <w:rFonts w:ascii="Times New Roman" w:hAnsi="Times New Roman"/>
          <w:sz w:val="20"/>
          <w:szCs w:val="20"/>
        </w:rPr>
        <w:t>за специфікою впливу на організацію – конструктивні та деструктивні;</w:t>
      </w:r>
    </w:p>
    <w:p w:rsidR="002B1BA1" w:rsidRPr="00E8362F" w:rsidRDefault="002B1BA1" w:rsidP="0020320A">
      <w:pPr>
        <w:numPr>
          <w:ilvl w:val="0"/>
          <w:numId w:val="236"/>
        </w:numPr>
        <w:spacing w:after="0" w:line="240" w:lineRule="auto"/>
        <w:jc w:val="both"/>
        <w:rPr>
          <w:rFonts w:ascii="Times New Roman" w:hAnsi="Times New Roman"/>
          <w:sz w:val="20"/>
          <w:szCs w:val="20"/>
        </w:rPr>
      </w:pPr>
      <w:r w:rsidRPr="00E8362F">
        <w:rPr>
          <w:rFonts w:ascii="Times New Roman" w:hAnsi="Times New Roman"/>
          <w:sz w:val="20"/>
          <w:szCs w:val="20"/>
        </w:rPr>
        <w:t>за тривалістю – короткотермінові й довготермінові тощо.</w:t>
      </w:r>
    </w:p>
    <w:p w:rsidR="002B1BA1" w:rsidRPr="00E8362F" w:rsidRDefault="002B1BA1" w:rsidP="002B1BA1">
      <w:pPr>
        <w:spacing w:after="0" w:line="240" w:lineRule="auto"/>
        <w:ind w:firstLine="567"/>
        <w:jc w:val="both"/>
        <w:rPr>
          <w:rFonts w:ascii="Times New Roman" w:hAnsi="Times New Roman"/>
          <w:sz w:val="20"/>
          <w:szCs w:val="20"/>
        </w:rPr>
      </w:pPr>
      <w:r w:rsidRPr="00E8362F">
        <w:rPr>
          <w:rFonts w:ascii="Times New Roman" w:hAnsi="Times New Roman"/>
          <w:sz w:val="20"/>
          <w:szCs w:val="20"/>
        </w:rPr>
        <w:t xml:space="preserve">Конфлікти бувають агоністичні (примиримі) й антагоністичні (непримиримі). Антагоністичні конфлікти, якщо упущені можливості їх </w:t>
      </w:r>
      <w:r w:rsidRPr="00E8362F">
        <w:rPr>
          <w:rFonts w:ascii="Times New Roman" w:hAnsi="Times New Roman"/>
          <w:sz w:val="20"/>
          <w:szCs w:val="20"/>
        </w:rPr>
        <w:lastRenderedPageBreak/>
        <w:t>вирішення, перетворюються у хронічні й навіть непримиримі. Кожен з основних типів конфліктів перебирає на себе особливості системи, у якій вони виникають і відбуваються:</w:t>
      </w:r>
    </w:p>
    <w:p w:rsidR="002B1BA1" w:rsidRPr="00E8362F" w:rsidRDefault="002B1BA1" w:rsidP="002B1BA1">
      <w:pPr>
        <w:spacing w:after="0" w:line="240" w:lineRule="auto"/>
        <w:ind w:firstLine="567"/>
        <w:jc w:val="both"/>
        <w:rPr>
          <w:rFonts w:ascii="Times New Roman" w:hAnsi="Times New Roman"/>
          <w:sz w:val="20"/>
          <w:szCs w:val="20"/>
        </w:rPr>
      </w:pPr>
      <w:r w:rsidRPr="003A2950">
        <w:rPr>
          <w:rFonts w:ascii="Times New Roman" w:hAnsi="Times New Roman"/>
          <w:b/>
          <w:i/>
          <w:sz w:val="20"/>
          <w:szCs w:val="20"/>
        </w:rPr>
        <w:t>Соціально-економічний конфлікт.</w:t>
      </w:r>
      <w:r w:rsidRPr="00E8362F">
        <w:rPr>
          <w:rFonts w:ascii="Times New Roman" w:hAnsi="Times New Roman"/>
          <w:sz w:val="20"/>
          <w:szCs w:val="20"/>
        </w:rPr>
        <w:t> Виникає внаслідок незадоволення існуючим економічним становищем, погіршення порівняно із звичним рівнем споживання й життя (реальний конфлікт потреб), гіршим станом, вищим порівняно з іншими соціальними групами (конфлікт інтересів).</w:t>
      </w:r>
    </w:p>
    <w:p w:rsidR="002B1BA1" w:rsidRPr="00E8362F" w:rsidRDefault="002B1BA1" w:rsidP="002B1BA1">
      <w:pPr>
        <w:spacing w:after="0" w:line="240" w:lineRule="auto"/>
        <w:ind w:firstLine="567"/>
        <w:jc w:val="both"/>
        <w:rPr>
          <w:rFonts w:ascii="Times New Roman" w:hAnsi="Times New Roman"/>
          <w:sz w:val="20"/>
          <w:szCs w:val="20"/>
        </w:rPr>
      </w:pPr>
      <w:r w:rsidRPr="003A2950">
        <w:rPr>
          <w:rFonts w:ascii="Times New Roman" w:hAnsi="Times New Roman"/>
          <w:b/>
          <w:i/>
          <w:sz w:val="20"/>
          <w:szCs w:val="20"/>
        </w:rPr>
        <w:t>Національно-етнічний конфлікт.</w:t>
      </w:r>
      <w:r w:rsidRPr="00E8362F">
        <w:rPr>
          <w:rFonts w:ascii="Times New Roman" w:hAnsi="Times New Roman"/>
          <w:sz w:val="20"/>
          <w:szCs w:val="20"/>
        </w:rPr>
        <w:t> Спричиняється проблемами державного суверенітету, вирішенням територіально-статусних питань, між клановими суперечками тощо.</w:t>
      </w:r>
    </w:p>
    <w:p w:rsidR="002B1BA1" w:rsidRPr="00E8362F" w:rsidRDefault="002B1BA1" w:rsidP="002B1BA1">
      <w:pPr>
        <w:spacing w:after="0" w:line="240" w:lineRule="auto"/>
        <w:ind w:firstLine="567"/>
        <w:jc w:val="both"/>
        <w:rPr>
          <w:rFonts w:ascii="Times New Roman" w:hAnsi="Times New Roman"/>
          <w:sz w:val="20"/>
          <w:szCs w:val="20"/>
        </w:rPr>
      </w:pPr>
      <w:r w:rsidRPr="003A2950">
        <w:rPr>
          <w:rFonts w:ascii="Times New Roman" w:hAnsi="Times New Roman"/>
          <w:b/>
          <w:i/>
          <w:sz w:val="20"/>
          <w:szCs w:val="20"/>
        </w:rPr>
        <w:t>Політичний конфлікт.</w:t>
      </w:r>
      <w:r w:rsidRPr="00E8362F">
        <w:rPr>
          <w:rFonts w:ascii="Times New Roman" w:hAnsi="Times New Roman"/>
          <w:sz w:val="20"/>
          <w:szCs w:val="20"/>
        </w:rPr>
        <w:t> Пов’язаний зі свідомо регульованими цілями, спрямованими на перерозподіл влади. Для цього має бути сформована нова політична еліта.</w:t>
      </w:r>
    </w:p>
    <w:p w:rsidR="002B1BA1" w:rsidRPr="00E8362F" w:rsidRDefault="002B1BA1" w:rsidP="002B1BA1">
      <w:pPr>
        <w:spacing w:after="0" w:line="240" w:lineRule="auto"/>
        <w:ind w:firstLine="567"/>
        <w:jc w:val="both"/>
        <w:rPr>
          <w:rFonts w:ascii="Times New Roman" w:hAnsi="Times New Roman"/>
          <w:sz w:val="20"/>
          <w:szCs w:val="20"/>
        </w:rPr>
      </w:pPr>
      <w:r w:rsidRPr="00E8362F">
        <w:rPr>
          <w:rFonts w:ascii="Times New Roman" w:hAnsi="Times New Roman"/>
          <w:sz w:val="20"/>
          <w:szCs w:val="20"/>
        </w:rPr>
        <w:t>Існують дві точки зору на природу конфліктів: ресурсна та ціннісна. Ресурсна базується на матеріалістичному розумінні конфлікту, який завжди розгортається за суттєво значущі засоби життєдіяльності; ціннісна– на системах цінностей, вірувань і переконань, несумісних принципах суспільного устрою, взаємовиключних культурних стереотипах. Звідси постає класифікація конфліктів.</w:t>
      </w:r>
    </w:p>
    <w:p w:rsidR="002B1BA1" w:rsidRPr="00E8362F" w:rsidRDefault="002B1BA1" w:rsidP="002B1BA1">
      <w:pPr>
        <w:spacing w:after="0" w:line="240" w:lineRule="auto"/>
        <w:ind w:firstLine="567"/>
        <w:jc w:val="both"/>
        <w:rPr>
          <w:rFonts w:ascii="Times New Roman" w:hAnsi="Times New Roman"/>
          <w:sz w:val="20"/>
          <w:szCs w:val="20"/>
        </w:rPr>
      </w:pPr>
      <w:r w:rsidRPr="003A2950">
        <w:rPr>
          <w:rFonts w:ascii="Times New Roman" w:hAnsi="Times New Roman"/>
          <w:b/>
          <w:i/>
          <w:sz w:val="20"/>
          <w:szCs w:val="20"/>
        </w:rPr>
        <w:t>Конфлікти ресурсів.</w:t>
      </w:r>
      <w:r w:rsidRPr="00E8362F">
        <w:rPr>
          <w:rFonts w:ascii="Times New Roman" w:hAnsi="Times New Roman"/>
          <w:sz w:val="20"/>
          <w:szCs w:val="20"/>
        </w:rPr>
        <w:t> Причиною їх є обмеженість ресурсів (економічних, матеріальних та ін.), що існує практично завжди. Саме у зв’язку з розподілом ресурсів і виникають суперечності.</w:t>
      </w:r>
    </w:p>
    <w:p w:rsidR="002B1BA1" w:rsidRPr="00E8362F" w:rsidRDefault="002B1BA1" w:rsidP="002B1BA1">
      <w:pPr>
        <w:spacing w:after="0" w:line="240" w:lineRule="auto"/>
        <w:ind w:firstLine="567"/>
        <w:jc w:val="both"/>
        <w:rPr>
          <w:rFonts w:ascii="Times New Roman" w:hAnsi="Times New Roman"/>
          <w:sz w:val="20"/>
          <w:szCs w:val="20"/>
        </w:rPr>
      </w:pPr>
      <w:r w:rsidRPr="003A2950">
        <w:rPr>
          <w:rFonts w:ascii="Times New Roman" w:hAnsi="Times New Roman"/>
          <w:b/>
          <w:i/>
          <w:sz w:val="20"/>
          <w:szCs w:val="20"/>
        </w:rPr>
        <w:t>Конфлікти цілей.</w:t>
      </w:r>
      <w:r w:rsidRPr="00E8362F">
        <w:rPr>
          <w:rFonts w:ascii="Times New Roman" w:hAnsi="Times New Roman"/>
          <w:sz w:val="20"/>
          <w:szCs w:val="20"/>
        </w:rPr>
        <w:t> Як правило, це позиційні конфлікти. Вони виникають, коли сторони, що виконують одне й те саме завдання, займають різні позиції, переслідують свої цілі.</w:t>
      </w:r>
    </w:p>
    <w:p w:rsidR="002B1BA1" w:rsidRPr="00E8362F" w:rsidRDefault="002B1BA1" w:rsidP="002B1BA1">
      <w:pPr>
        <w:spacing w:after="0" w:line="240" w:lineRule="auto"/>
        <w:ind w:firstLine="567"/>
        <w:jc w:val="both"/>
        <w:rPr>
          <w:rFonts w:ascii="Times New Roman" w:hAnsi="Times New Roman"/>
          <w:sz w:val="20"/>
          <w:szCs w:val="20"/>
        </w:rPr>
      </w:pPr>
      <w:r w:rsidRPr="003A2950">
        <w:rPr>
          <w:rFonts w:ascii="Times New Roman" w:hAnsi="Times New Roman"/>
          <w:b/>
          <w:i/>
          <w:sz w:val="20"/>
          <w:szCs w:val="20"/>
        </w:rPr>
        <w:t>Конфлікти цінностей.</w:t>
      </w:r>
      <w:r w:rsidRPr="00E8362F">
        <w:rPr>
          <w:rFonts w:ascii="Times New Roman" w:hAnsi="Times New Roman"/>
          <w:sz w:val="20"/>
          <w:szCs w:val="20"/>
        </w:rPr>
        <w:t> Спричинюють їх певні цінності різних індивідів та соціальних груп щодо значущих аспектів соціального життя.</w:t>
      </w:r>
    </w:p>
    <w:p w:rsidR="002B1BA1" w:rsidRPr="00E8362F" w:rsidRDefault="002B1BA1" w:rsidP="002B1BA1">
      <w:pPr>
        <w:spacing w:after="0" w:line="240" w:lineRule="auto"/>
        <w:ind w:firstLine="567"/>
        <w:jc w:val="both"/>
        <w:rPr>
          <w:rFonts w:ascii="Times New Roman" w:hAnsi="Times New Roman"/>
          <w:sz w:val="20"/>
          <w:szCs w:val="20"/>
        </w:rPr>
      </w:pPr>
      <w:r w:rsidRPr="003A2950">
        <w:rPr>
          <w:rFonts w:ascii="Times New Roman" w:hAnsi="Times New Roman"/>
          <w:b/>
          <w:i/>
          <w:sz w:val="20"/>
          <w:szCs w:val="20"/>
        </w:rPr>
        <w:t>Конфлікти комунікацій.</w:t>
      </w:r>
      <w:r w:rsidRPr="00E8362F">
        <w:rPr>
          <w:rFonts w:ascii="Times New Roman" w:hAnsi="Times New Roman"/>
          <w:sz w:val="20"/>
          <w:szCs w:val="20"/>
        </w:rPr>
        <w:t> Передумовою їх є або недостатня передача інформації, або її викривлення.</w:t>
      </w:r>
    </w:p>
    <w:p w:rsidR="002B1BA1" w:rsidRPr="00E8362F" w:rsidRDefault="002B1BA1" w:rsidP="002B1BA1">
      <w:pPr>
        <w:spacing w:after="0" w:line="240" w:lineRule="auto"/>
        <w:ind w:firstLine="567"/>
        <w:jc w:val="both"/>
        <w:rPr>
          <w:rFonts w:ascii="Times New Roman" w:hAnsi="Times New Roman"/>
          <w:sz w:val="20"/>
          <w:szCs w:val="20"/>
        </w:rPr>
      </w:pPr>
      <w:r w:rsidRPr="00E8362F">
        <w:rPr>
          <w:rFonts w:ascii="Times New Roman" w:hAnsi="Times New Roman"/>
          <w:sz w:val="20"/>
          <w:szCs w:val="20"/>
        </w:rPr>
        <w:t>Беручи за основу рівень конфліктуючих сторін, конфлікти класифікують</w:t>
      </w:r>
      <w:r>
        <w:rPr>
          <w:rFonts w:ascii="Times New Roman" w:hAnsi="Times New Roman"/>
          <w:sz w:val="20"/>
          <w:szCs w:val="20"/>
          <w:lang w:val="uk-UA"/>
        </w:rPr>
        <w:t>:</w:t>
      </w:r>
    </w:p>
    <w:p w:rsidR="002B1BA1" w:rsidRPr="00E8362F" w:rsidRDefault="002B1BA1" w:rsidP="0020320A">
      <w:pPr>
        <w:numPr>
          <w:ilvl w:val="0"/>
          <w:numId w:val="237"/>
        </w:numPr>
        <w:spacing w:after="0" w:line="240" w:lineRule="auto"/>
        <w:jc w:val="both"/>
        <w:rPr>
          <w:rFonts w:ascii="Times New Roman" w:hAnsi="Times New Roman"/>
          <w:sz w:val="20"/>
          <w:szCs w:val="20"/>
        </w:rPr>
      </w:pPr>
      <w:r w:rsidRPr="00E8362F">
        <w:rPr>
          <w:rFonts w:ascii="Times New Roman" w:hAnsi="Times New Roman"/>
          <w:sz w:val="20"/>
          <w:szCs w:val="20"/>
        </w:rPr>
        <w:t>міжіндивідуальні;</w:t>
      </w:r>
    </w:p>
    <w:p w:rsidR="002B1BA1" w:rsidRPr="00E8362F" w:rsidRDefault="002B1BA1" w:rsidP="0020320A">
      <w:pPr>
        <w:numPr>
          <w:ilvl w:val="0"/>
          <w:numId w:val="237"/>
        </w:numPr>
        <w:spacing w:after="0" w:line="240" w:lineRule="auto"/>
        <w:jc w:val="both"/>
        <w:rPr>
          <w:rFonts w:ascii="Times New Roman" w:hAnsi="Times New Roman"/>
          <w:sz w:val="20"/>
          <w:szCs w:val="20"/>
        </w:rPr>
      </w:pPr>
      <w:r w:rsidRPr="00E8362F">
        <w:rPr>
          <w:rFonts w:ascii="Times New Roman" w:hAnsi="Times New Roman"/>
          <w:sz w:val="20"/>
          <w:szCs w:val="20"/>
        </w:rPr>
        <w:t>міжгрупові (групи інтересів, етнонаціональні групи);</w:t>
      </w:r>
    </w:p>
    <w:p w:rsidR="002B1BA1" w:rsidRPr="00E8362F" w:rsidRDefault="002B1BA1" w:rsidP="0020320A">
      <w:pPr>
        <w:numPr>
          <w:ilvl w:val="0"/>
          <w:numId w:val="237"/>
        </w:numPr>
        <w:spacing w:after="0" w:line="240" w:lineRule="auto"/>
        <w:jc w:val="both"/>
        <w:rPr>
          <w:rFonts w:ascii="Times New Roman" w:hAnsi="Times New Roman"/>
          <w:sz w:val="20"/>
          <w:szCs w:val="20"/>
        </w:rPr>
      </w:pPr>
      <w:r w:rsidRPr="00E8362F">
        <w:rPr>
          <w:rFonts w:ascii="Times New Roman" w:hAnsi="Times New Roman"/>
          <w:sz w:val="20"/>
          <w:szCs w:val="20"/>
        </w:rPr>
        <w:t>конфлікти між асоціаціями (партіями);</w:t>
      </w:r>
    </w:p>
    <w:p w:rsidR="002B1BA1" w:rsidRPr="00E8362F" w:rsidRDefault="002B1BA1" w:rsidP="0020320A">
      <w:pPr>
        <w:numPr>
          <w:ilvl w:val="0"/>
          <w:numId w:val="237"/>
        </w:numPr>
        <w:spacing w:after="0" w:line="240" w:lineRule="auto"/>
        <w:jc w:val="both"/>
        <w:rPr>
          <w:rFonts w:ascii="Times New Roman" w:hAnsi="Times New Roman"/>
          <w:sz w:val="20"/>
          <w:szCs w:val="20"/>
        </w:rPr>
      </w:pPr>
      <w:r w:rsidRPr="00E8362F">
        <w:rPr>
          <w:rFonts w:ascii="Times New Roman" w:hAnsi="Times New Roman"/>
          <w:sz w:val="20"/>
          <w:szCs w:val="20"/>
        </w:rPr>
        <w:t>внутрі- та міжінституційні конфлікти;</w:t>
      </w:r>
    </w:p>
    <w:p w:rsidR="002B1BA1" w:rsidRPr="00E8362F" w:rsidRDefault="002B1BA1" w:rsidP="0020320A">
      <w:pPr>
        <w:numPr>
          <w:ilvl w:val="0"/>
          <w:numId w:val="237"/>
        </w:numPr>
        <w:spacing w:after="0" w:line="240" w:lineRule="auto"/>
        <w:jc w:val="both"/>
        <w:rPr>
          <w:rFonts w:ascii="Times New Roman" w:hAnsi="Times New Roman"/>
          <w:sz w:val="20"/>
          <w:szCs w:val="20"/>
        </w:rPr>
      </w:pPr>
      <w:r w:rsidRPr="00E8362F">
        <w:rPr>
          <w:rFonts w:ascii="Times New Roman" w:hAnsi="Times New Roman"/>
          <w:sz w:val="20"/>
          <w:szCs w:val="20"/>
        </w:rPr>
        <w:t>конфлікти між секторами суспільного розподілу праці;</w:t>
      </w:r>
    </w:p>
    <w:p w:rsidR="002B1BA1" w:rsidRPr="00E8362F" w:rsidRDefault="002B1BA1" w:rsidP="0020320A">
      <w:pPr>
        <w:numPr>
          <w:ilvl w:val="0"/>
          <w:numId w:val="237"/>
        </w:numPr>
        <w:spacing w:after="0" w:line="240" w:lineRule="auto"/>
        <w:jc w:val="both"/>
        <w:rPr>
          <w:rFonts w:ascii="Times New Roman" w:hAnsi="Times New Roman"/>
          <w:sz w:val="20"/>
          <w:szCs w:val="20"/>
        </w:rPr>
      </w:pPr>
      <w:r w:rsidRPr="00E8362F">
        <w:rPr>
          <w:rFonts w:ascii="Times New Roman" w:hAnsi="Times New Roman"/>
          <w:sz w:val="20"/>
          <w:szCs w:val="20"/>
        </w:rPr>
        <w:t>конфлікти між державними утвореннями;</w:t>
      </w:r>
    </w:p>
    <w:p w:rsidR="002B1BA1" w:rsidRPr="00E8362F" w:rsidRDefault="002B1BA1" w:rsidP="0020320A">
      <w:pPr>
        <w:numPr>
          <w:ilvl w:val="0"/>
          <w:numId w:val="237"/>
        </w:numPr>
        <w:spacing w:after="0" w:line="240" w:lineRule="auto"/>
        <w:jc w:val="both"/>
        <w:rPr>
          <w:rFonts w:ascii="Times New Roman" w:hAnsi="Times New Roman"/>
          <w:sz w:val="20"/>
          <w:szCs w:val="20"/>
        </w:rPr>
      </w:pPr>
      <w:r w:rsidRPr="00E8362F">
        <w:rPr>
          <w:rFonts w:ascii="Times New Roman" w:hAnsi="Times New Roman"/>
          <w:sz w:val="20"/>
          <w:szCs w:val="20"/>
        </w:rPr>
        <w:t>конфлікти між культурами або типами культур.</w:t>
      </w:r>
    </w:p>
    <w:p w:rsidR="002B1BA1" w:rsidRPr="00E8362F" w:rsidRDefault="002B1BA1" w:rsidP="002B1BA1">
      <w:pPr>
        <w:spacing w:after="0" w:line="240" w:lineRule="auto"/>
        <w:ind w:firstLine="567"/>
        <w:jc w:val="both"/>
        <w:rPr>
          <w:rFonts w:ascii="Times New Roman" w:hAnsi="Times New Roman"/>
          <w:sz w:val="20"/>
          <w:szCs w:val="20"/>
        </w:rPr>
      </w:pPr>
      <w:r w:rsidRPr="00E8362F">
        <w:rPr>
          <w:rFonts w:ascii="Times New Roman" w:hAnsi="Times New Roman"/>
          <w:sz w:val="20"/>
          <w:szCs w:val="20"/>
        </w:rPr>
        <w:t>Ця схема домінує під час класифікації соціальних конфліктів, позаяк в її основу покладено особливості сторін, що беруть участь у них: рольові (особистісні), міжособові, міжгрупові, позиційні, загальносоціальні.</w:t>
      </w:r>
    </w:p>
    <w:p w:rsidR="002B1BA1" w:rsidRDefault="002B1BA1" w:rsidP="002B1BA1">
      <w:pPr>
        <w:spacing w:after="0" w:line="240" w:lineRule="auto"/>
        <w:ind w:firstLine="567"/>
        <w:jc w:val="both"/>
        <w:rPr>
          <w:rFonts w:ascii="Times New Roman" w:hAnsi="Times New Roman"/>
          <w:sz w:val="20"/>
          <w:szCs w:val="20"/>
          <w:lang w:val="uk-UA"/>
        </w:rPr>
      </w:pPr>
      <w:r w:rsidRPr="00E8362F">
        <w:rPr>
          <w:rFonts w:ascii="Times New Roman" w:hAnsi="Times New Roman"/>
          <w:sz w:val="20"/>
          <w:szCs w:val="20"/>
        </w:rPr>
        <w:t xml:space="preserve">Зростання конфліктності у суспільстві є природним наслідком загострення боротьби за панування тих чи інших цінностей, претензій на певний статус, владу, інші засоби висхідних соціальних і політичних угруповань. Від того, наскільки вдається збалансувати конфліктну ситуацію, досягти консенсусу, залежить роль </w:t>
      </w:r>
      <w:r w:rsidRPr="00E8362F">
        <w:rPr>
          <w:rFonts w:ascii="Times New Roman" w:hAnsi="Times New Roman"/>
          <w:sz w:val="20"/>
          <w:szCs w:val="20"/>
        </w:rPr>
        <w:lastRenderedPageBreak/>
        <w:t xml:space="preserve">соціального конфлікту в соціальному розвитку, який або стає джерелом прискореного розвитку суспільства, або породжує соціальний хаос. </w:t>
      </w:r>
    </w:p>
    <w:p w:rsidR="002B1BA1" w:rsidRPr="00402892" w:rsidRDefault="002B1BA1" w:rsidP="002B1BA1">
      <w:pPr>
        <w:spacing w:after="0" w:line="240" w:lineRule="auto"/>
        <w:ind w:left="360"/>
        <w:rPr>
          <w:rFonts w:ascii="Times New Roman" w:hAnsi="Times New Roman"/>
          <w:b/>
          <w:i/>
          <w:sz w:val="20"/>
          <w:szCs w:val="20"/>
          <w:u w:val="single"/>
          <w:lang w:val="uk-UA"/>
        </w:rPr>
      </w:pPr>
      <w:r>
        <w:rPr>
          <w:rFonts w:ascii="Times New Roman" w:hAnsi="Times New Roman"/>
          <w:b/>
          <w:i/>
          <w:sz w:val="20"/>
          <w:szCs w:val="20"/>
          <w:u w:val="single"/>
          <w:lang w:val="uk-UA"/>
        </w:rPr>
        <w:t>2.</w:t>
      </w:r>
      <w:r w:rsidRPr="00402892">
        <w:rPr>
          <w:rFonts w:ascii="Times New Roman" w:hAnsi="Times New Roman"/>
          <w:b/>
          <w:i/>
          <w:sz w:val="20"/>
          <w:szCs w:val="20"/>
          <w:u w:val="single"/>
        </w:rPr>
        <w:t>Причини та джерела конфліктів, ї</w:t>
      </w:r>
      <w:r>
        <w:rPr>
          <w:rFonts w:ascii="Times New Roman" w:hAnsi="Times New Roman"/>
          <w:b/>
          <w:i/>
          <w:sz w:val="20"/>
          <w:szCs w:val="20"/>
          <w:u w:val="single"/>
        </w:rPr>
        <w:t>х позитивні і негативні сторони</w:t>
      </w:r>
    </w:p>
    <w:p w:rsidR="002B1BA1" w:rsidRPr="005166FD" w:rsidRDefault="002B1BA1" w:rsidP="002B1BA1">
      <w:pPr>
        <w:spacing w:after="0" w:line="240" w:lineRule="auto"/>
        <w:ind w:firstLine="567"/>
        <w:jc w:val="both"/>
        <w:rPr>
          <w:rFonts w:ascii="Times New Roman" w:hAnsi="Times New Roman"/>
          <w:sz w:val="20"/>
          <w:szCs w:val="20"/>
          <w:lang w:val="uk-UA"/>
        </w:rPr>
      </w:pPr>
      <w:r w:rsidRPr="005166FD">
        <w:rPr>
          <w:rFonts w:ascii="Times New Roman" w:hAnsi="Times New Roman"/>
          <w:sz w:val="20"/>
          <w:szCs w:val="20"/>
          <w:lang w:val="uk-UA"/>
        </w:rPr>
        <w:t>Ділові і міжособистісні конфлікти мають у своїй основі різноманітні причини, зокрема: господарсько-організаційні; соціально-професійні; соціально-демографічні; соціально-психологічні.</w:t>
      </w:r>
    </w:p>
    <w:p w:rsidR="002B1BA1" w:rsidRPr="005166FD" w:rsidRDefault="002B1BA1" w:rsidP="002B1BA1">
      <w:pPr>
        <w:spacing w:after="0" w:line="240" w:lineRule="auto"/>
        <w:ind w:firstLine="567"/>
        <w:jc w:val="both"/>
        <w:rPr>
          <w:rFonts w:ascii="Times New Roman" w:hAnsi="Times New Roman"/>
          <w:sz w:val="20"/>
          <w:szCs w:val="20"/>
          <w:lang w:val="uk-UA"/>
        </w:rPr>
      </w:pPr>
      <w:r w:rsidRPr="005166FD">
        <w:rPr>
          <w:rFonts w:ascii="Times New Roman" w:hAnsi="Times New Roman"/>
          <w:b/>
          <w:i/>
          <w:sz w:val="20"/>
          <w:szCs w:val="20"/>
          <w:lang w:val="uk-UA"/>
        </w:rPr>
        <w:t>Господарсько-організаційні</w:t>
      </w:r>
      <w:r w:rsidRPr="005166FD">
        <w:rPr>
          <w:rFonts w:ascii="Times New Roman" w:hAnsi="Times New Roman"/>
          <w:sz w:val="20"/>
          <w:szCs w:val="20"/>
          <w:lang w:val="uk-UA"/>
        </w:rPr>
        <w:t xml:space="preserve"> причини психологічних колізій у колективі включають у себе дві групи причин:</w:t>
      </w:r>
      <w:r>
        <w:rPr>
          <w:rFonts w:ascii="Times New Roman" w:hAnsi="Times New Roman"/>
          <w:sz w:val="20"/>
          <w:szCs w:val="20"/>
          <w:lang w:val="uk-UA"/>
        </w:rPr>
        <w:t xml:space="preserve"> </w:t>
      </w:r>
      <w:r w:rsidRPr="005166FD">
        <w:rPr>
          <w:rFonts w:ascii="Times New Roman" w:hAnsi="Times New Roman"/>
          <w:sz w:val="20"/>
          <w:szCs w:val="20"/>
          <w:lang w:val="uk-UA"/>
        </w:rPr>
        <w:t>неправильну організацію праці (недоліки в укомплектуванні штатів, у спеціалізації і кооперації працівників у різних підрозділах; недосконалість обліку і контролю праці; нечітке розподілення функцій між працівниками);</w:t>
      </w:r>
      <w:r>
        <w:rPr>
          <w:rFonts w:ascii="Times New Roman" w:hAnsi="Times New Roman"/>
          <w:sz w:val="20"/>
          <w:szCs w:val="20"/>
          <w:lang w:val="uk-UA"/>
        </w:rPr>
        <w:t xml:space="preserve"> </w:t>
      </w:r>
      <w:r w:rsidRPr="005166FD">
        <w:rPr>
          <w:rFonts w:ascii="Times New Roman" w:hAnsi="Times New Roman"/>
          <w:sz w:val="20"/>
          <w:szCs w:val="20"/>
          <w:lang w:val="uk-UA"/>
        </w:rPr>
        <w:t>неправильну організацію заробітної плати (не упорядкованість у нормуванні праці й преміюванні, а також різницю в оплаті за однакову працю).</w:t>
      </w:r>
    </w:p>
    <w:p w:rsidR="002B1BA1" w:rsidRPr="005166FD" w:rsidRDefault="002B1BA1" w:rsidP="002B1BA1">
      <w:pPr>
        <w:spacing w:after="0" w:line="240" w:lineRule="auto"/>
        <w:ind w:firstLine="567"/>
        <w:jc w:val="both"/>
        <w:rPr>
          <w:rFonts w:ascii="Times New Roman" w:hAnsi="Times New Roman"/>
          <w:sz w:val="20"/>
          <w:szCs w:val="20"/>
          <w:lang w:val="uk-UA"/>
        </w:rPr>
      </w:pPr>
      <w:r w:rsidRPr="005166FD">
        <w:rPr>
          <w:rFonts w:ascii="Times New Roman" w:hAnsi="Times New Roman"/>
          <w:b/>
          <w:i/>
          <w:sz w:val="20"/>
          <w:szCs w:val="20"/>
          <w:lang w:val="uk-UA"/>
        </w:rPr>
        <w:t>Соціально-професійні причини</w:t>
      </w:r>
      <w:r w:rsidRPr="005166FD">
        <w:rPr>
          <w:rFonts w:ascii="Times New Roman" w:hAnsi="Times New Roman"/>
          <w:sz w:val="20"/>
          <w:szCs w:val="20"/>
          <w:lang w:val="uk-UA"/>
        </w:rPr>
        <w:t>: недосконалість системи добору і розстановки кадрів (керівник неправильно оцінює професійну придатність і моральні якості працівника);</w:t>
      </w:r>
      <w:r>
        <w:rPr>
          <w:rFonts w:ascii="Times New Roman" w:hAnsi="Times New Roman"/>
          <w:sz w:val="20"/>
          <w:szCs w:val="20"/>
          <w:lang w:val="uk-UA"/>
        </w:rPr>
        <w:t xml:space="preserve"> </w:t>
      </w:r>
      <w:r w:rsidRPr="005166FD">
        <w:rPr>
          <w:rFonts w:ascii="Times New Roman" w:hAnsi="Times New Roman"/>
          <w:sz w:val="20"/>
          <w:szCs w:val="20"/>
          <w:lang w:val="uk-UA"/>
        </w:rPr>
        <w:t>домагання працівника щодо вищої посади чи розряду й обмеження можливостей їх задоволення у межах даного підприємства;</w:t>
      </w:r>
      <w:r>
        <w:rPr>
          <w:rFonts w:ascii="Times New Roman" w:hAnsi="Times New Roman"/>
          <w:sz w:val="20"/>
          <w:szCs w:val="20"/>
          <w:lang w:val="uk-UA"/>
        </w:rPr>
        <w:t xml:space="preserve"> </w:t>
      </w:r>
      <w:r w:rsidRPr="005166FD">
        <w:rPr>
          <w:rFonts w:ascii="Times New Roman" w:hAnsi="Times New Roman"/>
          <w:sz w:val="20"/>
          <w:szCs w:val="20"/>
          <w:lang w:val="uk-UA"/>
        </w:rPr>
        <w:t>правова закріпленість працівника за посадою при низькому рівні його ділових якостей (недипломований фахівець-практик краще справляється із обов’язками, ніж дипломований).</w:t>
      </w:r>
    </w:p>
    <w:p w:rsidR="002B1BA1" w:rsidRPr="005166FD" w:rsidRDefault="002B1BA1" w:rsidP="002B1BA1">
      <w:pPr>
        <w:spacing w:after="0" w:line="240" w:lineRule="auto"/>
        <w:ind w:firstLine="567"/>
        <w:jc w:val="both"/>
        <w:rPr>
          <w:rFonts w:ascii="Times New Roman" w:hAnsi="Times New Roman"/>
          <w:sz w:val="20"/>
          <w:szCs w:val="20"/>
        </w:rPr>
      </w:pPr>
      <w:r w:rsidRPr="005166FD">
        <w:rPr>
          <w:rFonts w:ascii="Times New Roman" w:hAnsi="Times New Roman"/>
          <w:b/>
          <w:i/>
          <w:sz w:val="20"/>
          <w:szCs w:val="20"/>
        </w:rPr>
        <w:t>Соціально-демографічні</w:t>
      </w:r>
      <w:r w:rsidRPr="005166FD">
        <w:rPr>
          <w:rFonts w:ascii="Times New Roman" w:hAnsi="Times New Roman"/>
          <w:sz w:val="20"/>
          <w:szCs w:val="20"/>
        </w:rPr>
        <w:t xml:space="preserve"> причини психологічних суперечностей у колективах. У колективах, де є представники всіх вікових груп, життєві орієнтації врівноважуються і навіть доповнюються. Якщо ж порушується вікова гармонія, то можуть виникати конфлікти.</w:t>
      </w:r>
    </w:p>
    <w:p w:rsidR="002B1BA1" w:rsidRDefault="002B1BA1" w:rsidP="002B1BA1">
      <w:pPr>
        <w:spacing w:after="0" w:line="240" w:lineRule="auto"/>
        <w:ind w:firstLine="567"/>
        <w:jc w:val="both"/>
        <w:rPr>
          <w:rFonts w:ascii="Times New Roman" w:hAnsi="Times New Roman"/>
          <w:sz w:val="20"/>
          <w:szCs w:val="20"/>
          <w:lang w:val="uk-UA"/>
        </w:rPr>
      </w:pPr>
      <w:r w:rsidRPr="005166FD">
        <w:rPr>
          <w:rFonts w:ascii="Times New Roman" w:hAnsi="Times New Roman"/>
          <w:b/>
          <w:i/>
          <w:sz w:val="20"/>
          <w:szCs w:val="20"/>
        </w:rPr>
        <w:t>Соціально-психологічн</w:t>
      </w:r>
      <w:r w:rsidRPr="005166FD">
        <w:rPr>
          <w:rFonts w:ascii="Times New Roman" w:hAnsi="Times New Roman"/>
          <w:b/>
          <w:i/>
          <w:sz w:val="20"/>
          <w:szCs w:val="20"/>
          <w:lang w:val="uk-UA"/>
        </w:rPr>
        <w:t>і</w:t>
      </w:r>
      <w:r w:rsidRPr="005166FD">
        <w:rPr>
          <w:rFonts w:ascii="Times New Roman" w:hAnsi="Times New Roman"/>
          <w:sz w:val="20"/>
          <w:szCs w:val="20"/>
        </w:rPr>
        <w:t xml:space="preserve"> причин</w:t>
      </w:r>
      <w:r>
        <w:rPr>
          <w:rFonts w:ascii="Times New Roman" w:hAnsi="Times New Roman"/>
          <w:sz w:val="20"/>
          <w:szCs w:val="20"/>
          <w:lang w:val="uk-UA"/>
        </w:rPr>
        <w:t>и</w:t>
      </w:r>
      <w:r w:rsidRPr="005166FD">
        <w:rPr>
          <w:rFonts w:ascii="Times New Roman" w:hAnsi="Times New Roman"/>
          <w:sz w:val="20"/>
          <w:szCs w:val="20"/>
        </w:rPr>
        <w:t xml:space="preserve"> конфліктної ситуації поляга</w:t>
      </w:r>
      <w:r>
        <w:rPr>
          <w:rFonts w:ascii="Times New Roman" w:hAnsi="Times New Roman"/>
          <w:sz w:val="20"/>
          <w:szCs w:val="20"/>
          <w:lang w:val="uk-UA"/>
        </w:rPr>
        <w:t>ють</w:t>
      </w:r>
      <w:r w:rsidRPr="005166FD">
        <w:rPr>
          <w:rFonts w:ascii="Times New Roman" w:hAnsi="Times New Roman"/>
          <w:sz w:val="20"/>
          <w:szCs w:val="20"/>
        </w:rPr>
        <w:t xml:space="preserve"> в психотипологічній і морально-духовній несумісності деяких членів колективу (включаючи керівника) як за наявності, так і за відсутності об’єктивних причин конфлікту.</w:t>
      </w:r>
      <w:r>
        <w:rPr>
          <w:rFonts w:ascii="Times New Roman" w:hAnsi="Times New Roman"/>
          <w:sz w:val="20"/>
          <w:szCs w:val="20"/>
          <w:lang w:val="uk-UA"/>
        </w:rPr>
        <w:t xml:space="preserve"> </w:t>
      </w:r>
      <w:r w:rsidRPr="005166FD">
        <w:rPr>
          <w:rFonts w:ascii="Times New Roman" w:hAnsi="Times New Roman"/>
          <w:sz w:val="20"/>
          <w:szCs w:val="20"/>
          <w:lang w:val="uk-UA"/>
        </w:rPr>
        <w:t xml:space="preserve">Соціально-психологічною причиною міжособистісного конфлікту можуть бути оманливі образи, коли об’єктивна конфліктна ситуація відсутня, але стосунки сторін помилково сприймаються як конфліктні. </w:t>
      </w:r>
    </w:p>
    <w:p w:rsidR="002B1BA1" w:rsidRPr="005166FD" w:rsidRDefault="002B1BA1" w:rsidP="002B1BA1">
      <w:pPr>
        <w:spacing w:after="0" w:line="240" w:lineRule="auto"/>
        <w:ind w:firstLine="567"/>
        <w:jc w:val="both"/>
        <w:rPr>
          <w:rFonts w:ascii="Times New Roman" w:hAnsi="Times New Roman"/>
          <w:sz w:val="20"/>
          <w:szCs w:val="20"/>
        </w:rPr>
      </w:pPr>
      <w:r w:rsidRPr="005166FD">
        <w:rPr>
          <w:rFonts w:ascii="Times New Roman" w:hAnsi="Times New Roman"/>
          <w:b/>
          <w:i/>
          <w:sz w:val="20"/>
          <w:szCs w:val="20"/>
        </w:rPr>
        <w:t>Міжособистісні конфлікти</w:t>
      </w:r>
      <w:r w:rsidRPr="005166FD">
        <w:rPr>
          <w:rFonts w:ascii="Times New Roman" w:hAnsi="Times New Roman"/>
          <w:sz w:val="20"/>
          <w:szCs w:val="20"/>
        </w:rPr>
        <w:t xml:space="preserve"> являють собою не тільки морально-етичну, а й економічну проблему. Дослідженнями встановлено, що втрати робочого часу від конфліктів і післяконфліктних переживань становлять близько 15% робочого часу, а продуктивність праці в післяконфліктний період знижується на 1,2–16 %.</w:t>
      </w:r>
    </w:p>
    <w:p w:rsidR="002B1BA1" w:rsidRPr="00B37067" w:rsidRDefault="002B1BA1" w:rsidP="002B1BA1">
      <w:pPr>
        <w:spacing w:after="0" w:line="240" w:lineRule="auto"/>
        <w:ind w:firstLine="567"/>
        <w:jc w:val="both"/>
        <w:rPr>
          <w:rFonts w:ascii="Times New Roman" w:hAnsi="Times New Roman"/>
          <w:sz w:val="20"/>
          <w:szCs w:val="20"/>
          <w:lang w:val="uk-UA"/>
        </w:rPr>
      </w:pPr>
      <w:r w:rsidRPr="00B37067">
        <w:rPr>
          <w:rFonts w:ascii="Times New Roman" w:hAnsi="Times New Roman"/>
          <w:sz w:val="20"/>
          <w:szCs w:val="20"/>
        </w:rPr>
        <w:t>Конфлікт</w:t>
      </w:r>
      <w:r>
        <w:rPr>
          <w:rFonts w:ascii="Times New Roman" w:hAnsi="Times New Roman"/>
          <w:sz w:val="20"/>
          <w:szCs w:val="20"/>
          <w:lang w:val="uk-UA"/>
        </w:rPr>
        <w:t>и бувають</w:t>
      </w:r>
      <w:r w:rsidRPr="00B37067">
        <w:rPr>
          <w:rFonts w:ascii="Times New Roman" w:hAnsi="Times New Roman"/>
          <w:sz w:val="20"/>
          <w:szCs w:val="20"/>
        </w:rPr>
        <w:t xml:space="preserve"> конструктивним</w:t>
      </w:r>
      <w:r>
        <w:rPr>
          <w:rFonts w:ascii="Times New Roman" w:hAnsi="Times New Roman"/>
          <w:sz w:val="20"/>
          <w:szCs w:val="20"/>
          <w:lang w:val="uk-UA"/>
        </w:rPr>
        <w:t>и</w:t>
      </w:r>
      <w:r w:rsidRPr="00B37067">
        <w:rPr>
          <w:rFonts w:ascii="Times New Roman" w:hAnsi="Times New Roman"/>
          <w:sz w:val="20"/>
          <w:szCs w:val="20"/>
        </w:rPr>
        <w:t xml:space="preserve"> і деструктивним</w:t>
      </w:r>
      <w:r>
        <w:rPr>
          <w:rFonts w:ascii="Times New Roman" w:hAnsi="Times New Roman"/>
          <w:sz w:val="20"/>
          <w:szCs w:val="20"/>
          <w:lang w:val="uk-UA"/>
        </w:rPr>
        <w:t>и</w:t>
      </w:r>
      <w:r w:rsidRPr="00B37067">
        <w:rPr>
          <w:rFonts w:ascii="Times New Roman" w:hAnsi="Times New Roman"/>
          <w:sz w:val="20"/>
          <w:szCs w:val="20"/>
        </w:rPr>
        <w:t>. Конструктивний конфлікт спрямований на підвищення ефективності роботи організації або діяльності людини. Він допомагає виявити різні погляди, більшу кількість альтернатив, надає додаткову інформацію. Деструктивний конфлікт призводить до зниження особистої задоволеності, групового співробітництва й ефективності роботи організації або діяльності людини</w:t>
      </w:r>
      <w:r>
        <w:rPr>
          <w:rFonts w:ascii="Times New Roman" w:hAnsi="Times New Roman"/>
          <w:sz w:val="20"/>
          <w:szCs w:val="20"/>
          <w:lang w:val="uk-UA"/>
        </w:rPr>
        <w:t>.</w:t>
      </w:r>
    </w:p>
    <w:p w:rsidR="002B1BA1" w:rsidRPr="00B37067" w:rsidRDefault="002B1BA1" w:rsidP="002B1BA1">
      <w:pPr>
        <w:spacing w:after="0" w:line="240" w:lineRule="auto"/>
        <w:jc w:val="center"/>
        <w:rPr>
          <w:rFonts w:ascii="Times New Roman" w:hAnsi="Times New Roman"/>
          <w:b/>
          <w:i/>
          <w:sz w:val="20"/>
          <w:szCs w:val="20"/>
          <w:u w:val="single"/>
          <w:lang w:val="uk-UA"/>
        </w:rPr>
      </w:pPr>
      <w:r>
        <w:rPr>
          <w:rFonts w:ascii="Times New Roman" w:hAnsi="Times New Roman"/>
          <w:b/>
          <w:i/>
          <w:sz w:val="20"/>
          <w:szCs w:val="20"/>
          <w:u w:val="single"/>
          <w:lang w:val="uk-UA"/>
        </w:rPr>
        <w:t>3.</w:t>
      </w:r>
      <w:r w:rsidRPr="00B37067">
        <w:rPr>
          <w:rFonts w:ascii="Times New Roman" w:hAnsi="Times New Roman"/>
          <w:b/>
          <w:i/>
          <w:sz w:val="20"/>
          <w:szCs w:val="20"/>
          <w:u w:val="single"/>
        </w:rPr>
        <w:t>Етичні засади соціальної роботи в процесі розв’язання конфлікту</w:t>
      </w:r>
    </w:p>
    <w:p w:rsidR="002B1BA1" w:rsidRPr="002B1BA1" w:rsidRDefault="002B1BA1" w:rsidP="002B1BA1">
      <w:pPr>
        <w:spacing w:after="0" w:line="240" w:lineRule="auto"/>
        <w:ind w:firstLine="567"/>
        <w:jc w:val="both"/>
        <w:rPr>
          <w:rFonts w:ascii="Times New Roman" w:eastAsia="Calibri" w:hAnsi="Times New Roman"/>
          <w:sz w:val="20"/>
          <w:szCs w:val="20"/>
          <w:lang w:val="uk-UA"/>
        </w:rPr>
      </w:pPr>
      <w:r>
        <w:rPr>
          <w:rFonts w:ascii="Times New Roman" w:eastAsia="Calibri" w:hAnsi="Times New Roman"/>
          <w:sz w:val="20"/>
          <w:szCs w:val="20"/>
          <w:lang w:val="uk-UA"/>
        </w:rPr>
        <w:t xml:space="preserve">Професійна культура, етика та психологія </w:t>
      </w:r>
      <w:r w:rsidRPr="00B37067">
        <w:rPr>
          <w:rFonts w:ascii="Times New Roman" w:eastAsia="Calibri" w:hAnsi="Times New Roman"/>
          <w:sz w:val="20"/>
          <w:szCs w:val="20"/>
        </w:rPr>
        <w:t xml:space="preserve">спілкування </w:t>
      </w:r>
      <w:r>
        <w:rPr>
          <w:rFonts w:ascii="Times New Roman" w:eastAsia="Calibri" w:hAnsi="Times New Roman"/>
          <w:sz w:val="20"/>
          <w:szCs w:val="20"/>
          <w:lang w:val="uk-UA"/>
        </w:rPr>
        <w:t xml:space="preserve">є </w:t>
      </w:r>
      <w:r w:rsidRPr="00B37067">
        <w:rPr>
          <w:rFonts w:ascii="Times New Roman" w:eastAsia="Calibri" w:hAnsi="Times New Roman"/>
          <w:sz w:val="20"/>
          <w:szCs w:val="20"/>
        </w:rPr>
        <w:t>чинник</w:t>
      </w:r>
      <w:r>
        <w:rPr>
          <w:rFonts w:ascii="Times New Roman" w:eastAsia="Calibri" w:hAnsi="Times New Roman"/>
          <w:sz w:val="20"/>
          <w:szCs w:val="20"/>
          <w:lang w:val="uk-UA"/>
        </w:rPr>
        <w:t>ами</w:t>
      </w:r>
      <w:r w:rsidRPr="00B37067">
        <w:rPr>
          <w:rFonts w:ascii="Times New Roman" w:eastAsia="Calibri" w:hAnsi="Times New Roman"/>
          <w:sz w:val="20"/>
          <w:szCs w:val="20"/>
        </w:rPr>
        <w:t xml:space="preserve"> психопрофілактики </w:t>
      </w:r>
      <w:r>
        <w:rPr>
          <w:rFonts w:ascii="Times New Roman" w:eastAsia="Calibri" w:hAnsi="Times New Roman"/>
          <w:sz w:val="20"/>
          <w:szCs w:val="20"/>
          <w:lang w:val="uk-UA"/>
        </w:rPr>
        <w:t xml:space="preserve">та розв’язання </w:t>
      </w:r>
      <w:r w:rsidRPr="00B37067">
        <w:rPr>
          <w:rFonts w:ascii="Times New Roman" w:eastAsia="Calibri" w:hAnsi="Times New Roman"/>
          <w:sz w:val="20"/>
          <w:szCs w:val="20"/>
        </w:rPr>
        <w:t>конфліктів</w:t>
      </w:r>
      <w:r>
        <w:rPr>
          <w:rFonts w:ascii="Times New Roman" w:eastAsia="Calibri" w:hAnsi="Times New Roman"/>
          <w:sz w:val="20"/>
          <w:szCs w:val="20"/>
          <w:lang w:val="uk-UA"/>
        </w:rPr>
        <w:t xml:space="preserve">. У ході виконання своїх професійних обов’язків між соціальним працівником і клієнтом необхідно </w:t>
      </w:r>
      <w:r>
        <w:rPr>
          <w:rFonts w:ascii="Times New Roman" w:eastAsia="Calibri" w:hAnsi="Times New Roman"/>
          <w:sz w:val="20"/>
          <w:szCs w:val="20"/>
          <w:lang w:val="uk-UA"/>
        </w:rPr>
        <w:lastRenderedPageBreak/>
        <w:t xml:space="preserve">формувати </w:t>
      </w:r>
      <w:r w:rsidRPr="0085613E">
        <w:rPr>
          <w:rFonts w:ascii="Times New Roman" w:eastAsia="Calibri" w:hAnsi="Times New Roman"/>
          <w:sz w:val="20"/>
          <w:szCs w:val="20"/>
          <w:lang w:val="uk-UA"/>
        </w:rPr>
        <w:t>психологічн</w:t>
      </w:r>
      <w:r>
        <w:rPr>
          <w:rFonts w:ascii="Times New Roman" w:eastAsia="Calibri" w:hAnsi="Times New Roman"/>
          <w:sz w:val="20"/>
          <w:szCs w:val="20"/>
          <w:lang w:val="uk-UA"/>
        </w:rPr>
        <w:t>у</w:t>
      </w:r>
      <w:r w:rsidRPr="0085613E">
        <w:rPr>
          <w:rFonts w:ascii="Times New Roman" w:eastAsia="Calibri" w:hAnsi="Times New Roman"/>
          <w:sz w:val="20"/>
          <w:szCs w:val="20"/>
          <w:lang w:val="uk-UA"/>
        </w:rPr>
        <w:t xml:space="preserve"> атракцію </w:t>
      </w:r>
      <w:r>
        <w:rPr>
          <w:rFonts w:ascii="Times New Roman" w:eastAsia="Calibri" w:hAnsi="Times New Roman"/>
          <w:sz w:val="20"/>
          <w:szCs w:val="20"/>
          <w:lang w:val="uk-UA"/>
        </w:rPr>
        <w:t>(</w:t>
      </w:r>
      <w:r w:rsidRPr="0085613E">
        <w:rPr>
          <w:rFonts w:ascii="Times New Roman" w:eastAsia="Calibri" w:hAnsi="Times New Roman"/>
          <w:sz w:val="20"/>
          <w:szCs w:val="20"/>
          <w:lang w:val="uk-UA"/>
        </w:rPr>
        <w:t>психологічн</w:t>
      </w:r>
      <w:r>
        <w:rPr>
          <w:rFonts w:ascii="Times New Roman" w:eastAsia="Calibri" w:hAnsi="Times New Roman"/>
          <w:sz w:val="20"/>
          <w:szCs w:val="20"/>
          <w:lang w:val="uk-UA"/>
        </w:rPr>
        <w:t>у</w:t>
      </w:r>
      <w:r w:rsidRPr="0085613E">
        <w:rPr>
          <w:rFonts w:ascii="Times New Roman" w:eastAsia="Calibri" w:hAnsi="Times New Roman"/>
          <w:sz w:val="20"/>
          <w:szCs w:val="20"/>
          <w:lang w:val="uk-UA"/>
        </w:rPr>
        <w:t xml:space="preserve"> приваблив</w:t>
      </w:r>
      <w:r>
        <w:rPr>
          <w:rFonts w:ascii="Times New Roman" w:eastAsia="Calibri" w:hAnsi="Times New Roman"/>
          <w:sz w:val="20"/>
          <w:szCs w:val="20"/>
          <w:lang w:val="uk-UA"/>
        </w:rPr>
        <w:t>ість</w:t>
      </w:r>
      <w:r w:rsidRPr="0085613E">
        <w:rPr>
          <w:rFonts w:ascii="Times New Roman" w:eastAsia="Calibri" w:hAnsi="Times New Roman"/>
          <w:sz w:val="20"/>
          <w:szCs w:val="20"/>
          <w:lang w:val="uk-UA"/>
        </w:rPr>
        <w:t xml:space="preserve"> однієї людини для іншої як ділового партнера</w:t>
      </w:r>
      <w:r>
        <w:rPr>
          <w:rFonts w:ascii="Times New Roman" w:eastAsia="Calibri" w:hAnsi="Times New Roman"/>
          <w:sz w:val="20"/>
          <w:szCs w:val="20"/>
          <w:lang w:val="uk-UA"/>
        </w:rPr>
        <w:t>)</w:t>
      </w:r>
      <w:r w:rsidRPr="0085613E">
        <w:rPr>
          <w:rFonts w:ascii="Times New Roman" w:eastAsia="Calibri" w:hAnsi="Times New Roman"/>
          <w:sz w:val="20"/>
          <w:szCs w:val="20"/>
          <w:lang w:val="uk-UA"/>
        </w:rPr>
        <w:t xml:space="preserve">. Психотехніки формування атракції як системи психологічних (вербальних або невербальних) технік і прийомів, містять передавання партнеру по спілкуванню сигналів, які ним сприймаються (усвідомлюються або не усвідомлюються), але які мають для нього емоційно позитивне значення. </w:t>
      </w:r>
      <w:r w:rsidRPr="002B1BA1">
        <w:rPr>
          <w:rFonts w:ascii="Times New Roman" w:eastAsia="Calibri" w:hAnsi="Times New Roman"/>
          <w:sz w:val="20"/>
          <w:szCs w:val="20"/>
          <w:lang w:val="uk-UA"/>
        </w:rPr>
        <w:t xml:space="preserve">Виникають такі сигнали більшою мірою у сфері підсвідомого, але в значній мірі вони формують позитивне відношення до їх походження, тобто до ініціатора спілкування або відправника сигналів. </w:t>
      </w:r>
    </w:p>
    <w:p w:rsidR="002B1BA1" w:rsidRPr="00B37067" w:rsidRDefault="002B1BA1" w:rsidP="002B1BA1">
      <w:pPr>
        <w:spacing w:after="0" w:line="240" w:lineRule="auto"/>
        <w:ind w:firstLine="567"/>
        <w:jc w:val="both"/>
        <w:rPr>
          <w:rFonts w:ascii="Times New Roman" w:eastAsia="Calibri" w:hAnsi="Times New Roman"/>
          <w:sz w:val="20"/>
          <w:szCs w:val="20"/>
        </w:rPr>
      </w:pPr>
      <w:r w:rsidRPr="00B37067">
        <w:rPr>
          <w:rFonts w:ascii="Times New Roman" w:eastAsia="Calibri" w:hAnsi="Times New Roman"/>
          <w:sz w:val="20"/>
          <w:szCs w:val="20"/>
        </w:rPr>
        <w:t xml:space="preserve">Для формування атракції як психологічної передумови безконфліктної поведінки й становлення партнерства у спілкуванні, суттєвими є: </w:t>
      </w:r>
    </w:p>
    <w:p w:rsidR="002B1BA1" w:rsidRPr="00B37067" w:rsidRDefault="002B1BA1" w:rsidP="0020320A">
      <w:pPr>
        <w:numPr>
          <w:ilvl w:val="0"/>
          <w:numId w:val="237"/>
        </w:numPr>
        <w:spacing w:after="0" w:line="240" w:lineRule="auto"/>
        <w:jc w:val="both"/>
        <w:rPr>
          <w:rFonts w:ascii="Times New Roman" w:eastAsia="Calibri" w:hAnsi="Times New Roman"/>
          <w:sz w:val="20"/>
          <w:szCs w:val="20"/>
        </w:rPr>
      </w:pPr>
      <w:r w:rsidRPr="00B37067">
        <w:rPr>
          <w:rFonts w:ascii="Times New Roman" w:eastAsia="Calibri" w:hAnsi="Times New Roman"/>
          <w:sz w:val="20"/>
          <w:szCs w:val="20"/>
        </w:rPr>
        <w:t xml:space="preserve">установка на діалогічне статусне або позастатусне спілкування; </w:t>
      </w:r>
    </w:p>
    <w:p w:rsidR="002B1BA1" w:rsidRPr="00B37067" w:rsidRDefault="002B1BA1" w:rsidP="0020320A">
      <w:pPr>
        <w:numPr>
          <w:ilvl w:val="0"/>
          <w:numId w:val="237"/>
        </w:numPr>
        <w:spacing w:after="0" w:line="240" w:lineRule="auto"/>
        <w:jc w:val="both"/>
        <w:rPr>
          <w:rFonts w:ascii="Times New Roman" w:eastAsia="Calibri" w:hAnsi="Times New Roman"/>
          <w:sz w:val="20"/>
          <w:szCs w:val="20"/>
        </w:rPr>
      </w:pPr>
      <w:r w:rsidRPr="00B37067">
        <w:rPr>
          <w:rFonts w:ascii="Times New Roman" w:eastAsia="Calibri" w:hAnsi="Times New Roman"/>
          <w:sz w:val="20"/>
          <w:szCs w:val="20"/>
        </w:rPr>
        <w:t xml:space="preserve">повага до іншої людини та її прояв (кожна особистість є нашим потенційним партнером); </w:t>
      </w:r>
    </w:p>
    <w:p w:rsidR="002B1BA1" w:rsidRPr="00B37067" w:rsidRDefault="002B1BA1" w:rsidP="0020320A">
      <w:pPr>
        <w:numPr>
          <w:ilvl w:val="0"/>
          <w:numId w:val="237"/>
        </w:numPr>
        <w:spacing w:after="0" w:line="240" w:lineRule="auto"/>
        <w:jc w:val="both"/>
        <w:rPr>
          <w:rFonts w:ascii="Times New Roman" w:eastAsia="Calibri" w:hAnsi="Times New Roman"/>
          <w:sz w:val="20"/>
          <w:szCs w:val="20"/>
        </w:rPr>
      </w:pPr>
      <w:r w:rsidRPr="00B37067">
        <w:rPr>
          <w:rFonts w:ascii="Times New Roman" w:eastAsia="Calibri" w:hAnsi="Times New Roman"/>
          <w:sz w:val="20"/>
          <w:szCs w:val="20"/>
        </w:rPr>
        <w:t xml:space="preserve">застосування вербальних і невербальних підтверджень тому, що протилежна сторона </w:t>
      </w:r>
      <w:r>
        <w:rPr>
          <w:rFonts w:ascii="Times New Roman" w:eastAsia="Calibri" w:hAnsi="Times New Roman"/>
          <w:sz w:val="20"/>
          <w:szCs w:val="20"/>
          <w:lang w:val="uk-UA"/>
        </w:rPr>
        <w:t>–</w:t>
      </w:r>
      <w:r w:rsidRPr="00B37067">
        <w:rPr>
          <w:rFonts w:ascii="Times New Roman" w:eastAsia="Calibri" w:hAnsi="Times New Roman"/>
          <w:sz w:val="20"/>
          <w:szCs w:val="20"/>
        </w:rPr>
        <w:t xml:space="preserve"> особистість, що заслуговує на увагу; </w:t>
      </w:r>
    </w:p>
    <w:p w:rsidR="002B1BA1" w:rsidRPr="00B37067" w:rsidRDefault="002B1BA1" w:rsidP="0020320A">
      <w:pPr>
        <w:numPr>
          <w:ilvl w:val="0"/>
          <w:numId w:val="237"/>
        </w:numPr>
        <w:spacing w:after="0" w:line="240" w:lineRule="auto"/>
        <w:jc w:val="both"/>
        <w:rPr>
          <w:rFonts w:ascii="Times New Roman" w:eastAsia="Calibri" w:hAnsi="Times New Roman"/>
          <w:sz w:val="20"/>
          <w:szCs w:val="20"/>
        </w:rPr>
      </w:pPr>
      <w:r>
        <w:rPr>
          <w:rFonts w:ascii="Times New Roman" w:eastAsia="Calibri" w:hAnsi="Times New Roman"/>
          <w:sz w:val="20"/>
          <w:szCs w:val="20"/>
        </w:rPr>
        <w:t>звернення до людини на ім</w:t>
      </w:r>
      <w:r w:rsidRPr="00970660">
        <w:rPr>
          <w:rFonts w:ascii="Times New Roman" w:eastAsia="Calibri" w:hAnsi="Times New Roman"/>
          <w:sz w:val="20"/>
          <w:szCs w:val="20"/>
        </w:rPr>
        <w:t>’</w:t>
      </w:r>
      <w:r>
        <w:rPr>
          <w:rFonts w:ascii="Times New Roman" w:eastAsia="Calibri" w:hAnsi="Times New Roman"/>
          <w:sz w:val="20"/>
          <w:szCs w:val="20"/>
        </w:rPr>
        <w:t>я або на ім</w:t>
      </w:r>
      <w:r w:rsidRPr="00970660">
        <w:rPr>
          <w:rFonts w:ascii="Times New Roman" w:eastAsia="Calibri" w:hAnsi="Times New Roman"/>
          <w:sz w:val="20"/>
          <w:szCs w:val="20"/>
        </w:rPr>
        <w:t>’</w:t>
      </w:r>
      <w:r w:rsidRPr="00B37067">
        <w:rPr>
          <w:rFonts w:ascii="Times New Roman" w:eastAsia="Calibri" w:hAnsi="Times New Roman"/>
          <w:sz w:val="20"/>
          <w:szCs w:val="20"/>
        </w:rPr>
        <w:t xml:space="preserve">я та по-батькові; </w:t>
      </w:r>
    </w:p>
    <w:p w:rsidR="002B1BA1" w:rsidRPr="00B37067" w:rsidRDefault="002B1BA1" w:rsidP="0020320A">
      <w:pPr>
        <w:numPr>
          <w:ilvl w:val="0"/>
          <w:numId w:val="237"/>
        </w:numPr>
        <w:spacing w:after="0" w:line="240" w:lineRule="auto"/>
        <w:jc w:val="both"/>
        <w:rPr>
          <w:rFonts w:ascii="Times New Roman" w:eastAsia="Calibri" w:hAnsi="Times New Roman"/>
          <w:sz w:val="20"/>
          <w:szCs w:val="20"/>
        </w:rPr>
      </w:pPr>
      <w:r w:rsidRPr="00B37067">
        <w:rPr>
          <w:rFonts w:ascii="Times New Roman" w:eastAsia="Calibri" w:hAnsi="Times New Roman"/>
          <w:sz w:val="20"/>
          <w:szCs w:val="20"/>
        </w:rPr>
        <w:t xml:space="preserve">створення і акцентування позитивних емоцій і ситуацій; </w:t>
      </w:r>
    </w:p>
    <w:p w:rsidR="002B1BA1" w:rsidRPr="00B37067" w:rsidRDefault="002B1BA1" w:rsidP="0020320A">
      <w:pPr>
        <w:numPr>
          <w:ilvl w:val="0"/>
          <w:numId w:val="237"/>
        </w:numPr>
        <w:spacing w:after="0" w:line="240" w:lineRule="auto"/>
        <w:jc w:val="both"/>
        <w:rPr>
          <w:rFonts w:ascii="Times New Roman" w:eastAsia="Calibri" w:hAnsi="Times New Roman"/>
          <w:sz w:val="20"/>
          <w:szCs w:val="20"/>
        </w:rPr>
      </w:pPr>
      <w:r w:rsidRPr="00B37067">
        <w:rPr>
          <w:rFonts w:ascii="Times New Roman" w:eastAsia="Calibri" w:hAnsi="Times New Roman"/>
          <w:sz w:val="20"/>
          <w:szCs w:val="20"/>
        </w:rPr>
        <w:t>усвідомлення і задоволення потреби самоствердження;</w:t>
      </w:r>
    </w:p>
    <w:p w:rsidR="002B1BA1" w:rsidRPr="00B37067" w:rsidRDefault="002B1BA1" w:rsidP="0020320A">
      <w:pPr>
        <w:numPr>
          <w:ilvl w:val="0"/>
          <w:numId w:val="237"/>
        </w:numPr>
        <w:spacing w:after="0" w:line="240" w:lineRule="auto"/>
        <w:jc w:val="both"/>
        <w:rPr>
          <w:rFonts w:ascii="Times New Roman" w:eastAsia="Calibri" w:hAnsi="Times New Roman"/>
          <w:sz w:val="20"/>
          <w:szCs w:val="20"/>
        </w:rPr>
      </w:pPr>
      <w:r w:rsidRPr="00B37067">
        <w:rPr>
          <w:rFonts w:ascii="Times New Roman" w:eastAsia="Calibri" w:hAnsi="Times New Roman"/>
          <w:sz w:val="20"/>
          <w:szCs w:val="20"/>
        </w:rPr>
        <w:t xml:space="preserve">тяжіння до людини, яка викликає позитивні емоції і визнає в іншій людині особистість; </w:t>
      </w:r>
    </w:p>
    <w:p w:rsidR="002B1BA1" w:rsidRPr="00B37067" w:rsidRDefault="002B1BA1" w:rsidP="0020320A">
      <w:pPr>
        <w:numPr>
          <w:ilvl w:val="0"/>
          <w:numId w:val="237"/>
        </w:numPr>
        <w:spacing w:after="0" w:line="240" w:lineRule="auto"/>
        <w:jc w:val="both"/>
        <w:rPr>
          <w:rFonts w:ascii="Times New Roman" w:eastAsia="Calibri" w:hAnsi="Times New Roman"/>
          <w:sz w:val="20"/>
          <w:szCs w:val="20"/>
        </w:rPr>
      </w:pPr>
      <w:r w:rsidRPr="00B37067">
        <w:rPr>
          <w:rFonts w:ascii="Times New Roman" w:eastAsia="Calibri" w:hAnsi="Times New Roman"/>
          <w:sz w:val="20"/>
          <w:szCs w:val="20"/>
        </w:rPr>
        <w:t xml:space="preserve">установка на позитивне спілкування з метою вирішення питань і вирішення проблем; </w:t>
      </w:r>
    </w:p>
    <w:p w:rsidR="002B1BA1" w:rsidRPr="00970660" w:rsidRDefault="002B1BA1" w:rsidP="0020320A">
      <w:pPr>
        <w:numPr>
          <w:ilvl w:val="0"/>
          <w:numId w:val="237"/>
        </w:numPr>
        <w:spacing w:after="0" w:line="240" w:lineRule="auto"/>
        <w:jc w:val="both"/>
        <w:rPr>
          <w:rFonts w:ascii="Times New Roman" w:eastAsia="Calibri" w:hAnsi="Times New Roman"/>
          <w:sz w:val="20"/>
          <w:szCs w:val="20"/>
          <w:lang w:val="uk-UA"/>
        </w:rPr>
      </w:pPr>
      <w:r w:rsidRPr="00970660">
        <w:rPr>
          <w:rFonts w:ascii="Times New Roman" w:eastAsia="Calibri" w:hAnsi="Times New Roman"/>
          <w:sz w:val="20"/>
          <w:szCs w:val="20"/>
          <w:lang w:val="uk-UA"/>
        </w:rPr>
        <w:t xml:space="preserve">використання невербальних (відкритість погляду, постави, доброзичливість жестів та ін.) і вербальних прийомів типу «золотих слів» тощо. </w:t>
      </w:r>
    </w:p>
    <w:p w:rsidR="002B1BA1" w:rsidRPr="002B1BA1" w:rsidRDefault="002B1BA1" w:rsidP="002B1BA1">
      <w:pPr>
        <w:spacing w:after="0" w:line="240" w:lineRule="auto"/>
        <w:ind w:firstLine="567"/>
        <w:jc w:val="both"/>
        <w:rPr>
          <w:rFonts w:ascii="Times New Roman" w:eastAsia="Calibri" w:hAnsi="Times New Roman"/>
          <w:sz w:val="20"/>
          <w:szCs w:val="20"/>
          <w:lang w:val="uk-UA"/>
        </w:rPr>
      </w:pPr>
      <w:r w:rsidRPr="002B1BA1">
        <w:rPr>
          <w:rFonts w:ascii="Times New Roman" w:eastAsia="Calibri" w:hAnsi="Times New Roman"/>
          <w:sz w:val="20"/>
          <w:szCs w:val="20"/>
          <w:lang w:val="uk-UA"/>
        </w:rPr>
        <w:t>Важливою умовою попередження та ескалації конфліктів є підвищення психологічної культури особистості, що сприяє:</w:t>
      </w:r>
    </w:p>
    <w:p w:rsidR="002B1BA1" w:rsidRPr="00B37067" w:rsidRDefault="002B1BA1" w:rsidP="0020320A">
      <w:pPr>
        <w:numPr>
          <w:ilvl w:val="0"/>
          <w:numId w:val="237"/>
        </w:numPr>
        <w:spacing w:after="0" w:line="240" w:lineRule="auto"/>
        <w:jc w:val="both"/>
        <w:rPr>
          <w:rFonts w:ascii="Times New Roman" w:eastAsia="Calibri" w:hAnsi="Times New Roman"/>
          <w:sz w:val="20"/>
          <w:szCs w:val="20"/>
        </w:rPr>
      </w:pPr>
      <w:r w:rsidRPr="00B37067">
        <w:rPr>
          <w:rFonts w:ascii="Times New Roman" w:eastAsia="Calibri" w:hAnsi="Times New Roman"/>
          <w:sz w:val="20"/>
          <w:szCs w:val="20"/>
        </w:rPr>
        <w:t xml:space="preserve">запобіганню застосування конфліктогенів у спілкуванні; </w:t>
      </w:r>
    </w:p>
    <w:p w:rsidR="002B1BA1" w:rsidRPr="00B37067" w:rsidRDefault="002B1BA1" w:rsidP="0020320A">
      <w:pPr>
        <w:numPr>
          <w:ilvl w:val="0"/>
          <w:numId w:val="237"/>
        </w:numPr>
        <w:spacing w:after="0" w:line="240" w:lineRule="auto"/>
        <w:jc w:val="both"/>
        <w:rPr>
          <w:rFonts w:ascii="Times New Roman" w:eastAsia="Calibri" w:hAnsi="Times New Roman"/>
          <w:sz w:val="20"/>
          <w:szCs w:val="20"/>
        </w:rPr>
      </w:pPr>
      <w:r w:rsidRPr="00B37067">
        <w:rPr>
          <w:rFonts w:ascii="Times New Roman" w:eastAsia="Calibri" w:hAnsi="Times New Roman"/>
          <w:sz w:val="20"/>
          <w:szCs w:val="20"/>
        </w:rPr>
        <w:t xml:space="preserve">самовдосконаленню сфери спілкування і оволодіння культурою спілкування та поведінки; </w:t>
      </w:r>
    </w:p>
    <w:p w:rsidR="002B1BA1" w:rsidRPr="00B37067" w:rsidRDefault="002B1BA1" w:rsidP="0020320A">
      <w:pPr>
        <w:numPr>
          <w:ilvl w:val="0"/>
          <w:numId w:val="237"/>
        </w:numPr>
        <w:spacing w:after="0" w:line="240" w:lineRule="auto"/>
        <w:jc w:val="both"/>
        <w:rPr>
          <w:rFonts w:ascii="Times New Roman" w:eastAsia="Calibri" w:hAnsi="Times New Roman"/>
          <w:sz w:val="20"/>
          <w:szCs w:val="20"/>
        </w:rPr>
      </w:pPr>
      <w:r w:rsidRPr="00B37067">
        <w:rPr>
          <w:rFonts w:ascii="Times New Roman" w:eastAsia="Calibri" w:hAnsi="Times New Roman"/>
          <w:sz w:val="20"/>
          <w:szCs w:val="20"/>
        </w:rPr>
        <w:t xml:space="preserve">самовдосконаленню особистості, своєчасній децентрації егоцентризму, позбавлення особистості від агресивності і схильності до маніпулювання, підвищення самооцінки, поваги до себе та до інших; </w:t>
      </w:r>
    </w:p>
    <w:p w:rsidR="002B1BA1" w:rsidRPr="00B37067" w:rsidRDefault="002B1BA1" w:rsidP="0020320A">
      <w:pPr>
        <w:numPr>
          <w:ilvl w:val="0"/>
          <w:numId w:val="237"/>
        </w:numPr>
        <w:spacing w:after="0" w:line="240" w:lineRule="auto"/>
        <w:jc w:val="both"/>
        <w:rPr>
          <w:rFonts w:ascii="Times New Roman" w:eastAsia="Calibri" w:hAnsi="Times New Roman"/>
          <w:sz w:val="20"/>
          <w:szCs w:val="20"/>
        </w:rPr>
      </w:pPr>
      <w:r w:rsidRPr="00B37067">
        <w:rPr>
          <w:rFonts w:ascii="Times New Roman" w:eastAsia="Calibri" w:hAnsi="Times New Roman"/>
          <w:sz w:val="20"/>
          <w:szCs w:val="20"/>
        </w:rPr>
        <w:t xml:space="preserve">підвищенню стресостійкості та формування толерантності до фрустрацій, «імунітету» до ситуативних і «комунальних» конфліктогенів спілкування; </w:t>
      </w:r>
    </w:p>
    <w:p w:rsidR="002B1BA1" w:rsidRPr="00B37067" w:rsidRDefault="002B1BA1" w:rsidP="0020320A">
      <w:pPr>
        <w:numPr>
          <w:ilvl w:val="0"/>
          <w:numId w:val="237"/>
        </w:numPr>
        <w:spacing w:after="0" w:line="240" w:lineRule="auto"/>
        <w:jc w:val="both"/>
        <w:rPr>
          <w:rFonts w:ascii="Times New Roman" w:eastAsia="Calibri" w:hAnsi="Times New Roman"/>
          <w:sz w:val="20"/>
          <w:szCs w:val="20"/>
        </w:rPr>
      </w:pPr>
      <w:r w:rsidRPr="00B37067">
        <w:rPr>
          <w:rFonts w:ascii="Times New Roman" w:eastAsia="Calibri" w:hAnsi="Times New Roman"/>
          <w:sz w:val="20"/>
          <w:szCs w:val="20"/>
        </w:rPr>
        <w:t xml:space="preserve">формуванню конструктивної рефлексії конфліктогенів. </w:t>
      </w:r>
    </w:p>
    <w:p w:rsidR="002B1BA1" w:rsidRPr="00B37067" w:rsidRDefault="002B1BA1" w:rsidP="002B1BA1">
      <w:pPr>
        <w:spacing w:after="0" w:line="240" w:lineRule="auto"/>
        <w:ind w:firstLine="567"/>
        <w:jc w:val="both"/>
        <w:rPr>
          <w:rFonts w:ascii="Times New Roman" w:eastAsia="Calibri" w:hAnsi="Times New Roman"/>
          <w:sz w:val="20"/>
          <w:szCs w:val="20"/>
        </w:rPr>
      </w:pPr>
      <w:r w:rsidRPr="00B37067">
        <w:rPr>
          <w:rFonts w:ascii="Times New Roman" w:eastAsia="Calibri" w:hAnsi="Times New Roman"/>
          <w:sz w:val="20"/>
          <w:szCs w:val="20"/>
        </w:rPr>
        <w:t xml:space="preserve">Конструктивне вирішення конфлікту можливо лише в процесі ефективного спілкування конфліктуючих сторін. Люди, коли знаходяться в негативних емоційних станах, в напрузі, в підвищено збудливому настрої, не можуть контролювати свій стан, переживання принижень, образ та ін. не дає змогу людям не тільки зрозуміти, але й навіть почути один іншого. Все це є наслідком неконструктивного спілкування, нераціональної і нерозумної поведінки людей. </w:t>
      </w:r>
    </w:p>
    <w:p w:rsidR="002B1BA1" w:rsidRPr="00B37067" w:rsidRDefault="002B1BA1" w:rsidP="002B1BA1">
      <w:pPr>
        <w:spacing w:after="0" w:line="240" w:lineRule="auto"/>
        <w:ind w:firstLine="567"/>
        <w:jc w:val="both"/>
        <w:rPr>
          <w:rFonts w:ascii="Times New Roman" w:eastAsia="Calibri" w:hAnsi="Times New Roman"/>
          <w:sz w:val="20"/>
          <w:szCs w:val="20"/>
        </w:rPr>
      </w:pPr>
      <w:r w:rsidRPr="00B37067">
        <w:rPr>
          <w:rFonts w:ascii="Times New Roman" w:eastAsia="Calibri" w:hAnsi="Times New Roman"/>
          <w:sz w:val="20"/>
          <w:szCs w:val="20"/>
        </w:rPr>
        <w:lastRenderedPageBreak/>
        <w:t>Під технологіями конструктивного спілкування розуміють такі методи, прийоми і засоби спілкування, які в повній мірі забезпечують взаємне розуміння та емпатію партнерів по спілкуванню та можливих учасників конфліктів.</w:t>
      </w:r>
    </w:p>
    <w:p w:rsidR="002B1BA1" w:rsidRPr="00B37067" w:rsidRDefault="002B1BA1" w:rsidP="002B1BA1">
      <w:pPr>
        <w:spacing w:after="0" w:line="240" w:lineRule="auto"/>
        <w:ind w:firstLine="567"/>
        <w:jc w:val="both"/>
        <w:rPr>
          <w:rFonts w:ascii="Times New Roman" w:eastAsia="Calibri" w:hAnsi="Times New Roman"/>
          <w:sz w:val="20"/>
          <w:szCs w:val="20"/>
        </w:rPr>
      </w:pPr>
      <w:r w:rsidRPr="00B37067">
        <w:rPr>
          <w:rFonts w:ascii="Times New Roman" w:eastAsia="Calibri" w:hAnsi="Times New Roman"/>
          <w:sz w:val="20"/>
          <w:szCs w:val="20"/>
        </w:rPr>
        <w:t xml:space="preserve">Для забезпечення конструктивного спілкування в конфлікті насамперед бажано створювати атмосферу взаємної довіри, сформувати у себе установку на співробітництво. Вважається, що конкуренція, викликає конкуренцію, замкненість та недоброзичливість </w:t>
      </w:r>
      <w:r w:rsidRPr="00970660">
        <w:rPr>
          <w:rFonts w:ascii="Times New Roman" w:eastAsia="Calibri" w:hAnsi="Times New Roman"/>
          <w:sz w:val="20"/>
          <w:szCs w:val="20"/>
        </w:rPr>
        <w:t>–</w:t>
      </w:r>
      <w:r w:rsidRPr="00B37067">
        <w:rPr>
          <w:rFonts w:ascii="Times New Roman" w:eastAsia="Calibri" w:hAnsi="Times New Roman"/>
          <w:sz w:val="20"/>
          <w:szCs w:val="20"/>
        </w:rPr>
        <w:t xml:space="preserve"> те ж саме, а довіра та прагнення зрозуміти іншого найчастіше знаходять таку ж саму позицію у відповідь. </w:t>
      </w:r>
    </w:p>
    <w:p w:rsidR="002B1BA1" w:rsidRPr="00B37067" w:rsidRDefault="002B1BA1" w:rsidP="002B1BA1">
      <w:pPr>
        <w:spacing w:after="0" w:line="240" w:lineRule="auto"/>
        <w:ind w:firstLine="567"/>
        <w:jc w:val="both"/>
        <w:rPr>
          <w:rFonts w:ascii="Times New Roman" w:eastAsia="Calibri" w:hAnsi="Times New Roman"/>
          <w:sz w:val="20"/>
          <w:szCs w:val="20"/>
        </w:rPr>
      </w:pPr>
      <w:r w:rsidRPr="00B37067">
        <w:rPr>
          <w:rFonts w:ascii="Times New Roman" w:eastAsia="Calibri" w:hAnsi="Times New Roman"/>
          <w:sz w:val="20"/>
          <w:szCs w:val="20"/>
        </w:rPr>
        <w:t>Основний зміст технологій конструктивного спілкування в конфліктній взаємодії зводиться до дотримання правил і норм спілкування.</w:t>
      </w:r>
    </w:p>
    <w:p w:rsidR="002B1BA1" w:rsidRPr="00B37067" w:rsidRDefault="002B1BA1" w:rsidP="0020320A">
      <w:pPr>
        <w:numPr>
          <w:ilvl w:val="0"/>
          <w:numId w:val="237"/>
        </w:numPr>
        <w:spacing w:after="0" w:line="240" w:lineRule="auto"/>
        <w:jc w:val="both"/>
        <w:rPr>
          <w:rFonts w:ascii="Times New Roman" w:eastAsia="Calibri" w:hAnsi="Times New Roman"/>
          <w:sz w:val="20"/>
          <w:szCs w:val="20"/>
        </w:rPr>
      </w:pPr>
      <w:r w:rsidRPr="00B37067">
        <w:rPr>
          <w:rFonts w:ascii="Times New Roman" w:eastAsia="Calibri" w:hAnsi="Times New Roman"/>
          <w:sz w:val="20"/>
          <w:szCs w:val="20"/>
        </w:rPr>
        <w:t xml:space="preserve">Бажано концентрувати увагу на протилежній стороні, за змісті її повідомлення; </w:t>
      </w:r>
    </w:p>
    <w:p w:rsidR="002B1BA1" w:rsidRPr="00B37067" w:rsidRDefault="002B1BA1" w:rsidP="0020320A">
      <w:pPr>
        <w:numPr>
          <w:ilvl w:val="0"/>
          <w:numId w:val="237"/>
        </w:numPr>
        <w:spacing w:after="0" w:line="240" w:lineRule="auto"/>
        <w:jc w:val="both"/>
        <w:rPr>
          <w:rFonts w:ascii="Times New Roman" w:eastAsia="Calibri" w:hAnsi="Times New Roman"/>
          <w:sz w:val="20"/>
          <w:szCs w:val="20"/>
        </w:rPr>
      </w:pPr>
      <w:r w:rsidRPr="00B37067">
        <w:rPr>
          <w:rFonts w:ascii="Times New Roman" w:eastAsia="Calibri" w:hAnsi="Times New Roman"/>
          <w:sz w:val="20"/>
          <w:szCs w:val="20"/>
        </w:rPr>
        <w:t xml:space="preserve">Необхідно уточнювати, чи правильно Ви зрозуміли як загальний міст інформації, а також її окремі складові й деталі; </w:t>
      </w:r>
    </w:p>
    <w:p w:rsidR="002B1BA1" w:rsidRPr="00B37067" w:rsidRDefault="002B1BA1" w:rsidP="0020320A">
      <w:pPr>
        <w:numPr>
          <w:ilvl w:val="0"/>
          <w:numId w:val="237"/>
        </w:numPr>
        <w:spacing w:after="0" w:line="240" w:lineRule="auto"/>
        <w:jc w:val="both"/>
        <w:rPr>
          <w:rFonts w:ascii="Times New Roman" w:eastAsia="Calibri" w:hAnsi="Times New Roman"/>
          <w:sz w:val="20"/>
          <w:szCs w:val="20"/>
        </w:rPr>
      </w:pPr>
      <w:r w:rsidRPr="00B37067">
        <w:rPr>
          <w:rFonts w:ascii="Times New Roman" w:eastAsia="Calibri" w:hAnsi="Times New Roman"/>
          <w:sz w:val="20"/>
          <w:szCs w:val="20"/>
        </w:rPr>
        <w:t xml:space="preserve">Бажано надавати іншій стороні у перефразованій формі зміст прийнятої інформації; </w:t>
      </w:r>
    </w:p>
    <w:p w:rsidR="002B1BA1" w:rsidRPr="00B37067" w:rsidRDefault="002B1BA1" w:rsidP="0020320A">
      <w:pPr>
        <w:numPr>
          <w:ilvl w:val="0"/>
          <w:numId w:val="237"/>
        </w:numPr>
        <w:spacing w:after="0" w:line="240" w:lineRule="auto"/>
        <w:jc w:val="both"/>
        <w:rPr>
          <w:rFonts w:ascii="Times New Roman" w:eastAsia="Calibri" w:hAnsi="Times New Roman"/>
          <w:sz w:val="20"/>
          <w:szCs w:val="20"/>
        </w:rPr>
      </w:pPr>
      <w:r w:rsidRPr="00B37067">
        <w:rPr>
          <w:rFonts w:ascii="Times New Roman" w:eastAsia="Calibri" w:hAnsi="Times New Roman"/>
          <w:sz w:val="20"/>
          <w:szCs w:val="20"/>
        </w:rPr>
        <w:t>У процесі прийому інформації бажано не перебивати того, хто гов</w:t>
      </w:r>
      <w:r>
        <w:rPr>
          <w:rFonts w:ascii="Times New Roman" w:eastAsia="Calibri" w:hAnsi="Times New Roman"/>
          <w:sz w:val="20"/>
          <w:szCs w:val="20"/>
        </w:rPr>
        <w:t>орить, не давати поради, не нав</w:t>
      </w:r>
      <w:r w:rsidRPr="00970660">
        <w:rPr>
          <w:rFonts w:ascii="Times New Roman" w:eastAsia="Calibri" w:hAnsi="Times New Roman"/>
          <w:sz w:val="20"/>
          <w:szCs w:val="20"/>
        </w:rPr>
        <w:t>’</w:t>
      </w:r>
      <w:r w:rsidRPr="00B37067">
        <w:rPr>
          <w:rFonts w:ascii="Times New Roman" w:eastAsia="Calibri" w:hAnsi="Times New Roman"/>
          <w:sz w:val="20"/>
          <w:szCs w:val="20"/>
        </w:rPr>
        <w:t xml:space="preserve">язувати рішень, не критикувати, не оцінювати, не відволікатись тощо. Це бажано робити тільки після отримання інформації та її уточнення; </w:t>
      </w:r>
    </w:p>
    <w:p w:rsidR="002B1BA1" w:rsidRPr="00B37067" w:rsidRDefault="002B1BA1" w:rsidP="0020320A">
      <w:pPr>
        <w:numPr>
          <w:ilvl w:val="0"/>
          <w:numId w:val="237"/>
        </w:numPr>
        <w:spacing w:after="0" w:line="240" w:lineRule="auto"/>
        <w:jc w:val="both"/>
        <w:rPr>
          <w:rFonts w:ascii="Times New Roman" w:eastAsia="Calibri" w:hAnsi="Times New Roman"/>
          <w:sz w:val="20"/>
          <w:szCs w:val="20"/>
        </w:rPr>
      </w:pPr>
      <w:r w:rsidRPr="00B37067">
        <w:rPr>
          <w:rFonts w:ascii="Times New Roman" w:eastAsia="Calibri" w:hAnsi="Times New Roman"/>
          <w:sz w:val="20"/>
          <w:szCs w:val="20"/>
        </w:rPr>
        <w:t xml:space="preserve">Бажано добиватися, щоб Вас почули та зрозуміли. Зберігайте послідовність надання та отримання інформації. Не впевнившись у точності прийняття інформації іншою стороною, бажано не переходити до нової інформації; </w:t>
      </w:r>
    </w:p>
    <w:p w:rsidR="002B1BA1" w:rsidRPr="00B37067" w:rsidRDefault="002B1BA1" w:rsidP="0020320A">
      <w:pPr>
        <w:numPr>
          <w:ilvl w:val="0"/>
          <w:numId w:val="237"/>
        </w:numPr>
        <w:spacing w:after="0" w:line="240" w:lineRule="auto"/>
        <w:jc w:val="both"/>
        <w:rPr>
          <w:rFonts w:ascii="Times New Roman" w:eastAsia="Calibri" w:hAnsi="Times New Roman"/>
          <w:sz w:val="20"/>
          <w:szCs w:val="20"/>
        </w:rPr>
      </w:pPr>
      <w:r w:rsidRPr="00B37067">
        <w:rPr>
          <w:rFonts w:ascii="Times New Roman" w:eastAsia="Calibri" w:hAnsi="Times New Roman"/>
          <w:sz w:val="20"/>
          <w:szCs w:val="20"/>
        </w:rPr>
        <w:t>Використовуйте невербальні засоби комунікації: частий контакт очей; кивання головою на підтвердження, ро</w:t>
      </w:r>
      <w:r>
        <w:rPr>
          <w:rFonts w:ascii="Times New Roman" w:eastAsia="Calibri" w:hAnsi="Times New Roman"/>
          <w:sz w:val="20"/>
          <w:szCs w:val="20"/>
        </w:rPr>
        <w:t>зуміння і надання зворотного зв</w:t>
      </w:r>
      <w:r w:rsidRPr="00970660">
        <w:rPr>
          <w:rFonts w:ascii="Times New Roman" w:eastAsia="Calibri" w:hAnsi="Times New Roman"/>
          <w:sz w:val="20"/>
          <w:szCs w:val="20"/>
        </w:rPr>
        <w:t>’</w:t>
      </w:r>
      <w:r w:rsidRPr="00B37067">
        <w:rPr>
          <w:rFonts w:ascii="Times New Roman" w:eastAsia="Calibri" w:hAnsi="Times New Roman"/>
          <w:sz w:val="20"/>
          <w:szCs w:val="20"/>
        </w:rPr>
        <w:t>язку; застосування діа</w:t>
      </w:r>
      <w:r>
        <w:rPr>
          <w:rFonts w:ascii="Times New Roman" w:eastAsia="Calibri" w:hAnsi="Times New Roman"/>
          <w:sz w:val="20"/>
          <w:szCs w:val="20"/>
        </w:rPr>
        <w:t>логічних прийомів зворотного зв</w:t>
      </w:r>
      <w:r w:rsidRPr="00AA68F7">
        <w:rPr>
          <w:rFonts w:ascii="Times New Roman" w:eastAsia="Calibri" w:hAnsi="Times New Roman"/>
          <w:sz w:val="20"/>
          <w:szCs w:val="20"/>
        </w:rPr>
        <w:t>’</w:t>
      </w:r>
      <w:r w:rsidRPr="00B37067">
        <w:rPr>
          <w:rFonts w:ascii="Times New Roman" w:eastAsia="Calibri" w:hAnsi="Times New Roman"/>
          <w:sz w:val="20"/>
          <w:szCs w:val="20"/>
        </w:rPr>
        <w:t>язку.</w:t>
      </w:r>
    </w:p>
    <w:p w:rsidR="002B1BA1" w:rsidRPr="00B37067" w:rsidRDefault="002B1BA1" w:rsidP="002B1BA1">
      <w:pPr>
        <w:spacing w:after="0" w:line="240" w:lineRule="auto"/>
        <w:jc w:val="center"/>
        <w:rPr>
          <w:rFonts w:ascii="Times New Roman" w:hAnsi="Times New Roman"/>
          <w:b/>
          <w:i/>
          <w:sz w:val="20"/>
          <w:szCs w:val="20"/>
          <w:u w:val="single"/>
        </w:rPr>
      </w:pPr>
      <w:r>
        <w:rPr>
          <w:rFonts w:ascii="Times New Roman" w:hAnsi="Times New Roman"/>
          <w:b/>
          <w:i/>
          <w:sz w:val="20"/>
          <w:szCs w:val="20"/>
          <w:u w:val="single"/>
          <w:lang w:val="uk-UA"/>
        </w:rPr>
        <w:t>4.</w:t>
      </w:r>
      <w:r w:rsidRPr="00B37067">
        <w:rPr>
          <w:rFonts w:ascii="Times New Roman" w:hAnsi="Times New Roman"/>
          <w:b/>
          <w:i/>
          <w:sz w:val="20"/>
          <w:szCs w:val="20"/>
          <w:u w:val="single"/>
          <w:lang w:val="uk-UA"/>
        </w:rPr>
        <w:t>Тех</w:t>
      </w:r>
      <w:r w:rsidRPr="00B37067">
        <w:rPr>
          <w:rFonts w:ascii="Times New Roman" w:hAnsi="Times New Roman"/>
          <w:b/>
          <w:bCs/>
          <w:i/>
          <w:color w:val="000000"/>
          <w:sz w:val="20"/>
          <w:szCs w:val="20"/>
          <w:u w:val="single"/>
          <w:lang w:val="uk-UA"/>
        </w:rPr>
        <w:t>нології попередження конфліктів та метод</w:t>
      </w:r>
      <w:r>
        <w:rPr>
          <w:rFonts w:ascii="Times New Roman" w:hAnsi="Times New Roman"/>
          <w:b/>
          <w:bCs/>
          <w:i/>
          <w:color w:val="000000"/>
          <w:sz w:val="20"/>
          <w:szCs w:val="20"/>
          <w:u w:val="single"/>
          <w:lang w:val="uk-UA"/>
        </w:rPr>
        <w:t>и</w:t>
      </w:r>
      <w:r w:rsidRPr="00B37067">
        <w:rPr>
          <w:rFonts w:ascii="Times New Roman" w:hAnsi="Times New Roman"/>
          <w:b/>
          <w:bCs/>
          <w:i/>
          <w:color w:val="000000"/>
          <w:sz w:val="20"/>
          <w:szCs w:val="20"/>
          <w:u w:val="single"/>
          <w:lang w:val="uk-UA"/>
        </w:rPr>
        <w:t xml:space="preserve"> їх урегулювання. Медіація</w:t>
      </w:r>
    </w:p>
    <w:p w:rsidR="002B1BA1" w:rsidRPr="00AA68F7" w:rsidRDefault="002B1BA1" w:rsidP="002B1BA1">
      <w:pPr>
        <w:spacing w:after="0" w:line="240" w:lineRule="auto"/>
        <w:ind w:firstLine="567"/>
        <w:jc w:val="both"/>
        <w:rPr>
          <w:rFonts w:ascii="Times New Roman" w:eastAsia="Calibri" w:hAnsi="Times New Roman"/>
          <w:sz w:val="20"/>
          <w:szCs w:val="20"/>
        </w:rPr>
      </w:pPr>
      <w:r w:rsidRPr="00AA68F7">
        <w:rPr>
          <w:rFonts w:ascii="Times New Roman" w:eastAsia="Calibri" w:hAnsi="Times New Roman"/>
          <w:sz w:val="20"/>
          <w:szCs w:val="20"/>
        </w:rPr>
        <w:t xml:space="preserve">Під технологіями раціональної та конструктивної поведінки в конфліктах розуміють сукупність засобів психологічної корекції, що спрямовані на забезпечення конструктивної взаємодії учасників конфлікту, на основі самоконтролю їх емоцій. </w:t>
      </w:r>
    </w:p>
    <w:p w:rsidR="002B1BA1" w:rsidRPr="00B66483" w:rsidRDefault="002B1BA1" w:rsidP="002B1BA1">
      <w:pPr>
        <w:spacing w:after="0" w:line="240" w:lineRule="auto"/>
        <w:ind w:firstLine="567"/>
        <w:jc w:val="both"/>
        <w:rPr>
          <w:rFonts w:ascii="Times New Roman" w:hAnsi="Times New Roman"/>
          <w:sz w:val="20"/>
          <w:szCs w:val="20"/>
        </w:rPr>
      </w:pPr>
      <w:r>
        <w:rPr>
          <w:rFonts w:ascii="Times New Roman" w:hAnsi="Times New Roman"/>
          <w:sz w:val="20"/>
          <w:szCs w:val="20"/>
          <w:lang w:val="uk-UA"/>
        </w:rPr>
        <w:t>С</w:t>
      </w:r>
      <w:r w:rsidRPr="00B66483">
        <w:rPr>
          <w:rFonts w:ascii="Times New Roman" w:hAnsi="Times New Roman"/>
          <w:sz w:val="20"/>
          <w:szCs w:val="20"/>
        </w:rPr>
        <w:t>пособ</w:t>
      </w:r>
      <w:r>
        <w:rPr>
          <w:rFonts w:ascii="Times New Roman" w:hAnsi="Times New Roman"/>
          <w:sz w:val="20"/>
          <w:szCs w:val="20"/>
          <w:lang w:val="uk-UA"/>
        </w:rPr>
        <w:t>и</w:t>
      </w:r>
      <w:r w:rsidRPr="00B66483">
        <w:rPr>
          <w:rFonts w:ascii="Times New Roman" w:hAnsi="Times New Roman"/>
          <w:sz w:val="20"/>
          <w:szCs w:val="20"/>
        </w:rPr>
        <w:t xml:space="preserve"> вирішення конфліктів:</w:t>
      </w:r>
    </w:p>
    <w:p w:rsidR="002B1BA1" w:rsidRPr="00B66483" w:rsidRDefault="002B1BA1" w:rsidP="0020320A">
      <w:pPr>
        <w:numPr>
          <w:ilvl w:val="0"/>
          <w:numId w:val="239"/>
        </w:numPr>
        <w:spacing w:after="0" w:line="240" w:lineRule="auto"/>
        <w:jc w:val="both"/>
        <w:rPr>
          <w:rFonts w:ascii="Times New Roman" w:hAnsi="Times New Roman"/>
          <w:sz w:val="20"/>
          <w:szCs w:val="20"/>
        </w:rPr>
      </w:pPr>
      <w:r w:rsidRPr="00B66483">
        <w:rPr>
          <w:rFonts w:ascii="Times New Roman" w:hAnsi="Times New Roman"/>
          <w:sz w:val="20"/>
          <w:szCs w:val="20"/>
        </w:rPr>
        <w:t>домінування – перемога однієї сторони над іншою завдяки нав’язуванню своєї волі, що може бути здійснене шляхом застосування психологічних і, навіть, фізичних засобів;</w:t>
      </w:r>
    </w:p>
    <w:p w:rsidR="002B1BA1" w:rsidRPr="00B66483" w:rsidRDefault="002B1BA1" w:rsidP="0020320A">
      <w:pPr>
        <w:numPr>
          <w:ilvl w:val="0"/>
          <w:numId w:val="239"/>
        </w:numPr>
        <w:spacing w:after="0" w:line="240" w:lineRule="auto"/>
        <w:jc w:val="both"/>
        <w:rPr>
          <w:rFonts w:ascii="Times New Roman" w:hAnsi="Times New Roman"/>
          <w:sz w:val="20"/>
          <w:szCs w:val="20"/>
        </w:rPr>
      </w:pPr>
      <w:r w:rsidRPr="00B66483">
        <w:rPr>
          <w:rFonts w:ascii="Times New Roman" w:hAnsi="Times New Roman"/>
          <w:sz w:val="20"/>
          <w:szCs w:val="20"/>
        </w:rPr>
        <w:t>капітуляція – безумовна поступка іншій стороні;</w:t>
      </w:r>
    </w:p>
    <w:p w:rsidR="002B1BA1" w:rsidRPr="00B66483" w:rsidRDefault="002B1BA1" w:rsidP="0020320A">
      <w:pPr>
        <w:numPr>
          <w:ilvl w:val="0"/>
          <w:numId w:val="239"/>
        </w:numPr>
        <w:spacing w:after="0" w:line="240" w:lineRule="auto"/>
        <w:jc w:val="both"/>
        <w:rPr>
          <w:rFonts w:ascii="Times New Roman" w:hAnsi="Times New Roman"/>
          <w:sz w:val="20"/>
          <w:szCs w:val="20"/>
        </w:rPr>
      </w:pPr>
      <w:r w:rsidRPr="00B66483">
        <w:rPr>
          <w:rFonts w:ascii="Times New Roman" w:hAnsi="Times New Roman"/>
          <w:sz w:val="20"/>
          <w:szCs w:val="20"/>
        </w:rPr>
        <w:t>вихід – одна із сторін відмовляється продовжувати участь у конфлікті;</w:t>
      </w:r>
    </w:p>
    <w:p w:rsidR="002B1BA1" w:rsidRPr="00B66483" w:rsidRDefault="002B1BA1" w:rsidP="0020320A">
      <w:pPr>
        <w:numPr>
          <w:ilvl w:val="0"/>
          <w:numId w:val="239"/>
        </w:numPr>
        <w:spacing w:after="0" w:line="240" w:lineRule="auto"/>
        <w:jc w:val="both"/>
        <w:rPr>
          <w:rFonts w:ascii="Times New Roman" w:hAnsi="Times New Roman"/>
          <w:sz w:val="20"/>
          <w:szCs w:val="20"/>
        </w:rPr>
      </w:pPr>
      <w:r w:rsidRPr="00B66483">
        <w:rPr>
          <w:rFonts w:ascii="Times New Roman" w:hAnsi="Times New Roman"/>
          <w:sz w:val="20"/>
          <w:szCs w:val="20"/>
        </w:rPr>
        <w:t>інтеграція – знаходиться рішення, яке задовольняє обидві сторони, ніхто нічим не жертвує;</w:t>
      </w:r>
    </w:p>
    <w:p w:rsidR="002B1BA1" w:rsidRDefault="002B1BA1" w:rsidP="0020320A">
      <w:pPr>
        <w:numPr>
          <w:ilvl w:val="0"/>
          <w:numId w:val="239"/>
        </w:numPr>
        <w:spacing w:after="0" w:line="240" w:lineRule="auto"/>
        <w:jc w:val="both"/>
        <w:rPr>
          <w:rFonts w:ascii="Times New Roman" w:hAnsi="Times New Roman"/>
          <w:sz w:val="20"/>
          <w:szCs w:val="20"/>
          <w:lang w:val="uk-UA"/>
        </w:rPr>
      </w:pPr>
      <w:r w:rsidRPr="00B66483">
        <w:rPr>
          <w:rFonts w:ascii="Times New Roman" w:hAnsi="Times New Roman"/>
          <w:sz w:val="20"/>
          <w:szCs w:val="20"/>
        </w:rPr>
        <w:t xml:space="preserve">компроміс – поступка обох сторін, коли жоден не досягає мети. </w:t>
      </w:r>
    </w:p>
    <w:p w:rsidR="002B1BA1" w:rsidRPr="00B66483" w:rsidRDefault="002B1BA1" w:rsidP="002B1BA1">
      <w:pPr>
        <w:spacing w:after="0" w:line="240" w:lineRule="auto"/>
        <w:ind w:firstLine="567"/>
        <w:jc w:val="both"/>
        <w:rPr>
          <w:rFonts w:ascii="Times New Roman" w:hAnsi="Times New Roman"/>
          <w:sz w:val="20"/>
          <w:szCs w:val="20"/>
        </w:rPr>
      </w:pPr>
      <w:r w:rsidRPr="00B66483">
        <w:rPr>
          <w:rFonts w:ascii="Times New Roman" w:hAnsi="Times New Roman"/>
          <w:sz w:val="20"/>
          <w:szCs w:val="20"/>
          <w:lang w:val="uk-UA"/>
        </w:rPr>
        <w:t>Окрім зазначених способів вирішення конфліктів, існують і певні</w:t>
      </w:r>
      <w:r w:rsidRPr="00B66483">
        <w:rPr>
          <w:rFonts w:ascii="Times New Roman" w:hAnsi="Times New Roman"/>
          <w:sz w:val="20"/>
          <w:szCs w:val="20"/>
        </w:rPr>
        <w:t> </w:t>
      </w:r>
      <w:r w:rsidRPr="00B66483">
        <w:rPr>
          <w:rFonts w:ascii="Times New Roman" w:hAnsi="Times New Roman"/>
          <w:sz w:val="20"/>
          <w:szCs w:val="20"/>
          <w:lang w:val="uk-UA"/>
        </w:rPr>
        <w:t>технології</w:t>
      </w:r>
      <w:r w:rsidRPr="00B66483">
        <w:rPr>
          <w:rFonts w:ascii="Times New Roman" w:hAnsi="Times New Roman"/>
          <w:sz w:val="20"/>
          <w:szCs w:val="20"/>
        </w:rPr>
        <w:t> </w:t>
      </w:r>
      <w:r w:rsidRPr="00B66483">
        <w:rPr>
          <w:rFonts w:ascii="Times New Roman" w:hAnsi="Times New Roman"/>
          <w:sz w:val="20"/>
          <w:szCs w:val="20"/>
          <w:lang w:val="uk-UA"/>
        </w:rPr>
        <w:t xml:space="preserve">їх реалізації. </w:t>
      </w:r>
      <w:r w:rsidRPr="00B66483">
        <w:rPr>
          <w:rFonts w:ascii="Times New Roman" w:hAnsi="Times New Roman"/>
          <w:sz w:val="20"/>
          <w:szCs w:val="20"/>
        </w:rPr>
        <w:t>Це: силові методи, переговори і участь третьої сторони у вирішенні конфліктів. Розглянемо їх суть.</w:t>
      </w:r>
    </w:p>
    <w:p w:rsidR="002B1BA1" w:rsidRPr="00B66483" w:rsidRDefault="002B1BA1" w:rsidP="002B1BA1">
      <w:pPr>
        <w:spacing w:after="0" w:line="240" w:lineRule="auto"/>
        <w:jc w:val="both"/>
        <w:rPr>
          <w:rFonts w:ascii="Times New Roman" w:hAnsi="Times New Roman"/>
          <w:sz w:val="20"/>
          <w:szCs w:val="20"/>
        </w:rPr>
      </w:pPr>
      <w:r w:rsidRPr="00B66483">
        <w:rPr>
          <w:rFonts w:ascii="Times New Roman" w:hAnsi="Times New Roman"/>
          <w:b/>
          <w:i/>
          <w:sz w:val="20"/>
          <w:szCs w:val="20"/>
        </w:rPr>
        <w:lastRenderedPageBreak/>
        <w:t>1. Силові методи</w:t>
      </w:r>
      <w:r w:rsidRPr="00B66483">
        <w:rPr>
          <w:rFonts w:ascii="Times New Roman" w:hAnsi="Times New Roman"/>
          <w:sz w:val="20"/>
          <w:szCs w:val="20"/>
        </w:rPr>
        <w:t xml:space="preserve"> – застосування фізичних чи психічних засобів насилля, що </w:t>
      </w:r>
      <w:r>
        <w:rPr>
          <w:rFonts w:ascii="Times New Roman" w:hAnsi="Times New Roman"/>
          <w:sz w:val="20"/>
          <w:szCs w:val="20"/>
          <w:lang w:val="uk-UA"/>
        </w:rPr>
        <w:t>зумовлені</w:t>
      </w:r>
      <w:r w:rsidRPr="00B66483">
        <w:rPr>
          <w:rFonts w:ascii="Times New Roman" w:hAnsi="Times New Roman"/>
          <w:sz w:val="20"/>
          <w:szCs w:val="20"/>
        </w:rPr>
        <w:t>:</w:t>
      </w:r>
    </w:p>
    <w:p w:rsidR="002B1BA1" w:rsidRPr="00B66483" w:rsidRDefault="002B1BA1" w:rsidP="0020320A">
      <w:pPr>
        <w:numPr>
          <w:ilvl w:val="0"/>
          <w:numId w:val="240"/>
        </w:numPr>
        <w:spacing w:after="0" w:line="240" w:lineRule="auto"/>
        <w:jc w:val="both"/>
        <w:rPr>
          <w:rFonts w:ascii="Times New Roman" w:hAnsi="Times New Roman"/>
          <w:sz w:val="20"/>
          <w:szCs w:val="20"/>
        </w:rPr>
      </w:pPr>
      <w:r w:rsidRPr="00B66483">
        <w:rPr>
          <w:rFonts w:ascii="Times New Roman" w:hAnsi="Times New Roman"/>
          <w:sz w:val="20"/>
          <w:szCs w:val="20"/>
        </w:rPr>
        <w:t>труднощами в комунікації сторін, нерозумінням один одного;</w:t>
      </w:r>
    </w:p>
    <w:p w:rsidR="002B1BA1" w:rsidRPr="00B66483" w:rsidRDefault="002B1BA1" w:rsidP="0020320A">
      <w:pPr>
        <w:numPr>
          <w:ilvl w:val="0"/>
          <w:numId w:val="240"/>
        </w:numPr>
        <w:spacing w:after="0" w:line="240" w:lineRule="auto"/>
        <w:jc w:val="both"/>
        <w:rPr>
          <w:rFonts w:ascii="Times New Roman" w:hAnsi="Times New Roman"/>
          <w:sz w:val="20"/>
          <w:szCs w:val="20"/>
        </w:rPr>
      </w:pPr>
      <w:r w:rsidRPr="00B66483">
        <w:rPr>
          <w:rFonts w:ascii="Times New Roman" w:hAnsi="Times New Roman"/>
          <w:sz w:val="20"/>
          <w:szCs w:val="20"/>
        </w:rPr>
        <w:t>низьким рівнем довіри між сторонами;</w:t>
      </w:r>
    </w:p>
    <w:p w:rsidR="002B1BA1" w:rsidRPr="00B66483" w:rsidRDefault="002B1BA1" w:rsidP="0020320A">
      <w:pPr>
        <w:numPr>
          <w:ilvl w:val="0"/>
          <w:numId w:val="240"/>
        </w:numPr>
        <w:spacing w:after="0" w:line="240" w:lineRule="auto"/>
        <w:jc w:val="both"/>
        <w:rPr>
          <w:rFonts w:ascii="Times New Roman" w:hAnsi="Times New Roman"/>
          <w:sz w:val="20"/>
          <w:szCs w:val="20"/>
        </w:rPr>
      </w:pPr>
      <w:r w:rsidRPr="00B66483">
        <w:rPr>
          <w:rFonts w:ascii="Times New Roman" w:hAnsi="Times New Roman"/>
          <w:sz w:val="20"/>
          <w:szCs w:val="20"/>
        </w:rPr>
        <w:t>переконаністю, що завдяки боротьбі та насиллю можна досягнути значно більшого, ніж за допомогою інших методів.</w:t>
      </w:r>
    </w:p>
    <w:p w:rsidR="002B1BA1" w:rsidRPr="00B66483" w:rsidRDefault="002B1BA1" w:rsidP="002B1BA1">
      <w:pPr>
        <w:spacing w:after="0" w:line="240" w:lineRule="auto"/>
        <w:jc w:val="both"/>
        <w:rPr>
          <w:rFonts w:ascii="Times New Roman" w:hAnsi="Times New Roman"/>
          <w:sz w:val="20"/>
          <w:szCs w:val="20"/>
        </w:rPr>
      </w:pPr>
      <w:r w:rsidRPr="00B66483">
        <w:rPr>
          <w:rFonts w:ascii="Times New Roman" w:hAnsi="Times New Roman"/>
          <w:b/>
          <w:i/>
          <w:sz w:val="20"/>
          <w:szCs w:val="20"/>
        </w:rPr>
        <w:t>2. Переговори</w:t>
      </w:r>
      <w:r w:rsidRPr="00B66483">
        <w:rPr>
          <w:rFonts w:ascii="Times New Roman" w:hAnsi="Times New Roman"/>
          <w:sz w:val="20"/>
          <w:szCs w:val="20"/>
        </w:rPr>
        <w:t> – альтернатива силовому методу. Вважається, що урегулювання конфліктів, зокрема, політичних, за допомогою переговорного процесу стало поширеною тенденцією після Карибської кризи 1962 року, коли уникнення гострої політичної кризи було усвідомлено сторонами як спільна мета.</w:t>
      </w:r>
    </w:p>
    <w:p w:rsidR="002B1BA1" w:rsidRDefault="002B1BA1" w:rsidP="002B1BA1">
      <w:pPr>
        <w:spacing w:after="0" w:line="240" w:lineRule="auto"/>
        <w:jc w:val="both"/>
        <w:rPr>
          <w:rFonts w:ascii="Times New Roman" w:hAnsi="Times New Roman"/>
          <w:sz w:val="20"/>
          <w:szCs w:val="20"/>
          <w:lang w:val="uk-UA"/>
        </w:rPr>
      </w:pPr>
      <w:r w:rsidRPr="00B66483">
        <w:rPr>
          <w:rFonts w:ascii="Times New Roman" w:hAnsi="Times New Roman"/>
          <w:b/>
          <w:i/>
          <w:sz w:val="20"/>
          <w:szCs w:val="20"/>
        </w:rPr>
        <w:t>3. Участь третьої сторони</w:t>
      </w:r>
      <w:r w:rsidRPr="00B66483">
        <w:rPr>
          <w:rFonts w:ascii="Times New Roman" w:hAnsi="Times New Roman"/>
          <w:sz w:val="20"/>
          <w:szCs w:val="20"/>
        </w:rPr>
        <w:t xml:space="preserve"> – нейтральне і безпристрасне втручання особи, наділеної авторитетом, владою або особливою компетентністю. </w:t>
      </w:r>
    </w:p>
    <w:p w:rsidR="002B1BA1" w:rsidRPr="00AA68F7" w:rsidRDefault="002B1BA1" w:rsidP="002B1BA1">
      <w:pPr>
        <w:spacing w:after="0" w:line="240" w:lineRule="auto"/>
        <w:ind w:firstLine="567"/>
        <w:jc w:val="both"/>
        <w:rPr>
          <w:rFonts w:ascii="Times New Roman" w:eastAsia="Calibri" w:hAnsi="Times New Roman"/>
          <w:sz w:val="20"/>
          <w:szCs w:val="20"/>
        </w:rPr>
      </w:pPr>
      <w:r w:rsidRPr="00B51906">
        <w:rPr>
          <w:rFonts w:ascii="Times New Roman" w:eastAsia="Calibri" w:hAnsi="Times New Roman"/>
          <w:sz w:val="20"/>
          <w:szCs w:val="20"/>
          <w:lang w:val="uk-UA"/>
        </w:rPr>
        <w:t xml:space="preserve">Найбільш поширеною психотехнологією вирішення (розв’язання) конфліктів є посередництво або </w:t>
      </w:r>
      <w:r w:rsidRPr="00B51906">
        <w:rPr>
          <w:rFonts w:ascii="Times New Roman" w:eastAsia="Calibri" w:hAnsi="Times New Roman"/>
          <w:b/>
          <w:i/>
          <w:sz w:val="20"/>
          <w:szCs w:val="20"/>
          <w:lang w:val="uk-UA"/>
        </w:rPr>
        <w:t>медіація</w:t>
      </w:r>
      <w:r w:rsidRPr="00B51906">
        <w:rPr>
          <w:rFonts w:ascii="Times New Roman" w:eastAsia="Calibri" w:hAnsi="Times New Roman"/>
          <w:sz w:val="20"/>
          <w:szCs w:val="20"/>
          <w:lang w:val="uk-UA"/>
        </w:rPr>
        <w:t xml:space="preserve"> (застосування третьої сторони </w:t>
      </w:r>
      <w:r>
        <w:rPr>
          <w:rFonts w:ascii="Times New Roman" w:eastAsia="Calibri" w:hAnsi="Times New Roman"/>
          <w:sz w:val="20"/>
          <w:szCs w:val="20"/>
          <w:lang w:val="uk-UA"/>
        </w:rPr>
        <w:t>у</w:t>
      </w:r>
      <w:r w:rsidRPr="00B51906">
        <w:rPr>
          <w:rFonts w:ascii="Times New Roman" w:eastAsia="Calibri" w:hAnsi="Times New Roman"/>
          <w:sz w:val="20"/>
          <w:szCs w:val="20"/>
          <w:lang w:val="uk-UA"/>
        </w:rPr>
        <w:t xml:space="preserve"> врегулюванні конфліктів). </w:t>
      </w:r>
      <w:r w:rsidRPr="00AA68F7">
        <w:rPr>
          <w:rFonts w:ascii="Times New Roman" w:eastAsia="Calibri" w:hAnsi="Times New Roman"/>
          <w:sz w:val="20"/>
          <w:szCs w:val="20"/>
        </w:rPr>
        <w:t xml:space="preserve">Третя сторона – індивід або група, зовнішня по відношенню до конфлікту двох або більш учасників, що намагається допомогти в досягненні згоди. </w:t>
      </w:r>
    </w:p>
    <w:p w:rsidR="002B1BA1" w:rsidRPr="00AA68F7" w:rsidRDefault="002B1BA1" w:rsidP="002B1BA1">
      <w:pPr>
        <w:spacing w:after="0" w:line="240" w:lineRule="auto"/>
        <w:ind w:firstLine="567"/>
        <w:jc w:val="both"/>
        <w:rPr>
          <w:rFonts w:ascii="Times New Roman" w:eastAsia="Calibri" w:hAnsi="Times New Roman"/>
          <w:sz w:val="20"/>
          <w:szCs w:val="20"/>
        </w:rPr>
      </w:pPr>
      <w:r w:rsidRPr="00AA68F7">
        <w:rPr>
          <w:rFonts w:ascii="Times New Roman" w:eastAsia="Calibri" w:hAnsi="Times New Roman"/>
          <w:sz w:val="20"/>
          <w:szCs w:val="20"/>
        </w:rPr>
        <w:t xml:space="preserve">Виділяються декілька типів участі (або ролей) третьої сторони у вирішенні конфлікту: арбітра, посередника, помічника, консультанта. Вони розрізняються ступенем контролю третьої сторони за рішеннями, що схвалюються і приймаються. Найбільш значна влада третьої сторони в ролі арбітра. Арбітр вивчає суть проблеми, обговорює її з учасниками конфлікту, а </w:t>
      </w:r>
      <w:r>
        <w:rPr>
          <w:rFonts w:ascii="Times New Roman" w:eastAsia="Calibri" w:hAnsi="Times New Roman"/>
          <w:sz w:val="20"/>
          <w:szCs w:val="20"/>
        </w:rPr>
        <w:t>потім виносить остаточне і обов</w:t>
      </w:r>
      <w:r w:rsidRPr="00673E4E">
        <w:rPr>
          <w:rFonts w:ascii="Times New Roman" w:eastAsia="Calibri" w:hAnsi="Times New Roman"/>
          <w:sz w:val="20"/>
          <w:szCs w:val="20"/>
        </w:rPr>
        <w:t>’</w:t>
      </w:r>
      <w:r w:rsidRPr="00AA68F7">
        <w:rPr>
          <w:rFonts w:ascii="Times New Roman" w:eastAsia="Calibri" w:hAnsi="Times New Roman"/>
          <w:sz w:val="20"/>
          <w:szCs w:val="20"/>
        </w:rPr>
        <w:t>язкове для виконання рішення.</w:t>
      </w:r>
    </w:p>
    <w:p w:rsidR="002B1BA1" w:rsidRPr="00AA68F7" w:rsidRDefault="002B1BA1" w:rsidP="002B1BA1">
      <w:pPr>
        <w:spacing w:after="0" w:line="240" w:lineRule="auto"/>
        <w:ind w:firstLine="567"/>
        <w:jc w:val="both"/>
        <w:rPr>
          <w:rFonts w:ascii="Times New Roman" w:eastAsia="Calibri" w:hAnsi="Times New Roman"/>
          <w:sz w:val="20"/>
          <w:szCs w:val="20"/>
        </w:rPr>
      </w:pPr>
      <w:r w:rsidRPr="00AA68F7">
        <w:rPr>
          <w:rFonts w:ascii="Times New Roman" w:eastAsia="Calibri" w:hAnsi="Times New Roman"/>
          <w:sz w:val="20"/>
          <w:szCs w:val="20"/>
        </w:rPr>
        <w:t xml:space="preserve">Анцупов А.Я. та Шипілов А.І. визначають, що конструктивне вирішення конфлікту залежить в значній мірі від влади, авторитету, ролі та особистісних якостей посередника. На їх думку, третя сторона може забезпечувати: </w:t>
      </w:r>
    </w:p>
    <w:p w:rsidR="002B1BA1" w:rsidRPr="00AA68F7" w:rsidRDefault="002B1BA1" w:rsidP="0020320A">
      <w:pPr>
        <w:numPr>
          <w:ilvl w:val="0"/>
          <w:numId w:val="238"/>
        </w:numPr>
        <w:spacing w:after="0" w:line="240" w:lineRule="auto"/>
        <w:jc w:val="both"/>
        <w:rPr>
          <w:rFonts w:ascii="Times New Roman" w:eastAsia="Calibri" w:hAnsi="Times New Roman"/>
          <w:sz w:val="20"/>
          <w:szCs w:val="20"/>
        </w:rPr>
      </w:pPr>
      <w:r w:rsidRPr="00AA68F7">
        <w:rPr>
          <w:rFonts w:ascii="Times New Roman" w:eastAsia="Calibri" w:hAnsi="Times New Roman"/>
          <w:sz w:val="20"/>
          <w:szCs w:val="20"/>
        </w:rPr>
        <w:t xml:space="preserve">вольове завершення конфлікту (третейський суддя або арбітр); </w:t>
      </w:r>
    </w:p>
    <w:p w:rsidR="002B1BA1" w:rsidRPr="00AA68F7" w:rsidRDefault="002B1BA1" w:rsidP="0020320A">
      <w:pPr>
        <w:numPr>
          <w:ilvl w:val="0"/>
          <w:numId w:val="238"/>
        </w:numPr>
        <w:spacing w:after="0" w:line="240" w:lineRule="auto"/>
        <w:jc w:val="both"/>
        <w:rPr>
          <w:rFonts w:ascii="Times New Roman" w:eastAsia="Calibri" w:hAnsi="Times New Roman"/>
          <w:sz w:val="20"/>
          <w:szCs w:val="20"/>
        </w:rPr>
      </w:pPr>
      <w:r w:rsidRPr="00AA68F7">
        <w:rPr>
          <w:rFonts w:ascii="Times New Roman" w:eastAsia="Calibri" w:hAnsi="Times New Roman"/>
          <w:sz w:val="20"/>
          <w:szCs w:val="20"/>
        </w:rPr>
        <w:t>розведення учасників конфлікту (третейський суддя або арбітр);</w:t>
      </w:r>
    </w:p>
    <w:p w:rsidR="002B1BA1" w:rsidRPr="00AA68F7" w:rsidRDefault="002B1BA1" w:rsidP="0020320A">
      <w:pPr>
        <w:numPr>
          <w:ilvl w:val="0"/>
          <w:numId w:val="238"/>
        </w:numPr>
        <w:spacing w:after="0" w:line="240" w:lineRule="auto"/>
        <w:jc w:val="both"/>
        <w:rPr>
          <w:rFonts w:ascii="Times New Roman" w:eastAsia="Calibri" w:hAnsi="Times New Roman"/>
          <w:sz w:val="20"/>
          <w:szCs w:val="20"/>
        </w:rPr>
      </w:pPr>
      <w:r w:rsidRPr="00AA68F7">
        <w:rPr>
          <w:rFonts w:ascii="Times New Roman" w:eastAsia="Calibri" w:hAnsi="Times New Roman"/>
          <w:sz w:val="20"/>
          <w:szCs w:val="20"/>
        </w:rPr>
        <w:t xml:space="preserve">блокування подальшої боротьби і конфліктної протидії (третейський суддя, арбітр, спостерігач); </w:t>
      </w:r>
    </w:p>
    <w:p w:rsidR="002B1BA1" w:rsidRPr="00AA68F7" w:rsidRDefault="002B1BA1" w:rsidP="0020320A">
      <w:pPr>
        <w:numPr>
          <w:ilvl w:val="0"/>
          <w:numId w:val="238"/>
        </w:numPr>
        <w:spacing w:after="0" w:line="240" w:lineRule="auto"/>
        <w:jc w:val="both"/>
        <w:rPr>
          <w:rFonts w:ascii="Times New Roman" w:eastAsia="Calibri" w:hAnsi="Times New Roman"/>
          <w:sz w:val="20"/>
          <w:szCs w:val="20"/>
        </w:rPr>
      </w:pPr>
      <w:r w:rsidRPr="00AA68F7">
        <w:rPr>
          <w:rFonts w:ascii="Times New Roman" w:eastAsia="Calibri" w:hAnsi="Times New Roman"/>
          <w:sz w:val="20"/>
          <w:szCs w:val="20"/>
        </w:rPr>
        <w:t xml:space="preserve">застосування санкцій до учасників конфлікту (третейський суддя або арбітр); </w:t>
      </w:r>
    </w:p>
    <w:p w:rsidR="002B1BA1" w:rsidRPr="00AA68F7" w:rsidRDefault="002B1BA1" w:rsidP="0020320A">
      <w:pPr>
        <w:numPr>
          <w:ilvl w:val="0"/>
          <w:numId w:val="238"/>
        </w:numPr>
        <w:spacing w:after="0" w:line="240" w:lineRule="auto"/>
        <w:jc w:val="both"/>
        <w:rPr>
          <w:rFonts w:ascii="Times New Roman" w:eastAsia="Calibri" w:hAnsi="Times New Roman"/>
          <w:sz w:val="20"/>
          <w:szCs w:val="20"/>
        </w:rPr>
      </w:pPr>
      <w:r w:rsidRPr="00AA68F7">
        <w:rPr>
          <w:rFonts w:ascii="Times New Roman" w:eastAsia="Calibri" w:hAnsi="Times New Roman"/>
          <w:sz w:val="20"/>
          <w:szCs w:val="20"/>
        </w:rPr>
        <w:t xml:space="preserve">визначення правого або неправого (третейський суддя або арбітр); </w:t>
      </w:r>
    </w:p>
    <w:p w:rsidR="002B1BA1" w:rsidRPr="00AA68F7" w:rsidRDefault="002B1BA1" w:rsidP="0020320A">
      <w:pPr>
        <w:numPr>
          <w:ilvl w:val="0"/>
          <w:numId w:val="238"/>
        </w:numPr>
        <w:spacing w:after="0" w:line="240" w:lineRule="auto"/>
        <w:jc w:val="both"/>
        <w:rPr>
          <w:rFonts w:ascii="Times New Roman" w:eastAsia="Calibri" w:hAnsi="Times New Roman"/>
          <w:sz w:val="20"/>
          <w:szCs w:val="20"/>
        </w:rPr>
      </w:pPr>
      <w:r w:rsidRPr="00AA68F7">
        <w:rPr>
          <w:rFonts w:ascii="Times New Roman" w:eastAsia="Calibri" w:hAnsi="Times New Roman"/>
          <w:sz w:val="20"/>
          <w:szCs w:val="20"/>
        </w:rPr>
        <w:t xml:space="preserve">надання допомоги у пошуках рішення (помічник або посередник); </w:t>
      </w:r>
    </w:p>
    <w:p w:rsidR="002B1BA1" w:rsidRPr="00AA68F7" w:rsidRDefault="002B1BA1" w:rsidP="0020320A">
      <w:pPr>
        <w:numPr>
          <w:ilvl w:val="0"/>
          <w:numId w:val="238"/>
        </w:numPr>
        <w:spacing w:after="0" w:line="240" w:lineRule="auto"/>
        <w:jc w:val="both"/>
        <w:rPr>
          <w:rFonts w:ascii="Times New Roman" w:eastAsia="Calibri" w:hAnsi="Times New Roman"/>
          <w:sz w:val="20"/>
          <w:szCs w:val="20"/>
        </w:rPr>
      </w:pPr>
      <w:r w:rsidRPr="00AA68F7">
        <w:rPr>
          <w:rFonts w:ascii="Times New Roman" w:eastAsia="Calibri" w:hAnsi="Times New Roman"/>
          <w:sz w:val="20"/>
          <w:szCs w:val="20"/>
        </w:rPr>
        <w:t xml:space="preserve">сприяння нормалізації стосунків (помічник або посередник); </w:t>
      </w:r>
    </w:p>
    <w:p w:rsidR="002B1BA1" w:rsidRPr="00AA68F7" w:rsidRDefault="002B1BA1" w:rsidP="0020320A">
      <w:pPr>
        <w:numPr>
          <w:ilvl w:val="0"/>
          <w:numId w:val="238"/>
        </w:numPr>
        <w:spacing w:after="0" w:line="240" w:lineRule="auto"/>
        <w:jc w:val="both"/>
        <w:rPr>
          <w:rFonts w:ascii="Times New Roman" w:eastAsia="Calibri" w:hAnsi="Times New Roman"/>
          <w:sz w:val="20"/>
          <w:szCs w:val="20"/>
        </w:rPr>
      </w:pPr>
      <w:r w:rsidRPr="00AA68F7">
        <w:rPr>
          <w:rFonts w:ascii="Times New Roman" w:eastAsia="Calibri" w:hAnsi="Times New Roman"/>
          <w:sz w:val="20"/>
          <w:szCs w:val="20"/>
        </w:rPr>
        <w:t xml:space="preserve">надання допомоги в організації спілкування (помічник або посередник); </w:t>
      </w:r>
    </w:p>
    <w:p w:rsidR="002B1BA1" w:rsidRPr="00AA68F7" w:rsidRDefault="002B1BA1" w:rsidP="0020320A">
      <w:pPr>
        <w:numPr>
          <w:ilvl w:val="0"/>
          <w:numId w:val="238"/>
        </w:numPr>
        <w:spacing w:after="0" w:line="240" w:lineRule="auto"/>
        <w:jc w:val="both"/>
        <w:rPr>
          <w:rFonts w:ascii="Times New Roman" w:eastAsia="Calibri" w:hAnsi="Times New Roman"/>
          <w:sz w:val="20"/>
          <w:szCs w:val="20"/>
        </w:rPr>
      </w:pPr>
      <w:r w:rsidRPr="00AA68F7">
        <w:rPr>
          <w:rFonts w:ascii="Times New Roman" w:eastAsia="Calibri" w:hAnsi="Times New Roman"/>
          <w:sz w:val="20"/>
          <w:szCs w:val="20"/>
        </w:rPr>
        <w:t xml:space="preserve">контроль за виконанням домовленостей або контрактів (арбітр, посередник, спостерігач). </w:t>
      </w:r>
    </w:p>
    <w:p w:rsidR="002B1BA1" w:rsidRPr="00AA68F7" w:rsidRDefault="002B1BA1" w:rsidP="002B1BA1">
      <w:pPr>
        <w:spacing w:after="0" w:line="240" w:lineRule="auto"/>
        <w:ind w:firstLine="567"/>
        <w:jc w:val="both"/>
        <w:rPr>
          <w:rFonts w:ascii="Times New Roman" w:eastAsia="Calibri" w:hAnsi="Times New Roman"/>
          <w:sz w:val="20"/>
          <w:szCs w:val="20"/>
        </w:rPr>
      </w:pPr>
      <w:r w:rsidRPr="00AA68F7">
        <w:rPr>
          <w:rFonts w:ascii="Times New Roman" w:eastAsia="Calibri" w:hAnsi="Times New Roman"/>
          <w:sz w:val="20"/>
          <w:szCs w:val="20"/>
        </w:rPr>
        <w:t>Медіація потребує уміння здійснювати процес раціональн</w:t>
      </w:r>
      <w:r>
        <w:rPr>
          <w:rFonts w:ascii="Times New Roman" w:eastAsia="Calibri" w:hAnsi="Times New Roman"/>
          <w:sz w:val="20"/>
          <w:szCs w:val="20"/>
          <w:lang w:val="uk-UA"/>
        </w:rPr>
        <w:t>о</w:t>
      </w:r>
      <w:r w:rsidRPr="00AA68F7">
        <w:rPr>
          <w:rFonts w:ascii="Times New Roman" w:eastAsia="Calibri" w:hAnsi="Times New Roman"/>
          <w:sz w:val="20"/>
          <w:szCs w:val="20"/>
        </w:rPr>
        <w:t xml:space="preserve"> і конструктивн</w:t>
      </w:r>
      <w:r>
        <w:rPr>
          <w:rFonts w:ascii="Times New Roman" w:eastAsia="Calibri" w:hAnsi="Times New Roman"/>
          <w:sz w:val="20"/>
          <w:szCs w:val="20"/>
          <w:lang w:val="uk-UA"/>
        </w:rPr>
        <w:t>о</w:t>
      </w:r>
      <w:r w:rsidRPr="00AA68F7">
        <w:rPr>
          <w:rFonts w:ascii="Times New Roman" w:eastAsia="Calibri" w:hAnsi="Times New Roman"/>
          <w:sz w:val="20"/>
          <w:szCs w:val="20"/>
        </w:rPr>
        <w:t xml:space="preserve">, </w:t>
      </w:r>
      <w:r>
        <w:rPr>
          <w:rFonts w:ascii="Times New Roman" w:eastAsia="Calibri" w:hAnsi="Times New Roman"/>
          <w:sz w:val="20"/>
          <w:szCs w:val="20"/>
          <w:lang w:val="uk-UA"/>
        </w:rPr>
        <w:t xml:space="preserve">уміння </w:t>
      </w:r>
      <w:r w:rsidRPr="00AA68F7">
        <w:rPr>
          <w:rFonts w:ascii="Times New Roman" w:eastAsia="Calibri" w:hAnsi="Times New Roman"/>
          <w:sz w:val="20"/>
          <w:szCs w:val="20"/>
        </w:rPr>
        <w:t>спокійн</w:t>
      </w:r>
      <w:r>
        <w:rPr>
          <w:rFonts w:ascii="Times New Roman" w:eastAsia="Calibri" w:hAnsi="Times New Roman"/>
          <w:sz w:val="20"/>
          <w:szCs w:val="20"/>
          <w:lang w:val="uk-UA"/>
        </w:rPr>
        <w:t>о</w:t>
      </w:r>
      <w:r w:rsidRPr="00AA68F7">
        <w:rPr>
          <w:rFonts w:ascii="Times New Roman" w:eastAsia="Calibri" w:hAnsi="Times New Roman"/>
          <w:sz w:val="20"/>
          <w:szCs w:val="20"/>
        </w:rPr>
        <w:t xml:space="preserve"> і розумн</w:t>
      </w:r>
      <w:r>
        <w:rPr>
          <w:rFonts w:ascii="Times New Roman" w:eastAsia="Calibri" w:hAnsi="Times New Roman"/>
          <w:sz w:val="20"/>
          <w:szCs w:val="20"/>
          <w:lang w:val="uk-UA"/>
        </w:rPr>
        <w:t>о</w:t>
      </w:r>
      <w:r w:rsidRPr="00AA68F7">
        <w:rPr>
          <w:rFonts w:ascii="Times New Roman" w:eastAsia="Calibri" w:hAnsi="Times New Roman"/>
          <w:sz w:val="20"/>
          <w:szCs w:val="20"/>
        </w:rPr>
        <w:t xml:space="preserve"> обговор</w:t>
      </w:r>
      <w:r>
        <w:rPr>
          <w:rFonts w:ascii="Times New Roman" w:eastAsia="Calibri" w:hAnsi="Times New Roman"/>
          <w:sz w:val="20"/>
          <w:szCs w:val="20"/>
          <w:lang w:val="uk-UA"/>
        </w:rPr>
        <w:t>ювати</w:t>
      </w:r>
      <w:r w:rsidRPr="00AA68F7">
        <w:rPr>
          <w:rFonts w:ascii="Times New Roman" w:eastAsia="Calibri" w:hAnsi="Times New Roman"/>
          <w:sz w:val="20"/>
          <w:szCs w:val="20"/>
        </w:rPr>
        <w:t xml:space="preserve"> проблем</w:t>
      </w:r>
      <w:r>
        <w:rPr>
          <w:rFonts w:ascii="Times New Roman" w:eastAsia="Calibri" w:hAnsi="Times New Roman"/>
          <w:sz w:val="20"/>
          <w:szCs w:val="20"/>
          <w:lang w:val="uk-UA"/>
        </w:rPr>
        <w:t>и</w:t>
      </w:r>
      <w:r w:rsidRPr="00AA68F7">
        <w:rPr>
          <w:rFonts w:ascii="Times New Roman" w:eastAsia="Calibri" w:hAnsi="Times New Roman"/>
          <w:sz w:val="20"/>
          <w:szCs w:val="20"/>
        </w:rPr>
        <w:t>. Мистецтво медіатора проявляється на усіх етап</w:t>
      </w:r>
      <w:r>
        <w:rPr>
          <w:rFonts w:ascii="Times New Roman" w:eastAsia="Calibri" w:hAnsi="Times New Roman"/>
          <w:sz w:val="20"/>
          <w:szCs w:val="20"/>
        </w:rPr>
        <w:t>ах діяльності з вирішення (розв</w:t>
      </w:r>
      <w:r w:rsidRPr="00AA68F7">
        <w:rPr>
          <w:rFonts w:ascii="Times New Roman" w:eastAsia="Calibri" w:hAnsi="Times New Roman"/>
          <w:sz w:val="20"/>
          <w:szCs w:val="20"/>
        </w:rPr>
        <w:t xml:space="preserve">’язання) конфлікту, починаючи зі звернення однієї із сторін з проханням вирішити конфлікт. </w:t>
      </w:r>
    </w:p>
    <w:p w:rsidR="002B1BA1" w:rsidRPr="00AA68F7" w:rsidRDefault="002B1BA1" w:rsidP="002B1BA1">
      <w:pPr>
        <w:spacing w:after="0" w:line="240" w:lineRule="auto"/>
        <w:ind w:firstLine="567"/>
        <w:jc w:val="both"/>
        <w:rPr>
          <w:rFonts w:ascii="Times New Roman" w:eastAsia="Calibri" w:hAnsi="Times New Roman"/>
          <w:sz w:val="20"/>
          <w:szCs w:val="20"/>
        </w:rPr>
      </w:pPr>
      <w:r w:rsidRPr="00AA68F7">
        <w:rPr>
          <w:rFonts w:ascii="Times New Roman" w:eastAsia="Calibri" w:hAnsi="Times New Roman"/>
          <w:sz w:val="20"/>
          <w:szCs w:val="20"/>
        </w:rPr>
        <w:t xml:space="preserve">Попередні бесіди з кожною стороною окремо (консіліація) іноді займають багато часу, віднімають багато душевних сил і потребують нерідко нестандартних </w:t>
      </w:r>
      <w:r w:rsidRPr="00AA68F7">
        <w:rPr>
          <w:rFonts w:ascii="Times New Roman" w:eastAsia="Calibri" w:hAnsi="Times New Roman"/>
          <w:sz w:val="20"/>
          <w:szCs w:val="20"/>
        </w:rPr>
        <w:lastRenderedPageBreak/>
        <w:t>кроків з боку медіатора. Проте іноді вже в процесі консіліації вдається знайти рішення проблеми. Більше над усе майстерність медіатора має прояв в тому, як медіатор вміє створювати атмосферу довіри на пере</w:t>
      </w:r>
      <w:r>
        <w:rPr>
          <w:rFonts w:ascii="Times New Roman" w:eastAsia="Calibri" w:hAnsi="Times New Roman"/>
          <w:sz w:val="20"/>
          <w:szCs w:val="20"/>
        </w:rPr>
        <w:t>говорах. Однак завжди треба пам</w:t>
      </w:r>
      <w:r w:rsidRPr="00AA68F7">
        <w:rPr>
          <w:rFonts w:ascii="Times New Roman" w:eastAsia="Calibri" w:hAnsi="Times New Roman"/>
          <w:sz w:val="20"/>
          <w:szCs w:val="20"/>
        </w:rPr>
        <w:t xml:space="preserve">’ятати, що медіація </w:t>
      </w:r>
      <w:r>
        <w:rPr>
          <w:rFonts w:ascii="Times New Roman" w:eastAsia="Calibri" w:hAnsi="Times New Roman"/>
          <w:sz w:val="20"/>
          <w:szCs w:val="20"/>
          <w:lang w:val="uk-UA"/>
        </w:rPr>
        <w:t>–</w:t>
      </w:r>
      <w:r w:rsidRPr="00AA68F7">
        <w:rPr>
          <w:rFonts w:ascii="Times New Roman" w:eastAsia="Calibri" w:hAnsi="Times New Roman"/>
          <w:sz w:val="20"/>
          <w:szCs w:val="20"/>
        </w:rPr>
        <w:t xml:space="preserve"> це творча і вкрай компетентна діяльність, яка не може здійснюватися за готовим алгоритмом, робота медіатора не може бути спрощена і повністю алгоритмізована.</w:t>
      </w:r>
    </w:p>
    <w:p w:rsidR="002B1BA1" w:rsidRPr="00B66483" w:rsidRDefault="002B1BA1" w:rsidP="002B1BA1">
      <w:pPr>
        <w:spacing w:after="0" w:line="240" w:lineRule="auto"/>
        <w:ind w:firstLine="567"/>
        <w:jc w:val="both"/>
        <w:rPr>
          <w:rFonts w:ascii="Times New Roman" w:hAnsi="Times New Roman"/>
          <w:sz w:val="20"/>
          <w:szCs w:val="20"/>
        </w:rPr>
      </w:pPr>
      <w:r w:rsidRPr="00B66483">
        <w:rPr>
          <w:rFonts w:ascii="Times New Roman" w:hAnsi="Times New Roman"/>
          <w:sz w:val="20"/>
          <w:szCs w:val="20"/>
        </w:rPr>
        <w:t>Не менш важливим є питання про попередження конфлiктiв. Попередити конфлiкт – означає завчасно збагнути можливiсть його виникнення та усунути причину. Для цього потрiбно пам’ятати, що людина, як правило, конфлiктує в суб’єктивно значимiй для себе ситуацiї, з якої не бачить iншого виходу. Щоб запобiгти цьому, спробуйте зрозумiти, чому дана ситуацiя така важлива для вашого партнера, чому вона викликає такi переживання.</w:t>
      </w:r>
    </w:p>
    <w:p w:rsidR="002B1BA1" w:rsidRPr="00E8362F" w:rsidRDefault="002B1BA1" w:rsidP="002B1BA1">
      <w:pPr>
        <w:spacing w:after="0" w:line="240" w:lineRule="auto"/>
        <w:ind w:firstLine="567"/>
        <w:jc w:val="both"/>
        <w:rPr>
          <w:rFonts w:ascii="Times New Roman" w:hAnsi="Times New Roman"/>
          <w:sz w:val="20"/>
          <w:szCs w:val="20"/>
        </w:rPr>
      </w:pPr>
      <w:r w:rsidRPr="00B51906">
        <w:rPr>
          <w:rFonts w:ascii="Times New Roman" w:hAnsi="Times New Roman"/>
          <w:sz w:val="20"/>
          <w:szCs w:val="20"/>
          <w:lang w:val="uk-UA"/>
        </w:rPr>
        <w:t>Отже, підсумовуючи можна сказати, що оволодіння знаннями про особливості виникнення й перебігу конфліктів у соціальній сфері, є актуальними для соціального працівника, що прагне досягти високого рівня професіоналізму.</w:t>
      </w:r>
      <w:r>
        <w:rPr>
          <w:rFonts w:ascii="Times New Roman" w:hAnsi="Times New Roman"/>
          <w:sz w:val="20"/>
          <w:szCs w:val="20"/>
          <w:lang w:val="uk-UA"/>
        </w:rPr>
        <w:t xml:space="preserve"> </w:t>
      </w:r>
      <w:r w:rsidRPr="00E8362F">
        <w:rPr>
          <w:rFonts w:ascii="Times New Roman" w:hAnsi="Times New Roman"/>
          <w:sz w:val="20"/>
          <w:szCs w:val="20"/>
        </w:rPr>
        <w:t xml:space="preserve">За сучасних умов важливими є пошуки компромісів у міждержавних, регіональних, міжнаціональних і міжрегіональних конфліктах. </w:t>
      </w:r>
    </w:p>
    <w:p w:rsidR="002B1BA1" w:rsidRDefault="002B1BA1" w:rsidP="002B1BA1">
      <w:pPr>
        <w:pStyle w:val="a3"/>
        <w:tabs>
          <w:tab w:val="left" w:pos="0"/>
        </w:tabs>
        <w:jc w:val="both"/>
        <w:rPr>
          <w:b w:val="0"/>
          <w:sz w:val="20"/>
          <w:szCs w:val="20"/>
        </w:rPr>
      </w:pPr>
    </w:p>
    <w:p w:rsidR="002B1BA1" w:rsidRDefault="002B1BA1" w:rsidP="002B1BA1">
      <w:pPr>
        <w:pStyle w:val="a3"/>
        <w:rPr>
          <w:sz w:val="20"/>
          <w:szCs w:val="20"/>
        </w:rPr>
      </w:pPr>
      <w:r w:rsidRPr="00D133EA">
        <w:rPr>
          <w:sz w:val="20"/>
          <w:szCs w:val="20"/>
        </w:rPr>
        <w:t>Запитання для самоконтролю знань</w:t>
      </w:r>
    </w:p>
    <w:p w:rsidR="002B1BA1" w:rsidRDefault="002B1BA1" w:rsidP="0020320A">
      <w:pPr>
        <w:pStyle w:val="a3"/>
        <w:numPr>
          <w:ilvl w:val="0"/>
          <w:numId w:val="214"/>
        </w:numPr>
        <w:ind w:left="360"/>
        <w:jc w:val="both"/>
        <w:rPr>
          <w:b w:val="0"/>
          <w:sz w:val="20"/>
          <w:szCs w:val="20"/>
        </w:rPr>
      </w:pPr>
      <w:r>
        <w:rPr>
          <w:b w:val="0"/>
          <w:sz w:val="20"/>
          <w:szCs w:val="20"/>
        </w:rPr>
        <w:t>Назвіть різновиди соціальних конфліктів та їх причини.</w:t>
      </w:r>
    </w:p>
    <w:p w:rsidR="002B1BA1" w:rsidRDefault="002B1BA1" w:rsidP="0020320A">
      <w:pPr>
        <w:pStyle w:val="a3"/>
        <w:numPr>
          <w:ilvl w:val="0"/>
          <w:numId w:val="214"/>
        </w:numPr>
        <w:ind w:left="360"/>
        <w:jc w:val="both"/>
        <w:rPr>
          <w:b w:val="0"/>
          <w:sz w:val="20"/>
          <w:szCs w:val="20"/>
        </w:rPr>
      </w:pPr>
      <w:r>
        <w:rPr>
          <w:b w:val="0"/>
          <w:sz w:val="20"/>
          <w:szCs w:val="20"/>
        </w:rPr>
        <w:t>Що таке міжособистісний конфлікт? Продемонструйте це на прикладі роботи соціального працівника.</w:t>
      </w:r>
    </w:p>
    <w:p w:rsidR="002B1BA1" w:rsidRDefault="002B1BA1" w:rsidP="0020320A">
      <w:pPr>
        <w:pStyle w:val="a3"/>
        <w:numPr>
          <w:ilvl w:val="0"/>
          <w:numId w:val="214"/>
        </w:numPr>
        <w:ind w:left="360"/>
        <w:jc w:val="both"/>
        <w:rPr>
          <w:b w:val="0"/>
          <w:sz w:val="20"/>
          <w:szCs w:val="20"/>
        </w:rPr>
      </w:pPr>
      <w:r>
        <w:rPr>
          <w:b w:val="0"/>
          <w:sz w:val="20"/>
          <w:szCs w:val="20"/>
        </w:rPr>
        <w:t>У чому суть медіації в соціальній сфері?</w:t>
      </w:r>
    </w:p>
    <w:p w:rsidR="002B1BA1" w:rsidRPr="009228B5" w:rsidRDefault="002B1BA1" w:rsidP="0020320A">
      <w:pPr>
        <w:pStyle w:val="a3"/>
        <w:numPr>
          <w:ilvl w:val="0"/>
          <w:numId w:val="214"/>
        </w:numPr>
        <w:ind w:left="360"/>
        <w:jc w:val="both"/>
        <w:rPr>
          <w:b w:val="0"/>
          <w:sz w:val="20"/>
          <w:szCs w:val="20"/>
        </w:rPr>
      </w:pPr>
      <w:r w:rsidRPr="009228B5">
        <w:rPr>
          <w:b w:val="0"/>
          <w:sz w:val="20"/>
          <w:szCs w:val="20"/>
        </w:rPr>
        <w:t>Назвіть відомі Вам технології врегулювання конфліктних ситуацій.</w:t>
      </w:r>
    </w:p>
    <w:p w:rsidR="002B1BA1" w:rsidRDefault="002B1BA1" w:rsidP="0020320A">
      <w:pPr>
        <w:pStyle w:val="a3"/>
        <w:numPr>
          <w:ilvl w:val="0"/>
          <w:numId w:val="214"/>
        </w:numPr>
        <w:ind w:left="360"/>
        <w:jc w:val="both"/>
        <w:rPr>
          <w:b w:val="0"/>
          <w:sz w:val="20"/>
          <w:szCs w:val="20"/>
        </w:rPr>
      </w:pPr>
      <w:r>
        <w:rPr>
          <w:b w:val="0"/>
          <w:sz w:val="20"/>
          <w:szCs w:val="20"/>
        </w:rPr>
        <w:t>Як можна розуміти поняття «культура ведення конфлікту»?</w:t>
      </w:r>
    </w:p>
    <w:p w:rsidR="002B1BA1" w:rsidRDefault="002B1BA1" w:rsidP="002B1BA1">
      <w:pPr>
        <w:spacing w:after="0" w:line="240" w:lineRule="auto"/>
        <w:jc w:val="center"/>
        <w:rPr>
          <w:rFonts w:ascii="Times New Roman" w:hAnsi="Times New Roman"/>
          <w:i/>
          <w:lang w:val="uk-UA"/>
        </w:rPr>
      </w:pPr>
    </w:p>
    <w:p w:rsidR="002B1BA1" w:rsidRPr="006969C1" w:rsidRDefault="001A1DFF" w:rsidP="002B1BA1">
      <w:pPr>
        <w:spacing w:after="0" w:line="240" w:lineRule="auto"/>
        <w:jc w:val="center"/>
        <w:rPr>
          <w:rFonts w:ascii="Times New Roman" w:hAnsi="Times New Roman"/>
          <w:b/>
          <w:lang w:val="uk-UA"/>
        </w:rPr>
      </w:pPr>
      <w:r>
        <w:rPr>
          <w:rFonts w:ascii="Times New Roman" w:hAnsi="Times New Roman"/>
          <w:b/>
          <w:lang w:val="uk-UA"/>
        </w:rPr>
        <w:t>Розділ</w:t>
      </w:r>
      <w:r w:rsidR="002B1BA1" w:rsidRPr="006969C1">
        <w:rPr>
          <w:rFonts w:ascii="Times New Roman" w:hAnsi="Times New Roman"/>
          <w:b/>
        </w:rPr>
        <w:t xml:space="preserve"> </w:t>
      </w:r>
      <w:r w:rsidR="002B1BA1" w:rsidRPr="006969C1">
        <w:rPr>
          <w:rFonts w:ascii="Times New Roman" w:hAnsi="Times New Roman"/>
          <w:b/>
          <w:lang w:val="uk-UA"/>
        </w:rPr>
        <w:t>13</w:t>
      </w:r>
      <w:r w:rsidR="002B1BA1" w:rsidRPr="006969C1">
        <w:rPr>
          <w:rFonts w:ascii="Times New Roman" w:hAnsi="Times New Roman"/>
          <w:b/>
        </w:rPr>
        <w:t>.</w:t>
      </w:r>
    </w:p>
    <w:p w:rsidR="002B1BA1" w:rsidRPr="00233BE1" w:rsidRDefault="002B1BA1" w:rsidP="002B1BA1">
      <w:pPr>
        <w:spacing w:after="0"/>
        <w:jc w:val="center"/>
        <w:rPr>
          <w:rFonts w:ascii="Times New Roman" w:hAnsi="Times New Roman"/>
          <w:b/>
          <w:lang w:val="uk-UA"/>
        </w:rPr>
      </w:pPr>
      <w:r w:rsidRPr="00233BE1">
        <w:rPr>
          <w:rFonts w:ascii="Times New Roman" w:hAnsi="Times New Roman"/>
          <w:b/>
        </w:rPr>
        <w:t>Прийняття етичних рішень у практиці соціальної роботи</w:t>
      </w:r>
    </w:p>
    <w:p w:rsidR="002B1BA1" w:rsidRPr="00233BE1" w:rsidRDefault="002B1BA1" w:rsidP="0020320A">
      <w:pPr>
        <w:numPr>
          <w:ilvl w:val="0"/>
          <w:numId w:val="212"/>
        </w:numPr>
        <w:spacing w:after="0" w:line="240" w:lineRule="auto"/>
        <w:jc w:val="both"/>
        <w:rPr>
          <w:rFonts w:ascii="Times New Roman" w:hAnsi="Times New Roman"/>
          <w:sz w:val="20"/>
          <w:szCs w:val="20"/>
          <w:lang w:val="uk-UA"/>
        </w:rPr>
      </w:pPr>
      <w:r w:rsidRPr="00233BE1">
        <w:rPr>
          <w:rFonts w:ascii="Times New Roman" w:hAnsi="Times New Roman"/>
          <w:sz w:val="20"/>
          <w:szCs w:val="20"/>
        </w:rPr>
        <w:t xml:space="preserve">Характер морально-етичних проблем у соціальній роботі. </w:t>
      </w:r>
    </w:p>
    <w:p w:rsidR="002B1BA1" w:rsidRDefault="002B1BA1" w:rsidP="0020320A">
      <w:pPr>
        <w:numPr>
          <w:ilvl w:val="0"/>
          <w:numId w:val="212"/>
        </w:numPr>
        <w:spacing w:after="0" w:line="240" w:lineRule="auto"/>
        <w:jc w:val="both"/>
        <w:rPr>
          <w:rFonts w:ascii="Times New Roman" w:hAnsi="Times New Roman"/>
          <w:sz w:val="20"/>
          <w:szCs w:val="20"/>
          <w:lang w:val="uk-UA"/>
        </w:rPr>
      </w:pPr>
      <w:r w:rsidRPr="00233BE1">
        <w:rPr>
          <w:rFonts w:ascii="Times New Roman" w:hAnsi="Times New Roman"/>
          <w:sz w:val="20"/>
          <w:szCs w:val="20"/>
          <w:lang w:val="uk-UA"/>
        </w:rPr>
        <w:t>Етичні дилеми і ціннісні протиріччя в роботі соціального працівника</w:t>
      </w:r>
      <w:r>
        <w:rPr>
          <w:rFonts w:ascii="Times New Roman" w:hAnsi="Times New Roman"/>
          <w:sz w:val="20"/>
          <w:szCs w:val="20"/>
          <w:lang w:val="uk-UA"/>
        </w:rPr>
        <w:t>.</w:t>
      </w:r>
      <w:r w:rsidRPr="00610A68">
        <w:rPr>
          <w:rFonts w:ascii="Times New Roman" w:hAnsi="Times New Roman"/>
          <w:sz w:val="20"/>
          <w:szCs w:val="20"/>
          <w:lang w:val="uk-UA"/>
        </w:rPr>
        <w:t xml:space="preserve"> </w:t>
      </w:r>
    </w:p>
    <w:p w:rsidR="002B1BA1" w:rsidRPr="00233BE1" w:rsidRDefault="002B1BA1" w:rsidP="0020320A">
      <w:pPr>
        <w:numPr>
          <w:ilvl w:val="0"/>
          <w:numId w:val="212"/>
        </w:numPr>
        <w:spacing w:after="0" w:line="240" w:lineRule="auto"/>
        <w:jc w:val="both"/>
        <w:rPr>
          <w:rFonts w:ascii="Times New Roman" w:hAnsi="Times New Roman"/>
          <w:sz w:val="20"/>
          <w:szCs w:val="20"/>
          <w:lang w:val="uk-UA"/>
        </w:rPr>
      </w:pPr>
      <w:r w:rsidRPr="00610A68">
        <w:rPr>
          <w:rFonts w:ascii="Times New Roman" w:hAnsi="Times New Roman"/>
          <w:sz w:val="20"/>
          <w:szCs w:val="20"/>
          <w:lang w:val="uk-UA"/>
        </w:rPr>
        <w:t xml:space="preserve">Загальні підходи до прийняття етичних рішень та методи розв’язання етичних проблем. </w:t>
      </w:r>
    </w:p>
    <w:p w:rsidR="002B1BA1" w:rsidRPr="00B6575E" w:rsidRDefault="002B1BA1" w:rsidP="002B1BA1">
      <w:pPr>
        <w:spacing w:after="0" w:line="240" w:lineRule="auto"/>
        <w:jc w:val="both"/>
        <w:rPr>
          <w:rFonts w:ascii="Times New Roman" w:hAnsi="Times New Roman"/>
          <w:lang w:val="uk-UA"/>
        </w:rPr>
      </w:pPr>
    </w:p>
    <w:p w:rsidR="002B1BA1" w:rsidRPr="00610A68" w:rsidRDefault="002B1BA1" w:rsidP="002B1BA1">
      <w:pPr>
        <w:pStyle w:val="a3"/>
        <w:jc w:val="both"/>
        <w:rPr>
          <w:b w:val="0"/>
          <w:sz w:val="20"/>
          <w:szCs w:val="20"/>
        </w:rPr>
      </w:pPr>
      <w:r w:rsidRPr="00610A68">
        <w:rPr>
          <w:sz w:val="20"/>
          <w:szCs w:val="20"/>
        </w:rPr>
        <w:t>Ключові терміни та поняття:</w:t>
      </w:r>
      <w:r w:rsidRPr="00610A68">
        <w:rPr>
          <w:b w:val="0"/>
          <w:sz w:val="20"/>
          <w:szCs w:val="20"/>
        </w:rPr>
        <w:t xml:space="preserve"> </w:t>
      </w:r>
      <w:r>
        <w:rPr>
          <w:b w:val="0"/>
          <w:sz w:val="20"/>
          <w:szCs w:val="20"/>
        </w:rPr>
        <w:t>етична дилема, моральна дилема, етична невизначеність фахівця, ціннісні протиріччя, методи розв’язання етичних дилем.</w:t>
      </w:r>
    </w:p>
    <w:p w:rsidR="002B1BA1" w:rsidRDefault="002B1BA1" w:rsidP="002B1BA1">
      <w:pPr>
        <w:spacing w:after="0" w:line="240" w:lineRule="auto"/>
        <w:ind w:left="360"/>
        <w:jc w:val="center"/>
        <w:rPr>
          <w:rFonts w:ascii="Times New Roman" w:hAnsi="Times New Roman"/>
          <w:b/>
          <w:i/>
          <w:sz w:val="20"/>
          <w:szCs w:val="20"/>
          <w:u w:val="single"/>
          <w:lang w:val="uk-UA"/>
        </w:rPr>
      </w:pPr>
    </w:p>
    <w:p w:rsidR="002B1BA1" w:rsidRPr="00996692" w:rsidRDefault="002B1BA1" w:rsidP="002B1BA1">
      <w:pPr>
        <w:spacing w:after="0" w:line="240" w:lineRule="auto"/>
        <w:ind w:left="360"/>
        <w:jc w:val="center"/>
        <w:rPr>
          <w:rFonts w:ascii="Times New Roman" w:hAnsi="Times New Roman"/>
          <w:b/>
          <w:i/>
          <w:sz w:val="20"/>
          <w:szCs w:val="20"/>
          <w:u w:val="single"/>
          <w:lang w:val="uk-UA"/>
        </w:rPr>
      </w:pPr>
      <w:r w:rsidRPr="00996692">
        <w:rPr>
          <w:rFonts w:ascii="Times New Roman" w:hAnsi="Times New Roman"/>
          <w:b/>
          <w:i/>
          <w:sz w:val="20"/>
          <w:szCs w:val="20"/>
          <w:u w:val="single"/>
          <w:lang w:val="uk-UA"/>
        </w:rPr>
        <w:t>1.</w:t>
      </w:r>
      <w:r w:rsidRPr="00996692">
        <w:rPr>
          <w:rFonts w:ascii="Times New Roman" w:hAnsi="Times New Roman"/>
          <w:b/>
          <w:i/>
          <w:sz w:val="20"/>
          <w:szCs w:val="20"/>
          <w:u w:val="single"/>
        </w:rPr>
        <w:t>Характер морально-етичних проблем у соціальній роботі</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Деонтологія в Україні лише стає на шлях свого розвитку, а тому відчувається нестача нормативних регуляторів діяльності: не відпрацьована система кодексів професійної етики та комісій з розслідування етичних порушень тощо. Не існує жодного офіційного керівництва по роботі з етичними дилемами, а кодекс, вірніше його проект, не містить необхідної інформації. В той час як зарубіжні автори пропонують різні схеми і моделі прийняття етично правильних рішень. Одні вимагають чіткого слідування вимогам професійної етики, </w:t>
      </w:r>
      <w:r>
        <w:rPr>
          <w:rFonts w:ascii="Times New Roman" w:hAnsi="Times New Roman"/>
          <w:sz w:val="20"/>
          <w:szCs w:val="20"/>
          <w:lang w:val="uk-UA"/>
        </w:rPr>
        <w:lastRenderedPageBreak/>
        <w:t xml:space="preserve">задекларованих у спеціальних кодексах; інші базуються на аналізі конкретних випадків з опорою на інтуїцію, власні моральні переконання. </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Відзначте, що сьогодні не існує загальноприйнятої класифікації етичних дилем. В залежності від професії різні вчені подають свою класифікацію. Так, американські дослідники </w:t>
      </w:r>
      <w:r w:rsidRPr="00F5143A">
        <w:rPr>
          <w:rFonts w:ascii="Times New Roman" w:hAnsi="Times New Roman"/>
          <w:sz w:val="20"/>
          <w:szCs w:val="20"/>
          <w:lang w:val="uk-UA"/>
        </w:rPr>
        <w:t>К. Поуп та В. Веттер</w:t>
      </w:r>
      <w:r>
        <w:rPr>
          <w:rFonts w:ascii="Times New Roman" w:hAnsi="Times New Roman"/>
          <w:sz w:val="20"/>
          <w:szCs w:val="20"/>
          <w:lang w:val="uk-UA"/>
        </w:rPr>
        <w:t xml:space="preserve">, досліджуючи етичні дилеми у психологічній практиці, виділили 23 групи етичних дилем, </w:t>
      </w:r>
      <w:r w:rsidRPr="00F5143A">
        <w:rPr>
          <w:rFonts w:ascii="Times New Roman" w:hAnsi="Times New Roman"/>
          <w:sz w:val="20"/>
          <w:szCs w:val="20"/>
          <w:lang w:val="uk-UA"/>
        </w:rPr>
        <w:t>кожна з яких стосується різних проблем</w:t>
      </w:r>
      <w:r>
        <w:rPr>
          <w:rFonts w:ascii="Times New Roman" w:hAnsi="Times New Roman"/>
          <w:sz w:val="20"/>
          <w:szCs w:val="20"/>
          <w:lang w:val="uk-UA"/>
        </w:rPr>
        <w:t xml:space="preserve">. </w:t>
      </w:r>
      <w:r w:rsidRPr="00B15B27">
        <w:rPr>
          <w:rFonts w:ascii="Times New Roman" w:hAnsi="Times New Roman"/>
          <w:sz w:val="20"/>
          <w:szCs w:val="20"/>
          <w:lang w:val="uk-UA"/>
        </w:rPr>
        <w:t>Перше місце за частотою звернень посіла проблема конфіденційності</w:t>
      </w:r>
      <w:r>
        <w:rPr>
          <w:rFonts w:ascii="Times New Roman" w:hAnsi="Times New Roman"/>
          <w:sz w:val="20"/>
          <w:szCs w:val="20"/>
          <w:lang w:val="uk-UA"/>
        </w:rPr>
        <w:t xml:space="preserve">. </w:t>
      </w:r>
      <w:r w:rsidRPr="00B15B27">
        <w:rPr>
          <w:rFonts w:ascii="Times New Roman" w:hAnsi="Times New Roman"/>
          <w:sz w:val="20"/>
          <w:szCs w:val="20"/>
          <w:lang w:val="uk-UA"/>
        </w:rPr>
        <w:t xml:space="preserve">Наступними у переліку деонтологічних ризиків стоять проблеми подвійних стосунків; фінансових зобов’язань; професійної компетентності; виступів на судових засіданнях; оприлюднення результатів досліджень та клінічної практики; непрофесійної поведінки колег; сексуальних домагань; психологічної оцінки (тестування); інтервенцій з ризикованими наслідками; спотворення психологічних даних на вимогу посадових осіб; обслуговування неплатоспроможних клієнтів; рекламування власної практики; тощо. </w:t>
      </w:r>
    </w:p>
    <w:p w:rsidR="002B1BA1" w:rsidRPr="004C6EB2" w:rsidRDefault="002B1BA1" w:rsidP="002B1BA1">
      <w:pPr>
        <w:spacing w:after="0" w:line="240" w:lineRule="auto"/>
        <w:jc w:val="center"/>
        <w:rPr>
          <w:rFonts w:ascii="Times New Roman" w:hAnsi="Times New Roman"/>
          <w:b/>
          <w:i/>
          <w:sz w:val="20"/>
          <w:szCs w:val="20"/>
          <w:u w:val="single"/>
          <w:lang w:val="uk-UA"/>
        </w:rPr>
      </w:pPr>
      <w:r w:rsidRPr="004C6EB2">
        <w:rPr>
          <w:rFonts w:ascii="Times New Roman" w:hAnsi="Times New Roman"/>
          <w:b/>
          <w:i/>
          <w:sz w:val="20"/>
          <w:szCs w:val="20"/>
          <w:u w:val="single"/>
          <w:lang w:val="uk-UA"/>
        </w:rPr>
        <w:t>2.Етичні дилеми і ціннісні протиріччя в роботі соціального працівника</w:t>
      </w:r>
    </w:p>
    <w:p w:rsidR="002B1BA1" w:rsidRDefault="002B1BA1" w:rsidP="002B1BA1">
      <w:pPr>
        <w:pStyle w:val="a3"/>
        <w:tabs>
          <w:tab w:val="left" w:pos="0"/>
        </w:tabs>
        <w:ind w:firstLine="567"/>
        <w:jc w:val="both"/>
        <w:rPr>
          <w:b w:val="0"/>
          <w:sz w:val="20"/>
          <w:szCs w:val="20"/>
        </w:rPr>
      </w:pPr>
      <w:r w:rsidRPr="004C6EB2">
        <w:rPr>
          <w:b w:val="0"/>
          <w:sz w:val="20"/>
          <w:szCs w:val="20"/>
        </w:rPr>
        <w:t>Вміння вирішувати етичні дилеми є важливою складовою професійної етики соціального працівника, яке дозволяє здійснювати моральний вибір у складних етичних ситуаціях, якісно надавати соціальні послуги клієнтам та запобігати професійному вигоранню</w:t>
      </w:r>
      <w:r>
        <w:rPr>
          <w:b w:val="0"/>
          <w:sz w:val="20"/>
          <w:szCs w:val="20"/>
        </w:rPr>
        <w:t>.</w:t>
      </w:r>
    </w:p>
    <w:p w:rsidR="002B1BA1" w:rsidRDefault="002B1BA1" w:rsidP="002B1BA1">
      <w:pPr>
        <w:pStyle w:val="a3"/>
        <w:tabs>
          <w:tab w:val="left" w:pos="0"/>
        </w:tabs>
        <w:ind w:firstLine="567"/>
        <w:jc w:val="both"/>
        <w:rPr>
          <w:b w:val="0"/>
          <w:sz w:val="20"/>
          <w:szCs w:val="20"/>
        </w:rPr>
      </w:pPr>
      <w:r>
        <w:rPr>
          <w:b w:val="0"/>
          <w:sz w:val="20"/>
          <w:szCs w:val="20"/>
        </w:rPr>
        <w:t>Появу та сутність етичних</w:t>
      </w:r>
      <w:r w:rsidRPr="00996692">
        <w:rPr>
          <w:b w:val="0"/>
          <w:sz w:val="20"/>
          <w:szCs w:val="20"/>
        </w:rPr>
        <w:t xml:space="preserve"> дилем</w:t>
      </w:r>
      <w:r>
        <w:rPr>
          <w:b w:val="0"/>
          <w:sz w:val="20"/>
          <w:szCs w:val="20"/>
        </w:rPr>
        <w:t xml:space="preserve"> та ціннісних протиріч у роботі соціального працівника проаналізуємо на основі статті Р.</w:t>
      </w:r>
      <w:r w:rsidRPr="00996692">
        <w:rPr>
          <w:b w:val="0"/>
          <w:sz w:val="20"/>
          <w:szCs w:val="20"/>
        </w:rPr>
        <w:t>Лаврецьк</w:t>
      </w:r>
      <w:r>
        <w:rPr>
          <w:b w:val="0"/>
          <w:sz w:val="20"/>
          <w:szCs w:val="20"/>
        </w:rPr>
        <w:t>ого та А.Лози «Етичні дилеми в соціальній роботі».</w:t>
      </w:r>
      <w:r w:rsidRPr="00996692">
        <w:rPr>
          <w:b w:val="0"/>
          <w:sz w:val="20"/>
          <w:szCs w:val="20"/>
        </w:rPr>
        <w:t xml:space="preserve"> А</w:t>
      </w:r>
      <w:r>
        <w:rPr>
          <w:b w:val="0"/>
          <w:sz w:val="20"/>
          <w:szCs w:val="20"/>
        </w:rPr>
        <w:t xml:space="preserve">втори дають таке визначення та розуміння етичної дилеми: </w:t>
      </w:r>
    </w:p>
    <w:p w:rsidR="002B1BA1" w:rsidRPr="00996692" w:rsidRDefault="002B1BA1" w:rsidP="002B1BA1">
      <w:pPr>
        <w:pStyle w:val="a3"/>
        <w:tabs>
          <w:tab w:val="left" w:pos="0"/>
        </w:tabs>
        <w:ind w:firstLine="567"/>
        <w:jc w:val="both"/>
        <w:rPr>
          <w:b w:val="0"/>
          <w:sz w:val="20"/>
          <w:szCs w:val="20"/>
        </w:rPr>
      </w:pPr>
      <w:r w:rsidRPr="00A84BEB">
        <w:rPr>
          <w:b w:val="0"/>
          <w:sz w:val="20"/>
          <w:szCs w:val="20"/>
        </w:rPr>
        <w:t>«Етична дилема</w:t>
      </w:r>
      <w:r w:rsidRPr="00996692">
        <w:rPr>
          <w:i/>
          <w:sz w:val="20"/>
          <w:szCs w:val="20"/>
        </w:rPr>
        <w:t xml:space="preserve"> </w:t>
      </w:r>
      <w:r w:rsidRPr="00996692">
        <w:rPr>
          <w:b w:val="0"/>
          <w:sz w:val="20"/>
          <w:szCs w:val="20"/>
        </w:rPr>
        <w:t>в соціальній роботі – це ситуація, у якій соціальний працівник, здійснюючи певний вчинок чи приймаючи рішення, змушений визначити для себе пріоритети: норми професійної етики або особисті моральні переконання (суспільний запит, вимоги керівництва та ін.). Етична дилема виникає в ситуації, коли всі альтернативні рішення чи варіанти поведінки мають негативні моральні наслідки, коли важко відрізнити хороше від поганого, добро від зла</w:t>
      </w:r>
      <w:r>
        <w:rPr>
          <w:b w:val="0"/>
          <w:sz w:val="20"/>
          <w:szCs w:val="20"/>
        </w:rPr>
        <w:t>»</w:t>
      </w:r>
      <w:r w:rsidRPr="00996692">
        <w:rPr>
          <w:b w:val="0"/>
          <w:sz w:val="20"/>
          <w:szCs w:val="20"/>
        </w:rPr>
        <w:t xml:space="preserve">. </w:t>
      </w:r>
    </w:p>
    <w:p w:rsidR="002B1BA1" w:rsidRDefault="002B1BA1" w:rsidP="002B1BA1">
      <w:pPr>
        <w:spacing w:after="0" w:line="240" w:lineRule="auto"/>
        <w:ind w:firstLine="567"/>
        <w:jc w:val="both"/>
        <w:rPr>
          <w:rFonts w:ascii="Times New Roman" w:hAnsi="Times New Roman"/>
          <w:sz w:val="20"/>
          <w:szCs w:val="20"/>
          <w:lang w:val="uk-UA"/>
        </w:rPr>
      </w:pPr>
      <w:r w:rsidRPr="00281EB6">
        <w:rPr>
          <w:rFonts w:ascii="Times New Roman" w:hAnsi="Times New Roman"/>
          <w:sz w:val="20"/>
          <w:szCs w:val="20"/>
        </w:rPr>
        <w:t>Розгляд етичної дилеми</w:t>
      </w:r>
      <w:r>
        <w:rPr>
          <w:rFonts w:ascii="Times New Roman" w:hAnsi="Times New Roman"/>
          <w:sz w:val="20"/>
          <w:szCs w:val="20"/>
          <w:lang w:val="uk-UA"/>
        </w:rPr>
        <w:t>, пояснюють автори, –</w:t>
      </w:r>
      <w:r w:rsidRPr="00281EB6">
        <w:rPr>
          <w:rFonts w:ascii="Times New Roman" w:hAnsi="Times New Roman"/>
          <w:sz w:val="20"/>
          <w:szCs w:val="20"/>
        </w:rPr>
        <w:t xml:space="preserve"> розпочинається із затримки наших дій. Ми задаємо собі питання: «Що робити?», «Який варіант дій обрати?». Як неможливо одночасно їхати через роздоріжжя двома дорогами, так неможливо одночасно обрати два варіанти (три чи більше) наших дій. </w:t>
      </w:r>
      <w:r w:rsidRPr="00646CB5">
        <w:rPr>
          <w:rFonts w:ascii="Times New Roman" w:hAnsi="Times New Roman"/>
          <w:sz w:val="20"/>
          <w:szCs w:val="20"/>
          <w:lang w:val="uk-UA"/>
        </w:rPr>
        <w:t xml:space="preserve">Людина, яка потрапила в ситуацію етичної дилеми, відмовляється від діяльності, відкладає в сторону виконання актуального завдання і стає подібною до тих, хто стоять на роздоріжжі та аналізують ситуацію. </w:t>
      </w:r>
    </w:p>
    <w:p w:rsidR="002B1BA1" w:rsidRDefault="002B1BA1" w:rsidP="002B1BA1">
      <w:pPr>
        <w:spacing w:after="0" w:line="240" w:lineRule="auto"/>
        <w:ind w:firstLine="567"/>
        <w:jc w:val="both"/>
        <w:rPr>
          <w:rFonts w:ascii="Times New Roman" w:hAnsi="Times New Roman"/>
          <w:sz w:val="20"/>
          <w:szCs w:val="20"/>
          <w:lang w:val="uk-UA"/>
        </w:rPr>
      </w:pPr>
      <w:r w:rsidRPr="00281EB6">
        <w:rPr>
          <w:rFonts w:ascii="Times New Roman" w:hAnsi="Times New Roman"/>
          <w:sz w:val="20"/>
          <w:szCs w:val="20"/>
        </w:rPr>
        <w:t xml:space="preserve">Нейробіологи пояснюють стан мозку в цей момент, як конфлікт між емоціями, які диктують один варіант вирішення дилеми та мисленням, яке пропонує альтернативний варіант. Найчастіше перемогу здобувають емоції, оскільки людина керується так званою «моральною граматикою», яку ми успадковуємо від попередніх поколінь. </w:t>
      </w:r>
    </w:p>
    <w:p w:rsidR="002B1BA1" w:rsidRDefault="002B1BA1" w:rsidP="002B1BA1">
      <w:pPr>
        <w:spacing w:after="0" w:line="240" w:lineRule="auto"/>
        <w:ind w:firstLine="567"/>
        <w:jc w:val="both"/>
        <w:rPr>
          <w:rFonts w:ascii="Times New Roman" w:hAnsi="Times New Roman"/>
          <w:sz w:val="20"/>
          <w:szCs w:val="20"/>
          <w:lang w:val="uk-UA"/>
        </w:rPr>
      </w:pPr>
      <w:r w:rsidRPr="00646CB5">
        <w:rPr>
          <w:rFonts w:ascii="Times New Roman" w:hAnsi="Times New Roman"/>
          <w:sz w:val="20"/>
          <w:szCs w:val="20"/>
          <w:lang w:val="uk-UA"/>
        </w:rPr>
        <w:lastRenderedPageBreak/>
        <w:t xml:space="preserve">Вважається, що більшість людей для відповіді на щоденні життєві дилеми використовують застарілі взірці поведінки попередніх поколінь, які неактуальні для сьогодення, або взагалі ігнорують дилеми. </w:t>
      </w:r>
      <w:r w:rsidRPr="00281EB6">
        <w:rPr>
          <w:rFonts w:ascii="Times New Roman" w:hAnsi="Times New Roman"/>
          <w:sz w:val="20"/>
          <w:szCs w:val="20"/>
        </w:rPr>
        <w:t>Позиції особи, яка розглядає етичну дилему зі сторони, та особи, яка є учасником дилеми, можуть суттєво відрізнятися. Учасник дилеми часто не бачить її суті, вважає її розгляд непотрібною та копіткою справою. Люди тяжіють до впевнених у собі осіб, а роздуми та невпевненість трактують як слабкість. Тому ми схильні уникати стану невпевненості, щоб не отрим</w:t>
      </w:r>
      <w:r>
        <w:rPr>
          <w:rFonts w:ascii="Times New Roman" w:hAnsi="Times New Roman"/>
          <w:sz w:val="20"/>
          <w:szCs w:val="20"/>
        </w:rPr>
        <w:t>ати негативну оцінку зі сторони</w:t>
      </w:r>
      <w:r w:rsidRPr="00281EB6">
        <w:rPr>
          <w:rFonts w:ascii="Times New Roman" w:hAnsi="Times New Roman"/>
          <w:sz w:val="20"/>
          <w:szCs w:val="20"/>
        </w:rPr>
        <w:t xml:space="preserve">. </w:t>
      </w:r>
    </w:p>
    <w:p w:rsidR="002B1BA1" w:rsidRPr="00281EB6" w:rsidRDefault="002B1BA1" w:rsidP="002B1BA1">
      <w:pPr>
        <w:spacing w:after="0" w:line="240" w:lineRule="auto"/>
        <w:ind w:firstLine="567"/>
        <w:jc w:val="both"/>
        <w:rPr>
          <w:rFonts w:ascii="Times New Roman" w:hAnsi="Times New Roman"/>
          <w:sz w:val="20"/>
          <w:szCs w:val="20"/>
        </w:rPr>
      </w:pPr>
      <w:r w:rsidRPr="00281EB6">
        <w:rPr>
          <w:rFonts w:ascii="Times New Roman" w:hAnsi="Times New Roman"/>
          <w:sz w:val="20"/>
          <w:szCs w:val="20"/>
        </w:rPr>
        <w:t>В практичній соціальній роботі часто трапляються випадки, коли правильність того або іншого рішення складно перевірити у професійних стандартах, інструкціях чи етичному кодексі. Нерідко для розв’язання етичної дилеми важко знайти єдине правильне рішення, адже існує плюралізм думок та підходів. Власне тоді соціальному працівнику потрібно діяти на власний розсуд.</w:t>
      </w:r>
    </w:p>
    <w:p w:rsidR="002B1BA1" w:rsidRDefault="002B1BA1" w:rsidP="002B1BA1">
      <w:pPr>
        <w:spacing w:after="0" w:line="240" w:lineRule="auto"/>
        <w:ind w:firstLine="567"/>
        <w:jc w:val="both"/>
        <w:rPr>
          <w:rFonts w:ascii="Times New Roman" w:hAnsi="Times New Roman"/>
          <w:sz w:val="20"/>
          <w:szCs w:val="20"/>
          <w:lang w:val="uk-UA"/>
        </w:rPr>
      </w:pPr>
      <w:r w:rsidRPr="00281EB6">
        <w:rPr>
          <w:rFonts w:ascii="Times New Roman" w:hAnsi="Times New Roman"/>
          <w:sz w:val="20"/>
          <w:szCs w:val="20"/>
        </w:rPr>
        <w:t xml:space="preserve">Соціальний працівник діє на перехресті різних площин і цінностей (юридичних, соціальних, моральних та ін.). Здійснюючи вибір, він прагне знайти такий вихід із складних ситуацій, який би відповідав цілям визначеним ним самим і його клієнтами. Найчастіше вибір, так званого, «найменшого зла» є складним, адже не завжди можна передбачати його наслідки. Наслідки рішень не завжди збігаються із планами, які на етапі їх прийняття вважалися вірними й оптимальними. Непередбачуваність і почуття величезної відповідальності за життя та здоров’я клієнтів, на думку соціальних працівників, є чинником, що найбільш паралізує в процесі розв’язання етичних дилем. </w:t>
      </w:r>
    </w:p>
    <w:p w:rsidR="002B1BA1" w:rsidRDefault="002B1BA1" w:rsidP="002B1BA1">
      <w:pPr>
        <w:spacing w:after="0" w:line="240" w:lineRule="auto"/>
        <w:ind w:firstLine="567"/>
        <w:jc w:val="both"/>
        <w:rPr>
          <w:rFonts w:ascii="Times New Roman" w:hAnsi="Times New Roman"/>
          <w:sz w:val="20"/>
          <w:szCs w:val="20"/>
          <w:lang w:val="uk-UA"/>
        </w:rPr>
      </w:pPr>
      <w:r w:rsidRPr="00646CB5">
        <w:rPr>
          <w:rFonts w:ascii="Times New Roman" w:hAnsi="Times New Roman"/>
          <w:sz w:val="20"/>
          <w:szCs w:val="20"/>
          <w:lang w:val="uk-UA"/>
        </w:rPr>
        <w:t>У «Міжнародній декларації етичн</w:t>
      </w:r>
      <w:r>
        <w:rPr>
          <w:rFonts w:ascii="Times New Roman" w:hAnsi="Times New Roman"/>
          <w:sz w:val="20"/>
          <w:szCs w:val="20"/>
          <w:lang w:val="uk-UA"/>
        </w:rPr>
        <w:t xml:space="preserve">их принципів соціальної роботи» </w:t>
      </w:r>
      <w:r w:rsidRPr="00EC249B">
        <w:rPr>
          <w:rFonts w:ascii="Times New Roman" w:hAnsi="Times New Roman"/>
          <w:sz w:val="20"/>
          <w:szCs w:val="20"/>
          <w:lang w:val="uk-UA"/>
        </w:rPr>
        <w:t>останній,</w:t>
      </w:r>
      <w:r w:rsidRPr="0056583E">
        <w:rPr>
          <w:rFonts w:ascii="Times New Roman" w:hAnsi="Times New Roman"/>
          <w:sz w:val="20"/>
          <w:szCs w:val="20"/>
        </w:rPr>
        <w:t> </w:t>
      </w:r>
      <w:r w:rsidRPr="00EC249B">
        <w:rPr>
          <w:rFonts w:ascii="Times New Roman" w:hAnsi="Times New Roman"/>
          <w:sz w:val="20"/>
          <w:szCs w:val="20"/>
          <w:lang w:val="uk-UA"/>
        </w:rPr>
        <w:t>дванадцятий</w:t>
      </w:r>
      <w:r w:rsidRPr="0056583E">
        <w:rPr>
          <w:rFonts w:ascii="Times New Roman" w:hAnsi="Times New Roman"/>
          <w:sz w:val="20"/>
          <w:szCs w:val="20"/>
        </w:rPr>
        <w:t> </w:t>
      </w:r>
      <w:r w:rsidRPr="00EC249B">
        <w:rPr>
          <w:rFonts w:ascii="Times New Roman" w:hAnsi="Times New Roman"/>
          <w:sz w:val="20"/>
          <w:szCs w:val="20"/>
          <w:lang w:val="uk-UA"/>
        </w:rPr>
        <w:t xml:space="preserve">принцип вимагає від соціальних працівників </w:t>
      </w:r>
      <w:r w:rsidRPr="00646CB5">
        <w:rPr>
          <w:rFonts w:ascii="Times New Roman" w:hAnsi="Times New Roman"/>
          <w:sz w:val="20"/>
          <w:szCs w:val="20"/>
          <w:lang w:val="uk-UA"/>
        </w:rPr>
        <w:t>приймати етично обгрунтовані рішення</w:t>
      </w:r>
      <w:r w:rsidRPr="00EC249B">
        <w:rPr>
          <w:rFonts w:ascii="Times New Roman" w:hAnsi="Times New Roman"/>
          <w:sz w:val="20"/>
          <w:szCs w:val="20"/>
          <w:lang w:val="uk-UA"/>
        </w:rPr>
        <w:t xml:space="preserve"> і дотримуватись їх, віддаючи належну повагу положенням Міжнародної Декларації етичних принципів МФСП, а також положенням Міжнародних етичних стандартів соціальних працівників, прийнятих їхньою національною професійною асоціацією.</w:t>
      </w:r>
    </w:p>
    <w:p w:rsidR="002B1BA1" w:rsidRDefault="002B1BA1" w:rsidP="002B1BA1">
      <w:pPr>
        <w:spacing w:after="0" w:line="240" w:lineRule="auto"/>
        <w:ind w:firstLine="567"/>
        <w:jc w:val="both"/>
        <w:rPr>
          <w:rFonts w:ascii="Times New Roman" w:hAnsi="Times New Roman"/>
          <w:sz w:val="20"/>
          <w:szCs w:val="20"/>
          <w:lang w:val="uk-UA"/>
        </w:rPr>
      </w:pPr>
      <w:r w:rsidRPr="00646CB5">
        <w:rPr>
          <w:rFonts w:ascii="Times New Roman" w:hAnsi="Times New Roman"/>
          <w:sz w:val="20"/>
          <w:szCs w:val="20"/>
          <w:lang w:val="uk-UA"/>
        </w:rPr>
        <w:t xml:space="preserve">Найважливішою причиною виникнення етичних дилем зазначений документ вважає конфлікт суперечливих інтересів: 1) між особистими інтересами соціального працівника та інтересами клієнта; 2) між інтересами клієнта та інтересами третіх осіб; 3) між інтересами груп клієнтів; 4) між групами клієнтів та рештою спільноти; 5) між системами (установами) та групами клієнтів; 6) між роботодавцем та соціальним працівником; 7) між різними групами професіоналів. </w:t>
      </w:r>
    </w:p>
    <w:p w:rsidR="002B1BA1" w:rsidRDefault="002B1BA1" w:rsidP="002B1BA1">
      <w:pPr>
        <w:spacing w:after="0" w:line="240" w:lineRule="auto"/>
        <w:ind w:firstLine="567"/>
        <w:jc w:val="both"/>
        <w:rPr>
          <w:rFonts w:ascii="Times New Roman" w:hAnsi="Times New Roman"/>
          <w:sz w:val="20"/>
          <w:szCs w:val="20"/>
        </w:rPr>
      </w:pPr>
      <w:r w:rsidRPr="00646CB5">
        <w:rPr>
          <w:rFonts w:ascii="Times New Roman" w:hAnsi="Times New Roman"/>
          <w:sz w:val="20"/>
          <w:szCs w:val="20"/>
          <w:lang w:val="uk-UA"/>
        </w:rPr>
        <w:t xml:space="preserve">У процесі надання допомоги клієнтам соціальні працівники часто не впевнені у правильності прийнятих рішень, їм доводиться вибирати між результативною дією і дією згідно з інструкціями та правилами, чинити всупереч бажанням клієнта. </w:t>
      </w:r>
      <w:r w:rsidRPr="00281EB6">
        <w:rPr>
          <w:rFonts w:ascii="Times New Roman" w:hAnsi="Times New Roman"/>
          <w:sz w:val="20"/>
          <w:szCs w:val="20"/>
        </w:rPr>
        <w:t>Законодавча база багатьох країн не встигає за розвитком реалій соціуму. Інколи добробут клієнта та законодавча база суперечать один одному. В деяких випадках соціальні працівники воліють порушувати закони та інструкції, щоб не завдати шкоду клієнту.</w:t>
      </w:r>
    </w:p>
    <w:p w:rsidR="006D62DC" w:rsidRDefault="006D62DC" w:rsidP="002B1BA1">
      <w:pPr>
        <w:spacing w:after="0" w:line="240" w:lineRule="auto"/>
        <w:ind w:firstLine="567"/>
        <w:jc w:val="both"/>
        <w:rPr>
          <w:rFonts w:ascii="Times New Roman" w:hAnsi="Times New Roman"/>
          <w:sz w:val="20"/>
          <w:szCs w:val="20"/>
        </w:rPr>
      </w:pPr>
    </w:p>
    <w:p w:rsidR="002B1BA1" w:rsidRDefault="006D62DC" w:rsidP="006D62DC">
      <w:pPr>
        <w:spacing w:after="0" w:line="240" w:lineRule="auto"/>
        <w:ind w:firstLine="567"/>
        <w:jc w:val="both"/>
        <w:rPr>
          <w:rFonts w:ascii="Times New Roman" w:hAnsi="Times New Roman"/>
          <w:b/>
          <w:i/>
          <w:sz w:val="20"/>
          <w:szCs w:val="20"/>
          <w:u w:val="single"/>
          <w:lang w:val="uk-UA"/>
        </w:rPr>
      </w:pPr>
      <w:r>
        <w:rPr>
          <w:rFonts w:ascii="Times New Roman" w:hAnsi="Times New Roman"/>
          <w:sz w:val="20"/>
          <w:szCs w:val="20"/>
        </w:rPr>
        <w:br w:type="column"/>
      </w:r>
      <w:r w:rsidR="002B1BA1" w:rsidRPr="00D863FF">
        <w:rPr>
          <w:rFonts w:ascii="Times New Roman" w:hAnsi="Times New Roman"/>
          <w:b/>
          <w:i/>
          <w:sz w:val="20"/>
          <w:szCs w:val="20"/>
          <w:u w:val="single"/>
          <w:lang w:val="uk-UA"/>
        </w:rPr>
        <w:lastRenderedPageBreak/>
        <w:t xml:space="preserve">3.Загальні підходи до прийняття етичних рішень та методи </w:t>
      </w:r>
    </w:p>
    <w:p w:rsidR="002B1BA1" w:rsidRPr="00D863FF" w:rsidRDefault="002B1BA1" w:rsidP="002B1BA1">
      <w:pPr>
        <w:spacing w:after="0" w:line="240" w:lineRule="auto"/>
        <w:jc w:val="center"/>
        <w:rPr>
          <w:rFonts w:ascii="Times New Roman" w:hAnsi="Times New Roman"/>
          <w:b/>
          <w:i/>
          <w:sz w:val="20"/>
          <w:szCs w:val="20"/>
          <w:u w:val="single"/>
          <w:lang w:val="uk-UA"/>
        </w:rPr>
      </w:pPr>
      <w:r w:rsidRPr="00D863FF">
        <w:rPr>
          <w:rFonts w:ascii="Times New Roman" w:hAnsi="Times New Roman"/>
          <w:b/>
          <w:i/>
          <w:sz w:val="20"/>
          <w:szCs w:val="20"/>
          <w:u w:val="single"/>
          <w:lang w:val="uk-UA"/>
        </w:rPr>
        <w:t>розв’язання етичних проблем</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Фахівці соціальної сфери </w:t>
      </w:r>
      <w:r w:rsidRPr="00F47D76">
        <w:rPr>
          <w:rFonts w:ascii="Times New Roman" w:hAnsi="Times New Roman"/>
          <w:sz w:val="20"/>
          <w:szCs w:val="20"/>
          <w:lang w:val="uk-UA"/>
        </w:rPr>
        <w:t>(соціальн</w:t>
      </w:r>
      <w:r>
        <w:rPr>
          <w:rFonts w:ascii="Times New Roman" w:hAnsi="Times New Roman"/>
          <w:sz w:val="20"/>
          <w:szCs w:val="20"/>
          <w:lang w:val="uk-UA"/>
        </w:rPr>
        <w:t xml:space="preserve">і </w:t>
      </w:r>
      <w:r w:rsidRPr="00F47D76">
        <w:rPr>
          <w:rFonts w:ascii="Times New Roman" w:hAnsi="Times New Roman"/>
          <w:sz w:val="20"/>
          <w:szCs w:val="20"/>
          <w:lang w:val="uk-UA"/>
        </w:rPr>
        <w:t>працівник</w:t>
      </w:r>
      <w:r>
        <w:rPr>
          <w:rFonts w:ascii="Times New Roman" w:hAnsi="Times New Roman"/>
          <w:sz w:val="20"/>
          <w:szCs w:val="20"/>
          <w:lang w:val="uk-UA"/>
        </w:rPr>
        <w:t>и,</w:t>
      </w:r>
      <w:r w:rsidRPr="00F47D76">
        <w:rPr>
          <w:rFonts w:ascii="Times New Roman" w:hAnsi="Times New Roman"/>
          <w:sz w:val="20"/>
          <w:szCs w:val="20"/>
          <w:lang w:val="uk-UA"/>
        </w:rPr>
        <w:t xml:space="preserve"> соціальн</w:t>
      </w:r>
      <w:r>
        <w:rPr>
          <w:rFonts w:ascii="Times New Roman" w:hAnsi="Times New Roman"/>
          <w:sz w:val="20"/>
          <w:szCs w:val="20"/>
          <w:lang w:val="uk-UA"/>
        </w:rPr>
        <w:t>і</w:t>
      </w:r>
      <w:r w:rsidRPr="00F47D76">
        <w:rPr>
          <w:rFonts w:ascii="Times New Roman" w:hAnsi="Times New Roman"/>
          <w:sz w:val="20"/>
          <w:szCs w:val="20"/>
          <w:lang w:val="uk-UA"/>
        </w:rPr>
        <w:t xml:space="preserve"> педагог</w:t>
      </w:r>
      <w:r>
        <w:rPr>
          <w:rFonts w:ascii="Times New Roman" w:hAnsi="Times New Roman"/>
          <w:sz w:val="20"/>
          <w:szCs w:val="20"/>
          <w:lang w:val="uk-UA"/>
        </w:rPr>
        <w:t>и,</w:t>
      </w:r>
      <w:r w:rsidRPr="00F47D76">
        <w:rPr>
          <w:rFonts w:ascii="Times New Roman" w:hAnsi="Times New Roman"/>
          <w:sz w:val="20"/>
          <w:szCs w:val="20"/>
          <w:lang w:val="uk-UA"/>
        </w:rPr>
        <w:t xml:space="preserve"> фахівц</w:t>
      </w:r>
      <w:r>
        <w:rPr>
          <w:rFonts w:ascii="Times New Roman" w:hAnsi="Times New Roman"/>
          <w:sz w:val="20"/>
          <w:szCs w:val="20"/>
          <w:lang w:val="uk-UA"/>
        </w:rPr>
        <w:t>і</w:t>
      </w:r>
      <w:r w:rsidRPr="00F47D76">
        <w:rPr>
          <w:rFonts w:ascii="Times New Roman" w:hAnsi="Times New Roman"/>
          <w:sz w:val="20"/>
          <w:szCs w:val="20"/>
          <w:lang w:val="uk-UA"/>
        </w:rPr>
        <w:t xml:space="preserve"> із надання соціальної допомоги)</w:t>
      </w:r>
      <w:r>
        <w:rPr>
          <w:rFonts w:ascii="Times New Roman" w:hAnsi="Times New Roman"/>
          <w:sz w:val="20"/>
          <w:szCs w:val="20"/>
          <w:lang w:val="uk-UA"/>
        </w:rPr>
        <w:t xml:space="preserve"> часто стикаються із труднощами прийняття рішень у професійній діяльності. Більше того, життєві ситуації, соціальні дилеми, в які потрапляють їхні клієнти очікуватимуть від працівника етично правильного рішення, що накладає особливу відповідальність на працівника соціальної сфери.</w:t>
      </w:r>
    </w:p>
    <w:p w:rsidR="002B1BA1" w:rsidRPr="00F47D76"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Розглянемо м</w:t>
      </w:r>
      <w:r w:rsidRPr="00F47D76">
        <w:rPr>
          <w:rFonts w:ascii="Times New Roman" w:hAnsi="Times New Roman"/>
          <w:sz w:val="20"/>
          <w:szCs w:val="20"/>
          <w:lang w:val="uk-UA"/>
        </w:rPr>
        <w:t>оделі прийняття рі</w:t>
      </w:r>
      <w:r>
        <w:rPr>
          <w:rFonts w:ascii="Times New Roman" w:hAnsi="Times New Roman"/>
          <w:sz w:val="20"/>
          <w:szCs w:val="20"/>
          <w:lang w:val="uk-UA"/>
        </w:rPr>
        <w:t>шень фахівцями соціальної сфери, запропоновані в навчальному посібнику</w:t>
      </w:r>
      <w:r w:rsidRPr="009E1E2B">
        <w:rPr>
          <w:rFonts w:ascii="Times New Roman" w:hAnsi="Times New Roman"/>
          <w:sz w:val="20"/>
          <w:szCs w:val="20"/>
          <w:lang w:val="uk-UA"/>
        </w:rPr>
        <w:t xml:space="preserve"> </w:t>
      </w:r>
      <w:r w:rsidRPr="0057140F">
        <w:rPr>
          <w:rFonts w:ascii="Times New Roman" w:hAnsi="Times New Roman"/>
          <w:sz w:val="20"/>
          <w:szCs w:val="20"/>
        </w:rPr>
        <w:t>Клочко О.О.</w:t>
      </w:r>
    </w:p>
    <w:p w:rsidR="002B1BA1" w:rsidRDefault="002B1BA1" w:rsidP="002B1BA1">
      <w:pPr>
        <w:spacing w:after="0" w:line="240" w:lineRule="auto"/>
        <w:ind w:firstLine="567"/>
        <w:jc w:val="both"/>
        <w:rPr>
          <w:rFonts w:ascii="Times New Roman" w:hAnsi="Times New Roman"/>
          <w:sz w:val="20"/>
          <w:szCs w:val="20"/>
          <w:lang w:val="uk-UA"/>
        </w:rPr>
      </w:pPr>
      <w:r w:rsidRPr="009E1E2B">
        <w:rPr>
          <w:rFonts w:ascii="Times New Roman" w:hAnsi="Times New Roman"/>
          <w:b/>
          <w:i/>
          <w:sz w:val="20"/>
          <w:szCs w:val="20"/>
        </w:rPr>
        <w:t>Патерналістична модель</w:t>
      </w:r>
      <w:r w:rsidRPr="006F0B50">
        <w:rPr>
          <w:rFonts w:ascii="Times New Roman" w:hAnsi="Times New Roman"/>
          <w:sz w:val="20"/>
          <w:szCs w:val="20"/>
        </w:rPr>
        <w:t>. За патерналістичною моделлю професіонал сприяє благу клієнта так само, як батько сприяє благу дитині. Маючи професійні знання і навички, він задовольняє потреби клієнта, самостійно приймаючи рішення щодо змісту, форм і методів можливої допомоги, а клієнт повинен дисципліновано виконувати всі його розпорядження. Такі дії сприяють розв’язанню проблем клієнта, визначаються знаннями і вміннями соціального працівника (педагога), але не враховують погляди і бажання людини.</w:t>
      </w:r>
    </w:p>
    <w:p w:rsidR="002B1BA1" w:rsidRPr="006F0B50" w:rsidRDefault="002B1BA1" w:rsidP="002B1BA1">
      <w:pPr>
        <w:spacing w:after="0" w:line="240" w:lineRule="auto"/>
        <w:ind w:firstLine="567"/>
        <w:jc w:val="both"/>
        <w:rPr>
          <w:rFonts w:ascii="Times New Roman" w:hAnsi="Times New Roman"/>
          <w:sz w:val="20"/>
          <w:szCs w:val="20"/>
        </w:rPr>
      </w:pPr>
      <w:r w:rsidRPr="009E1E2B">
        <w:rPr>
          <w:rFonts w:ascii="Times New Roman" w:hAnsi="Times New Roman"/>
          <w:sz w:val="20"/>
          <w:szCs w:val="20"/>
          <w:lang w:val="uk-UA"/>
        </w:rPr>
        <w:t xml:space="preserve">Авторитарні (патерналістичні) дії професіонала можуть бути виправдані, якщо вони дійсно сприяють благу клієнта і якщо клієнт не має достатніх знань, щоб мати власне судження. </w:t>
      </w:r>
      <w:r w:rsidRPr="006F0B50">
        <w:rPr>
          <w:rFonts w:ascii="Times New Roman" w:hAnsi="Times New Roman"/>
          <w:sz w:val="20"/>
          <w:szCs w:val="20"/>
        </w:rPr>
        <w:t xml:space="preserve">Застосування зазначеної моделі є доцільним у кризових ситуаціях, коли клієнт розгублений, а спеціаліст діє в межах своїх посадових обов’язків. Проте, сьогодні влада професіонала часто обмежується бажаннями клієнта контролювати ситуацію. Активність клієнта обумовлена як високим рівнем інформованості сучасної людини, так і характером сучасної соціальної роботи.  </w:t>
      </w:r>
    </w:p>
    <w:p w:rsidR="002B1BA1" w:rsidRDefault="002B1BA1" w:rsidP="002B1BA1">
      <w:pPr>
        <w:spacing w:after="0" w:line="240" w:lineRule="auto"/>
        <w:ind w:firstLine="567"/>
        <w:jc w:val="both"/>
        <w:rPr>
          <w:rFonts w:ascii="Times New Roman" w:hAnsi="Times New Roman"/>
          <w:sz w:val="20"/>
          <w:szCs w:val="20"/>
          <w:lang w:val="uk-UA"/>
        </w:rPr>
      </w:pPr>
      <w:r w:rsidRPr="009E1E2B">
        <w:rPr>
          <w:rFonts w:ascii="Times New Roman" w:hAnsi="Times New Roman"/>
          <w:b/>
          <w:i/>
          <w:sz w:val="20"/>
          <w:szCs w:val="20"/>
        </w:rPr>
        <w:t>Інструментальна модель</w:t>
      </w:r>
      <w:r w:rsidRPr="006F0B50">
        <w:rPr>
          <w:rFonts w:ascii="Times New Roman" w:hAnsi="Times New Roman"/>
          <w:sz w:val="20"/>
          <w:szCs w:val="20"/>
        </w:rPr>
        <w:t xml:space="preserve"> налаштовує фахівця на нейтральну позицію. Він розглядає свої послуги як товар, що купується і продається. Однак, він не повинен відмовити жодній вимозі клієнта, якщо вона не суперечить законові. Соціальний працівник зацікавлений продати послуги, а не здійснити благу справу. У цій моделі відсутня соціальна відповідальність спеціаліста, він її цілком перекладає на плечі клієнта, який не є фахівцем і не бачить наслідків своїх вимог і рішень. </w:t>
      </w:r>
    </w:p>
    <w:p w:rsidR="002B1BA1" w:rsidRPr="006F0B50" w:rsidRDefault="002B1BA1" w:rsidP="002B1BA1">
      <w:pPr>
        <w:spacing w:after="0" w:line="240" w:lineRule="auto"/>
        <w:ind w:firstLine="567"/>
        <w:jc w:val="both"/>
        <w:rPr>
          <w:rFonts w:ascii="Times New Roman" w:hAnsi="Times New Roman"/>
          <w:sz w:val="20"/>
          <w:szCs w:val="20"/>
        </w:rPr>
      </w:pPr>
      <w:r w:rsidRPr="009E1E2B">
        <w:rPr>
          <w:rFonts w:ascii="Times New Roman" w:hAnsi="Times New Roman"/>
          <w:b/>
          <w:i/>
          <w:sz w:val="20"/>
          <w:szCs w:val="20"/>
        </w:rPr>
        <w:t>Контрактна модель</w:t>
      </w:r>
      <w:r w:rsidRPr="006F0B50">
        <w:rPr>
          <w:rFonts w:ascii="Times New Roman" w:hAnsi="Times New Roman"/>
          <w:sz w:val="20"/>
          <w:szCs w:val="20"/>
        </w:rPr>
        <w:t xml:space="preserve"> ґрунтується на рівноправності фахівця і клієнта, на визнанні прав і обов’язків обох сторін у вирішенні моральних питань. Необхідною передмовою співпраці, згідно з цим підходом, є існування моральної домовленості («морального контракту») між обома сторонами. </w:t>
      </w:r>
    </w:p>
    <w:p w:rsidR="002B1BA1" w:rsidRPr="009E1E2B" w:rsidRDefault="002B1BA1" w:rsidP="002B1BA1">
      <w:pPr>
        <w:spacing w:after="0" w:line="240" w:lineRule="auto"/>
        <w:ind w:firstLine="567"/>
        <w:jc w:val="both"/>
        <w:rPr>
          <w:rFonts w:ascii="Times New Roman" w:hAnsi="Times New Roman"/>
          <w:sz w:val="20"/>
          <w:szCs w:val="20"/>
          <w:lang w:val="uk-UA"/>
        </w:rPr>
      </w:pPr>
      <w:r w:rsidRPr="006F0B50">
        <w:rPr>
          <w:rFonts w:ascii="Times New Roman" w:hAnsi="Times New Roman"/>
          <w:sz w:val="20"/>
          <w:szCs w:val="20"/>
        </w:rPr>
        <w:t>З контрактним підходом пов’язаний так званий принцип поінформованої згоди, згідно з яким клієнт має право сам визначати ступінь ризику, на яку він йде для покращення свого становища. Як принцип поінформованої згоди, так і контрактна модель у цілому виникли як реакція на зловживання професіоналів своєю владою в межах патерналістичної моделі. По суті, контрактна модель є своєрідним компромісом між патерналізмом та інструментальним підходом. Вона намагається узгодити індивідуальні інтереси професіонала і клієнта шляхом пошуку універсальних обмеж</w:t>
      </w:r>
      <w:r>
        <w:rPr>
          <w:rFonts w:ascii="Times New Roman" w:hAnsi="Times New Roman"/>
          <w:sz w:val="20"/>
          <w:szCs w:val="20"/>
        </w:rPr>
        <w:t xml:space="preserve">ень деонтологічного характеру. </w:t>
      </w:r>
    </w:p>
    <w:p w:rsidR="002B1BA1" w:rsidRPr="00DC6D3D" w:rsidRDefault="002B1BA1" w:rsidP="002B1BA1">
      <w:pPr>
        <w:spacing w:after="0" w:line="240" w:lineRule="auto"/>
        <w:ind w:firstLine="567"/>
        <w:jc w:val="both"/>
        <w:rPr>
          <w:rFonts w:ascii="Times New Roman" w:hAnsi="Times New Roman"/>
          <w:sz w:val="20"/>
          <w:szCs w:val="20"/>
          <w:lang w:val="uk-UA"/>
        </w:rPr>
      </w:pPr>
      <w:r w:rsidRPr="00DC6D3D">
        <w:rPr>
          <w:rFonts w:ascii="Times New Roman" w:hAnsi="Times New Roman"/>
          <w:b/>
          <w:i/>
          <w:sz w:val="20"/>
          <w:szCs w:val="20"/>
          <w:lang w:val="uk-UA"/>
        </w:rPr>
        <w:lastRenderedPageBreak/>
        <w:t>Персоналістична модель.</w:t>
      </w:r>
      <w:r w:rsidRPr="00DC6D3D">
        <w:rPr>
          <w:rFonts w:ascii="Times New Roman" w:hAnsi="Times New Roman"/>
          <w:sz w:val="20"/>
          <w:szCs w:val="20"/>
          <w:lang w:val="uk-UA"/>
        </w:rPr>
        <w:t xml:space="preserve"> Клієнт, як правило, бажає мати справу з фахівцем, який знається на своїй справі і володіє моральними чеснотами, а фахівці охочіше працюють із доброчесним клієнтом. Згідно із сучасною етичною теорією, чесноти включають не тільки схильності діяти певним чином (мужньо, розсудливо тощо), а й схильності до відповідних почуттів (справедлива людина схильна обурюватися несправедливістю), а також бажання діяти доброчесно, які досягаються шляхом самовиховання на основі співчутливості й відкритості до інших. Сучасна практика вимагає від фахівця прагматичного розуму, мужності, справедливості, поміркованості, співчутливості, професійної компетентності, чесності та ін.</w:t>
      </w:r>
    </w:p>
    <w:p w:rsidR="002B1BA1" w:rsidRPr="009E1E2B" w:rsidRDefault="002B1BA1" w:rsidP="002B1BA1">
      <w:pPr>
        <w:spacing w:after="0" w:line="240" w:lineRule="auto"/>
        <w:ind w:firstLine="567"/>
        <w:jc w:val="both"/>
        <w:rPr>
          <w:rFonts w:ascii="Times New Roman" w:hAnsi="Times New Roman"/>
          <w:b/>
          <w:i/>
          <w:sz w:val="20"/>
          <w:szCs w:val="20"/>
        </w:rPr>
      </w:pPr>
      <w:r w:rsidRPr="009E1E2B">
        <w:rPr>
          <w:rFonts w:ascii="Times New Roman" w:hAnsi="Times New Roman"/>
          <w:b/>
          <w:i/>
          <w:sz w:val="20"/>
          <w:szCs w:val="20"/>
        </w:rPr>
        <w:t>Моделі етичного прийняття рішень.</w:t>
      </w:r>
    </w:p>
    <w:p w:rsidR="002B1BA1" w:rsidRPr="006F0B50" w:rsidRDefault="002B1BA1" w:rsidP="002B1BA1">
      <w:pPr>
        <w:spacing w:after="0" w:line="240" w:lineRule="auto"/>
        <w:ind w:firstLine="567"/>
        <w:jc w:val="both"/>
        <w:rPr>
          <w:rFonts w:ascii="Times New Roman" w:hAnsi="Times New Roman"/>
          <w:sz w:val="20"/>
          <w:szCs w:val="20"/>
        </w:rPr>
      </w:pPr>
      <w:r w:rsidRPr="009E1E2B">
        <w:rPr>
          <w:rFonts w:ascii="Times New Roman" w:hAnsi="Times New Roman"/>
          <w:b/>
          <w:i/>
          <w:sz w:val="20"/>
          <w:szCs w:val="20"/>
        </w:rPr>
        <w:t>Модель «особистість – ситуація».</w:t>
      </w:r>
      <w:r w:rsidRPr="006F0B50">
        <w:rPr>
          <w:rFonts w:ascii="Times New Roman" w:hAnsi="Times New Roman"/>
          <w:sz w:val="20"/>
          <w:szCs w:val="20"/>
        </w:rPr>
        <w:t xml:space="preserve"> Використовуються </w:t>
      </w:r>
      <w:r>
        <w:rPr>
          <w:rFonts w:ascii="Times New Roman" w:hAnsi="Times New Roman"/>
          <w:sz w:val="20"/>
          <w:szCs w:val="20"/>
          <w:lang w:val="uk-UA"/>
        </w:rPr>
        <w:t>дві</w:t>
      </w:r>
      <w:r w:rsidRPr="006F0B50">
        <w:rPr>
          <w:rFonts w:ascii="Times New Roman" w:hAnsi="Times New Roman"/>
          <w:sz w:val="20"/>
          <w:szCs w:val="20"/>
        </w:rPr>
        <w:t xml:space="preserve"> групи змінних: індивідуальні (самоконтроль, ступінь залежності) та ситуаційні (організаційна культура, здібність до самовдосконалення та самопізнання). Сам процес постає як пізнавальний, моральний розвиток індивіда. Але зазначена модель не враховує особливості та етапи розвитку особистості клієнта, сім’ї, групи людей, може застосовуватися лише одноразово, у кризових ситуаціях.</w:t>
      </w:r>
    </w:p>
    <w:p w:rsidR="002B1BA1" w:rsidRPr="006F0B50" w:rsidRDefault="002B1BA1" w:rsidP="002B1BA1">
      <w:pPr>
        <w:spacing w:after="0" w:line="240" w:lineRule="auto"/>
        <w:ind w:firstLine="567"/>
        <w:jc w:val="both"/>
        <w:rPr>
          <w:rFonts w:ascii="Times New Roman" w:hAnsi="Times New Roman"/>
          <w:sz w:val="20"/>
          <w:szCs w:val="20"/>
        </w:rPr>
      </w:pPr>
      <w:r w:rsidRPr="009E1E2B">
        <w:rPr>
          <w:rFonts w:ascii="Times New Roman" w:hAnsi="Times New Roman"/>
          <w:b/>
          <w:i/>
          <w:sz w:val="20"/>
          <w:szCs w:val="20"/>
        </w:rPr>
        <w:t>Модель «індивід – зовнішнє середовище».</w:t>
      </w:r>
      <w:r w:rsidRPr="006F0B50">
        <w:rPr>
          <w:rFonts w:ascii="Times New Roman" w:hAnsi="Times New Roman"/>
          <w:sz w:val="20"/>
          <w:szCs w:val="20"/>
        </w:rPr>
        <w:t xml:space="preserve"> Етична поведінка розглядається як похідна від індивідуальних характеристик осіб, які приймають рішення, та зовнішнього середовища, що охоплює правове, соціальне, професійне та індивідуальне середовище. Зазначена модель не розглядає особливості взаємостосунків клієнтів з оточуючими, прийняття ним рішень щодо свого блага.</w:t>
      </w:r>
    </w:p>
    <w:p w:rsidR="002B1BA1" w:rsidRPr="006F0B50" w:rsidRDefault="002B1BA1" w:rsidP="002B1BA1">
      <w:pPr>
        <w:spacing w:after="0" w:line="240" w:lineRule="auto"/>
        <w:ind w:firstLine="567"/>
        <w:jc w:val="both"/>
        <w:rPr>
          <w:rFonts w:ascii="Times New Roman" w:hAnsi="Times New Roman"/>
          <w:sz w:val="20"/>
          <w:szCs w:val="20"/>
        </w:rPr>
      </w:pPr>
      <w:r w:rsidRPr="009E1E2B">
        <w:rPr>
          <w:rFonts w:ascii="Times New Roman" w:hAnsi="Times New Roman"/>
          <w:b/>
          <w:i/>
          <w:sz w:val="20"/>
          <w:szCs w:val="20"/>
        </w:rPr>
        <w:t xml:space="preserve">Модель «4 компоненти». </w:t>
      </w:r>
      <w:r w:rsidRPr="006F0B50">
        <w:rPr>
          <w:rFonts w:ascii="Times New Roman" w:hAnsi="Times New Roman"/>
          <w:sz w:val="20"/>
          <w:szCs w:val="20"/>
        </w:rPr>
        <w:t xml:space="preserve">В основу цієї моделі покладено процес формування етичної поведінки, що проходить </w:t>
      </w:r>
      <w:r>
        <w:rPr>
          <w:rFonts w:ascii="Times New Roman" w:hAnsi="Times New Roman"/>
          <w:sz w:val="20"/>
          <w:szCs w:val="20"/>
          <w:lang w:val="uk-UA"/>
        </w:rPr>
        <w:t xml:space="preserve">чотири </w:t>
      </w:r>
      <w:r w:rsidRPr="006F0B50">
        <w:rPr>
          <w:rFonts w:ascii="Times New Roman" w:hAnsi="Times New Roman"/>
          <w:sz w:val="20"/>
          <w:szCs w:val="20"/>
        </w:rPr>
        <w:t>етапи:</w:t>
      </w:r>
      <w:r>
        <w:rPr>
          <w:rFonts w:ascii="Times New Roman" w:hAnsi="Times New Roman"/>
          <w:sz w:val="20"/>
          <w:szCs w:val="20"/>
          <w:lang w:val="uk-UA"/>
        </w:rPr>
        <w:t xml:space="preserve"> </w:t>
      </w:r>
      <w:r w:rsidRPr="006F0B50">
        <w:rPr>
          <w:rFonts w:ascii="Times New Roman" w:hAnsi="Times New Roman"/>
          <w:sz w:val="20"/>
          <w:szCs w:val="20"/>
        </w:rPr>
        <w:t>етичне сприйняття та інтерпретація ситуації;</w:t>
      </w:r>
      <w:r>
        <w:rPr>
          <w:rFonts w:ascii="Times New Roman" w:hAnsi="Times New Roman"/>
          <w:sz w:val="20"/>
          <w:szCs w:val="20"/>
          <w:lang w:val="uk-UA"/>
        </w:rPr>
        <w:t xml:space="preserve"> </w:t>
      </w:r>
      <w:r w:rsidRPr="006F0B50">
        <w:rPr>
          <w:rFonts w:ascii="Times New Roman" w:hAnsi="Times New Roman"/>
          <w:sz w:val="20"/>
          <w:szCs w:val="20"/>
        </w:rPr>
        <w:t>етичні судження і точки зору на морально правильний курс дій;</w:t>
      </w:r>
      <w:r>
        <w:rPr>
          <w:rFonts w:ascii="Times New Roman" w:hAnsi="Times New Roman"/>
          <w:sz w:val="20"/>
          <w:szCs w:val="20"/>
          <w:lang w:val="uk-UA"/>
        </w:rPr>
        <w:t xml:space="preserve"> </w:t>
      </w:r>
      <w:r w:rsidRPr="006F0B50">
        <w:rPr>
          <w:rFonts w:ascii="Times New Roman" w:hAnsi="Times New Roman"/>
          <w:sz w:val="20"/>
          <w:szCs w:val="20"/>
        </w:rPr>
        <w:t>вибір моральних цінностей та дій;</w:t>
      </w:r>
      <w:r>
        <w:rPr>
          <w:rFonts w:ascii="Times New Roman" w:hAnsi="Times New Roman"/>
          <w:sz w:val="20"/>
          <w:szCs w:val="20"/>
          <w:lang w:val="uk-UA"/>
        </w:rPr>
        <w:t xml:space="preserve"> </w:t>
      </w:r>
      <w:r w:rsidRPr="006F0B50">
        <w:rPr>
          <w:rFonts w:ascii="Times New Roman" w:hAnsi="Times New Roman"/>
          <w:sz w:val="20"/>
          <w:szCs w:val="20"/>
        </w:rPr>
        <w:t>реалізація моральних форм дій.</w:t>
      </w:r>
    </w:p>
    <w:p w:rsidR="002B1BA1" w:rsidRPr="006F0B50" w:rsidRDefault="002B1BA1" w:rsidP="002B1BA1">
      <w:pPr>
        <w:spacing w:after="0" w:line="240" w:lineRule="auto"/>
        <w:ind w:firstLine="567"/>
        <w:jc w:val="both"/>
        <w:rPr>
          <w:rFonts w:ascii="Times New Roman" w:hAnsi="Times New Roman"/>
          <w:sz w:val="20"/>
          <w:szCs w:val="20"/>
        </w:rPr>
      </w:pPr>
      <w:r w:rsidRPr="006F0B50">
        <w:rPr>
          <w:rFonts w:ascii="Times New Roman" w:hAnsi="Times New Roman"/>
          <w:sz w:val="20"/>
          <w:szCs w:val="20"/>
        </w:rPr>
        <w:t>Така модель передбачає тривале вивчення справи, особливостей клієнта, на що не завжди є час, але означає орієнтацію на співпрацю з клієнтом, повагу до нього.</w:t>
      </w:r>
    </w:p>
    <w:p w:rsidR="002B1BA1" w:rsidRPr="006F0B50" w:rsidRDefault="002B1BA1" w:rsidP="002B1BA1">
      <w:pPr>
        <w:spacing w:after="0" w:line="240" w:lineRule="auto"/>
        <w:ind w:firstLine="567"/>
        <w:jc w:val="both"/>
        <w:rPr>
          <w:rFonts w:ascii="Times New Roman" w:hAnsi="Times New Roman"/>
          <w:sz w:val="20"/>
          <w:szCs w:val="20"/>
        </w:rPr>
      </w:pPr>
      <w:r w:rsidRPr="00DC6D3D">
        <w:rPr>
          <w:rFonts w:ascii="Times New Roman" w:hAnsi="Times New Roman"/>
          <w:b/>
          <w:i/>
          <w:sz w:val="20"/>
          <w:szCs w:val="20"/>
        </w:rPr>
        <w:t>Загальна модель</w:t>
      </w:r>
      <w:r w:rsidRPr="006F0B50">
        <w:rPr>
          <w:rFonts w:ascii="Times New Roman" w:hAnsi="Times New Roman"/>
          <w:sz w:val="20"/>
          <w:szCs w:val="20"/>
        </w:rPr>
        <w:t>. Зазначена модель поєднує у собі основні елементи інших трьох моделей. Вона враховує вплив факторів зовнішнього середовища, індивідуальних характеристик та особливостей процесу прийняття етичного рішення фахівцем. Серед факторів зовнішнього середовища розрізняють систему взаємостосунків клієнта з оточуючими, моральні принципи найближчого оточення, систему управління та роль у ній клієнта тощо. Індивідуальні характеристики охоплюють рівень морального розвитку індивіда, самоконтроль, стать, мотиваційну орієнтацію особистості. Ця модель є найскладнішою, але відповідає усім принципам соціальної роботи, є виявом компетентності соціального працівника у роботі із клієнтами, показником ефективності співпраці спеціаліста з іншими фахівцями, соціальними інститутами.</w:t>
      </w:r>
    </w:p>
    <w:p w:rsidR="002B1BA1" w:rsidRPr="006F0B50" w:rsidRDefault="002B1BA1" w:rsidP="002B1BA1">
      <w:pPr>
        <w:spacing w:after="0" w:line="240" w:lineRule="auto"/>
        <w:ind w:firstLine="567"/>
        <w:jc w:val="both"/>
        <w:rPr>
          <w:rFonts w:ascii="Times New Roman" w:hAnsi="Times New Roman"/>
          <w:sz w:val="20"/>
          <w:szCs w:val="20"/>
        </w:rPr>
      </w:pPr>
      <w:r w:rsidRPr="006F0B50">
        <w:rPr>
          <w:rFonts w:ascii="Times New Roman" w:hAnsi="Times New Roman"/>
          <w:sz w:val="20"/>
          <w:szCs w:val="20"/>
        </w:rPr>
        <w:t>Дослідники Ю.М. Кулюткін, Г.С. Сухобська виділяють наступні стратегії вибору і прийняття фахових етичних рішень, що впливають на якість, ефективність надання послуг:</w:t>
      </w:r>
    </w:p>
    <w:p w:rsidR="002B1BA1" w:rsidRPr="006F0B50" w:rsidRDefault="002B1BA1" w:rsidP="002B1BA1">
      <w:pPr>
        <w:spacing w:after="0" w:line="240" w:lineRule="auto"/>
        <w:ind w:firstLine="567"/>
        <w:jc w:val="both"/>
        <w:rPr>
          <w:rFonts w:ascii="Times New Roman" w:hAnsi="Times New Roman"/>
          <w:sz w:val="20"/>
          <w:szCs w:val="20"/>
        </w:rPr>
      </w:pPr>
      <w:r w:rsidRPr="00DC6D3D">
        <w:rPr>
          <w:rFonts w:ascii="Times New Roman" w:hAnsi="Times New Roman"/>
          <w:b/>
          <w:i/>
          <w:sz w:val="20"/>
          <w:szCs w:val="20"/>
        </w:rPr>
        <w:lastRenderedPageBreak/>
        <w:t>Реалістична стратегія.</w:t>
      </w:r>
      <w:r w:rsidRPr="006F0B50">
        <w:rPr>
          <w:rFonts w:ascii="Times New Roman" w:hAnsi="Times New Roman"/>
          <w:sz w:val="20"/>
          <w:szCs w:val="20"/>
        </w:rPr>
        <w:t xml:space="preserve"> Фахівець соціальної сфери бере до уваги цінність об’єкту і значущість рівня своїх досягнень в залежності від складності поставлених завдань. Таким чином, більш складні завдання вимагають більшої компетентності спеціаліста при забезпеченні захисту прав і свобод клієнта як найвищої цінності.</w:t>
      </w:r>
    </w:p>
    <w:p w:rsidR="002B1BA1" w:rsidRPr="006F0B50" w:rsidRDefault="002B1BA1" w:rsidP="002B1BA1">
      <w:pPr>
        <w:spacing w:after="0" w:line="240" w:lineRule="auto"/>
        <w:ind w:firstLine="567"/>
        <w:jc w:val="both"/>
        <w:rPr>
          <w:rFonts w:ascii="Times New Roman" w:hAnsi="Times New Roman"/>
          <w:sz w:val="20"/>
          <w:szCs w:val="20"/>
        </w:rPr>
      </w:pPr>
      <w:r w:rsidRPr="00DC6D3D">
        <w:rPr>
          <w:rFonts w:ascii="Times New Roman" w:hAnsi="Times New Roman"/>
          <w:b/>
          <w:i/>
          <w:sz w:val="20"/>
          <w:szCs w:val="20"/>
        </w:rPr>
        <w:t>Стратегія ризику.</w:t>
      </w:r>
      <w:r w:rsidRPr="006F0B50">
        <w:rPr>
          <w:rFonts w:ascii="Times New Roman" w:hAnsi="Times New Roman"/>
          <w:sz w:val="20"/>
          <w:szCs w:val="20"/>
        </w:rPr>
        <w:t xml:space="preserve"> Ризик пов’язується із вірогідністю помилки. Коли ця вірогідність розглядається стосовно мети, вона і є ризиком, оскільки вказує на можливу невдачу поведінки. Отже, при наданні послуг важливо керуватися метою діяльності і конкретністю проблем клієнта.</w:t>
      </w:r>
    </w:p>
    <w:p w:rsidR="002B1BA1" w:rsidRPr="006F0B50" w:rsidRDefault="002B1BA1" w:rsidP="002B1BA1">
      <w:pPr>
        <w:spacing w:after="0" w:line="240" w:lineRule="auto"/>
        <w:ind w:firstLine="567"/>
        <w:jc w:val="both"/>
        <w:rPr>
          <w:rFonts w:ascii="Times New Roman" w:hAnsi="Times New Roman"/>
          <w:sz w:val="20"/>
          <w:szCs w:val="20"/>
        </w:rPr>
      </w:pPr>
      <w:r w:rsidRPr="00DC6D3D">
        <w:rPr>
          <w:rFonts w:ascii="Times New Roman" w:hAnsi="Times New Roman"/>
          <w:b/>
          <w:i/>
          <w:sz w:val="20"/>
          <w:szCs w:val="20"/>
        </w:rPr>
        <w:t>Обережна стратегія.</w:t>
      </w:r>
      <w:r w:rsidRPr="006F0B50">
        <w:rPr>
          <w:rFonts w:ascii="Times New Roman" w:hAnsi="Times New Roman"/>
          <w:sz w:val="20"/>
          <w:szCs w:val="20"/>
        </w:rPr>
        <w:t xml:space="preserve"> У ситуації вибору спеціаліст налає перевагу рішенням, що явно приводять до досягнення мети. Це впливає на темп роботи і передбачає співпрацю з іншими фахівцями щодо конкретного клієнта, вивчення його індивідуальних особливостей.</w:t>
      </w:r>
    </w:p>
    <w:p w:rsidR="002B1BA1" w:rsidRPr="006F0B50" w:rsidRDefault="002B1BA1" w:rsidP="002B1BA1">
      <w:pPr>
        <w:spacing w:after="0" w:line="240" w:lineRule="auto"/>
        <w:ind w:firstLine="567"/>
        <w:jc w:val="both"/>
        <w:rPr>
          <w:rFonts w:ascii="Times New Roman" w:hAnsi="Times New Roman"/>
          <w:sz w:val="20"/>
          <w:szCs w:val="20"/>
        </w:rPr>
      </w:pPr>
      <w:r w:rsidRPr="00DC6D3D">
        <w:rPr>
          <w:rFonts w:ascii="Times New Roman" w:hAnsi="Times New Roman"/>
          <w:b/>
          <w:i/>
          <w:sz w:val="20"/>
          <w:szCs w:val="20"/>
        </w:rPr>
        <w:t>Стратегія інтуїтивного пошуку.</w:t>
      </w:r>
      <w:r w:rsidRPr="006F0B50">
        <w:rPr>
          <w:rFonts w:ascii="Times New Roman" w:hAnsi="Times New Roman"/>
          <w:sz w:val="20"/>
          <w:szCs w:val="20"/>
        </w:rPr>
        <w:t xml:space="preserve"> Базується на збиранні значної за обсягом інформації, глибокому усвідомленні наявних фактів, але не на науковому обґрунтуванні. Розв’язання проблем зумовлене минулим досвідом вирішення соціальним працівником подібних проблем. Тому, надання послуг повинно бути теоретично обґрунтованим у кожному конкретному випадку.</w:t>
      </w:r>
    </w:p>
    <w:p w:rsidR="002B1BA1" w:rsidRPr="006F0B50" w:rsidRDefault="002B1BA1" w:rsidP="002B1BA1">
      <w:pPr>
        <w:spacing w:after="0" w:line="240" w:lineRule="auto"/>
        <w:ind w:firstLine="567"/>
        <w:jc w:val="both"/>
        <w:rPr>
          <w:rFonts w:ascii="Times New Roman" w:hAnsi="Times New Roman"/>
          <w:sz w:val="20"/>
          <w:szCs w:val="20"/>
        </w:rPr>
      </w:pPr>
      <w:r w:rsidRPr="006F0B50">
        <w:rPr>
          <w:rFonts w:ascii="Times New Roman" w:hAnsi="Times New Roman"/>
          <w:sz w:val="20"/>
          <w:szCs w:val="20"/>
        </w:rPr>
        <w:t>Зазначені моделі та стратегії використовуються в залежності від умов соціальної роботи, інформованості про них і клієнта, підготовленості соціального працівника, його досвіду, з одного боку, і з іншого – на основі принципів законності, компетентності, цілеспрямованості, систематичності, професійної етики фахівця у роботі з клієнтами.</w:t>
      </w:r>
    </w:p>
    <w:p w:rsidR="002B1BA1" w:rsidRPr="00281EB6" w:rsidRDefault="002B1BA1" w:rsidP="002B1BA1">
      <w:pPr>
        <w:spacing w:after="0" w:line="240" w:lineRule="auto"/>
        <w:ind w:firstLine="567"/>
        <w:jc w:val="both"/>
        <w:rPr>
          <w:rFonts w:ascii="Times New Roman" w:hAnsi="Times New Roman"/>
          <w:sz w:val="20"/>
          <w:szCs w:val="20"/>
        </w:rPr>
      </w:pPr>
      <w:r w:rsidRPr="0089651A">
        <w:rPr>
          <w:rFonts w:ascii="Times New Roman" w:hAnsi="Times New Roman"/>
          <w:sz w:val="20"/>
          <w:szCs w:val="20"/>
          <w:lang w:val="uk-UA"/>
        </w:rPr>
        <w:t xml:space="preserve">Отже, </w:t>
      </w:r>
      <w:r>
        <w:rPr>
          <w:rFonts w:ascii="Times New Roman" w:hAnsi="Times New Roman"/>
          <w:sz w:val="20"/>
          <w:szCs w:val="20"/>
          <w:lang w:val="uk-UA"/>
        </w:rPr>
        <w:t xml:space="preserve">етика прийняття рішень у професійній діяльності соціального працівника – складний процес, який утруднюють </w:t>
      </w:r>
      <w:r w:rsidRPr="0089651A">
        <w:rPr>
          <w:rFonts w:ascii="Times New Roman" w:hAnsi="Times New Roman"/>
          <w:sz w:val="20"/>
          <w:szCs w:val="20"/>
          <w:lang w:val="uk-UA"/>
        </w:rPr>
        <w:t>етичні дилеми</w:t>
      </w:r>
      <w:r>
        <w:rPr>
          <w:rFonts w:ascii="Times New Roman" w:hAnsi="Times New Roman"/>
          <w:sz w:val="20"/>
          <w:szCs w:val="20"/>
          <w:lang w:val="uk-UA"/>
        </w:rPr>
        <w:t xml:space="preserve">. </w:t>
      </w:r>
      <w:r w:rsidRPr="00281EB6">
        <w:rPr>
          <w:rFonts w:ascii="Times New Roman" w:hAnsi="Times New Roman"/>
          <w:sz w:val="20"/>
          <w:szCs w:val="20"/>
        </w:rPr>
        <w:t>Моральний вибір нерідко є дуже складним, особливо для працівників з незначним досвідом професійної діяльності. За таких умов важливо навчитися співвідносити власні етичні цінності з цінностями та нормами установи, завжди діяти в інтересах клієнта, консультуватися з колегами та керівниками. Для вирішення етичних дилем варто бути гнучким у своїх судженнях та діях, завжди знаходити розумний компроміс та ніколи не впадати у відчай чи апатію.</w:t>
      </w:r>
    </w:p>
    <w:p w:rsidR="002B1BA1" w:rsidRPr="006F0B50" w:rsidRDefault="002B1BA1" w:rsidP="002B1BA1">
      <w:pPr>
        <w:pStyle w:val="a3"/>
        <w:tabs>
          <w:tab w:val="left" w:pos="0"/>
        </w:tabs>
        <w:rPr>
          <w:b w:val="0"/>
          <w:sz w:val="20"/>
          <w:szCs w:val="20"/>
          <w:lang w:val="ru-RU"/>
        </w:rPr>
      </w:pPr>
    </w:p>
    <w:p w:rsidR="002B1BA1" w:rsidRPr="009E1E2B" w:rsidRDefault="002B1BA1" w:rsidP="002B1BA1">
      <w:pPr>
        <w:pStyle w:val="a3"/>
        <w:rPr>
          <w:sz w:val="20"/>
          <w:szCs w:val="20"/>
        </w:rPr>
      </w:pPr>
      <w:r w:rsidRPr="009E1E2B">
        <w:rPr>
          <w:sz w:val="20"/>
          <w:szCs w:val="20"/>
        </w:rPr>
        <w:t>Запитання для самоконтролю знань</w:t>
      </w:r>
    </w:p>
    <w:p w:rsidR="002B1BA1" w:rsidRPr="009E1E2B" w:rsidRDefault="002B1BA1" w:rsidP="0020320A">
      <w:pPr>
        <w:numPr>
          <w:ilvl w:val="0"/>
          <w:numId w:val="216"/>
        </w:numPr>
        <w:spacing w:after="0" w:line="240" w:lineRule="auto"/>
        <w:jc w:val="both"/>
        <w:rPr>
          <w:rFonts w:ascii="Times New Roman" w:hAnsi="Times New Roman"/>
          <w:sz w:val="20"/>
          <w:szCs w:val="20"/>
          <w:lang w:val="uk-UA"/>
        </w:rPr>
      </w:pPr>
      <w:r w:rsidRPr="009E1E2B">
        <w:rPr>
          <w:rFonts w:ascii="Times New Roman" w:hAnsi="Times New Roman"/>
          <w:sz w:val="20"/>
          <w:szCs w:val="20"/>
          <w:lang w:val="uk-UA"/>
        </w:rPr>
        <w:t>Перелічіть професії, де найбільша ймовірність виникнення етичних проблем. З чим це пов’язано?</w:t>
      </w:r>
    </w:p>
    <w:p w:rsidR="002B1BA1" w:rsidRPr="009E1E2B" w:rsidRDefault="002B1BA1" w:rsidP="0020320A">
      <w:pPr>
        <w:numPr>
          <w:ilvl w:val="0"/>
          <w:numId w:val="216"/>
        </w:numPr>
        <w:spacing w:after="0" w:line="240" w:lineRule="auto"/>
        <w:jc w:val="both"/>
        <w:rPr>
          <w:rFonts w:ascii="Times New Roman" w:hAnsi="Times New Roman"/>
          <w:sz w:val="20"/>
          <w:szCs w:val="20"/>
          <w:lang w:val="uk-UA"/>
        </w:rPr>
      </w:pPr>
      <w:r w:rsidRPr="009E1E2B">
        <w:rPr>
          <w:rFonts w:ascii="Times New Roman" w:hAnsi="Times New Roman"/>
          <w:sz w:val="20"/>
          <w:szCs w:val="20"/>
          <w:lang w:val="uk-UA"/>
        </w:rPr>
        <w:t>Що таке «етична дилема»?</w:t>
      </w:r>
    </w:p>
    <w:p w:rsidR="002B1BA1" w:rsidRPr="009E1E2B" w:rsidRDefault="002B1BA1" w:rsidP="0020320A">
      <w:pPr>
        <w:numPr>
          <w:ilvl w:val="0"/>
          <w:numId w:val="216"/>
        </w:numPr>
        <w:spacing w:after="0" w:line="240" w:lineRule="auto"/>
        <w:jc w:val="both"/>
        <w:rPr>
          <w:rFonts w:ascii="Times New Roman" w:hAnsi="Times New Roman"/>
          <w:sz w:val="20"/>
          <w:szCs w:val="20"/>
          <w:lang w:val="uk-UA"/>
        </w:rPr>
      </w:pPr>
      <w:r w:rsidRPr="009E1E2B">
        <w:rPr>
          <w:rFonts w:ascii="Times New Roman" w:hAnsi="Times New Roman"/>
          <w:sz w:val="20"/>
          <w:szCs w:val="20"/>
          <w:lang w:val="uk-UA"/>
        </w:rPr>
        <w:t>Назвіть найпоширеніші етичні дилеми в роботі соціального працівника.</w:t>
      </w:r>
    </w:p>
    <w:p w:rsidR="002B1BA1" w:rsidRDefault="002B1BA1" w:rsidP="0020320A">
      <w:pPr>
        <w:numPr>
          <w:ilvl w:val="0"/>
          <w:numId w:val="216"/>
        </w:numPr>
        <w:spacing w:after="0" w:line="240" w:lineRule="auto"/>
        <w:jc w:val="both"/>
        <w:rPr>
          <w:rFonts w:ascii="Times New Roman" w:hAnsi="Times New Roman"/>
          <w:sz w:val="20"/>
          <w:szCs w:val="20"/>
          <w:lang w:val="uk-UA"/>
        </w:rPr>
      </w:pPr>
      <w:r w:rsidRPr="009E1E2B">
        <w:rPr>
          <w:rFonts w:ascii="Times New Roman" w:hAnsi="Times New Roman"/>
          <w:sz w:val="20"/>
          <w:szCs w:val="20"/>
          <w:lang w:val="uk-UA"/>
        </w:rPr>
        <w:t>Чи існує документ (кодекс) щодо роботи з етичними дилемами?</w:t>
      </w:r>
    </w:p>
    <w:p w:rsidR="002B1BA1" w:rsidRPr="009E1E2B" w:rsidRDefault="002B1BA1" w:rsidP="0020320A">
      <w:pPr>
        <w:numPr>
          <w:ilvl w:val="0"/>
          <w:numId w:val="216"/>
        </w:numPr>
        <w:spacing w:after="0" w:line="240" w:lineRule="auto"/>
        <w:jc w:val="both"/>
        <w:rPr>
          <w:rFonts w:ascii="Times New Roman" w:hAnsi="Times New Roman"/>
          <w:sz w:val="20"/>
          <w:szCs w:val="20"/>
          <w:lang w:val="uk-UA"/>
        </w:rPr>
      </w:pPr>
      <w:r>
        <w:rPr>
          <w:rFonts w:ascii="Times New Roman" w:hAnsi="Times New Roman"/>
          <w:sz w:val="20"/>
          <w:szCs w:val="20"/>
          <w:lang w:val="uk-UA"/>
        </w:rPr>
        <w:t>Назвіть відомі Вам моделі етичного прийняття рішень.</w:t>
      </w:r>
    </w:p>
    <w:p w:rsidR="002B1BA1" w:rsidRDefault="002B1BA1" w:rsidP="002B1BA1">
      <w:pPr>
        <w:spacing w:after="0" w:line="240" w:lineRule="auto"/>
        <w:jc w:val="both"/>
        <w:rPr>
          <w:rFonts w:ascii="Times New Roman" w:hAnsi="Times New Roman"/>
          <w:i/>
          <w:lang w:val="uk-UA"/>
        </w:rPr>
      </w:pPr>
    </w:p>
    <w:p w:rsidR="002B1BA1" w:rsidRPr="006969C1" w:rsidRDefault="001A1DFF" w:rsidP="002B1BA1">
      <w:pPr>
        <w:spacing w:after="0" w:line="240" w:lineRule="auto"/>
        <w:jc w:val="center"/>
        <w:rPr>
          <w:rFonts w:ascii="Times New Roman" w:hAnsi="Times New Roman"/>
          <w:b/>
        </w:rPr>
      </w:pPr>
      <w:r>
        <w:rPr>
          <w:rFonts w:ascii="Times New Roman" w:hAnsi="Times New Roman"/>
          <w:b/>
          <w:lang w:val="uk-UA"/>
        </w:rPr>
        <w:t>Розділ</w:t>
      </w:r>
      <w:r w:rsidR="002B1BA1" w:rsidRPr="006969C1">
        <w:rPr>
          <w:rFonts w:ascii="Times New Roman" w:hAnsi="Times New Roman"/>
          <w:b/>
          <w:lang w:val="uk-UA"/>
        </w:rPr>
        <w:t xml:space="preserve"> </w:t>
      </w:r>
      <w:r w:rsidR="002B1BA1" w:rsidRPr="006969C1">
        <w:rPr>
          <w:rFonts w:ascii="Times New Roman" w:hAnsi="Times New Roman"/>
          <w:b/>
        </w:rPr>
        <w:t>1</w:t>
      </w:r>
      <w:r w:rsidR="002B1BA1" w:rsidRPr="006969C1">
        <w:rPr>
          <w:rFonts w:ascii="Times New Roman" w:hAnsi="Times New Roman"/>
          <w:b/>
          <w:lang w:val="uk-UA"/>
        </w:rPr>
        <w:t>4</w:t>
      </w:r>
      <w:r w:rsidR="002B1BA1" w:rsidRPr="006969C1">
        <w:rPr>
          <w:rFonts w:ascii="Times New Roman" w:hAnsi="Times New Roman"/>
          <w:b/>
        </w:rPr>
        <w:t>.</w:t>
      </w:r>
    </w:p>
    <w:p w:rsidR="002B1BA1" w:rsidRPr="00BC5013" w:rsidRDefault="002B1BA1" w:rsidP="002B1BA1">
      <w:pPr>
        <w:spacing w:after="0" w:line="240" w:lineRule="auto"/>
        <w:jc w:val="center"/>
        <w:rPr>
          <w:rFonts w:ascii="Times New Roman" w:hAnsi="Times New Roman"/>
          <w:b/>
        </w:rPr>
      </w:pPr>
      <w:r w:rsidRPr="00BC5013">
        <w:rPr>
          <w:rFonts w:ascii="Times New Roman" w:hAnsi="Times New Roman"/>
          <w:b/>
        </w:rPr>
        <w:t>Етикет соціального працівника</w:t>
      </w:r>
    </w:p>
    <w:p w:rsidR="002B1BA1" w:rsidRPr="00E7052D" w:rsidRDefault="002B1BA1" w:rsidP="0020320A">
      <w:pPr>
        <w:numPr>
          <w:ilvl w:val="0"/>
          <w:numId w:val="10"/>
        </w:numPr>
        <w:spacing w:after="0" w:line="240" w:lineRule="auto"/>
        <w:rPr>
          <w:rFonts w:ascii="Times New Roman" w:hAnsi="Times New Roman"/>
          <w:sz w:val="20"/>
          <w:szCs w:val="20"/>
        </w:rPr>
      </w:pPr>
      <w:r>
        <w:rPr>
          <w:rFonts w:ascii="Times New Roman" w:hAnsi="Times New Roman"/>
          <w:sz w:val="20"/>
          <w:szCs w:val="20"/>
          <w:lang w:val="uk-UA"/>
        </w:rPr>
        <w:t>Поняття етикету, о</w:t>
      </w:r>
      <w:r w:rsidRPr="00E7052D">
        <w:rPr>
          <w:rFonts w:ascii="Times New Roman" w:hAnsi="Times New Roman"/>
          <w:sz w:val="20"/>
          <w:szCs w:val="20"/>
        </w:rPr>
        <w:t xml:space="preserve">собливості етикету соціального працівника. </w:t>
      </w:r>
    </w:p>
    <w:p w:rsidR="002B1BA1" w:rsidRPr="00E7052D" w:rsidRDefault="002B1BA1" w:rsidP="0020320A">
      <w:pPr>
        <w:numPr>
          <w:ilvl w:val="0"/>
          <w:numId w:val="10"/>
        </w:numPr>
        <w:spacing w:after="0" w:line="240" w:lineRule="auto"/>
        <w:rPr>
          <w:rFonts w:ascii="Times New Roman" w:hAnsi="Times New Roman"/>
          <w:sz w:val="20"/>
          <w:szCs w:val="20"/>
        </w:rPr>
      </w:pPr>
      <w:r w:rsidRPr="00E7052D">
        <w:rPr>
          <w:rFonts w:ascii="Times New Roman" w:hAnsi="Times New Roman"/>
          <w:sz w:val="20"/>
          <w:szCs w:val="20"/>
        </w:rPr>
        <w:lastRenderedPageBreak/>
        <w:t>Етикет ділового спілкування (розмова по телефону, вислуховування клієнта, надання консультацій тощо).</w:t>
      </w:r>
    </w:p>
    <w:p w:rsidR="002B1BA1" w:rsidRPr="00E7052D" w:rsidRDefault="002B1BA1" w:rsidP="0020320A">
      <w:pPr>
        <w:numPr>
          <w:ilvl w:val="0"/>
          <w:numId w:val="10"/>
        </w:numPr>
        <w:spacing w:after="0" w:line="240" w:lineRule="auto"/>
        <w:rPr>
          <w:rFonts w:ascii="Times New Roman" w:hAnsi="Times New Roman"/>
          <w:sz w:val="20"/>
          <w:szCs w:val="20"/>
        </w:rPr>
      </w:pPr>
      <w:r w:rsidRPr="00E7052D">
        <w:rPr>
          <w:rFonts w:ascii="Times New Roman" w:hAnsi="Times New Roman"/>
          <w:sz w:val="20"/>
          <w:szCs w:val="20"/>
        </w:rPr>
        <w:t xml:space="preserve">Правила етикету у невербальній комунікації. </w:t>
      </w:r>
    </w:p>
    <w:p w:rsidR="002B1BA1" w:rsidRPr="008C0B75" w:rsidRDefault="002B1BA1" w:rsidP="0020320A">
      <w:pPr>
        <w:numPr>
          <w:ilvl w:val="0"/>
          <w:numId w:val="10"/>
        </w:numPr>
        <w:spacing w:after="0" w:line="240" w:lineRule="auto"/>
        <w:rPr>
          <w:rFonts w:ascii="Times New Roman" w:hAnsi="Times New Roman"/>
          <w:sz w:val="20"/>
          <w:szCs w:val="20"/>
        </w:rPr>
      </w:pPr>
      <w:r w:rsidRPr="00E7052D">
        <w:rPr>
          <w:rFonts w:ascii="Times New Roman" w:hAnsi="Times New Roman"/>
          <w:sz w:val="20"/>
          <w:szCs w:val="20"/>
        </w:rPr>
        <w:t>Етикет у співпраці з іноземними партнерами.</w:t>
      </w:r>
    </w:p>
    <w:p w:rsidR="002B1BA1" w:rsidRDefault="002B1BA1" w:rsidP="002B1BA1">
      <w:pPr>
        <w:spacing w:after="0" w:line="240" w:lineRule="auto"/>
        <w:ind w:left="360"/>
        <w:rPr>
          <w:rFonts w:ascii="Times New Roman" w:hAnsi="Times New Roman"/>
          <w:sz w:val="20"/>
          <w:szCs w:val="20"/>
          <w:lang w:val="uk-UA"/>
        </w:rPr>
      </w:pPr>
    </w:p>
    <w:p w:rsidR="002B1BA1" w:rsidRPr="008C0B75" w:rsidRDefault="002B1BA1" w:rsidP="002B1BA1">
      <w:pPr>
        <w:pStyle w:val="a3"/>
        <w:jc w:val="both"/>
        <w:rPr>
          <w:b w:val="0"/>
          <w:sz w:val="20"/>
          <w:szCs w:val="20"/>
        </w:rPr>
      </w:pPr>
      <w:r w:rsidRPr="008C0B75">
        <w:rPr>
          <w:sz w:val="20"/>
          <w:szCs w:val="20"/>
        </w:rPr>
        <w:t>Ключові терміни та поняття:</w:t>
      </w:r>
      <w:r w:rsidRPr="008C0B75">
        <w:rPr>
          <w:b w:val="0"/>
          <w:sz w:val="20"/>
          <w:szCs w:val="20"/>
        </w:rPr>
        <w:t xml:space="preserve"> етикет, принципи етикету, імідж соціального працівник</w:t>
      </w:r>
      <w:r>
        <w:rPr>
          <w:b w:val="0"/>
          <w:sz w:val="20"/>
          <w:szCs w:val="20"/>
        </w:rPr>
        <w:t>а, міжнародний етикет.</w:t>
      </w:r>
    </w:p>
    <w:p w:rsidR="002B1BA1" w:rsidRDefault="002B1BA1" w:rsidP="002B1BA1">
      <w:pPr>
        <w:spacing w:after="0" w:line="240" w:lineRule="auto"/>
        <w:ind w:left="360"/>
        <w:rPr>
          <w:rFonts w:ascii="Times New Roman" w:hAnsi="Times New Roman"/>
          <w:sz w:val="20"/>
          <w:szCs w:val="20"/>
          <w:lang w:val="uk-UA"/>
        </w:rPr>
      </w:pPr>
    </w:p>
    <w:p w:rsidR="002B1BA1" w:rsidRPr="00BD4BCE" w:rsidRDefault="002B1BA1" w:rsidP="002B1BA1">
      <w:pPr>
        <w:spacing w:after="0" w:line="240" w:lineRule="auto"/>
        <w:jc w:val="center"/>
        <w:rPr>
          <w:rFonts w:ascii="Times New Roman" w:hAnsi="Times New Roman"/>
          <w:b/>
          <w:i/>
          <w:sz w:val="20"/>
          <w:szCs w:val="20"/>
          <w:u w:val="single"/>
        </w:rPr>
      </w:pPr>
      <w:r w:rsidRPr="00BD4BCE">
        <w:rPr>
          <w:rFonts w:ascii="Times New Roman" w:hAnsi="Times New Roman"/>
          <w:b/>
          <w:i/>
          <w:sz w:val="20"/>
          <w:szCs w:val="20"/>
          <w:u w:val="single"/>
          <w:lang w:val="uk-UA"/>
        </w:rPr>
        <w:t>1.Поняття етикету, о</w:t>
      </w:r>
      <w:r w:rsidRPr="00BD4BCE">
        <w:rPr>
          <w:rFonts w:ascii="Times New Roman" w:hAnsi="Times New Roman"/>
          <w:b/>
          <w:i/>
          <w:sz w:val="20"/>
          <w:szCs w:val="20"/>
          <w:u w:val="single"/>
        </w:rPr>
        <w:t>собливості етикету соціального працівника</w:t>
      </w:r>
    </w:p>
    <w:p w:rsidR="002B1BA1" w:rsidRDefault="002B1BA1" w:rsidP="002B1BA1">
      <w:pPr>
        <w:pStyle w:val="a3"/>
        <w:ind w:firstLine="540"/>
        <w:jc w:val="both"/>
        <w:rPr>
          <w:b w:val="0"/>
          <w:sz w:val="20"/>
          <w:szCs w:val="20"/>
        </w:rPr>
      </w:pPr>
      <w:r>
        <w:rPr>
          <w:rFonts w:eastAsia="MS Mincho"/>
          <w:b w:val="0"/>
          <w:bCs w:val="0"/>
          <w:color w:val="000000"/>
          <w:sz w:val="20"/>
          <w:szCs w:val="20"/>
        </w:rPr>
        <w:t>У</w:t>
      </w:r>
      <w:r w:rsidRPr="00AF3AA0">
        <w:rPr>
          <w:rFonts w:eastAsia="MS Mincho"/>
          <w:b w:val="0"/>
          <w:bCs w:val="0"/>
          <w:color w:val="000000"/>
          <w:sz w:val="20"/>
          <w:szCs w:val="20"/>
        </w:rPr>
        <w:t>продовж століть людство виробило прийнятні форми співіснування, які базувалися на пра</w:t>
      </w:r>
      <w:r w:rsidRPr="00AF3AA0">
        <w:rPr>
          <w:rFonts w:eastAsia="MS Mincho"/>
          <w:b w:val="0"/>
          <w:bCs w:val="0"/>
          <w:color w:val="000000"/>
          <w:spacing w:val="-1"/>
          <w:sz w:val="20"/>
          <w:szCs w:val="20"/>
        </w:rPr>
        <w:t>вилах і традиціях кожного народу, а також були зу</w:t>
      </w:r>
      <w:r w:rsidRPr="00AF3AA0">
        <w:rPr>
          <w:rFonts w:eastAsia="MS Mincho"/>
          <w:b w:val="0"/>
          <w:bCs w:val="0"/>
          <w:color w:val="000000"/>
          <w:sz w:val="20"/>
          <w:szCs w:val="20"/>
        </w:rPr>
        <w:t>мовлені особливостями національної історії, мен</w:t>
      </w:r>
      <w:r w:rsidRPr="00AF3AA0">
        <w:rPr>
          <w:rFonts w:eastAsia="MS Mincho"/>
          <w:b w:val="0"/>
          <w:bCs w:val="0"/>
          <w:color w:val="000000"/>
          <w:spacing w:val="1"/>
          <w:sz w:val="20"/>
          <w:szCs w:val="20"/>
        </w:rPr>
        <w:t>тальност</w:t>
      </w:r>
      <w:r>
        <w:rPr>
          <w:rFonts w:eastAsia="MS Mincho"/>
          <w:b w:val="0"/>
          <w:bCs w:val="0"/>
          <w:color w:val="000000"/>
          <w:spacing w:val="1"/>
          <w:sz w:val="20"/>
          <w:szCs w:val="20"/>
        </w:rPr>
        <w:t xml:space="preserve">і, політичного устрою країни, типом професії. </w:t>
      </w:r>
      <w:r w:rsidRPr="00700AC6">
        <w:rPr>
          <w:b w:val="0"/>
          <w:bCs w:val="0"/>
          <w:sz w:val="20"/>
        </w:rPr>
        <w:t>Діловий етикет</w:t>
      </w:r>
      <w:r w:rsidRPr="00700AC6">
        <w:rPr>
          <w:b w:val="0"/>
          <w:bCs w:val="0"/>
          <w:i/>
          <w:iCs/>
          <w:sz w:val="20"/>
        </w:rPr>
        <w:t xml:space="preserve"> </w:t>
      </w:r>
      <w:r>
        <w:rPr>
          <w:b w:val="0"/>
          <w:bCs w:val="0"/>
          <w:iCs/>
          <w:sz w:val="20"/>
        </w:rPr>
        <w:t>є</w:t>
      </w:r>
      <w:r w:rsidRPr="00700AC6">
        <w:rPr>
          <w:b w:val="0"/>
          <w:sz w:val="20"/>
        </w:rPr>
        <w:t xml:space="preserve"> зовнішн</w:t>
      </w:r>
      <w:r>
        <w:rPr>
          <w:b w:val="0"/>
          <w:sz w:val="20"/>
        </w:rPr>
        <w:t>ьою</w:t>
      </w:r>
      <w:r w:rsidRPr="00700AC6">
        <w:rPr>
          <w:b w:val="0"/>
          <w:sz w:val="20"/>
        </w:rPr>
        <w:t xml:space="preserve"> сторон</w:t>
      </w:r>
      <w:r>
        <w:rPr>
          <w:b w:val="0"/>
          <w:sz w:val="20"/>
        </w:rPr>
        <w:t>ою</w:t>
      </w:r>
      <w:r w:rsidRPr="00700AC6">
        <w:rPr>
          <w:b w:val="0"/>
          <w:sz w:val="20"/>
        </w:rPr>
        <w:t xml:space="preserve"> моралі, яка виявляється в професійній поведінці ділової людини</w:t>
      </w:r>
      <w:r>
        <w:rPr>
          <w:b w:val="0"/>
          <w:sz w:val="20"/>
        </w:rPr>
        <w:t>.</w:t>
      </w:r>
      <w:r w:rsidRPr="00700AC6">
        <w:rPr>
          <w:rFonts w:eastAsia="MS Mincho"/>
          <w:b w:val="0"/>
          <w:bCs w:val="0"/>
          <w:color w:val="000000"/>
          <w:spacing w:val="1"/>
          <w:sz w:val="20"/>
          <w:szCs w:val="20"/>
        </w:rPr>
        <w:t xml:space="preserve"> </w:t>
      </w:r>
    </w:p>
    <w:p w:rsidR="002B1BA1" w:rsidRPr="00271579" w:rsidRDefault="002B1BA1" w:rsidP="002B1BA1">
      <w:pPr>
        <w:pStyle w:val="14pt"/>
        <w:ind w:firstLine="540"/>
        <w:rPr>
          <w:sz w:val="20"/>
          <w:lang w:val="uk-UA"/>
        </w:rPr>
      </w:pPr>
      <w:r w:rsidRPr="00271579">
        <w:rPr>
          <w:b/>
          <w:i/>
          <w:sz w:val="20"/>
          <w:lang w:val="uk-UA"/>
        </w:rPr>
        <w:t>Етикет</w:t>
      </w:r>
      <w:r w:rsidRPr="00271579">
        <w:rPr>
          <w:sz w:val="20"/>
          <w:lang w:val="uk-UA"/>
        </w:rPr>
        <w:t xml:space="preserve"> (від фр. еtiquette – етикетка, напис) – </w:t>
      </w:r>
      <w:r w:rsidRPr="00271579">
        <w:rPr>
          <w:i/>
          <w:sz w:val="20"/>
          <w:lang w:val="uk-UA"/>
        </w:rPr>
        <w:t>норми і правила, що відображають уявлення про належну поведінку людей у суспільстві.</w:t>
      </w:r>
      <w:r w:rsidRPr="00271579">
        <w:rPr>
          <w:sz w:val="20"/>
          <w:lang w:val="uk-UA"/>
        </w:rPr>
        <w:t xml:space="preserve"> У сучасному вигляді і значенні слово </w:t>
      </w:r>
      <w:r>
        <w:rPr>
          <w:sz w:val="20"/>
          <w:lang w:val="uk-UA"/>
        </w:rPr>
        <w:t>«</w:t>
      </w:r>
      <w:r w:rsidRPr="00271579">
        <w:rPr>
          <w:sz w:val="20"/>
          <w:lang w:val="uk-UA"/>
        </w:rPr>
        <w:t>етикет</w:t>
      </w:r>
      <w:r>
        <w:rPr>
          <w:sz w:val="20"/>
          <w:lang w:val="uk-UA"/>
        </w:rPr>
        <w:t>»</w:t>
      </w:r>
      <w:r w:rsidRPr="00271579">
        <w:rPr>
          <w:sz w:val="20"/>
          <w:lang w:val="uk-UA"/>
        </w:rPr>
        <w:t xml:space="preserve"> було вперше вжито при дворі короля Франції Людовика ХIV – гостям були роздані картки (етикетки) з викладом того, як вони повинні поводитися, хоча певні зібрання норм і правил поведінки існували вже з найдавніших часів.</w:t>
      </w:r>
    </w:p>
    <w:p w:rsidR="002B1BA1" w:rsidRDefault="002B1BA1" w:rsidP="002B1BA1">
      <w:pPr>
        <w:pStyle w:val="14pt"/>
        <w:ind w:firstLine="540"/>
        <w:rPr>
          <w:sz w:val="20"/>
          <w:lang w:val="uk-UA"/>
        </w:rPr>
      </w:pPr>
      <w:r w:rsidRPr="00BD4BCE">
        <w:rPr>
          <w:sz w:val="20"/>
          <w:lang w:val="uk-UA"/>
        </w:rPr>
        <w:t xml:space="preserve">Етикет – </w:t>
      </w:r>
      <w:r w:rsidRPr="00BD4BCE">
        <w:rPr>
          <w:bCs/>
          <w:sz w:val="20"/>
          <w:lang w:val="uk-UA"/>
        </w:rPr>
        <w:t xml:space="preserve">це набір традиційних, але змінюваних з часом норм поведінки, основою яких є доброзичливість, їх ефективність у взаємостосунках людей, логіка та здоровий глузд. </w:t>
      </w:r>
      <w:r w:rsidRPr="00271579">
        <w:rPr>
          <w:sz w:val="20"/>
        </w:rPr>
        <w:t xml:space="preserve">Ключовим принципом хороших манер є вдумливе врахування інтересів та почуттів інших. Етикет дає схему, за якою люди діють у кожній конкретній ситуації. Хороші манери можна сприймати як своєрідні правила гри. </w:t>
      </w:r>
      <w:r w:rsidRPr="00DC7972">
        <w:rPr>
          <w:bCs/>
          <w:sz w:val="20"/>
          <w:lang w:val="uk-UA"/>
        </w:rPr>
        <w:t>Діловий етикет</w:t>
      </w:r>
      <w:r w:rsidRPr="00271579">
        <w:rPr>
          <w:bCs/>
          <w:i/>
          <w:iCs/>
          <w:sz w:val="20"/>
          <w:lang w:val="uk-UA"/>
        </w:rPr>
        <w:t xml:space="preserve"> –</w:t>
      </w:r>
      <w:r w:rsidRPr="00271579">
        <w:rPr>
          <w:sz w:val="20"/>
          <w:lang w:val="uk-UA"/>
        </w:rPr>
        <w:t xml:space="preserve"> зовнішня сторона моралі, яка виявляється в профе</w:t>
      </w:r>
      <w:r>
        <w:rPr>
          <w:sz w:val="20"/>
          <w:lang w:val="uk-UA"/>
        </w:rPr>
        <w:t>сійній поведінці ділової людини</w:t>
      </w:r>
      <w:r w:rsidRPr="00271579">
        <w:rPr>
          <w:sz w:val="20"/>
          <w:lang w:val="uk-UA"/>
        </w:rPr>
        <w:t>. Знання ділового етикету – необхідна про</w:t>
      </w:r>
      <w:r>
        <w:rPr>
          <w:sz w:val="20"/>
          <w:lang w:val="uk-UA"/>
        </w:rPr>
        <w:t>фесійна якість і компетенція соціального працівника.</w:t>
      </w:r>
    </w:p>
    <w:p w:rsidR="002B1BA1" w:rsidRPr="00057520" w:rsidRDefault="002B1BA1" w:rsidP="002B1BA1">
      <w:pPr>
        <w:spacing w:after="0" w:line="240" w:lineRule="auto"/>
        <w:ind w:firstLine="567"/>
        <w:jc w:val="both"/>
        <w:rPr>
          <w:rFonts w:ascii="Times New Roman" w:hAnsi="Times New Roman"/>
          <w:sz w:val="20"/>
          <w:szCs w:val="20"/>
        </w:rPr>
      </w:pPr>
      <w:r w:rsidRPr="00057520">
        <w:rPr>
          <w:rFonts w:ascii="Times New Roman" w:hAnsi="Times New Roman"/>
          <w:sz w:val="20"/>
          <w:szCs w:val="20"/>
        </w:rPr>
        <w:t>Етикет є феноменом, обумовленим культурно та історично, змінним. Етикет змінюється навіть під впливом змін, які відбуваються у світі моди. Разом із зміною суті суспільних відносин змінюється і їх форма, що відображена в етикеті. Сучасний етикет став простішим, практичним, демократичним та універсальним.</w:t>
      </w:r>
    </w:p>
    <w:p w:rsidR="002B1BA1" w:rsidRDefault="002B1BA1" w:rsidP="002B1BA1">
      <w:pPr>
        <w:spacing w:after="0" w:line="240" w:lineRule="auto"/>
        <w:ind w:firstLine="567"/>
        <w:jc w:val="both"/>
        <w:rPr>
          <w:rFonts w:ascii="Times New Roman" w:hAnsi="Times New Roman"/>
          <w:sz w:val="20"/>
          <w:szCs w:val="20"/>
          <w:lang w:val="uk-UA"/>
        </w:rPr>
      </w:pPr>
      <w:r w:rsidRPr="00057520">
        <w:rPr>
          <w:rFonts w:ascii="Times New Roman" w:hAnsi="Times New Roman"/>
          <w:sz w:val="20"/>
          <w:szCs w:val="20"/>
        </w:rPr>
        <w:t>У діяльності сучасного спеціаліста етикет відіграє все важливішу роль, сприяючи розвитку конструктивних, доброзичливих відношень з партнерами. Дотримання етикету сприяє створенню творчої атмосфери у трудовому колективі.</w:t>
      </w:r>
      <w:r>
        <w:rPr>
          <w:rFonts w:ascii="Times New Roman" w:hAnsi="Times New Roman"/>
          <w:sz w:val="20"/>
          <w:szCs w:val="20"/>
          <w:lang w:val="uk-UA"/>
        </w:rPr>
        <w:t xml:space="preserve"> </w:t>
      </w:r>
      <w:r w:rsidRPr="00057520">
        <w:rPr>
          <w:rFonts w:ascii="Times New Roman" w:hAnsi="Times New Roman"/>
          <w:sz w:val="20"/>
          <w:szCs w:val="20"/>
          <w:lang w:val="uk-UA"/>
        </w:rPr>
        <w:t xml:space="preserve">Особливо важливим є розуміння суті етикету та культури поведінки для </w:t>
      </w:r>
      <w:r>
        <w:rPr>
          <w:rFonts w:ascii="Times New Roman" w:hAnsi="Times New Roman"/>
          <w:sz w:val="20"/>
          <w:szCs w:val="20"/>
          <w:lang w:val="uk-UA"/>
        </w:rPr>
        <w:t>соціальних працівників, які постійно знаходяться в контакті з людьми.</w:t>
      </w:r>
    </w:p>
    <w:p w:rsidR="002B1BA1" w:rsidRPr="00BD4BCE" w:rsidRDefault="002B1BA1" w:rsidP="002B1BA1">
      <w:pPr>
        <w:spacing w:after="0" w:line="240" w:lineRule="auto"/>
        <w:jc w:val="center"/>
        <w:rPr>
          <w:rFonts w:ascii="Times New Roman" w:hAnsi="Times New Roman"/>
          <w:b/>
          <w:i/>
          <w:sz w:val="20"/>
          <w:szCs w:val="20"/>
          <w:u w:val="single"/>
          <w:lang w:val="uk-UA"/>
        </w:rPr>
      </w:pPr>
      <w:r w:rsidRPr="00BD4BCE">
        <w:rPr>
          <w:rFonts w:ascii="Times New Roman" w:hAnsi="Times New Roman"/>
          <w:b/>
          <w:i/>
          <w:sz w:val="20"/>
          <w:szCs w:val="20"/>
          <w:u w:val="single"/>
          <w:lang w:val="uk-UA"/>
        </w:rPr>
        <w:t>2.Етикет ділового спілкування (розмова по телефону, вислуховування клієнта, надання консультацій тощо)</w:t>
      </w:r>
    </w:p>
    <w:p w:rsidR="002B1BA1" w:rsidRPr="00534636" w:rsidRDefault="002B1BA1" w:rsidP="002B1BA1">
      <w:pPr>
        <w:spacing w:after="0" w:line="240" w:lineRule="auto"/>
        <w:ind w:firstLine="567"/>
        <w:jc w:val="both"/>
        <w:rPr>
          <w:rFonts w:ascii="Times New Roman" w:hAnsi="Times New Roman"/>
          <w:sz w:val="20"/>
          <w:szCs w:val="20"/>
          <w:lang w:val="uk-UA"/>
        </w:rPr>
      </w:pPr>
      <w:r w:rsidRPr="00057520">
        <w:rPr>
          <w:rFonts w:ascii="Times New Roman" w:hAnsi="Times New Roman"/>
          <w:sz w:val="20"/>
          <w:szCs w:val="20"/>
          <w:lang w:val="uk-UA"/>
        </w:rPr>
        <w:t>У спілкуванні та взаємовідно</w:t>
      </w:r>
      <w:r>
        <w:rPr>
          <w:rFonts w:ascii="Times New Roman" w:hAnsi="Times New Roman"/>
          <w:sz w:val="20"/>
          <w:szCs w:val="20"/>
          <w:lang w:val="uk-UA"/>
        </w:rPr>
        <w:t>синах</w:t>
      </w:r>
      <w:r w:rsidRPr="00057520">
        <w:rPr>
          <w:rFonts w:ascii="Times New Roman" w:hAnsi="Times New Roman"/>
          <w:sz w:val="20"/>
          <w:szCs w:val="20"/>
          <w:lang w:val="uk-UA"/>
        </w:rPr>
        <w:t xml:space="preserve"> з клієнтами, їх близькими, з колегами, представниками різних організацій </w:t>
      </w:r>
      <w:r>
        <w:rPr>
          <w:rFonts w:ascii="Times New Roman" w:hAnsi="Times New Roman"/>
          <w:sz w:val="20"/>
          <w:szCs w:val="20"/>
          <w:lang w:val="uk-UA"/>
        </w:rPr>
        <w:t>соціальний працівник є</w:t>
      </w:r>
      <w:r w:rsidRPr="00057520">
        <w:rPr>
          <w:rFonts w:ascii="Times New Roman" w:hAnsi="Times New Roman"/>
          <w:sz w:val="20"/>
          <w:szCs w:val="20"/>
          <w:lang w:val="uk-UA"/>
        </w:rPr>
        <w:t xml:space="preserve"> офіційною особою, що виконує покладені на нього обов'язки та представляє свій заклад та державу від імені яких він діє. </w:t>
      </w:r>
      <w:r w:rsidRPr="00534636">
        <w:rPr>
          <w:rFonts w:ascii="Times New Roman" w:hAnsi="Times New Roman"/>
          <w:sz w:val="20"/>
          <w:szCs w:val="20"/>
          <w:lang w:val="uk-UA"/>
        </w:rPr>
        <w:t xml:space="preserve">Від того, наскільки зовнішній вигляд та поведінка, мова </w:t>
      </w:r>
      <w:r w:rsidRPr="00534636">
        <w:rPr>
          <w:rFonts w:ascii="Times New Roman" w:hAnsi="Times New Roman"/>
          <w:sz w:val="20"/>
          <w:szCs w:val="20"/>
          <w:lang w:val="uk-UA"/>
        </w:rPr>
        <w:lastRenderedPageBreak/>
        <w:t>соціального працівника відповідають загальноприйнятим правилам етикету, залежить не тільки довір</w:t>
      </w:r>
      <w:r>
        <w:rPr>
          <w:rFonts w:ascii="Times New Roman" w:hAnsi="Times New Roman"/>
          <w:sz w:val="20"/>
          <w:szCs w:val="20"/>
          <w:lang w:val="uk-UA"/>
        </w:rPr>
        <w:t>а</w:t>
      </w:r>
      <w:r w:rsidRPr="00534636">
        <w:rPr>
          <w:rFonts w:ascii="Times New Roman" w:hAnsi="Times New Roman"/>
          <w:sz w:val="20"/>
          <w:szCs w:val="20"/>
          <w:lang w:val="uk-UA"/>
        </w:rPr>
        <w:t xml:space="preserve"> до нього та ефективність роботи, але й загальна думка про </w:t>
      </w:r>
      <w:r>
        <w:rPr>
          <w:rFonts w:ascii="Times New Roman" w:hAnsi="Times New Roman"/>
          <w:sz w:val="20"/>
          <w:szCs w:val="20"/>
          <w:lang w:val="uk-UA"/>
        </w:rPr>
        <w:t xml:space="preserve">інститут </w:t>
      </w:r>
      <w:r w:rsidRPr="00534636">
        <w:rPr>
          <w:rFonts w:ascii="Times New Roman" w:hAnsi="Times New Roman"/>
          <w:sz w:val="20"/>
          <w:szCs w:val="20"/>
          <w:lang w:val="uk-UA"/>
        </w:rPr>
        <w:t>соціальн</w:t>
      </w:r>
      <w:r>
        <w:rPr>
          <w:rFonts w:ascii="Times New Roman" w:hAnsi="Times New Roman"/>
          <w:sz w:val="20"/>
          <w:szCs w:val="20"/>
          <w:lang w:val="uk-UA"/>
        </w:rPr>
        <w:t>ої допомоги та</w:t>
      </w:r>
      <w:r w:rsidRPr="00534636">
        <w:rPr>
          <w:rFonts w:ascii="Times New Roman" w:hAnsi="Times New Roman"/>
          <w:sz w:val="20"/>
          <w:szCs w:val="20"/>
          <w:lang w:val="uk-UA"/>
        </w:rPr>
        <w:t xml:space="preserve"> соціальну роботу.</w:t>
      </w:r>
    </w:p>
    <w:p w:rsidR="002B1BA1" w:rsidRDefault="002B1BA1" w:rsidP="002B1BA1">
      <w:pPr>
        <w:pStyle w:val="a3"/>
        <w:ind w:firstLine="540"/>
        <w:jc w:val="both"/>
        <w:rPr>
          <w:sz w:val="20"/>
          <w:szCs w:val="20"/>
        </w:rPr>
      </w:pPr>
      <w:r>
        <w:rPr>
          <w:rFonts w:eastAsia="MS Mincho"/>
          <w:b w:val="0"/>
          <w:bCs w:val="0"/>
          <w:color w:val="000000"/>
          <w:spacing w:val="1"/>
          <w:sz w:val="20"/>
          <w:szCs w:val="20"/>
        </w:rPr>
        <w:t>С</w:t>
      </w:r>
      <w:r w:rsidRPr="00FD7D48">
        <w:rPr>
          <w:rFonts w:eastAsia="MS Mincho"/>
          <w:b w:val="0"/>
          <w:bCs w:val="0"/>
          <w:color w:val="000000"/>
          <w:spacing w:val="1"/>
          <w:sz w:val="20"/>
          <w:szCs w:val="20"/>
        </w:rPr>
        <w:t xml:space="preserve">фери застосування правил етикету </w:t>
      </w:r>
      <w:r>
        <w:rPr>
          <w:rFonts w:eastAsia="MS Mincho"/>
          <w:b w:val="0"/>
          <w:bCs w:val="0"/>
          <w:color w:val="000000"/>
          <w:spacing w:val="1"/>
          <w:sz w:val="20"/>
          <w:szCs w:val="20"/>
        </w:rPr>
        <w:t xml:space="preserve">в роботі соціального працівника є різноманітними. Найчастіше він проявляється у спілкуванні. Це і </w:t>
      </w:r>
      <w:r w:rsidRPr="00FD7D48">
        <w:rPr>
          <w:rFonts w:eastAsia="MS Mincho"/>
          <w:b w:val="0"/>
          <w:bCs w:val="0"/>
          <w:color w:val="000000"/>
          <w:spacing w:val="1"/>
          <w:sz w:val="20"/>
          <w:szCs w:val="20"/>
        </w:rPr>
        <w:t>правила телефонної розмови, вис</w:t>
      </w:r>
      <w:r w:rsidRPr="00FD7D48">
        <w:rPr>
          <w:b w:val="0"/>
          <w:sz w:val="20"/>
          <w:szCs w:val="20"/>
        </w:rPr>
        <w:t>луховування клієнта, надання консультацій</w:t>
      </w:r>
      <w:r>
        <w:rPr>
          <w:b w:val="0"/>
          <w:sz w:val="20"/>
          <w:szCs w:val="20"/>
        </w:rPr>
        <w:t>, спілкування з клієнтами, які перебувають в стані емоційної збудженості чи негативних емоційних станах тощо</w:t>
      </w:r>
      <w:r w:rsidRPr="00FD7D48">
        <w:rPr>
          <w:b w:val="0"/>
          <w:sz w:val="20"/>
          <w:szCs w:val="20"/>
        </w:rPr>
        <w:t>.</w:t>
      </w:r>
      <w:r>
        <w:rPr>
          <w:b w:val="0"/>
          <w:sz w:val="20"/>
          <w:szCs w:val="20"/>
        </w:rPr>
        <w:t xml:space="preserve"> </w:t>
      </w:r>
    </w:p>
    <w:p w:rsidR="002B1BA1" w:rsidRPr="00057520" w:rsidRDefault="002B1BA1" w:rsidP="002B1BA1">
      <w:pPr>
        <w:spacing w:after="0" w:line="240" w:lineRule="auto"/>
        <w:ind w:firstLine="567"/>
        <w:jc w:val="both"/>
        <w:rPr>
          <w:rFonts w:ascii="Times New Roman" w:hAnsi="Times New Roman"/>
          <w:sz w:val="20"/>
          <w:szCs w:val="20"/>
        </w:rPr>
      </w:pPr>
      <w:r>
        <w:rPr>
          <w:rFonts w:ascii="Times New Roman" w:hAnsi="Times New Roman"/>
          <w:sz w:val="20"/>
          <w:szCs w:val="20"/>
          <w:lang w:val="uk-UA"/>
        </w:rPr>
        <w:t>Правила</w:t>
      </w:r>
      <w:r w:rsidRPr="00057520">
        <w:rPr>
          <w:rFonts w:ascii="Times New Roman" w:hAnsi="Times New Roman"/>
          <w:sz w:val="20"/>
          <w:szCs w:val="20"/>
        </w:rPr>
        <w:t xml:space="preserve"> етикет</w:t>
      </w:r>
      <w:r>
        <w:rPr>
          <w:rFonts w:ascii="Times New Roman" w:hAnsi="Times New Roman"/>
          <w:sz w:val="20"/>
          <w:szCs w:val="20"/>
          <w:lang w:val="uk-UA"/>
        </w:rPr>
        <w:t>у</w:t>
      </w:r>
      <w:r w:rsidRPr="00057520">
        <w:rPr>
          <w:rFonts w:ascii="Times New Roman" w:hAnsi="Times New Roman"/>
          <w:sz w:val="20"/>
          <w:szCs w:val="20"/>
        </w:rPr>
        <w:t xml:space="preserve"> не </w:t>
      </w:r>
      <w:r>
        <w:rPr>
          <w:rFonts w:ascii="Times New Roman" w:hAnsi="Times New Roman"/>
          <w:sz w:val="20"/>
          <w:szCs w:val="20"/>
          <w:lang w:val="uk-UA"/>
        </w:rPr>
        <w:t>є раз і назавжди складеними, вони</w:t>
      </w:r>
      <w:r>
        <w:rPr>
          <w:rFonts w:ascii="Times New Roman" w:hAnsi="Times New Roman"/>
          <w:sz w:val="20"/>
          <w:szCs w:val="20"/>
        </w:rPr>
        <w:t xml:space="preserve"> не мож</w:t>
      </w:r>
      <w:r>
        <w:rPr>
          <w:rFonts w:ascii="Times New Roman" w:hAnsi="Times New Roman"/>
          <w:sz w:val="20"/>
          <w:szCs w:val="20"/>
          <w:lang w:val="uk-UA"/>
        </w:rPr>
        <w:t>уть</w:t>
      </w:r>
      <w:r w:rsidRPr="00057520">
        <w:rPr>
          <w:rFonts w:ascii="Times New Roman" w:hAnsi="Times New Roman"/>
          <w:sz w:val="20"/>
          <w:szCs w:val="20"/>
        </w:rPr>
        <w:t xml:space="preserve"> описати всі можливі ситуації. </w:t>
      </w:r>
      <w:r>
        <w:rPr>
          <w:rFonts w:ascii="Times New Roman" w:hAnsi="Times New Roman"/>
          <w:sz w:val="20"/>
          <w:szCs w:val="20"/>
          <w:lang w:val="uk-UA"/>
        </w:rPr>
        <w:t xml:space="preserve">Суспільство, професія постійно трансформуються, а тому й правила є змінюваними. Сучасні правила </w:t>
      </w:r>
      <w:r w:rsidRPr="00057520">
        <w:rPr>
          <w:rFonts w:ascii="Times New Roman" w:hAnsi="Times New Roman"/>
          <w:sz w:val="20"/>
          <w:szCs w:val="20"/>
        </w:rPr>
        <w:t xml:space="preserve">етикету </w:t>
      </w:r>
      <w:r>
        <w:rPr>
          <w:rFonts w:ascii="Times New Roman" w:hAnsi="Times New Roman"/>
          <w:sz w:val="20"/>
          <w:szCs w:val="20"/>
          <w:lang w:val="uk-UA"/>
        </w:rPr>
        <w:t xml:space="preserve">це не </w:t>
      </w:r>
      <w:r w:rsidRPr="00057520">
        <w:rPr>
          <w:rFonts w:ascii="Times New Roman" w:hAnsi="Times New Roman"/>
          <w:sz w:val="20"/>
          <w:szCs w:val="20"/>
        </w:rPr>
        <w:t>заучування правил, а творч</w:t>
      </w:r>
      <w:r>
        <w:rPr>
          <w:rFonts w:ascii="Times New Roman" w:hAnsi="Times New Roman"/>
          <w:sz w:val="20"/>
          <w:szCs w:val="20"/>
          <w:lang w:val="uk-UA"/>
        </w:rPr>
        <w:t>е</w:t>
      </w:r>
      <w:r w:rsidRPr="00057520">
        <w:rPr>
          <w:rFonts w:ascii="Times New Roman" w:hAnsi="Times New Roman"/>
          <w:sz w:val="20"/>
          <w:szCs w:val="20"/>
        </w:rPr>
        <w:t xml:space="preserve"> їх використання стосовно конкретних ситуацій.</w:t>
      </w:r>
    </w:p>
    <w:p w:rsidR="002B1BA1" w:rsidRDefault="002B1BA1" w:rsidP="002B1BA1">
      <w:pPr>
        <w:spacing w:after="0" w:line="240" w:lineRule="auto"/>
        <w:ind w:firstLine="567"/>
        <w:jc w:val="both"/>
        <w:rPr>
          <w:rFonts w:ascii="Times New Roman" w:hAnsi="Times New Roman"/>
          <w:sz w:val="20"/>
          <w:szCs w:val="20"/>
          <w:lang w:val="uk-UA"/>
        </w:rPr>
      </w:pPr>
      <w:r w:rsidRPr="00057520">
        <w:rPr>
          <w:rFonts w:ascii="Times New Roman" w:hAnsi="Times New Roman"/>
          <w:sz w:val="20"/>
          <w:szCs w:val="20"/>
        </w:rPr>
        <w:t>Виділяють наступні принципи етикету соціального працівника:</w:t>
      </w:r>
      <w:r>
        <w:rPr>
          <w:rFonts w:ascii="Times New Roman" w:hAnsi="Times New Roman"/>
          <w:sz w:val="20"/>
          <w:szCs w:val="20"/>
          <w:lang w:val="uk-UA"/>
        </w:rPr>
        <w:t xml:space="preserve"> </w:t>
      </w:r>
      <w:r w:rsidRPr="00057520">
        <w:rPr>
          <w:rFonts w:ascii="Times New Roman" w:hAnsi="Times New Roman"/>
          <w:sz w:val="20"/>
          <w:szCs w:val="20"/>
        </w:rPr>
        <w:t>принцип гуманізму</w:t>
      </w:r>
      <w:r>
        <w:rPr>
          <w:rFonts w:ascii="Times New Roman" w:hAnsi="Times New Roman"/>
          <w:sz w:val="20"/>
          <w:szCs w:val="20"/>
          <w:lang w:val="uk-UA"/>
        </w:rPr>
        <w:t xml:space="preserve">; </w:t>
      </w:r>
      <w:r>
        <w:rPr>
          <w:rFonts w:ascii="Times New Roman" w:hAnsi="Times New Roman"/>
          <w:sz w:val="20"/>
          <w:szCs w:val="20"/>
        </w:rPr>
        <w:t>принцип доцільності дій</w:t>
      </w:r>
      <w:r>
        <w:rPr>
          <w:rFonts w:ascii="Times New Roman" w:hAnsi="Times New Roman"/>
          <w:sz w:val="20"/>
          <w:szCs w:val="20"/>
          <w:lang w:val="uk-UA"/>
        </w:rPr>
        <w:t xml:space="preserve">; </w:t>
      </w:r>
      <w:r w:rsidRPr="00057520">
        <w:rPr>
          <w:rFonts w:ascii="Times New Roman" w:hAnsi="Times New Roman"/>
          <w:sz w:val="20"/>
          <w:szCs w:val="20"/>
        </w:rPr>
        <w:t>принцип естетичн</w:t>
      </w:r>
      <w:r>
        <w:rPr>
          <w:rFonts w:ascii="Times New Roman" w:hAnsi="Times New Roman"/>
          <w:sz w:val="20"/>
          <w:szCs w:val="20"/>
        </w:rPr>
        <w:t>ої поведінки (краси поведінки)</w:t>
      </w:r>
      <w:r>
        <w:rPr>
          <w:rFonts w:ascii="Times New Roman" w:hAnsi="Times New Roman"/>
          <w:sz w:val="20"/>
          <w:szCs w:val="20"/>
          <w:lang w:val="uk-UA"/>
        </w:rPr>
        <w:t xml:space="preserve">; </w:t>
      </w:r>
      <w:r w:rsidRPr="00057520">
        <w:rPr>
          <w:rFonts w:ascii="Times New Roman" w:hAnsi="Times New Roman"/>
          <w:sz w:val="20"/>
          <w:szCs w:val="20"/>
        </w:rPr>
        <w:t xml:space="preserve">принцип врахування народних звичаїв та традицій. </w:t>
      </w:r>
    </w:p>
    <w:p w:rsidR="002B1BA1" w:rsidRPr="00057520" w:rsidRDefault="002B1BA1" w:rsidP="002B1BA1">
      <w:pPr>
        <w:spacing w:after="0" w:line="240" w:lineRule="auto"/>
        <w:ind w:firstLine="567"/>
        <w:jc w:val="both"/>
        <w:rPr>
          <w:rFonts w:ascii="Times New Roman" w:hAnsi="Times New Roman"/>
          <w:sz w:val="20"/>
          <w:szCs w:val="20"/>
        </w:rPr>
      </w:pPr>
      <w:r w:rsidRPr="00057520">
        <w:rPr>
          <w:rFonts w:ascii="Times New Roman" w:hAnsi="Times New Roman"/>
          <w:sz w:val="20"/>
          <w:szCs w:val="20"/>
        </w:rPr>
        <w:t>Типовими ситуаціями у професійній діяльності соціального працівника вважаються знайомство, повторна зустріч, консультування, постійне спілкування (у стаціонарному закладі або під час надомного обслуговування), робота з клієнтом у медичному закладі (лікарня, санаторій носить дещо інший характер – соціальний працівник тут виступає у ролі психотерапевта і активного помічника медперсоналу), спілкування з соціальним оточенням клієнта, робота з представниками установ та організацій (носить переважно тривалий, стійкий характер), контакти, із спонсорами (в інтересах діяльності соціальних працівників з метою надання допомоги клієнтам), телефонна розмова. Правила поведінки у різних ситуаціях можуть бути різними, але вони не повинні виходити за межі принципів етикету соціального працівника.</w:t>
      </w:r>
    </w:p>
    <w:p w:rsidR="002B1BA1" w:rsidRPr="00057520" w:rsidRDefault="002B1BA1" w:rsidP="002B1BA1">
      <w:pPr>
        <w:spacing w:after="0" w:line="240" w:lineRule="auto"/>
        <w:ind w:firstLine="567"/>
        <w:jc w:val="both"/>
        <w:rPr>
          <w:rFonts w:ascii="Times New Roman" w:hAnsi="Times New Roman"/>
          <w:sz w:val="20"/>
          <w:szCs w:val="20"/>
        </w:rPr>
      </w:pPr>
      <w:r w:rsidRPr="00057520">
        <w:rPr>
          <w:rFonts w:ascii="Times New Roman" w:hAnsi="Times New Roman"/>
          <w:sz w:val="20"/>
          <w:szCs w:val="20"/>
        </w:rPr>
        <w:t>Основними вимогами етикету до соціального працівника вважається точність, володіння собою, естетичність у зовнішньому вигляді та поведінці; дотримання загальних норм та правил етикету; готовність та підготовленість до виконання своїх професійних обов’язків; продуманість, чіткість у діяльності; уважність, врахування інтересів та можливостей осіб, з якими співпрацює; відсутність фамільярності та вульгаризму.</w:t>
      </w:r>
    </w:p>
    <w:p w:rsidR="002B1BA1" w:rsidRPr="00057520" w:rsidRDefault="002B1BA1" w:rsidP="002B1BA1">
      <w:pPr>
        <w:spacing w:after="0" w:line="240" w:lineRule="auto"/>
        <w:ind w:firstLine="567"/>
        <w:jc w:val="both"/>
        <w:rPr>
          <w:rFonts w:ascii="Times New Roman" w:hAnsi="Times New Roman"/>
          <w:sz w:val="20"/>
          <w:szCs w:val="20"/>
        </w:rPr>
      </w:pPr>
      <w:r w:rsidRPr="00057520">
        <w:rPr>
          <w:rFonts w:ascii="Times New Roman" w:hAnsi="Times New Roman"/>
          <w:sz w:val="20"/>
          <w:szCs w:val="20"/>
        </w:rPr>
        <w:t>Необхідною умовою формування, існування й розвитку особистості виступає спілкування. Спілкування – взаємодія людей, під час якої здійснюється обмін думками, почуттями, переживаннями, способами поведінки, звичками, а також задовольняються потреби особистості у підтримці, солідарності, співчутті, дружбі тощо.</w:t>
      </w:r>
    </w:p>
    <w:p w:rsidR="002B1BA1" w:rsidRPr="003962A1" w:rsidRDefault="002B1BA1" w:rsidP="002B1BA1">
      <w:pPr>
        <w:spacing w:after="0" w:line="240" w:lineRule="auto"/>
        <w:ind w:firstLine="567"/>
        <w:jc w:val="both"/>
        <w:rPr>
          <w:rFonts w:ascii="Times New Roman" w:hAnsi="Times New Roman"/>
          <w:sz w:val="20"/>
          <w:szCs w:val="20"/>
          <w:lang w:val="uk-UA"/>
        </w:rPr>
      </w:pPr>
      <w:r w:rsidRPr="00057520">
        <w:rPr>
          <w:rFonts w:ascii="Times New Roman" w:hAnsi="Times New Roman"/>
          <w:sz w:val="20"/>
          <w:szCs w:val="20"/>
        </w:rPr>
        <w:t>Позитивного результату у процесі спілкування можна досягти лише за умови дотримання принципів спілкування:</w:t>
      </w:r>
      <w:r>
        <w:rPr>
          <w:rFonts w:ascii="Times New Roman" w:hAnsi="Times New Roman"/>
          <w:sz w:val="20"/>
          <w:szCs w:val="20"/>
          <w:lang w:val="uk-UA"/>
        </w:rPr>
        <w:t xml:space="preserve"> д</w:t>
      </w:r>
      <w:r>
        <w:rPr>
          <w:rFonts w:ascii="Times New Roman" w:hAnsi="Times New Roman"/>
          <w:sz w:val="20"/>
          <w:szCs w:val="20"/>
        </w:rPr>
        <w:t>отримання культури спілкуванн</w:t>
      </w:r>
      <w:r>
        <w:rPr>
          <w:rFonts w:ascii="Times New Roman" w:hAnsi="Times New Roman"/>
          <w:sz w:val="20"/>
          <w:szCs w:val="20"/>
          <w:lang w:val="uk-UA"/>
        </w:rPr>
        <w:t>; п</w:t>
      </w:r>
      <w:r w:rsidRPr="00057520">
        <w:rPr>
          <w:rFonts w:ascii="Times New Roman" w:hAnsi="Times New Roman"/>
          <w:sz w:val="20"/>
          <w:szCs w:val="20"/>
        </w:rPr>
        <w:t>озити</w:t>
      </w:r>
      <w:r>
        <w:rPr>
          <w:rFonts w:ascii="Times New Roman" w:hAnsi="Times New Roman"/>
          <w:sz w:val="20"/>
          <w:szCs w:val="20"/>
        </w:rPr>
        <w:t>вне ставлення до співрозмовника</w:t>
      </w:r>
      <w:r>
        <w:rPr>
          <w:rFonts w:ascii="Times New Roman" w:hAnsi="Times New Roman"/>
          <w:sz w:val="20"/>
          <w:szCs w:val="20"/>
          <w:lang w:val="uk-UA"/>
        </w:rPr>
        <w:t>; у</w:t>
      </w:r>
      <w:r w:rsidRPr="00057520">
        <w:rPr>
          <w:rFonts w:ascii="Times New Roman" w:hAnsi="Times New Roman"/>
          <w:sz w:val="20"/>
          <w:szCs w:val="20"/>
        </w:rPr>
        <w:t>міння поважати та</w:t>
      </w:r>
      <w:r>
        <w:rPr>
          <w:rFonts w:ascii="Times New Roman" w:hAnsi="Times New Roman"/>
          <w:sz w:val="20"/>
          <w:szCs w:val="20"/>
        </w:rPr>
        <w:t xml:space="preserve"> цінувати людей</w:t>
      </w:r>
      <w:r>
        <w:rPr>
          <w:rFonts w:ascii="Times New Roman" w:hAnsi="Times New Roman"/>
          <w:sz w:val="20"/>
          <w:szCs w:val="20"/>
          <w:lang w:val="uk-UA"/>
        </w:rPr>
        <w:t>; в</w:t>
      </w:r>
      <w:r>
        <w:rPr>
          <w:rFonts w:ascii="Times New Roman" w:hAnsi="Times New Roman"/>
          <w:sz w:val="20"/>
          <w:szCs w:val="20"/>
        </w:rPr>
        <w:t>изнання людської гідності</w:t>
      </w:r>
      <w:r>
        <w:rPr>
          <w:rFonts w:ascii="Times New Roman" w:hAnsi="Times New Roman"/>
          <w:sz w:val="20"/>
          <w:szCs w:val="20"/>
          <w:lang w:val="uk-UA"/>
        </w:rPr>
        <w:t>; з</w:t>
      </w:r>
      <w:r w:rsidRPr="00057520">
        <w:rPr>
          <w:rFonts w:ascii="Times New Roman" w:hAnsi="Times New Roman"/>
          <w:sz w:val="20"/>
          <w:szCs w:val="20"/>
        </w:rPr>
        <w:t>апобігання непотр</w:t>
      </w:r>
      <w:r>
        <w:rPr>
          <w:rFonts w:ascii="Times New Roman" w:hAnsi="Times New Roman"/>
          <w:sz w:val="20"/>
          <w:szCs w:val="20"/>
        </w:rPr>
        <w:t>ібної критики та пошуку помилок</w:t>
      </w:r>
      <w:r>
        <w:rPr>
          <w:rFonts w:ascii="Times New Roman" w:hAnsi="Times New Roman"/>
          <w:sz w:val="20"/>
          <w:szCs w:val="20"/>
          <w:lang w:val="uk-UA"/>
        </w:rPr>
        <w:t>; п</w:t>
      </w:r>
      <w:r w:rsidRPr="00057520">
        <w:rPr>
          <w:rFonts w:ascii="Times New Roman" w:hAnsi="Times New Roman"/>
          <w:sz w:val="20"/>
          <w:szCs w:val="20"/>
        </w:rPr>
        <w:t>охвал</w:t>
      </w:r>
      <w:r>
        <w:rPr>
          <w:rFonts w:ascii="Times New Roman" w:hAnsi="Times New Roman"/>
          <w:sz w:val="20"/>
          <w:szCs w:val="20"/>
          <w:lang w:val="uk-UA"/>
        </w:rPr>
        <w:t>а</w:t>
      </w:r>
      <w:r w:rsidRPr="00057520">
        <w:rPr>
          <w:rFonts w:ascii="Times New Roman" w:hAnsi="Times New Roman"/>
          <w:sz w:val="20"/>
          <w:szCs w:val="20"/>
        </w:rPr>
        <w:t>, сх</w:t>
      </w:r>
      <w:r>
        <w:rPr>
          <w:rFonts w:ascii="Times New Roman" w:hAnsi="Times New Roman"/>
          <w:sz w:val="20"/>
          <w:szCs w:val="20"/>
        </w:rPr>
        <w:t>валення добрим словом, підтримк</w:t>
      </w:r>
      <w:r>
        <w:rPr>
          <w:rFonts w:ascii="Times New Roman" w:hAnsi="Times New Roman"/>
          <w:sz w:val="20"/>
          <w:szCs w:val="20"/>
          <w:lang w:val="uk-UA"/>
        </w:rPr>
        <w:t>ою; з</w:t>
      </w:r>
      <w:r w:rsidRPr="00057520">
        <w:rPr>
          <w:rFonts w:ascii="Times New Roman" w:hAnsi="Times New Roman"/>
          <w:sz w:val="20"/>
          <w:szCs w:val="20"/>
        </w:rPr>
        <w:t>аохочення співрозмовника говорити</w:t>
      </w:r>
      <w:r>
        <w:rPr>
          <w:rFonts w:ascii="Times New Roman" w:hAnsi="Times New Roman"/>
          <w:sz w:val="20"/>
          <w:szCs w:val="20"/>
        </w:rPr>
        <w:t xml:space="preserve"> про те, що є для нього цікавим</w:t>
      </w:r>
      <w:r>
        <w:rPr>
          <w:rFonts w:ascii="Times New Roman" w:hAnsi="Times New Roman"/>
          <w:sz w:val="20"/>
          <w:szCs w:val="20"/>
          <w:lang w:val="uk-UA"/>
        </w:rPr>
        <w:t>; п</w:t>
      </w:r>
      <w:r>
        <w:rPr>
          <w:rFonts w:ascii="Times New Roman" w:hAnsi="Times New Roman"/>
          <w:sz w:val="20"/>
          <w:szCs w:val="20"/>
        </w:rPr>
        <w:t>ринцип співчуття</w:t>
      </w:r>
      <w:r>
        <w:rPr>
          <w:rFonts w:ascii="Times New Roman" w:hAnsi="Times New Roman"/>
          <w:sz w:val="20"/>
          <w:szCs w:val="20"/>
          <w:lang w:val="uk-UA"/>
        </w:rPr>
        <w:t>; у</w:t>
      </w:r>
      <w:r w:rsidRPr="00057520">
        <w:rPr>
          <w:rFonts w:ascii="Times New Roman" w:hAnsi="Times New Roman"/>
          <w:sz w:val="20"/>
          <w:szCs w:val="20"/>
        </w:rPr>
        <w:t xml:space="preserve">міння визначати </w:t>
      </w:r>
      <w:r w:rsidRPr="00057520">
        <w:rPr>
          <w:rFonts w:ascii="Times New Roman" w:hAnsi="Times New Roman"/>
          <w:sz w:val="20"/>
          <w:szCs w:val="20"/>
        </w:rPr>
        <w:lastRenderedPageBreak/>
        <w:t>психологічний тип співрозмовника та пристосовува</w:t>
      </w:r>
      <w:r>
        <w:rPr>
          <w:rFonts w:ascii="Times New Roman" w:hAnsi="Times New Roman"/>
          <w:sz w:val="20"/>
          <w:szCs w:val="20"/>
        </w:rPr>
        <w:t>ти свою поведінку до цього типу</w:t>
      </w:r>
      <w:r>
        <w:rPr>
          <w:rFonts w:ascii="Times New Roman" w:hAnsi="Times New Roman"/>
          <w:sz w:val="20"/>
          <w:szCs w:val="20"/>
          <w:lang w:val="uk-UA"/>
        </w:rPr>
        <w:t>; з</w:t>
      </w:r>
      <w:r w:rsidRPr="00057520">
        <w:rPr>
          <w:rFonts w:ascii="Times New Roman" w:hAnsi="Times New Roman"/>
          <w:sz w:val="20"/>
          <w:szCs w:val="20"/>
        </w:rPr>
        <w:t>нання прийомів завоювання прихильності.</w:t>
      </w:r>
    </w:p>
    <w:p w:rsidR="002B1BA1" w:rsidRPr="003811F5" w:rsidRDefault="002B1BA1" w:rsidP="002B1BA1">
      <w:pPr>
        <w:spacing w:after="0" w:line="240" w:lineRule="auto"/>
        <w:ind w:firstLine="567"/>
        <w:jc w:val="both"/>
        <w:rPr>
          <w:rFonts w:ascii="Times New Roman" w:hAnsi="Times New Roman"/>
          <w:sz w:val="20"/>
          <w:szCs w:val="20"/>
        </w:rPr>
      </w:pPr>
      <w:r w:rsidRPr="003962A1">
        <w:rPr>
          <w:rFonts w:ascii="Times New Roman" w:hAnsi="Times New Roman"/>
          <w:sz w:val="20"/>
          <w:szCs w:val="20"/>
          <w:lang w:val="uk-UA"/>
        </w:rPr>
        <w:t>У процесі соціальної роботи спілкування виступає провідною формою діяльності і виконує специфічні функції.</w:t>
      </w:r>
      <w:r>
        <w:rPr>
          <w:rFonts w:ascii="Times New Roman" w:hAnsi="Times New Roman"/>
          <w:sz w:val="20"/>
          <w:szCs w:val="20"/>
          <w:lang w:val="uk-UA"/>
        </w:rPr>
        <w:t xml:space="preserve"> </w:t>
      </w:r>
      <w:r w:rsidRPr="003811F5">
        <w:rPr>
          <w:rFonts w:ascii="Times New Roman" w:hAnsi="Times New Roman"/>
          <w:sz w:val="20"/>
          <w:szCs w:val="20"/>
        </w:rPr>
        <w:t>Функції спілкування у соціальній роботі:</w:t>
      </w:r>
    </w:p>
    <w:p w:rsidR="002B1BA1" w:rsidRPr="00057520" w:rsidRDefault="002B1BA1" w:rsidP="0020320A">
      <w:pPr>
        <w:numPr>
          <w:ilvl w:val="0"/>
          <w:numId w:val="242"/>
        </w:numPr>
        <w:spacing w:after="0" w:line="240" w:lineRule="auto"/>
        <w:jc w:val="both"/>
        <w:rPr>
          <w:rFonts w:ascii="Times New Roman" w:hAnsi="Times New Roman"/>
          <w:sz w:val="20"/>
          <w:szCs w:val="20"/>
        </w:rPr>
      </w:pPr>
      <w:r w:rsidRPr="00057520">
        <w:rPr>
          <w:rFonts w:ascii="Times New Roman" w:hAnsi="Times New Roman"/>
          <w:sz w:val="20"/>
          <w:szCs w:val="20"/>
        </w:rPr>
        <w:t>інформаційно-комунікативна: передача і прийом інформації; взаємообмін та обговорення подій, фактів, явищ;</w:t>
      </w:r>
    </w:p>
    <w:p w:rsidR="002B1BA1" w:rsidRPr="00057520" w:rsidRDefault="002B1BA1" w:rsidP="0020320A">
      <w:pPr>
        <w:numPr>
          <w:ilvl w:val="0"/>
          <w:numId w:val="242"/>
        </w:numPr>
        <w:spacing w:after="0" w:line="240" w:lineRule="auto"/>
        <w:jc w:val="both"/>
        <w:rPr>
          <w:rFonts w:ascii="Times New Roman" w:hAnsi="Times New Roman"/>
          <w:sz w:val="20"/>
          <w:szCs w:val="20"/>
        </w:rPr>
      </w:pPr>
      <w:r w:rsidRPr="00057520">
        <w:rPr>
          <w:rFonts w:ascii="Times New Roman" w:hAnsi="Times New Roman"/>
          <w:sz w:val="20"/>
          <w:szCs w:val="20"/>
        </w:rPr>
        <w:t>регулятивно-комунікаційна: регуляція поведінки суб’єктів спілкування (сумісність, загальний стиль діяльності, синхронність дій тощо);</w:t>
      </w:r>
    </w:p>
    <w:p w:rsidR="002B1BA1" w:rsidRPr="00057520" w:rsidRDefault="002B1BA1" w:rsidP="0020320A">
      <w:pPr>
        <w:numPr>
          <w:ilvl w:val="0"/>
          <w:numId w:val="242"/>
        </w:numPr>
        <w:spacing w:after="0" w:line="240" w:lineRule="auto"/>
        <w:jc w:val="both"/>
        <w:rPr>
          <w:rFonts w:ascii="Times New Roman" w:hAnsi="Times New Roman"/>
          <w:sz w:val="20"/>
          <w:szCs w:val="20"/>
        </w:rPr>
      </w:pPr>
      <w:r w:rsidRPr="00057520">
        <w:rPr>
          <w:rFonts w:ascii="Times New Roman" w:hAnsi="Times New Roman"/>
          <w:sz w:val="20"/>
          <w:szCs w:val="20"/>
        </w:rPr>
        <w:t>афектно-комунікативна стосується емоційної сфери через прояв ставлення учасників, їх настрій, самопочуття; обмін емоціями (співпереживання, байдужість, участь, гнів); обмін внутрішніми почуттями;</w:t>
      </w:r>
    </w:p>
    <w:p w:rsidR="002B1BA1" w:rsidRPr="00057520" w:rsidRDefault="002B1BA1" w:rsidP="0020320A">
      <w:pPr>
        <w:numPr>
          <w:ilvl w:val="0"/>
          <w:numId w:val="242"/>
        </w:numPr>
        <w:spacing w:after="0" w:line="240" w:lineRule="auto"/>
        <w:jc w:val="both"/>
        <w:rPr>
          <w:rFonts w:ascii="Times New Roman" w:hAnsi="Times New Roman"/>
          <w:sz w:val="20"/>
          <w:szCs w:val="20"/>
        </w:rPr>
      </w:pPr>
      <w:r w:rsidRPr="00057520">
        <w:rPr>
          <w:rFonts w:ascii="Times New Roman" w:hAnsi="Times New Roman"/>
          <w:sz w:val="20"/>
          <w:szCs w:val="20"/>
        </w:rPr>
        <w:t>виховна: формування і розвиток інтелектуальної, емоційної, вольової сторін особистості, її соціально-ціннісних орієнтацій;</w:t>
      </w:r>
    </w:p>
    <w:p w:rsidR="002B1BA1" w:rsidRPr="00057520" w:rsidRDefault="002B1BA1" w:rsidP="0020320A">
      <w:pPr>
        <w:numPr>
          <w:ilvl w:val="0"/>
          <w:numId w:val="242"/>
        </w:numPr>
        <w:spacing w:after="0" w:line="240" w:lineRule="auto"/>
        <w:jc w:val="both"/>
        <w:rPr>
          <w:rFonts w:ascii="Times New Roman" w:hAnsi="Times New Roman"/>
          <w:sz w:val="20"/>
          <w:szCs w:val="20"/>
        </w:rPr>
      </w:pPr>
      <w:r w:rsidRPr="00057520">
        <w:rPr>
          <w:rFonts w:ascii="Times New Roman" w:hAnsi="Times New Roman"/>
          <w:sz w:val="20"/>
          <w:szCs w:val="20"/>
        </w:rPr>
        <w:t>пізнання співбесідниками один одного: формування уявлення про інших; набуття досвіду.</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Зовнішність соціального працівника, те, як він спілкується, звертається і вислуховує клієнтів та багато інших ознак складають його імідж (думку про нього в очах його клієнтів, колег, суспільства загалом).</w:t>
      </w:r>
    </w:p>
    <w:p w:rsidR="002B1BA1" w:rsidRPr="00057520" w:rsidRDefault="002B1BA1" w:rsidP="002B1BA1">
      <w:pPr>
        <w:spacing w:after="0" w:line="240" w:lineRule="auto"/>
        <w:ind w:firstLine="567"/>
        <w:jc w:val="both"/>
        <w:rPr>
          <w:rFonts w:ascii="Times New Roman" w:hAnsi="Times New Roman"/>
          <w:sz w:val="20"/>
          <w:szCs w:val="20"/>
        </w:rPr>
      </w:pPr>
      <w:r w:rsidRPr="00057520">
        <w:rPr>
          <w:rFonts w:ascii="Times New Roman" w:hAnsi="Times New Roman"/>
          <w:sz w:val="20"/>
          <w:szCs w:val="20"/>
        </w:rPr>
        <w:t>Імідж (з франц. образ) – сукупність уявлень, що склалися в суспільстві про те, як повинна поводити себе людина відповідно до свого статусу; стереотипний, емоційно забарвлений образ кого- або чого-небудь. Імідж складається із зовнішності</w:t>
      </w:r>
      <w:r>
        <w:rPr>
          <w:rFonts w:ascii="Times New Roman" w:hAnsi="Times New Roman"/>
          <w:sz w:val="20"/>
          <w:szCs w:val="20"/>
          <w:lang w:val="uk-UA"/>
        </w:rPr>
        <w:t xml:space="preserve"> </w:t>
      </w:r>
      <w:r w:rsidRPr="00057520">
        <w:rPr>
          <w:rFonts w:ascii="Times New Roman" w:hAnsi="Times New Roman"/>
          <w:sz w:val="20"/>
          <w:szCs w:val="20"/>
        </w:rPr>
        <w:t>(одяг</w:t>
      </w:r>
      <w:r>
        <w:rPr>
          <w:rFonts w:ascii="Times New Roman" w:hAnsi="Times New Roman"/>
          <w:sz w:val="20"/>
          <w:szCs w:val="20"/>
          <w:lang w:val="uk-UA"/>
        </w:rPr>
        <w:t>, охайність</w:t>
      </w:r>
      <w:r w:rsidRPr="00057520">
        <w:rPr>
          <w:rFonts w:ascii="Times New Roman" w:hAnsi="Times New Roman"/>
          <w:sz w:val="20"/>
          <w:szCs w:val="20"/>
        </w:rPr>
        <w:t xml:space="preserve">); манери триматися і </w:t>
      </w:r>
      <w:r>
        <w:rPr>
          <w:rFonts w:ascii="Times New Roman" w:hAnsi="Times New Roman"/>
          <w:sz w:val="20"/>
          <w:szCs w:val="20"/>
          <w:lang w:val="uk-UA"/>
        </w:rPr>
        <w:t>«</w:t>
      </w:r>
      <w:r w:rsidRPr="00057520">
        <w:rPr>
          <w:rFonts w:ascii="Times New Roman" w:hAnsi="Times New Roman"/>
          <w:sz w:val="20"/>
          <w:szCs w:val="20"/>
        </w:rPr>
        <w:t>мови тіла</w:t>
      </w:r>
      <w:r>
        <w:rPr>
          <w:rFonts w:ascii="Times New Roman" w:hAnsi="Times New Roman"/>
          <w:sz w:val="20"/>
          <w:szCs w:val="20"/>
          <w:lang w:val="uk-UA"/>
        </w:rPr>
        <w:t>»</w:t>
      </w:r>
      <w:r w:rsidRPr="00057520">
        <w:rPr>
          <w:rFonts w:ascii="Times New Roman" w:hAnsi="Times New Roman"/>
          <w:sz w:val="20"/>
          <w:szCs w:val="20"/>
        </w:rPr>
        <w:t xml:space="preserve"> (жести, рухи, постава, хода, пози тощо); манери мови; вибору слів, включаючи і професійний жаргон; аксесуар</w:t>
      </w:r>
      <w:r>
        <w:rPr>
          <w:rFonts w:ascii="Times New Roman" w:hAnsi="Times New Roman"/>
          <w:sz w:val="20"/>
          <w:szCs w:val="20"/>
          <w:lang w:val="uk-UA"/>
        </w:rPr>
        <w:t>ів</w:t>
      </w:r>
      <w:r w:rsidRPr="00057520">
        <w:rPr>
          <w:rFonts w:ascii="Times New Roman" w:hAnsi="Times New Roman"/>
          <w:sz w:val="20"/>
          <w:szCs w:val="20"/>
        </w:rPr>
        <w:t>, що є показником належності до певної соціальної групи.</w:t>
      </w:r>
    </w:p>
    <w:p w:rsidR="002B1BA1" w:rsidRPr="00BD4BCE" w:rsidRDefault="002B1BA1" w:rsidP="002B1BA1">
      <w:pPr>
        <w:spacing w:after="0" w:line="240" w:lineRule="auto"/>
        <w:jc w:val="center"/>
        <w:rPr>
          <w:rFonts w:ascii="Times New Roman" w:hAnsi="Times New Roman"/>
          <w:b/>
          <w:i/>
          <w:sz w:val="20"/>
          <w:szCs w:val="20"/>
          <w:u w:val="single"/>
          <w:lang w:val="uk-UA"/>
        </w:rPr>
      </w:pPr>
      <w:r w:rsidRPr="00BD4BCE">
        <w:rPr>
          <w:rFonts w:ascii="Times New Roman" w:hAnsi="Times New Roman"/>
          <w:b/>
          <w:i/>
          <w:sz w:val="20"/>
          <w:szCs w:val="20"/>
          <w:u w:val="single"/>
          <w:lang w:val="uk-UA"/>
        </w:rPr>
        <w:t>3.</w:t>
      </w:r>
      <w:r w:rsidRPr="00BD4BCE">
        <w:rPr>
          <w:rFonts w:ascii="Times New Roman" w:hAnsi="Times New Roman"/>
          <w:b/>
          <w:i/>
          <w:sz w:val="20"/>
          <w:szCs w:val="20"/>
          <w:u w:val="single"/>
        </w:rPr>
        <w:t>Правила етикету у невербальній комуніка</w:t>
      </w:r>
      <w:r w:rsidRPr="00BD4BCE">
        <w:rPr>
          <w:rFonts w:ascii="Times New Roman" w:hAnsi="Times New Roman"/>
          <w:b/>
          <w:i/>
          <w:sz w:val="20"/>
          <w:szCs w:val="20"/>
          <w:u w:val="single"/>
          <w:lang w:val="uk-UA"/>
        </w:rPr>
        <w:t>ц</w:t>
      </w:r>
      <w:r w:rsidRPr="00BD4BCE">
        <w:rPr>
          <w:rFonts w:ascii="Times New Roman" w:hAnsi="Times New Roman"/>
          <w:b/>
          <w:i/>
          <w:sz w:val="20"/>
          <w:szCs w:val="20"/>
          <w:u w:val="single"/>
        </w:rPr>
        <w:t>ії</w:t>
      </w:r>
    </w:p>
    <w:p w:rsidR="002B1BA1" w:rsidRDefault="002B1BA1" w:rsidP="002B1BA1">
      <w:pPr>
        <w:pStyle w:val="a3"/>
        <w:ind w:firstLine="567"/>
        <w:jc w:val="both"/>
        <w:rPr>
          <w:sz w:val="20"/>
          <w:szCs w:val="20"/>
        </w:rPr>
      </w:pPr>
      <w:r>
        <w:rPr>
          <w:b w:val="0"/>
          <w:sz w:val="20"/>
          <w:szCs w:val="20"/>
          <w:lang w:val="ru-RU"/>
        </w:rPr>
        <w:t>П</w:t>
      </w:r>
      <w:r w:rsidRPr="00796D16">
        <w:rPr>
          <w:b w:val="0"/>
          <w:sz w:val="20"/>
          <w:szCs w:val="20"/>
          <w:lang w:val="ru-RU"/>
        </w:rPr>
        <w:t xml:space="preserve">равила етикету проявляються </w:t>
      </w:r>
      <w:r>
        <w:rPr>
          <w:b w:val="0"/>
          <w:sz w:val="20"/>
          <w:szCs w:val="20"/>
          <w:lang w:val="ru-RU"/>
        </w:rPr>
        <w:t>у вербальній та</w:t>
      </w:r>
      <w:r w:rsidRPr="00796D16">
        <w:rPr>
          <w:b w:val="0"/>
          <w:sz w:val="20"/>
          <w:szCs w:val="20"/>
          <w:lang w:val="ru-RU"/>
        </w:rPr>
        <w:t xml:space="preserve"> невербальній комунікації. </w:t>
      </w:r>
      <w:r>
        <w:rPr>
          <w:b w:val="0"/>
          <w:sz w:val="20"/>
          <w:szCs w:val="20"/>
          <w:lang w:val="ru-RU"/>
        </w:rPr>
        <w:t>П</w:t>
      </w:r>
      <w:r w:rsidRPr="00796D16">
        <w:rPr>
          <w:b w:val="0"/>
          <w:sz w:val="20"/>
          <w:szCs w:val="20"/>
          <w:lang w:val="ru-RU"/>
        </w:rPr>
        <w:t>ідсистемами етикету</w:t>
      </w:r>
      <w:r>
        <w:rPr>
          <w:b w:val="0"/>
          <w:sz w:val="20"/>
          <w:szCs w:val="20"/>
          <w:lang w:val="ru-RU"/>
        </w:rPr>
        <w:t xml:space="preserve"> є</w:t>
      </w:r>
      <w:r w:rsidRPr="00796D16">
        <w:rPr>
          <w:b w:val="0"/>
          <w:sz w:val="20"/>
          <w:szCs w:val="20"/>
          <w:lang w:val="ru-RU"/>
        </w:rPr>
        <w:t xml:space="preserve">: </w:t>
      </w:r>
      <w:r w:rsidRPr="00796D16">
        <w:rPr>
          <w:rFonts w:eastAsia="MS Mincho"/>
          <w:b w:val="0"/>
          <w:spacing w:val="-3"/>
          <w:sz w:val="20"/>
          <w:szCs w:val="20"/>
        </w:rPr>
        <w:t xml:space="preserve">мовленнєвий, або вербальний етикет, етикет </w:t>
      </w:r>
      <w:r w:rsidRPr="00796D16">
        <w:rPr>
          <w:rFonts w:eastAsia="MS Mincho"/>
          <w:b w:val="0"/>
          <w:sz w:val="20"/>
          <w:szCs w:val="20"/>
        </w:rPr>
        <w:t xml:space="preserve">міміки та жестів (або кінестика); </w:t>
      </w:r>
      <w:r w:rsidRPr="00796D16">
        <w:rPr>
          <w:rFonts w:eastAsia="MS Mincho"/>
          <w:b w:val="0"/>
          <w:spacing w:val="-4"/>
          <w:sz w:val="20"/>
          <w:szCs w:val="20"/>
        </w:rPr>
        <w:t xml:space="preserve">етикетна проксеміка (або організація простору в етикеті); </w:t>
      </w:r>
      <w:r w:rsidRPr="00796D16">
        <w:rPr>
          <w:rFonts w:eastAsia="MS Mincho"/>
          <w:b w:val="0"/>
          <w:sz w:val="20"/>
          <w:szCs w:val="20"/>
        </w:rPr>
        <w:t>етикетна атрибутика</w:t>
      </w:r>
      <w:r w:rsidRPr="00796D16">
        <w:rPr>
          <w:rFonts w:eastAsia="MS Mincho"/>
          <w:b w:val="0"/>
          <w:bCs w:val="0"/>
          <w:iCs/>
          <w:sz w:val="20"/>
          <w:szCs w:val="20"/>
        </w:rPr>
        <w:t xml:space="preserve"> (або </w:t>
      </w:r>
      <w:r w:rsidRPr="00796D16">
        <w:rPr>
          <w:rFonts w:eastAsia="MS Mincho"/>
          <w:b w:val="0"/>
          <w:sz w:val="20"/>
          <w:szCs w:val="20"/>
        </w:rPr>
        <w:t>речі в етикеті).</w:t>
      </w:r>
      <w:r>
        <w:rPr>
          <w:rFonts w:eastAsia="MS Mincho"/>
          <w:b w:val="0"/>
          <w:sz w:val="20"/>
          <w:szCs w:val="20"/>
        </w:rPr>
        <w:t xml:space="preserve"> </w:t>
      </w:r>
    </w:p>
    <w:p w:rsidR="002B1BA1" w:rsidRDefault="002B1BA1" w:rsidP="002B1BA1">
      <w:pPr>
        <w:pStyle w:val="a3"/>
        <w:ind w:firstLine="540"/>
        <w:jc w:val="both"/>
        <w:rPr>
          <w:rFonts w:eastAsia="MS Mincho"/>
          <w:b w:val="0"/>
          <w:bCs w:val="0"/>
          <w:spacing w:val="2"/>
          <w:sz w:val="20"/>
          <w:szCs w:val="20"/>
        </w:rPr>
      </w:pPr>
      <w:r w:rsidRPr="009D5802">
        <w:rPr>
          <w:rFonts w:eastAsia="MS Mincho"/>
          <w:b w:val="0"/>
          <w:bCs w:val="0"/>
          <w:sz w:val="20"/>
          <w:szCs w:val="20"/>
        </w:rPr>
        <w:t xml:space="preserve">Етикет має </w:t>
      </w:r>
      <w:r w:rsidRPr="009D5802">
        <w:rPr>
          <w:rFonts w:eastAsia="MS Mincho"/>
          <w:b w:val="0"/>
          <w:bCs w:val="0"/>
          <w:i/>
          <w:sz w:val="20"/>
          <w:szCs w:val="20"/>
        </w:rPr>
        <w:t>ситуативний характер</w:t>
      </w:r>
      <w:r w:rsidRPr="009D5802">
        <w:rPr>
          <w:rFonts w:eastAsia="MS Mincho"/>
          <w:b w:val="0"/>
          <w:bCs w:val="0"/>
          <w:sz w:val="20"/>
          <w:szCs w:val="20"/>
        </w:rPr>
        <w:t xml:space="preserve">. Вибір людиною слова чи жесту обумовлений специфічною ситуацією. </w:t>
      </w:r>
      <w:r w:rsidRPr="009D5802">
        <w:rPr>
          <w:rFonts w:eastAsia="MS Mincho"/>
          <w:b w:val="0"/>
          <w:bCs w:val="0"/>
          <w:spacing w:val="-1"/>
          <w:sz w:val="20"/>
          <w:szCs w:val="20"/>
        </w:rPr>
        <w:t>Етикетні ситуації у свою чергу пов'язані з повсякден</w:t>
      </w:r>
      <w:r w:rsidRPr="009D5802">
        <w:rPr>
          <w:rFonts w:eastAsia="MS Mincho"/>
          <w:b w:val="0"/>
          <w:bCs w:val="0"/>
          <w:spacing w:val="2"/>
          <w:sz w:val="20"/>
          <w:szCs w:val="20"/>
        </w:rPr>
        <w:t>ними подіями або святами.</w:t>
      </w:r>
    </w:p>
    <w:p w:rsidR="002B1BA1" w:rsidRPr="009D5802" w:rsidRDefault="002B1BA1" w:rsidP="002B1BA1">
      <w:pPr>
        <w:pStyle w:val="a3"/>
        <w:ind w:firstLine="540"/>
        <w:jc w:val="both"/>
        <w:rPr>
          <w:rFonts w:eastAsia="MS Mincho"/>
          <w:i/>
          <w:iCs/>
          <w:sz w:val="20"/>
          <w:szCs w:val="20"/>
        </w:rPr>
      </w:pPr>
      <w:r w:rsidRPr="003811F5">
        <w:rPr>
          <w:rFonts w:eastAsia="MS Mincho"/>
          <w:b w:val="0"/>
          <w:iCs/>
          <w:sz w:val="20"/>
          <w:szCs w:val="20"/>
        </w:rPr>
        <w:t>Виділяють чотири</w:t>
      </w:r>
      <w:r w:rsidRPr="009D5802">
        <w:rPr>
          <w:rFonts w:eastAsia="MS Mincho"/>
          <w:i/>
          <w:iCs/>
          <w:sz w:val="20"/>
          <w:szCs w:val="20"/>
        </w:rPr>
        <w:t xml:space="preserve"> основні підсистеми етикету.</w:t>
      </w:r>
    </w:p>
    <w:p w:rsidR="002B1BA1" w:rsidRPr="009D5802" w:rsidRDefault="002B1BA1" w:rsidP="0020320A">
      <w:pPr>
        <w:pStyle w:val="a3"/>
        <w:numPr>
          <w:ilvl w:val="0"/>
          <w:numId w:val="243"/>
        </w:numPr>
        <w:jc w:val="both"/>
        <w:rPr>
          <w:b w:val="0"/>
          <w:bCs w:val="0"/>
          <w:sz w:val="20"/>
          <w:szCs w:val="20"/>
        </w:rPr>
      </w:pPr>
      <w:r w:rsidRPr="009D5802">
        <w:rPr>
          <w:rFonts w:eastAsia="MS Mincho"/>
          <w:i/>
          <w:spacing w:val="-3"/>
          <w:sz w:val="20"/>
          <w:szCs w:val="20"/>
        </w:rPr>
        <w:t>мовленнєвий, або вербальний етикет</w:t>
      </w:r>
      <w:r w:rsidRPr="009D5802">
        <w:rPr>
          <w:rFonts w:eastAsia="MS Mincho"/>
          <w:b w:val="0"/>
          <w:bCs w:val="0"/>
          <w:iCs/>
          <w:spacing w:val="-3"/>
          <w:sz w:val="20"/>
          <w:szCs w:val="20"/>
        </w:rPr>
        <w:t xml:space="preserve"> </w:t>
      </w:r>
      <w:r w:rsidRPr="009D5802">
        <w:rPr>
          <w:rFonts w:eastAsia="MS Mincho"/>
          <w:b w:val="0"/>
          <w:bCs w:val="0"/>
          <w:spacing w:val="-3"/>
          <w:sz w:val="20"/>
          <w:szCs w:val="20"/>
        </w:rPr>
        <w:t>регламентує словесні форму</w:t>
      </w:r>
      <w:r w:rsidRPr="009D5802">
        <w:rPr>
          <w:rFonts w:eastAsia="MS Mincho"/>
          <w:b w:val="0"/>
          <w:bCs w:val="0"/>
          <w:spacing w:val="-1"/>
          <w:sz w:val="20"/>
          <w:szCs w:val="20"/>
        </w:rPr>
        <w:t xml:space="preserve">ли вітання, знайомства, поздоровлення, побажання, </w:t>
      </w:r>
      <w:r w:rsidRPr="009D5802">
        <w:rPr>
          <w:rFonts w:eastAsia="MS Mincho"/>
          <w:b w:val="0"/>
          <w:bCs w:val="0"/>
          <w:sz w:val="20"/>
          <w:szCs w:val="20"/>
        </w:rPr>
        <w:t>прохання, поради, запрошення, співчуття. Це ж сто</w:t>
      </w:r>
      <w:r w:rsidRPr="009D5802">
        <w:rPr>
          <w:rFonts w:eastAsia="MS Mincho"/>
          <w:b w:val="0"/>
          <w:bCs w:val="0"/>
          <w:spacing w:val="-3"/>
          <w:sz w:val="20"/>
          <w:szCs w:val="20"/>
        </w:rPr>
        <w:t>сується манери спілкування та мистецтва вести бесіду;</w:t>
      </w:r>
    </w:p>
    <w:p w:rsidR="002B1BA1" w:rsidRPr="009D5802" w:rsidRDefault="002B1BA1" w:rsidP="0020320A">
      <w:pPr>
        <w:pStyle w:val="a3"/>
        <w:numPr>
          <w:ilvl w:val="0"/>
          <w:numId w:val="243"/>
        </w:numPr>
        <w:jc w:val="both"/>
        <w:rPr>
          <w:b w:val="0"/>
          <w:bCs w:val="0"/>
          <w:sz w:val="20"/>
          <w:szCs w:val="20"/>
        </w:rPr>
      </w:pPr>
      <w:r w:rsidRPr="009D5802">
        <w:rPr>
          <w:rFonts w:eastAsia="MS Mincho"/>
          <w:i/>
          <w:sz w:val="20"/>
          <w:szCs w:val="20"/>
        </w:rPr>
        <w:t>міміка та жести, або кінестика.</w:t>
      </w:r>
      <w:r w:rsidRPr="009D5802">
        <w:rPr>
          <w:rFonts w:eastAsia="MS Mincho"/>
          <w:b w:val="0"/>
          <w:bCs w:val="0"/>
          <w:iCs/>
          <w:sz w:val="20"/>
          <w:szCs w:val="20"/>
        </w:rPr>
        <w:t xml:space="preserve"> </w:t>
      </w:r>
      <w:r w:rsidRPr="009D5802">
        <w:rPr>
          <w:rFonts w:eastAsia="MS Mincho"/>
          <w:b w:val="0"/>
          <w:bCs w:val="0"/>
          <w:spacing w:val="-1"/>
          <w:sz w:val="20"/>
          <w:szCs w:val="20"/>
        </w:rPr>
        <w:t xml:space="preserve">У багатьох народів є своєрідні жести привітання, прощання, згоди, заперечення. Міміка, погляд, вираз </w:t>
      </w:r>
      <w:r w:rsidRPr="009D5802">
        <w:rPr>
          <w:rFonts w:eastAsia="MS Mincho"/>
          <w:b w:val="0"/>
          <w:bCs w:val="0"/>
          <w:spacing w:val="1"/>
          <w:sz w:val="20"/>
          <w:szCs w:val="20"/>
        </w:rPr>
        <w:t>обличчя свідчать про ставлення до співрозмовника;</w:t>
      </w:r>
    </w:p>
    <w:p w:rsidR="002B1BA1" w:rsidRPr="009D5802" w:rsidRDefault="002B1BA1" w:rsidP="0020320A">
      <w:pPr>
        <w:pStyle w:val="a3"/>
        <w:numPr>
          <w:ilvl w:val="0"/>
          <w:numId w:val="243"/>
        </w:numPr>
        <w:jc w:val="both"/>
        <w:rPr>
          <w:b w:val="0"/>
          <w:bCs w:val="0"/>
          <w:sz w:val="20"/>
          <w:szCs w:val="20"/>
        </w:rPr>
      </w:pPr>
      <w:r w:rsidRPr="009D5802">
        <w:rPr>
          <w:rFonts w:eastAsia="MS Mincho"/>
          <w:i/>
          <w:spacing w:val="-4"/>
          <w:sz w:val="20"/>
          <w:szCs w:val="20"/>
        </w:rPr>
        <w:t>організація простору в етикеті, або етикетна проксеміка.</w:t>
      </w:r>
      <w:r w:rsidRPr="009D5802">
        <w:rPr>
          <w:rFonts w:eastAsia="MS Mincho"/>
          <w:b w:val="0"/>
          <w:bCs w:val="0"/>
          <w:iCs/>
          <w:spacing w:val="-4"/>
          <w:sz w:val="20"/>
          <w:szCs w:val="20"/>
        </w:rPr>
        <w:t xml:space="preserve"> </w:t>
      </w:r>
      <w:r w:rsidRPr="009D5802">
        <w:rPr>
          <w:rFonts w:eastAsia="MS Mincho"/>
          <w:b w:val="0"/>
          <w:bCs w:val="0"/>
          <w:sz w:val="20"/>
          <w:szCs w:val="20"/>
        </w:rPr>
        <w:t xml:space="preserve">В етикеті важливе значення має розташування </w:t>
      </w:r>
      <w:r w:rsidRPr="009D5802">
        <w:rPr>
          <w:rFonts w:eastAsia="MS Mincho"/>
          <w:b w:val="0"/>
          <w:bCs w:val="0"/>
          <w:spacing w:val="2"/>
          <w:sz w:val="20"/>
          <w:szCs w:val="20"/>
        </w:rPr>
        <w:t xml:space="preserve">співрозмовників у просторі, дистанція між ними, </w:t>
      </w:r>
      <w:r w:rsidRPr="009D5802">
        <w:rPr>
          <w:rFonts w:eastAsia="MS Mincho"/>
          <w:b w:val="0"/>
          <w:bCs w:val="0"/>
          <w:spacing w:val="9"/>
          <w:sz w:val="20"/>
          <w:szCs w:val="20"/>
        </w:rPr>
        <w:t xml:space="preserve">фізичний контакт. Необхідно також знати, яке </w:t>
      </w:r>
      <w:r w:rsidRPr="009D5802">
        <w:rPr>
          <w:rFonts w:eastAsia="MS Mincho"/>
          <w:b w:val="0"/>
          <w:bCs w:val="0"/>
          <w:spacing w:val="2"/>
          <w:sz w:val="20"/>
          <w:szCs w:val="20"/>
        </w:rPr>
        <w:t>місце в кімнаті чи за столом можна зайняти, які по</w:t>
      </w:r>
      <w:r w:rsidRPr="009D5802">
        <w:rPr>
          <w:rFonts w:eastAsia="MS Mincho"/>
          <w:b w:val="0"/>
          <w:bCs w:val="0"/>
          <w:spacing w:val="1"/>
          <w:sz w:val="20"/>
          <w:szCs w:val="20"/>
        </w:rPr>
        <w:t>зи допустимі.</w:t>
      </w:r>
    </w:p>
    <w:p w:rsidR="002B1BA1" w:rsidRPr="009D5802" w:rsidRDefault="002B1BA1" w:rsidP="0020320A">
      <w:pPr>
        <w:pStyle w:val="a3"/>
        <w:numPr>
          <w:ilvl w:val="0"/>
          <w:numId w:val="243"/>
        </w:numPr>
        <w:jc w:val="both"/>
        <w:rPr>
          <w:b w:val="0"/>
          <w:bCs w:val="0"/>
          <w:sz w:val="20"/>
          <w:szCs w:val="20"/>
        </w:rPr>
      </w:pPr>
      <w:r w:rsidRPr="009D5802">
        <w:rPr>
          <w:rFonts w:eastAsia="MS Mincho"/>
          <w:i/>
          <w:sz w:val="20"/>
          <w:szCs w:val="20"/>
        </w:rPr>
        <w:lastRenderedPageBreak/>
        <w:t>речі в етикеті, або етикетна атрибутика</w:t>
      </w:r>
      <w:r w:rsidRPr="009D5802">
        <w:rPr>
          <w:rFonts w:eastAsia="MS Mincho"/>
          <w:b w:val="0"/>
          <w:bCs w:val="0"/>
          <w:iCs/>
          <w:sz w:val="20"/>
          <w:szCs w:val="20"/>
        </w:rPr>
        <w:t xml:space="preserve"> (</w:t>
      </w:r>
      <w:r w:rsidRPr="009D5802">
        <w:rPr>
          <w:rFonts w:eastAsia="MS Mincho"/>
          <w:b w:val="0"/>
          <w:bCs w:val="0"/>
          <w:sz w:val="20"/>
          <w:szCs w:val="20"/>
        </w:rPr>
        <w:t xml:space="preserve">одяг, головний </w:t>
      </w:r>
      <w:r w:rsidRPr="009D5802">
        <w:rPr>
          <w:rFonts w:eastAsia="MS Mincho"/>
          <w:b w:val="0"/>
          <w:bCs w:val="0"/>
          <w:spacing w:val="2"/>
          <w:sz w:val="20"/>
          <w:szCs w:val="20"/>
        </w:rPr>
        <w:t>убір, прикраси, подарунки, квіти тощо).</w:t>
      </w:r>
    </w:p>
    <w:p w:rsidR="002B1BA1" w:rsidRPr="009D5802" w:rsidRDefault="002B1BA1" w:rsidP="002B1BA1">
      <w:pPr>
        <w:pStyle w:val="a3"/>
        <w:ind w:firstLine="540"/>
        <w:jc w:val="both"/>
        <w:rPr>
          <w:rFonts w:eastAsia="MS Mincho"/>
          <w:b w:val="0"/>
          <w:bCs w:val="0"/>
          <w:sz w:val="20"/>
          <w:szCs w:val="20"/>
        </w:rPr>
      </w:pPr>
      <w:r w:rsidRPr="009D5802">
        <w:rPr>
          <w:rFonts w:eastAsia="MS Mincho"/>
          <w:b w:val="0"/>
          <w:bCs w:val="0"/>
          <w:sz w:val="20"/>
          <w:szCs w:val="20"/>
        </w:rPr>
        <w:t>Етикет органічно пов'язаний з моральними нор</w:t>
      </w:r>
      <w:r w:rsidRPr="009D5802">
        <w:rPr>
          <w:rFonts w:eastAsia="MS Mincho"/>
          <w:b w:val="0"/>
          <w:bCs w:val="0"/>
          <w:spacing w:val="2"/>
          <w:sz w:val="20"/>
          <w:szCs w:val="20"/>
        </w:rPr>
        <w:t>мами та цінностями.</w:t>
      </w:r>
      <w:r>
        <w:rPr>
          <w:rFonts w:eastAsia="MS Mincho"/>
          <w:b w:val="0"/>
          <w:bCs w:val="0"/>
          <w:spacing w:val="2"/>
          <w:sz w:val="20"/>
          <w:szCs w:val="20"/>
        </w:rPr>
        <w:t xml:space="preserve"> </w:t>
      </w:r>
      <w:r w:rsidRPr="009D5802">
        <w:rPr>
          <w:rFonts w:eastAsia="MS Mincho"/>
          <w:b w:val="0"/>
          <w:bCs w:val="0"/>
          <w:spacing w:val="-1"/>
          <w:sz w:val="20"/>
          <w:szCs w:val="20"/>
        </w:rPr>
        <w:t xml:space="preserve">Сучасному етикету притаманні чотири основні </w:t>
      </w:r>
      <w:r w:rsidRPr="009D5802">
        <w:rPr>
          <w:rFonts w:eastAsia="MS Mincho"/>
          <w:b w:val="0"/>
          <w:bCs w:val="0"/>
          <w:sz w:val="20"/>
          <w:szCs w:val="20"/>
        </w:rPr>
        <w:t>принципи.</w:t>
      </w:r>
    </w:p>
    <w:p w:rsidR="002B1BA1" w:rsidRPr="009D5802" w:rsidRDefault="002B1BA1" w:rsidP="0020320A">
      <w:pPr>
        <w:pStyle w:val="a3"/>
        <w:numPr>
          <w:ilvl w:val="0"/>
          <w:numId w:val="244"/>
        </w:numPr>
        <w:jc w:val="both"/>
        <w:rPr>
          <w:b w:val="0"/>
          <w:bCs w:val="0"/>
          <w:sz w:val="20"/>
          <w:szCs w:val="20"/>
        </w:rPr>
      </w:pPr>
      <w:r w:rsidRPr="009D5802">
        <w:rPr>
          <w:rFonts w:eastAsia="MS Mincho"/>
          <w:b w:val="0"/>
          <w:bCs w:val="0"/>
          <w:spacing w:val="1"/>
          <w:sz w:val="20"/>
          <w:szCs w:val="20"/>
        </w:rPr>
        <w:t xml:space="preserve">Принцип гуманізму й людяності, який </w:t>
      </w:r>
      <w:r w:rsidRPr="009D5802">
        <w:rPr>
          <w:rFonts w:eastAsia="MS Mincho"/>
          <w:b w:val="0"/>
          <w:bCs w:val="0"/>
          <w:spacing w:val="4"/>
          <w:sz w:val="20"/>
          <w:szCs w:val="20"/>
        </w:rPr>
        <w:t>вимагає бути ввічливим, тактовним, ґречним, скромним.</w:t>
      </w:r>
    </w:p>
    <w:p w:rsidR="002B1BA1" w:rsidRPr="009D5802" w:rsidRDefault="002B1BA1" w:rsidP="0020320A">
      <w:pPr>
        <w:pStyle w:val="a3"/>
        <w:numPr>
          <w:ilvl w:val="0"/>
          <w:numId w:val="244"/>
        </w:numPr>
        <w:jc w:val="both"/>
        <w:rPr>
          <w:b w:val="0"/>
          <w:bCs w:val="0"/>
          <w:spacing w:val="-18"/>
          <w:sz w:val="20"/>
          <w:szCs w:val="20"/>
        </w:rPr>
      </w:pPr>
      <w:r w:rsidRPr="009D5802">
        <w:rPr>
          <w:rFonts w:eastAsia="MS Mincho"/>
          <w:b w:val="0"/>
          <w:bCs w:val="0"/>
          <w:spacing w:val="-1"/>
          <w:sz w:val="20"/>
          <w:szCs w:val="20"/>
        </w:rPr>
        <w:t>Принцип доцільності дій, який дає змогу лю</w:t>
      </w:r>
      <w:r w:rsidRPr="009D5802">
        <w:rPr>
          <w:rFonts w:eastAsia="MS Mincho"/>
          <w:b w:val="0"/>
          <w:bCs w:val="0"/>
          <w:spacing w:val="1"/>
          <w:sz w:val="20"/>
          <w:szCs w:val="20"/>
        </w:rPr>
        <w:t xml:space="preserve">дині поводитися розумно, просто, зручно для себе й </w:t>
      </w:r>
      <w:r w:rsidRPr="009D5802">
        <w:rPr>
          <w:rFonts w:eastAsia="MS Mincho"/>
          <w:b w:val="0"/>
          <w:bCs w:val="0"/>
          <w:spacing w:val="-5"/>
          <w:sz w:val="20"/>
          <w:szCs w:val="20"/>
        </w:rPr>
        <w:t>оточуючих.</w:t>
      </w:r>
    </w:p>
    <w:p w:rsidR="002B1BA1" w:rsidRPr="009D5802" w:rsidRDefault="002B1BA1" w:rsidP="0020320A">
      <w:pPr>
        <w:pStyle w:val="a3"/>
        <w:numPr>
          <w:ilvl w:val="0"/>
          <w:numId w:val="244"/>
        </w:numPr>
        <w:jc w:val="both"/>
        <w:rPr>
          <w:b w:val="0"/>
          <w:bCs w:val="0"/>
          <w:spacing w:val="-12"/>
          <w:sz w:val="20"/>
          <w:szCs w:val="20"/>
        </w:rPr>
      </w:pPr>
      <w:r w:rsidRPr="009D5802">
        <w:rPr>
          <w:rFonts w:eastAsia="MS Mincho"/>
          <w:b w:val="0"/>
          <w:bCs w:val="0"/>
          <w:sz w:val="20"/>
          <w:szCs w:val="20"/>
        </w:rPr>
        <w:t>Принцип краси поведінки, шляхетності.</w:t>
      </w:r>
    </w:p>
    <w:p w:rsidR="002B1BA1" w:rsidRPr="009D5802" w:rsidRDefault="002B1BA1" w:rsidP="0020320A">
      <w:pPr>
        <w:pStyle w:val="a3"/>
        <w:numPr>
          <w:ilvl w:val="0"/>
          <w:numId w:val="244"/>
        </w:numPr>
        <w:jc w:val="both"/>
        <w:rPr>
          <w:b w:val="0"/>
          <w:bCs w:val="0"/>
          <w:spacing w:val="-10"/>
          <w:sz w:val="20"/>
          <w:szCs w:val="20"/>
        </w:rPr>
      </w:pPr>
      <w:r w:rsidRPr="009D5802">
        <w:rPr>
          <w:rFonts w:eastAsia="MS Mincho"/>
          <w:b w:val="0"/>
          <w:bCs w:val="0"/>
          <w:sz w:val="20"/>
          <w:szCs w:val="20"/>
        </w:rPr>
        <w:t xml:space="preserve">Принцип дотримання звичаїв і традицій тієї </w:t>
      </w:r>
      <w:r w:rsidRPr="009D5802">
        <w:rPr>
          <w:rFonts w:eastAsia="MS Mincho"/>
          <w:b w:val="0"/>
          <w:bCs w:val="0"/>
          <w:spacing w:val="2"/>
          <w:sz w:val="20"/>
          <w:szCs w:val="20"/>
        </w:rPr>
        <w:t>країни, в якій перебуває людина.</w:t>
      </w:r>
    </w:p>
    <w:p w:rsidR="002B1BA1" w:rsidRPr="00BD4BCE" w:rsidRDefault="002B1BA1" w:rsidP="002B1BA1">
      <w:pPr>
        <w:spacing w:after="0" w:line="240" w:lineRule="auto"/>
        <w:jc w:val="center"/>
        <w:rPr>
          <w:rFonts w:ascii="Times New Roman" w:hAnsi="Times New Roman"/>
          <w:b/>
          <w:i/>
          <w:sz w:val="20"/>
          <w:szCs w:val="20"/>
          <w:u w:val="single"/>
          <w:lang w:val="uk-UA"/>
        </w:rPr>
      </w:pPr>
      <w:r w:rsidRPr="00BD4BCE">
        <w:rPr>
          <w:rFonts w:ascii="Times New Roman" w:hAnsi="Times New Roman"/>
          <w:b/>
          <w:i/>
          <w:sz w:val="20"/>
          <w:szCs w:val="20"/>
          <w:u w:val="single"/>
          <w:lang w:val="uk-UA"/>
        </w:rPr>
        <w:t>4.</w:t>
      </w:r>
      <w:r w:rsidRPr="00BD4BCE">
        <w:rPr>
          <w:rFonts w:ascii="Times New Roman" w:hAnsi="Times New Roman"/>
          <w:b/>
          <w:i/>
          <w:sz w:val="20"/>
          <w:szCs w:val="20"/>
          <w:u w:val="single"/>
        </w:rPr>
        <w:t>Етикет у співпраці з іноземними партнерам</w:t>
      </w:r>
    </w:p>
    <w:p w:rsidR="002B1BA1" w:rsidRDefault="002B1BA1" w:rsidP="002B1BA1">
      <w:pPr>
        <w:pStyle w:val="a3"/>
        <w:tabs>
          <w:tab w:val="left" w:pos="0"/>
        </w:tabs>
        <w:ind w:firstLine="567"/>
        <w:jc w:val="both"/>
        <w:rPr>
          <w:b w:val="0"/>
          <w:sz w:val="20"/>
        </w:rPr>
      </w:pPr>
      <w:r>
        <w:rPr>
          <w:b w:val="0"/>
          <w:sz w:val="20"/>
        </w:rPr>
        <w:t>Соціальний працівник зобов’язаний надавати професійну допомогу різним категоріям клієнтів від дитячого віку до людей похилого віку, незалежно від їхього соціального стану, походження, релігійних переконань, етнічної та культурної приналежності. Часто клієнтами соціального працівника будуть іноземці. Врахування правил міжнародного етикету у професійній діяльності, необхідна навичка, яку потрібно формувати. Для цього необхідні знання про історію, культуру, побут, традиції і стереотипи різних культурних регіонів та країн.</w:t>
      </w:r>
    </w:p>
    <w:p w:rsidR="002B1BA1" w:rsidRPr="00E9162D" w:rsidRDefault="002B1BA1" w:rsidP="002B1BA1">
      <w:pPr>
        <w:spacing w:after="0" w:line="240" w:lineRule="auto"/>
        <w:ind w:firstLine="567"/>
        <w:jc w:val="both"/>
        <w:rPr>
          <w:rFonts w:ascii="Times New Roman" w:hAnsi="Times New Roman"/>
          <w:sz w:val="20"/>
          <w:lang w:val="uk-UA"/>
        </w:rPr>
      </w:pPr>
      <w:r>
        <w:rPr>
          <w:rFonts w:ascii="Times New Roman" w:hAnsi="Times New Roman"/>
          <w:sz w:val="20"/>
          <w:szCs w:val="20"/>
          <w:lang w:val="uk-UA"/>
        </w:rPr>
        <w:t xml:space="preserve">В </w:t>
      </w:r>
      <w:r w:rsidRPr="005912B6">
        <w:rPr>
          <w:rFonts w:ascii="Times New Roman" w:hAnsi="Times New Roman"/>
          <w:sz w:val="20"/>
          <w:szCs w:val="20"/>
          <w:lang w:val="uk-UA"/>
        </w:rPr>
        <w:t xml:space="preserve">умовах </w:t>
      </w:r>
      <w:r>
        <w:rPr>
          <w:rFonts w:ascii="Times New Roman" w:hAnsi="Times New Roman"/>
          <w:sz w:val="20"/>
          <w:szCs w:val="20"/>
          <w:lang w:val="uk-UA"/>
        </w:rPr>
        <w:t xml:space="preserve">полікультурного </w:t>
      </w:r>
      <w:r w:rsidRPr="003130D2">
        <w:rPr>
          <w:rFonts w:ascii="Times New Roman" w:hAnsi="Times New Roman"/>
          <w:sz w:val="20"/>
          <w:szCs w:val="20"/>
          <w:lang w:val="uk-UA"/>
        </w:rPr>
        <w:t>багатонаціонального середовища</w:t>
      </w:r>
      <w:r>
        <w:rPr>
          <w:rFonts w:ascii="Times New Roman" w:hAnsi="Times New Roman"/>
          <w:sz w:val="20"/>
          <w:szCs w:val="20"/>
          <w:lang w:val="uk-UA"/>
        </w:rPr>
        <w:t xml:space="preserve"> сучасного суспільства, </w:t>
      </w:r>
      <w:r w:rsidRPr="005912B6">
        <w:rPr>
          <w:rFonts w:ascii="Times New Roman" w:hAnsi="Times New Roman"/>
          <w:sz w:val="20"/>
          <w:szCs w:val="20"/>
          <w:lang w:val="uk-UA"/>
        </w:rPr>
        <w:t xml:space="preserve">посилення міжнародних </w:t>
      </w:r>
      <w:r>
        <w:rPr>
          <w:rFonts w:ascii="Times New Roman" w:hAnsi="Times New Roman"/>
          <w:sz w:val="20"/>
          <w:szCs w:val="20"/>
          <w:lang w:val="uk-UA"/>
        </w:rPr>
        <w:t xml:space="preserve">економічних </w:t>
      </w:r>
      <w:r w:rsidRPr="005912B6">
        <w:rPr>
          <w:rFonts w:ascii="Times New Roman" w:hAnsi="Times New Roman"/>
          <w:sz w:val="20"/>
          <w:szCs w:val="20"/>
          <w:lang w:val="uk-UA"/>
        </w:rPr>
        <w:t>відносин</w:t>
      </w:r>
      <w:r>
        <w:rPr>
          <w:rFonts w:ascii="Times New Roman" w:hAnsi="Times New Roman"/>
          <w:sz w:val="20"/>
          <w:szCs w:val="20"/>
          <w:lang w:val="uk-UA"/>
        </w:rPr>
        <w:t xml:space="preserve">, збільшення міграційних зв’язків, міжнародних шлюбів </w:t>
      </w:r>
      <w:r w:rsidRPr="005912B6">
        <w:rPr>
          <w:rFonts w:ascii="Times New Roman" w:hAnsi="Times New Roman"/>
          <w:sz w:val="20"/>
          <w:szCs w:val="20"/>
          <w:lang w:val="uk-UA"/>
        </w:rPr>
        <w:t>вкрай важливо набути досвід</w:t>
      </w:r>
      <w:r>
        <w:rPr>
          <w:rFonts w:ascii="Times New Roman" w:hAnsi="Times New Roman"/>
          <w:sz w:val="20"/>
          <w:szCs w:val="20"/>
          <w:lang w:val="uk-UA"/>
        </w:rPr>
        <w:t xml:space="preserve">у і знань щодо </w:t>
      </w:r>
      <w:r w:rsidRPr="005912B6">
        <w:rPr>
          <w:rFonts w:ascii="Times New Roman" w:hAnsi="Times New Roman"/>
          <w:sz w:val="20"/>
          <w:szCs w:val="20"/>
          <w:lang w:val="uk-UA"/>
        </w:rPr>
        <w:t>міжкультурної комунікації</w:t>
      </w:r>
      <w:r>
        <w:rPr>
          <w:rFonts w:ascii="Times New Roman" w:hAnsi="Times New Roman"/>
          <w:sz w:val="20"/>
          <w:szCs w:val="20"/>
          <w:lang w:val="uk-UA"/>
        </w:rPr>
        <w:t>.</w:t>
      </w:r>
      <w:r w:rsidRPr="00E9162D">
        <w:rPr>
          <w:rFonts w:ascii="Times New Roman" w:hAnsi="Times New Roman"/>
          <w:color w:val="000000"/>
          <w:sz w:val="20"/>
          <w:szCs w:val="20"/>
          <w:lang w:val="uk-UA"/>
        </w:rPr>
        <w:t xml:space="preserve"> </w:t>
      </w:r>
      <w:r w:rsidRPr="003130D2">
        <w:rPr>
          <w:rFonts w:ascii="Times New Roman" w:hAnsi="Times New Roman"/>
          <w:color w:val="000000"/>
          <w:sz w:val="20"/>
          <w:szCs w:val="20"/>
          <w:lang w:val="uk-UA"/>
        </w:rPr>
        <w:t>Міжкультурна комунікація</w:t>
      </w:r>
      <w:r>
        <w:rPr>
          <w:rFonts w:ascii="Times New Roman" w:hAnsi="Times New Roman"/>
          <w:color w:val="000000"/>
          <w:sz w:val="20"/>
          <w:szCs w:val="20"/>
          <w:lang w:val="uk-UA"/>
        </w:rPr>
        <w:t xml:space="preserve"> або </w:t>
      </w:r>
      <w:r w:rsidRPr="003130D2">
        <w:rPr>
          <w:rFonts w:ascii="Times New Roman" w:hAnsi="Times New Roman"/>
          <w:sz w:val="20"/>
          <w:szCs w:val="20"/>
          <w:lang w:val="uk-UA"/>
        </w:rPr>
        <w:t>крос-культурний діалог передбачає спілкування представників різних національностей та культур і покликаний служити основою для взаєморозуміння</w:t>
      </w:r>
      <w:r>
        <w:rPr>
          <w:rFonts w:ascii="Times New Roman" w:hAnsi="Times New Roman"/>
          <w:sz w:val="20"/>
          <w:szCs w:val="20"/>
          <w:lang w:val="uk-UA"/>
        </w:rPr>
        <w:t xml:space="preserve">, тобто </w:t>
      </w:r>
      <w:r w:rsidRPr="00E9162D">
        <w:rPr>
          <w:rFonts w:ascii="Times New Roman" w:hAnsi="Times New Roman"/>
          <w:sz w:val="20"/>
          <w:lang w:val="uk-UA"/>
        </w:rPr>
        <w:t>зважати на культурні, регіональні, національні особливості і стереотипи. Не сприймати, наприклад, латиноамериканську непунктуальність, шведський педантизм і надмірну ввічливість японців як щось негативне, а намагатися оцінити їх поведінку з точки зору національної культури і традицій.</w:t>
      </w:r>
    </w:p>
    <w:p w:rsidR="002B1BA1" w:rsidRPr="00EC55D4" w:rsidRDefault="002B1BA1" w:rsidP="002B1BA1">
      <w:pPr>
        <w:pStyle w:val="a3"/>
        <w:ind w:firstLine="540"/>
        <w:jc w:val="both"/>
        <w:rPr>
          <w:b w:val="0"/>
          <w:sz w:val="20"/>
        </w:rPr>
      </w:pPr>
      <w:r w:rsidRPr="003130D2">
        <w:rPr>
          <w:b w:val="0"/>
          <w:bCs w:val="0"/>
          <w:sz w:val="20"/>
          <w:szCs w:val="20"/>
        </w:rPr>
        <w:t xml:space="preserve">Національні особливості, історія, релігія, клімат, історично сформовані моральні норми впливають на те, як </w:t>
      </w:r>
      <w:r>
        <w:rPr>
          <w:b w:val="0"/>
          <w:bCs w:val="0"/>
          <w:sz w:val="20"/>
          <w:szCs w:val="20"/>
        </w:rPr>
        <w:t>люди</w:t>
      </w:r>
      <w:r w:rsidRPr="003130D2">
        <w:rPr>
          <w:b w:val="0"/>
          <w:bCs w:val="0"/>
          <w:sz w:val="20"/>
          <w:szCs w:val="20"/>
        </w:rPr>
        <w:t xml:space="preserve"> одягаються, ведуть себе, що вважають пристойним і гідним, і що є знаком ненадійності або неповаги до ділового партнера. І це багато в чому визначає успіх ділової взаємодії на міжнародному рівні. </w:t>
      </w:r>
      <w:r w:rsidRPr="00EC55D4">
        <w:rPr>
          <w:b w:val="0"/>
          <w:sz w:val="20"/>
        </w:rPr>
        <w:t xml:space="preserve">Серед правил, які рекомендують застосовувати незалежно від країни і національності є наступні: повага до національних традицій, релігії, керівництва країни, в якій ви знаходитесь (або інтереси клієнта представляєте); повага до національного гімну країни, національного одягу, національних свят, традицій, страв (національної кухні) тощо. Варто бути уважними під час звертання до людини (запам’ятати імена, якщо вони важкі для вимови, доречно потренуватися (варто мати на увазі, що імена можуть вказувати на соціальний статус і сімейний стан). Пам’ятайте, що ввічливість скрізь в пошані. </w:t>
      </w:r>
    </w:p>
    <w:p w:rsidR="002B1BA1" w:rsidRDefault="002B1BA1" w:rsidP="002B1BA1">
      <w:pPr>
        <w:pStyle w:val="14pt"/>
        <w:ind w:firstLine="540"/>
        <w:rPr>
          <w:sz w:val="20"/>
          <w:lang w:val="uk-UA"/>
        </w:rPr>
      </w:pPr>
      <w:r>
        <w:rPr>
          <w:sz w:val="20"/>
          <w:lang w:val="uk-UA"/>
        </w:rPr>
        <w:t>Таким чином, етикет соціального працівника передбачає володіння не лише навичками спілкування (вербальними і невербальними), догляд за своєю зовнішністю, а такоє знання правил міжнародного етикету.</w:t>
      </w:r>
    </w:p>
    <w:p w:rsidR="002B1BA1" w:rsidRPr="009C64B2" w:rsidRDefault="002B1BA1" w:rsidP="002B1BA1">
      <w:pPr>
        <w:pStyle w:val="a3"/>
        <w:tabs>
          <w:tab w:val="left" w:pos="0"/>
        </w:tabs>
        <w:ind w:firstLine="567"/>
        <w:jc w:val="both"/>
        <w:rPr>
          <w:b w:val="0"/>
          <w:sz w:val="20"/>
          <w:szCs w:val="20"/>
        </w:rPr>
      </w:pPr>
    </w:p>
    <w:p w:rsidR="002B1BA1" w:rsidRDefault="002B1BA1" w:rsidP="002B1BA1">
      <w:pPr>
        <w:pStyle w:val="a3"/>
        <w:rPr>
          <w:sz w:val="20"/>
          <w:szCs w:val="20"/>
        </w:rPr>
      </w:pPr>
      <w:r w:rsidRPr="00D133EA">
        <w:rPr>
          <w:sz w:val="20"/>
          <w:szCs w:val="20"/>
        </w:rPr>
        <w:t>Запитання для самоконтролю знань</w:t>
      </w:r>
    </w:p>
    <w:p w:rsidR="002B1BA1" w:rsidRDefault="002B1BA1" w:rsidP="0020320A">
      <w:pPr>
        <w:pStyle w:val="a3"/>
        <w:numPr>
          <w:ilvl w:val="0"/>
          <w:numId w:val="215"/>
        </w:numPr>
        <w:jc w:val="both"/>
        <w:rPr>
          <w:b w:val="0"/>
          <w:sz w:val="20"/>
          <w:szCs w:val="20"/>
        </w:rPr>
      </w:pPr>
      <w:r>
        <w:rPr>
          <w:b w:val="0"/>
          <w:sz w:val="20"/>
          <w:szCs w:val="20"/>
        </w:rPr>
        <w:t>Чи існують правила міжнародного етикету?</w:t>
      </w:r>
    </w:p>
    <w:p w:rsidR="002B1BA1" w:rsidRDefault="002B1BA1" w:rsidP="0020320A">
      <w:pPr>
        <w:pStyle w:val="a3"/>
        <w:numPr>
          <w:ilvl w:val="0"/>
          <w:numId w:val="215"/>
        </w:numPr>
        <w:jc w:val="both"/>
        <w:rPr>
          <w:b w:val="0"/>
          <w:sz w:val="20"/>
          <w:szCs w:val="20"/>
        </w:rPr>
      </w:pPr>
      <w:r>
        <w:rPr>
          <w:b w:val="0"/>
          <w:sz w:val="20"/>
          <w:szCs w:val="20"/>
        </w:rPr>
        <w:t>Які країни вважаються «класичними країнами етикету»?</w:t>
      </w:r>
    </w:p>
    <w:p w:rsidR="002B1BA1" w:rsidRDefault="002B1BA1" w:rsidP="0020320A">
      <w:pPr>
        <w:pStyle w:val="a3"/>
        <w:numPr>
          <w:ilvl w:val="0"/>
          <w:numId w:val="215"/>
        </w:numPr>
        <w:jc w:val="both"/>
        <w:rPr>
          <w:b w:val="0"/>
          <w:sz w:val="20"/>
          <w:szCs w:val="20"/>
        </w:rPr>
      </w:pPr>
      <w:r>
        <w:rPr>
          <w:b w:val="0"/>
          <w:sz w:val="20"/>
          <w:szCs w:val="20"/>
        </w:rPr>
        <w:t>Чи існують етикетні вимоги до працівників соціальної сфери?</w:t>
      </w:r>
    </w:p>
    <w:p w:rsidR="002B1BA1" w:rsidRDefault="002B1BA1" w:rsidP="0020320A">
      <w:pPr>
        <w:pStyle w:val="a3"/>
        <w:numPr>
          <w:ilvl w:val="0"/>
          <w:numId w:val="215"/>
        </w:numPr>
        <w:jc w:val="both"/>
        <w:rPr>
          <w:b w:val="0"/>
          <w:sz w:val="20"/>
          <w:szCs w:val="20"/>
        </w:rPr>
      </w:pPr>
      <w:r>
        <w:rPr>
          <w:b w:val="0"/>
          <w:sz w:val="20"/>
          <w:szCs w:val="20"/>
        </w:rPr>
        <w:t>Перелічіть основні вимоги етикету телефонної розмови.</w:t>
      </w:r>
    </w:p>
    <w:p w:rsidR="002B1BA1" w:rsidRPr="00FE710B" w:rsidRDefault="002B1BA1" w:rsidP="0020320A">
      <w:pPr>
        <w:pStyle w:val="a3"/>
        <w:numPr>
          <w:ilvl w:val="0"/>
          <w:numId w:val="215"/>
        </w:numPr>
        <w:jc w:val="both"/>
        <w:rPr>
          <w:b w:val="0"/>
          <w:sz w:val="20"/>
          <w:szCs w:val="20"/>
        </w:rPr>
      </w:pPr>
      <w:r w:rsidRPr="00FE710B">
        <w:rPr>
          <w:b w:val="0"/>
          <w:sz w:val="20"/>
          <w:szCs w:val="20"/>
        </w:rPr>
        <w:t>Що є предметом вивчення науки етнопсихології? Чи здатна вона сприяти розв’язанню проблем сучасного багатонаціонального середовища ?</w:t>
      </w:r>
    </w:p>
    <w:p w:rsidR="002B1BA1" w:rsidRPr="00D642FC" w:rsidRDefault="002B1BA1" w:rsidP="002B1BA1">
      <w:pPr>
        <w:pStyle w:val="a3"/>
        <w:ind w:left="360"/>
        <w:jc w:val="both"/>
        <w:rPr>
          <w:b w:val="0"/>
          <w:sz w:val="20"/>
          <w:szCs w:val="20"/>
        </w:rPr>
      </w:pPr>
    </w:p>
    <w:p w:rsidR="002B1BA1" w:rsidRPr="001A1DFF" w:rsidRDefault="001A1DFF" w:rsidP="002B1BA1">
      <w:pPr>
        <w:spacing w:after="0" w:line="240" w:lineRule="auto"/>
        <w:jc w:val="center"/>
        <w:rPr>
          <w:rFonts w:ascii="Times New Roman" w:hAnsi="Times New Roman"/>
          <w:b/>
        </w:rPr>
      </w:pPr>
      <w:r>
        <w:rPr>
          <w:rFonts w:ascii="Times New Roman" w:hAnsi="Times New Roman"/>
          <w:b/>
          <w:lang w:val="uk-UA"/>
        </w:rPr>
        <w:t>Розділ</w:t>
      </w:r>
      <w:r w:rsidR="002B1BA1" w:rsidRPr="001A1DFF">
        <w:rPr>
          <w:rFonts w:ascii="Times New Roman" w:hAnsi="Times New Roman"/>
          <w:b/>
        </w:rPr>
        <w:t xml:space="preserve"> 15.</w:t>
      </w:r>
    </w:p>
    <w:p w:rsidR="002B1BA1" w:rsidRPr="00BC5013" w:rsidRDefault="002B1BA1" w:rsidP="002B1BA1">
      <w:pPr>
        <w:spacing w:after="0" w:line="240" w:lineRule="auto"/>
        <w:jc w:val="center"/>
        <w:rPr>
          <w:rFonts w:ascii="Times New Roman" w:hAnsi="Times New Roman"/>
          <w:b/>
        </w:rPr>
      </w:pPr>
      <w:r w:rsidRPr="00BC5013">
        <w:rPr>
          <w:rFonts w:ascii="Times New Roman" w:hAnsi="Times New Roman"/>
          <w:b/>
        </w:rPr>
        <w:t>Деонтологічні вимоги до роботи з різними категоріями населення</w:t>
      </w:r>
    </w:p>
    <w:p w:rsidR="002B1BA1" w:rsidRPr="00E7052D" w:rsidRDefault="002B1BA1" w:rsidP="0020320A">
      <w:pPr>
        <w:numPr>
          <w:ilvl w:val="0"/>
          <w:numId w:val="11"/>
        </w:numPr>
        <w:spacing w:after="0" w:line="240" w:lineRule="auto"/>
        <w:jc w:val="both"/>
        <w:rPr>
          <w:rFonts w:ascii="Times New Roman" w:hAnsi="Times New Roman"/>
          <w:sz w:val="20"/>
          <w:szCs w:val="20"/>
        </w:rPr>
      </w:pPr>
      <w:r w:rsidRPr="00E7052D">
        <w:rPr>
          <w:rFonts w:ascii="Times New Roman" w:hAnsi="Times New Roman"/>
          <w:sz w:val="20"/>
          <w:szCs w:val="20"/>
        </w:rPr>
        <w:t xml:space="preserve">Соціальна робота </w:t>
      </w:r>
      <w:r>
        <w:rPr>
          <w:rFonts w:ascii="Times New Roman" w:hAnsi="Times New Roman"/>
          <w:sz w:val="20"/>
          <w:szCs w:val="20"/>
          <w:lang w:val="uk-UA"/>
        </w:rPr>
        <w:t xml:space="preserve">з </w:t>
      </w:r>
      <w:r w:rsidRPr="00E7052D">
        <w:rPr>
          <w:rFonts w:ascii="Times New Roman" w:hAnsi="Times New Roman"/>
          <w:sz w:val="20"/>
          <w:szCs w:val="20"/>
        </w:rPr>
        <w:t>різними групами населення та в різних сферах життєдіяльності суспільства.</w:t>
      </w:r>
    </w:p>
    <w:p w:rsidR="002B1BA1" w:rsidRPr="00E7052D" w:rsidRDefault="002B1BA1" w:rsidP="0020320A">
      <w:pPr>
        <w:numPr>
          <w:ilvl w:val="0"/>
          <w:numId w:val="11"/>
        </w:numPr>
        <w:spacing w:after="0" w:line="240" w:lineRule="auto"/>
        <w:rPr>
          <w:rFonts w:ascii="Times New Roman" w:hAnsi="Times New Roman"/>
          <w:sz w:val="20"/>
          <w:szCs w:val="20"/>
        </w:rPr>
      </w:pPr>
      <w:r w:rsidRPr="00E7052D">
        <w:rPr>
          <w:rFonts w:ascii="Times New Roman" w:hAnsi="Times New Roman"/>
          <w:sz w:val="20"/>
          <w:szCs w:val="20"/>
        </w:rPr>
        <w:t xml:space="preserve">Деонтологічні вимоги до роботи з різними категоріями населення: </w:t>
      </w:r>
    </w:p>
    <w:p w:rsidR="002B1BA1" w:rsidRPr="00E7052D" w:rsidRDefault="002B1BA1" w:rsidP="0020320A">
      <w:pPr>
        <w:numPr>
          <w:ilvl w:val="0"/>
          <w:numId w:val="12"/>
        </w:numPr>
        <w:spacing w:after="0" w:line="240" w:lineRule="auto"/>
        <w:rPr>
          <w:rFonts w:ascii="Times New Roman" w:hAnsi="Times New Roman"/>
          <w:sz w:val="20"/>
          <w:szCs w:val="20"/>
        </w:rPr>
      </w:pPr>
      <w:r w:rsidRPr="00E7052D">
        <w:rPr>
          <w:rFonts w:ascii="Times New Roman" w:hAnsi="Times New Roman"/>
          <w:sz w:val="20"/>
          <w:szCs w:val="20"/>
        </w:rPr>
        <w:t xml:space="preserve">соціальна робота з клієнтами різного віку; </w:t>
      </w:r>
    </w:p>
    <w:p w:rsidR="002B1BA1" w:rsidRPr="00E7052D" w:rsidRDefault="002B1BA1" w:rsidP="0020320A">
      <w:pPr>
        <w:numPr>
          <w:ilvl w:val="0"/>
          <w:numId w:val="12"/>
        </w:numPr>
        <w:spacing w:after="0" w:line="240" w:lineRule="auto"/>
        <w:rPr>
          <w:rFonts w:ascii="Times New Roman" w:hAnsi="Times New Roman"/>
          <w:sz w:val="20"/>
          <w:szCs w:val="20"/>
        </w:rPr>
      </w:pPr>
      <w:r w:rsidRPr="00E7052D">
        <w:rPr>
          <w:rFonts w:ascii="Times New Roman" w:hAnsi="Times New Roman"/>
          <w:sz w:val="20"/>
          <w:szCs w:val="20"/>
        </w:rPr>
        <w:t xml:space="preserve">соціальна робота з представниками проблемних груп; </w:t>
      </w:r>
    </w:p>
    <w:p w:rsidR="002B1BA1" w:rsidRPr="00E7052D" w:rsidRDefault="002B1BA1" w:rsidP="0020320A">
      <w:pPr>
        <w:numPr>
          <w:ilvl w:val="0"/>
          <w:numId w:val="12"/>
        </w:numPr>
        <w:spacing w:after="0" w:line="240" w:lineRule="auto"/>
        <w:rPr>
          <w:rFonts w:ascii="Times New Roman" w:hAnsi="Times New Roman"/>
          <w:sz w:val="20"/>
          <w:szCs w:val="20"/>
        </w:rPr>
      </w:pPr>
      <w:r w:rsidRPr="00E7052D">
        <w:rPr>
          <w:rFonts w:ascii="Times New Roman" w:hAnsi="Times New Roman"/>
          <w:sz w:val="20"/>
          <w:szCs w:val="20"/>
        </w:rPr>
        <w:t xml:space="preserve">соціальна робота з жінками; </w:t>
      </w:r>
    </w:p>
    <w:p w:rsidR="002B1BA1" w:rsidRPr="00E7052D" w:rsidRDefault="002B1BA1" w:rsidP="0020320A">
      <w:pPr>
        <w:numPr>
          <w:ilvl w:val="0"/>
          <w:numId w:val="12"/>
        </w:numPr>
        <w:spacing w:after="0" w:line="240" w:lineRule="auto"/>
        <w:rPr>
          <w:rFonts w:ascii="Times New Roman" w:hAnsi="Times New Roman"/>
          <w:sz w:val="20"/>
          <w:szCs w:val="20"/>
        </w:rPr>
      </w:pPr>
      <w:r w:rsidRPr="00E7052D">
        <w:rPr>
          <w:rFonts w:ascii="Times New Roman" w:hAnsi="Times New Roman"/>
          <w:sz w:val="20"/>
          <w:szCs w:val="20"/>
        </w:rPr>
        <w:t xml:space="preserve">соціальна робота з молоддю; </w:t>
      </w:r>
    </w:p>
    <w:p w:rsidR="002B1BA1" w:rsidRPr="00E7052D" w:rsidRDefault="002B1BA1" w:rsidP="0020320A">
      <w:pPr>
        <w:numPr>
          <w:ilvl w:val="0"/>
          <w:numId w:val="12"/>
        </w:numPr>
        <w:spacing w:after="0" w:line="240" w:lineRule="auto"/>
        <w:rPr>
          <w:rFonts w:ascii="Times New Roman" w:hAnsi="Times New Roman"/>
          <w:sz w:val="20"/>
          <w:szCs w:val="20"/>
        </w:rPr>
      </w:pPr>
      <w:r w:rsidRPr="00E7052D">
        <w:rPr>
          <w:rFonts w:ascii="Times New Roman" w:hAnsi="Times New Roman"/>
          <w:sz w:val="20"/>
          <w:szCs w:val="20"/>
        </w:rPr>
        <w:t xml:space="preserve">соціальна робота з дітьми; </w:t>
      </w:r>
    </w:p>
    <w:p w:rsidR="002B1BA1" w:rsidRPr="00E7052D" w:rsidRDefault="002B1BA1" w:rsidP="0020320A">
      <w:pPr>
        <w:numPr>
          <w:ilvl w:val="0"/>
          <w:numId w:val="12"/>
        </w:numPr>
        <w:spacing w:after="0" w:line="240" w:lineRule="auto"/>
        <w:rPr>
          <w:rFonts w:ascii="Times New Roman" w:hAnsi="Times New Roman"/>
          <w:sz w:val="20"/>
          <w:szCs w:val="20"/>
        </w:rPr>
      </w:pPr>
      <w:r w:rsidRPr="00E7052D">
        <w:rPr>
          <w:rFonts w:ascii="Times New Roman" w:hAnsi="Times New Roman"/>
          <w:sz w:val="20"/>
          <w:szCs w:val="20"/>
        </w:rPr>
        <w:t xml:space="preserve">соціальна робота з інвалідами тощо. </w:t>
      </w:r>
    </w:p>
    <w:p w:rsidR="002B1BA1" w:rsidRDefault="002B1BA1" w:rsidP="002B1BA1">
      <w:pPr>
        <w:spacing w:after="0" w:line="240" w:lineRule="auto"/>
        <w:rPr>
          <w:rFonts w:ascii="Times New Roman" w:hAnsi="Times New Roman"/>
          <w:sz w:val="20"/>
          <w:szCs w:val="20"/>
          <w:lang w:val="uk-UA"/>
        </w:rPr>
      </w:pPr>
    </w:p>
    <w:p w:rsidR="002B1BA1" w:rsidRPr="00EC55D4" w:rsidRDefault="002B1BA1" w:rsidP="002B1BA1">
      <w:pPr>
        <w:pStyle w:val="a3"/>
        <w:jc w:val="both"/>
        <w:rPr>
          <w:b w:val="0"/>
          <w:sz w:val="20"/>
          <w:szCs w:val="20"/>
        </w:rPr>
      </w:pPr>
      <w:r w:rsidRPr="008C0B75">
        <w:rPr>
          <w:sz w:val="20"/>
          <w:szCs w:val="20"/>
        </w:rPr>
        <w:t>Ключові терміни та поняття:</w:t>
      </w:r>
      <w:r w:rsidRPr="008C0B75">
        <w:rPr>
          <w:b w:val="0"/>
          <w:sz w:val="20"/>
          <w:szCs w:val="20"/>
        </w:rPr>
        <w:t xml:space="preserve"> </w:t>
      </w:r>
      <w:r>
        <w:rPr>
          <w:b w:val="0"/>
          <w:sz w:val="20"/>
          <w:szCs w:val="20"/>
        </w:rPr>
        <w:t xml:space="preserve">деонтологія, соціальна структура населення, групи населення, клієнт, </w:t>
      </w:r>
      <w:r w:rsidRPr="00EC55D4">
        <w:rPr>
          <w:b w:val="0"/>
          <w:sz w:val="20"/>
          <w:szCs w:val="20"/>
        </w:rPr>
        <w:t>етика професійної діяльності, дилеми професійної ет</w:t>
      </w:r>
      <w:r>
        <w:rPr>
          <w:b w:val="0"/>
          <w:sz w:val="20"/>
          <w:szCs w:val="20"/>
        </w:rPr>
        <w:t>ики, професіограма, психограма.</w:t>
      </w:r>
    </w:p>
    <w:p w:rsidR="002B1BA1" w:rsidRPr="00E7052D" w:rsidRDefault="002B1BA1" w:rsidP="002B1BA1">
      <w:pPr>
        <w:pStyle w:val="a3"/>
        <w:jc w:val="both"/>
        <w:rPr>
          <w:sz w:val="20"/>
          <w:szCs w:val="20"/>
        </w:rPr>
      </w:pPr>
    </w:p>
    <w:p w:rsidR="002B1BA1" w:rsidRPr="00885161" w:rsidRDefault="002B1BA1" w:rsidP="002B1BA1">
      <w:pPr>
        <w:spacing w:after="0" w:line="240" w:lineRule="auto"/>
        <w:jc w:val="center"/>
        <w:rPr>
          <w:rFonts w:ascii="Times New Roman" w:hAnsi="Times New Roman"/>
          <w:b/>
          <w:i/>
          <w:sz w:val="20"/>
          <w:szCs w:val="20"/>
          <w:u w:val="single"/>
          <w:lang w:val="uk-UA"/>
        </w:rPr>
      </w:pPr>
      <w:r w:rsidRPr="00885161">
        <w:rPr>
          <w:rFonts w:ascii="Times New Roman" w:hAnsi="Times New Roman"/>
          <w:b/>
          <w:i/>
          <w:sz w:val="20"/>
          <w:szCs w:val="20"/>
          <w:u w:val="single"/>
          <w:lang w:val="uk-UA"/>
        </w:rPr>
        <w:t>1.</w:t>
      </w:r>
      <w:r w:rsidRPr="00885161">
        <w:rPr>
          <w:rFonts w:ascii="Times New Roman" w:hAnsi="Times New Roman"/>
          <w:b/>
          <w:i/>
          <w:sz w:val="20"/>
          <w:szCs w:val="20"/>
          <w:u w:val="single"/>
        </w:rPr>
        <w:t xml:space="preserve">Соціальна робота </w:t>
      </w:r>
      <w:r w:rsidRPr="00885161">
        <w:rPr>
          <w:rFonts w:ascii="Times New Roman" w:hAnsi="Times New Roman"/>
          <w:b/>
          <w:i/>
          <w:sz w:val="20"/>
          <w:szCs w:val="20"/>
          <w:u w:val="single"/>
          <w:lang w:val="uk-UA"/>
        </w:rPr>
        <w:t xml:space="preserve">з </w:t>
      </w:r>
      <w:r w:rsidRPr="00885161">
        <w:rPr>
          <w:rFonts w:ascii="Times New Roman" w:hAnsi="Times New Roman"/>
          <w:b/>
          <w:i/>
          <w:sz w:val="20"/>
          <w:szCs w:val="20"/>
          <w:u w:val="single"/>
        </w:rPr>
        <w:t>різними групами населення та в різних сферах життєдіяльності суспільства</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Працівники соціальної сфери стають опорою та надають підтримку усім нужденним у непростих життєвих обставинах. Практично в кожній сфері життєдіяльності людина потребує соціального захисту. </w:t>
      </w:r>
      <w:r w:rsidRPr="000D3F3F">
        <w:rPr>
          <w:rFonts w:ascii="Times New Roman" w:hAnsi="Times New Roman"/>
          <w:sz w:val="20"/>
          <w:szCs w:val="20"/>
          <w:lang w:val="uk-UA"/>
        </w:rPr>
        <w:t>Діяльність соціального працівника повинна бути спрямована на організацію соціальної роботи, у тому числі шляхом забезпечення психологічних, соціально-педагогічних, юридичних, інформацій них соціально-економічних та соціально-медичних по</w:t>
      </w:r>
      <w:r>
        <w:rPr>
          <w:rFonts w:ascii="Times New Roman" w:hAnsi="Times New Roman"/>
          <w:sz w:val="20"/>
          <w:szCs w:val="20"/>
          <w:lang w:val="uk-UA"/>
        </w:rPr>
        <w:t>слуг різним категоріям клієнтів.</w:t>
      </w:r>
      <w:r w:rsidRPr="000D3F3F">
        <w:rPr>
          <w:rFonts w:ascii="Times New Roman" w:hAnsi="Times New Roman"/>
          <w:sz w:val="20"/>
          <w:szCs w:val="20"/>
          <w:lang w:val="uk-UA"/>
        </w:rPr>
        <w:t xml:space="preserve"> </w:t>
      </w:r>
    </w:p>
    <w:p w:rsidR="002B1BA1" w:rsidRDefault="002B1BA1" w:rsidP="002B1BA1">
      <w:pPr>
        <w:spacing w:after="0" w:line="240" w:lineRule="auto"/>
        <w:ind w:firstLine="567"/>
        <w:jc w:val="both"/>
        <w:rPr>
          <w:rFonts w:ascii="Times New Roman" w:hAnsi="Times New Roman"/>
          <w:sz w:val="20"/>
          <w:szCs w:val="20"/>
          <w:lang w:val="uk-UA"/>
        </w:rPr>
      </w:pPr>
      <w:r w:rsidRPr="00885161">
        <w:rPr>
          <w:rFonts w:ascii="Times New Roman" w:hAnsi="Times New Roman"/>
          <w:sz w:val="20"/>
          <w:szCs w:val="20"/>
        </w:rPr>
        <w:t xml:space="preserve">Соціальна робота з різними групами клієнтів </w:t>
      </w:r>
      <w:r>
        <w:rPr>
          <w:rFonts w:ascii="Times New Roman" w:hAnsi="Times New Roman"/>
          <w:sz w:val="20"/>
          <w:szCs w:val="20"/>
          <w:lang w:val="uk-UA"/>
        </w:rPr>
        <w:t>–</w:t>
      </w:r>
      <w:r w:rsidRPr="00885161">
        <w:rPr>
          <w:rFonts w:ascii="Times New Roman" w:hAnsi="Times New Roman"/>
          <w:sz w:val="20"/>
          <w:szCs w:val="20"/>
        </w:rPr>
        <w:t xml:space="preserve"> важливий етап у розвитку демократичних засад суспільства. Це витікає з ініціатив сучасної соціальної роботи, яка розглядає різні соціальні групи з позиції рівності прав людини. Наявність особливих груп, досить відмінних у їхніх специфічних потребах, наприклад, люди з фізичною інвалідністю чи розумовими вадами, діти-сироти, бездомні, ВІЛ-інфіковані та хворі на СНІД, люди, які мають алкогольну залежність, престарілі, в’язні та звільнені з ув'язнення, зумовлює необхідність їх систематизованого і поглибленого вивчення. </w:t>
      </w:r>
    </w:p>
    <w:p w:rsidR="002B1BA1" w:rsidRPr="00CA05BC"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Деонтологічні вимоги до </w:t>
      </w:r>
      <w:r w:rsidRPr="00CA05BC">
        <w:rPr>
          <w:rFonts w:ascii="Times New Roman" w:hAnsi="Times New Roman"/>
          <w:sz w:val="20"/>
          <w:szCs w:val="20"/>
          <w:lang w:val="uk-UA"/>
        </w:rPr>
        <w:t>роботи</w:t>
      </w:r>
      <w:r>
        <w:rPr>
          <w:rFonts w:ascii="Times New Roman" w:hAnsi="Times New Roman"/>
          <w:sz w:val="20"/>
          <w:szCs w:val="20"/>
          <w:lang w:val="uk-UA"/>
        </w:rPr>
        <w:t xml:space="preserve"> з різними категоріями клієнтів вимагають </w:t>
      </w:r>
      <w:r w:rsidRPr="00CA05BC">
        <w:rPr>
          <w:rFonts w:ascii="Times New Roman" w:hAnsi="Times New Roman"/>
          <w:sz w:val="20"/>
          <w:szCs w:val="20"/>
          <w:lang w:val="uk-UA"/>
        </w:rPr>
        <w:t>вивченн</w:t>
      </w:r>
      <w:r>
        <w:rPr>
          <w:rFonts w:ascii="Times New Roman" w:hAnsi="Times New Roman"/>
          <w:sz w:val="20"/>
          <w:szCs w:val="20"/>
          <w:lang w:val="uk-UA"/>
        </w:rPr>
        <w:t>я</w:t>
      </w:r>
      <w:r w:rsidRPr="00CA05BC">
        <w:rPr>
          <w:rFonts w:ascii="Times New Roman" w:hAnsi="Times New Roman"/>
          <w:sz w:val="20"/>
          <w:szCs w:val="20"/>
          <w:lang w:val="uk-UA"/>
        </w:rPr>
        <w:t xml:space="preserve"> особливих груп клієнтів соціальної роботи, принципів та критеріїв </w:t>
      </w:r>
      <w:r w:rsidRPr="00CA05BC">
        <w:rPr>
          <w:rFonts w:ascii="Times New Roman" w:hAnsi="Times New Roman"/>
          <w:sz w:val="20"/>
          <w:szCs w:val="20"/>
          <w:lang w:val="uk-UA"/>
        </w:rPr>
        <w:lastRenderedPageBreak/>
        <w:t xml:space="preserve">вибору ефективних методів втручання в роботі з ними. </w:t>
      </w:r>
      <w:r>
        <w:rPr>
          <w:rFonts w:ascii="Times New Roman" w:hAnsi="Times New Roman"/>
          <w:sz w:val="20"/>
          <w:szCs w:val="20"/>
          <w:lang w:val="uk-UA"/>
        </w:rPr>
        <w:t>Відповідно головними зав</w:t>
      </w:r>
      <w:r w:rsidRPr="00CA05BC">
        <w:rPr>
          <w:rFonts w:ascii="Times New Roman" w:hAnsi="Times New Roman"/>
          <w:sz w:val="20"/>
          <w:szCs w:val="20"/>
          <w:lang w:val="uk-UA"/>
        </w:rPr>
        <w:t>дання</w:t>
      </w:r>
      <w:r>
        <w:rPr>
          <w:rFonts w:ascii="Times New Roman" w:hAnsi="Times New Roman"/>
          <w:sz w:val="20"/>
          <w:szCs w:val="20"/>
          <w:lang w:val="uk-UA"/>
        </w:rPr>
        <w:t>ми є</w:t>
      </w:r>
      <w:r w:rsidRPr="00CA05BC">
        <w:rPr>
          <w:rFonts w:ascii="Times New Roman" w:hAnsi="Times New Roman"/>
          <w:sz w:val="20"/>
          <w:szCs w:val="20"/>
          <w:lang w:val="uk-UA"/>
        </w:rPr>
        <w:t xml:space="preserve"> вивч</w:t>
      </w:r>
      <w:r>
        <w:rPr>
          <w:rFonts w:ascii="Times New Roman" w:hAnsi="Times New Roman"/>
          <w:sz w:val="20"/>
          <w:szCs w:val="20"/>
          <w:lang w:val="uk-UA"/>
        </w:rPr>
        <w:t>ення</w:t>
      </w:r>
      <w:r w:rsidRPr="00CA05BC">
        <w:rPr>
          <w:rFonts w:ascii="Times New Roman" w:hAnsi="Times New Roman"/>
          <w:sz w:val="20"/>
          <w:szCs w:val="20"/>
          <w:lang w:val="uk-UA"/>
        </w:rPr>
        <w:t xml:space="preserve"> чинник</w:t>
      </w:r>
      <w:r>
        <w:rPr>
          <w:rFonts w:ascii="Times New Roman" w:hAnsi="Times New Roman"/>
          <w:sz w:val="20"/>
          <w:szCs w:val="20"/>
          <w:lang w:val="uk-UA"/>
        </w:rPr>
        <w:t>ів</w:t>
      </w:r>
      <w:r w:rsidRPr="00CA05BC">
        <w:rPr>
          <w:rFonts w:ascii="Times New Roman" w:hAnsi="Times New Roman"/>
          <w:sz w:val="20"/>
          <w:szCs w:val="20"/>
          <w:lang w:val="uk-UA"/>
        </w:rPr>
        <w:t>, які зумовлюють появу та специфічні проблеми особливих груп клієнтів; визначати пріоритетність завдань, з якими має працювати соціальний працівник за умов обмеженого часу та ресурсі</w:t>
      </w:r>
      <w:r>
        <w:rPr>
          <w:rFonts w:ascii="Times New Roman" w:hAnsi="Times New Roman"/>
          <w:sz w:val="20"/>
          <w:szCs w:val="20"/>
          <w:lang w:val="uk-UA"/>
        </w:rPr>
        <w:t>в</w:t>
      </w:r>
      <w:r w:rsidRPr="00CA05BC">
        <w:rPr>
          <w:rFonts w:ascii="Times New Roman" w:hAnsi="Times New Roman"/>
          <w:sz w:val="20"/>
          <w:szCs w:val="20"/>
          <w:lang w:val="uk-UA"/>
        </w:rPr>
        <w:t>; ознайомити з методами та принципами оцінювання ефективності їх застосування в роботі з певними групами клієнтів.</w:t>
      </w:r>
    </w:p>
    <w:p w:rsidR="002B1BA1" w:rsidRDefault="002B1BA1" w:rsidP="002B1BA1">
      <w:pPr>
        <w:spacing w:after="0" w:line="240" w:lineRule="auto"/>
        <w:ind w:firstLine="567"/>
        <w:jc w:val="both"/>
        <w:rPr>
          <w:rFonts w:ascii="Times New Roman" w:hAnsi="Times New Roman"/>
          <w:sz w:val="20"/>
          <w:szCs w:val="20"/>
          <w:lang w:val="uk-UA"/>
        </w:rPr>
      </w:pPr>
      <w:r w:rsidRPr="006E6B10">
        <w:rPr>
          <w:rFonts w:ascii="Times New Roman" w:hAnsi="Times New Roman"/>
          <w:sz w:val="20"/>
          <w:szCs w:val="20"/>
          <w:lang w:val="uk-UA"/>
        </w:rPr>
        <w:t xml:space="preserve">Сучасні стратегії роботи з різними категоріями клієнтів спрямовані на зниження стигматизації, забезпечення допомоги як самим групам, так і суспільству в цілому від негативних проявів соціальної поведінки. </w:t>
      </w:r>
      <w:r w:rsidRPr="00885161">
        <w:rPr>
          <w:rFonts w:ascii="Times New Roman" w:hAnsi="Times New Roman"/>
          <w:sz w:val="20"/>
          <w:szCs w:val="20"/>
        </w:rPr>
        <w:t xml:space="preserve">Робота з різними групами клієнтів </w:t>
      </w:r>
      <w:r>
        <w:rPr>
          <w:rFonts w:ascii="Times New Roman" w:hAnsi="Times New Roman"/>
          <w:sz w:val="20"/>
          <w:szCs w:val="20"/>
          <w:lang w:val="uk-UA"/>
        </w:rPr>
        <w:t>–</w:t>
      </w:r>
      <w:r w:rsidRPr="00885161">
        <w:rPr>
          <w:rFonts w:ascii="Times New Roman" w:hAnsi="Times New Roman"/>
          <w:sz w:val="20"/>
          <w:szCs w:val="20"/>
        </w:rPr>
        <w:t xml:space="preserve"> важливий крок у становленні єдиних міжнародних стандартів соціальної роботи у відкритому суспільстві. </w:t>
      </w:r>
    </w:p>
    <w:p w:rsidR="002B1BA1" w:rsidRDefault="002B1BA1" w:rsidP="002B1BA1">
      <w:pPr>
        <w:spacing w:after="0" w:line="240" w:lineRule="auto"/>
        <w:ind w:firstLine="567"/>
        <w:jc w:val="both"/>
        <w:rPr>
          <w:rFonts w:ascii="Times New Roman" w:hAnsi="Times New Roman"/>
          <w:sz w:val="20"/>
          <w:szCs w:val="20"/>
          <w:lang w:val="uk-UA"/>
        </w:rPr>
      </w:pPr>
      <w:r w:rsidRPr="00CA05BC">
        <w:rPr>
          <w:rFonts w:ascii="Times New Roman" w:hAnsi="Times New Roman"/>
          <w:sz w:val="20"/>
          <w:szCs w:val="20"/>
          <w:lang w:val="uk-UA"/>
        </w:rPr>
        <w:t xml:space="preserve">Традиційно соціальна робота розвивається як філантропічна допомога особистості у складній життєвій ситуації, певна система матеріального забезпечення населення з метою створення належних умов для виживання в період переходу до ринкової економіки. </w:t>
      </w:r>
      <w:r w:rsidRPr="00E23053">
        <w:rPr>
          <w:rFonts w:ascii="Times New Roman" w:hAnsi="Times New Roman"/>
          <w:sz w:val="20"/>
          <w:szCs w:val="20"/>
          <w:lang w:val="uk-UA"/>
        </w:rPr>
        <w:t xml:space="preserve">Складні соціально-економічні умови життя зумовили необхідність розробки сучасних наукових і прикладних підходів до соціального впливу на індивіда та його оточення. З одного боку </w:t>
      </w:r>
      <w:r>
        <w:rPr>
          <w:rFonts w:ascii="Times New Roman" w:hAnsi="Times New Roman"/>
          <w:sz w:val="20"/>
          <w:szCs w:val="20"/>
          <w:lang w:val="uk-UA"/>
        </w:rPr>
        <w:t>–</w:t>
      </w:r>
      <w:r w:rsidRPr="00E23053">
        <w:rPr>
          <w:rFonts w:ascii="Times New Roman" w:hAnsi="Times New Roman"/>
          <w:sz w:val="20"/>
          <w:szCs w:val="20"/>
          <w:lang w:val="uk-UA"/>
        </w:rPr>
        <w:t xml:space="preserve"> фінансова підтримка держави, адаптація суспільства до потреб особистості, з іншого </w:t>
      </w:r>
      <w:r>
        <w:rPr>
          <w:rFonts w:ascii="Times New Roman" w:hAnsi="Times New Roman"/>
          <w:sz w:val="20"/>
          <w:szCs w:val="20"/>
          <w:lang w:val="uk-UA"/>
        </w:rPr>
        <w:t>–</w:t>
      </w:r>
      <w:r w:rsidRPr="00E23053">
        <w:rPr>
          <w:rFonts w:ascii="Times New Roman" w:hAnsi="Times New Roman"/>
          <w:sz w:val="20"/>
          <w:szCs w:val="20"/>
          <w:lang w:val="uk-UA"/>
        </w:rPr>
        <w:t xml:space="preserve"> створення відповідних соціальних умов для самоудосконалення і самореалізації особистості у напрямі оволодіння нею економічної спроможності. </w:t>
      </w:r>
    </w:p>
    <w:p w:rsidR="002B1BA1" w:rsidRPr="00CA05BC" w:rsidRDefault="002B1BA1" w:rsidP="002B1BA1">
      <w:pPr>
        <w:spacing w:after="0" w:line="240" w:lineRule="auto"/>
        <w:jc w:val="center"/>
        <w:rPr>
          <w:rFonts w:ascii="Times New Roman" w:hAnsi="Times New Roman"/>
          <w:b/>
          <w:i/>
          <w:sz w:val="20"/>
          <w:szCs w:val="20"/>
          <w:u w:val="single"/>
          <w:lang w:val="uk-UA"/>
        </w:rPr>
      </w:pPr>
      <w:r>
        <w:rPr>
          <w:rFonts w:ascii="Times New Roman" w:hAnsi="Times New Roman"/>
          <w:b/>
          <w:i/>
          <w:sz w:val="20"/>
          <w:szCs w:val="20"/>
          <w:u w:val="single"/>
          <w:lang w:val="uk-UA"/>
        </w:rPr>
        <w:t>2.</w:t>
      </w:r>
      <w:r w:rsidRPr="00CA05BC">
        <w:rPr>
          <w:rFonts w:ascii="Times New Roman" w:hAnsi="Times New Roman"/>
          <w:b/>
          <w:i/>
          <w:sz w:val="20"/>
          <w:szCs w:val="20"/>
          <w:u w:val="single"/>
        </w:rPr>
        <w:t>Деонтологічні вимоги до роботи з різними категоріями населення</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Дане питання передбачає розгляд деонтологічних вимог до різних категорій населення і відповідно різних клієнтів. Для цього необхіно окреслити перелік категорій населення, які потребують соціального захисту, показати специфіку підходу до кожної з категорій. </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Майбутній соціальний працівник працюватиме з різними категоріями населення. В останні роки в Україні </w:t>
      </w:r>
      <w:r w:rsidRPr="00171A21">
        <w:rPr>
          <w:rFonts w:ascii="Times New Roman" w:hAnsi="Times New Roman"/>
          <w:sz w:val="20"/>
          <w:szCs w:val="20"/>
          <w:lang w:val="uk-UA"/>
        </w:rPr>
        <w:t>активн</w:t>
      </w:r>
      <w:r>
        <w:rPr>
          <w:rFonts w:ascii="Times New Roman" w:hAnsi="Times New Roman"/>
          <w:sz w:val="20"/>
          <w:szCs w:val="20"/>
          <w:lang w:val="uk-UA"/>
        </w:rPr>
        <w:t>о</w:t>
      </w:r>
      <w:r w:rsidRPr="00171A21">
        <w:rPr>
          <w:rFonts w:ascii="Times New Roman" w:hAnsi="Times New Roman"/>
          <w:sz w:val="20"/>
          <w:szCs w:val="20"/>
          <w:lang w:val="uk-UA"/>
        </w:rPr>
        <w:t xml:space="preserve"> вивч</w:t>
      </w:r>
      <w:r>
        <w:rPr>
          <w:rFonts w:ascii="Times New Roman" w:hAnsi="Times New Roman"/>
          <w:sz w:val="20"/>
          <w:szCs w:val="20"/>
          <w:lang w:val="uk-UA"/>
        </w:rPr>
        <w:t>ають</w:t>
      </w:r>
      <w:r w:rsidRPr="00171A21">
        <w:rPr>
          <w:rFonts w:ascii="Times New Roman" w:hAnsi="Times New Roman"/>
          <w:sz w:val="20"/>
          <w:szCs w:val="20"/>
          <w:lang w:val="uk-UA"/>
        </w:rPr>
        <w:t xml:space="preserve"> досвід соціальної роботи зарубіжн</w:t>
      </w:r>
      <w:r>
        <w:rPr>
          <w:rFonts w:ascii="Times New Roman" w:hAnsi="Times New Roman"/>
          <w:sz w:val="20"/>
          <w:szCs w:val="20"/>
          <w:lang w:val="uk-UA"/>
        </w:rPr>
        <w:t xml:space="preserve">их країн, </w:t>
      </w:r>
      <w:r w:rsidRPr="00171A21">
        <w:rPr>
          <w:rFonts w:ascii="Times New Roman" w:hAnsi="Times New Roman"/>
          <w:sz w:val="20"/>
          <w:szCs w:val="20"/>
          <w:lang w:val="uk-UA"/>
        </w:rPr>
        <w:t>наші науковці та спеціалісти соціальної сфери запозичили поняття «клієнт», яке в останнє десятиріччя стало широковживаним терміном у вітчизняній соціальній роботі.</w:t>
      </w:r>
      <w:r>
        <w:rPr>
          <w:rFonts w:ascii="Times New Roman" w:hAnsi="Times New Roman"/>
          <w:sz w:val="20"/>
          <w:szCs w:val="20"/>
          <w:lang w:val="uk-UA"/>
        </w:rPr>
        <w:t xml:space="preserve"> Нагадаємо, що</w:t>
      </w:r>
      <w:r w:rsidRPr="00705803">
        <w:rPr>
          <w:rFonts w:ascii="Times New Roman" w:hAnsi="Times New Roman"/>
          <w:sz w:val="20"/>
          <w:szCs w:val="20"/>
        </w:rPr>
        <w:t xml:space="preserve"> існують професії, для яких не є принципово важливим дотримання професійної етики. </w:t>
      </w:r>
      <w:r>
        <w:rPr>
          <w:rFonts w:ascii="Times New Roman" w:hAnsi="Times New Roman"/>
          <w:sz w:val="20"/>
          <w:szCs w:val="20"/>
          <w:lang w:val="uk-UA"/>
        </w:rPr>
        <w:t>Вірніше,</w:t>
      </w:r>
      <w:r w:rsidRPr="00705803">
        <w:rPr>
          <w:rFonts w:ascii="Times New Roman" w:hAnsi="Times New Roman"/>
          <w:sz w:val="20"/>
          <w:szCs w:val="20"/>
        </w:rPr>
        <w:t xml:space="preserve"> </w:t>
      </w:r>
      <w:r>
        <w:rPr>
          <w:rFonts w:ascii="Times New Roman" w:hAnsi="Times New Roman"/>
          <w:sz w:val="20"/>
          <w:szCs w:val="20"/>
          <w:lang w:val="uk-UA"/>
        </w:rPr>
        <w:t xml:space="preserve">їх </w:t>
      </w:r>
      <w:r w:rsidRPr="00705803">
        <w:rPr>
          <w:rFonts w:ascii="Times New Roman" w:hAnsi="Times New Roman"/>
          <w:sz w:val="20"/>
          <w:szCs w:val="20"/>
        </w:rPr>
        <w:t xml:space="preserve">професійна етика збігається із загальними етичними нормами, що прийняті в суспільстві. Це, наприклад, професії інженера, програміста, економіста, менеджера. Поряд з цим існує група професій, що передбачає дотримання специфічних етичних правил поведінки у процесі виконання службових обов’язків. До цієї групи належать лікарі, педагоги, юристи, соціальні працівники, практикуючі психологи. </w:t>
      </w:r>
    </w:p>
    <w:p w:rsidR="002B1BA1" w:rsidRPr="00B7164A" w:rsidRDefault="002B1BA1" w:rsidP="002B1BA1">
      <w:pPr>
        <w:spacing w:after="0" w:line="240" w:lineRule="auto"/>
        <w:ind w:firstLine="567"/>
        <w:jc w:val="both"/>
        <w:rPr>
          <w:rFonts w:ascii="Times New Roman" w:hAnsi="Times New Roman"/>
          <w:sz w:val="20"/>
          <w:szCs w:val="20"/>
        </w:rPr>
      </w:pPr>
      <w:r>
        <w:rPr>
          <w:rFonts w:ascii="Times New Roman" w:hAnsi="Times New Roman"/>
          <w:sz w:val="20"/>
          <w:szCs w:val="20"/>
          <w:lang w:val="uk-UA"/>
        </w:rPr>
        <w:t xml:space="preserve">Такі категорії населення як діти, інваліди, молодь, жінки, </w:t>
      </w:r>
      <w:r w:rsidRPr="00F8360A">
        <w:rPr>
          <w:rFonts w:ascii="Times New Roman" w:hAnsi="Times New Roman"/>
          <w:sz w:val="20"/>
          <w:szCs w:val="20"/>
          <w:lang w:val="uk-UA"/>
        </w:rPr>
        <w:t>клієнт</w:t>
      </w:r>
      <w:r>
        <w:rPr>
          <w:rFonts w:ascii="Times New Roman" w:hAnsi="Times New Roman"/>
          <w:sz w:val="20"/>
          <w:szCs w:val="20"/>
          <w:lang w:val="uk-UA"/>
        </w:rPr>
        <w:t xml:space="preserve">и різного віку, представники </w:t>
      </w:r>
      <w:r w:rsidRPr="00F8360A">
        <w:rPr>
          <w:rFonts w:ascii="Times New Roman" w:hAnsi="Times New Roman"/>
          <w:sz w:val="20"/>
          <w:szCs w:val="20"/>
          <w:lang w:val="uk-UA"/>
        </w:rPr>
        <w:t xml:space="preserve">проблемних </w:t>
      </w:r>
      <w:r>
        <w:rPr>
          <w:rFonts w:ascii="Times New Roman" w:hAnsi="Times New Roman"/>
          <w:sz w:val="20"/>
          <w:szCs w:val="20"/>
          <w:lang w:val="uk-UA"/>
        </w:rPr>
        <w:t xml:space="preserve">груп тощо вимагатимуть від соціального працівника знання і дотримання деонтологічних вимог. Так, категорія людей, які представляють зрілий вік (від 34 до 60 років) хоча ці межі досить умовні, </w:t>
      </w:r>
      <w:r w:rsidRPr="00B26A74">
        <w:rPr>
          <w:rFonts w:ascii="Times New Roman" w:hAnsi="Times New Roman"/>
          <w:sz w:val="20"/>
          <w:szCs w:val="20"/>
          <w:lang w:val="uk-UA"/>
        </w:rPr>
        <w:t>усвідомлю</w:t>
      </w:r>
      <w:r>
        <w:rPr>
          <w:rFonts w:ascii="Times New Roman" w:hAnsi="Times New Roman"/>
          <w:sz w:val="20"/>
          <w:szCs w:val="20"/>
          <w:lang w:val="uk-UA"/>
        </w:rPr>
        <w:t>ють</w:t>
      </w:r>
      <w:r w:rsidRPr="00B26A74">
        <w:rPr>
          <w:rFonts w:ascii="Times New Roman" w:hAnsi="Times New Roman"/>
          <w:sz w:val="20"/>
          <w:szCs w:val="20"/>
          <w:lang w:val="uk-UA"/>
        </w:rPr>
        <w:t xml:space="preserve"> свою відмежованість не тільки від молоді, а й від тих, хто дожив до старості. </w:t>
      </w:r>
      <w:r w:rsidRPr="00B7164A">
        <w:rPr>
          <w:rFonts w:ascii="Times New Roman" w:hAnsi="Times New Roman"/>
          <w:sz w:val="20"/>
          <w:szCs w:val="20"/>
        </w:rPr>
        <w:t xml:space="preserve">У зрілому дорослому віці перед людиною постає багато проблем, від вирішення яких залежить її розвиток. </w:t>
      </w:r>
      <w:r>
        <w:rPr>
          <w:rFonts w:ascii="Times New Roman" w:hAnsi="Times New Roman"/>
          <w:sz w:val="20"/>
          <w:szCs w:val="20"/>
          <w:lang w:val="uk-UA"/>
        </w:rPr>
        <w:t>В</w:t>
      </w:r>
      <w:r w:rsidRPr="00B7164A">
        <w:rPr>
          <w:rFonts w:ascii="Times New Roman" w:hAnsi="Times New Roman"/>
          <w:sz w:val="20"/>
          <w:szCs w:val="20"/>
        </w:rPr>
        <w:t xml:space="preserve">ід поведінки людини залежить і те, які життєві ситуації та проблеми виникнуть у клієнта в період зрілого віку. Тому </w:t>
      </w:r>
      <w:r>
        <w:rPr>
          <w:rFonts w:ascii="Times New Roman" w:hAnsi="Times New Roman"/>
          <w:sz w:val="20"/>
          <w:szCs w:val="20"/>
          <w:lang w:val="uk-UA"/>
        </w:rPr>
        <w:lastRenderedPageBreak/>
        <w:t xml:space="preserve">соціальному працівнику </w:t>
      </w:r>
      <w:r w:rsidRPr="00B7164A">
        <w:rPr>
          <w:rFonts w:ascii="Times New Roman" w:hAnsi="Times New Roman"/>
          <w:sz w:val="20"/>
          <w:szCs w:val="20"/>
        </w:rPr>
        <w:t xml:space="preserve">потрібно </w:t>
      </w:r>
      <w:r>
        <w:rPr>
          <w:rFonts w:ascii="Times New Roman" w:hAnsi="Times New Roman"/>
          <w:sz w:val="20"/>
          <w:szCs w:val="20"/>
          <w:lang w:val="uk-UA"/>
        </w:rPr>
        <w:t>вивчити</w:t>
      </w:r>
      <w:r w:rsidRPr="00B7164A">
        <w:rPr>
          <w:rFonts w:ascii="Times New Roman" w:hAnsi="Times New Roman"/>
          <w:sz w:val="20"/>
          <w:szCs w:val="20"/>
        </w:rPr>
        <w:t xml:space="preserve"> вікову структуру населення, соціальні особливості клієнтів зрілого віку</w:t>
      </w:r>
      <w:r>
        <w:rPr>
          <w:rFonts w:ascii="Times New Roman" w:hAnsi="Times New Roman"/>
          <w:sz w:val="20"/>
          <w:szCs w:val="20"/>
          <w:lang w:val="uk-UA"/>
        </w:rPr>
        <w:t>, етику та деонтологію а також</w:t>
      </w:r>
      <w:r w:rsidRPr="00B7164A">
        <w:rPr>
          <w:rFonts w:ascii="Times New Roman" w:hAnsi="Times New Roman"/>
          <w:sz w:val="20"/>
          <w:szCs w:val="20"/>
        </w:rPr>
        <w:t xml:space="preserve"> технології соціальної роботи з людьми зрілого віку.</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Робота соціального працівника з категорією, яку складають підлітки також несе додаткові вимоги до знань з психології та педагогіки, етики й деонтології, адже п</w:t>
      </w:r>
      <w:r w:rsidRPr="00B26A74">
        <w:rPr>
          <w:rFonts w:ascii="Times New Roman" w:hAnsi="Times New Roman"/>
          <w:sz w:val="20"/>
          <w:szCs w:val="20"/>
        </w:rPr>
        <w:t>ідлітковий вік, серед періодів життя людини, є одним із найважчих та найкритичніших періодів становлення людини як біологічного виду і як особистості. Цей вік нестабільний, ранимий, важкий, і виявляється, що він більше ніж інші періоди життя залежить від реальностей середовища. Цей вік характеризується численними соматичними, психічними та соціальними змінами.</w:t>
      </w:r>
      <w:r>
        <w:rPr>
          <w:rFonts w:ascii="Times New Roman" w:hAnsi="Times New Roman"/>
          <w:sz w:val="20"/>
          <w:szCs w:val="20"/>
          <w:lang w:val="uk-UA"/>
        </w:rPr>
        <w:t xml:space="preserve"> </w:t>
      </w:r>
      <w:r w:rsidRPr="00B26A74">
        <w:rPr>
          <w:rFonts w:ascii="Times New Roman" w:hAnsi="Times New Roman"/>
          <w:sz w:val="20"/>
          <w:szCs w:val="20"/>
        </w:rPr>
        <w:t xml:space="preserve">Специфічним для підліткового віку є прагнення якнайшвидше завоювати статус дорослої людини, досягти самостійності та незалежності. Ця установка може реалізуватись як позитивним так і негативним чином. </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Певної специфіки і знання деонтологічних вимог потребує с</w:t>
      </w:r>
      <w:r w:rsidRPr="00B7164A">
        <w:rPr>
          <w:rFonts w:ascii="Times New Roman" w:hAnsi="Times New Roman"/>
          <w:sz w:val="20"/>
          <w:szCs w:val="20"/>
        </w:rPr>
        <w:t>оціальна робота з жінками</w:t>
      </w:r>
      <w:r>
        <w:rPr>
          <w:rFonts w:ascii="Times New Roman" w:hAnsi="Times New Roman"/>
          <w:sz w:val="20"/>
          <w:szCs w:val="20"/>
          <w:lang w:val="uk-UA"/>
        </w:rPr>
        <w:t>.</w:t>
      </w:r>
      <w:r w:rsidRPr="00B7164A">
        <w:rPr>
          <w:rFonts w:ascii="Times New Roman" w:hAnsi="Times New Roman"/>
          <w:sz w:val="20"/>
          <w:szCs w:val="20"/>
        </w:rPr>
        <w:t xml:space="preserve"> </w:t>
      </w:r>
      <w:r>
        <w:rPr>
          <w:rFonts w:ascii="Times New Roman" w:hAnsi="Times New Roman"/>
          <w:sz w:val="20"/>
          <w:szCs w:val="20"/>
          <w:lang w:val="uk-UA"/>
        </w:rPr>
        <w:t>С</w:t>
      </w:r>
      <w:r w:rsidRPr="00FC4175">
        <w:rPr>
          <w:rFonts w:ascii="Times New Roman" w:hAnsi="Times New Roman"/>
          <w:sz w:val="20"/>
          <w:szCs w:val="20"/>
        </w:rPr>
        <w:t xml:space="preserve">прийняття жінок як вразливої групи населення та надання їм соціальної допомоги, включаючи медичні, освітні та просвітні послуги і створення додаткових можливостей для участі у прийнятті рішень на рівні місцевих громад, держави, суспільства в цілому та зменшення </w:t>
      </w:r>
      <w:r>
        <w:rPr>
          <w:rFonts w:ascii="Times New Roman" w:hAnsi="Times New Roman"/>
          <w:sz w:val="20"/>
          <w:szCs w:val="20"/>
          <w:lang w:val="uk-UA"/>
        </w:rPr>
        <w:t>г</w:t>
      </w:r>
      <w:r w:rsidRPr="00FC4175">
        <w:rPr>
          <w:rFonts w:ascii="Times New Roman" w:hAnsi="Times New Roman"/>
          <w:sz w:val="20"/>
          <w:szCs w:val="20"/>
        </w:rPr>
        <w:t xml:space="preserve">ендерної нерівності стають складовими забезпечення сталого розвитку світового співтовариства. </w:t>
      </w:r>
      <w:r>
        <w:rPr>
          <w:rFonts w:ascii="Times New Roman" w:hAnsi="Times New Roman"/>
          <w:sz w:val="20"/>
          <w:szCs w:val="20"/>
          <w:lang w:val="uk-UA"/>
        </w:rPr>
        <w:t>Ж</w:t>
      </w:r>
      <w:r w:rsidRPr="00AE3293">
        <w:rPr>
          <w:rFonts w:ascii="Times New Roman" w:hAnsi="Times New Roman"/>
          <w:sz w:val="20"/>
          <w:szCs w:val="20"/>
          <w:lang w:val="uk-UA"/>
        </w:rPr>
        <w:t xml:space="preserve">інкам порівняно з чоловіками притаманна більша емоційність, потреба в співчутті, спілкуванні. </w:t>
      </w:r>
      <w:r w:rsidRPr="00FC4175">
        <w:rPr>
          <w:rFonts w:ascii="Times New Roman" w:hAnsi="Times New Roman"/>
          <w:sz w:val="20"/>
          <w:szCs w:val="20"/>
        </w:rPr>
        <w:t xml:space="preserve">За наявності проблем вони частіше згодні й здатні шукати допомоги у фахівців, включаючи фахівців соціальної роботи. </w:t>
      </w:r>
      <w:r w:rsidRPr="00AE3293">
        <w:rPr>
          <w:rFonts w:ascii="Times New Roman" w:hAnsi="Times New Roman"/>
          <w:sz w:val="20"/>
          <w:szCs w:val="20"/>
          <w:lang w:val="uk-UA"/>
        </w:rPr>
        <w:t xml:space="preserve">В Україні соціальні служби для жінок почали створюватися з перших років незалежності, більш різноманітними стають їх моделі, завдяки використанню ініціатив неурядових організацій і можливостей розвитку міжнародного співробітництва. </w:t>
      </w:r>
    </w:p>
    <w:p w:rsidR="002B1BA1" w:rsidRDefault="002B1BA1" w:rsidP="002B1BA1">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Отже, п</w:t>
      </w:r>
      <w:r w:rsidRPr="00705803">
        <w:rPr>
          <w:rFonts w:ascii="Times New Roman" w:hAnsi="Times New Roman"/>
          <w:sz w:val="20"/>
          <w:szCs w:val="20"/>
        </w:rPr>
        <w:t xml:space="preserve">роблема вдосконалення деонтологічних вимог до професій, вектор діяльності яких спрямований на допомогу, має сьогодні важливе прикладне значення. Особливою мірою це пов’язано з етичними аспектами професійного обов’язку </w:t>
      </w:r>
      <w:r>
        <w:rPr>
          <w:rFonts w:ascii="Times New Roman" w:hAnsi="Times New Roman"/>
          <w:sz w:val="20"/>
          <w:szCs w:val="20"/>
          <w:lang w:val="uk-UA"/>
        </w:rPr>
        <w:t xml:space="preserve">соціальних працівників, </w:t>
      </w:r>
      <w:r w:rsidRPr="00705803">
        <w:rPr>
          <w:rFonts w:ascii="Times New Roman" w:hAnsi="Times New Roman"/>
          <w:sz w:val="20"/>
          <w:szCs w:val="20"/>
        </w:rPr>
        <w:t xml:space="preserve">оскільки саме вони сьогодні </w:t>
      </w:r>
      <w:r>
        <w:rPr>
          <w:rFonts w:ascii="Times New Roman" w:hAnsi="Times New Roman"/>
          <w:sz w:val="20"/>
          <w:szCs w:val="20"/>
          <w:lang w:val="uk-UA"/>
        </w:rPr>
        <w:t>зіштовхуються з найрізноманітнішими проблемами клієнтів.</w:t>
      </w:r>
    </w:p>
    <w:p w:rsidR="002B1BA1" w:rsidRPr="00705803" w:rsidRDefault="002B1BA1" w:rsidP="002B1BA1">
      <w:pPr>
        <w:spacing w:after="0" w:line="240" w:lineRule="auto"/>
        <w:jc w:val="both"/>
        <w:rPr>
          <w:rFonts w:ascii="Times New Roman" w:hAnsi="Times New Roman"/>
          <w:sz w:val="20"/>
          <w:szCs w:val="20"/>
        </w:rPr>
      </w:pPr>
    </w:p>
    <w:p w:rsidR="002B1BA1" w:rsidRDefault="002B1BA1" w:rsidP="002B1BA1">
      <w:pPr>
        <w:pStyle w:val="a3"/>
        <w:rPr>
          <w:sz w:val="20"/>
          <w:szCs w:val="20"/>
        </w:rPr>
      </w:pPr>
      <w:r w:rsidRPr="00D133EA">
        <w:rPr>
          <w:sz w:val="20"/>
          <w:szCs w:val="20"/>
        </w:rPr>
        <w:t>Запитання для самоконтролю знань</w:t>
      </w:r>
    </w:p>
    <w:p w:rsidR="002B1BA1" w:rsidRDefault="002B1BA1" w:rsidP="0020320A">
      <w:pPr>
        <w:pStyle w:val="a3"/>
        <w:numPr>
          <w:ilvl w:val="0"/>
          <w:numId w:val="217"/>
        </w:numPr>
        <w:jc w:val="both"/>
        <w:rPr>
          <w:b w:val="0"/>
          <w:sz w:val="20"/>
          <w:szCs w:val="20"/>
        </w:rPr>
      </w:pPr>
      <w:r w:rsidRPr="00C8104A">
        <w:rPr>
          <w:b w:val="0"/>
          <w:sz w:val="20"/>
          <w:szCs w:val="20"/>
        </w:rPr>
        <w:t xml:space="preserve">У чому специфіка деонтологічних вимог </w:t>
      </w:r>
      <w:r>
        <w:rPr>
          <w:b w:val="0"/>
          <w:sz w:val="20"/>
          <w:szCs w:val="20"/>
        </w:rPr>
        <w:t>що</w:t>
      </w:r>
      <w:r w:rsidRPr="00C8104A">
        <w:rPr>
          <w:b w:val="0"/>
          <w:sz w:val="20"/>
          <w:szCs w:val="20"/>
        </w:rPr>
        <w:t>до роботи з різними категоріями населення?</w:t>
      </w:r>
    </w:p>
    <w:p w:rsidR="002B1BA1" w:rsidRDefault="002B1BA1" w:rsidP="0020320A">
      <w:pPr>
        <w:pStyle w:val="a3"/>
        <w:numPr>
          <w:ilvl w:val="0"/>
          <w:numId w:val="217"/>
        </w:numPr>
        <w:jc w:val="both"/>
        <w:rPr>
          <w:b w:val="0"/>
          <w:sz w:val="20"/>
          <w:szCs w:val="20"/>
        </w:rPr>
      </w:pPr>
      <w:r>
        <w:rPr>
          <w:b w:val="0"/>
          <w:sz w:val="20"/>
          <w:szCs w:val="20"/>
        </w:rPr>
        <w:t>Наскільки важливими для соціального працівника є знання психолого-педагогічних наук в роботі з дітьми?</w:t>
      </w:r>
    </w:p>
    <w:p w:rsidR="002B1BA1" w:rsidRDefault="002B1BA1" w:rsidP="0020320A">
      <w:pPr>
        <w:pStyle w:val="a3"/>
        <w:numPr>
          <w:ilvl w:val="0"/>
          <w:numId w:val="217"/>
        </w:numPr>
        <w:jc w:val="both"/>
        <w:rPr>
          <w:b w:val="0"/>
          <w:sz w:val="20"/>
          <w:szCs w:val="20"/>
        </w:rPr>
      </w:pPr>
      <w:r>
        <w:rPr>
          <w:b w:val="0"/>
          <w:sz w:val="20"/>
          <w:szCs w:val="20"/>
        </w:rPr>
        <w:t>Що таке професіограма, які вимоги до професії вона містить?</w:t>
      </w:r>
    </w:p>
    <w:p w:rsidR="002B1BA1" w:rsidRDefault="002B1BA1" w:rsidP="0020320A">
      <w:pPr>
        <w:pStyle w:val="a3"/>
        <w:numPr>
          <w:ilvl w:val="0"/>
          <w:numId w:val="217"/>
        </w:numPr>
        <w:jc w:val="both"/>
        <w:rPr>
          <w:b w:val="0"/>
          <w:sz w:val="20"/>
          <w:szCs w:val="20"/>
        </w:rPr>
      </w:pPr>
      <w:r>
        <w:rPr>
          <w:b w:val="0"/>
          <w:sz w:val="20"/>
          <w:szCs w:val="20"/>
        </w:rPr>
        <w:t>Перелічіть категорії населення, які можуть бути потенційними клієнтами соціального працівника.</w:t>
      </w:r>
    </w:p>
    <w:p w:rsidR="002B1BA1" w:rsidRPr="00C8104A" w:rsidRDefault="002B1BA1" w:rsidP="002B1BA1">
      <w:pPr>
        <w:pStyle w:val="a3"/>
        <w:ind w:left="360"/>
        <w:jc w:val="both"/>
        <w:rPr>
          <w:b w:val="0"/>
          <w:sz w:val="20"/>
          <w:szCs w:val="20"/>
        </w:rPr>
      </w:pPr>
    </w:p>
    <w:p w:rsidR="002B1BA1" w:rsidRPr="002B1BA1" w:rsidRDefault="002B1BA1" w:rsidP="002B1BA1">
      <w:pPr>
        <w:spacing w:after="0" w:line="240" w:lineRule="auto"/>
        <w:jc w:val="both"/>
        <w:rPr>
          <w:rFonts w:ascii="Times New Roman" w:hAnsi="Times New Roman"/>
          <w:sz w:val="20"/>
          <w:szCs w:val="20"/>
          <w:lang w:val="uk-UA"/>
        </w:rPr>
      </w:pPr>
    </w:p>
    <w:p w:rsidR="002B1BA1" w:rsidRPr="002B1BA1" w:rsidRDefault="002B1BA1" w:rsidP="002B1BA1">
      <w:pPr>
        <w:spacing w:after="0" w:line="240" w:lineRule="auto"/>
        <w:jc w:val="both"/>
        <w:rPr>
          <w:rFonts w:ascii="Times New Roman" w:hAnsi="Times New Roman"/>
          <w:sz w:val="20"/>
          <w:szCs w:val="20"/>
          <w:lang w:val="uk-UA"/>
        </w:rPr>
      </w:pPr>
    </w:p>
    <w:p w:rsidR="002B1BA1" w:rsidRPr="002B1BA1" w:rsidRDefault="002B1BA1" w:rsidP="002B1BA1">
      <w:pPr>
        <w:spacing w:after="0" w:line="240" w:lineRule="auto"/>
        <w:jc w:val="both"/>
        <w:rPr>
          <w:rFonts w:ascii="Times New Roman" w:hAnsi="Times New Roman"/>
          <w:sz w:val="20"/>
          <w:szCs w:val="20"/>
          <w:lang w:val="uk-UA"/>
        </w:rPr>
      </w:pPr>
    </w:p>
    <w:p w:rsidR="00832A31" w:rsidRPr="00434119" w:rsidRDefault="002B1BA1" w:rsidP="00434119">
      <w:pPr>
        <w:spacing w:after="0" w:line="240" w:lineRule="auto"/>
        <w:jc w:val="center"/>
        <w:rPr>
          <w:rFonts w:ascii="Times New Roman" w:hAnsi="Times New Roman"/>
          <w:b/>
          <w:lang w:val="uk-UA"/>
        </w:rPr>
      </w:pPr>
      <w:r>
        <w:rPr>
          <w:rFonts w:ascii="Times New Roman" w:hAnsi="Times New Roman"/>
          <w:sz w:val="20"/>
          <w:szCs w:val="20"/>
          <w:lang w:val="uk-UA"/>
        </w:rPr>
        <w:br w:type="column"/>
      </w:r>
      <w:r w:rsidR="00832A31" w:rsidRPr="00434119">
        <w:rPr>
          <w:rFonts w:ascii="Times New Roman" w:hAnsi="Times New Roman"/>
          <w:b/>
          <w:lang w:val="uk-UA"/>
        </w:rPr>
        <w:lastRenderedPageBreak/>
        <w:t>ДОДАТКИ</w:t>
      </w:r>
    </w:p>
    <w:p w:rsidR="00F56ABC" w:rsidRPr="00B614BE" w:rsidRDefault="00F56ABC" w:rsidP="00F56ABC">
      <w:pPr>
        <w:spacing w:after="0" w:line="240" w:lineRule="auto"/>
        <w:jc w:val="right"/>
        <w:rPr>
          <w:rFonts w:ascii="Times New Roman" w:hAnsi="Times New Roman"/>
          <w:b/>
          <w:lang w:val="uk-UA"/>
        </w:rPr>
      </w:pPr>
      <w:r w:rsidRPr="00B614BE">
        <w:rPr>
          <w:rFonts w:ascii="Times New Roman" w:hAnsi="Times New Roman"/>
          <w:b/>
          <w:lang w:val="uk-UA"/>
        </w:rPr>
        <w:t>Додаток</w:t>
      </w:r>
      <w:r>
        <w:rPr>
          <w:rFonts w:ascii="Times New Roman" w:hAnsi="Times New Roman"/>
          <w:b/>
          <w:lang w:val="uk-UA"/>
        </w:rPr>
        <w:t xml:space="preserve"> 1</w:t>
      </w:r>
    </w:p>
    <w:p w:rsidR="009F121F" w:rsidRPr="009F121F" w:rsidRDefault="009F121F" w:rsidP="009F121F">
      <w:pPr>
        <w:spacing w:after="0" w:line="240" w:lineRule="auto"/>
        <w:jc w:val="center"/>
        <w:rPr>
          <w:rFonts w:ascii="Times New Roman" w:hAnsi="Times New Roman"/>
          <w:b/>
          <w:lang w:val="uk-UA"/>
        </w:rPr>
      </w:pPr>
      <w:r w:rsidRPr="009F121F">
        <w:rPr>
          <w:rFonts w:ascii="Times New Roman" w:hAnsi="Times New Roman"/>
          <w:b/>
          <w:lang w:val="uk-UA"/>
        </w:rPr>
        <w:t>Ситуації-кейси для групових дискусій та обговорень</w:t>
      </w:r>
    </w:p>
    <w:p w:rsidR="00F56ABC" w:rsidRPr="00B30A64" w:rsidRDefault="00EF1D80" w:rsidP="00B30A64">
      <w:pPr>
        <w:spacing w:after="0" w:line="240" w:lineRule="auto"/>
        <w:jc w:val="both"/>
        <w:rPr>
          <w:rFonts w:ascii="Times New Roman" w:hAnsi="Times New Roman"/>
          <w:sz w:val="20"/>
          <w:szCs w:val="20"/>
        </w:rPr>
      </w:pPr>
      <w:r>
        <w:rPr>
          <w:rFonts w:ascii="Times New Roman" w:hAnsi="Times New Roman"/>
          <w:noProof/>
          <w:sz w:val="20"/>
          <w:szCs w:val="20"/>
          <w:lang w:val="uk-UA" w:eastAsia="uk-UA"/>
        </w:rPr>
        <mc:AlternateContent>
          <mc:Choice Requires="wps">
            <w:drawing>
              <wp:anchor distT="0" distB="0" distL="114300" distR="114300" simplePos="0" relativeHeight="251663360" behindDoc="0" locked="0" layoutInCell="1" allowOverlap="1">
                <wp:simplePos x="0" y="0"/>
                <wp:positionH relativeFrom="column">
                  <wp:posOffset>59461</wp:posOffset>
                </wp:positionH>
                <wp:positionV relativeFrom="paragraph">
                  <wp:posOffset>79705</wp:posOffset>
                </wp:positionV>
                <wp:extent cx="4276090" cy="1770279"/>
                <wp:effectExtent l="19050" t="19050" r="29210" b="40005"/>
                <wp:wrapNone/>
                <wp:docPr id="75"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090" cy="1770279"/>
                        </a:xfrm>
                        <a:prstGeom prst="roundRect">
                          <a:avLst>
                            <a:gd name="adj" fmla="val 16667"/>
                          </a:avLst>
                        </a:prstGeom>
                        <a:solidFill>
                          <a:schemeClr val="lt1">
                            <a:lumMod val="100000"/>
                            <a:lumOff val="0"/>
                          </a:schemeClr>
                        </a:solidFill>
                        <a:ln w="63500" cmpd="thickThin" algn="ctr">
                          <a:solidFill>
                            <a:schemeClr val="accent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Default="008E22EF" w:rsidP="003C43C9">
                            <w:pPr>
                              <w:spacing w:after="0" w:line="240" w:lineRule="auto"/>
                              <w:ind w:left="-142" w:right="-132"/>
                              <w:jc w:val="both"/>
                              <w:rPr>
                                <w:rFonts w:ascii="Times New Roman" w:hAnsi="Times New Roman"/>
                                <w:sz w:val="20"/>
                                <w:szCs w:val="20"/>
                              </w:rPr>
                            </w:pPr>
                            <w:r w:rsidRPr="009D0E90">
                              <w:rPr>
                                <w:rFonts w:ascii="Times New Roman" w:hAnsi="Times New Roman"/>
                                <w:b/>
                                <w:sz w:val="20"/>
                                <w:szCs w:val="20"/>
                              </w:rPr>
                              <w:t xml:space="preserve">Завдання-кейс </w:t>
                            </w:r>
                            <w:r w:rsidRPr="009D0E90">
                              <w:rPr>
                                <w:rFonts w:ascii="Times New Roman" w:hAnsi="Times New Roman"/>
                                <w:b/>
                                <w:sz w:val="20"/>
                                <w:szCs w:val="20"/>
                                <w:lang w:val="uk-UA"/>
                              </w:rPr>
                              <w:t>1</w:t>
                            </w:r>
                            <w:r w:rsidRPr="00B30A64">
                              <w:rPr>
                                <w:rFonts w:ascii="Times New Roman" w:hAnsi="Times New Roman"/>
                                <w:b/>
                                <w:i/>
                                <w:sz w:val="20"/>
                                <w:szCs w:val="20"/>
                              </w:rPr>
                              <w:t>.</w:t>
                            </w:r>
                            <w:r w:rsidRPr="00B30A64">
                              <w:rPr>
                                <w:rFonts w:ascii="Times New Roman" w:hAnsi="Times New Roman"/>
                                <w:sz w:val="20"/>
                                <w:szCs w:val="20"/>
                              </w:rPr>
                              <w:t xml:space="preserve"> Ви проходите практику в управлінні соціальних служб для сім’ї, дітей та молоді. Діяльність управління спрямована на реалізацію державної політики у сфері соціального захисту та соціальної підтримки дітей, молоді та різних категорій сімей, які перебувають у складних життєвих обставинах та потребують сторонньої допомоги. Вашим завданням є здійснити моніторинг та скласти перелік вразливих категорій сімей, які можуть потрапити у складні життєві обставини і відповідно потребують особливої соціальної підтримки. Визначте, які категорії сімей можна віднести до соціально вразливих? Чому? Складіть перелік таких сімей, відповідь аргументуйте.</w:t>
                            </w:r>
                          </w:p>
                          <w:p w:rsidR="008E22EF" w:rsidRDefault="008E22EF" w:rsidP="003C43C9">
                            <w:pPr>
                              <w:spacing w:after="0" w:line="240" w:lineRule="auto"/>
                              <w:ind w:left="-142" w:right="-132"/>
                              <w:jc w:val="both"/>
                              <w:rPr>
                                <w:rFonts w:ascii="Times New Roman" w:hAnsi="Times New Roman"/>
                                <w:sz w:val="20"/>
                                <w:szCs w:val="20"/>
                              </w:rPr>
                            </w:pPr>
                          </w:p>
                          <w:p w:rsidR="008E22EF" w:rsidRDefault="008E22EF" w:rsidP="003C43C9">
                            <w:pPr>
                              <w:spacing w:after="0" w:line="240" w:lineRule="auto"/>
                              <w:ind w:left="-142" w:right="-132"/>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6" o:spid="_x0000_s1026" style="position:absolute;left:0;text-align:left;margin-left:4.7pt;margin-top:6.3pt;width:336.7pt;height:13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" fillcolor="white [3201]" strokecolor="#5b9bd5 [3204]" strokeweight="5pt">
                <v:stroke linestyle="thickThin"/>
                <v:shadow color="#868686"/>
                <v:textbox>
                  <w:txbxContent>
                    <w:p w:rsidR="008E22EF" w:rsidRDefault="008E22EF" w:rsidP="003C43C9">
                      <w:pPr>
                        <w:spacing w:after="0" w:line="240" w:lineRule="auto"/>
                        <w:ind w:left="-142" w:right="-132"/>
                        <w:jc w:val="both"/>
                        <w:rPr>
                          <w:rFonts w:ascii="Times New Roman" w:hAnsi="Times New Roman"/>
                          <w:sz w:val="20"/>
                          <w:szCs w:val="20"/>
                        </w:rPr>
                      </w:pPr>
                      <w:r w:rsidRPr="009D0E90">
                        <w:rPr>
                          <w:rFonts w:ascii="Times New Roman" w:hAnsi="Times New Roman"/>
                          <w:b/>
                          <w:sz w:val="20"/>
                          <w:szCs w:val="20"/>
                        </w:rPr>
                        <w:t xml:space="preserve">Завдання-кейс </w:t>
                      </w:r>
                      <w:r w:rsidRPr="009D0E90">
                        <w:rPr>
                          <w:rFonts w:ascii="Times New Roman" w:hAnsi="Times New Roman"/>
                          <w:b/>
                          <w:sz w:val="20"/>
                          <w:szCs w:val="20"/>
                          <w:lang w:val="uk-UA"/>
                        </w:rPr>
                        <w:t>1</w:t>
                      </w:r>
                      <w:r w:rsidRPr="00B30A64">
                        <w:rPr>
                          <w:rFonts w:ascii="Times New Roman" w:hAnsi="Times New Roman"/>
                          <w:b/>
                          <w:i/>
                          <w:sz w:val="20"/>
                          <w:szCs w:val="20"/>
                        </w:rPr>
                        <w:t>.</w:t>
                      </w:r>
                      <w:r w:rsidRPr="00B30A64">
                        <w:rPr>
                          <w:rFonts w:ascii="Times New Roman" w:hAnsi="Times New Roman"/>
                          <w:sz w:val="20"/>
                          <w:szCs w:val="20"/>
                        </w:rPr>
                        <w:t xml:space="preserve"> Ви проходите практику в управлінні соціальних служб для сім’ї, дітей та молоді. Діяльність управління спрямована на реалізацію державної політики у сфері соціального захисту та соціальної підтримки дітей, молоді та різних категорій сімей, які перебувають у складних життєвих обставинах та потребують сторонньої допомоги. Вашим завданням є здійснити моніторинг та скласти перелік вразливих категорій сімей, які можуть потрапити у складні життєві обставини і відповідно потребують особливої соціальної підтримки. Визначте, які категорії сімей можна віднести до соціально вразливих? Чому? Складіть перелік таких сімей, відповідь аргументуйте.</w:t>
                      </w:r>
                    </w:p>
                    <w:p w:rsidR="008E22EF" w:rsidRDefault="008E22EF" w:rsidP="003C43C9">
                      <w:pPr>
                        <w:spacing w:after="0" w:line="240" w:lineRule="auto"/>
                        <w:ind w:left="-142" w:right="-132"/>
                        <w:jc w:val="both"/>
                        <w:rPr>
                          <w:rFonts w:ascii="Times New Roman" w:hAnsi="Times New Roman"/>
                          <w:sz w:val="20"/>
                          <w:szCs w:val="20"/>
                        </w:rPr>
                      </w:pPr>
                    </w:p>
                    <w:p w:rsidR="008E22EF" w:rsidRDefault="008E22EF" w:rsidP="003C43C9">
                      <w:pPr>
                        <w:spacing w:after="0" w:line="240" w:lineRule="auto"/>
                        <w:ind w:left="-142" w:right="-132"/>
                        <w:jc w:val="both"/>
                      </w:pPr>
                    </w:p>
                  </w:txbxContent>
                </v:textbox>
              </v:roundrect>
            </w:pict>
          </mc:Fallback>
        </mc:AlternateContent>
      </w:r>
    </w:p>
    <w:p w:rsidR="00B30A64" w:rsidRDefault="00B30A64" w:rsidP="00B30A64">
      <w:pPr>
        <w:spacing w:after="0" w:line="240" w:lineRule="auto"/>
        <w:jc w:val="both"/>
        <w:rPr>
          <w:rFonts w:ascii="Times New Roman" w:hAnsi="Times New Roman"/>
          <w:sz w:val="20"/>
          <w:szCs w:val="20"/>
          <w:lang w:val="uk-UA"/>
        </w:rPr>
      </w:pPr>
    </w:p>
    <w:p w:rsidR="00B30A64" w:rsidRDefault="00B30A64" w:rsidP="00B30A64">
      <w:pPr>
        <w:spacing w:after="0" w:line="240" w:lineRule="auto"/>
        <w:jc w:val="both"/>
        <w:rPr>
          <w:rFonts w:ascii="Times New Roman" w:hAnsi="Times New Roman"/>
          <w:sz w:val="20"/>
          <w:szCs w:val="20"/>
          <w:lang w:val="uk-UA"/>
        </w:rPr>
      </w:pPr>
    </w:p>
    <w:p w:rsidR="00B30A64" w:rsidRDefault="00B30A64" w:rsidP="00B30A64">
      <w:pPr>
        <w:spacing w:after="0" w:line="240" w:lineRule="auto"/>
        <w:jc w:val="both"/>
        <w:rPr>
          <w:rFonts w:ascii="Times New Roman" w:hAnsi="Times New Roman"/>
          <w:sz w:val="20"/>
          <w:szCs w:val="20"/>
          <w:lang w:val="uk-UA"/>
        </w:rPr>
      </w:pPr>
    </w:p>
    <w:p w:rsidR="00B30A64" w:rsidRDefault="00B30A64" w:rsidP="00B30A64">
      <w:pPr>
        <w:spacing w:after="0" w:line="240" w:lineRule="auto"/>
        <w:jc w:val="both"/>
        <w:rPr>
          <w:rFonts w:ascii="Times New Roman" w:hAnsi="Times New Roman"/>
          <w:sz w:val="20"/>
          <w:szCs w:val="20"/>
          <w:lang w:val="uk-UA"/>
        </w:rPr>
      </w:pPr>
    </w:p>
    <w:p w:rsidR="00B30A64" w:rsidRDefault="00B30A64" w:rsidP="00B30A64">
      <w:pPr>
        <w:spacing w:after="0" w:line="240" w:lineRule="auto"/>
        <w:jc w:val="both"/>
        <w:rPr>
          <w:rFonts w:ascii="Times New Roman" w:hAnsi="Times New Roman"/>
          <w:sz w:val="20"/>
          <w:szCs w:val="20"/>
          <w:lang w:val="uk-UA"/>
        </w:rPr>
      </w:pPr>
    </w:p>
    <w:p w:rsidR="00B30A64" w:rsidRDefault="00B30A64" w:rsidP="00B30A64">
      <w:pPr>
        <w:spacing w:after="0" w:line="240" w:lineRule="auto"/>
        <w:jc w:val="both"/>
        <w:rPr>
          <w:rFonts w:ascii="Times New Roman" w:hAnsi="Times New Roman"/>
          <w:sz w:val="20"/>
          <w:szCs w:val="20"/>
          <w:lang w:val="uk-UA"/>
        </w:rPr>
      </w:pPr>
    </w:p>
    <w:p w:rsidR="00B30A64" w:rsidRDefault="00B30A64" w:rsidP="00B30A64">
      <w:pPr>
        <w:spacing w:after="0" w:line="240" w:lineRule="auto"/>
        <w:jc w:val="both"/>
        <w:rPr>
          <w:rFonts w:ascii="Times New Roman" w:hAnsi="Times New Roman"/>
          <w:sz w:val="20"/>
          <w:szCs w:val="20"/>
          <w:lang w:val="uk-UA"/>
        </w:rPr>
      </w:pPr>
    </w:p>
    <w:p w:rsidR="00B30A64" w:rsidRDefault="00B30A64" w:rsidP="00B30A64">
      <w:pPr>
        <w:spacing w:after="0" w:line="240" w:lineRule="auto"/>
        <w:jc w:val="both"/>
        <w:rPr>
          <w:rFonts w:ascii="Times New Roman" w:hAnsi="Times New Roman"/>
          <w:sz w:val="20"/>
          <w:szCs w:val="20"/>
          <w:lang w:val="uk-UA"/>
        </w:rPr>
      </w:pPr>
    </w:p>
    <w:p w:rsidR="00B30A64" w:rsidRDefault="00B30A64" w:rsidP="00B30A64">
      <w:pPr>
        <w:spacing w:after="0" w:line="240" w:lineRule="auto"/>
        <w:jc w:val="both"/>
        <w:rPr>
          <w:rFonts w:ascii="Times New Roman" w:hAnsi="Times New Roman"/>
          <w:sz w:val="20"/>
          <w:szCs w:val="20"/>
          <w:lang w:val="uk-UA"/>
        </w:rPr>
      </w:pPr>
    </w:p>
    <w:p w:rsidR="00B30A64" w:rsidRDefault="00B30A64" w:rsidP="00B30A64">
      <w:pPr>
        <w:spacing w:after="0" w:line="240" w:lineRule="auto"/>
        <w:jc w:val="both"/>
        <w:rPr>
          <w:rFonts w:ascii="Times New Roman" w:hAnsi="Times New Roman"/>
          <w:sz w:val="20"/>
          <w:szCs w:val="20"/>
          <w:lang w:val="uk-UA"/>
        </w:rPr>
      </w:pPr>
    </w:p>
    <w:p w:rsidR="00B30A64" w:rsidRDefault="00B30A64" w:rsidP="00B30A64">
      <w:pPr>
        <w:spacing w:after="0" w:line="240" w:lineRule="auto"/>
        <w:jc w:val="both"/>
        <w:rPr>
          <w:rFonts w:ascii="Times New Roman" w:hAnsi="Times New Roman"/>
          <w:sz w:val="20"/>
          <w:szCs w:val="20"/>
          <w:lang w:val="uk-UA"/>
        </w:rPr>
      </w:pPr>
    </w:p>
    <w:p w:rsidR="00B30A64" w:rsidRDefault="00B30A64" w:rsidP="00B30A64">
      <w:pPr>
        <w:spacing w:after="0" w:line="240" w:lineRule="auto"/>
        <w:jc w:val="both"/>
        <w:rPr>
          <w:rFonts w:ascii="Times New Roman" w:hAnsi="Times New Roman"/>
          <w:sz w:val="20"/>
          <w:szCs w:val="20"/>
          <w:lang w:val="uk-UA"/>
        </w:rPr>
      </w:pPr>
    </w:p>
    <w:p w:rsidR="00B30A64" w:rsidRDefault="009469AE" w:rsidP="00B30A64">
      <w:pPr>
        <w:spacing w:after="0" w:line="240" w:lineRule="auto"/>
        <w:jc w:val="both"/>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664384" behindDoc="0" locked="0" layoutInCell="1" allowOverlap="1">
                <wp:simplePos x="0" y="0"/>
                <wp:positionH relativeFrom="column">
                  <wp:posOffset>74092</wp:posOffset>
                </wp:positionH>
                <wp:positionV relativeFrom="paragraph">
                  <wp:posOffset>46431</wp:posOffset>
                </wp:positionV>
                <wp:extent cx="4276090" cy="2282343"/>
                <wp:effectExtent l="19050" t="19050" r="29210" b="41910"/>
                <wp:wrapNone/>
                <wp:docPr id="74"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090" cy="2282343"/>
                        </a:xfrm>
                        <a:prstGeom prst="roundRect">
                          <a:avLst>
                            <a:gd name="adj" fmla="val 16667"/>
                          </a:avLst>
                        </a:prstGeom>
                        <a:solidFill>
                          <a:schemeClr val="lt1">
                            <a:lumMod val="100000"/>
                            <a:lumOff val="0"/>
                          </a:schemeClr>
                        </a:solidFill>
                        <a:ln w="63500" cmpd="thickThin" algn="ctr">
                          <a:solidFill>
                            <a:schemeClr val="accent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B30A64" w:rsidRDefault="008E22EF" w:rsidP="00B30A64">
                            <w:pPr>
                              <w:spacing w:after="0" w:line="240" w:lineRule="auto"/>
                              <w:jc w:val="both"/>
                              <w:rPr>
                                <w:rFonts w:ascii="Times New Roman" w:hAnsi="Times New Roman"/>
                                <w:sz w:val="20"/>
                                <w:szCs w:val="20"/>
                              </w:rPr>
                            </w:pPr>
                            <w:r w:rsidRPr="009D0E90">
                              <w:rPr>
                                <w:rFonts w:ascii="Times New Roman" w:hAnsi="Times New Roman"/>
                                <w:b/>
                                <w:sz w:val="20"/>
                                <w:szCs w:val="20"/>
                              </w:rPr>
                              <w:t xml:space="preserve">Завдання-кейс </w:t>
                            </w:r>
                            <w:r>
                              <w:rPr>
                                <w:rFonts w:ascii="Times New Roman" w:hAnsi="Times New Roman"/>
                                <w:b/>
                                <w:sz w:val="20"/>
                                <w:szCs w:val="20"/>
                                <w:lang w:val="uk-UA"/>
                              </w:rPr>
                              <w:t>2</w:t>
                            </w:r>
                            <w:r w:rsidRPr="009D0E90">
                              <w:rPr>
                                <w:rFonts w:ascii="Times New Roman" w:hAnsi="Times New Roman"/>
                                <w:b/>
                                <w:sz w:val="20"/>
                                <w:szCs w:val="20"/>
                              </w:rPr>
                              <w:t>.</w:t>
                            </w:r>
                            <w:r w:rsidRPr="00B30A64">
                              <w:rPr>
                                <w:rFonts w:ascii="Times New Roman" w:hAnsi="Times New Roman"/>
                                <w:sz w:val="20"/>
                                <w:szCs w:val="20"/>
                              </w:rPr>
                              <w:t xml:space="preserve"> Ви працюєте у відділі з надання превентивної допомоги соціально вразливим категоріям молоді. Головні завдання відділу полягають у ранньому виявленні сімей, дітей та молоді, які перебувають у складних життєвих обставинах і потребують сторонньої допомоги, формуванні відповідального батьківства, запобіганні раннього соціального сирітства, створенні умов для повернення дитини до біологічної сім’ї із закладів державного утримання, а також у профілактиці негативних тенденцій, хвороб, що передаються статевим шляхом, ВІЛ-інфекцій та СНІДу у молодіжному середовищі. Ваше завдання – скласти план роботи відділу щодо превентивної (профілактичної роботи) з названими категоріями молоді, які включатимуть заходи просвітницького, культурного, медичного, морального та іншого спрямування.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7" o:spid="_x0000_s1027" style="position:absolute;left:0;text-align:left;margin-left:5.85pt;margin-top:3.65pt;width:336.7pt;height:17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" fillcolor="white [3201]" strokecolor="#5b9bd5 [3204]" strokeweight="5pt">
                <v:stroke linestyle="thickThin"/>
                <v:shadow color="#868686"/>
                <v:textbox>
                  <w:txbxContent>
                    <w:p w:rsidR="008E22EF" w:rsidRPr="00B30A64" w:rsidRDefault="008E22EF" w:rsidP="00B30A64">
                      <w:pPr>
                        <w:spacing w:after="0" w:line="240" w:lineRule="auto"/>
                        <w:jc w:val="both"/>
                        <w:rPr>
                          <w:rFonts w:ascii="Times New Roman" w:hAnsi="Times New Roman"/>
                          <w:sz w:val="20"/>
                          <w:szCs w:val="20"/>
                        </w:rPr>
                      </w:pPr>
                      <w:r w:rsidRPr="009D0E90">
                        <w:rPr>
                          <w:rFonts w:ascii="Times New Roman" w:hAnsi="Times New Roman"/>
                          <w:b/>
                          <w:sz w:val="20"/>
                          <w:szCs w:val="20"/>
                        </w:rPr>
                        <w:t xml:space="preserve">Завдання-кейс </w:t>
                      </w:r>
                      <w:r>
                        <w:rPr>
                          <w:rFonts w:ascii="Times New Roman" w:hAnsi="Times New Roman"/>
                          <w:b/>
                          <w:sz w:val="20"/>
                          <w:szCs w:val="20"/>
                          <w:lang w:val="uk-UA"/>
                        </w:rPr>
                        <w:t>2</w:t>
                      </w:r>
                      <w:r w:rsidRPr="009D0E90">
                        <w:rPr>
                          <w:rFonts w:ascii="Times New Roman" w:hAnsi="Times New Roman"/>
                          <w:b/>
                          <w:sz w:val="20"/>
                          <w:szCs w:val="20"/>
                        </w:rPr>
                        <w:t>.</w:t>
                      </w:r>
                      <w:r w:rsidRPr="00B30A64">
                        <w:rPr>
                          <w:rFonts w:ascii="Times New Roman" w:hAnsi="Times New Roman"/>
                          <w:sz w:val="20"/>
                          <w:szCs w:val="20"/>
                        </w:rPr>
                        <w:t xml:space="preserve"> Ви працюєте у відділі з надання превентивної допомоги соціально вразливим категоріям молоді. Головні завдання відділу полягають у ранньому виявленні сімей, дітей та молоді, які перебувають у складних життєвих обставинах і потребують сторонньої допомоги, формуванні відповідального батьківства, запобіганні раннього соціального сирітства, створенні умов для повернення дитини до біологічної сім’ї із закладів державного утримання, а також у профілактиці негативних тенденцій, хвороб, що передаються статевим шляхом, ВІЛ-інфекцій та СНІДу у молодіжному середовищі. Ваше завдання – скласти план роботи відділу щодо превентивної (профілактичної роботи) з названими категоріями молоді, які включатимуть заходи просвітницького, культурного, медичного, морального та іншого спрямування.</w:t>
                      </w:r>
                    </w:p>
                  </w:txbxContent>
                </v:textbox>
              </v:roundrect>
            </w:pict>
          </mc:Fallback>
        </mc:AlternateContent>
      </w:r>
    </w:p>
    <w:p w:rsidR="00B30A64" w:rsidRDefault="00B30A64" w:rsidP="00B30A64">
      <w:pPr>
        <w:spacing w:after="0" w:line="240" w:lineRule="auto"/>
        <w:jc w:val="both"/>
        <w:rPr>
          <w:rFonts w:ascii="Times New Roman" w:hAnsi="Times New Roman"/>
          <w:sz w:val="20"/>
          <w:szCs w:val="20"/>
          <w:lang w:val="uk-UA"/>
        </w:rPr>
      </w:pPr>
    </w:p>
    <w:p w:rsidR="00B30A64" w:rsidRDefault="00B30A64" w:rsidP="00B30A64">
      <w:pPr>
        <w:spacing w:after="0" w:line="240" w:lineRule="auto"/>
        <w:jc w:val="both"/>
        <w:rPr>
          <w:rFonts w:ascii="Times New Roman" w:hAnsi="Times New Roman"/>
          <w:sz w:val="20"/>
          <w:szCs w:val="20"/>
          <w:lang w:val="uk-UA"/>
        </w:rPr>
      </w:pPr>
    </w:p>
    <w:p w:rsidR="00B30A64" w:rsidRDefault="00B30A64" w:rsidP="00B30A64">
      <w:pPr>
        <w:spacing w:after="0" w:line="240" w:lineRule="auto"/>
        <w:jc w:val="both"/>
        <w:rPr>
          <w:rFonts w:ascii="Times New Roman" w:hAnsi="Times New Roman"/>
          <w:sz w:val="20"/>
          <w:szCs w:val="20"/>
          <w:lang w:val="uk-UA"/>
        </w:rPr>
      </w:pPr>
    </w:p>
    <w:p w:rsidR="00B30A64" w:rsidRDefault="00B30A64" w:rsidP="00B30A64">
      <w:pPr>
        <w:spacing w:after="0" w:line="240" w:lineRule="auto"/>
        <w:jc w:val="both"/>
        <w:rPr>
          <w:rFonts w:ascii="Times New Roman" w:hAnsi="Times New Roman"/>
          <w:sz w:val="20"/>
          <w:szCs w:val="20"/>
          <w:lang w:val="uk-UA"/>
        </w:rPr>
      </w:pPr>
    </w:p>
    <w:p w:rsidR="00B30A64" w:rsidRPr="00B30A64" w:rsidRDefault="00B30A64" w:rsidP="00B30A64">
      <w:pPr>
        <w:spacing w:after="0" w:line="240" w:lineRule="auto"/>
        <w:jc w:val="both"/>
        <w:rPr>
          <w:rFonts w:ascii="Times New Roman" w:hAnsi="Times New Roman"/>
          <w:sz w:val="20"/>
          <w:szCs w:val="20"/>
          <w:lang w:val="uk-UA"/>
        </w:rPr>
      </w:pPr>
    </w:p>
    <w:p w:rsidR="00B30A64" w:rsidRPr="00B30A64" w:rsidRDefault="00B30A64" w:rsidP="00B30A64">
      <w:pPr>
        <w:spacing w:after="0" w:line="240" w:lineRule="auto"/>
        <w:jc w:val="both"/>
        <w:rPr>
          <w:rFonts w:ascii="Times New Roman" w:hAnsi="Times New Roman"/>
          <w:sz w:val="20"/>
          <w:szCs w:val="20"/>
        </w:rPr>
      </w:pPr>
    </w:p>
    <w:p w:rsidR="00B30A64" w:rsidRDefault="00B30A64" w:rsidP="00B30A64">
      <w:pPr>
        <w:spacing w:after="0" w:line="240" w:lineRule="auto"/>
        <w:jc w:val="both"/>
        <w:rPr>
          <w:rFonts w:ascii="Times New Roman" w:hAnsi="Times New Roman"/>
          <w:sz w:val="20"/>
          <w:szCs w:val="20"/>
          <w:lang w:val="uk-UA"/>
        </w:rPr>
      </w:pPr>
    </w:p>
    <w:p w:rsidR="00B30A64" w:rsidRDefault="00B30A64" w:rsidP="00B30A64">
      <w:pPr>
        <w:spacing w:after="0" w:line="240" w:lineRule="auto"/>
        <w:jc w:val="both"/>
        <w:rPr>
          <w:rFonts w:ascii="Times New Roman" w:hAnsi="Times New Roman"/>
          <w:sz w:val="20"/>
          <w:szCs w:val="20"/>
          <w:lang w:val="uk-UA"/>
        </w:rPr>
      </w:pPr>
    </w:p>
    <w:p w:rsidR="00B30A64" w:rsidRPr="00B30A64" w:rsidRDefault="00B30A64" w:rsidP="00B30A64">
      <w:pPr>
        <w:spacing w:after="0" w:line="240" w:lineRule="auto"/>
        <w:jc w:val="both"/>
        <w:rPr>
          <w:rFonts w:ascii="Times New Roman" w:hAnsi="Times New Roman"/>
          <w:sz w:val="20"/>
          <w:szCs w:val="20"/>
          <w:lang w:val="uk-UA"/>
        </w:rPr>
      </w:pPr>
    </w:p>
    <w:p w:rsidR="00B30A64" w:rsidRPr="00B30A64" w:rsidRDefault="00B30A64" w:rsidP="00B30A64">
      <w:pPr>
        <w:spacing w:after="0" w:line="240" w:lineRule="auto"/>
        <w:jc w:val="both"/>
        <w:rPr>
          <w:rFonts w:ascii="Times New Roman" w:hAnsi="Times New Roman"/>
          <w:sz w:val="20"/>
          <w:szCs w:val="20"/>
        </w:rPr>
      </w:pPr>
    </w:p>
    <w:p w:rsidR="00B30A64" w:rsidRPr="00B30A64" w:rsidRDefault="00B30A64" w:rsidP="00B30A64">
      <w:pPr>
        <w:spacing w:after="0" w:line="240" w:lineRule="auto"/>
        <w:jc w:val="both"/>
        <w:rPr>
          <w:rFonts w:ascii="Times New Roman" w:hAnsi="Times New Roman"/>
          <w:sz w:val="20"/>
          <w:szCs w:val="20"/>
        </w:rPr>
      </w:pPr>
    </w:p>
    <w:p w:rsidR="00B30A64" w:rsidRPr="00B30A64" w:rsidRDefault="00B30A64" w:rsidP="00B30A64">
      <w:pPr>
        <w:spacing w:after="0" w:line="240" w:lineRule="auto"/>
        <w:jc w:val="both"/>
        <w:rPr>
          <w:rFonts w:ascii="Times New Roman" w:hAnsi="Times New Roman"/>
          <w:sz w:val="20"/>
          <w:szCs w:val="20"/>
        </w:rPr>
      </w:pPr>
    </w:p>
    <w:p w:rsidR="00B30A64" w:rsidRPr="00B30A64" w:rsidRDefault="00B30A64" w:rsidP="00B30A64">
      <w:pPr>
        <w:spacing w:after="0" w:line="240" w:lineRule="auto"/>
        <w:jc w:val="both"/>
        <w:rPr>
          <w:rFonts w:ascii="Times New Roman" w:hAnsi="Times New Roman"/>
          <w:sz w:val="20"/>
          <w:szCs w:val="20"/>
        </w:rPr>
      </w:pPr>
    </w:p>
    <w:p w:rsidR="00B30A64" w:rsidRDefault="00B30A64" w:rsidP="00B30A64">
      <w:pPr>
        <w:spacing w:after="0" w:line="240" w:lineRule="auto"/>
        <w:jc w:val="both"/>
        <w:rPr>
          <w:rFonts w:ascii="Times New Roman" w:hAnsi="Times New Roman"/>
          <w:sz w:val="20"/>
          <w:szCs w:val="20"/>
          <w:lang w:val="uk-UA"/>
        </w:rPr>
      </w:pPr>
    </w:p>
    <w:p w:rsidR="00B30A64" w:rsidRDefault="00B30A64" w:rsidP="00B30A64">
      <w:pPr>
        <w:spacing w:after="0" w:line="240" w:lineRule="auto"/>
        <w:jc w:val="both"/>
        <w:rPr>
          <w:rFonts w:ascii="Times New Roman" w:hAnsi="Times New Roman"/>
          <w:sz w:val="20"/>
          <w:szCs w:val="20"/>
          <w:lang w:val="uk-UA"/>
        </w:rPr>
      </w:pPr>
    </w:p>
    <w:p w:rsidR="00B30A64" w:rsidRDefault="009469AE" w:rsidP="00B30A64">
      <w:pPr>
        <w:spacing w:after="0" w:line="240" w:lineRule="auto"/>
        <w:jc w:val="both"/>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665408" behindDoc="0" locked="0" layoutInCell="1" allowOverlap="1">
                <wp:simplePos x="0" y="0"/>
                <wp:positionH relativeFrom="margin">
                  <wp:posOffset>74092</wp:posOffset>
                </wp:positionH>
                <wp:positionV relativeFrom="paragraph">
                  <wp:posOffset>43815</wp:posOffset>
                </wp:positionV>
                <wp:extent cx="4276090" cy="1623974"/>
                <wp:effectExtent l="19050" t="19050" r="29210" b="33655"/>
                <wp:wrapNone/>
                <wp:docPr id="73"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090" cy="1623974"/>
                        </a:xfrm>
                        <a:prstGeom prst="roundRect">
                          <a:avLst>
                            <a:gd name="adj" fmla="val 16667"/>
                          </a:avLst>
                        </a:prstGeom>
                        <a:solidFill>
                          <a:schemeClr val="lt1">
                            <a:lumMod val="100000"/>
                            <a:lumOff val="0"/>
                          </a:schemeClr>
                        </a:solidFill>
                        <a:ln w="63500" cmpd="thickThin" algn="ctr">
                          <a:solidFill>
                            <a:schemeClr val="accent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B30A64" w:rsidRDefault="008E22EF" w:rsidP="009D0E90">
                            <w:pPr>
                              <w:spacing w:after="0" w:line="240" w:lineRule="auto"/>
                              <w:jc w:val="both"/>
                              <w:rPr>
                                <w:rFonts w:ascii="Times New Roman" w:hAnsi="Times New Roman"/>
                                <w:sz w:val="20"/>
                                <w:szCs w:val="20"/>
                              </w:rPr>
                            </w:pPr>
                            <w:r w:rsidRPr="009D0E90">
                              <w:rPr>
                                <w:rFonts w:ascii="Times New Roman" w:hAnsi="Times New Roman"/>
                                <w:b/>
                                <w:sz w:val="20"/>
                                <w:szCs w:val="20"/>
                              </w:rPr>
                              <w:t xml:space="preserve">Завдання-кейс </w:t>
                            </w:r>
                            <w:r w:rsidRPr="009D0E90">
                              <w:rPr>
                                <w:rFonts w:ascii="Times New Roman" w:hAnsi="Times New Roman"/>
                                <w:b/>
                                <w:sz w:val="20"/>
                                <w:szCs w:val="20"/>
                                <w:lang w:val="uk-UA"/>
                              </w:rPr>
                              <w:t>3</w:t>
                            </w:r>
                            <w:r w:rsidRPr="009D0E90">
                              <w:rPr>
                                <w:rFonts w:ascii="Times New Roman" w:hAnsi="Times New Roman"/>
                                <w:b/>
                                <w:sz w:val="20"/>
                                <w:szCs w:val="20"/>
                              </w:rPr>
                              <w:t>.</w:t>
                            </w:r>
                            <w:r w:rsidRPr="00B30A64">
                              <w:rPr>
                                <w:rFonts w:ascii="Times New Roman" w:hAnsi="Times New Roman"/>
                                <w:sz w:val="20"/>
                                <w:szCs w:val="20"/>
                              </w:rPr>
                              <w:t xml:space="preserve"> Не всі тати й мами відповідально ставляться до дітей і турбуються про них. Трапляються випадки, коли батьки являють собою загрозу для дитини, тоді її треба захистити. В подібних ситуаціях закон передбачає крайній захід </w:t>
                            </w:r>
                            <w:r>
                              <w:rPr>
                                <w:rFonts w:ascii="Times New Roman" w:hAnsi="Times New Roman"/>
                                <w:sz w:val="20"/>
                                <w:szCs w:val="20"/>
                                <w:lang w:val="uk-UA"/>
                              </w:rPr>
                              <w:t>–</w:t>
                            </w:r>
                            <w:r w:rsidRPr="00B30A64">
                              <w:rPr>
                                <w:rFonts w:ascii="Times New Roman" w:hAnsi="Times New Roman"/>
                                <w:sz w:val="20"/>
                                <w:szCs w:val="20"/>
                              </w:rPr>
                              <w:t xml:space="preserve"> позбавлення батьківських прав.</w:t>
                            </w:r>
                            <w:r>
                              <w:rPr>
                                <w:rFonts w:ascii="Times New Roman" w:hAnsi="Times New Roman"/>
                                <w:sz w:val="20"/>
                                <w:szCs w:val="20"/>
                                <w:lang w:val="uk-UA"/>
                              </w:rPr>
                              <w:t xml:space="preserve"> </w:t>
                            </w:r>
                            <w:r w:rsidRPr="00B30A64">
                              <w:rPr>
                                <w:rFonts w:ascii="Times New Roman" w:hAnsi="Times New Roman"/>
                                <w:sz w:val="20"/>
                                <w:szCs w:val="20"/>
                              </w:rPr>
                              <w:t>Процедура позбавлення батьків батьківських прав стосовно дітей є дуже складною та вимагає незаперечних доказів провини батька чи матері. Поміркуйте, що може служити підставою для позбавлення батьків батьківських прав стосовно дітей. Складіть перелік таких підстав. Узгодьте свій перелік з існуючими юридичними вимогами.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8" o:spid="_x0000_s1028" style="position:absolute;left:0;text-align:left;margin-left:5.85pt;margin-top:3.45pt;width:336.7pt;height:127.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" fillcolor="white [3201]" strokecolor="#5b9bd5 [3204]" strokeweight="5pt">
                <v:stroke linestyle="thickThin"/>
                <v:shadow color="#868686"/>
                <v:textbox>
                  <w:txbxContent>
                    <w:p w:rsidR="008E22EF" w:rsidRPr="00B30A64" w:rsidRDefault="008E22EF" w:rsidP="009D0E90">
                      <w:pPr>
                        <w:spacing w:after="0" w:line="240" w:lineRule="auto"/>
                        <w:jc w:val="both"/>
                        <w:rPr>
                          <w:rFonts w:ascii="Times New Roman" w:hAnsi="Times New Roman"/>
                          <w:sz w:val="20"/>
                          <w:szCs w:val="20"/>
                        </w:rPr>
                      </w:pPr>
                      <w:r w:rsidRPr="009D0E90">
                        <w:rPr>
                          <w:rFonts w:ascii="Times New Roman" w:hAnsi="Times New Roman"/>
                          <w:b/>
                          <w:sz w:val="20"/>
                          <w:szCs w:val="20"/>
                        </w:rPr>
                        <w:t xml:space="preserve">Завдання-кейс </w:t>
                      </w:r>
                      <w:r w:rsidRPr="009D0E90">
                        <w:rPr>
                          <w:rFonts w:ascii="Times New Roman" w:hAnsi="Times New Roman"/>
                          <w:b/>
                          <w:sz w:val="20"/>
                          <w:szCs w:val="20"/>
                          <w:lang w:val="uk-UA"/>
                        </w:rPr>
                        <w:t>3</w:t>
                      </w:r>
                      <w:r w:rsidRPr="009D0E90">
                        <w:rPr>
                          <w:rFonts w:ascii="Times New Roman" w:hAnsi="Times New Roman"/>
                          <w:b/>
                          <w:sz w:val="20"/>
                          <w:szCs w:val="20"/>
                        </w:rPr>
                        <w:t>.</w:t>
                      </w:r>
                      <w:r w:rsidRPr="00B30A64">
                        <w:rPr>
                          <w:rFonts w:ascii="Times New Roman" w:hAnsi="Times New Roman"/>
                          <w:sz w:val="20"/>
                          <w:szCs w:val="20"/>
                        </w:rPr>
                        <w:t xml:space="preserve"> Не всі тати й мами відповідально ставляться до дітей і турбуються про них. Трапляються випадки, коли батьки являють собою загрозу для дитини, тоді її треба захистити. В подібних ситуаціях закон передбачає крайній захід </w:t>
                      </w:r>
                      <w:r>
                        <w:rPr>
                          <w:rFonts w:ascii="Times New Roman" w:hAnsi="Times New Roman"/>
                          <w:sz w:val="20"/>
                          <w:szCs w:val="20"/>
                          <w:lang w:val="uk-UA"/>
                        </w:rPr>
                        <w:t>–</w:t>
                      </w:r>
                      <w:r w:rsidRPr="00B30A64">
                        <w:rPr>
                          <w:rFonts w:ascii="Times New Roman" w:hAnsi="Times New Roman"/>
                          <w:sz w:val="20"/>
                          <w:szCs w:val="20"/>
                        </w:rPr>
                        <w:t xml:space="preserve"> позбавлення батьківських прав.</w:t>
                      </w:r>
                      <w:r>
                        <w:rPr>
                          <w:rFonts w:ascii="Times New Roman" w:hAnsi="Times New Roman"/>
                          <w:sz w:val="20"/>
                          <w:szCs w:val="20"/>
                          <w:lang w:val="uk-UA"/>
                        </w:rPr>
                        <w:t xml:space="preserve"> </w:t>
                      </w:r>
                      <w:r w:rsidRPr="00B30A64">
                        <w:rPr>
                          <w:rFonts w:ascii="Times New Roman" w:hAnsi="Times New Roman"/>
                          <w:sz w:val="20"/>
                          <w:szCs w:val="20"/>
                        </w:rPr>
                        <w:t>Процедура позбавлення батьків батьківських прав стосовно дітей є дуже складною та вимагає незаперечних доказів провини батька чи матері. Поміркуйте, що може служити підставою для позбавлення батьків батьківських прав стосовно дітей. Складіть перелік таких підстав. Узгодьте свій перелік з існуючими юридичними вимогами.</w:t>
                      </w:r>
                    </w:p>
                  </w:txbxContent>
                </v:textbox>
                <w10:wrap anchorx="margin"/>
              </v:roundrect>
            </w:pict>
          </mc:Fallback>
        </mc:AlternateContent>
      </w:r>
    </w:p>
    <w:p w:rsidR="00B30A64" w:rsidRDefault="00B30A64" w:rsidP="00B30A64">
      <w:pPr>
        <w:spacing w:after="0" w:line="240" w:lineRule="auto"/>
        <w:jc w:val="both"/>
        <w:rPr>
          <w:rFonts w:ascii="Times New Roman" w:hAnsi="Times New Roman"/>
          <w:sz w:val="20"/>
          <w:szCs w:val="20"/>
          <w:lang w:val="uk-UA"/>
        </w:rPr>
      </w:pPr>
    </w:p>
    <w:p w:rsidR="009D0E90" w:rsidRDefault="009D0E90" w:rsidP="00B30A64">
      <w:pPr>
        <w:spacing w:after="0" w:line="240" w:lineRule="auto"/>
        <w:jc w:val="both"/>
        <w:rPr>
          <w:rFonts w:ascii="Times New Roman" w:hAnsi="Times New Roman"/>
          <w:sz w:val="20"/>
          <w:szCs w:val="20"/>
          <w:lang w:val="uk-UA"/>
        </w:rPr>
      </w:pPr>
    </w:p>
    <w:p w:rsidR="009D0E90" w:rsidRDefault="009D0E90" w:rsidP="00B30A64">
      <w:pPr>
        <w:spacing w:after="0" w:line="240" w:lineRule="auto"/>
        <w:jc w:val="both"/>
        <w:rPr>
          <w:rFonts w:ascii="Times New Roman" w:hAnsi="Times New Roman"/>
          <w:sz w:val="20"/>
          <w:szCs w:val="20"/>
          <w:lang w:val="uk-UA"/>
        </w:rPr>
      </w:pPr>
    </w:p>
    <w:p w:rsidR="009D0E90" w:rsidRDefault="009D0E90" w:rsidP="00B30A64">
      <w:pPr>
        <w:spacing w:after="0" w:line="240" w:lineRule="auto"/>
        <w:jc w:val="both"/>
        <w:rPr>
          <w:rFonts w:ascii="Times New Roman" w:hAnsi="Times New Roman"/>
          <w:sz w:val="20"/>
          <w:szCs w:val="20"/>
          <w:lang w:val="uk-UA"/>
        </w:rPr>
      </w:pPr>
    </w:p>
    <w:p w:rsidR="009D0E90" w:rsidRDefault="009D0E90" w:rsidP="00B30A64">
      <w:pPr>
        <w:spacing w:after="0" w:line="240" w:lineRule="auto"/>
        <w:jc w:val="both"/>
        <w:rPr>
          <w:rFonts w:ascii="Times New Roman" w:hAnsi="Times New Roman"/>
          <w:sz w:val="20"/>
          <w:szCs w:val="20"/>
          <w:lang w:val="uk-UA"/>
        </w:rPr>
      </w:pPr>
    </w:p>
    <w:p w:rsidR="009D0E90" w:rsidRDefault="009D0E90" w:rsidP="00B30A64">
      <w:pPr>
        <w:spacing w:after="0" w:line="240" w:lineRule="auto"/>
        <w:jc w:val="both"/>
        <w:rPr>
          <w:rFonts w:ascii="Times New Roman" w:hAnsi="Times New Roman"/>
          <w:sz w:val="20"/>
          <w:szCs w:val="20"/>
          <w:lang w:val="uk-UA"/>
        </w:rPr>
      </w:pPr>
    </w:p>
    <w:p w:rsidR="009D0E90" w:rsidRDefault="009D0E90" w:rsidP="00B30A64">
      <w:pPr>
        <w:spacing w:after="0" w:line="240" w:lineRule="auto"/>
        <w:jc w:val="both"/>
        <w:rPr>
          <w:rFonts w:ascii="Times New Roman" w:hAnsi="Times New Roman"/>
          <w:sz w:val="20"/>
          <w:szCs w:val="20"/>
          <w:lang w:val="uk-UA"/>
        </w:rPr>
      </w:pPr>
    </w:p>
    <w:p w:rsidR="009D0E90" w:rsidRDefault="009D0E90" w:rsidP="00B30A64">
      <w:pPr>
        <w:spacing w:after="0" w:line="240" w:lineRule="auto"/>
        <w:jc w:val="both"/>
        <w:rPr>
          <w:rFonts w:ascii="Times New Roman" w:hAnsi="Times New Roman"/>
          <w:sz w:val="20"/>
          <w:szCs w:val="20"/>
          <w:lang w:val="uk-UA"/>
        </w:rPr>
      </w:pPr>
    </w:p>
    <w:p w:rsidR="009D0E90" w:rsidRDefault="009D0E90" w:rsidP="00B30A64">
      <w:pPr>
        <w:spacing w:after="0" w:line="240" w:lineRule="auto"/>
        <w:jc w:val="both"/>
        <w:rPr>
          <w:rFonts w:ascii="Times New Roman" w:hAnsi="Times New Roman"/>
          <w:sz w:val="20"/>
          <w:szCs w:val="20"/>
          <w:lang w:val="uk-UA"/>
        </w:rPr>
      </w:pPr>
    </w:p>
    <w:p w:rsidR="009D0E90" w:rsidRDefault="009D0E90" w:rsidP="00B30A64">
      <w:pPr>
        <w:spacing w:after="0" w:line="240" w:lineRule="auto"/>
        <w:jc w:val="both"/>
        <w:rPr>
          <w:rFonts w:ascii="Times New Roman" w:hAnsi="Times New Roman"/>
          <w:sz w:val="20"/>
          <w:szCs w:val="20"/>
          <w:lang w:val="uk-UA"/>
        </w:rPr>
      </w:pPr>
    </w:p>
    <w:p w:rsidR="00EF1D80" w:rsidRDefault="00EF1D80">
      <w:pPr>
        <w:spacing w:after="0" w:line="240" w:lineRule="auto"/>
        <w:rPr>
          <w:rFonts w:ascii="Times New Roman" w:hAnsi="Times New Roman"/>
          <w:sz w:val="20"/>
          <w:szCs w:val="20"/>
          <w:lang w:val="uk-UA"/>
        </w:rPr>
      </w:pPr>
      <w:r>
        <w:rPr>
          <w:rFonts w:ascii="Times New Roman" w:hAnsi="Times New Roman"/>
          <w:sz w:val="20"/>
          <w:szCs w:val="20"/>
          <w:lang w:val="uk-UA"/>
        </w:rPr>
        <w:br w:type="page"/>
      </w:r>
    </w:p>
    <w:p w:rsidR="009D0E90" w:rsidRDefault="009D0E90" w:rsidP="00B30A64">
      <w:pPr>
        <w:spacing w:after="0" w:line="240" w:lineRule="auto"/>
        <w:jc w:val="both"/>
        <w:rPr>
          <w:rFonts w:ascii="Times New Roman" w:hAnsi="Times New Roman"/>
          <w:sz w:val="20"/>
          <w:szCs w:val="20"/>
          <w:lang w:val="uk-UA"/>
        </w:rPr>
      </w:pPr>
    </w:p>
    <w:p w:rsidR="00EF1D80" w:rsidRDefault="00EF1D80" w:rsidP="00B30A64">
      <w:pPr>
        <w:spacing w:after="0" w:line="240" w:lineRule="auto"/>
        <w:jc w:val="both"/>
        <w:rPr>
          <w:rFonts w:ascii="Times New Roman" w:hAnsi="Times New Roman"/>
          <w:sz w:val="20"/>
          <w:szCs w:val="20"/>
          <w:lang w:val="uk-UA"/>
        </w:rPr>
      </w:pPr>
    </w:p>
    <w:p w:rsidR="009D0E90" w:rsidRDefault="009469AE" w:rsidP="00B30A64">
      <w:pPr>
        <w:spacing w:after="0" w:line="240" w:lineRule="auto"/>
        <w:jc w:val="both"/>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666432" behindDoc="0" locked="0" layoutInCell="1" allowOverlap="1">
                <wp:simplePos x="0" y="0"/>
                <wp:positionH relativeFrom="column">
                  <wp:posOffset>64770</wp:posOffset>
                </wp:positionH>
                <wp:positionV relativeFrom="paragraph">
                  <wp:posOffset>-73660</wp:posOffset>
                </wp:positionV>
                <wp:extent cx="4398010" cy="1798320"/>
                <wp:effectExtent l="33655" t="38735" r="35560" b="39370"/>
                <wp:wrapNone/>
                <wp:docPr id="72"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8010" cy="1798320"/>
                        </a:xfrm>
                        <a:prstGeom prst="roundRect">
                          <a:avLst>
                            <a:gd name="adj" fmla="val 16667"/>
                          </a:avLst>
                        </a:prstGeom>
                        <a:solidFill>
                          <a:schemeClr val="lt1">
                            <a:lumMod val="100000"/>
                            <a:lumOff val="0"/>
                          </a:schemeClr>
                        </a:solidFill>
                        <a:ln w="63500" cmpd="thickThin" algn="ctr">
                          <a:solidFill>
                            <a:schemeClr val="accent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B30A64" w:rsidRDefault="008E22EF" w:rsidP="009D0E90">
                            <w:pPr>
                              <w:spacing w:after="0" w:line="240" w:lineRule="auto"/>
                              <w:jc w:val="both"/>
                              <w:rPr>
                                <w:rFonts w:ascii="Times New Roman" w:hAnsi="Times New Roman"/>
                                <w:sz w:val="20"/>
                                <w:szCs w:val="20"/>
                              </w:rPr>
                            </w:pPr>
                            <w:r w:rsidRPr="009D0E90">
                              <w:rPr>
                                <w:rFonts w:ascii="Times New Roman" w:hAnsi="Times New Roman"/>
                                <w:b/>
                                <w:sz w:val="20"/>
                                <w:szCs w:val="20"/>
                              </w:rPr>
                              <w:t>Завдання</w:t>
                            </w:r>
                            <w:r w:rsidRPr="009D0E90">
                              <w:rPr>
                                <w:rFonts w:ascii="Times New Roman" w:hAnsi="Times New Roman"/>
                                <w:b/>
                                <w:sz w:val="20"/>
                                <w:szCs w:val="20"/>
                                <w:lang w:val="uk-UA"/>
                              </w:rPr>
                              <w:t>-кейс 4</w:t>
                            </w:r>
                            <w:r w:rsidRPr="009D0E90">
                              <w:rPr>
                                <w:rFonts w:ascii="Times New Roman" w:hAnsi="Times New Roman"/>
                                <w:b/>
                                <w:sz w:val="20"/>
                                <w:szCs w:val="20"/>
                              </w:rPr>
                              <w:t>.</w:t>
                            </w:r>
                            <w:r w:rsidRPr="00B30A64">
                              <w:rPr>
                                <w:rFonts w:ascii="Times New Roman" w:hAnsi="Times New Roman"/>
                                <w:sz w:val="20"/>
                                <w:szCs w:val="20"/>
                              </w:rPr>
                              <w:t xml:space="preserve"> Ви як соціальний працівник маєте провести розмову з педагогічним колективом щодо виявлення фактів домашнього насильства. Види домашнього насильства визначаються за наведеними нижче ознаками. Впишіть по кілька ознак до кожного з різ</w:t>
                            </w:r>
                            <w:r>
                              <w:rPr>
                                <w:rFonts w:ascii="Times New Roman" w:hAnsi="Times New Roman"/>
                                <w:sz w:val="20"/>
                                <w:szCs w:val="20"/>
                              </w:rPr>
                              <w:t>новидів</w:t>
                            </w:r>
                            <w:r>
                              <w:rPr>
                                <w:rFonts w:ascii="Times New Roman" w:hAnsi="Times New Roman"/>
                                <w:sz w:val="20"/>
                                <w:szCs w:val="20"/>
                                <w:lang w:val="uk-UA"/>
                              </w:rPr>
                              <w:t xml:space="preserve"> насильства:</w:t>
                            </w:r>
                          </w:p>
                          <w:p w:rsidR="008E22EF" w:rsidRPr="00B30A64" w:rsidRDefault="008E22EF" w:rsidP="009D0E90">
                            <w:pPr>
                              <w:spacing w:after="0" w:line="240" w:lineRule="auto"/>
                              <w:jc w:val="both"/>
                              <w:rPr>
                                <w:rFonts w:ascii="Times New Roman" w:hAnsi="Times New Roman"/>
                                <w:sz w:val="20"/>
                                <w:szCs w:val="20"/>
                              </w:rPr>
                            </w:pPr>
                            <w:r w:rsidRPr="00B30A64">
                              <w:rPr>
                                <w:rFonts w:ascii="Times New Roman" w:hAnsi="Times New Roman"/>
                                <w:sz w:val="20"/>
                                <w:szCs w:val="20"/>
                              </w:rPr>
                              <w:t>1) Ознаками психологічного насильства є:</w:t>
                            </w:r>
                          </w:p>
                          <w:p w:rsidR="008E22EF" w:rsidRPr="00B30A64" w:rsidRDefault="008E22EF" w:rsidP="009D0E90">
                            <w:pPr>
                              <w:spacing w:after="0" w:line="240" w:lineRule="auto"/>
                              <w:jc w:val="both"/>
                              <w:rPr>
                                <w:rFonts w:ascii="Times New Roman" w:hAnsi="Times New Roman"/>
                                <w:sz w:val="20"/>
                                <w:szCs w:val="20"/>
                              </w:rPr>
                            </w:pPr>
                            <w:r w:rsidRPr="00B30A64">
                              <w:rPr>
                                <w:rFonts w:ascii="Times New Roman" w:hAnsi="Times New Roman"/>
                                <w:sz w:val="20"/>
                                <w:szCs w:val="20"/>
                              </w:rPr>
                              <w:t>2) Ознаками фізичного насильства можуть бути:</w:t>
                            </w:r>
                          </w:p>
                          <w:p w:rsidR="008E22EF" w:rsidRPr="00B30A64" w:rsidRDefault="008E22EF" w:rsidP="009D0E90">
                            <w:pPr>
                              <w:spacing w:after="0" w:line="240" w:lineRule="auto"/>
                              <w:jc w:val="both"/>
                              <w:rPr>
                                <w:rFonts w:ascii="Times New Roman" w:hAnsi="Times New Roman"/>
                                <w:sz w:val="20"/>
                                <w:szCs w:val="20"/>
                              </w:rPr>
                            </w:pPr>
                            <w:r w:rsidRPr="00B30A64">
                              <w:rPr>
                                <w:rFonts w:ascii="Times New Roman" w:hAnsi="Times New Roman"/>
                                <w:sz w:val="20"/>
                                <w:szCs w:val="20"/>
                              </w:rPr>
                              <w:t>3) Ознаками економічного насильства, занедбання дитини можуть бути:</w:t>
                            </w:r>
                          </w:p>
                          <w:p w:rsidR="008E22EF" w:rsidRPr="00B30A64" w:rsidRDefault="008E22EF" w:rsidP="009D0E90">
                            <w:pPr>
                              <w:spacing w:after="0" w:line="240" w:lineRule="auto"/>
                              <w:jc w:val="both"/>
                              <w:rPr>
                                <w:rFonts w:ascii="Times New Roman" w:hAnsi="Times New Roman"/>
                                <w:sz w:val="20"/>
                                <w:szCs w:val="20"/>
                              </w:rPr>
                            </w:pPr>
                            <w:r w:rsidRPr="00B30A64">
                              <w:rPr>
                                <w:rFonts w:ascii="Times New Roman" w:hAnsi="Times New Roman"/>
                                <w:sz w:val="20"/>
                                <w:szCs w:val="20"/>
                              </w:rPr>
                              <w:t>4) Ознаками сексуального насильства можуть бути: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9" o:spid="_x0000_s1029" style="position:absolute;left:0;text-align:left;margin-left:5.1pt;margin-top:-5.8pt;width:346.3pt;height:14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" fillcolor="white [3201]" strokecolor="#5b9bd5 [3204]" strokeweight="5pt">
                <v:stroke linestyle="thickThin"/>
                <v:shadow color="#868686"/>
                <v:textbox>
                  <w:txbxContent>
                    <w:p w:rsidR="008E22EF" w:rsidRPr="00B30A64" w:rsidRDefault="008E22EF" w:rsidP="009D0E90">
                      <w:pPr>
                        <w:spacing w:after="0" w:line="240" w:lineRule="auto"/>
                        <w:jc w:val="both"/>
                        <w:rPr>
                          <w:rFonts w:ascii="Times New Roman" w:hAnsi="Times New Roman"/>
                          <w:sz w:val="20"/>
                          <w:szCs w:val="20"/>
                        </w:rPr>
                      </w:pPr>
                      <w:r w:rsidRPr="009D0E90">
                        <w:rPr>
                          <w:rFonts w:ascii="Times New Roman" w:hAnsi="Times New Roman"/>
                          <w:b/>
                          <w:sz w:val="20"/>
                          <w:szCs w:val="20"/>
                        </w:rPr>
                        <w:t>Завдання</w:t>
                      </w:r>
                      <w:r w:rsidRPr="009D0E90">
                        <w:rPr>
                          <w:rFonts w:ascii="Times New Roman" w:hAnsi="Times New Roman"/>
                          <w:b/>
                          <w:sz w:val="20"/>
                          <w:szCs w:val="20"/>
                          <w:lang w:val="uk-UA"/>
                        </w:rPr>
                        <w:t>-кейс 4</w:t>
                      </w:r>
                      <w:r w:rsidRPr="009D0E90">
                        <w:rPr>
                          <w:rFonts w:ascii="Times New Roman" w:hAnsi="Times New Roman"/>
                          <w:b/>
                          <w:sz w:val="20"/>
                          <w:szCs w:val="20"/>
                        </w:rPr>
                        <w:t>.</w:t>
                      </w:r>
                      <w:r w:rsidRPr="00B30A64">
                        <w:rPr>
                          <w:rFonts w:ascii="Times New Roman" w:hAnsi="Times New Roman"/>
                          <w:sz w:val="20"/>
                          <w:szCs w:val="20"/>
                        </w:rPr>
                        <w:t xml:space="preserve"> Ви як соціальний працівник маєте провести розмову з педагогічним колективом щодо виявлення фактів домашнього насильства. Види домашнього насильства визначаються за наведеними нижче ознаками. Впишіть по кілька ознак до кожного з різ</w:t>
                      </w:r>
                      <w:r>
                        <w:rPr>
                          <w:rFonts w:ascii="Times New Roman" w:hAnsi="Times New Roman"/>
                          <w:sz w:val="20"/>
                          <w:szCs w:val="20"/>
                        </w:rPr>
                        <w:t>новидів</w:t>
                      </w:r>
                      <w:r>
                        <w:rPr>
                          <w:rFonts w:ascii="Times New Roman" w:hAnsi="Times New Roman"/>
                          <w:sz w:val="20"/>
                          <w:szCs w:val="20"/>
                          <w:lang w:val="uk-UA"/>
                        </w:rPr>
                        <w:t xml:space="preserve"> насильства:</w:t>
                      </w:r>
                    </w:p>
                    <w:p w:rsidR="008E22EF" w:rsidRPr="00B30A64" w:rsidRDefault="008E22EF" w:rsidP="009D0E90">
                      <w:pPr>
                        <w:spacing w:after="0" w:line="240" w:lineRule="auto"/>
                        <w:jc w:val="both"/>
                        <w:rPr>
                          <w:rFonts w:ascii="Times New Roman" w:hAnsi="Times New Roman"/>
                          <w:sz w:val="20"/>
                          <w:szCs w:val="20"/>
                        </w:rPr>
                      </w:pPr>
                      <w:r w:rsidRPr="00B30A64">
                        <w:rPr>
                          <w:rFonts w:ascii="Times New Roman" w:hAnsi="Times New Roman"/>
                          <w:sz w:val="20"/>
                          <w:szCs w:val="20"/>
                        </w:rPr>
                        <w:t>1) Ознаками психологічного насильства є:</w:t>
                      </w:r>
                    </w:p>
                    <w:p w:rsidR="008E22EF" w:rsidRPr="00B30A64" w:rsidRDefault="008E22EF" w:rsidP="009D0E90">
                      <w:pPr>
                        <w:spacing w:after="0" w:line="240" w:lineRule="auto"/>
                        <w:jc w:val="both"/>
                        <w:rPr>
                          <w:rFonts w:ascii="Times New Roman" w:hAnsi="Times New Roman"/>
                          <w:sz w:val="20"/>
                          <w:szCs w:val="20"/>
                        </w:rPr>
                      </w:pPr>
                      <w:r w:rsidRPr="00B30A64">
                        <w:rPr>
                          <w:rFonts w:ascii="Times New Roman" w:hAnsi="Times New Roman"/>
                          <w:sz w:val="20"/>
                          <w:szCs w:val="20"/>
                        </w:rPr>
                        <w:t>2) Ознаками фізичного насильства можуть бути:</w:t>
                      </w:r>
                    </w:p>
                    <w:p w:rsidR="008E22EF" w:rsidRPr="00B30A64" w:rsidRDefault="008E22EF" w:rsidP="009D0E90">
                      <w:pPr>
                        <w:spacing w:after="0" w:line="240" w:lineRule="auto"/>
                        <w:jc w:val="both"/>
                        <w:rPr>
                          <w:rFonts w:ascii="Times New Roman" w:hAnsi="Times New Roman"/>
                          <w:sz w:val="20"/>
                          <w:szCs w:val="20"/>
                        </w:rPr>
                      </w:pPr>
                      <w:r w:rsidRPr="00B30A64">
                        <w:rPr>
                          <w:rFonts w:ascii="Times New Roman" w:hAnsi="Times New Roman"/>
                          <w:sz w:val="20"/>
                          <w:szCs w:val="20"/>
                        </w:rPr>
                        <w:t>3) Ознаками економічного насильства, занедбання дитини можуть бути:</w:t>
                      </w:r>
                    </w:p>
                    <w:p w:rsidR="008E22EF" w:rsidRPr="00B30A64" w:rsidRDefault="008E22EF" w:rsidP="009D0E90">
                      <w:pPr>
                        <w:spacing w:after="0" w:line="240" w:lineRule="auto"/>
                        <w:jc w:val="both"/>
                        <w:rPr>
                          <w:rFonts w:ascii="Times New Roman" w:hAnsi="Times New Roman"/>
                          <w:sz w:val="20"/>
                          <w:szCs w:val="20"/>
                        </w:rPr>
                      </w:pPr>
                      <w:r w:rsidRPr="00B30A64">
                        <w:rPr>
                          <w:rFonts w:ascii="Times New Roman" w:hAnsi="Times New Roman"/>
                          <w:sz w:val="20"/>
                          <w:szCs w:val="20"/>
                        </w:rPr>
                        <w:t>4) Ознаками сексуального насильства можуть бути:</w:t>
                      </w:r>
                    </w:p>
                  </w:txbxContent>
                </v:textbox>
              </v:roundrect>
            </w:pict>
          </mc:Fallback>
        </mc:AlternateContent>
      </w:r>
    </w:p>
    <w:p w:rsidR="009D0E90" w:rsidRDefault="009D0E90" w:rsidP="00B30A64">
      <w:pPr>
        <w:spacing w:after="0" w:line="240" w:lineRule="auto"/>
        <w:jc w:val="both"/>
        <w:rPr>
          <w:rFonts w:ascii="Times New Roman" w:hAnsi="Times New Roman"/>
          <w:sz w:val="20"/>
          <w:szCs w:val="20"/>
          <w:lang w:val="uk-UA"/>
        </w:rPr>
      </w:pPr>
    </w:p>
    <w:p w:rsidR="009D0E90" w:rsidRDefault="009D0E90" w:rsidP="00B30A64">
      <w:pPr>
        <w:spacing w:after="0" w:line="240" w:lineRule="auto"/>
        <w:jc w:val="both"/>
        <w:rPr>
          <w:rFonts w:ascii="Times New Roman" w:hAnsi="Times New Roman"/>
          <w:sz w:val="20"/>
          <w:szCs w:val="20"/>
          <w:lang w:val="uk-UA"/>
        </w:rPr>
      </w:pPr>
    </w:p>
    <w:p w:rsidR="009D0E90" w:rsidRDefault="009D0E90" w:rsidP="00B30A64">
      <w:pPr>
        <w:spacing w:after="0" w:line="240" w:lineRule="auto"/>
        <w:jc w:val="both"/>
        <w:rPr>
          <w:rFonts w:ascii="Times New Roman" w:hAnsi="Times New Roman"/>
          <w:sz w:val="20"/>
          <w:szCs w:val="20"/>
          <w:lang w:val="uk-UA"/>
        </w:rPr>
      </w:pPr>
    </w:p>
    <w:p w:rsidR="009D0E90" w:rsidRDefault="009D0E90" w:rsidP="00B30A64">
      <w:pPr>
        <w:spacing w:after="0" w:line="240" w:lineRule="auto"/>
        <w:jc w:val="both"/>
        <w:rPr>
          <w:rFonts w:ascii="Times New Roman" w:hAnsi="Times New Roman"/>
          <w:sz w:val="20"/>
          <w:szCs w:val="20"/>
          <w:lang w:val="uk-UA"/>
        </w:rPr>
      </w:pPr>
    </w:p>
    <w:p w:rsidR="009D0E90" w:rsidRDefault="009D0E90" w:rsidP="00B30A64">
      <w:pPr>
        <w:spacing w:after="0" w:line="240" w:lineRule="auto"/>
        <w:jc w:val="both"/>
        <w:rPr>
          <w:rFonts w:ascii="Times New Roman" w:hAnsi="Times New Roman"/>
          <w:sz w:val="20"/>
          <w:szCs w:val="20"/>
          <w:lang w:val="uk-UA"/>
        </w:rPr>
      </w:pPr>
    </w:p>
    <w:p w:rsidR="009D0E90" w:rsidRDefault="009D0E90" w:rsidP="00B30A64">
      <w:pPr>
        <w:spacing w:after="0" w:line="240" w:lineRule="auto"/>
        <w:jc w:val="both"/>
        <w:rPr>
          <w:rFonts w:ascii="Times New Roman" w:hAnsi="Times New Roman"/>
          <w:sz w:val="20"/>
          <w:szCs w:val="20"/>
          <w:lang w:val="uk-UA"/>
        </w:rPr>
      </w:pPr>
    </w:p>
    <w:p w:rsidR="009D0E90" w:rsidRDefault="009D0E90" w:rsidP="00B30A64">
      <w:pPr>
        <w:spacing w:after="0" w:line="240" w:lineRule="auto"/>
        <w:jc w:val="both"/>
        <w:rPr>
          <w:rFonts w:ascii="Times New Roman" w:hAnsi="Times New Roman"/>
          <w:sz w:val="20"/>
          <w:szCs w:val="20"/>
          <w:lang w:val="uk-UA"/>
        </w:rPr>
      </w:pPr>
    </w:p>
    <w:p w:rsidR="009D0E90" w:rsidRDefault="009D0E90" w:rsidP="00B30A64">
      <w:pPr>
        <w:spacing w:after="0" w:line="240" w:lineRule="auto"/>
        <w:jc w:val="both"/>
        <w:rPr>
          <w:rFonts w:ascii="Times New Roman" w:hAnsi="Times New Roman"/>
          <w:sz w:val="20"/>
          <w:szCs w:val="20"/>
          <w:lang w:val="uk-UA"/>
        </w:rPr>
      </w:pPr>
    </w:p>
    <w:p w:rsidR="009D0E90" w:rsidRDefault="009D0E90" w:rsidP="00B30A64">
      <w:pPr>
        <w:spacing w:after="0" w:line="240" w:lineRule="auto"/>
        <w:jc w:val="both"/>
        <w:rPr>
          <w:rFonts w:ascii="Times New Roman" w:hAnsi="Times New Roman"/>
          <w:sz w:val="20"/>
          <w:szCs w:val="20"/>
          <w:lang w:val="uk-UA"/>
        </w:rPr>
      </w:pPr>
    </w:p>
    <w:p w:rsidR="003C43C9" w:rsidRDefault="003C43C9" w:rsidP="00B30A64">
      <w:pPr>
        <w:spacing w:after="0" w:line="240" w:lineRule="auto"/>
        <w:jc w:val="both"/>
        <w:rPr>
          <w:rFonts w:ascii="Times New Roman" w:hAnsi="Times New Roman"/>
          <w:sz w:val="20"/>
          <w:szCs w:val="20"/>
          <w:lang w:val="uk-UA"/>
        </w:rPr>
      </w:pPr>
    </w:p>
    <w:p w:rsidR="009D0E90" w:rsidRDefault="009D0E90" w:rsidP="00B30A64">
      <w:pPr>
        <w:spacing w:after="0" w:line="240" w:lineRule="auto"/>
        <w:jc w:val="both"/>
        <w:rPr>
          <w:rFonts w:ascii="Times New Roman" w:hAnsi="Times New Roman"/>
          <w:sz w:val="20"/>
          <w:szCs w:val="20"/>
          <w:lang w:val="uk-UA"/>
        </w:rPr>
      </w:pPr>
    </w:p>
    <w:p w:rsidR="009D0E90" w:rsidRDefault="009D0E90" w:rsidP="00B30A64">
      <w:pPr>
        <w:spacing w:after="0" w:line="240" w:lineRule="auto"/>
        <w:jc w:val="both"/>
        <w:rPr>
          <w:rFonts w:ascii="Times New Roman" w:hAnsi="Times New Roman"/>
          <w:sz w:val="20"/>
          <w:szCs w:val="20"/>
          <w:lang w:val="uk-UA"/>
        </w:rPr>
      </w:pPr>
    </w:p>
    <w:p w:rsidR="003C43C9" w:rsidRDefault="003C43C9" w:rsidP="00B30A64">
      <w:pPr>
        <w:spacing w:after="0" w:line="240" w:lineRule="auto"/>
        <w:jc w:val="both"/>
        <w:rPr>
          <w:rFonts w:ascii="Times New Roman" w:hAnsi="Times New Roman"/>
          <w:sz w:val="20"/>
          <w:szCs w:val="20"/>
          <w:lang w:val="uk-UA"/>
        </w:rPr>
      </w:pPr>
    </w:p>
    <w:p w:rsidR="009D0E90" w:rsidRDefault="009469AE" w:rsidP="00B30A64">
      <w:pPr>
        <w:spacing w:after="0" w:line="240" w:lineRule="auto"/>
        <w:jc w:val="both"/>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667456" behindDoc="0" locked="0" layoutInCell="1" allowOverlap="1">
                <wp:simplePos x="0" y="0"/>
                <wp:positionH relativeFrom="column">
                  <wp:posOffset>64770</wp:posOffset>
                </wp:positionH>
                <wp:positionV relativeFrom="paragraph">
                  <wp:posOffset>30480</wp:posOffset>
                </wp:positionV>
                <wp:extent cx="4318000" cy="2319020"/>
                <wp:effectExtent l="33655" t="34925" r="39370" b="36830"/>
                <wp:wrapNone/>
                <wp:docPr id="71"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0" cy="2319020"/>
                        </a:xfrm>
                        <a:prstGeom prst="roundRect">
                          <a:avLst>
                            <a:gd name="adj" fmla="val 16667"/>
                          </a:avLst>
                        </a:prstGeom>
                        <a:solidFill>
                          <a:schemeClr val="lt1">
                            <a:lumMod val="100000"/>
                            <a:lumOff val="0"/>
                          </a:schemeClr>
                        </a:solidFill>
                        <a:ln w="63500" cmpd="thickThin" algn="ctr">
                          <a:solidFill>
                            <a:schemeClr val="accent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Default="008E22EF" w:rsidP="0009399E">
                            <w:pPr>
                              <w:spacing w:after="0" w:line="240" w:lineRule="auto"/>
                              <w:jc w:val="both"/>
                              <w:rPr>
                                <w:rFonts w:ascii="Times New Roman" w:hAnsi="Times New Roman"/>
                                <w:sz w:val="20"/>
                                <w:szCs w:val="20"/>
                                <w:lang w:val="uk-UA"/>
                              </w:rPr>
                            </w:pPr>
                            <w:r w:rsidRPr="0009399E">
                              <w:rPr>
                                <w:rFonts w:ascii="Times New Roman" w:hAnsi="Times New Roman"/>
                                <w:b/>
                                <w:sz w:val="20"/>
                                <w:szCs w:val="20"/>
                              </w:rPr>
                              <w:t xml:space="preserve">Завдання-кейс </w:t>
                            </w:r>
                            <w:r w:rsidRPr="0009399E">
                              <w:rPr>
                                <w:rFonts w:ascii="Times New Roman" w:hAnsi="Times New Roman"/>
                                <w:b/>
                                <w:sz w:val="20"/>
                                <w:szCs w:val="20"/>
                                <w:lang w:val="uk-UA"/>
                              </w:rPr>
                              <w:t>5</w:t>
                            </w:r>
                            <w:r w:rsidRPr="0009399E">
                              <w:rPr>
                                <w:rFonts w:ascii="Times New Roman" w:hAnsi="Times New Roman"/>
                                <w:b/>
                                <w:sz w:val="20"/>
                                <w:szCs w:val="20"/>
                              </w:rPr>
                              <w:t>.</w:t>
                            </w:r>
                            <w:r w:rsidRPr="00B30A64">
                              <w:rPr>
                                <w:rFonts w:ascii="Times New Roman" w:hAnsi="Times New Roman"/>
                                <w:sz w:val="20"/>
                                <w:szCs w:val="20"/>
                              </w:rPr>
                              <w:t xml:space="preserve"> Ваша команда працює над створенням положення про Територіальний центр соціального обслуговування (надання соціальних послуг). Ваше завдання виписати перелік послуг, які надаватиме центр за такими видами.</w:t>
                            </w:r>
                          </w:p>
                          <w:p w:rsidR="008E22EF" w:rsidRPr="00C62319" w:rsidRDefault="008E22EF" w:rsidP="0009399E">
                            <w:pPr>
                              <w:spacing w:after="0" w:line="240" w:lineRule="auto"/>
                              <w:jc w:val="both"/>
                              <w:rPr>
                                <w:rFonts w:ascii="Times New Roman" w:hAnsi="Times New Roman"/>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3019"/>
                            </w:tblGrid>
                            <w:tr w:rsidR="008E22EF" w:rsidRPr="00257DEC" w:rsidTr="00257DEC">
                              <w:tc>
                                <w:tcPr>
                                  <w:tcW w:w="3018"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lang w:val="uk-UA"/>
                                    </w:rPr>
                                  </w:pPr>
                                  <w:r w:rsidRPr="00257DEC">
                                    <w:rPr>
                                      <w:rFonts w:ascii="Times New Roman" w:hAnsi="Times New Roman"/>
                                      <w:sz w:val="20"/>
                                      <w:szCs w:val="20"/>
                                    </w:rPr>
                                    <w:t>Соціально-побутові послуги</w:t>
                                  </w:r>
                                </w:p>
                              </w:tc>
                              <w:tc>
                                <w:tcPr>
                                  <w:tcW w:w="3019"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lang w:val="uk-UA"/>
                                    </w:rPr>
                                  </w:pPr>
                                </w:p>
                              </w:tc>
                            </w:tr>
                            <w:tr w:rsidR="008E22EF" w:rsidRPr="00257DEC" w:rsidTr="00257DEC">
                              <w:tc>
                                <w:tcPr>
                                  <w:tcW w:w="3018"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lang w:val="uk-UA"/>
                                    </w:rPr>
                                  </w:pPr>
                                  <w:r w:rsidRPr="00257DEC">
                                    <w:rPr>
                                      <w:rFonts w:ascii="Times New Roman" w:hAnsi="Times New Roman"/>
                                      <w:sz w:val="20"/>
                                      <w:szCs w:val="20"/>
                                    </w:rPr>
                                    <w:t>Психологічні послуги</w:t>
                                  </w:r>
                                </w:p>
                              </w:tc>
                              <w:tc>
                                <w:tcPr>
                                  <w:tcW w:w="3019"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lang w:val="uk-UA"/>
                                    </w:rPr>
                                  </w:pPr>
                                </w:p>
                              </w:tc>
                            </w:tr>
                            <w:tr w:rsidR="008E22EF" w:rsidRPr="00257DEC" w:rsidTr="00257DEC">
                              <w:tc>
                                <w:tcPr>
                                  <w:tcW w:w="3018"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lang w:val="uk-UA"/>
                                    </w:rPr>
                                  </w:pPr>
                                  <w:r w:rsidRPr="00257DEC">
                                    <w:rPr>
                                      <w:rFonts w:ascii="Times New Roman" w:hAnsi="Times New Roman"/>
                                      <w:sz w:val="20"/>
                                      <w:szCs w:val="20"/>
                                    </w:rPr>
                                    <w:t>Соціально-педагогічні послуги</w:t>
                                  </w:r>
                                </w:p>
                              </w:tc>
                              <w:tc>
                                <w:tcPr>
                                  <w:tcW w:w="3019"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lang w:val="uk-UA"/>
                                    </w:rPr>
                                  </w:pPr>
                                </w:p>
                              </w:tc>
                            </w:tr>
                            <w:tr w:rsidR="008E22EF" w:rsidRPr="00257DEC" w:rsidTr="00257DEC">
                              <w:tc>
                                <w:tcPr>
                                  <w:tcW w:w="3018"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lang w:val="uk-UA"/>
                                    </w:rPr>
                                  </w:pPr>
                                  <w:r w:rsidRPr="00257DEC">
                                    <w:rPr>
                                      <w:rFonts w:ascii="Times New Roman" w:hAnsi="Times New Roman"/>
                                      <w:sz w:val="20"/>
                                      <w:szCs w:val="20"/>
                                    </w:rPr>
                                    <w:t>Соціально-медичні послуги</w:t>
                                  </w:r>
                                </w:p>
                              </w:tc>
                              <w:tc>
                                <w:tcPr>
                                  <w:tcW w:w="3019"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lang w:val="uk-UA"/>
                                    </w:rPr>
                                  </w:pPr>
                                </w:p>
                              </w:tc>
                            </w:tr>
                            <w:tr w:rsidR="008E22EF" w:rsidRPr="00257DEC" w:rsidTr="00257DEC">
                              <w:tc>
                                <w:tcPr>
                                  <w:tcW w:w="3018"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rPr>
                                  </w:pPr>
                                  <w:r w:rsidRPr="00257DEC">
                                    <w:rPr>
                                      <w:rFonts w:ascii="Times New Roman" w:hAnsi="Times New Roman"/>
                                      <w:sz w:val="20"/>
                                      <w:szCs w:val="20"/>
                                    </w:rPr>
                                    <w:t>Соціально-економічні послуги</w:t>
                                  </w:r>
                                </w:p>
                              </w:tc>
                              <w:tc>
                                <w:tcPr>
                                  <w:tcW w:w="3019"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lang w:val="uk-UA"/>
                                    </w:rPr>
                                  </w:pPr>
                                </w:p>
                              </w:tc>
                            </w:tr>
                            <w:tr w:rsidR="008E22EF" w:rsidRPr="00257DEC" w:rsidTr="00257DEC">
                              <w:tc>
                                <w:tcPr>
                                  <w:tcW w:w="3018"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rPr>
                                  </w:pPr>
                                  <w:r w:rsidRPr="00257DEC">
                                    <w:rPr>
                                      <w:rFonts w:ascii="Times New Roman" w:hAnsi="Times New Roman"/>
                                      <w:sz w:val="20"/>
                                      <w:szCs w:val="20"/>
                                    </w:rPr>
                                    <w:t>Юридичні послуги</w:t>
                                  </w:r>
                                </w:p>
                              </w:tc>
                              <w:tc>
                                <w:tcPr>
                                  <w:tcW w:w="3019"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lang w:val="uk-UA"/>
                                    </w:rPr>
                                  </w:pPr>
                                </w:p>
                              </w:tc>
                            </w:tr>
                            <w:tr w:rsidR="008E22EF" w:rsidRPr="00257DEC" w:rsidTr="00257DEC">
                              <w:tc>
                                <w:tcPr>
                                  <w:tcW w:w="3018"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rPr>
                                  </w:pPr>
                                  <w:r w:rsidRPr="00257DEC">
                                    <w:rPr>
                                      <w:rFonts w:ascii="Times New Roman" w:hAnsi="Times New Roman"/>
                                      <w:sz w:val="20"/>
                                      <w:szCs w:val="20"/>
                                    </w:rPr>
                                    <w:t>Інформаційні послуги</w:t>
                                  </w:r>
                                </w:p>
                              </w:tc>
                              <w:tc>
                                <w:tcPr>
                                  <w:tcW w:w="3019"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lang w:val="uk-UA"/>
                                    </w:rPr>
                                  </w:pPr>
                                </w:p>
                              </w:tc>
                            </w:tr>
                          </w:tbl>
                          <w:p w:rsidR="008E22EF" w:rsidRPr="00B30A64" w:rsidRDefault="008E22EF" w:rsidP="00C62319">
                            <w:pPr>
                              <w:spacing w:after="0" w:line="240" w:lineRule="auto"/>
                              <w:jc w:val="both"/>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0" o:spid="_x0000_s1030" style="position:absolute;left:0;text-align:left;margin-left:5.1pt;margin-top:2.4pt;width:340pt;height:18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" fillcolor="white [3201]" strokecolor="#5b9bd5 [3204]" strokeweight="5pt">
                <v:stroke linestyle="thickThin"/>
                <v:shadow color="#868686"/>
                <v:textbox>
                  <w:txbxContent>
                    <w:p w:rsidR="008E22EF" w:rsidRDefault="008E22EF" w:rsidP="0009399E">
                      <w:pPr>
                        <w:spacing w:after="0" w:line="240" w:lineRule="auto"/>
                        <w:jc w:val="both"/>
                        <w:rPr>
                          <w:rFonts w:ascii="Times New Roman" w:hAnsi="Times New Roman"/>
                          <w:sz w:val="20"/>
                          <w:szCs w:val="20"/>
                          <w:lang w:val="uk-UA"/>
                        </w:rPr>
                      </w:pPr>
                      <w:r w:rsidRPr="0009399E">
                        <w:rPr>
                          <w:rFonts w:ascii="Times New Roman" w:hAnsi="Times New Roman"/>
                          <w:b/>
                          <w:sz w:val="20"/>
                          <w:szCs w:val="20"/>
                        </w:rPr>
                        <w:t xml:space="preserve">Завдання-кейс </w:t>
                      </w:r>
                      <w:r w:rsidRPr="0009399E">
                        <w:rPr>
                          <w:rFonts w:ascii="Times New Roman" w:hAnsi="Times New Roman"/>
                          <w:b/>
                          <w:sz w:val="20"/>
                          <w:szCs w:val="20"/>
                          <w:lang w:val="uk-UA"/>
                        </w:rPr>
                        <w:t>5</w:t>
                      </w:r>
                      <w:r w:rsidRPr="0009399E">
                        <w:rPr>
                          <w:rFonts w:ascii="Times New Roman" w:hAnsi="Times New Roman"/>
                          <w:b/>
                          <w:sz w:val="20"/>
                          <w:szCs w:val="20"/>
                        </w:rPr>
                        <w:t>.</w:t>
                      </w:r>
                      <w:r w:rsidRPr="00B30A64">
                        <w:rPr>
                          <w:rFonts w:ascii="Times New Roman" w:hAnsi="Times New Roman"/>
                          <w:sz w:val="20"/>
                          <w:szCs w:val="20"/>
                        </w:rPr>
                        <w:t xml:space="preserve"> Ваша команда працює над створенням положення про Територіальний центр соціального обслуговування (надання соціальних послуг). Ваше завдання виписати перелік послуг, які надаватиме центр за такими видами.</w:t>
                      </w:r>
                    </w:p>
                    <w:p w:rsidR="008E22EF" w:rsidRPr="00C62319" w:rsidRDefault="008E22EF" w:rsidP="0009399E">
                      <w:pPr>
                        <w:spacing w:after="0" w:line="240" w:lineRule="auto"/>
                        <w:jc w:val="both"/>
                        <w:rPr>
                          <w:rFonts w:ascii="Times New Roman" w:hAnsi="Times New Roman"/>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3019"/>
                      </w:tblGrid>
                      <w:tr w:rsidR="008E22EF" w:rsidRPr="00257DEC" w:rsidTr="00257DEC">
                        <w:tc>
                          <w:tcPr>
                            <w:tcW w:w="3018"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lang w:val="uk-UA"/>
                              </w:rPr>
                            </w:pPr>
                            <w:r w:rsidRPr="00257DEC">
                              <w:rPr>
                                <w:rFonts w:ascii="Times New Roman" w:hAnsi="Times New Roman"/>
                                <w:sz w:val="20"/>
                                <w:szCs w:val="20"/>
                              </w:rPr>
                              <w:t>Соціально-побутові послуги</w:t>
                            </w:r>
                          </w:p>
                        </w:tc>
                        <w:tc>
                          <w:tcPr>
                            <w:tcW w:w="3019"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lang w:val="uk-UA"/>
                              </w:rPr>
                            </w:pPr>
                          </w:p>
                        </w:tc>
                      </w:tr>
                      <w:tr w:rsidR="008E22EF" w:rsidRPr="00257DEC" w:rsidTr="00257DEC">
                        <w:tc>
                          <w:tcPr>
                            <w:tcW w:w="3018"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lang w:val="uk-UA"/>
                              </w:rPr>
                            </w:pPr>
                            <w:r w:rsidRPr="00257DEC">
                              <w:rPr>
                                <w:rFonts w:ascii="Times New Roman" w:hAnsi="Times New Roman"/>
                                <w:sz w:val="20"/>
                                <w:szCs w:val="20"/>
                              </w:rPr>
                              <w:t>Психологічні послуги</w:t>
                            </w:r>
                          </w:p>
                        </w:tc>
                        <w:tc>
                          <w:tcPr>
                            <w:tcW w:w="3019"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lang w:val="uk-UA"/>
                              </w:rPr>
                            </w:pPr>
                          </w:p>
                        </w:tc>
                      </w:tr>
                      <w:tr w:rsidR="008E22EF" w:rsidRPr="00257DEC" w:rsidTr="00257DEC">
                        <w:tc>
                          <w:tcPr>
                            <w:tcW w:w="3018"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lang w:val="uk-UA"/>
                              </w:rPr>
                            </w:pPr>
                            <w:r w:rsidRPr="00257DEC">
                              <w:rPr>
                                <w:rFonts w:ascii="Times New Roman" w:hAnsi="Times New Roman"/>
                                <w:sz w:val="20"/>
                                <w:szCs w:val="20"/>
                              </w:rPr>
                              <w:t>Соціально-педагогічні послуги</w:t>
                            </w:r>
                          </w:p>
                        </w:tc>
                        <w:tc>
                          <w:tcPr>
                            <w:tcW w:w="3019"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lang w:val="uk-UA"/>
                              </w:rPr>
                            </w:pPr>
                          </w:p>
                        </w:tc>
                      </w:tr>
                      <w:tr w:rsidR="008E22EF" w:rsidRPr="00257DEC" w:rsidTr="00257DEC">
                        <w:tc>
                          <w:tcPr>
                            <w:tcW w:w="3018"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lang w:val="uk-UA"/>
                              </w:rPr>
                            </w:pPr>
                            <w:r w:rsidRPr="00257DEC">
                              <w:rPr>
                                <w:rFonts w:ascii="Times New Roman" w:hAnsi="Times New Roman"/>
                                <w:sz w:val="20"/>
                                <w:szCs w:val="20"/>
                              </w:rPr>
                              <w:t>Соціально-медичні послуги</w:t>
                            </w:r>
                          </w:p>
                        </w:tc>
                        <w:tc>
                          <w:tcPr>
                            <w:tcW w:w="3019"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lang w:val="uk-UA"/>
                              </w:rPr>
                            </w:pPr>
                          </w:p>
                        </w:tc>
                      </w:tr>
                      <w:tr w:rsidR="008E22EF" w:rsidRPr="00257DEC" w:rsidTr="00257DEC">
                        <w:tc>
                          <w:tcPr>
                            <w:tcW w:w="3018"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rPr>
                            </w:pPr>
                            <w:r w:rsidRPr="00257DEC">
                              <w:rPr>
                                <w:rFonts w:ascii="Times New Roman" w:hAnsi="Times New Roman"/>
                                <w:sz w:val="20"/>
                                <w:szCs w:val="20"/>
                              </w:rPr>
                              <w:t>Соціально-економічні послуги</w:t>
                            </w:r>
                          </w:p>
                        </w:tc>
                        <w:tc>
                          <w:tcPr>
                            <w:tcW w:w="3019"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lang w:val="uk-UA"/>
                              </w:rPr>
                            </w:pPr>
                          </w:p>
                        </w:tc>
                      </w:tr>
                      <w:tr w:rsidR="008E22EF" w:rsidRPr="00257DEC" w:rsidTr="00257DEC">
                        <w:tc>
                          <w:tcPr>
                            <w:tcW w:w="3018"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rPr>
                            </w:pPr>
                            <w:r w:rsidRPr="00257DEC">
                              <w:rPr>
                                <w:rFonts w:ascii="Times New Roman" w:hAnsi="Times New Roman"/>
                                <w:sz w:val="20"/>
                                <w:szCs w:val="20"/>
                              </w:rPr>
                              <w:t>Юридичні послуги</w:t>
                            </w:r>
                          </w:p>
                        </w:tc>
                        <w:tc>
                          <w:tcPr>
                            <w:tcW w:w="3019"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lang w:val="uk-UA"/>
                              </w:rPr>
                            </w:pPr>
                          </w:p>
                        </w:tc>
                      </w:tr>
                      <w:tr w:rsidR="008E22EF" w:rsidRPr="00257DEC" w:rsidTr="00257DEC">
                        <w:tc>
                          <w:tcPr>
                            <w:tcW w:w="3018"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rPr>
                            </w:pPr>
                            <w:r w:rsidRPr="00257DEC">
                              <w:rPr>
                                <w:rFonts w:ascii="Times New Roman" w:hAnsi="Times New Roman"/>
                                <w:sz w:val="20"/>
                                <w:szCs w:val="20"/>
                              </w:rPr>
                              <w:t>Інформаційні послуги</w:t>
                            </w:r>
                          </w:p>
                        </w:tc>
                        <w:tc>
                          <w:tcPr>
                            <w:tcW w:w="3019" w:type="dxa"/>
                          </w:tcPr>
                          <w:p w:rsidR="008E22EF" w:rsidRPr="00257DEC" w:rsidRDefault="008E22EF" w:rsidP="00257DEC">
                            <w:pPr>
                              <w:widowControl w:val="0"/>
                              <w:autoSpaceDE w:val="0"/>
                              <w:autoSpaceDN w:val="0"/>
                              <w:adjustRightInd w:val="0"/>
                              <w:spacing w:after="0" w:line="240" w:lineRule="auto"/>
                              <w:jc w:val="both"/>
                              <w:rPr>
                                <w:rFonts w:ascii="Times New Roman" w:hAnsi="Times New Roman"/>
                                <w:sz w:val="20"/>
                                <w:szCs w:val="20"/>
                                <w:lang w:val="uk-UA"/>
                              </w:rPr>
                            </w:pPr>
                          </w:p>
                        </w:tc>
                      </w:tr>
                    </w:tbl>
                    <w:p w:rsidR="008E22EF" w:rsidRPr="00B30A64" w:rsidRDefault="008E22EF" w:rsidP="00C62319">
                      <w:pPr>
                        <w:spacing w:after="0" w:line="240" w:lineRule="auto"/>
                        <w:jc w:val="both"/>
                        <w:rPr>
                          <w:rFonts w:ascii="Times New Roman" w:hAnsi="Times New Roman"/>
                          <w:sz w:val="20"/>
                          <w:szCs w:val="20"/>
                        </w:rPr>
                      </w:pPr>
                    </w:p>
                  </w:txbxContent>
                </v:textbox>
              </v:roundrect>
            </w:pict>
          </mc:Fallback>
        </mc:AlternateContent>
      </w:r>
    </w:p>
    <w:p w:rsidR="009D0E90" w:rsidRPr="009D0E90" w:rsidRDefault="009D0E90" w:rsidP="00B30A64">
      <w:pPr>
        <w:spacing w:after="0" w:line="240" w:lineRule="auto"/>
        <w:jc w:val="both"/>
        <w:rPr>
          <w:rFonts w:ascii="Times New Roman" w:hAnsi="Times New Roman"/>
          <w:sz w:val="20"/>
          <w:szCs w:val="20"/>
          <w:lang w:val="uk-UA"/>
        </w:rPr>
      </w:pPr>
    </w:p>
    <w:p w:rsidR="00B30A64" w:rsidRPr="00B30A64" w:rsidRDefault="00B30A64" w:rsidP="00B30A64">
      <w:pPr>
        <w:spacing w:after="0" w:line="240" w:lineRule="auto"/>
        <w:jc w:val="both"/>
        <w:rPr>
          <w:rFonts w:ascii="Times New Roman" w:hAnsi="Times New Roman"/>
          <w:sz w:val="20"/>
          <w:szCs w:val="20"/>
        </w:rPr>
      </w:pPr>
    </w:p>
    <w:p w:rsidR="00B30A64" w:rsidRPr="00B30A64" w:rsidRDefault="00B30A64" w:rsidP="00B30A64">
      <w:pPr>
        <w:spacing w:after="0" w:line="240" w:lineRule="auto"/>
        <w:jc w:val="both"/>
        <w:rPr>
          <w:rFonts w:ascii="Times New Roman" w:hAnsi="Times New Roman"/>
          <w:sz w:val="20"/>
          <w:szCs w:val="20"/>
        </w:rPr>
      </w:pPr>
    </w:p>
    <w:p w:rsidR="00B30A64" w:rsidRPr="00B30A64" w:rsidRDefault="00B30A64" w:rsidP="00B30A64">
      <w:pPr>
        <w:spacing w:after="0" w:line="240" w:lineRule="auto"/>
        <w:jc w:val="both"/>
        <w:rPr>
          <w:rFonts w:ascii="Times New Roman" w:hAnsi="Times New Roman"/>
          <w:sz w:val="20"/>
          <w:szCs w:val="20"/>
        </w:rPr>
      </w:pPr>
    </w:p>
    <w:p w:rsidR="00B30A64" w:rsidRPr="00B30A64" w:rsidRDefault="00B30A64" w:rsidP="00B30A64">
      <w:pPr>
        <w:spacing w:after="0" w:line="240" w:lineRule="auto"/>
        <w:jc w:val="both"/>
        <w:rPr>
          <w:rFonts w:ascii="Times New Roman" w:hAnsi="Times New Roman"/>
          <w:sz w:val="20"/>
          <w:szCs w:val="20"/>
        </w:rPr>
      </w:pPr>
    </w:p>
    <w:p w:rsidR="00B30A64" w:rsidRPr="00B30A64" w:rsidRDefault="00B30A64" w:rsidP="00B30A64">
      <w:pPr>
        <w:spacing w:after="0" w:line="240" w:lineRule="auto"/>
        <w:jc w:val="both"/>
        <w:rPr>
          <w:rFonts w:ascii="Times New Roman" w:hAnsi="Times New Roman"/>
          <w:sz w:val="20"/>
          <w:szCs w:val="20"/>
        </w:rPr>
      </w:pPr>
    </w:p>
    <w:p w:rsidR="00B30A64" w:rsidRPr="00B30A64" w:rsidRDefault="00B30A64" w:rsidP="00B30A64">
      <w:pPr>
        <w:spacing w:after="0" w:line="240" w:lineRule="auto"/>
        <w:jc w:val="both"/>
        <w:rPr>
          <w:rFonts w:ascii="Times New Roman" w:hAnsi="Times New Roman"/>
          <w:sz w:val="20"/>
          <w:szCs w:val="20"/>
        </w:rPr>
      </w:pPr>
    </w:p>
    <w:p w:rsidR="00B30A64" w:rsidRPr="00B30A64" w:rsidRDefault="00B30A64" w:rsidP="00B30A64">
      <w:pPr>
        <w:spacing w:after="0" w:line="240" w:lineRule="auto"/>
        <w:jc w:val="both"/>
        <w:rPr>
          <w:rFonts w:ascii="Times New Roman" w:hAnsi="Times New Roman"/>
          <w:sz w:val="20"/>
          <w:szCs w:val="20"/>
        </w:rPr>
      </w:pPr>
    </w:p>
    <w:p w:rsidR="00B30A64" w:rsidRPr="00B30A64" w:rsidRDefault="00B30A64" w:rsidP="00B30A64">
      <w:pPr>
        <w:spacing w:after="0" w:line="240" w:lineRule="auto"/>
        <w:jc w:val="both"/>
        <w:rPr>
          <w:rFonts w:ascii="Times New Roman" w:hAnsi="Times New Roman"/>
          <w:sz w:val="20"/>
          <w:szCs w:val="20"/>
        </w:rPr>
      </w:pPr>
    </w:p>
    <w:p w:rsidR="00B30A64" w:rsidRDefault="00B30A64" w:rsidP="00B30A64">
      <w:pPr>
        <w:spacing w:after="0" w:line="240" w:lineRule="auto"/>
        <w:jc w:val="both"/>
        <w:rPr>
          <w:rFonts w:ascii="Times New Roman" w:hAnsi="Times New Roman"/>
          <w:sz w:val="20"/>
          <w:szCs w:val="20"/>
          <w:lang w:val="uk-UA"/>
        </w:rPr>
      </w:pPr>
    </w:p>
    <w:p w:rsidR="0009399E" w:rsidRDefault="0009399E" w:rsidP="00B30A64">
      <w:pPr>
        <w:spacing w:after="0" w:line="240" w:lineRule="auto"/>
        <w:jc w:val="both"/>
        <w:rPr>
          <w:rFonts w:ascii="Times New Roman" w:hAnsi="Times New Roman"/>
          <w:sz w:val="20"/>
          <w:szCs w:val="20"/>
          <w:lang w:val="uk-UA"/>
        </w:rPr>
      </w:pPr>
    </w:p>
    <w:p w:rsidR="0009399E" w:rsidRDefault="0009399E" w:rsidP="00B30A64">
      <w:pPr>
        <w:spacing w:after="0" w:line="240" w:lineRule="auto"/>
        <w:jc w:val="both"/>
        <w:rPr>
          <w:rFonts w:ascii="Times New Roman" w:hAnsi="Times New Roman"/>
          <w:sz w:val="20"/>
          <w:szCs w:val="20"/>
          <w:lang w:val="uk-UA"/>
        </w:rPr>
      </w:pPr>
    </w:p>
    <w:p w:rsidR="0009399E" w:rsidRDefault="0009399E" w:rsidP="00B30A64">
      <w:pPr>
        <w:spacing w:after="0" w:line="240" w:lineRule="auto"/>
        <w:jc w:val="both"/>
        <w:rPr>
          <w:rFonts w:ascii="Times New Roman" w:hAnsi="Times New Roman"/>
          <w:sz w:val="20"/>
          <w:szCs w:val="20"/>
          <w:lang w:val="uk-UA"/>
        </w:rPr>
      </w:pPr>
    </w:p>
    <w:p w:rsidR="003C43C9" w:rsidRPr="0009399E" w:rsidRDefault="003C43C9" w:rsidP="00B30A64">
      <w:pPr>
        <w:spacing w:after="0" w:line="240" w:lineRule="auto"/>
        <w:jc w:val="both"/>
        <w:rPr>
          <w:rFonts w:ascii="Times New Roman" w:hAnsi="Times New Roman"/>
          <w:sz w:val="20"/>
          <w:szCs w:val="20"/>
          <w:lang w:val="uk-UA"/>
        </w:rPr>
      </w:pPr>
    </w:p>
    <w:p w:rsidR="00B30A64" w:rsidRDefault="00B30A64" w:rsidP="00B30A64">
      <w:pPr>
        <w:spacing w:after="0" w:line="240" w:lineRule="auto"/>
        <w:jc w:val="both"/>
        <w:rPr>
          <w:rFonts w:ascii="Times New Roman" w:hAnsi="Times New Roman"/>
          <w:sz w:val="20"/>
          <w:szCs w:val="20"/>
          <w:lang w:val="uk-UA"/>
        </w:rPr>
      </w:pPr>
    </w:p>
    <w:p w:rsidR="003C43C9" w:rsidRDefault="003C43C9" w:rsidP="00B30A64">
      <w:pPr>
        <w:spacing w:after="0" w:line="240" w:lineRule="auto"/>
        <w:jc w:val="both"/>
        <w:rPr>
          <w:rFonts w:ascii="Times New Roman" w:hAnsi="Times New Roman"/>
          <w:sz w:val="20"/>
          <w:szCs w:val="20"/>
          <w:lang w:val="uk-UA"/>
        </w:rPr>
      </w:pPr>
    </w:p>
    <w:p w:rsidR="003C43C9" w:rsidRDefault="003C43C9" w:rsidP="00B30A64">
      <w:pPr>
        <w:spacing w:after="0" w:line="240" w:lineRule="auto"/>
        <w:jc w:val="both"/>
        <w:rPr>
          <w:rFonts w:ascii="Times New Roman" w:hAnsi="Times New Roman"/>
          <w:sz w:val="20"/>
          <w:szCs w:val="20"/>
          <w:lang w:val="uk-UA"/>
        </w:rPr>
      </w:pPr>
    </w:p>
    <w:p w:rsidR="0009399E" w:rsidRDefault="009469AE" w:rsidP="00B30A64">
      <w:pPr>
        <w:spacing w:after="0" w:line="240" w:lineRule="auto"/>
        <w:jc w:val="both"/>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668480" behindDoc="0" locked="0" layoutInCell="1" allowOverlap="1">
                <wp:simplePos x="0" y="0"/>
                <wp:positionH relativeFrom="column">
                  <wp:posOffset>64770</wp:posOffset>
                </wp:positionH>
                <wp:positionV relativeFrom="paragraph">
                  <wp:posOffset>144145</wp:posOffset>
                </wp:positionV>
                <wp:extent cx="4295140" cy="1244600"/>
                <wp:effectExtent l="33655" t="33655" r="33655" b="36195"/>
                <wp:wrapNone/>
                <wp:docPr id="70"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244600"/>
                        </a:xfrm>
                        <a:prstGeom prst="roundRect">
                          <a:avLst>
                            <a:gd name="adj" fmla="val 16667"/>
                          </a:avLst>
                        </a:prstGeom>
                        <a:solidFill>
                          <a:schemeClr val="lt1">
                            <a:lumMod val="100000"/>
                            <a:lumOff val="0"/>
                          </a:schemeClr>
                        </a:solidFill>
                        <a:ln w="63500" cmpd="thickThin" algn="ctr">
                          <a:solidFill>
                            <a:schemeClr val="accent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Default="008E22EF" w:rsidP="003C43C9">
                            <w:pPr>
                              <w:spacing w:after="0" w:line="240" w:lineRule="auto"/>
                              <w:jc w:val="both"/>
                              <w:rPr>
                                <w:rFonts w:ascii="Times New Roman" w:hAnsi="Times New Roman"/>
                                <w:b/>
                                <w:sz w:val="20"/>
                                <w:szCs w:val="20"/>
                              </w:rPr>
                            </w:pPr>
                          </w:p>
                          <w:p w:rsidR="008E22EF" w:rsidRPr="00B30A64" w:rsidRDefault="008E22EF" w:rsidP="003C43C9">
                            <w:pPr>
                              <w:spacing w:after="0" w:line="240" w:lineRule="auto"/>
                              <w:jc w:val="both"/>
                              <w:rPr>
                                <w:rFonts w:ascii="Times New Roman" w:hAnsi="Times New Roman"/>
                                <w:sz w:val="20"/>
                                <w:szCs w:val="20"/>
                              </w:rPr>
                            </w:pPr>
                            <w:r w:rsidRPr="0009399E">
                              <w:rPr>
                                <w:rFonts w:ascii="Times New Roman" w:hAnsi="Times New Roman"/>
                                <w:b/>
                                <w:sz w:val="20"/>
                                <w:szCs w:val="20"/>
                              </w:rPr>
                              <w:t>Завдання-кейс 7.</w:t>
                            </w:r>
                            <w:r w:rsidRPr="00B30A64">
                              <w:rPr>
                                <w:rFonts w:ascii="Times New Roman" w:hAnsi="Times New Roman"/>
                                <w:sz w:val="20"/>
                                <w:szCs w:val="20"/>
                              </w:rPr>
                              <w:t xml:space="preserve"> Ваша команда долучена до роботи над створенням Центру реабілітації воїнів АТО. Важливим напрямом допомоги є психоемоційна підтримка колишніх воїнів. Поміркуйте та запропонуйте різновиди допомоги, які включають психоемоційну підтримку клієнтів.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1" o:spid="_x0000_s1031" style="position:absolute;left:0;text-align:left;margin-left:5.1pt;margin-top:11.35pt;width:338.2pt;height: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" fillcolor="white [3201]" strokecolor="#5b9bd5 [3204]" strokeweight="5pt">
                <v:stroke linestyle="thickThin"/>
                <v:shadow color="#868686"/>
                <v:textbox>
                  <w:txbxContent>
                    <w:p w:rsidR="008E22EF" w:rsidRDefault="008E22EF" w:rsidP="003C43C9">
                      <w:pPr>
                        <w:spacing w:after="0" w:line="240" w:lineRule="auto"/>
                        <w:jc w:val="both"/>
                        <w:rPr>
                          <w:rFonts w:ascii="Times New Roman" w:hAnsi="Times New Roman"/>
                          <w:b/>
                          <w:sz w:val="20"/>
                          <w:szCs w:val="20"/>
                        </w:rPr>
                      </w:pPr>
                    </w:p>
                    <w:p w:rsidR="008E22EF" w:rsidRPr="00B30A64" w:rsidRDefault="008E22EF" w:rsidP="003C43C9">
                      <w:pPr>
                        <w:spacing w:after="0" w:line="240" w:lineRule="auto"/>
                        <w:jc w:val="both"/>
                        <w:rPr>
                          <w:rFonts w:ascii="Times New Roman" w:hAnsi="Times New Roman"/>
                          <w:sz w:val="20"/>
                          <w:szCs w:val="20"/>
                        </w:rPr>
                      </w:pPr>
                      <w:r w:rsidRPr="0009399E">
                        <w:rPr>
                          <w:rFonts w:ascii="Times New Roman" w:hAnsi="Times New Roman"/>
                          <w:b/>
                          <w:sz w:val="20"/>
                          <w:szCs w:val="20"/>
                        </w:rPr>
                        <w:t>Завдання-кейс 7.</w:t>
                      </w:r>
                      <w:r w:rsidRPr="00B30A64">
                        <w:rPr>
                          <w:rFonts w:ascii="Times New Roman" w:hAnsi="Times New Roman"/>
                          <w:sz w:val="20"/>
                          <w:szCs w:val="20"/>
                        </w:rPr>
                        <w:t xml:space="preserve"> Ваша команда долучена до роботи над створенням Центру реабілітації воїнів АТО. Важливим напрямом допомоги є психоемоційна підтримка колишніх воїнів. Поміркуйте та запропонуйте різновиди допомоги, які включають психоемоційну підтримку клієнтів.</w:t>
                      </w:r>
                    </w:p>
                  </w:txbxContent>
                </v:textbox>
              </v:roundrect>
            </w:pict>
          </mc:Fallback>
        </mc:AlternateContent>
      </w:r>
    </w:p>
    <w:p w:rsidR="0009399E" w:rsidRDefault="0009399E" w:rsidP="00B30A64">
      <w:pPr>
        <w:spacing w:after="0" w:line="240" w:lineRule="auto"/>
        <w:jc w:val="both"/>
        <w:rPr>
          <w:rFonts w:ascii="Times New Roman" w:hAnsi="Times New Roman"/>
          <w:sz w:val="20"/>
          <w:szCs w:val="20"/>
          <w:lang w:val="uk-UA"/>
        </w:rPr>
      </w:pPr>
    </w:p>
    <w:p w:rsidR="0009399E" w:rsidRDefault="0009399E" w:rsidP="00B30A64">
      <w:pPr>
        <w:spacing w:after="0" w:line="240" w:lineRule="auto"/>
        <w:jc w:val="both"/>
        <w:rPr>
          <w:rFonts w:ascii="Times New Roman" w:hAnsi="Times New Roman"/>
          <w:sz w:val="20"/>
          <w:szCs w:val="20"/>
          <w:lang w:val="uk-UA"/>
        </w:rPr>
      </w:pPr>
    </w:p>
    <w:p w:rsidR="0009399E" w:rsidRDefault="0009399E" w:rsidP="00B30A64">
      <w:pPr>
        <w:spacing w:after="0" w:line="240" w:lineRule="auto"/>
        <w:jc w:val="both"/>
        <w:rPr>
          <w:rFonts w:ascii="Times New Roman" w:hAnsi="Times New Roman"/>
          <w:sz w:val="20"/>
          <w:szCs w:val="20"/>
          <w:lang w:val="uk-UA"/>
        </w:rPr>
      </w:pPr>
    </w:p>
    <w:p w:rsidR="0009399E" w:rsidRDefault="0009399E" w:rsidP="00B30A64">
      <w:pPr>
        <w:spacing w:after="0" w:line="240" w:lineRule="auto"/>
        <w:jc w:val="both"/>
        <w:rPr>
          <w:rFonts w:ascii="Times New Roman" w:hAnsi="Times New Roman"/>
          <w:sz w:val="20"/>
          <w:szCs w:val="20"/>
          <w:lang w:val="uk-UA"/>
        </w:rPr>
      </w:pPr>
    </w:p>
    <w:p w:rsidR="0009399E" w:rsidRDefault="0009399E" w:rsidP="00B30A64">
      <w:pPr>
        <w:spacing w:after="0" w:line="240" w:lineRule="auto"/>
        <w:jc w:val="both"/>
        <w:rPr>
          <w:rFonts w:ascii="Times New Roman" w:hAnsi="Times New Roman"/>
          <w:sz w:val="20"/>
          <w:szCs w:val="20"/>
          <w:lang w:val="uk-UA"/>
        </w:rPr>
      </w:pPr>
    </w:p>
    <w:p w:rsidR="0009399E" w:rsidRDefault="0009399E" w:rsidP="00B30A64">
      <w:pPr>
        <w:spacing w:after="0" w:line="240" w:lineRule="auto"/>
        <w:jc w:val="both"/>
        <w:rPr>
          <w:rFonts w:ascii="Times New Roman" w:hAnsi="Times New Roman"/>
          <w:sz w:val="20"/>
          <w:szCs w:val="20"/>
          <w:lang w:val="uk-UA"/>
        </w:rPr>
      </w:pPr>
    </w:p>
    <w:p w:rsidR="0009399E" w:rsidRDefault="0009399E" w:rsidP="00B30A64">
      <w:pPr>
        <w:spacing w:after="0" w:line="240" w:lineRule="auto"/>
        <w:jc w:val="both"/>
        <w:rPr>
          <w:rFonts w:ascii="Times New Roman" w:hAnsi="Times New Roman"/>
          <w:sz w:val="20"/>
          <w:szCs w:val="20"/>
          <w:lang w:val="uk-UA"/>
        </w:rPr>
      </w:pPr>
    </w:p>
    <w:p w:rsidR="000F182A" w:rsidRDefault="000F182A" w:rsidP="00B30A64">
      <w:pPr>
        <w:spacing w:after="0" w:line="240" w:lineRule="auto"/>
        <w:jc w:val="both"/>
        <w:rPr>
          <w:rFonts w:ascii="Times New Roman" w:hAnsi="Times New Roman"/>
          <w:sz w:val="20"/>
          <w:szCs w:val="20"/>
          <w:lang w:val="uk-UA"/>
        </w:rPr>
      </w:pPr>
    </w:p>
    <w:p w:rsidR="000F182A" w:rsidRDefault="000F182A" w:rsidP="00B30A64">
      <w:pPr>
        <w:spacing w:after="0" w:line="240" w:lineRule="auto"/>
        <w:jc w:val="both"/>
        <w:rPr>
          <w:rFonts w:ascii="Times New Roman" w:hAnsi="Times New Roman"/>
          <w:sz w:val="20"/>
          <w:szCs w:val="20"/>
          <w:lang w:val="uk-UA"/>
        </w:rPr>
      </w:pPr>
    </w:p>
    <w:p w:rsidR="00B5639B" w:rsidRPr="00B5639B" w:rsidRDefault="00B5639B" w:rsidP="00D846E0">
      <w:pPr>
        <w:spacing w:after="0" w:line="240" w:lineRule="auto"/>
        <w:jc w:val="right"/>
        <w:rPr>
          <w:rFonts w:ascii="Times New Roman" w:hAnsi="Times New Roman"/>
          <w:b/>
          <w:lang w:val="uk-UA"/>
        </w:rPr>
      </w:pPr>
      <w:r w:rsidRPr="00B5639B">
        <w:rPr>
          <w:rFonts w:ascii="Times New Roman" w:hAnsi="Times New Roman"/>
          <w:b/>
          <w:lang w:val="uk-UA"/>
        </w:rPr>
        <w:lastRenderedPageBreak/>
        <w:t xml:space="preserve">Додаток </w:t>
      </w:r>
      <w:r w:rsidR="00434119">
        <w:rPr>
          <w:rFonts w:ascii="Times New Roman" w:hAnsi="Times New Roman"/>
          <w:b/>
          <w:lang w:val="uk-UA"/>
        </w:rPr>
        <w:t>2</w:t>
      </w:r>
      <w:r w:rsidRPr="00B5639B">
        <w:rPr>
          <w:rFonts w:ascii="Times New Roman" w:hAnsi="Times New Roman"/>
          <w:b/>
          <w:lang w:val="uk-UA"/>
        </w:rPr>
        <w:t xml:space="preserve">. </w:t>
      </w:r>
    </w:p>
    <w:p w:rsidR="00B5639B" w:rsidRPr="00B5639B" w:rsidRDefault="00B5639B" w:rsidP="00B5639B">
      <w:pPr>
        <w:spacing w:after="0" w:line="240" w:lineRule="auto"/>
        <w:jc w:val="center"/>
        <w:rPr>
          <w:rFonts w:ascii="Times New Roman" w:hAnsi="Times New Roman"/>
          <w:b/>
          <w:sz w:val="20"/>
          <w:szCs w:val="20"/>
          <w:lang w:val="uk-UA"/>
        </w:rPr>
      </w:pPr>
      <w:r w:rsidRPr="00A62B15">
        <w:rPr>
          <w:rFonts w:ascii="Times New Roman" w:hAnsi="Times New Roman"/>
          <w:b/>
          <w:lang w:val="uk-UA"/>
        </w:rPr>
        <w:t>Етичні дилеми професійної діяльності</w:t>
      </w:r>
    </w:p>
    <w:p w:rsidR="00B5639B" w:rsidRPr="00B5639B" w:rsidRDefault="00B5639B" w:rsidP="00F56ABC">
      <w:pPr>
        <w:spacing w:after="0" w:line="240" w:lineRule="auto"/>
        <w:jc w:val="both"/>
        <w:rPr>
          <w:rFonts w:ascii="Times New Roman" w:hAnsi="Times New Roman"/>
          <w:b/>
          <w:sz w:val="20"/>
          <w:szCs w:val="20"/>
          <w:lang w:val="uk-UA"/>
        </w:rPr>
      </w:pPr>
    </w:p>
    <w:p w:rsidR="00A62B15" w:rsidRPr="00D846E0" w:rsidRDefault="00A62B15" w:rsidP="00D26BB6">
      <w:pPr>
        <w:pStyle w:val="a3"/>
        <w:ind w:firstLine="540"/>
        <w:jc w:val="both"/>
        <w:rPr>
          <w:b w:val="0"/>
          <w:iCs/>
          <w:sz w:val="20"/>
          <w:szCs w:val="20"/>
        </w:rPr>
      </w:pPr>
      <w:r w:rsidRPr="00D846E0">
        <w:rPr>
          <w:b w:val="0"/>
          <w:iCs/>
          <w:sz w:val="20"/>
          <w:szCs w:val="20"/>
        </w:rPr>
        <w:t>Розгляньте етичні дилеми, обміркуйте способи їх вирішення, відповіді аргументуйте.</w:t>
      </w:r>
    </w:p>
    <w:p w:rsidR="00A62B15" w:rsidRDefault="009469AE" w:rsidP="00A62B15">
      <w:pPr>
        <w:spacing w:after="0" w:line="240" w:lineRule="auto"/>
        <w:ind w:firstLine="567"/>
        <w:jc w:val="both"/>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656192" behindDoc="0" locked="0" layoutInCell="1" allowOverlap="1">
                <wp:simplePos x="0" y="0"/>
                <wp:positionH relativeFrom="margin">
                  <wp:align>left</wp:align>
                </wp:positionH>
                <wp:positionV relativeFrom="paragraph">
                  <wp:posOffset>116764</wp:posOffset>
                </wp:positionV>
                <wp:extent cx="4311523" cy="1468755"/>
                <wp:effectExtent l="19050" t="19050" r="32385" b="36195"/>
                <wp:wrapNone/>
                <wp:docPr id="69"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523" cy="1468755"/>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Default="008E22EF" w:rsidP="00E20AE9">
                            <w:pPr>
                              <w:jc w:val="both"/>
                            </w:pPr>
                            <w:r w:rsidRPr="00E20AE9">
                              <w:rPr>
                                <w:rFonts w:ascii="Times New Roman" w:eastAsia="Times-Italic" w:hAnsi="Times New Roman"/>
                                <w:b/>
                                <w:i/>
                                <w:sz w:val="20"/>
                                <w:szCs w:val="20"/>
                                <w:lang w:val="uk-UA"/>
                              </w:rPr>
                              <w:t xml:space="preserve">Дилема 1. </w:t>
                            </w:r>
                            <w:r w:rsidRPr="00E20AE9">
                              <w:rPr>
                                <w:rFonts w:ascii="Times New Roman" w:eastAsia="Times-Italic" w:hAnsi="Times New Roman"/>
                                <w:b/>
                                <w:i/>
                                <w:sz w:val="20"/>
                                <w:szCs w:val="20"/>
                              </w:rPr>
                              <w:t xml:space="preserve">Дилема </w:t>
                            </w:r>
                            <w:r w:rsidRPr="00E20AE9">
                              <w:rPr>
                                <w:rFonts w:ascii="Times New Roman" w:eastAsia="Times-Italic" w:hAnsi="Times New Roman"/>
                                <w:b/>
                                <w:i/>
                                <w:sz w:val="20"/>
                                <w:szCs w:val="20"/>
                                <w:lang w:val="uk-UA"/>
                              </w:rPr>
                              <w:t>лікаря</w:t>
                            </w:r>
                            <w:r w:rsidRPr="00E20AE9">
                              <w:rPr>
                                <w:rFonts w:ascii="Times New Roman" w:eastAsia="Times-Italic" w:hAnsi="Times New Roman"/>
                                <w:b/>
                                <w:i/>
                                <w:sz w:val="20"/>
                                <w:szCs w:val="20"/>
                              </w:rPr>
                              <w:t>.</w:t>
                            </w:r>
                            <w:r w:rsidRPr="00E20AE9">
                              <w:rPr>
                                <w:rFonts w:ascii="Times New Roman" w:eastAsia="Times-Italic" w:hAnsi="Times New Roman"/>
                                <w:sz w:val="20"/>
                                <w:szCs w:val="20"/>
                              </w:rPr>
                              <w:t xml:space="preserve"> Уявімо собі таку ситуацію. Звичайна квартира. Дитина захворіла на кір. Мати просить лікаря, щоб він не повідомляв епідеміологу, оскільки мати не працює і посидить з дитиною. Лікар йде їй на зустріч, дотримуючись, так би мовити, лікарської таємниці. Через три дні, коли дитині стало краще, його мати дозволила йому пограти з хлопчиком з сусідньої квартири. Інфекція йде далі. </w:t>
                            </w:r>
                            <w:r w:rsidRPr="00E20AE9">
                              <w:rPr>
                                <w:rFonts w:ascii="Times New Roman" w:eastAsia="Times-Italic" w:hAnsi="Times New Roman"/>
                                <w:sz w:val="20"/>
                                <w:szCs w:val="20"/>
                                <w:lang w:val="uk-UA"/>
                              </w:rPr>
                              <w:t xml:space="preserve">Чи правильно поступив </w:t>
                            </w:r>
                            <w:r w:rsidRPr="00E20AE9">
                              <w:rPr>
                                <w:rFonts w:ascii="Times New Roman" w:eastAsia="Times-Italic" w:hAnsi="Times New Roman"/>
                                <w:sz w:val="20"/>
                                <w:szCs w:val="20"/>
                              </w:rPr>
                              <w:t>лікар</w:t>
                            </w:r>
                            <w:r w:rsidRPr="00E20AE9">
                              <w:rPr>
                                <w:rFonts w:ascii="Times New Roman" w:eastAsia="Times-Italic" w:hAnsi="Times New Roman"/>
                                <w:sz w:val="20"/>
                                <w:szCs w:val="20"/>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8" o:spid="_x0000_s1032" style="position:absolute;left:0;text-align:left;margin-left:0;margin-top:9.2pt;width:339.5pt;height:115.6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" strokecolor="#4f81bd" strokeweight="5pt">
                <v:stroke linestyle="thickThin"/>
                <v:shadow color="#868686"/>
                <v:textbox>
                  <w:txbxContent>
                    <w:p w:rsidR="008E22EF" w:rsidRDefault="008E22EF" w:rsidP="00E20AE9">
                      <w:pPr>
                        <w:jc w:val="both"/>
                      </w:pPr>
                      <w:r w:rsidRPr="00E20AE9">
                        <w:rPr>
                          <w:rFonts w:ascii="Times New Roman" w:eastAsia="Times-Italic" w:hAnsi="Times New Roman"/>
                          <w:b/>
                          <w:i/>
                          <w:sz w:val="20"/>
                          <w:szCs w:val="20"/>
                          <w:lang w:val="uk-UA"/>
                        </w:rPr>
                        <w:t xml:space="preserve">Дилема 1. </w:t>
                      </w:r>
                      <w:r w:rsidRPr="00E20AE9">
                        <w:rPr>
                          <w:rFonts w:ascii="Times New Roman" w:eastAsia="Times-Italic" w:hAnsi="Times New Roman"/>
                          <w:b/>
                          <w:i/>
                          <w:sz w:val="20"/>
                          <w:szCs w:val="20"/>
                        </w:rPr>
                        <w:t xml:space="preserve">Дилема </w:t>
                      </w:r>
                      <w:r w:rsidRPr="00E20AE9">
                        <w:rPr>
                          <w:rFonts w:ascii="Times New Roman" w:eastAsia="Times-Italic" w:hAnsi="Times New Roman"/>
                          <w:b/>
                          <w:i/>
                          <w:sz w:val="20"/>
                          <w:szCs w:val="20"/>
                          <w:lang w:val="uk-UA"/>
                        </w:rPr>
                        <w:t>лікаря</w:t>
                      </w:r>
                      <w:r w:rsidRPr="00E20AE9">
                        <w:rPr>
                          <w:rFonts w:ascii="Times New Roman" w:eastAsia="Times-Italic" w:hAnsi="Times New Roman"/>
                          <w:b/>
                          <w:i/>
                          <w:sz w:val="20"/>
                          <w:szCs w:val="20"/>
                        </w:rPr>
                        <w:t>.</w:t>
                      </w:r>
                      <w:r w:rsidRPr="00E20AE9">
                        <w:rPr>
                          <w:rFonts w:ascii="Times New Roman" w:eastAsia="Times-Italic" w:hAnsi="Times New Roman"/>
                          <w:sz w:val="20"/>
                          <w:szCs w:val="20"/>
                        </w:rPr>
                        <w:t xml:space="preserve"> Уявімо собі таку ситуацію. Звичайна квартира. Дитина захворіла на кір. Мати просить лікаря, щоб він не повідомляв епідеміологу, оскільки мати не працює і посидить з дитиною. Лікар йде їй на зустріч, дотримуючись, так би мовити, лікарської таємниці. Через три дні, коли дитині стало краще, його мати дозволила йому пограти з хлопчиком з сусідньої квартири. Інфекція йде далі. </w:t>
                      </w:r>
                      <w:r w:rsidRPr="00E20AE9">
                        <w:rPr>
                          <w:rFonts w:ascii="Times New Roman" w:eastAsia="Times-Italic" w:hAnsi="Times New Roman"/>
                          <w:sz w:val="20"/>
                          <w:szCs w:val="20"/>
                          <w:lang w:val="uk-UA"/>
                        </w:rPr>
                        <w:t xml:space="preserve">Чи правильно поступив </w:t>
                      </w:r>
                      <w:r w:rsidRPr="00E20AE9">
                        <w:rPr>
                          <w:rFonts w:ascii="Times New Roman" w:eastAsia="Times-Italic" w:hAnsi="Times New Roman"/>
                          <w:sz w:val="20"/>
                          <w:szCs w:val="20"/>
                        </w:rPr>
                        <w:t>лікар</w:t>
                      </w:r>
                      <w:r w:rsidRPr="00E20AE9">
                        <w:rPr>
                          <w:rFonts w:ascii="Times New Roman" w:eastAsia="Times-Italic" w:hAnsi="Times New Roman"/>
                          <w:sz w:val="20"/>
                          <w:szCs w:val="20"/>
                          <w:lang w:val="uk-UA"/>
                        </w:rPr>
                        <w:t>?</w:t>
                      </w:r>
                    </w:p>
                  </w:txbxContent>
                </v:textbox>
                <w10:wrap anchorx="margin"/>
              </v:roundrect>
            </w:pict>
          </mc:Fallback>
        </mc:AlternateContent>
      </w:r>
    </w:p>
    <w:p w:rsidR="00E20AE9" w:rsidRDefault="00E20AE9" w:rsidP="00A62B15">
      <w:pPr>
        <w:spacing w:after="0" w:line="240" w:lineRule="auto"/>
        <w:ind w:firstLine="567"/>
        <w:jc w:val="both"/>
        <w:rPr>
          <w:rFonts w:ascii="Times New Roman" w:hAnsi="Times New Roman"/>
          <w:sz w:val="20"/>
          <w:szCs w:val="20"/>
          <w:lang w:val="uk-UA"/>
        </w:rPr>
      </w:pPr>
    </w:p>
    <w:p w:rsidR="00E20AE9" w:rsidRDefault="00E20AE9" w:rsidP="00A62B15">
      <w:pPr>
        <w:spacing w:after="0" w:line="240" w:lineRule="auto"/>
        <w:ind w:firstLine="567"/>
        <w:jc w:val="both"/>
        <w:rPr>
          <w:rFonts w:ascii="Times New Roman" w:hAnsi="Times New Roman"/>
          <w:sz w:val="20"/>
          <w:szCs w:val="20"/>
          <w:lang w:val="uk-UA"/>
        </w:rPr>
      </w:pPr>
    </w:p>
    <w:p w:rsidR="00E20AE9" w:rsidRDefault="00E20AE9" w:rsidP="00A62B15">
      <w:pPr>
        <w:spacing w:after="0" w:line="240" w:lineRule="auto"/>
        <w:ind w:firstLine="567"/>
        <w:jc w:val="both"/>
        <w:rPr>
          <w:rFonts w:ascii="Times New Roman" w:hAnsi="Times New Roman"/>
          <w:sz w:val="20"/>
          <w:szCs w:val="20"/>
          <w:lang w:val="uk-UA"/>
        </w:rPr>
      </w:pPr>
    </w:p>
    <w:p w:rsidR="00E20AE9" w:rsidRDefault="00E20AE9" w:rsidP="00A62B15">
      <w:pPr>
        <w:spacing w:after="0" w:line="240" w:lineRule="auto"/>
        <w:ind w:firstLine="567"/>
        <w:jc w:val="both"/>
        <w:rPr>
          <w:rFonts w:ascii="Times New Roman" w:hAnsi="Times New Roman"/>
          <w:sz w:val="20"/>
          <w:szCs w:val="20"/>
          <w:lang w:val="uk-UA"/>
        </w:rPr>
      </w:pPr>
    </w:p>
    <w:p w:rsidR="00E20AE9" w:rsidRDefault="00E20AE9" w:rsidP="00A62B15">
      <w:pPr>
        <w:spacing w:after="0" w:line="240" w:lineRule="auto"/>
        <w:ind w:firstLine="567"/>
        <w:jc w:val="both"/>
        <w:rPr>
          <w:rFonts w:ascii="Times New Roman" w:hAnsi="Times New Roman"/>
          <w:sz w:val="20"/>
          <w:szCs w:val="20"/>
          <w:lang w:val="uk-UA"/>
        </w:rPr>
      </w:pPr>
    </w:p>
    <w:p w:rsidR="00E20AE9" w:rsidRDefault="00E20AE9" w:rsidP="00A62B15">
      <w:pPr>
        <w:spacing w:after="0" w:line="240" w:lineRule="auto"/>
        <w:ind w:firstLine="567"/>
        <w:jc w:val="both"/>
        <w:rPr>
          <w:rFonts w:ascii="Times New Roman" w:hAnsi="Times New Roman"/>
          <w:sz w:val="20"/>
          <w:szCs w:val="20"/>
          <w:lang w:val="uk-UA"/>
        </w:rPr>
      </w:pPr>
    </w:p>
    <w:p w:rsidR="00E20AE9" w:rsidRDefault="00E20AE9" w:rsidP="00A62B15">
      <w:pPr>
        <w:spacing w:after="0" w:line="240" w:lineRule="auto"/>
        <w:ind w:firstLine="567"/>
        <w:jc w:val="both"/>
        <w:rPr>
          <w:rFonts w:ascii="Times New Roman" w:hAnsi="Times New Roman"/>
          <w:sz w:val="20"/>
          <w:szCs w:val="20"/>
          <w:lang w:val="uk-UA"/>
        </w:rPr>
      </w:pPr>
    </w:p>
    <w:p w:rsidR="00E20AE9" w:rsidRDefault="00E20AE9" w:rsidP="00A62B15">
      <w:pPr>
        <w:spacing w:after="0" w:line="240" w:lineRule="auto"/>
        <w:ind w:firstLine="567"/>
        <w:jc w:val="both"/>
        <w:rPr>
          <w:rFonts w:ascii="Times New Roman" w:hAnsi="Times New Roman"/>
          <w:sz w:val="20"/>
          <w:szCs w:val="20"/>
          <w:lang w:val="uk-UA"/>
        </w:rPr>
      </w:pPr>
    </w:p>
    <w:p w:rsidR="00E20AE9" w:rsidRDefault="00E20AE9" w:rsidP="00A62B15">
      <w:pPr>
        <w:spacing w:after="0" w:line="240" w:lineRule="auto"/>
        <w:ind w:firstLine="567"/>
        <w:jc w:val="both"/>
        <w:rPr>
          <w:rFonts w:ascii="Times New Roman" w:hAnsi="Times New Roman"/>
          <w:sz w:val="20"/>
          <w:szCs w:val="20"/>
          <w:lang w:val="uk-UA"/>
        </w:rPr>
      </w:pPr>
    </w:p>
    <w:p w:rsidR="009A443B" w:rsidRDefault="009A443B" w:rsidP="00A62B15">
      <w:pPr>
        <w:spacing w:after="0" w:line="240" w:lineRule="auto"/>
        <w:ind w:firstLine="567"/>
        <w:jc w:val="both"/>
        <w:rPr>
          <w:rFonts w:ascii="Times New Roman" w:hAnsi="Times New Roman"/>
          <w:sz w:val="20"/>
          <w:szCs w:val="20"/>
          <w:lang w:val="uk-UA"/>
        </w:rPr>
      </w:pPr>
    </w:p>
    <w:p w:rsidR="00E20AE9" w:rsidRDefault="009469AE" w:rsidP="00A62B15">
      <w:pPr>
        <w:spacing w:after="0" w:line="240" w:lineRule="auto"/>
        <w:ind w:firstLine="567"/>
        <w:jc w:val="both"/>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46406</wp:posOffset>
                </wp:positionV>
                <wp:extent cx="4330599" cy="1490345"/>
                <wp:effectExtent l="19050" t="19050" r="32385" b="33655"/>
                <wp:wrapNone/>
                <wp:docPr id="68"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0599" cy="1490345"/>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251BB1" w:rsidRDefault="008E22EF" w:rsidP="009A443B">
                            <w:pPr>
                              <w:spacing w:after="0" w:line="240" w:lineRule="auto"/>
                              <w:jc w:val="both"/>
                              <w:rPr>
                                <w:rFonts w:ascii="Times New Roman" w:hAnsi="Times New Roman"/>
                                <w:sz w:val="20"/>
                                <w:szCs w:val="20"/>
                              </w:rPr>
                            </w:pPr>
                            <w:r>
                              <w:rPr>
                                <w:rFonts w:ascii="Times New Roman" w:eastAsia="Times-Italic" w:hAnsi="Times New Roman"/>
                                <w:b/>
                                <w:i/>
                                <w:sz w:val="20"/>
                                <w:szCs w:val="20"/>
                                <w:lang w:val="uk-UA"/>
                              </w:rPr>
                              <w:t xml:space="preserve">Дилема 2. </w:t>
                            </w:r>
                            <w:r w:rsidRPr="00E20AE9">
                              <w:rPr>
                                <w:rFonts w:ascii="Times New Roman" w:hAnsi="Times New Roman"/>
                                <w:b/>
                                <w:i/>
                                <w:sz w:val="20"/>
                                <w:szCs w:val="20"/>
                              </w:rPr>
                              <w:t xml:space="preserve">Дилема </w:t>
                            </w:r>
                            <w:r w:rsidRPr="00E20AE9">
                              <w:rPr>
                                <w:rFonts w:ascii="Times New Roman" w:hAnsi="Times New Roman"/>
                                <w:b/>
                                <w:i/>
                                <w:sz w:val="20"/>
                                <w:szCs w:val="20"/>
                                <w:lang w:val="uk-UA"/>
                              </w:rPr>
                              <w:t>журналіста</w:t>
                            </w:r>
                            <w:r w:rsidRPr="00E20AE9">
                              <w:rPr>
                                <w:rFonts w:ascii="Times New Roman" w:hAnsi="Times New Roman"/>
                                <w:b/>
                                <w:i/>
                                <w:sz w:val="20"/>
                                <w:szCs w:val="20"/>
                              </w:rPr>
                              <w:t>.</w:t>
                            </w:r>
                            <w:r w:rsidRPr="00E20AE9">
                              <w:rPr>
                                <w:rFonts w:ascii="Times New Roman" w:hAnsi="Times New Roman"/>
                                <w:sz w:val="20"/>
                                <w:szCs w:val="20"/>
                              </w:rPr>
                              <w:t xml:space="preserve"> Через</w:t>
                            </w:r>
                            <w:r w:rsidRPr="00251BB1">
                              <w:rPr>
                                <w:rFonts w:ascii="Times New Roman" w:hAnsi="Times New Roman"/>
                                <w:sz w:val="20"/>
                                <w:szCs w:val="20"/>
                              </w:rPr>
                              <w:t xml:space="preserve"> власну некомпетентність у складному технічному питанні довелося кілька днів поспіль звертатися по інформацію до одного й того ж фахівця. Перед версткою матеріалу з’явилося ще одне запитання, що потребувало кваліфікованого уточнення. Як учинити: якомога толерантніше попросити коментар спеціаліста чи не насмілитися потурбувати його знову, цінуючи психічне здоров’я джерела інформації понад право читачів отримувати достовірні відомості.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0" o:spid="_x0000_s1033" style="position:absolute;left:0;text-align:left;margin-left:0;margin-top:3.65pt;width:341pt;height:117.3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" strokecolor="#4f81bd" strokeweight="5pt">
                <v:stroke linestyle="thickThin"/>
                <v:shadow color="#868686"/>
                <v:textbox>
                  <w:txbxContent>
                    <w:p w:rsidR="008E22EF" w:rsidRPr="00251BB1" w:rsidRDefault="008E22EF" w:rsidP="009A443B">
                      <w:pPr>
                        <w:spacing w:after="0" w:line="240" w:lineRule="auto"/>
                        <w:jc w:val="both"/>
                        <w:rPr>
                          <w:rFonts w:ascii="Times New Roman" w:hAnsi="Times New Roman"/>
                          <w:sz w:val="20"/>
                          <w:szCs w:val="20"/>
                        </w:rPr>
                      </w:pPr>
                      <w:r>
                        <w:rPr>
                          <w:rFonts w:ascii="Times New Roman" w:eastAsia="Times-Italic" w:hAnsi="Times New Roman"/>
                          <w:b/>
                          <w:i/>
                          <w:sz w:val="20"/>
                          <w:szCs w:val="20"/>
                          <w:lang w:val="uk-UA"/>
                        </w:rPr>
                        <w:t xml:space="preserve">Дилема 2. </w:t>
                      </w:r>
                      <w:r w:rsidRPr="00E20AE9">
                        <w:rPr>
                          <w:rFonts w:ascii="Times New Roman" w:hAnsi="Times New Roman"/>
                          <w:b/>
                          <w:i/>
                          <w:sz w:val="20"/>
                          <w:szCs w:val="20"/>
                        </w:rPr>
                        <w:t xml:space="preserve">Дилема </w:t>
                      </w:r>
                      <w:r w:rsidRPr="00E20AE9">
                        <w:rPr>
                          <w:rFonts w:ascii="Times New Roman" w:hAnsi="Times New Roman"/>
                          <w:b/>
                          <w:i/>
                          <w:sz w:val="20"/>
                          <w:szCs w:val="20"/>
                          <w:lang w:val="uk-UA"/>
                        </w:rPr>
                        <w:t>журналіста</w:t>
                      </w:r>
                      <w:r w:rsidRPr="00E20AE9">
                        <w:rPr>
                          <w:rFonts w:ascii="Times New Roman" w:hAnsi="Times New Roman"/>
                          <w:b/>
                          <w:i/>
                          <w:sz w:val="20"/>
                          <w:szCs w:val="20"/>
                        </w:rPr>
                        <w:t>.</w:t>
                      </w:r>
                      <w:r w:rsidRPr="00E20AE9">
                        <w:rPr>
                          <w:rFonts w:ascii="Times New Roman" w:hAnsi="Times New Roman"/>
                          <w:sz w:val="20"/>
                          <w:szCs w:val="20"/>
                        </w:rPr>
                        <w:t xml:space="preserve"> Через</w:t>
                      </w:r>
                      <w:r w:rsidRPr="00251BB1">
                        <w:rPr>
                          <w:rFonts w:ascii="Times New Roman" w:hAnsi="Times New Roman"/>
                          <w:sz w:val="20"/>
                          <w:szCs w:val="20"/>
                        </w:rPr>
                        <w:t xml:space="preserve"> власну некомпетентність у складному технічному питанні довелося кілька днів поспіль звертатися по інформацію до одного й того ж фахівця. Перед версткою матеріалу з’явилося ще одне запитання, що потребувало кваліфікованого уточнення. Як учинити: якомога толерантніше попросити коментар спеціаліста чи не насмілитися потурбувати його знову, цінуючи психічне здоров’я джерела інформації понад право читачів отримувати достовірні відомості. </w:t>
                      </w:r>
                    </w:p>
                  </w:txbxContent>
                </v:textbox>
                <w10:wrap anchorx="margin"/>
              </v:roundrect>
            </w:pict>
          </mc:Fallback>
        </mc:AlternateContent>
      </w:r>
    </w:p>
    <w:p w:rsidR="00E20AE9" w:rsidRDefault="00E20AE9" w:rsidP="00A62B15">
      <w:pPr>
        <w:spacing w:after="0" w:line="240" w:lineRule="auto"/>
        <w:ind w:firstLine="567"/>
        <w:jc w:val="both"/>
        <w:rPr>
          <w:rFonts w:ascii="Times New Roman" w:hAnsi="Times New Roman"/>
          <w:sz w:val="20"/>
          <w:szCs w:val="20"/>
          <w:lang w:val="uk-UA"/>
        </w:rPr>
      </w:pPr>
    </w:p>
    <w:p w:rsidR="00E20AE9" w:rsidRDefault="00E20AE9" w:rsidP="00A62B15">
      <w:pPr>
        <w:spacing w:after="0" w:line="240" w:lineRule="auto"/>
        <w:ind w:firstLine="567"/>
        <w:jc w:val="both"/>
        <w:rPr>
          <w:rFonts w:ascii="Times New Roman" w:hAnsi="Times New Roman"/>
          <w:sz w:val="20"/>
          <w:szCs w:val="20"/>
          <w:lang w:val="uk-UA"/>
        </w:rPr>
      </w:pPr>
    </w:p>
    <w:p w:rsidR="009A443B" w:rsidRDefault="009A443B" w:rsidP="00A62B15">
      <w:pPr>
        <w:spacing w:after="0" w:line="240" w:lineRule="auto"/>
        <w:ind w:firstLine="567"/>
        <w:jc w:val="both"/>
        <w:rPr>
          <w:rFonts w:ascii="Times New Roman" w:hAnsi="Times New Roman"/>
          <w:sz w:val="20"/>
          <w:szCs w:val="20"/>
          <w:lang w:val="uk-UA"/>
        </w:rPr>
      </w:pPr>
    </w:p>
    <w:p w:rsidR="009A443B" w:rsidRDefault="009A443B" w:rsidP="00A62B15">
      <w:pPr>
        <w:spacing w:after="0" w:line="240" w:lineRule="auto"/>
        <w:ind w:firstLine="567"/>
        <w:jc w:val="both"/>
        <w:rPr>
          <w:rFonts w:ascii="Times New Roman" w:hAnsi="Times New Roman"/>
          <w:sz w:val="20"/>
          <w:szCs w:val="20"/>
          <w:lang w:val="uk-UA"/>
        </w:rPr>
      </w:pPr>
    </w:p>
    <w:p w:rsidR="009A443B" w:rsidRDefault="009A443B" w:rsidP="00A62B15">
      <w:pPr>
        <w:spacing w:after="0" w:line="240" w:lineRule="auto"/>
        <w:ind w:firstLine="567"/>
        <w:jc w:val="both"/>
        <w:rPr>
          <w:rFonts w:ascii="Times New Roman" w:hAnsi="Times New Roman"/>
          <w:sz w:val="20"/>
          <w:szCs w:val="20"/>
          <w:lang w:val="uk-UA"/>
        </w:rPr>
      </w:pPr>
    </w:p>
    <w:p w:rsidR="009A443B" w:rsidRDefault="009A443B" w:rsidP="00A62B15">
      <w:pPr>
        <w:spacing w:after="0" w:line="240" w:lineRule="auto"/>
        <w:ind w:firstLine="567"/>
        <w:jc w:val="both"/>
        <w:rPr>
          <w:rFonts w:ascii="Times New Roman" w:hAnsi="Times New Roman"/>
          <w:sz w:val="20"/>
          <w:szCs w:val="20"/>
          <w:lang w:val="uk-UA"/>
        </w:rPr>
      </w:pPr>
    </w:p>
    <w:p w:rsidR="009A443B" w:rsidRDefault="009A443B" w:rsidP="00A62B15">
      <w:pPr>
        <w:spacing w:after="0" w:line="240" w:lineRule="auto"/>
        <w:ind w:firstLine="567"/>
        <w:jc w:val="both"/>
        <w:rPr>
          <w:rFonts w:ascii="Times New Roman" w:hAnsi="Times New Roman"/>
          <w:sz w:val="20"/>
          <w:szCs w:val="20"/>
          <w:lang w:val="uk-UA"/>
        </w:rPr>
      </w:pPr>
    </w:p>
    <w:p w:rsidR="009A443B" w:rsidRDefault="009A443B" w:rsidP="00A62B15">
      <w:pPr>
        <w:spacing w:after="0" w:line="240" w:lineRule="auto"/>
        <w:ind w:firstLine="567"/>
        <w:jc w:val="both"/>
        <w:rPr>
          <w:rFonts w:ascii="Times New Roman" w:hAnsi="Times New Roman"/>
          <w:sz w:val="20"/>
          <w:szCs w:val="20"/>
          <w:lang w:val="uk-UA"/>
        </w:rPr>
      </w:pPr>
    </w:p>
    <w:p w:rsidR="009A443B" w:rsidRDefault="009A443B" w:rsidP="00A62B15">
      <w:pPr>
        <w:spacing w:after="0" w:line="240" w:lineRule="auto"/>
        <w:ind w:firstLine="567"/>
        <w:jc w:val="both"/>
        <w:rPr>
          <w:rFonts w:ascii="Times New Roman" w:hAnsi="Times New Roman"/>
          <w:sz w:val="20"/>
          <w:szCs w:val="20"/>
          <w:lang w:val="uk-UA"/>
        </w:rPr>
      </w:pPr>
    </w:p>
    <w:p w:rsidR="009A443B" w:rsidRPr="00FA1BDE" w:rsidRDefault="009A443B" w:rsidP="00A62B15">
      <w:pPr>
        <w:spacing w:after="0" w:line="240" w:lineRule="auto"/>
        <w:ind w:firstLine="567"/>
        <w:jc w:val="both"/>
        <w:rPr>
          <w:rFonts w:ascii="Times New Roman" w:hAnsi="Times New Roman"/>
          <w:sz w:val="20"/>
          <w:szCs w:val="20"/>
          <w:lang w:val="uk-UA"/>
        </w:rPr>
      </w:pPr>
    </w:p>
    <w:p w:rsidR="009A443B" w:rsidRDefault="009469AE" w:rsidP="00A62B15">
      <w:pPr>
        <w:spacing w:after="0" w:line="240" w:lineRule="auto"/>
        <w:ind w:firstLine="567"/>
        <w:jc w:val="both"/>
        <w:rPr>
          <w:rFonts w:ascii="Times New Roman" w:eastAsia="Times-Italic" w:hAnsi="Times New Roman"/>
          <w:b/>
          <w:i/>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657216" behindDoc="0" locked="0" layoutInCell="1" allowOverlap="1">
                <wp:simplePos x="0" y="0"/>
                <wp:positionH relativeFrom="column">
                  <wp:posOffset>28575</wp:posOffset>
                </wp:positionH>
                <wp:positionV relativeFrom="paragraph">
                  <wp:posOffset>-1905</wp:posOffset>
                </wp:positionV>
                <wp:extent cx="4384675" cy="2095500"/>
                <wp:effectExtent l="35560" t="34290" r="37465" b="32385"/>
                <wp:wrapNone/>
                <wp:docPr id="67"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4675" cy="2095500"/>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251BB1" w:rsidRDefault="008E22EF" w:rsidP="00BB62D9">
                            <w:pPr>
                              <w:spacing w:after="0" w:line="240" w:lineRule="auto"/>
                              <w:jc w:val="both"/>
                              <w:rPr>
                                <w:rFonts w:ascii="Times New Roman" w:hAnsi="Times New Roman"/>
                                <w:sz w:val="20"/>
                                <w:szCs w:val="20"/>
                              </w:rPr>
                            </w:pPr>
                            <w:r>
                              <w:rPr>
                                <w:rFonts w:ascii="Times New Roman" w:eastAsia="Times-Italic" w:hAnsi="Times New Roman"/>
                                <w:b/>
                                <w:i/>
                                <w:sz w:val="20"/>
                                <w:szCs w:val="20"/>
                                <w:lang w:val="uk-UA"/>
                              </w:rPr>
                              <w:t xml:space="preserve">Дилема 3. </w:t>
                            </w:r>
                            <w:r w:rsidRPr="00251BB1">
                              <w:rPr>
                                <w:rFonts w:ascii="Times New Roman" w:hAnsi="Times New Roman"/>
                                <w:b/>
                                <w:i/>
                                <w:sz w:val="20"/>
                                <w:szCs w:val="20"/>
                              </w:rPr>
                              <w:t xml:space="preserve">Дилема </w:t>
                            </w:r>
                            <w:r>
                              <w:rPr>
                                <w:rFonts w:ascii="Times New Roman" w:hAnsi="Times New Roman"/>
                                <w:b/>
                                <w:i/>
                                <w:sz w:val="20"/>
                                <w:szCs w:val="20"/>
                                <w:lang w:val="uk-UA"/>
                              </w:rPr>
                              <w:t>в</w:t>
                            </w:r>
                            <w:r w:rsidRPr="007E327B">
                              <w:rPr>
                                <w:rFonts w:ascii="Times New Roman" w:hAnsi="Times New Roman"/>
                                <w:b/>
                                <w:i/>
                                <w:sz w:val="20"/>
                                <w:szCs w:val="20"/>
                              </w:rPr>
                              <w:t>’</w:t>
                            </w:r>
                            <w:r>
                              <w:rPr>
                                <w:rFonts w:ascii="Times New Roman" w:hAnsi="Times New Roman"/>
                                <w:b/>
                                <w:i/>
                                <w:sz w:val="20"/>
                                <w:szCs w:val="20"/>
                                <w:lang w:val="uk-UA"/>
                              </w:rPr>
                              <w:t>язня</w:t>
                            </w:r>
                            <w:r w:rsidRPr="00251BB1">
                              <w:rPr>
                                <w:rFonts w:ascii="Times New Roman" w:hAnsi="Times New Roman"/>
                                <w:b/>
                                <w:i/>
                                <w:sz w:val="20"/>
                                <w:szCs w:val="20"/>
                                <w:lang w:val="uk-UA"/>
                              </w:rPr>
                              <w:t>.</w:t>
                            </w:r>
                            <w:r>
                              <w:rPr>
                                <w:rFonts w:ascii="Times New Roman" w:hAnsi="Times New Roman"/>
                                <w:sz w:val="20"/>
                                <w:szCs w:val="20"/>
                                <w:lang w:val="uk-UA"/>
                              </w:rPr>
                              <w:t xml:space="preserve"> </w:t>
                            </w:r>
                            <w:r w:rsidRPr="00251BB1">
                              <w:rPr>
                                <w:rFonts w:ascii="Times New Roman" w:hAnsi="Times New Roman"/>
                                <w:sz w:val="20"/>
                                <w:szCs w:val="20"/>
                              </w:rPr>
                              <w:t>Двоє підозрюваних були затримані поліцією. Поліція має достатньо доказів для їх засудження, і, посадивши ув’язнених в окремі камери, представники поліції відвідують кожного з них і пропонують їм однакову угоду. Якщо один ув’язнений дасть свідчення проти іншого (зрадить іншого), а інший промовчить (співпрацюватиме з іншим), то зрадника відпустять, а співучасник отримує повний 10-річний тюремний строк. Якщо обоє змовчать, обох ув’язнених буде засуджено тільки до шести місяців у в’язниці (найменший строк). Якщо кожен зрадить іншого, кожен з них отримає п’ять років ув’язнення. Кожен в’язень має вибрати: зрадити іншого або зберігати мовчання. Кожен з них упевнений, що інший не знатиме про зраду до кінця слідства. Як в’язні повинні діяти?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9" o:spid="_x0000_s1034" style="position:absolute;left:0;text-align:left;margin-left:2.25pt;margin-top:-.15pt;width:345.2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" strokecolor="#4f81bd" strokeweight="5pt">
                <v:stroke linestyle="thickThin"/>
                <v:shadow color="#868686"/>
                <v:textbox>
                  <w:txbxContent>
                    <w:p w:rsidR="008E22EF" w:rsidRPr="00251BB1" w:rsidRDefault="008E22EF" w:rsidP="00BB62D9">
                      <w:pPr>
                        <w:spacing w:after="0" w:line="240" w:lineRule="auto"/>
                        <w:jc w:val="both"/>
                        <w:rPr>
                          <w:rFonts w:ascii="Times New Roman" w:hAnsi="Times New Roman"/>
                          <w:sz w:val="20"/>
                          <w:szCs w:val="20"/>
                        </w:rPr>
                      </w:pPr>
                      <w:r>
                        <w:rPr>
                          <w:rFonts w:ascii="Times New Roman" w:eastAsia="Times-Italic" w:hAnsi="Times New Roman"/>
                          <w:b/>
                          <w:i/>
                          <w:sz w:val="20"/>
                          <w:szCs w:val="20"/>
                          <w:lang w:val="uk-UA"/>
                        </w:rPr>
                        <w:t xml:space="preserve">Дилема 3. </w:t>
                      </w:r>
                      <w:r w:rsidRPr="00251BB1">
                        <w:rPr>
                          <w:rFonts w:ascii="Times New Roman" w:hAnsi="Times New Roman"/>
                          <w:b/>
                          <w:i/>
                          <w:sz w:val="20"/>
                          <w:szCs w:val="20"/>
                        </w:rPr>
                        <w:t xml:space="preserve">Дилема </w:t>
                      </w:r>
                      <w:r>
                        <w:rPr>
                          <w:rFonts w:ascii="Times New Roman" w:hAnsi="Times New Roman"/>
                          <w:b/>
                          <w:i/>
                          <w:sz w:val="20"/>
                          <w:szCs w:val="20"/>
                          <w:lang w:val="uk-UA"/>
                        </w:rPr>
                        <w:t>в</w:t>
                      </w:r>
                      <w:r w:rsidRPr="007E327B">
                        <w:rPr>
                          <w:rFonts w:ascii="Times New Roman" w:hAnsi="Times New Roman"/>
                          <w:b/>
                          <w:i/>
                          <w:sz w:val="20"/>
                          <w:szCs w:val="20"/>
                        </w:rPr>
                        <w:t>’</w:t>
                      </w:r>
                      <w:r>
                        <w:rPr>
                          <w:rFonts w:ascii="Times New Roman" w:hAnsi="Times New Roman"/>
                          <w:b/>
                          <w:i/>
                          <w:sz w:val="20"/>
                          <w:szCs w:val="20"/>
                          <w:lang w:val="uk-UA"/>
                        </w:rPr>
                        <w:t>язня</w:t>
                      </w:r>
                      <w:r w:rsidRPr="00251BB1">
                        <w:rPr>
                          <w:rFonts w:ascii="Times New Roman" w:hAnsi="Times New Roman"/>
                          <w:b/>
                          <w:i/>
                          <w:sz w:val="20"/>
                          <w:szCs w:val="20"/>
                          <w:lang w:val="uk-UA"/>
                        </w:rPr>
                        <w:t>.</w:t>
                      </w:r>
                      <w:r>
                        <w:rPr>
                          <w:rFonts w:ascii="Times New Roman" w:hAnsi="Times New Roman"/>
                          <w:sz w:val="20"/>
                          <w:szCs w:val="20"/>
                          <w:lang w:val="uk-UA"/>
                        </w:rPr>
                        <w:t xml:space="preserve"> </w:t>
                      </w:r>
                      <w:r w:rsidRPr="00251BB1">
                        <w:rPr>
                          <w:rFonts w:ascii="Times New Roman" w:hAnsi="Times New Roman"/>
                          <w:sz w:val="20"/>
                          <w:szCs w:val="20"/>
                        </w:rPr>
                        <w:t>Двоє підозрюваних були затримані поліцією. Поліція має достатньо доказів для їх засудження, і, посадивши ув’язнених в окремі камери, представники поліції відвідують кожного з них і пропонують їм однакову угоду. Якщо один ув’язнений дасть свідчення проти іншого (зрадить іншого), а інший промовчить (співпрацюватиме з іншим), то зрадника відпустять, а співучасник отримує повний 10-річний тюремний строк. Якщо обоє змовчать, обох ув’язнених буде засуджено тільки до шести місяців у в’язниці (найменший строк). Якщо кожен зрадить іншого, кожен з них отримає п’ять років ув’язнення. Кожен в’язень має вибрати: зрадити іншого або зберігати мовчання. Кожен з них упевнений, що інший не знатиме про зраду до кінця слідства. Як в’язні повинні діяти?</w:t>
                      </w:r>
                    </w:p>
                  </w:txbxContent>
                </v:textbox>
              </v:roundrect>
            </w:pict>
          </mc:Fallback>
        </mc:AlternateContent>
      </w:r>
    </w:p>
    <w:p w:rsidR="009A443B" w:rsidRDefault="009A443B" w:rsidP="00A62B15">
      <w:pPr>
        <w:spacing w:after="0" w:line="240" w:lineRule="auto"/>
        <w:ind w:firstLine="567"/>
        <w:jc w:val="both"/>
        <w:rPr>
          <w:rFonts w:ascii="Times New Roman" w:eastAsia="Times-Italic" w:hAnsi="Times New Roman"/>
          <w:b/>
          <w:i/>
          <w:sz w:val="20"/>
          <w:szCs w:val="20"/>
          <w:lang w:val="uk-UA"/>
        </w:rPr>
      </w:pPr>
    </w:p>
    <w:p w:rsidR="009A443B" w:rsidRDefault="009A443B" w:rsidP="00A62B15">
      <w:pPr>
        <w:spacing w:after="0" w:line="240" w:lineRule="auto"/>
        <w:ind w:firstLine="567"/>
        <w:jc w:val="both"/>
        <w:rPr>
          <w:rFonts w:ascii="Times New Roman" w:eastAsia="Times-Italic" w:hAnsi="Times New Roman"/>
          <w:b/>
          <w:i/>
          <w:sz w:val="20"/>
          <w:szCs w:val="20"/>
          <w:lang w:val="uk-UA"/>
        </w:rPr>
      </w:pPr>
    </w:p>
    <w:p w:rsidR="009A443B" w:rsidRDefault="009A443B" w:rsidP="00A62B15">
      <w:pPr>
        <w:spacing w:after="0" w:line="240" w:lineRule="auto"/>
        <w:ind w:firstLine="567"/>
        <w:jc w:val="both"/>
        <w:rPr>
          <w:rFonts w:ascii="Times New Roman" w:eastAsia="Times-Italic" w:hAnsi="Times New Roman"/>
          <w:b/>
          <w:i/>
          <w:sz w:val="20"/>
          <w:szCs w:val="20"/>
          <w:lang w:val="uk-UA"/>
        </w:rPr>
      </w:pPr>
    </w:p>
    <w:p w:rsidR="009A443B" w:rsidRDefault="009A443B" w:rsidP="00A62B15">
      <w:pPr>
        <w:spacing w:after="0" w:line="240" w:lineRule="auto"/>
        <w:ind w:firstLine="567"/>
        <w:jc w:val="both"/>
        <w:rPr>
          <w:rFonts w:ascii="Times New Roman" w:eastAsia="Times-Italic" w:hAnsi="Times New Roman"/>
          <w:sz w:val="20"/>
          <w:szCs w:val="20"/>
          <w:lang w:val="uk-UA"/>
        </w:rPr>
      </w:pPr>
    </w:p>
    <w:p w:rsidR="009A443B" w:rsidRDefault="009A443B" w:rsidP="00A62B15">
      <w:pPr>
        <w:spacing w:after="0" w:line="240" w:lineRule="auto"/>
        <w:ind w:firstLine="567"/>
        <w:jc w:val="both"/>
        <w:rPr>
          <w:rFonts w:ascii="Times New Roman" w:eastAsia="Times-Italic" w:hAnsi="Times New Roman"/>
          <w:sz w:val="20"/>
          <w:szCs w:val="20"/>
          <w:lang w:val="uk-UA"/>
        </w:rPr>
      </w:pPr>
    </w:p>
    <w:p w:rsidR="009A443B" w:rsidRDefault="009A443B" w:rsidP="00A62B15">
      <w:pPr>
        <w:spacing w:after="0" w:line="240" w:lineRule="auto"/>
        <w:ind w:firstLine="567"/>
        <w:jc w:val="both"/>
        <w:rPr>
          <w:rFonts w:ascii="Times New Roman" w:eastAsia="Times-Italic" w:hAnsi="Times New Roman"/>
          <w:sz w:val="20"/>
          <w:szCs w:val="20"/>
          <w:lang w:val="uk-UA"/>
        </w:rPr>
      </w:pPr>
    </w:p>
    <w:p w:rsidR="009A443B" w:rsidRDefault="009A443B" w:rsidP="00A62B15">
      <w:pPr>
        <w:spacing w:after="0" w:line="240" w:lineRule="auto"/>
        <w:ind w:firstLine="567"/>
        <w:jc w:val="both"/>
        <w:rPr>
          <w:rFonts w:ascii="Times New Roman" w:eastAsia="Times-Italic" w:hAnsi="Times New Roman"/>
          <w:sz w:val="20"/>
          <w:szCs w:val="20"/>
          <w:lang w:val="uk-UA"/>
        </w:rPr>
      </w:pPr>
    </w:p>
    <w:p w:rsidR="009A443B" w:rsidRDefault="009A443B" w:rsidP="00A62B15">
      <w:pPr>
        <w:spacing w:after="0" w:line="240" w:lineRule="auto"/>
        <w:ind w:firstLine="567"/>
        <w:jc w:val="both"/>
        <w:rPr>
          <w:rFonts w:ascii="Times New Roman" w:eastAsia="Times-Italic" w:hAnsi="Times New Roman"/>
          <w:sz w:val="20"/>
          <w:szCs w:val="20"/>
          <w:lang w:val="uk-UA"/>
        </w:rPr>
      </w:pPr>
    </w:p>
    <w:p w:rsidR="009A443B" w:rsidRDefault="009A443B" w:rsidP="00A62B15">
      <w:pPr>
        <w:spacing w:after="0" w:line="240" w:lineRule="auto"/>
        <w:ind w:firstLine="567"/>
        <w:jc w:val="both"/>
        <w:rPr>
          <w:rFonts w:ascii="Times New Roman" w:eastAsia="Times-Italic" w:hAnsi="Times New Roman"/>
          <w:sz w:val="20"/>
          <w:szCs w:val="20"/>
          <w:lang w:val="uk-UA"/>
        </w:rPr>
      </w:pPr>
    </w:p>
    <w:p w:rsidR="009A443B" w:rsidRDefault="009A443B" w:rsidP="00A62B15">
      <w:pPr>
        <w:spacing w:after="0" w:line="240" w:lineRule="auto"/>
        <w:ind w:firstLine="567"/>
        <w:jc w:val="both"/>
        <w:rPr>
          <w:rFonts w:ascii="Times New Roman" w:eastAsia="Times-Italic" w:hAnsi="Times New Roman"/>
          <w:sz w:val="20"/>
          <w:szCs w:val="20"/>
          <w:lang w:val="uk-UA"/>
        </w:rPr>
      </w:pPr>
    </w:p>
    <w:p w:rsidR="009A443B" w:rsidRDefault="009A443B" w:rsidP="00A62B15">
      <w:pPr>
        <w:spacing w:after="0" w:line="240" w:lineRule="auto"/>
        <w:ind w:firstLine="567"/>
        <w:jc w:val="both"/>
        <w:rPr>
          <w:rFonts w:ascii="Times New Roman" w:eastAsia="Times-Italic" w:hAnsi="Times New Roman"/>
          <w:sz w:val="20"/>
          <w:szCs w:val="20"/>
          <w:lang w:val="uk-UA"/>
        </w:rPr>
      </w:pPr>
    </w:p>
    <w:p w:rsidR="009A443B" w:rsidRDefault="009A443B" w:rsidP="00A62B15">
      <w:pPr>
        <w:spacing w:after="0" w:line="240" w:lineRule="auto"/>
        <w:ind w:firstLine="567"/>
        <w:jc w:val="both"/>
        <w:rPr>
          <w:rFonts w:ascii="Times New Roman" w:eastAsia="Times-Italic" w:hAnsi="Times New Roman"/>
          <w:sz w:val="20"/>
          <w:szCs w:val="20"/>
          <w:lang w:val="uk-UA"/>
        </w:rPr>
      </w:pPr>
    </w:p>
    <w:p w:rsidR="009A443B" w:rsidRDefault="009A443B" w:rsidP="00A62B15">
      <w:pPr>
        <w:spacing w:after="0" w:line="240" w:lineRule="auto"/>
        <w:ind w:firstLine="567"/>
        <w:jc w:val="both"/>
        <w:rPr>
          <w:rFonts w:ascii="Times New Roman" w:eastAsia="Times-Italic" w:hAnsi="Times New Roman"/>
          <w:sz w:val="20"/>
          <w:szCs w:val="20"/>
          <w:lang w:val="uk-UA"/>
        </w:rPr>
      </w:pPr>
    </w:p>
    <w:p w:rsidR="009A443B" w:rsidRDefault="009A443B" w:rsidP="00A62B15">
      <w:pPr>
        <w:spacing w:after="0" w:line="240" w:lineRule="auto"/>
        <w:ind w:firstLine="567"/>
        <w:jc w:val="both"/>
        <w:rPr>
          <w:rFonts w:ascii="Times New Roman" w:eastAsia="Times-Italic" w:hAnsi="Times New Roman"/>
          <w:sz w:val="20"/>
          <w:szCs w:val="20"/>
          <w:lang w:val="uk-UA"/>
        </w:rPr>
      </w:pPr>
    </w:p>
    <w:p w:rsidR="001A1DFF" w:rsidRPr="009A443B" w:rsidRDefault="001A1DFF" w:rsidP="00A62B15">
      <w:pPr>
        <w:spacing w:after="0" w:line="240" w:lineRule="auto"/>
        <w:ind w:firstLine="567"/>
        <w:jc w:val="both"/>
        <w:rPr>
          <w:rFonts w:ascii="Times New Roman" w:eastAsia="Times-Italic" w:hAnsi="Times New Roman"/>
          <w:sz w:val="20"/>
          <w:szCs w:val="20"/>
          <w:lang w:val="uk-UA"/>
        </w:rPr>
      </w:pPr>
      <w:r>
        <w:rPr>
          <w:rFonts w:ascii="Times New Roman" w:eastAsia="Times-Italic" w:hAnsi="Times New Roman"/>
          <w:sz w:val="20"/>
          <w:szCs w:val="20"/>
          <w:lang w:val="uk-UA"/>
        </w:rPr>
        <w:br w:type="column"/>
      </w:r>
      <w:r>
        <w:rPr>
          <w:rFonts w:ascii="Times New Roman" w:hAnsi="Times New Roman"/>
          <w:noProof/>
          <w:sz w:val="20"/>
          <w:szCs w:val="20"/>
          <w:lang w:val="uk-UA" w:eastAsia="uk-UA"/>
        </w:rPr>
        <w:lastRenderedPageBreak/>
        <mc:AlternateContent>
          <mc:Choice Requires="wps">
            <w:drawing>
              <wp:anchor distT="0" distB="0" distL="114300" distR="114300" simplePos="0" relativeHeight="251723776" behindDoc="0" locked="0" layoutInCell="1" allowOverlap="1" wp14:anchorId="74DED6C8" wp14:editId="23E2B5D0">
                <wp:simplePos x="0" y="0"/>
                <wp:positionH relativeFrom="column">
                  <wp:posOffset>183820</wp:posOffset>
                </wp:positionH>
                <wp:positionV relativeFrom="paragraph">
                  <wp:posOffset>78867</wp:posOffset>
                </wp:positionV>
                <wp:extent cx="4023360" cy="1169822"/>
                <wp:effectExtent l="19050" t="19050" r="34290" b="30480"/>
                <wp:wrapNone/>
                <wp:docPr id="76"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360" cy="1169822"/>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E20AE9" w:rsidRDefault="008E22EF" w:rsidP="001A1DFF">
                            <w:pPr>
                              <w:spacing w:after="0" w:line="240" w:lineRule="auto"/>
                              <w:jc w:val="both"/>
                              <w:rPr>
                                <w:rFonts w:ascii="Times New Roman" w:hAnsi="Times New Roman"/>
                                <w:sz w:val="20"/>
                                <w:szCs w:val="20"/>
                              </w:rPr>
                            </w:pPr>
                            <w:r w:rsidRPr="009A443B">
                              <w:rPr>
                                <w:rFonts w:ascii="Times New Roman" w:hAnsi="Times New Roman"/>
                                <w:b/>
                                <w:i/>
                                <w:sz w:val="20"/>
                                <w:szCs w:val="20"/>
                              </w:rPr>
                              <w:t xml:space="preserve">Дилема </w:t>
                            </w:r>
                            <w:r w:rsidRPr="009A443B">
                              <w:rPr>
                                <w:rFonts w:ascii="Times New Roman" w:hAnsi="Times New Roman"/>
                                <w:b/>
                                <w:i/>
                                <w:sz w:val="20"/>
                                <w:szCs w:val="20"/>
                                <w:lang w:val="uk-UA"/>
                              </w:rPr>
                              <w:t>4</w:t>
                            </w:r>
                            <w:r w:rsidRPr="009A443B">
                              <w:rPr>
                                <w:rFonts w:ascii="Times New Roman" w:hAnsi="Times New Roman"/>
                                <w:b/>
                                <w:i/>
                                <w:sz w:val="20"/>
                                <w:szCs w:val="20"/>
                              </w:rPr>
                              <w:t>.</w:t>
                            </w:r>
                            <w:r w:rsidRPr="00E20AE9">
                              <w:rPr>
                                <w:rFonts w:ascii="Times New Roman" w:hAnsi="Times New Roman"/>
                                <w:sz w:val="20"/>
                                <w:szCs w:val="20"/>
                              </w:rPr>
                              <w:t xml:space="preserve"> Головний редактор, виконуючи вказівки </w:t>
                            </w:r>
                            <w:r>
                              <w:rPr>
                                <w:rFonts w:ascii="Times New Roman" w:hAnsi="Times New Roman"/>
                                <w:sz w:val="20"/>
                                <w:szCs w:val="20"/>
                                <w:lang w:val="uk-UA"/>
                              </w:rPr>
                              <w:t>«</w:t>
                            </w:r>
                            <w:r w:rsidRPr="00E20AE9">
                              <w:rPr>
                                <w:rFonts w:ascii="Times New Roman" w:hAnsi="Times New Roman"/>
                                <w:sz w:val="20"/>
                                <w:szCs w:val="20"/>
                              </w:rPr>
                              <w:t>згори</w:t>
                            </w:r>
                            <w:r>
                              <w:rPr>
                                <w:rFonts w:ascii="Times New Roman" w:hAnsi="Times New Roman"/>
                                <w:sz w:val="20"/>
                                <w:szCs w:val="20"/>
                                <w:lang w:val="uk-UA"/>
                              </w:rPr>
                              <w:t>»</w:t>
                            </w:r>
                            <w:r w:rsidRPr="00E20AE9">
                              <w:rPr>
                                <w:rFonts w:ascii="Times New Roman" w:hAnsi="Times New Roman"/>
                                <w:sz w:val="20"/>
                                <w:szCs w:val="20"/>
                              </w:rPr>
                              <w:t xml:space="preserve">, вимагає написати матеріал під певним кутом подання, а інтерв’юйована особа щосили обстоює фактично протилежну позицію. Як вчинити: виконати розпорядження керівництва чи зберегти оригінальність думок респондента, прагнучи бути чесним із читачем.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DED6C8" id="AutoShape 183" o:spid="_x0000_s1035" style="position:absolute;left:0;text-align:left;margin-left:14.45pt;margin-top:6.2pt;width:316.8pt;height:9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" strokecolor="#4f81bd" strokeweight="5pt">
                <v:stroke linestyle="thickThin"/>
                <v:shadow color="#868686"/>
                <v:textbox>
                  <w:txbxContent>
                    <w:p w:rsidR="008E22EF" w:rsidRPr="00E20AE9" w:rsidRDefault="008E22EF" w:rsidP="001A1DFF">
                      <w:pPr>
                        <w:spacing w:after="0" w:line="240" w:lineRule="auto"/>
                        <w:jc w:val="both"/>
                        <w:rPr>
                          <w:rFonts w:ascii="Times New Roman" w:hAnsi="Times New Roman"/>
                          <w:sz w:val="20"/>
                          <w:szCs w:val="20"/>
                        </w:rPr>
                      </w:pPr>
                      <w:r w:rsidRPr="009A443B">
                        <w:rPr>
                          <w:rFonts w:ascii="Times New Roman" w:hAnsi="Times New Roman"/>
                          <w:b/>
                          <w:i/>
                          <w:sz w:val="20"/>
                          <w:szCs w:val="20"/>
                        </w:rPr>
                        <w:t xml:space="preserve">Дилема </w:t>
                      </w:r>
                      <w:r w:rsidRPr="009A443B">
                        <w:rPr>
                          <w:rFonts w:ascii="Times New Roman" w:hAnsi="Times New Roman"/>
                          <w:b/>
                          <w:i/>
                          <w:sz w:val="20"/>
                          <w:szCs w:val="20"/>
                          <w:lang w:val="uk-UA"/>
                        </w:rPr>
                        <w:t>4</w:t>
                      </w:r>
                      <w:r w:rsidRPr="009A443B">
                        <w:rPr>
                          <w:rFonts w:ascii="Times New Roman" w:hAnsi="Times New Roman"/>
                          <w:b/>
                          <w:i/>
                          <w:sz w:val="20"/>
                          <w:szCs w:val="20"/>
                        </w:rPr>
                        <w:t>.</w:t>
                      </w:r>
                      <w:r w:rsidRPr="00E20AE9">
                        <w:rPr>
                          <w:rFonts w:ascii="Times New Roman" w:hAnsi="Times New Roman"/>
                          <w:sz w:val="20"/>
                          <w:szCs w:val="20"/>
                        </w:rPr>
                        <w:t xml:space="preserve"> Головний редактор, виконуючи вказівки </w:t>
                      </w:r>
                      <w:r>
                        <w:rPr>
                          <w:rFonts w:ascii="Times New Roman" w:hAnsi="Times New Roman"/>
                          <w:sz w:val="20"/>
                          <w:szCs w:val="20"/>
                          <w:lang w:val="uk-UA"/>
                        </w:rPr>
                        <w:t>«</w:t>
                      </w:r>
                      <w:r w:rsidRPr="00E20AE9">
                        <w:rPr>
                          <w:rFonts w:ascii="Times New Roman" w:hAnsi="Times New Roman"/>
                          <w:sz w:val="20"/>
                          <w:szCs w:val="20"/>
                        </w:rPr>
                        <w:t>згори</w:t>
                      </w:r>
                      <w:r>
                        <w:rPr>
                          <w:rFonts w:ascii="Times New Roman" w:hAnsi="Times New Roman"/>
                          <w:sz w:val="20"/>
                          <w:szCs w:val="20"/>
                          <w:lang w:val="uk-UA"/>
                        </w:rPr>
                        <w:t>»</w:t>
                      </w:r>
                      <w:r w:rsidRPr="00E20AE9">
                        <w:rPr>
                          <w:rFonts w:ascii="Times New Roman" w:hAnsi="Times New Roman"/>
                          <w:sz w:val="20"/>
                          <w:szCs w:val="20"/>
                        </w:rPr>
                        <w:t xml:space="preserve">, вимагає написати матеріал під певним кутом подання, а інтерв’юйована особа щосили обстоює фактично протилежну позицію. Як вчинити: виконати розпорядження керівництва чи зберегти оригінальність думок респондента, прагнучи бути чесним із читачем. </w:t>
                      </w:r>
                    </w:p>
                  </w:txbxContent>
                </v:textbox>
              </v:roundrect>
            </w:pict>
          </mc:Fallback>
        </mc:AlternateContent>
      </w:r>
    </w:p>
    <w:p w:rsidR="009A443B" w:rsidRDefault="009A443B" w:rsidP="00A62B15">
      <w:pPr>
        <w:spacing w:after="0" w:line="240" w:lineRule="auto"/>
        <w:ind w:firstLine="567"/>
        <w:jc w:val="both"/>
        <w:rPr>
          <w:rFonts w:ascii="Times New Roman" w:hAnsi="Times New Roman"/>
          <w:sz w:val="20"/>
          <w:szCs w:val="20"/>
          <w:lang w:val="uk-UA"/>
        </w:rPr>
      </w:pPr>
    </w:p>
    <w:p w:rsidR="001A1DFF" w:rsidRDefault="001A1DFF" w:rsidP="00A62B15">
      <w:pPr>
        <w:spacing w:after="0" w:line="240" w:lineRule="auto"/>
        <w:ind w:firstLine="567"/>
        <w:jc w:val="both"/>
        <w:rPr>
          <w:rFonts w:ascii="Times New Roman" w:hAnsi="Times New Roman"/>
          <w:sz w:val="20"/>
          <w:szCs w:val="20"/>
          <w:lang w:val="uk-UA"/>
        </w:rPr>
      </w:pPr>
    </w:p>
    <w:p w:rsidR="001A1DFF" w:rsidRDefault="001A1DFF" w:rsidP="00A62B15">
      <w:pPr>
        <w:spacing w:after="0" w:line="240" w:lineRule="auto"/>
        <w:ind w:firstLine="567"/>
        <w:jc w:val="both"/>
        <w:rPr>
          <w:rFonts w:ascii="Times New Roman" w:hAnsi="Times New Roman"/>
          <w:sz w:val="20"/>
          <w:szCs w:val="20"/>
          <w:lang w:val="uk-UA"/>
        </w:rPr>
      </w:pPr>
    </w:p>
    <w:p w:rsidR="001A1DFF" w:rsidRDefault="001A1DFF" w:rsidP="00A62B15">
      <w:pPr>
        <w:spacing w:after="0" w:line="240" w:lineRule="auto"/>
        <w:ind w:firstLine="567"/>
        <w:jc w:val="both"/>
        <w:rPr>
          <w:rFonts w:ascii="Times New Roman" w:hAnsi="Times New Roman"/>
          <w:sz w:val="20"/>
          <w:szCs w:val="20"/>
          <w:lang w:val="uk-UA"/>
        </w:rPr>
      </w:pPr>
    </w:p>
    <w:p w:rsidR="001A1DFF" w:rsidRDefault="001A1DFF" w:rsidP="00A62B15">
      <w:pPr>
        <w:spacing w:after="0" w:line="240" w:lineRule="auto"/>
        <w:ind w:firstLine="567"/>
        <w:jc w:val="both"/>
        <w:rPr>
          <w:rFonts w:ascii="Times New Roman" w:hAnsi="Times New Roman"/>
          <w:sz w:val="20"/>
          <w:szCs w:val="20"/>
          <w:lang w:val="uk-UA"/>
        </w:rPr>
      </w:pPr>
    </w:p>
    <w:p w:rsidR="001A1DFF" w:rsidRDefault="001A1DFF" w:rsidP="00A62B15">
      <w:pPr>
        <w:spacing w:after="0" w:line="240" w:lineRule="auto"/>
        <w:ind w:firstLine="567"/>
        <w:jc w:val="both"/>
        <w:rPr>
          <w:rFonts w:ascii="Times New Roman" w:hAnsi="Times New Roman"/>
          <w:sz w:val="20"/>
          <w:szCs w:val="20"/>
          <w:lang w:val="uk-UA"/>
        </w:rPr>
      </w:pPr>
    </w:p>
    <w:p w:rsidR="001A1DFF" w:rsidRDefault="001A1DFF" w:rsidP="00A62B15">
      <w:pPr>
        <w:spacing w:after="0" w:line="240" w:lineRule="auto"/>
        <w:ind w:firstLine="567"/>
        <w:jc w:val="both"/>
        <w:rPr>
          <w:rFonts w:ascii="Times New Roman" w:hAnsi="Times New Roman"/>
          <w:sz w:val="20"/>
          <w:szCs w:val="20"/>
          <w:lang w:val="uk-UA"/>
        </w:rPr>
      </w:pPr>
    </w:p>
    <w:p w:rsidR="009A443B" w:rsidRDefault="001A1DFF" w:rsidP="00A62B15">
      <w:pPr>
        <w:spacing w:after="0" w:line="240" w:lineRule="auto"/>
        <w:ind w:firstLine="567"/>
        <w:jc w:val="both"/>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660288" behindDoc="0" locked="0" layoutInCell="1" allowOverlap="1">
                <wp:simplePos x="0" y="0"/>
                <wp:positionH relativeFrom="margin">
                  <wp:posOffset>191135</wp:posOffset>
                </wp:positionH>
                <wp:positionV relativeFrom="paragraph">
                  <wp:posOffset>139421</wp:posOffset>
                </wp:positionV>
                <wp:extent cx="4037990" cy="1221232"/>
                <wp:effectExtent l="19050" t="19050" r="38735" b="36195"/>
                <wp:wrapNone/>
                <wp:docPr id="65"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990" cy="1221232"/>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E20AE9" w:rsidRDefault="008E22EF" w:rsidP="009A443B">
                            <w:pPr>
                              <w:spacing w:after="0" w:line="240" w:lineRule="auto"/>
                              <w:jc w:val="both"/>
                              <w:rPr>
                                <w:rFonts w:ascii="Times New Roman" w:hAnsi="Times New Roman"/>
                                <w:sz w:val="20"/>
                                <w:szCs w:val="20"/>
                              </w:rPr>
                            </w:pPr>
                            <w:r w:rsidRPr="009A443B">
                              <w:rPr>
                                <w:rFonts w:ascii="Times New Roman" w:hAnsi="Times New Roman"/>
                                <w:b/>
                                <w:i/>
                                <w:sz w:val="20"/>
                                <w:szCs w:val="20"/>
                              </w:rPr>
                              <w:t xml:space="preserve">Дилема </w:t>
                            </w:r>
                            <w:r w:rsidRPr="009A443B">
                              <w:rPr>
                                <w:rFonts w:ascii="Times New Roman" w:hAnsi="Times New Roman"/>
                                <w:b/>
                                <w:i/>
                                <w:sz w:val="20"/>
                                <w:szCs w:val="20"/>
                                <w:lang w:val="uk-UA"/>
                              </w:rPr>
                              <w:t>5</w:t>
                            </w:r>
                            <w:r w:rsidRPr="00E20AE9">
                              <w:rPr>
                                <w:rFonts w:ascii="Times New Roman" w:hAnsi="Times New Roman"/>
                                <w:sz w:val="20"/>
                                <w:szCs w:val="20"/>
                              </w:rPr>
                              <w:t xml:space="preserve">. На дошці оголошень міськвиконкому розміщено повідомлення, що завідувач одного з відділів йде у відпустку через хворобу. Ви особисто маєте інформацію, яка надійшла з трьох джерел, що керівник лікуватиметься від нервових порушень та алкоголізму. Ви оприлюдните таку інформацію чи вирішите, що широкому загалові цього знати не потрібно?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2" o:spid="_x0000_s1036" style="position:absolute;left:0;text-align:left;margin-left:15.05pt;margin-top:11pt;width:317.95pt;height:96.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" strokecolor="#4f81bd" strokeweight="5pt">
                <v:stroke linestyle="thickThin"/>
                <v:shadow color="#868686"/>
                <v:textbox>
                  <w:txbxContent>
                    <w:p w:rsidR="008E22EF" w:rsidRPr="00E20AE9" w:rsidRDefault="008E22EF" w:rsidP="009A443B">
                      <w:pPr>
                        <w:spacing w:after="0" w:line="240" w:lineRule="auto"/>
                        <w:jc w:val="both"/>
                        <w:rPr>
                          <w:rFonts w:ascii="Times New Roman" w:hAnsi="Times New Roman"/>
                          <w:sz w:val="20"/>
                          <w:szCs w:val="20"/>
                        </w:rPr>
                      </w:pPr>
                      <w:r w:rsidRPr="009A443B">
                        <w:rPr>
                          <w:rFonts w:ascii="Times New Roman" w:hAnsi="Times New Roman"/>
                          <w:b/>
                          <w:i/>
                          <w:sz w:val="20"/>
                          <w:szCs w:val="20"/>
                        </w:rPr>
                        <w:t xml:space="preserve">Дилема </w:t>
                      </w:r>
                      <w:r w:rsidRPr="009A443B">
                        <w:rPr>
                          <w:rFonts w:ascii="Times New Roman" w:hAnsi="Times New Roman"/>
                          <w:b/>
                          <w:i/>
                          <w:sz w:val="20"/>
                          <w:szCs w:val="20"/>
                          <w:lang w:val="uk-UA"/>
                        </w:rPr>
                        <w:t>5</w:t>
                      </w:r>
                      <w:r w:rsidRPr="00E20AE9">
                        <w:rPr>
                          <w:rFonts w:ascii="Times New Roman" w:hAnsi="Times New Roman"/>
                          <w:sz w:val="20"/>
                          <w:szCs w:val="20"/>
                        </w:rPr>
                        <w:t xml:space="preserve">. На дошці оголошень міськвиконкому розміщено повідомлення, що завідувач одного з відділів йде у відпустку через хворобу. Ви особисто маєте інформацію, яка надійшла з трьох джерел, що керівник лікуватиметься від нервових порушень та алкоголізму. Ви оприлюдните таку інформацію чи вирішите, що широкому загалові цього знати не потрібно? </w:t>
                      </w:r>
                    </w:p>
                  </w:txbxContent>
                </v:textbox>
                <w10:wrap anchorx="margin"/>
              </v:roundrect>
            </w:pict>
          </mc:Fallback>
        </mc:AlternateContent>
      </w:r>
    </w:p>
    <w:p w:rsidR="009A443B" w:rsidRDefault="009A443B" w:rsidP="00A62B15">
      <w:pPr>
        <w:spacing w:after="0" w:line="240" w:lineRule="auto"/>
        <w:ind w:firstLine="567"/>
        <w:jc w:val="both"/>
        <w:rPr>
          <w:rFonts w:ascii="Times New Roman" w:hAnsi="Times New Roman"/>
          <w:sz w:val="20"/>
          <w:szCs w:val="20"/>
          <w:lang w:val="uk-UA"/>
        </w:rPr>
      </w:pPr>
    </w:p>
    <w:p w:rsidR="009A443B" w:rsidRDefault="009A443B" w:rsidP="00A62B15">
      <w:pPr>
        <w:spacing w:after="0" w:line="240" w:lineRule="auto"/>
        <w:ind w:firstLine="567"/>
        <w:jc w:val="both"/>
        <w:rPr>
          <w:rFonts w:ascii="Times New Roman" w:hAnsi="Times New Roman"/>
          <w:sz w:val="20"/>
          <w:szCs w:val="20"/>
          <w:lang w:val="uk-UA"/>
        </w:rPr>
      </w:pPr>
    </w:p>
    <w:p w:rsidR="009A443B" w:rsidRDefault="009A443B" w:rsidP="00A62B15">
      <w:pPr>
        <w:spacing w:after="0" w:line="240" w:lineRule="auto"/>
        <w:ind w:firstLine="567"/>
        <w:jc w:val="both"/>
        <w:rPr>
          <w:rFonts w:ascii="Times New Roman" w:hAnsi="Times New Roman"/>
          <w:sz w:val="20"/>
          <w:szCs w:val="20"/>
          <w:lang w:val="uk-UA"/>
        </w:rPr>
      </w:pPr>
    </w:p>
    <w:p w:rsidR="009A443B" w:rsidRDefault="009A443B" w:rsidP="00A62B15">
      <w:pPr>
        <w:spacing w:after="0" w:line="240" w:lineRule="auto"/>
        <w:ind w:firstLine="567"/>
        <w:jc w:val="both"/>
        <w:rPr>
          <w:rFonts w:ascii="Times New Roman" w:hAnsi="Times New Roman"/>
          <w:sz w:val="20"/>
          <w:szCs w:val="20"/>
          <w:lang w:val="uk-UA"/>
        </w:rPr>
      </w:pPr>
    </w:p>
    <w:p w:rsidR="009A443B" w:rsidRDefault="009A443B" w:rsidP="00A62B15">
      <w:pPr>
        <w:spacing w:after="0" w:line="240" w:lineRule="auto"/>
        <w:ind w:firstLine="567"/>
        <w:jc w:val="both"/>
        <w:rPr>
          <w:rFonts w:ascii="Times New Roman" w:hAnsi="Times New Roman"/>
          <w:sz w:val="20"/>
          <w:szCs w:val="20"/>
          <w:lang w:val="uk-UA"/>
        </w:rPr>
      </w:pPr>
    </w:p>
    <w:p w:rsidR="009A443B" w:rsidRPr="009A443B" w:rsidRDefault="009A443B" w:rsidP="00A62B15">
      <w:pPr>
        <w:spacing w:after="0" w:line="240" w:lineRule="auto"/>
        <w:ind w:firstLine="567"/>
        <w:jc w:val="both"/>
        <w:rPr>
          <w:rFonts w:ascii="Times New Roman" w:hAnsi="Times New Roman"/>
          <w:sz w:val="20"/>
          <w:szCs w:val="20"/>
          <w:lang w:val="uk-UA"/>
        </w:rPr>
      </w:pPr>
    </w:p>
    <w:p w:rsidR="00A62B15" w:rsidRPr="00D83FE2" w:rsidRDefault="00A62B15" w:rsidP="00E20AE9">
      <w:pPr>
        <w:spacing w:after="0" w:line="240" w:lineRule="auto"/>
        <w:jc w:val="both"/>
        <w:rPr>
          <w:rFonts w:ascii="Times New Roman" w:hAnsi="Times New Roman"/>
          <w:sz w:val="20"/>
          <w:szCs w:val="20"/>
          <w:lang w:val="uk-UA"/>
        </w:rPr>
      </w:pPr>
    </w:p>
    <w:p w:rsidR="00BB62D9" w:rsidRDefault="00BB62D9" w:rsidP="00E20AE9">
      <w:pPr>
        <w:spacing w:after="0" w:line="240" w:lineRule="auto"/>
        <w:jc w:val="both"/>
        <w:rPr>
          <w:rFonts w:ascii="Times New Roman" w:hAnsi="Times New Roman"/>
          <w:sz w:val="20"/>
          <w:szCs w:val="20"/>
          <w:lang w:val="uk-UA"/>
        </w:rPr>
      </w:pPr>
    </w:p>
    <w:p w:rsidR="00BB62D9" w:rsidRDefault="001A1DFF" w:rsidP="00E20AE9">
      <w:pPr>
        <w:spacing w:after="0" w:line="240" w:lineRule="auto"/>
        <w:jc w:val="both"/>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661312" behindDoc="0" locked="0" layoutInCell="1" allowOverlap="1">
                <wp:simplePos x="0" y="0"/>
                <wp:positionH relativeFrom="margin">
                  <wp:posOffset>183820</wp:posOffset>
                </wp:positionH>
                <wp:positionV relativeFrom="paragraph">
                  <wp:posOffset>119761</wp:posOffset>
                </wp:positionV>
                <wp:extent cx="4050081" cy="1148486"/>
                <wp:effectExtent l="19050" t="19050" r="45720" b="33020"/>
                <wp:wrapNone/>
                <wp:docPr id="64"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0081" cy="1148486"/>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E20AE9" w:rsidRDefault="008E22EF" w:rsidP="00BB62D9">
                            <w:pPr>
                              <w:spacing w:after="0" w:line="240" w:lineRule="auto"/>
                              <w:jc w:val="both"/>
                              <w:rPr>
                                <w:rFonts w:ascii="Times New Roman" w:hAnsi="Times New Roman"/>
                                <w:sz w:val="20"/>
                                <w:szCs w:val="20"/>
                              </w:rPr>
                            </w:pPr>
                            <w:r w:rsidRPr="00BB62D9">
                              <w:rPr>
                                <w:rFonts w:ascii="Times New Roman" w:hAnsi="Times New Roman"/>
                                <w:b/>
                                <w:i/>
                                <w:sz w:val="20"/>
                                <w:szCs w:val="20"/>
                              </w:rPr>
                              <w:t xml:space="preserve">Дилема </w:t>
                            </w:r>
                            <w:r w:rsidRPr="00BB62D9">
                              <w:rPr>
                                <w:rFonts w:ascii="Times New Roman" w:hAnsi="Times New Roman"/>
                                <w:b/>
                                <w:i/>
                                <w:sz w:val="20"/>
                                <w:szCs w:val="20"/>
                                <w:lang w:val="uk-UA"/>
                              </w:rPr>
                              <w:t>6</w:t>
                            </w:r>
                            <w:r w:rsidRPr="00BB62D9">
                              <w:rPr>
                                <w:rFonts w:ascii="Times New Roman" w:hAnsi="Times New Roman"/>
                                <w:b/>
                                <w:i/>
                                <w:sz w:val="20"/>
                                <w:szCs w:val="20"/>
                              </w:rPr>
                              <w:t>.</w:t>
                            </w:r>
                            <w:r w:rsidRPr="00E20AE9">
                              <w:rPr>
                                <w:rFonts w:ascii="Times New Roman" w:hAnsi="Times New Roman"/>
                                <w:sz w:val="20"/>
                                <w:szCs w:val="20"/>
                              </w:rPr>
                              <w:t xml:space="preserve"> Головний герой публікації допустив, на його думку, кілька недоречностей та попросив їх виправити, щоб в очах читачів мати кращий імідж. Що робити журналістові: підкорегувати висловлювання інтерв’юйованого більше, ніж того вимагають журналістські стандарти, або залишити все без змін, щоб дотриматися правдивості та не прикрашати дійсність.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7" style="position:absolute;left:0;text-align:left;margin-left:14.45pt;margin-top:9.45pt;width:318.9pt;height:90.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" strokecolor="#4f81bd" strokeweight="5pt">
                <v:stroke linestyle="thickThin"/>
                <v:shadow color="#868686"/>
                <v:textbox>
                  <w:txbxContent>
                    <w:p w:rsidR="008E22EF" w:rsidRPr="00E20AE9" w:rsidRDefault="008E22EF" w:rsidP="00BB62D9">
                      <w:pPr>
                        <w:spacing w:after="0" w:line="240" w:lineRule="auto"/>
                        <w:jc w:val="both"/>
                        <w:rPr>
                          <w:rFonts w:ascii="Times New Roman" w:hAnsi="Times New Roman"/>
                          <w:sz w:val="20"/>
                          <w:szCs w:val="20"/>
                        </w:rPr>
                      </w:pPr>
                      <w:r w:rsidRPr="00BB62D9">
                        <w:rPr>
                          <w:rFonts w:ascii="Times New Roman" w:hAnsi="Times New Roman"/>
                          <w:b/>
                          <w:i/>
                          <w:sz w:val="20"/>
                          <w:szCs w:val="20"/>
                        </w:rPr>
                        <w:t xml:space="preserve">Дилема </w:t>
                      </w:r>
                      <w:r w:rsidRPr="00BB62D9">
                        <w:rPr>
                          <w:rFonts w:ascii="Times New Roman" w:hAnsi="Times New Roman"/>
                          <w:b/>
                          <w:i/>
                          <w:sz w:val="20"/>
                          <w:szCs w:val="20"/>
                          <w:lang w:val="uk-UA"/>
                        </w:rPr>
                        <w:t>6</w:t>
                      </w:r>
                      <w:r w:rsidRPr="00BB62D9">
                        <w:rPr>
                          <w:rFonts w:ascii="Times New Roman" w:hAnsi="Times New Roman"/>
                          <w:b/>
                          <w:i/>
                          <w:sz w:val="20"/>
                          <w:szCs w:val="20"/>
                        </w:rPr>
                        <w:t>.</w:t>
                      </w:r>
                      <w:r w:rsidRPr="00E20AE9">
                        <w:rPr>
                          <w:rFonts w:ascii="Times New Roman" w:hAnsi="Times New Roman"/>
                          <w:sz w:val="20"/>
                          <w:szCs w:val="20"/>
                        </w:rPr>
                        <w:t xml:space="preserve"> Головний герой публікації допустив, на його думку, кілька недоречностей та попросив їх виправити, щоб в очах читачів мати кращий імідж. Що робити журналістові: підкорегувати висловлювання інтерв’юйованого більше, ніж того вимагають журналістські стандарти, або залишити все без змін, щоб дотриматися правдивості та не прикрашати дійсність. </w:t>
                      </w:r>
                    </w:p>
                  </w:txbxContent>
                </v:textbox>
                <w10:wrap anchorx="margin"/>
              </v:roundrect>
            </w:pict>
          </mc:Fallback>
        </mc:AlternateContent>
      </w:r>
    </w:p>
    <w:p w:rsidR="00BB62D9" w:rsidRDefault="00BB62D9" w:rsidP="00E20AE9">
      <w:pPr>
        <w:spacing w:after="0" w:line="240" w:lineRule="auto"/>
        <w:jc w:val="both"/>
        <w:rPr>
          <w:rFonts w:ascii="Times New Roman" w:hAnsi="Times New Roman"/>
          <w:sz w:val="20"/>
          <w:szCs w:val="20"/>
          <w:lang w:val="uk-UA"/>
        </w:rPr>
      </w:pPr>
    </w:p>
    <w:p w:rsidR="00BB62D9" w:rsidRPr="00BB62D9" w:rsidRDefault="00BB62D9" w:rsidP="00E20AE9">
      <w:pPr>
        <w:spacing w:after="0" w:line="240" w:lineRule="auto"/>
        <w:jc w:val="both"/>
        <w:rPr>
          <w:rFonts w:ascii="Times New Roman" w:hAnsi="Times New Roman"/>
          <w:sz w:val="20"/>
          <w:szCs w:val="20"/>
          <w:lang w:val="uk-UA"/>
        </w:rPr>
      </w:pPr>
    </w:p>
    <w:p w:rsidR="00E20AE9" w:rsidRPr="00D83FE2" w:rsidRDefault="00E20AE9" w:rsidP="00E20AE9">
      <w:pPr>
        <w:spacing w:after="0" w:line="240" w:lineRule="auto"/>
        <w:jc w:val="both"/>
        <w:rPr>
          <w:rFonts w:ascii="Times New Roman" w:hAnsi="Times New Roman"/>
          <w:sz w:val="20"/>
          <w:szCs w:val="20"/>
          <w:lang w:val="uk-UA"/>
        </w:rPr>
      </w:pPr>
    </w:p>
    <w:p w:rsidR="00E20AE9" w:rsidRPr="00D83FE2" w:rsidRDefault="00E20AE9" w:rsidP="00E20AE9">
      <w:pPr>
        <w:spacing w:after="0" w:line="240" w:lineRule="auto"/>
        <w:jc w:val="both"/>
        <w:rPr>
          <w:rFonts w:ascii="Times New Roman" w:hAnsi="Times New Roman"/>
          <w:sz w:val="20"/>
          <w:szCs w:val="20"/>
          <w:lang w:val="uk-UA"/>
        </w:rPr>
      </w:pPr>
    </w:p>
    <w:p w:rsidR="00BB62D9" w:rsidRDefault="00BB62D9" w:rsidP="00E20AE9">
      <w:pPr>
        <w:spacing w:after="0" w:line="240" w:lineRule="auto"/>
        <w:jc w:val="both"/>
        <w:rPr>
          <w:rFonts w:ascii="Times New Roman" w:hAnsi="Times New Roman"/>
          <w:sz w:val="20"/>
          <w:szCs w:val="20"/>
          <w:lang w:val="uk-UA"/>
        </w:rPr>
      </w:pPr>
    </w:p>
    <w:p w:rsidR="00E20AE9" w:rsidRDefault="00E20AE9" w:rsidP="00E20AE9">
      <w:pPr>
        <w:spacing w:after="0" w:line="240" w:lineRule="auto"/>
        <w:jc w:val="both"/>
        <w:rPr>
          <w:rFonts w:ascii="Times New Roman" w:hAnsi="Times New Roman"/>
          <w:sz w:val="20"/>
          <w:szCs w:val="20"/>
          <w:lang w:val="uk-UA"/>
        </w:rPr>
      </w:pPr>
    </w:p>
    <w:p w:rsidR="00BB62D9" w:rsidRDefault="00BB62D9" w:rsidP="00E20AE9">
      <w:pPr>
        <w:spacing w:after="0" w:line="240" w:lineRule="auto"/>
        <w:jc w:val="both"/>
        <w:rPr>
          <w:rFonts w:ascii="Times New Roman" w:hAnsi="Times New Roman"/>
          <w:sz w:val="20"/>
          <w:szCs w:val="20"/>
          <w:lang w:val="uk-UA"/>
        </w:rPr>
      </w:pPr>
    </w:p>
    <w:p w:rsidR="00BB62D9" w:rsidRDefault="00BB62D9" w:rsidP="00E20AE9">
      <w:pPr>
        <w:spacing w:after="0" w:line="240" w:lineRule="auto"/>
        <w:jc w:val="both"/>
        <w:rPr>
          <w:rFonts w:ascii="Times New Roman" w:hAnsi="Times New Roman"/>
          <w:sz w:val="20"/>
          <w:szCs w:val="20"/>
          <w:lang w:val="uk-UA"/>
        </w:rPr>
      </w:pPr>
    </w:p>
    <w:p w:rsidR="00BB62D9" w:rsidRDefault="001A1DFF" w:rsidP="00E20AE9">
      <w:pPr>
        <w:spacing w:after="0" w:line="240" w:lineRule="auto"/>
        <w:jc w:val="both"/>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662336" behindDoc="0" locked="0" layoutInCell="1" allowOverlap="1">
                <wp:simplePos x="0" y="0"/>
                <wp:positionH relativeFrom="column">
                  <wp:posOffset>191135</wp:posOffset>
                </wp:positionH>
                <wp:positionV relativeFrom="paragraph">
                  <wp:posOffset>12954</wp:posOffset>
                </wp:positionV>
                <wp:extent cx="4037965" cy="1682496"/>
                <wp:effectExtent l="19050" t="19050" r="38735" b="32385"/>
                <wp:wrapNone/>
                <wp:docPr id="63"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965" cy="1682496"/>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E20AE9" w:rsidRDefault="008E22EF" w:rsidP="00BB62D9">
                            <w:pPr>
                              <w:spacing w:after="0" w:line="240" w:lineRule="auto"/>
                              <w:jc w:val="both"/>
                              <w:rPr>
                                <w:rFonts w:ascii="Times New Roman" w:hAnsi="Times New Roman"/>
                                <w:sz w:val="20"/>
                                <w:szCs w:val="20"/>
                              </w:rPr>
                            </w:pPr>
                            <w:r w:rsidRPr="00BB62D9">
                              <w:rPr>
                                <w:rFonts w:ascii="Times New Roman" w:hAnsi="Times New Roman"/>
                                <w:b/>
                                <w:i/>
                                <w:sz w:val="20"/>
                                <w:szCs w:val="20"/>
                              </w:rPr>
                              <w:t xml:space="preserve">Дилема </w:t>
                            </w:r>
                            <w:r w:rsidRPr="00BB62D9">
                              <w:rPr>
                                <w:rFonts w:ascii="Times New Roman" w:hAnsi="Times New Roman"/>
                                <w:b/>
                                <w:i/>
                                <w:sz w:val="20"/>
                                <w:szCs w:val="20"/>
                                <w:lang w:val="uk-UA"/>
                              </w:rPr>
                              <w:t>7</w:t>
                            </w:r>
                            <w:r w:rsidRPr="00BB62D9">
                              <w:rPr>
                                <w:rFonts w:ascii="Times New Roman" w:hAnsi="Times New Roman"/>
                                <w:b/>
                                <w:i/>
                                <w:sz w:val="20"/>
                                <w:szCs w:val="20"/>
                              </w:rPr>
                              <w:t>.</w:t>
                            </w:r>
                            <w:r w:rsidRPr="00E20AE9">
                              <w:rPr>
                                <w:rFonts w:ascii="Times New Roman" w:hAnsi="Times New Roman"/>
                                <w:sz w:val="20"/>
                                <w:szCs w:val="20"/>
                              </w:rPr>
                              <w:t xml:space="preserve"> Фото події, на якій побував журналіст, стерлися з пам’яті фотоапарата через його несправність, а ілюструвати великий за обсягом матеріал украй потрібно. Є минулорічні фотографії, але позначати їх у газеті як архівні редактор забороняє. Як учинити: поставити минулорічні фото без позначок, посилаючись на непринциповість ситуації (мовляв, ніхто й не помітить), не ілюструвати публікацію взагалі або скористатися фото з приміткою </w:t>
                            </w:r>
                            <w:r>
                              <w:rPr>
                                <w:rFonts w:ascii="Times New Roman" w:hAnsi="Times New Roman"/>
                                <w:sz w:val="20"/>
                                <w:szCs w:val="20"/>
                                <w:lang w:val="uk-UA"/>
                              </w:rPr>
                              <w:t>«</w:t>
                            </w:r>
                            <w:r w:rsidRPr="00E20AE9">
                              <w:rPr>
                                <w:rFonts w:ascii="Times New Roman" w:hAnsi="Times New Roman"/>
                                <w:sz w:val="20"/>
                                <w:szCs w:val="20"/>
                              </w:rPr>
                              <w:t>Архів</w:t>
                            </w:r>
                            <w:r>
                              <w:rPr>
                                <w:rFonts w:ascii="Times New Roman" w:hAnsi="Times New Roman"/>
                                <w:sz w:val="20"/>
                                <w:szCs w:val="20"/>
                                <w:lang w:val="uk-UA"/>
                              </w:rPr>
                              <w:t>»</w:t>
                            </w:r>
                            <w:r w:rsidRPr="00E20AE9">
                              <w:rPr>
                                <w:rFonts w:ascii="Times New Roman" w:hAnsi="Times New Roman"/>
                                <w:sz w:val="20"/>
                                <w:szCs w:val="20"/>
                              </w:rPr>
                              <w:t>, зашкодивши іміджу видання та зберігши чесність перед аудиторією.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4" o:spid="_x0000_s1038" style="position:absolute;left:0;text-align:left;margin-left:15.05pt;margin-top:1pt;width:317.95pt;height:1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" strokecolor="#4f81bd" strokeweight="5pt">
                <v:stroke linestyle="thickThin"/>
                <v:shadow color="#868686"/>
                <v:textbox>
                  <w:txbxContent>
                    <w:p w:rsidR="008E22EF" w:rsidRPr="00E20AE9" w:rsidRDefault="008E22EF" w:rsidP="00BB62D9">
                      <w:pPr>
                        <w:spacing w:after="0" w:line="240" w:lineRule="auto"/>
                        <w:jc w:val="both"/>
                        <w:rPr>
                          <w:rFonts w:ascii="Times New Roman" w:hAnsi="Times New Roman"/>
                          <w:sz w:val="20"/>
                          <w:szCs w:val="20"/>
                        </w:rPr>
                      </w:pPr>
                      <w:r w:rsidRPr="00BB62D9">
                        <w:rPr>
                          <w:rFonts w:ascii="Times New Roman" w:hAnsi="Times New Roman"/>
                          <w:b/>
                          <w:i/>
                          <w:sz w:val="20"/>
                          <w:szCs w:val="20"/>
                        </w:rPr>
                        <w:t xml:space="preserve">Дилема </w:t>
                      </w:r>
                      <w:r w:rsidRPr="00BB62D9">
                        <w:rPr>
                          <w:rFonts w:ascii="Times New Roman" w:hAnsi="Times New Roman"/>
                          <w:b/>
                          <w:i/>
                          <w:sz w:val="20"/>
                          <w:szCs w:val="20"/>
                          <w:lang w:val="uk-UA"/>
                        </w:rPr>
                        <w:t>7</w:t>
                      </w:r>
                      <w:r w:rsidRPr="00BB62D9">
                        <w:rPr>
                          <w:rFonts w:ascii="Times New Roman" w:hAnsi="Times New Roman"/>
                          <w:b/>
                          <w:i/>
                          <w:sz w:val="20"/>
                          <w:szCs w:val="20"/>
                        </w:rPr>
                        <w:t>.</w:t>
                      </w:r>
                      <w:r w:rsidRPr="00E20AE9">
                        <w:rPr>
                          <w:rFonts w:ascii="Times New Roman" w:hAnsi="Times New Roman"/>
                          <w:sz w:val="20"/>
                          <w:szCs w:val="20"/>
                        </w:rPr>
                        <w:t xml:space="preserve"> Фото події, на якій побував журналіст, стерлися з пам’яті фотоапарата через його несправність, а ілюструвати великий за обсягом матеріал украй потрібно. Є минулорічні фотографії, але позначати їх у газеті як архівні редактор забороняє. Як учинити: поставити минулорічні фото без позначок, посилаючись на непринциповість ситуації (мовляв, ніхто й не помітить), не ілюструвати публікацію взагалі або скористатися фото з приміткою </w:t>
                      </w:r>
                      <w:r>
                        <w:rPr>
                          <w:rFonts w:ascii="Times New Roman" w:hAnsi="Times New Roman"/>
                          <w:sz w:val="20"/>
                          <w:szCs w:val="20"/>
                          <w:lang w:val="uk-UA"/>
                        </w:rPr>
                        <w:t>«</w:t>
                      </w:r>
                      <w:r w:rsidRPr="00E20AE9">
                        <w:rPr>
                          <w:rFonts w:ascii="Times New Roman" w:hAnsi="Times New Roman"/>
                          <w:sz w:val="20"/>
                          <w:szCs w:val="20"/>
                        </w:rPr>
                        <w:t>Архів</w:t>
                      </w:r>
                      <w:r>
                        <w:rPr>
                          <w:rFonts w:ascii="Times New Roman" w:hAnsi="Times New Roman"/>
                          <w:sz w:val="20"/>
                          <w:szCs w:val="20"/>
                          <w:lang w:val="uk-UA"/>
                        </w:rPr>
                        <w:t>»</w:t>
                      </w:r>
                      <w:r w:rsidRPr="00E20AE9">
                        <w:rPr>
                          <w:rFonts w:ascii="Times New Roman" w:hAnsi="Times New Roman"/>
                          <w:sz w:val="20"/>
                          <w:szCs w:val="20"/>
                        </w:rPr>
                        <w:t>, зашкодивши іміджу видання та зберігши чесність перед аудиторією.</w:t>
                      </w:r>
                    </w:p>
                  </w:txbxContent>
                </v:textbox>
              </v:roundrect>
            </w:pict>
          </mc:Fallback>
        </mc:AlternateContent>
      </w:r>
    </w:p>
    <w:p w:rsidR="00BB62D9" w:rsidRDefault="00BB62D9" w:rsidP="00E20AE9">
      <w:pPr>
        <w:spacing w:after="0" w:line="240" w:lineRule="auto"/>
        <w:jc w:val="both"/>
        <w:rPr>
          <w:rFonts w:ascii="Times New Roman" w:hAnsi="Times New Roman"/>
          <w:sz w:val="20"/>
          <w:szCs w:val="20"/>
          <w:lang w:val="uk-UA"/>
        </w:rPr>
      </w:pPr>
    </w:p>
    <w:p w:rsidR="00BB62D9" w:rsidRDefault="00BB62D9" w:rsidP="00E20AE9">
      <w:pPr>
        <w:spacing w:after="0" w:line="240" w:lineRule="auto"/>
        <w:jc w:val="both"/>
        <w:rPr>
          <w:rFonts w:ascii="Times New Roman" w:hAnsi="Times New Roman"/>
          <w:sz w:val="20"/>
          <w:szCs w:val="20"/>
          <w:lang w:val="uk-UA"/>
        </w:rPr>
      </w:pPr>
    </w:p>
    <w:p w:rsidR="00BB62D9" w:rsidRDefault="00BB62D9" w:rsidP="00E20AE9">
      <w:pPr>
        <w:spacing w:after="0" w:line="240" w:lineRule="auto"/>
        <w:jc w:val="both"/>
        <w:rPr>
          <w:rFonts w:ascii="Times New Roman" w:hAnsi="Times New Roman"/>
          <w:sz w:val="20"/>
          <w:szCs w:val="20"/>
          <w:lang w:val="uk-UA"/>
        </w:rPr>
      </w:pPr>
    </w:p>
    <w:p w:rsidR="00BB62D9" w:rsidRDefault="00BB62D9" w:rsidP="00E20AE9">
      <w:pPr>
        <w:spacing w:after="0" w:line="240" w:lineRule="auto"/>
        <w:jc w:val="both"/>
        <w:rPr>
          <w:rFonts w:ascii="Times New Roman" w:hAnsi="Times New Roman"/>
          <w:sz w:val="20"/>
          <w:szCs w:val="20"/>
          <w:lang w:val="uk-UA"/>
        </w:rPr>
      </w:pPr>
    </w:p>
    <w:p w:rsidR="00BB62D9" w:rsidRPr="00BB62D9" w:rsidRDefault="00BB62D9" w:rsidP="00E20AE9">
      <w:pPr>
        <w:spacing w:after="0" w:line="240" w:lineRule="auto"/>
        <w:jc w:val="both"/>
        <w:rPr>
          <w:rFonts w:ascii="Times New Roman" w:hAnsi="Times New Roman"/>
          <w:sz w:val="20"/>
          <w:szCs w:val="20"/>
          <w:lang w:val="uk-UA"/>
        </w:rPr>
      </w:pPr>
    </w:p>
    <w:p w:rsidR="00E20AE9" w:rsidRPr="00D83FE2" w:rsidRDefault="00E20AE9" w:rsidP="00E20AE9">
      <w:pPr>
        <w:spacing w:after="0" w:line="240" w:lineRule="auto"/>
        <w:jc w:val="both"/>
        <w:rPr>
          <w:rFonts w:ascii="Times New Roman" w:hAnsi="Times New Roman"/>
          <w:sz w:val="28"/>
          <w:szCs w:val="28"/>
          <w:lang w:val="uk-UA"/>
        </w:rPr>
      </w:pPr>
    </w:p>
    <w:p w:rsidR="00E20AE9" w:rsidRDefault="00E20AE9" w:rsidP="00A62B15">
      <w:pPr>
        <w:spacing w:after="0" w:line="240" w:lineRule="auto"/>
        <w:jc w:val="both"/>
        <w:rPr>
          <w:rFonts w:ascii="Times New Roman" w:hAnsi="Times New Roman"/>
          <w:sz w:val="20"/>
          <w:szCs w:val="20"/>
          <w:lang w:val="uk-UA"/>
        </w:rPr>
      </w:pPr>
    </w:p>
    <w:p w:rsidR="00BB62D9" w:rsidRDefault="00BB62D9" w:rsidP="00A62B15">
      <w:pPr>
        <w:spacing w:after="0" w:line="240" w:lineRule="auto"/>
        <w:jc w:val="both"/>
        <w:rPr>
          <w:rFonts w:ascii="Times New Roman" w:hAnsi="Times New Roman"/>
          <w:sz w:val="20"/>
          <w:szCs w:val="20"/>
          <w:lang w:val="uk-UA"/>
        </w:rPr>
      </w:pPr>
    </w:p>
    <w:p w:rsidR="00BB62D9" w:rsidRDefault="00BB62D9" w:rsidP="00A62B15">
      <w:pPr>
        <w:spacing w:after="0" w:line="240" w:lineRule="auto"/>
        <w:jc w:val="both"/>
        <w:rPr>
          <w:rFonts w:ascii="Times New Roman" w:hAnsi="Times New Roman"/>
          <w:sz w:val="20"/>
          <w:szCs w:val="20"/>
          <w:lang w:val="uk-UA"/>
        </w:rPr>
      </w:pPr>
    </w:p>
    <w:p w:rsidR="00BB62D9" w:rsidRDefault="00BB62D9" w:rsidP="00A62B15">
      <w:pPr>
        <w:spacing w:after="0" w:line="240" w:lineRule="auto"/>
        <w:jc w:val="both"/>
        <w:rPr>
          <w:rFonts w:ascii="Times New Roman" w:hAnsi="Times New Roman"/>
          <w:sz w:val="20"/>
          <w:szCs w:val="20"/>
          <w:lang w:val="uk-UA"/>
        </w:rPr>
      </w:pPr>
    </w:p>
    <w:p w:rsidR="001A1DFF" w:rsidRDefault="001A1DFF" w:rsidP="00A62B15">
      <w:pPr>
        <w:spacing w:after="0" w:line="240" w:lineRule="auto"/>
        <w:jc w:val="both"/>
        <w:rPr>
          <w:rFonts w:ascii="Times New Roman" w:hAnsi="Times New Roman"/>
          <w:sz w:val="20"/>
          <w:szCs w:val="20"/>
          <w:lang w:val="uk-UA"/>
        </w:rPr>
      </w:pPr>
    </w:p>
    <w:p w:rsidR="001A1DFF" w:rsidRDefault="001A1DFF" w:rsidP="00A62B15">
      <w:pPr>
        <w:spacing w:after="0" w:line="240" w:lineRule="auto"/>
        <w:jc w:val="both"/>
        <w:rPr>
          <w:rFonts w:ascii="Times New Roman" w:hAnsi="Times New Roman"/>
          <w:sz w:val="20"/>
          <w:szCs w:val="20"/>
          <w:lang w:val="uk-UA"/>
        </w:rPr>
      </w:pPr>
    </w:p>
    <w:p w:rsidR="00037005" w:rsidRPr="00E20AE9" w:rsidRDefault="00037005" w:rsidP="00A62B15">
      <w:pPr>
        <w:spacing w:after="0" w:line="240" w:lineRule="auto"/>
        <w:jc w:val="both"/>
        <w:rPr>
          <w:rFonts w:ascii="Times New Roman" w:hAnsi="Times New Roman"/>
          <w:sz w:val="20"/>
          <w:szCs w:val="20"/>
          <w:lang w:val="uk-UA"/>
        </w:rPr>
      </w:pPr>
      <w:r w:rsidRPr="0036208F">
        <w:rPr>
          <w:rFonts w:ascii="Times New Roman" w:hAnsi="Times New Roman"/>
          <w:b/>
          <w:i/>
          <w:sz w:val="20"/>
          <w:szCs w:val="20"/>
          <w:lang w:val="uk-UA"/>
        </w:rPr>
        <w:t>Джерело:</w:t>
      </w:r>
      <w:r>
        <w:rPr>
          <w:rFonts w:ascii="Times New Roman" w:hAnsi="Times New Roman"/>
          <w:sz w:val="20"/>
          <w:szCs w:val="20"/>
          <w:lang w:val="uk-UA"/>
        </w:rPr>
        <w:t xml:space="preserve"> Бондаренко Т. Етичні дилеми в площині соціокомунікаційної діади журналіст–аудиторія// Вісник Львівського ун-ту. Серія журн., 2011.</w:t>
      </w:r>
      <w:r w:rsidR="0036208F">
        <w:rPr>
          <w:rFonts w:ascii="Times New Roman" w:hAnsi="Times New Roman"/>
          <w:sz w:val="20"/>
          <w:szCs w:val="20"/>
          <w:lang w:val="uk-UA"/>
        </w:rPr>
        <w:t xml:space="preserve"> Вип. 34. С. 66-72.</w:t>
      </w:r>
    </w:p>
    <w:p w:rsidR="007C0F25" w:rsidRPr="00D706ED" w:rsidRDefault="00A42342" w:rsidP="00EF1D80">
      <w:pPr>
        <w:spacing w:after="0" w:line="240" w:lineRule="auto"/>
        <w:jc w:val="right"/>
        <w:rPr>
          <w:rFonts w:ascii="Times New Roman" w:hAnsi="Times New Roman"/>
          <w:b/>
          <w:lang w:val="uk-UA"/>
        </w:rPr>
      </w:pPr>
      <w:r>
        <w:rPr>
          <w:rFonts w:ascii="Times New Roman" w:hAnsi="Times New Roman"/>
          <w:b/>
          <w:sz w:val="20"/>
          <w:szCs w:val="20"/>
          <w:lang w:val="uk-UA"/>
        </w:rPr>
        <w:br w:type="column"/>
      </w:r>
      <w:r w:rsidR="007C0F25" w:rsidRPr="00D706ED">
        <w:rPr>
          <w:rFonts w:ascii="Times New Roman" w:hAnsi="Times New Roman"/>
          <w:b/>
          <w:lang w:val="uk-UA"/>
        </w:rPr>
        <w:lastRenderedPageBreak/>
        <w:t xml:space="preserve">Додаток </w:t>
      </w:r>
      <w:r w:rsidR="00434119">
        <w:rPr>
          <w:rFonts w:ascii="Times New Roman" w:hAnsi="Times New Roman"/>
          <w:b/>
          <w:lang w:val="uk-UA"/>
        </w:rPr>
        <w:t>3</w:t>
      </w:r>
    </w:p>
    <w:p w:rsidR="007C0F25" w:rsidRPr="00D706ED" w:rsidRDefault="007C0F25" w:rsidP="007C0F25">
      <w:pPr>
        <w:spacing w:after="0" w:line="240" w:lineRule="auto"/>
        <w:jc w:val="center"/>
        <w:rPr>
          <w:rFonts w:ascii="Times New Roman" w:hAnsi="Times New Roman"/>
          <w:b/>
          <w:lang w:val="uk-UA"/>
        </w:rPr>
      </w:pPr>
      <w:r w:rsidRPr="00D706ED">
        <w:rPr>
          <w:rFonts w:ascii="Times New Roman" w:hAnsi="Times New Roman"/>
          <w:b/>
          <w:lang w:val="uk-UA"/>
        </w:rPr>
        <w:t>Етичн</w:t>
      </w:r>
      <w:r>
        <w:rPr>
          <w:rFonts w:ascii="Times New Roman" w:hAnsi="Times New Roman"/>
          <w:b/>
          <w:lang w:val="uk-UA"/>
        </w:rPr>
        <w:t>і</w:t>
      </w:r>
      <w:r w:rsidRPr="00D706ED">
        <w:rPr>
          <w:rFonts w:ascii="Times New Roman" w:hAnsi="Times New Roman"/>
          <w:b/>
          <w:lang w:val="uk-UA"/>
        </w:rPr>
        <w:t xml:space="preserve"> стандарти соціальної роботи і соціальної допомоги</w:t>
      </w:r>
    </w:p>
    <w:p w:rsidR="007C0F25" w:rsidRPr="004634F8" w:rsidRDefault="007C0F25" w:rsidP="007C0F25">
      <w:pPr>
        <w:spacing w:after="0" w:line="240" w:lineRule="auto"/>
        <w:jc w:val="both"/>
        <w:rPr>
          <w:rFonts w:ascii="Times New Roman" w:hAnsi="Times New Roman"/>
          <w:sz w:val="20"/>
          <w:szCs w:val="20"/>
          <w:lang w:val="uk-UA"/>
        </w:rPr>
      </w:pPr>
    </w:p>
    <w:p w:rsidR="007C0F25" w:rsidRPr="00F4379B" w:rsidRDefault="009469AE" w:rsidP="007C0F25">
      <w:pPr>
        <w:spacing w:after="0" w:line="240" w:lineRule="auto"/>
        <w:jc w:val="center"/>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649024" behindDoc="0" locked="0" layoutInCell="1" allowOverlap="1">
                <wp:simplePos x="0" y="0"/>
                <wp:positionH relativeFrom="column">
                  <wp:posOffset>2277110</wp:posOffset>
                </wp:positionH>
                <wp:positionV relativeFrom="paragraph">
                  <wp:posOffset>39370</wp:posOffset>
                </wp:positionV>
                <wp:extent cx="1927225" cy="914400"/>
                <wp:effectExtent l="17145" t="22225" r="17780" b="25400"/>
                <wp:wrapNone/>
                <wp:docPr id="62"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225" cy="91440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7C0F25" w:rsidRDefault="008E22EF" w:rsidP="007C0F25">
                            <w:pPr>
                              <w:spacing w:after="0" w:line="240" w:lineRule="auto"/>
                              <w:jc w:val="center"/>
                              <w:rPr>
                                <w:rFonts w:ascii="Times New Roman" w:hAnsi="Times New Roman"/>
                                <w:b/>
                                <w:lang w:val="uk-UA"/>
                              </w:rPr>
                            </w:pPr>
                            <w:r w:rsidRPr="007C0F25">
                              <w:rPr>
                                <w:rFonts w:ascii="Times New Roman" w:hAnsi="Times New Roman"/>
                                <w:b/>
                                <w:lang w:val="uk-UA"/>
                              </w:rPr>
                              <w:t>Міжнародні етичні стандарти соціальних працівників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0" o:spid="_x0000_s1039" style="position:absolute;left:0;text-align:left;margin-left:179.3pt;margin-top:3.1pt;width:151.75pt;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" strokecolor="#4f81bd" strokeweight="2.5pt">
                <v:shadow color="#868686"/>
                <v:textbox>
                  <w:txbxContent>
                    <w:p w:rsidR="008E22EF" w:rsidRPr="007C0F25" w:rsidRDefault="008E22EF" w:rsidP="007C0F25">
                      <w:pPr>
                        <w:spacing w:after="0" w:line="240" w:lineRule="auto"/>
                        <w:jc w:val="center"/>
                        <w:rPr>
                          <w:rFonts w:ascii="Times New Roman" w:hAnsi="Times New Roman"/>
                          <w:b/>
                          <w:lang w:val="uk-UA"/>
                        </w:rPr>
                      </w:pPr>
                      <w:r w:rsidRPr="007C0F25">
                        <w:rPr>
                          <w:rFonts w:ascii="Times New Roman" w:hAnsi="Times New Roman"/>
                          <w:b/>
                          <w:lang w:val="uk-UA"/>
                        </w:rPr>
                        <w:t>Міжнародні етичні стандарти соціальних працівників</w:t>
                      </w:r>
                    </w:p>
                  </w:txbxContent>
                </v:textbox>
              </v:roundrect>
            </w:pict>
          </mc:Fallback>
        </mc:AlternateContent>
      </w:r>
      <w:r>
        <w:rPr>
          <w:rFonts w:ascii="Times New Roman" w:hAnsi="Times New Roman"/>
          <w:noProof/>
          <w:sz w:val="20"/>
          <w:szCs w:val="20"/>
          <w:lang w:val="uk-UA" w:eastAsia="uk-UA"/>
        </w:rPr>
        <mc:AlternateContent>
          <mc:Choice Requires="wps">
            <w:drawing>
              <wp:anchor distT="0" distB="0" distL="114300" distR="114300" simplePos="0" relativeHeight="251648000" behindDoc="0" locked="0" layoutInCell="1" allowOverlap="1">
                <wp:simplePos x="0" y="0"/>
                <wp:positionH relativeFrom="column">
                  <wp:posOffset>-33655</wp:posOffset>
                </wp:positionH>
                <wp:positionV relativeFrom="paragraph">
                  <wp:posOffset>39370</wp:posOffset>
                </wp:positionV>
                <wp:extent cx="1840865" cy="914400"/>
                <wp:effectExtent l="20955" t="22225" r="24130" b="25400"/>
                <wp:wrapNone/>
                <wp:docPr id="61"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865" cy="91440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7C0F25" w:rsidRDefault="008E22EF" w:rsidP="007C0F25">
                            <w:pPr>
                              <w:spacing w:after="0" w:line="240" w:lineRule="auto"/>
                              <w:jc w:val="center"/>
                              <w:rPr>
                                <w:rFonts w:ascii="Times New Roman" w:hAnsi="Times New Roman"/>
                                <w:b/>
                                <w:lang w:val="uk-UA"/>
                              </w:rPr>
                            </w:pPr>
                            <w:r w:rsidRPr="007C0F25">
                              <w:rPr>
                                <w:rFonts w:ascii="Times New Roman" w:hAnsi="Times New Roman"/>
                                <w:b/>
                                <w:lang w:val="uk-UA"/>
                              </w:rPr>
                              <w:t>Міжнародна декларація етичних принцивів соціальної роботи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9" o:spid="_x0000_s1040" style="position:absolute;left:0;text-align:left;margin-left:-2.65pt;margin-top:3.1pt;width:144.95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" strokecolor="#4f81bd" strokeweight="2.5pt">
                <v:shadow color="#868686"/>
                <v:textbox>
                  <w:txbxContent>
                    <w:p w:rsidR="008E22EF" w:rsidRPr="007C0F25" w:rsidRDefault="008E22EF" w:rsidP="007C0F25">
                      <w:pPr>
                        <w:spacing w:after="0" w:line="240" w:lineRule="auto"/>
                        <w:jc w:val="center"/>
                        <w:rPr>
                          <w:rFonts w:ascii="Times New Roman" w:hAnsi="Times New Roman"/>
                          <w:b/>
                          <w:lang w:val="uk-UA"/>
                        </w:rPr>
                      </w:pPr>
                      <w:r w:rsidRPr="007C0F25">
                        <w:rPr>
                          <w:rFonts w:ascii="Times New Roman" w:hAnsi="Times New Roman"/>
                          <w:b/>
                          <w:lang w:val="uk-UA"/>
                        </w:rPr>
                        <w:t>Міжнародна декларація етичних принцивів соціальної роботи</w:t>
                      </w:r>
                    </w:p>
                  </w:txbxContent>
                </v:textbox>
              </v:roundrect>
            </w:pict>
          </mc:Fallback>
        </mc:AlternateContent>
      </w:r>
    </w:p>
    <w:p w:rsidR="007C0F25" w:rsidRPr="00D83FE2" w:rsidRDefault="007C0F25" w:rsidP="007C0F25">
      <w:pPr>
        <w:spacing w:after="0" w:line="240" w:lineRule="auto"/>
        <w:jc w:val="center"/>
        <w:rPr>
          <w:rFonts w:ascii="Times New Roman" w:hAnsi="Times New Roman"/>
          <w:sz w:val="20"/>
          <w:szCs w:val="20"/>
          <w:lang w:val="uk-UA"/>
        </w:rPr>
      </w:pPr>
    </w:p>
    <w:p w:rsidR="007C0F25" w:rsidRPr="00F4379B" w:rsidRDefault="007C0F25" w:rsidP="007C0F25">
      <w:pPr>
        <w:spacing w:after="0" w:line="240" w:lineRule="auto"/>
        <w:jc w:val="center"/>
        <w:rPr>
          <w:rFonts w:ascii="Times New Roman" w:hAnsi="Times New Roman"/>
          <w:sz w:val="20"/>
          <w:szCs w:val="20"/>
          <w:lang w:val="uk-UA"/>
        </w:rPr>
      </w:pPr>
    </w:p>
    <w:p w:rsidR="007C0F25" w:rsidRDefault="007C0F25" w:rsidP="007C0F25">
      <w:pPr>
        <w:spacing w:after="0" w:line="240" w:lineRule="auto"/>
        <w:jc w:val="both"/>
        <w:rPr>
          <w:lang w:val="uk-UA"/>
        </w:rPr>
      </w:pPr>
    </w:p>
    <w:p w:rsidR="007C0F25" w:rsidRDefault="007C0F25" w:rsidP="007C0F25">
      <w:pPr>
        <w:spacing w:after="0" w:line="240" w:lineRule="auto"/>
        <w:jc w:val="both"/>
        <w:rPr>
          <w:lang w:val="uk-UA"/>
        </w:rPr>
      </w:pPr>
    </w:p>
    <w:p w:rsidR="007C0F25" w:rsidRDefault="007C0F25" w:rsidP="007C0F25">
      <w:pPr>
        <w:spacing w:after="0" w:line="240" w:lineRule="auto"/>
        <w:jc w:val="both"/>
        <w:rPr>
          <w:lang w:val="uk-UA"/>
        </w:rPr>
      </w:pPr>
    </w:p>
    <w:p w:rsidR="007C0F25" w:rsidRDefault="009469AE" w:rsidP="007C0F25">
      <w:pPr>
        <w:spacing w:after="0" w:line="240" w:lineRule="auto"/>
        <w:jc w:val="both"/>
        <w:rPr>
          <w:lang w:val="uk-UA"/>
        </w:rPr>
      </w:pPr>
      <w:r>
        <w:rPr>
          <w:rFonts w:ascii="Times New Roman" w:hAnsi="Times New Roman"/>
          <w:noProof/>
          <w:lang w:val="uk-UA" w:eastAsia="uk-UA"/>
        </w:rPr>
        <mc:AlternateContent>
          <mc:Choice Requires="wps">
            <w:drawing>
              <wp:anchor distT="0" distB="0" distL="114300" distR="114300" simplePos="0" relativeHeight="251646976" behindDoc="0" locked="0" layoutInCell="1" allowOverlap="1">
                <wp:simplePos x="0" y="0"/>
                <wp:positionH relativeFrom="column">
                  <wp:posOffset>708025</wp:posOffset>
                </wp:positionH>
                <wp:positionV relativeFrom="paragraph">
                  <wp:posOffset>3810</wp:posOffset>
                </wp:positionV>
                <wp:extent cx="2705735" cy="754380"/>
                <wp:effectExtent l="38735" t="31750" r="36830" b="33020"/>
                <wp:wrapNone/>
                <wp:docPr id="60"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735" cy="754380"/>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Default="008E22EF" w:rsidP="007C0F25">
                            <w:pPr>
                              <w:spacing w:after="0" w:line="240" w:lineRule="auto"/>
                              <w:jc w:val="center"/>
                              <w:rPr>
                                <w:rFonts w:ascii="Times New Roman" w:hAnsi="Times New Roman"/>
                                <w:b/>
                                <w:sz w:val="24"/>
                                <w:szCs w:val="24"/>
                                <w:lang w:val="uk-UA"/>
                              </w:rPr>
                            </w:pPr>
                          </w:p>
                          <w:p w:rsidR="008E22EF" w:rsidRPr="004634F8" w:rsidRDefault="008E22EF" w:rsidP="007C0F25">
                            <w:pPr>
                              <w:spacing w:after="0" w:line="240" w:lineRule="auto"/>
                              <w:jc w:val="center"/>
                              <w:rPr>
                                <w:rFonts w:ascii="Times New Roman" w:hAnsi="Times New Roman"/>
                                <w:b/>
                                <w:sz w:val="24"/>
                                <w:szCs w:val="24"/>
                                <w:lang w:val="uk-UA"/>
                              </w:rPr>
                            </w:pPr>
                            <w:r w:rsidRPr="004634F8">
                              <w:rPr>
                                <w:rFonts w:ascii="Times New Roman" w:hAnsi="Times New Roman"/>
                                <w:b/>
                                <w:sz w:val="24"/>
                                <w:szCs w:val="24"/>
                                <w:lang w:val="uk-UA"/>
                              </w:rPr>
                              <w:t>Міжнародні етичні стандарти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8" o:spid="_x0000_s1041" style="position:absolute;left:0;text-align:left;margin-left:55.75pt;margin-top:.3pt;width:213.05pt;height:59.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" strokecolor="#4f81bd" strokeweight="5pt">
                <v:stroke linestyle="thickThin"/>
                <v:shadow color="#868686"/>
                <v:textbox>
                  <w:txbxContent>
                    <w:p w:rsidR="008E22EF" w:rsidRDefault="008E22EF" w:rsidP="007C0F25">
                      <w:pPr>
                        <w:spacing w:after="0" w:line="240" w:lineRule="auto"/>
                        <w:jc w:val="center"/>
                        <w:rPr>
                          <w:rFonts w:ascii="Times New Roman" w:hAnsi="Times New Roman"/>
                          <w:b/>
                          <w:sz w:val="24"/>
                          <w:szCs w:val="24"/>
                          <w:lang w:val="uk-UA"/>
                        </w:rPr>
                      </w:pPr>
                    </w:p>
                    <w:p w:rsidR="008E22EF" w:rsidRPr="004634F8" w:rsidRDefault="008E22EF" w:rsidP="007C0F25">
                      <w:pPr>
                        <w:spacing w:after="0" w:line="240" w:lineRule="auto"/>
                        <w:jc w:val="center"/>
                        <w:rPr>
                          <w:rFonts w:ascii="Times New Roman" w:hAnsi="Times New Roman"/>
                          <w:b/>
                          <w:sz w:val="24"/>
                          <w:szCs w:val="24"/>
                          <w:lang w:val="uk-UA"/>
                        </w:rPr>
                      </w:pPr>
                      <w:r w:rsidRPr="004634F8">
                        <w:rPr>
                          <w:rFonts w:ascii="Times New Roman" w:hAnsi="Times New Roman"/>
                          <w:b/>
                          <w:sz w:val="24"/>
                          <w:szCs w:val="24"/>
                          <w:lang w:val="uk-UA"/>
                        </w:rPr>
                        <w:t>Міжнародні етичні стандарти</w:t>
                      </w:r>
                    </w:p>
                  </w:txbxContent>
                </v:textbox>
              </v:roundrect>
            </w:pict>
          </mc:Fallback>
        </mc:AlternateContent>
      </w:r>
    </w:p>
    <w:p w:rsidR="007C0F25" w:rsidRDefault="007C0F25" w:rsidP="007C0F25">
      <w:pPr>
        <w:spacing w:after="0" w:line="240" w:lineRule="auto"/>
        <w:jc w:val="both"/>
        <w:rPr>
          <w:lang w:val="uk-UA"/>
        </w:rPr>
      </w:pPr>
    </w:p>
    <w:p w:rsidR="007C0F25" w:rsidRDefault="007C0F25" w:rsidP="007C0F25">
      <w:pPr>
        <w:spacing w:after="0" w:line="240" w:lineRule="auto"/>
        <w:jc w:val="both"/>
        <w:rPr>
          <w:lang w:val="uk-UA"/>
        </w:rPr>
      </w:pPr>
    </w:p>
    <w:p w:rsidR="007C0F25" w:rsidRPr="00F4379B" w:rsidRDefault="009469AE" w:rsidP="007C0F25">
      <w:pPr>
        <w:spacing w:after="0" w:line="240" w:lineRule="auto"/>
        <w:jc w:val="both"/>
        <w:rPr>
          <w:rFonts w:ascii="Times New Roman" w:hAnsi="Times New Roman"/>
          <w:lang w:val="uk-UA"/>
        </w:rPr>
      </w:pPr>
      <w:r>
        <w:rPr>
          <w:rFonts w:ascii="Times New Roman" w:hAnsi="Times New Roman"/>
          <w:noProof/>
          <w:lang w:val="uk-UA" w:eastAsia="uk-UA"/>
        </w:rPr>
        <mc:AlternateContent>
          <mc:Choice Requires="wps">
            <w:drawing>
              <wp:anchor distT="0" distB="0" distL="114300" distR="114300" simplePos="0" relativeHeight="251645952" behindDoc="0" locked="0" layoutInCell="1" allowOverlap="1">
                <wp:simplePos x="0" y="0"/>
                <wp:positionH relativeFrom="column">
                  <wp:posOffset>358140</wp:posOffset>
                </wp:positionH>
                <wp:positionV relativeFrom="paragraph">
                  <wp:posOffset>92075</wp:posOffset>
                </wp:positionV>
                <wp:extent cx="3398520" cy="1285875"/>
                <wp:effectExtent l="69850" t="69215" r="65405" b="64135"/>
                <wp:wrapNone/>
                <wp:docPr id="59" name="Oval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8520" cy="1285875"/>
                        </a:xfrm>
                        <a:prstGeom prst="ellipse">
                          <a:avLst/>
                        </a:prstGeom>
                        <a:solidFill>
                          <a:srgbClr val="4F81BD"/>
                        </a:solidFill>
                        <a:ln w="127000" cmpd="dbl">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Default="008E22EF" w:rsidP="007C0F25">
                            <w:pPr>
                              <w:spacing w:after="0" w:line="240" w:lineRule="auto"/>
                              <w:jc w:val="center"/>
                              <w:rPr>
                                <w:rFonts w:ascii="Times New Roman" w:hAnsi="Times New Roman"/>
                                <w:sz w:val="24"/>
                                <w:szCs w:val="24"/>
                                <w:lang w:val="uk-UA"/>
                              </w:rPr>
                            </w:pPr>
                          </w:p>
                          <w:p w:rsidR="008E22EF" w:rsidRPr="004634F8" w:rsidRDefault="008E22EF" w:rsidP="007C0F25">
                            <w:pPr>
                              <w:spacing w:after="0" w:line="240" w:lineRule="auto"/>
                              <w:jc w:val="center"/>
                              <w:rPr>
                                <w:rFonts w:ascii="Times New Roman" w:hAnsi="Times New Roman"/>
                                <w:b/>
                                <w:sz w:val="24"/>
                                <w:szCs w:val="24"/>
                                <w:lang w:val="uk-UA"/>
                              </w:rPr>
                            </w:pPr>
                            <w:r w:rsidRPr="004634F8">
                              <w:rPr>
                                <w:rFonts w:ascii="Times New Roman" w:hAnsi="Times New Roman"/>
                                <w:b/>
                                <w:sz w:val="24"/>
                                <w:szCs w:val="24"/>
                                <w:lang w:val="uk-UA"/>
                              </w:rPr>
                              <w:t>ЕТИЧНІ СТАНДАРТИ СОЦІАЛЬНОЇ РОБОТИ І СОЦІАЛЬНОЇ ДОПОМОГИ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7" o:spid="_x0000_s1042" style="position:absolute;left:0;text-align:left;margin-left:28.2pt;margin-top:7.25pt;width:267.6pt;height:10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" fillcolor="#4f81bd" strokecolor="#4f81bd" strokeweight="10pt">
                <v:stroke linestyle="thinThin"/>
                <v:shadow color="#868686"/>
                <v:textbox>
                  <w:txbxContent>
                    <w:p w:rsidR="008E22EF" w:rsidRDefault="008E22EF" w:rsidP="007C0F25">
                      <w:pPr>
                        <w:spacing w:after="0" w:line="240" w:lineRule="auto"/>
                        <w:jc w:val="center"/>
                        <w:rPr>
                          <w:rFonts w:ascii="Times New Roman" w:hAnsi="Times New Roman"/>
                          <w:sz w:val="24"/>
                          <w:szCs w:val="24"/>
                          <w:lang w:val="uk-UA"/>
                        </w:rPr>
                      </w:pPr>
                    </w:p>
                    <w:p w:rsidR="008E22EF" w:rsidRPr="004634F8" w:rsidRDefault="008E22EF" w:rsidP="007C0F25">
                      <w:pPr>
                        <w:spacing w:after="0" w:line="240" w:lineRule="auto"/>
                        <w:jc w:val="center"/>
                        <w:rPr>
                          <w:rFonts w:ascii="Times New Roman" w:hAnsi="Times New Roman"/>
                          <w:b/>
                          <w:sz w:val="24"/>
                          <w:szCs w:val="24"/>
                          <w:lang w:val="uk-UA"/>
                        </w:rPr>
                      </w:pPr>
                      <w:r w:rsidRPr="004634F8">
                        <w:rPr>
                          <w:rFonts w:ascii="Times New Roman" w:hAnsi="Times New Roman"/>
                          <w:b/>
                          <w:sz w:val="24"/>
                          <w:szCs w:val="24"/>
                          <w:lang w:val="uk-UA"/>
                        </w:rPr>
                        <w:t>ЕТИЧНІ СТАНДАРТИ СОЦІАЛЬНОЇ РОБОТИ І СОЦІАЛЬНОЇ ДОПОМОГИ</w:t>
                      </w:r>
                    </w:p>
                  </w:txbxContent>
                </v:textbox>
              </v:oval>
            </w:pict>
          </mc:Fallback>
        </mc:AlternateContent>
      </w:r>
    </w:p>
    <w:p w:rsidR="007C0F25" w:rsidRPr="00872322" w:rsidRDefault="007C0F25" w:rsidP="007C0F25">
      <w:pPr>
        <w:spacing w:after="0" w:line="240" w:lineRule="auto"/>
        <w:jc w:val="center"/>
        <w:rPr>
          <w:rFonts w:ascii="Times New Roman" w:hAnsi="Times New Roman"/>
          <w:lang w:val="uk-UA"/>
        </w:rPr>
      </w:pPr>
    </w:p>
    <w:p w:rsidR="007C0F25" w:rsidRPr="00872322" w:rsidRDefault="007C0F25" w:rsidP="007C0F25">
      <w:pPr>
        <w:spacing w:after="0" w:line="240" w:lineRule="auto"/>
        <w:jc w:val="center"/>
        <w:rPr>
          <w:rFonts w:ascii="Times New Roman" w:hAnsi="Times New Roman"/>
          <w:lang w:val="uk-UA"/>
        </w:rPr>
      </w:pPr>
    </w:p>
    <w:p w:rsidR="007C0F25" w:rsidRDefault="007C0F25" w:rsidP="007C0F25">
      <w:pPr>
        <w:spacing w:after="0" w:line="240" w:lineRule="auto"/>
        <w:jc w:val="center"/>
        <w:rPr>
          <w:rFonts w:ascii="Times New Roman" w:hAnsi="Times New Roman"/>
          <w:lang w:val="uk-UA"/>
        </w:rPr>
      </w:pPr>
    </w:p>
    <w:p w:rsidR="00B5639B" w:rsidRPr="00B5639B" w:rsidRDefault="009469AE" w:rsidP="00C14A23">
      <w:pPr>
        <w:spacing w:after="0" w:line="240" w:lineRule="auto"/>
        <w:jc w:val="right"/>
        <w:rPr>
          <w:rFonts w:ascii="Times New Roman" w:hAnsi="Times New Roman"/>
          <w:b/>
          <w:lang w:val="uk-UA"/>
        </w:rPr>
      </w:pPr>
      <w:r>
        <w:rPr>
          <w:rFonts w:ascii="Times New Roman" w:hAnsi="Times New Roman"/>
          <w:noProof/>
          <w:lang w:val="uk-UA" w:eastAsia="uk-UA"/>
        </w:rPr>
        <mc:AlternateContent>
          <mc:Choice Requires="wps">
            <w:drawing>
              <wp:anchor distT="0" distB="0" distL="114300" distR="114300" simplePos="0" relativeHeight="251655168" behindDoc="0" locked="0" layoutInCell="1" allowOverlap="1">
                <wp:simplePos x="0" y="0"/>
                <wp:positionH relativeFrom="column">
                  <wp:posOffset>2869565</wp:posOffset>
                </wp:positionH>
                <wp:positionV relativeFrom="paragraph">
                  <wp:posOffset>2094230</wp:posOffset>
                </wp:positionV>
                <wp:extent cx="1334770" cy="1090930"/>
                <wp:effectExtent l="19050" t="18415" r="17780" b="24130"/>
                <wp:wrapNone/>
                <wp:docPr id="58"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770" cy="109093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4C4203" w:rsidRDefault="008E22EF" w:rsidP="007C0F25">
                            <w:pPr>
                              <w:spacing w:after="0" w:line="240" w:lineRule="auto"/>
                              <w:jc w:val="center"/>
                              <w:rPr>
                                <w:rFonts w:ascii="Times New Roman" w:hAnsi="Times New Roman"/>
                                <w:b/>
                              </w:rPr>
                            </w:pPr>
                            <w:r w:rsidRPr="004C4203">
                              <w:rPr>
                                <w:rFonts w:ascii="Times New Roman" w:hAnsi="Times New Roman"/>
                                <w:b/>
                                <w:lang w:val="uk-UA"/>
                              </w:rPr>
                              <w:t>Закон України «Про соціальну роботу з дітьми та молоддю»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6" o:spid="_x0000_s1043" style="position:absolute;left:0;text-align:left;margin-left:225.95pt;margin-top:164.9pt;width:105.1pt;height:8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" strokecolor="#4f81bd" strokeweight="2.5pt">
                <v:shadow color="#868686"/>
                <v:textbox>
                  <w:txbxContent>
                    <w:p w:rsidR="008E22EF" w:rsidRPr="004C4203" w:rsidRDefault="008E22EF" w:rsidP="007C0F25">
                      <w:pPr>
                        <w:spacing w:after="0" w:line="240" w:lineRule="auto"/>
                        <w:jc w:val="center"/>
                        <w:rPr>
                          <w:rFonts w:ascii="Times New Roman" w:hAnsi="Times New Roman"/>
                          <w:b/>
                        </w:rPr>
                      </w:pPr>
                      <w:r w:rsidRPr="004C4203">
                        <w:rPr>
                          <w:rFonts w:ascii="Times New Roman" w:hAnsi="Times New Roman"/>
                          <w:b/>
                          <w:lang w:val="uk-UA"/>
                        </w:rPr>
                        <w:t>Закон України «Про соціальну роботу з дітьми та молоддю»</w:t>
                      </w:r>
                    </w:p>
                  </w:txbxContent>
                </v:textbox>
              </v:roundrect>
            </w:pict>
          </mc:Fallback>
        </mc:AlternateContent>
      </w:r>
      <w:r>
        <w:rPr>
          <w:rFonts w:ascii="Times New Roman" w:hAnsi="Times New Roman"/>
          <w:noProof/>
          <w:lang w:val="uk-UA" w:eastAsia="uk-UA"/>
        </w:rPr>
        <mc:AlternateContent>
          <mc:Choice Requires="wps">
            <w:drawing>
              <wp:anchor distT="0" distB="0" distL="114300" distR="114300" simplePos="0" relativeHeight="251652096" behindDoc="0" locked="0" layoutInCell="1" allowOverlap="1">
                <wp:simplePos x="0" y="0"/>
                <wp:positionH relativeFrom="column">
                  <wp:posOffset>2944495</wp:posOffset>
                </wp:positionH>
                <wp:positionV relativeFrom="paragraph">
                  <wp:posOffset>1095375</wp:posOffset>
                </wp:positionV>
                <wp:extent cx="1346200" cy="829945"/>
                <wp:effectExtent l="17780" t="19685" r="17145" b="17145"/>
                <wp:wrapNone/>
                <wp:docPr id="57"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82994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7C0F25" w:rsidRDefault="008E22EF" w:rsidP="007C0F25">
                            <w:pPr>
                              <w:spacing w:after="0" w:line="240" w:lineRule="auto"/>
                              <w:jc w:val="center"/>
                              <w:rPr>
                                <w:rFonts w:ascii="Times New Roman" w:hAnsi="Times New Roman"/>
                                <w:b/>
                                <w:lang w:val="uk-UA"/>
                              </w:rPr>
                            </w:pPr>
                            <w:r w:rsidRPr="007C0F25">
                              <w:rPr>
                                <w:rFonts w:ascii="Times New Roman" w:hAnsi="Times New Roman"/>
                                <w:b/>
                                <w:lang w:val="uk-UA"/>
                              </w:rPr>
                              <w:t>Етичний кодекс соціальних працівників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3" o:spid="_x0000_s1044" style="position:absolute;left:0;text-align:left;margin-left:231.85pt;margin-top:86.25pt;width:106pt;height:6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" strokecolor="#4f81bd" strokeweight="2.5pt">
                <v:shadow color="#868686"/>
                <v:textbox>
                  <w:txbxContent>
                    <w:p w:rsidR="008E22EF" w:rsidRPr="007C0F25" w:rsidRDefault="008E22EF" w:rsidP="007C0F25">
                      <w:pPr>
                        <w:spacing w:after="0" w:line="240" w:lineRule="auto"/>
                        <w:jc w:val="center"/>
                        <w:rPr>
                          <w:rFonts w:ascii="Times New Roman" w:hAnsi="Times New Roman"/>
                          <w:b/>
                          <w:lang w:val="uk-UA"/>
                        </w:rPr>
                      </w:pPr>
                      <w:r w:rsidRPr="007C0F25">
                        <w:rPr>
                          <w:rFonts w:ascii="Times New Roman" w:hAnsi="Times New Roman"/>
                          <w:b/>
                          <w:lang w:val="uk-UA"/>
                        </w:rPr>
                        <w:t>Етичний кодекс соціальних працівників України</w:t>
                      </w:r>
                    </w:p>
                  </w:txbxContent>
                </v:textbox>
              </v:roundrect>
            </w:pict>
          </mc:Fallback>
        </mc:AlternateContent>
      </w:r>
      <w:r>
        <w:rPr>
          <w:rFonts w:ascii="Times New Roman" w:hAnsi="Times New Roman"/>
          <w:noProof/>
          <w:lang w:val="uk-UA" w:eastAsia="uk-UA"/>
        </w:rPr>
        <mc:AlternateContent>
          <mc:Choice Requires="wps">
            <w:drawing>
              <wp:anchor distT="0" distB="0" distL="114300" distR="114300" simplePos="0" relativeHeight="251653120" behindDoc="0" locked="0" layoutInCell="1" allowOverlap="1">
                <wp:simplePos x="0" y="0"/>
                <wp:positionH relativeFrom="column">
                  <wp:posOffset>1342390</wp:posOffset>
                </wp:positionH>
                <wp:positionV relativeFrom="paragraph">
                  <wp:posOffset>2094230</wp:posOffset>
                </wp:positionV>
                <wp:extent cx="1306195" cy="1090930"/>
                <wp:effectExtent l="15875" t="18415" r="20955" b="24130"/>
                <wp:wrapNone/>
                <wp:docPr id="56"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109093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Default="008E22EF" w:rsidP="007C0F25">
                            <w:pPr>
                              <w:spacing w:after="0" w:line="240" w:lineRule="auto"/>
                              <w:jc w:val="center"/>
                              <w:rPr>
                                <w:rFonts w:ascii="Times New Roman" w:hAnsi="Times New Roman"/>
                                <w:b/>
                                <w:sz w:val="24"/>
                                <w:szCs w:val="24"/>
                                <w:lang w:val="uk-UA"/>
                              </w:rPr>
                            </w:pPr>
                          </w:p>
                          <w:p w:rsidR="008E22EF" w:rsidRPr="007C0F25" w:rsidRDefault="008E22EF" w:rsidP="007C0F25">
                            <w:pPr>
                              <w:spacing w:after="0" w:line="240" w:lineRule="auto"/>
                              <w:jc w:val="center"/>
                              <w:rPr>
                                <w:rFonts w:ascii="Times New Roman" w:hAnsi="Times New Roman"/>
                                <w:b/>
                                <w:lang w:val="uk-UA"/>
                              </w:rPr>
                            </w:pPr>
                            <w:r w:rsidRPr="007C0F25">
                              <w:rPr>
                                <w:rFonts w:ascii="Times New Roman" w:hAnsi="Times New Roman"/>
                                <w:b/>
                                <w:lang w:val="uk-UA"/>
                              </w:rPr>
                              <w:t>Закон України «Про соціальні послуги»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4" o:spid="_x0000_s1045" style="position:absolute;left:0;text-align:left;margin-left:105.7pt;margin-top:164.9pt;width:102.85pt;height:8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" strokecolor="#4f81bd" strokeweight="2.5pt">
                <v:shadow color="#868686"/>
                <v:textbox>
                  <w:txbxContent>
                    <w:p w:rsidR="008E22EF" w:rsidRDefault="008E22EF" w:rsidP="007C0F25">
                      <w:pPr>
                        <w:spacing w:after="0" w:line="240" w:lineRule="auto"/>
                        <w:jc w:val="center"/>
                        <w:rPr>
                          <w:rFonts w:ascii="Times New Roman" w:hAnsi="Times New Roman"/>
                          <w:b/>
                          <w:sz w:val="24"/>
                          <w:szCs w:val="24"/>
                          <w:lang w:val="uk-UA"/>
                        </w:rPr>
                      </w:pPr>
                    </w:p>
                    <w:p w:rsidR="008E22EF" w:rsidRPr="007C0F25" w:rsidRDefault="008E22EF" w:rsidP="007C0F25">
                      <w:pPr>
                        <w:spacing w:after="0" w:line="240" w:lineRule="auto"/>
                        <w:jc w:val="center"/>
                        <w:rPr>
                          <w:rFonts w:ascii="Times New Roman" w:hAnsi="Times New Roman"/>
                          <w:b/>
                          <w:lang w:val="uk-UA"/>
                        </w:rPr>
                      </w:pPr>
                      <w:r w:rsidRPr="007C0F25">
                        <w:rPr>
                          <w:rFonts w:ascii="Times New Roman" w:hAnsi="Times New Roman"/>
                          <w:b/>
                          <w:lang w:val="uk-UA"/>
                        </w:rPr>
                        <w:t>Закон України «Про соціальні послуги»</w:t>
                      </w:r>
                    </w:p>
                  </w:txbxContent>
                </v:textbox>
              </v:roundrect>
            </w:pict>
          </mc:Fallback>
        </mc:AlternateContent>
      </w:r>
      <w:r>
        <w:rPr>
          <w:rFonts w:ascii="Times New Roman" w:hAnsi="Times New Roman"/>
          <w:noProof/>
          <w:lang w:val="uk-UA" w:eastAsia="uk-UA"/>
        </w:rPr>
        <mc:AlternateContent>
          <mc:Choice Requires="wps">
            <w:drawing>
              <wp:anchor distT="0" distB="0" distL="114300" distR="114300" simplePos="0" relativeHeight="251654144" behindDoc="0" locked="0" layoutInCell="1" allowOverlap="1">
                <wp:simplePos x="0" y="0"/>
                <wp:positionH relativeFrom="column">
                  <wp:posOffset>-181610</wp:posOffset>
                </wp:positionH>
                <wp:positionV relativeFrom="paragraph">
                  <wp:posOffset>2055495</wp:posOffset>
                </wp:positionV>
                <wp:extent cx="1370965" cy="1129665"/>
                <wp:effectExtent l="15875" t="17780" r="22860" b="24130"/>
                <wp:wrapNone/>
                <wp:docPr id="55"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112966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4C4203" w:rsidRDefault="008E22EF" w:rsidP="007C0F25">
                            <w:pPr>
                              <w:spacing w:after="0" w:line="240" w:lineRule="auto"/>
                              <w:jc w:val="center"/>
                              <w:rPr>
                                <w:rFonts w:ascii="Times New Roman" w:hAnsi="Times New Roman"/>
                                <w:b/>
                                <w:sz w:val="20"/>
                                <w:szCs w:val="20"/>
                                <w:lang w:val="uk-UA"/>
                              </w:rPr>
                            </w:pPr>
                            <w:r w:rsidRPr="004C4203">
                              <w:rPr>
                                <w:rFonts w:ascii="Times New Roman" w:hAnsi="Times New Roman"/>
                                <w:b/>
                                <w:sz w:val="20"/>
                                <w:szCs w:val="20"/>
                                <w:lang w:val="uk-UA"/>
                              </w:rPr>
                              <w:t>Закон України «Про освіту»;</w:t>
                            </w:r>
                          </w:p>
                          <w:p w:rsidR="008E22EF" w:rsidRPr="004C4203" w:rsidRDefault="008E22EF" w:rsidP="007C0F25">
                            <w:pPr>
                              <w:spacing w:after="0" w:line="240" w:lineRule="auto"/>
                              <w:jc w:val="center"/>
                              <w:rPr>
                                <w:rFonts w:ascii="Times New Roman" w:hAnsi="Times New Roman"/>
                                <w:b/>
                                <w:sz w:val="20"/>
                                <w:szCs w:val="20"/>
                                <w:lang w:val="uk-UA"/>
                              </w:rPr>
                            </w:pPr>
                            <w:r w:rsidRPr="004C4203">
                              <w:rPr>
                                <w:rFonts w:ascii="Times New Roman" w:hAnsi="Times New Roman"/>
                                <w:b/>
                                <w:sz w:val="20"/>
                                <w:szCs w:val="20"/>
                                <w:lang w:val="uk-UA"/>
                              </w:rPr>
                              <w:t>Державна національна програма «Освіта (Україна</w:t>
                            </w:r>
                            <w:r w:rsidRPr="004C4203">
                              <w:rPr>
                                <w:rFonts w:ascii="Times New Roman" w:hAnsi="Times New Roman"/>
                                <w:b/>
                                <w:sz w:val="20"/>
                                <w:szCs w:val="20"/>
                                <w:lang w:val="en-US"/>
                              </w:rPr>
                              <w:t>XXI</w:t>
                            </w:r>
                            <w:r w:rsidRPr="004C4203">
                              <w:rPr>
                                <w:rFonts w:ascii="Times New Roman" w:hAnsi="Times New Roman"/>
                                <w:b/>
                                <w:sz w:val="20"/>
                                <w:szCs w:val="20"/>
                                <w:lang w:val="uk-UA"/>
                              </w:rPr>
                              <w:t xml:space="preserve"> 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5" o:spid="_x0000_s1046" style="position:absolute;left:0;text-align:left;margin-left:-14.3pt;margin-top:161.85pt;width:107.95pt;height:8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" strokecolor="#4f81bd" strokeweight="2.5pt">
                <v:shadow color="#868686"/>
                <v:textbox>
                  <w:txbxContent>
                    <w:p w:rsidR="008E22EF" w:rsidRPr="004C4203" w:rsidRDefault="008E22EF" w:rsidP="007C0F25">
                      <w:pPr>
                        <w:spacing w:after="0" w:line="240" w:lineRule="auto"/>
                        <w:jc w:val="center"/>
                        <w:rPr>
                          <w:rFonts w:ascii="Times New Roman" w:hAnsi="Times New Roman"/>
                          <w:b/>
                          <w:sz w:val="20"/>
                          <w:szCs w:val="20"/>
                          <w:lang w:val="uk-UA"/>
                        </w:rPr>
                      </w:pPr>
                      <w:r w:rsidRPr="004C4203">
                        <w:rPr>
                          <w:rFonts w:ascii="Times New Roman" w:hAnsi="Times New Roman"/>
                          <w:b/>
                          <w:sz w:val="20"/>
                          <w:szCs w:val="20"/>
                          <w:lang w:val="uk-UA"/>
                        </w:rPr>
                        <w:t>Закон України «Про освіту»;</w:t>
                      </w:r>
                    </w:p>
                    <w:p w:rsidR="008E22EF" w:rsidRPr="004C4203" w:rsidRDefault="008E22EF" w:rsidP="007C0F25">
                      <w:pPr>
                        <w:spacing w:after="0" w:line="240" w:lineRule="auto"/>
                        <w:jc w:val="center"/>
                        <w:rPr>
                          <w:rFonts w:ascii="Times New Roman" w:hAnsi="Times New Roman"/>
                          <w:b/>
                          <w:sz w:val="20"/>
                          <w:szCs w:val="20"/>
                          <w:lang w:val="uk-UA"/>
                        </w:rPr>
                      </w:pPr>
                      <w:r w:rsidRPr="004C4203">
                        <w:rPr>
                          <w:rFonts w:ascii="Times New Roman" w:hAnsi="Times New Roman"/>
                          <w:b/>
                          <w:sz w:val="20"/>
                          <w:szCs w:val="20"/>
                          <w:lang w:val="uk-UA"/>
                        </w:rPr>
                        <w:t>Державна національна програма «Освіта (Україна</w:t>
                      </w:r>
                      <w:r w:rsidRPr="004C4203">
                        <w:rPr>
                          <w:rFonts w:ascii="Times New Roman" w:hAnsi="Times New Roman"/>
                          <w:b/>
                          <w:sz w:val="20"/>
                          <w:szCs w:val="20"/>
                          <w:lang w:val="en-US"/>
                        </w:rPr>
                        <w:t>XXI</w:t>
                      </w:r>
                      <w:r w:rsidRPr="004C4203">
                        <w:rPr>
                          <w:rFonts w:ascii="Times New Roman" w:hAnsi="Times New Roman"/>
                          <w:b/>
                          <w:sz w:val="20"/>
                          <w:szCs w:val="20"/>
                          <w:lang w:val="uk-UA"/>
                        </w:rPr>
                        <w:t xml:space="preserve"> ст.)»</w:t>
                      </w:r>
                    </w:p>
                  </w:txbxContent>
                </v:textbox>
              </v:roundrect>
            </w:pict>
          </mc:Fallback>
        </mc:AlternateContent>
      </w:r>
      <w:r>
        <w:rPr>
          <w:rFonts w:ascii="Times New Roman" w:hAnsi="Times New Roman"/>
          <w:noProof/>
          <w:lang w:val="uk-UA" w:eastAsia="uk-UA"/>
        </w:rPr>
        <mc:AlternateContent>
          <mc:Choice Requires="wps">
            <w:drawing>
              <wp:anchor distT="0" distB="0" distL="114300" distR="114300" simplePos="0" relativeHeight="251651072" behindDoc="0" locked="0" layoutInCell="1" allowOverlap="1">
                <wp:simplePos x="0" y="0"/>
                <wp:positionH relativeFrom="column">
                  <wp:posOffset>-181610</wp:posOffset>
                </wp:positionH>
                <wp:positionV relativeFrom="paragraph">
                  <wp:posOffset>1054100</wp:posOffset>
                </wp:positionV>
                <wp:extent cx="1370965" cy="802005"/>
                <wp:effectExtent l="15875" t="16510" r="22860" b="19685"/>
                <wp:wrapNone/>
                <wp:docPr id="54"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80200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7C0F25" w:rsidRDefault="008E22EF" w:rsidP="007C0F25">
                            <w:pPr>
                              <w:jc w:val="center"/>
                              <w:rPr>
                                <w:rFonts w:ascii="Times New Roman" w:hAnsi="Times New Roman"/>
                                <w:b/>
                                <w:lang w:val="uk-UA"/>
                              </w:rPr>
                            </w:pPr>
                            <w:r w:rsidRPr="007C0F25">
                              <w:rPr>
                                <w:rFonts w:ascii="Times New Roman" w:hAnsi="Times New Roman"/>
                                <w:b/>
                                <w:lang w:val="uk-UA"/>
                              </w:rPr>
                              <w:t>Конституція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2" o:spid="_x0000_s1047" style="position:absolute;left:0;text-align:left;margin-left:-14.3pt;margin-top:83pt;width:107.95pt;height:6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" strokecolor="#4f81bd" strokeweight="2.5pt">
                <v:shadow color="#868686"/>
                <v:textbox>
                  <w:txbxContent>
                    <w:p w:rsidR="008E22EF" w:rsidRPr="007C0F25" w:rsidRDefault="008E22EF" w:rsidP="007C0F25">
                      <w:pPr>
                        <w:jc w:val="center"/>
                        <w:rPr>
                          <w:rFonts w:ascii="Times New Roman" w:hAnsi="Times New Roman"/>
                          <w:b/>
                          <w:lang w:val="uk-UA"/>
                        </w:rPr>
                      </w:pPr>
                      <w:r w:rsidRPr="007C0F25">
                        <w:rPr>
                          <w:rFonts w:ascii="Times New Roman" w:hAnsi="Times New Roman"/>
                          <w:b/>
                          <w:lang w:val="uk-UA"/>
                        </w:rPr>
                        <w:t>Конституція України</w:t>
                      </w:r>
                    </w:p>
                  </w:txbxContent>
                </v:textbox>
              </v:roundrect>
            </w:pict>
          </mc:Fallback>
        </mc:AlternateContent>
      </w:r>
      <w:r>
        <w:rPr>
          <w:rFonts w:ascii="Times New Roman" w:hAnsi="Times New Roman"/>
          <w:noProof/>
          <w:lang w:val="uk-UA" w:eastAsia="uk-UA"/>
        </w:rPr>
        <mc:AlternateContent>
          <mc:Choice Requires="wps">
            <w:drawing>
              <wp:anchor distT="0" distB="0" distL="114300" distR="114300" simplePos="0" relativeHeight="251650048" behindDoc="0" locked="0" layoutInCell="1" allowOverlap="1">
                <wp:simplePos x="0" y="0"/>
                <wp:positionH relativeFrom="column">
                  <wp:posOffset>631825</wp:posOffset>
                </wp:positionH>
                <wp:positionV relativeFrom="paragraph">
                  <wp:posOffset>542290</wp:posOffset>
                </wp:positionV>
                <wp:extent cx="2930525" cy="821055"/>
                <wp:effectExtent l="38735" t="38100" r="40640" b="36195"/>
                <wp:wrapNone/>
                <wp:docPr id="53"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0525" cy="821055"/>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115D68" w:rsidRDefault="008E22EF" w:rsidP="007C0F25">
                            <w:pPr>
                              <w:spacing w:after="0" w:line="240" w:lineRule="auto"/>
                              <w:jc w:val="center"/>
                              <w:rPr>
                                <w:rFonts w:ascii="Times New Roman" w:hAnsi="Times New Roman"/>
                                <w:b/>
                                <w:sz w:val="24"/>
                                <w:szCs w:val="24"/>
                                <w:lang w:val="uk-UA"/>
                              </w:rPr>
                            </w:pPr>
                            <w:r w:rsidRPr="00115D68">
                              <w:rPr>
                                <w:rFonts w:ascii="Times New Roman" w:hAnsi="Times New Roman"/>
                                <w:b/>
                                <w:sz w:val="24"/>
                                <w:szCs w:val="24"/>
                                <w:lang w:val="uk-UA"/>
                              </w:rPr>
                              <w:t>Професійні та етико-педагогічні аспекти нормативно-законодавчої бази 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1" o:spid="_x0000_s1048" style="position:absolute;left:0;text-align:left;margin-left:49.75pt;margin-top:42.7pt;width:230.75pt;height:6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" strokecolor="#4f81bd" strokeweight="5pt">
                <v:stroke linestyle="thickThin"/>
                <v:shadow color="#868686"/>
                <v:textbox>
                  <w:txbxContent>
                    <w:p w:rsidR="008E22EF" w:rsidRPr="00115D68" w:rsidRDefault="008E22EF" w:rsidP="007C0F25">
                      <w:pPr>
                        <w:spacing w:after="0" w:line="240" w:lineRule="auto"/>
                        <w:jc w:val="center"/>
                        <w:rPr>
                          <w:rFonts w:ascii="Times New Roman" w:hAnsi="Times New Roman"/>
                          <w:b/>
                          <w:sz w:val="24"/>
                          <w:szCs w:val="24"/>
                          <w:lang w:val="uk-UA"/>
                        </w:rPr>
                      </w:pPr>
                      <w:r w:rsidRPr="00115D68">
                        <w:rPr>
                          <w:rFonts w:ascii="Times New Roman" w:hAnsi="Times New Roman"/>
                          <w:b/>
                          <w:sz w:val="24"/>
                          <w:szCs w:val="24"/>
                          <w:lang w:val="uk-UA"/>
                        </w:rPr>
                        <w:t>Професійні та етико-педагогічні аспекти нормативно-законодавчої бази України</w:t>
                      </w:r>
                    </w:p>
                  </w:txbxContent>
                </v:textbox>
              </v:roundrect>
            </w:pict>
          </mc:Fallback>
        </mc:AlternateContent>
      </w:r>
      <w:r w:rsidR="007C0F25">
        <w:rPr>
          <w:rFonts w:ascii="Times New Roman" w:hAnsi="Times New Roman"/>
          <w:lang w:val="uk-UA"/>
        </w:rPr>
        <w:br w:type="column"/>
      </w:r>
      <w:r w:rsidR="00B5639B" w:rsidRPr="00B5639B">
        <w:rPr>
          <w:rFonts w:ascii="Times New Roman" w:hAnsi="Times New Roman"/>
          <w:b/>
          <w:lang w:val="uk-UA"/>
        </w:rPr>
        <w:lastRenderedPageBreak/>
        <w:t xml:space="preserve">Додаток </w:t>
      </w:r>
      <w:r w:rsidR="00434119">
        <w:rPr>
          <w:rFonts w:ascii="Times New Roman" w:hAnsi="Times New Roman"/>
          <w:b/>
          <w:lang w:val="uk-UA"/>
        </w:rPr>
        <w:t>4</w:t>
      </w:r>
      <w:r w:rsidR="00B5639B" w:rsidRPr="00B5639B">
        <w:rPr>
          <w:rFonts w:ascii="Times New Roman" w:hAnsi="Times New Roman"/>
          <w:b/>
          <w:lang w:val="uk-UA"/>
        </w:rPr>
        <w:t xml:space="preserve">. </w:t>
      </w:r>
    </w:p>
    <w:p w:rsidR="00B5639B" w:rsidRPr="00B5639B" w:rsidRDefault="00B5639B" w:rsidP="00B5639B">
      <w:pPr>
        <w:spacing w:after="0" w:line="240" w:lineRule="auto"/>
        <w:jc w:val="center"/>
        <w:rPr>
          <w:rFonts w:ascii="Times New Roman" w:hAnsi="Times New Roman"/>
          <w:b/>
          <w:lang w:val="uk-UA"/>
        </w:rPr>
      </w:pPr>
      <w:r w:rsidRPr="00B5639B">
        <w:rPr>
          <w:rFonts w:ascii="Times New Roman" w:hAnsi="Times New Roman"/>
          <w:b/>
          <w:lang w:val="uk-UA"/>
        </w:rPr>
        <w:t>Етичний кодекс спеціалістів із соціальної роботи України</w:t>
      </w:r>
    </w:p>
    <w:p w:rsidR="00B5639B" w:rsidRDefault="00B5639B" w:rsidP="00F56ABC">
      <w:pPr>
        <w:spacing w:after="0" w:line="240" w:lineRule="auto"/>
        <w:jc w:val="both"/>
        <w:rPr>
          <w:rFonts w:ascii="Times New Roman" w:hAnsi="Times New Roman"/>
          <w:b/>
          <w:sz w:val="20"/>
          <w:szCs w:val="20"/>
          <w:lang w:val="uk-UA"/>
        </w:rPr>
      </w:pPr>
    </w:p>
    <w:p w:rsidR="00B5639B" w:rsidRDefault="009469AE" w:rsidP="00F56ABC">
      <w:pPr>
        <w:spacing w:after="0" w:line="240" w:lineRule="auto"/>
        <w:jc w:val="both"/>
        <w:rPr>
          <w:rFonts w:ascii="Times New Roman" w:hAnsi="Times New Roman"/>
          <w:b/>
          <w:sz w:val="20"/>
          <w:szCs w:val="20"/>
          <w:lang w:val="uk-UA"/>
        </w:rPr>
      </w:pPr>
      <w:r>
        <w:rPr>
          <w:rFonts w:ascii="Times New Roman" w:hAnsi="Times New Roman"/>
          <w:b/>
          <w:noProof/>
          <w:sz w:val="20"/>
          <w:szCs w:val="20"/>
          <w:lang w:val="uk-UA" w:eastAsia="uk-UA"/>
        </w:rPr>
        <mc:AlternateContent>
          <mc:Choice Requires="wps">
            <w:drawing>
              <wp:anchor distT="0" distB="0" distL="114300" distR="114300" simplePos="0" relativeHeight="251621376" behindDoc="0" locked="0" layoutInCell="1" allowOverlap="1">
                <wp:simplePos x="0" y="0"/>
                <wp:positionH relativeFrom="column">
                  <wp:posOffset>42545</wp:posOffset>
                </wp:positionH>
                <wp:positionV relativeFrom="paragraph">
                  <wp:posOffset>119380</wp:posOffset>
                </wp:positionV>
                <wp:extent cx="4077970" cy="5203190"/>
                <wp:effectExtent l="20955" t="22860" r="15875" b="22225"/>
                <wp:wrapNone/>
                <wp:docPr id="52"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970" cy="5203190"/>
                        </a:xfrm>
                        <a:prstGeom prst="foldedCorner">
                          <a:avLst>
                            <a:gd name="adj" fmla="val 12500"/>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832A31" w:rsidRDefault="008E22EF" w:rsidP="00B5639B">
                            <w:pPr>
                              <w:spacing w:after="0" w:line="240" w:lineRule="auto"/>
                              <w:jc w:val="center"/>
                              <w:rPr>
                                <w:rFonts w:ascii="Times New Roman" w:hAnsi="Times New Roman"/>
                                <w:sz w:val="20"/>
                                <w:szCs w:val="20"/>
                              </w:rPr>
                            </w:pPr>
                            <w:r w:rsidRPr="00832A31">
                              <w:rPr>
                                <w:rFonts w:ascii="Times New Roman" w:hAnsi="Times New Roman"/>
                                <w:sz w:val="20"/>
                                <w:szCs w:val="20"/>
                              </w:rPr>
                              <w:t>МІНІСТЕРСТВО УКРАЇНИ У СПРАВАХ МОЛОДІ ТА СПОРТУ</w:t>
                            </w:r>
                          </w:p>
                          <w:p w:rsidR="008E22EF" w:rsidRPr="00832A31" w:rsidRDefault="008E22EF" w:rsidP="00B5639B">
                            <w:pPr>
                              <w:spacing w:after="0" w:line="240" w:lineRule="auto"/>
                              <w:jc w:val="center"/>
                              <w:rPr>
                                <w:rFonts w:ascii="Times New Roman" w:hAnsi="Times New Roman"/>
                                <w:sz w:val="20"/>
                                <w:szCs w:val="20"/>
                              </w:rPr>
                            </w:pPr>
                          </w:p>
                          <w:p w:rsidR="008E22EF" w:rsidRPr="00832A31" w:rsidRDefault="008E22EF" w:rsidP="00B5639B">
                            <w:pPr>
                              <w:spacing w:after="0" w:line="240" w:lineRule="auto"/>
                              <w:jc w:val="center"/>
                              <w:rPr>
                                <w:rFonts w:ascii="Times New Roman" w:hAnsi="Times New Roman"/>
                                <w:sz w:val="20"/>
                                <w:szCs w:val="20"/>
                              </w:rPr>
                            </w:pPr>
                            <w:r w:rsidRPr="00832A31">
                              <w:rPr>
                                <w:rFonts w:ascii="Times New Roman" w:hAnsi="Times New Roman"/>
                                <w:sz w:val="20"/>
                                <w:szCs w:val="20"/>
                              </w:rPr>
                              <w:t>Н А К А З</w:t>
                            </w:r>
                          </w:p>
                          <w:p w:rsidR="008E22EF" w:rsidRPr="00832A31" w:rsidRDefault="008E22EF" w:rsidP="00B5639B">
                            <w:pPr>
                              <w:spacing w:after="0" w:line="240" w:lineRule="auto"/>
                              <w:jc w:val="center"/>
                              <w:rPr>
                                <w:rFonts w:ascii="Times New Roman" w:hAnsi="Times New Roman"/>
                                <w:sz w:val="20"/>
                                <w:szCs w:val="20"/>
                              </w:rPr>
                            </w:pPr>
                          </w:p>
                          <w:p w:rsidR="008E22EF" w:rsidRPr="00832A31" w:rsidRDefault="008E22EF" w:rsidP="00B5639B">
                            <w:pPr>
                              <w:spacing w:after="0" w:line="240" w:lineRule="auto"/>
                              <w:jc w:val="center"/>
                              <w:rPr>
                                <w:rFonts w:ascii="Times New Roman" w:hAnsi="Times New Roman"/>
                                <w:sz w:val="20"/>
                                <w:szCs w:val="20"/>
                              </w:rPr>
                            </w:pPr>
                            <w:r w:rsidRPr="00832A31">
                              <w:rPr>
                                <w:rFonts w:ascii="Times New Roman" w:hAnsi="Times New Roman"/>
                                <w:sz w:val="20"/>
                                <w:szCs w:val="20"/>
                              </w:rPr>
                              <w:t>09.09.2005  № 1965</w:t>
                            </w:r>
                          </w:p>
                          <w:p w:rsidR="008E22EF" w:rsidRPr="00832A31" w:rsidRDefault="008E22EF" w:rsidP="00B5639B">
                            <w:pPr>
                              <w:spacing w:after="0" w:line="240" w:lineRule="auto"/>
                              <w:rPr>
                                <w:rFonts w:ascii="Times New Roman" w:hAnsi="Times New Roman"/>
                                <w:sz w:val="20"/>
                                <w:szCs w:val="20"/>
                              </w:rPr>
                            </w:pPr>
                          </w:p>
                          <w:p w:rsidR="008E22EF" w:rsidRPr="00832A31" w:rsidRDefault="008E22EF" w:rsidP="00B5639B">
                            <w:pPr>
                              <w:spacing w:after="0" w:line="240" w:lineRule="auto"/>
                              <w:rPr>
                                <w:rFonts w:ascii="Times New Roman" w:hAnsi="Times New Roman"/>
                                <w:sz w:val="20"/>
                                <w:szCs w:val="20"/>
                              </w:rPr>
                            </w:pPr>
                          </w:p>
                          <w:p w:rsidR="008E22EF" w:rsidRPr="00832A31" w:rsidRDefault="008E22EF" w:rsidP="00B5639B">
                            <w:pPr>
                              <w:spacing w:after="0" w:line="240" w:lineRule="auto"/>
                              <w:rPr>
                                <w:rFonts w:ascii="Times New Roman" w:hAnsi="Times New Roman"/>
                                <w:sz w:val="20"/>
                                <w:szCs w:val="20"/>
                              </w:rPr>
                            </w:pPr>
                            <w:r w:rsidRPr="00832A31">
                              <w:rPr>
                                <w:rFonts w:ascii="Times New Roman" w:hAnsi="Times New Roman"/>
                                <w:sz w:val="20"/>
                                <w:szCs w:val="20"/>
                              </w:rPr>
                              <w:t>Про затвердження Етичного кодексу спеціалістів</w:t>
                            </w:r>
                          </w:p>
                          <w:p w:rsidR="008E22EF" w:rsidRPr="00832A31" w:rsidRDefault="008E22EF" w:rsidP="00B5639B">
                            <w:pPr>
                              <w:spacing w:after="0" w:line="240" w:lineRule="auto"/>
                              <w:rPr>
                                <w:rFonts w:ascii="Times New Roman" w:hAnsi="Times New Roman"/>
                                <w:sz w:val="20"/>
                                <w:szCs w:val="20"/>
                              </w:rPr>
                            </w:pPr>
                            <w:r w:rsidRPr="00832A31">
                              <w:rPr>
                                <w:rFonts w:ascii="Times New Roman" w:hAnsi="Times New Roman"/>
                                <w:sz w:val="20"/>
                                <w:szCs w:val="20"/>
                              </w:rPr>
                              <w:t>із соціальної роботи України</w:t>
                            </w:r>
                          </w:p>
                          <w:p w:rsidR="008E22EF" w:rsidRPr="00832A31" w:rsidRDefault="008E22EF" w:rsidP="00B5639B">
                            <w:pPr>
                              <w:spacing w:after="0" w:line="240" w:lineRule="auto"/>
                              <w:rPr>
                                <w:rFonts w:ascii="Times New Roman" w:hAnsi="Times New Roman"/>
                                <w:sz w:val="20"/>
                                <w:szCs w:val="20"/>
                              </w:rPr>
                            </w:pPr>
                            <w:r w:rsidRPr="00832A31">
                              <w:rPr>
                                <w:rFonts w:ascii="Times New Roman" w:hAnsi="Times New Roman"/>
                                <w:sz w:val="20"/>
                                <w:szCs w:val="20"/>
                              </w:rPr>
                              <w:t xml:space="preserve"> </w:t>
                            </w:r>
                          </w:p>
                          <w:p w:rsidR="008E22EF" w:rsidRPr="00832A31" w:rsidRDefault="008E22EF" w:rsidP="00B5639B">
                            <w:pPr>
                              <w:spacing w:after="0" w:line="240" w:lineRule="auto"/>
                              <w:rPr>
                                <w:rFonts w:ascii="Times New Roman" w:hAnsi="Times New Roman"/>
                                <w:sz w:val="20"/>
                                <w:szCs w:val="20"/>
                              </w:rPr>
                            </w:pPr>
                            <w:r w:rsidRPr="00832A31">
                              <w:rPr>
                                <w:rFonts w:ascii="Times New Roman" w:hAnsi="Times New Roman"/>
                                <w:sz w:val="20"/>
                                <w:szCs w:val="20"/>
                              </w:rPr>
                              <w:t xml:space="preserve"> </w:t>
                            </w:r>
                          </w:p>
                          <w:p w:rsidR="008E22EF" w:rsidRPr="00832A31" w:rsidRDefault="008E22EF" w:rsidP="00B5639B">
                            <w:pPr>
                              <w:spacing w:after="0" w:line="240" w:lineRule="auto"/>
                              <w:jc w:val="both"/>
                              <w:rPr>
                                <w:rFonts w:ascii="Times New Roman" w:hAnsi="Times New Roman"/>
                                <w:sz w:val="20"/>
                                <w:szCs w:val="20"/>
                              </w:rPr>
                            </w:pPr>
                            <w:r w:rsidRPr="00832A31">
                              <w:rPr>
                                <w:rFonts w:ascii="Times New Roman" w:hAnsi="Times New Roman"/>
                                <w:sz w:val="20"/>
                                <w:szCs w:val="20"/>
                              </w:rPr>
                              <w:t>З метою упорядкування професійної діяльності соціальних працівників, її удосконалення на основі етичних норм і вимог, якими мають керуватися на практиці соціальні працівники для забезпечення відповідного рівня фахової відповідальності та високої якості надання соціальних послуг різним категоріям клієнтів,</w:t>
                            </w:r>
                          </w:p>
                          <w:p w:rsidR="008E22EF" w:rsidRPr="00832A31" w:rsidRDefault="008E22EF" w:rsidP="00B5639B">
                            <w:pPr>
                              <w:spacing w:after="0" w:line="240" w:lineRule="auto"/>
                              <w:jc w:val="both"/>
                              <w:rPr>
                                <w:rFonts w:ascii="Times New Roman" w:hAnsi="Times New Roman"/>
                                <w:sz w:val="20"/>
                                <w:szCs w:val="20"/>
                              </w:rPr>
                            </w:pPr>
                            <w:r w:rsidRPr="00832A31">
                              <w:rPr>
                                <w:rFonts w:ascii="Times New Roman" w:hAnsi="Times New Roman"/>
                                <w:sz w:val="20"/>
                                <w:szCs w:val="20"/>
                              </w:rPr>
                              <w:t>Н А К А З У Ю:</w:t>
                            </w:r>
                          </w:p>
                          <w:p w:rsidR="008E22EF" w:rsidRPr="00832A31" w:rsidRDefault="008E22EF" w:rsidP="00B5639B">
                            <w:pPr>
                              <w:spacing w:after="0" w:line="240" w:lineRule="auto"/>
                              <w:jc w:val="both"/>
                              <w:rPr>
                                <w:rFonts w:ascii="Times New Roman" w:hAnsi="Times New Roman"/>
                                <w:sz w:val="20"/>
                                <w:szCs w:val="20"/>
                              </w:rPr>
                            </w:pPr>
                            <w:r w:rsidRPr="00832A31">
                              <w:rPr>
                                <w:rFonts w:ascii="Times New Roman" w:hAnsi="Times New Roman"/>
                                <w:sz w:val="20"/>
                                <w:szCs w:val="20"/>
                              </w:rPr>
                              <w:t xml:space="preserve"> </w:t>
                            </w:r>
                          </w:p>
                          <w:p w:rsidR="008E22EF" w:rsidRPr="00832A31" w:rsidRDefault="008E22EF" w:rsidP="00B5639B">
                            <w:pPr>
                              <w:spacing w:after="0" w:line="240" w:lineRule="auto"/>
                              <w:jc w:val="both"/>
                              <w:rPr>
                                <w:rFonts w:ascii="Times New Roman" w:hAnsi="Times New Roman"/>
                                <w:sz w:val="20"/>
                                <w:szCs w:val="20"/>
                              </w:rPr>
                            </w:pPr>
                            <w:r w:rsidRPr="00832A31">
                              <w:rPr>
                                <w:rFonts w:ascii="Times New Roman" w:hAnsi="Times New Roman"/>
                                <w:sz w:val="20"/>
                                <w:szCs w:val="20"/>
                              </w:rPr>
                              <w:t>1. Затвердити Етичний кодекс спеціалістів із соціальної роботи.</w:t>
                            </w:r>
                          </w:p>
                          <w:p w:rsidR="008E22EF" w:rsidRPr="00832A31" w:rsidRDefault="008E22EF" w:rsidP="00B5639B">
                            <w:pPr>
                              <w:spacing w:after="0" w:line="240" w:lineRule="auto"/>
                              <w:jc w:val="both"/>
                              <w:rPr>
                                <w:rFonts w:ascii="Times New Roman" w:hAnsi="Times New Roman"/>
                                <w:sz w:val="20"/>
                                <w:szCs w:val="20"/>
                              </w:rPr>
                            </w:pPr>
                            <w:r w:rsidRPr="00832A31">
                              <w:rPr>
                                <w:rFonts w:ascii="Times New Roman" w:hAnsi="Times New Roman"/>
                                <w:sz w:val="20"/>
                                <w:szCs w:val="20"/>
                              </w:rPr>
                              <w:t>2. Державній соціальній службі для сім'ї, дітей та молоді (Толстоухова</w:t>
                            </w:r>
                            <w:r>
                              <w:rPr>
                                <w:rFonts w:ascii="Times New Roman" w:hAnsi="Times New Roman"/>
                                <w:sz w:val="20"/>
                                <w:szCs w:val="20"/>
                                <w:lang w:val="uk-UA"/>
                              </w:rPr>
                              <w:t> </w:t>
                            </w:r>
                            <w:r w:rsidRPr="00832A31">
                              <w:rPr>
                                <w:rFonts w:ascii="Times New Roman" w:hAnsi="Times New Roman"/>
                                <w:sz w:val="20"/>
                                <w:szCs w:val="20"/>
                              </w:rPr>
                              <w:t>С.П.), директорам республіканського (АР Крим), обласних, міських, районних, районних у містах, сільських та селищних центрів соціальних служб для сім'ї, дітей та молоді забезпечити дотримання працівниками центрів соціальних служб для сім'ї, дітей та молоді Етичного кодексу спеціалістів із соціальної роботи, сприяти ознайомленню з його змістом широкого загалу громадськості та партнерів у соціальній роботі.</w:t>
                            </w:r>
                          </w:p>
                          <w:p w:rsidR="008E22EF" w:rsidRPr="00832A31" w:rsidRDefault="008E22EF" w:rsidP="00B5639B">
                            <w:pPr>
                              <w:spacing w:after="0" w:line="240" w:lineRule="auto"/>
                              <w:jc w:val="both"/>
                              <w:rPr>
                                <w:rFonts w:ascii="Times New Roman" w:hAnsi="Times New Roman"/>
                                <w:sz w:val="20"/>
                                <w:szCs w:val="20"/>
                              </w:rPr>
                            </w:pPr>
                            <w:r w:rsidRPr="00832A31">
                              <w:rPr>
                                <w:rFonts w:ascii="Times New Roman" w:hAnsi="Times New Roman"/>
                                <w:sz w:val="20"/>
                                <w:szCs w:val="20"/>
                              </w:rPr>
                              <w:t>3. Контроль за виконанням наказу покладаю на директора Державної соціальної служби  для сім'ї, дітей та молоді Толстоухову С.В.</w:t>
                            </w:r>
                          </w:p>
                          <w:p w:rsidR="008E22EF" w:rsidRPr="00832A31" w:rsidRDefault="008E22EF" w:rsidP="00B5639B">
                            <w:pPr>
                              <w:spacing w:after="0" w:line="240" w:lineRule="auto"/>
                              <w:jc w:val="right"/>
                              <w:rPr>
                                <w:rFonts w:ascii="Times New Roman" w:hAnsi="Times New Roman"/>
                                <w:sz w:val="20"/>
                                <w:szCs w:val="20"/>
                              </w:rPr>
                            </w:pPr>
                            <w:r w:rsidRPr="00832A31">
                              <w:rPr>
                                <w:rFonts w:ascii="Times New Roman" w:hAnsi="Times New Roman"/>
                                <w:sz w:val="20"/>
                                <w:szCs w:val="20"/>
                              </w:rPr>
                              <w:t xml:space="preserve"> </w:t>
                            </w:r>
                          </w:p>
                          <w:p w:rsidR="008E22EF" w:rsidRPr="00832A31" w:rsidRDefault="008E22EF" w:rsidP="00B5639B">
                            <w:pPr>
                              <w:spacing w:after="0" w:line="240" w:lineRule="auto"/>
                              <w:jc w:val="right"/>
                              <w:rPr>
                                <w:rFonts w:ascii="Times New Roman" w:hAnsi="Times New Roman"/>
                                <w:sz w:val="20"/>
                                <w:szCs w:val="20"/>
                              </w:rPr>
                            </w:pPr>
                            <w:r w:rsidRPr="00832A31">
                              <w:rPr>
                                <w:rFonts w:ascii="Times New Roman" w:hAnsi="Times New Roman"/>
                                <w:sz w:val="20"/>
                                <w:szCs w:val="20"/>
                              </w:rPr>
                              <w:t xml:space="preserve"> Міністр                                              Ю.О.Павленко</w:t>
                            </w:r>
                          </w:p>
                          <w:p w:rsidR="008E22EF" w:rsidRDefault="008E22EF" w:rsidP="00B5639B">
                            <w:pPr>
                              <w:spacing w:after="0" w:line="240" w:lineRule="auto"/>
                              <w:jc w:val="right"/>
                              <w:rPr>
                                <w:rFonts w:ascii="Times New Roman" w:hAnsi="Times New Roman"/>
                                <w:sz w:val="20"/>
                                <w:szCs w:val="20"/>
                                <w:lang w:val="uk-UA"/>
                              </w:rPr>
                            </w:pPr>
                          </w:p>
                          <w:p w:rsidR="008E22EF" w:rsidRPr="00B5639B" w:rsidRDefault="008E22EF">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30" o:spid="_x0000_s1049" type="#_x0000_t65" style="position:absolute;left:0;text-align:left;margin-left:3.35pt;margin-top:9.4pt;width:321.1pt;height:409.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" strokeweight="2.5pt">
                <v:shadow color="#868686"/>
                <v:textbox>
                  <w:txbxContent>
                    <w:p w:rsidR="008E22EF" w:rsidRPr="00832A31" w:rsidRDefault="008E22EF" w:rsidP="00B5639B">
                      <w:pPr>
                        <w:spacing w:after="0" w:line="240" w:lineRule="auto"/>
                        <w:jc w:val="center"/>
                        <w:rPr>
                          <w:rFonts w:ascii="Times New Roman" w:hAnsi="Times New Roman"/>
                          <w:sz w:val="20"/>
                          <w:szCs w:val="20"/>
                        </w:rPr>
                      </w:pPr>
                      <w:r w:rsidRPr="00832A31">
                        <w:rPr>
                          <w:rFonts w:ascii="Times New Roman" w:hAnsi="Times New Roman"/>
                          <w:sz w:val="20"/>
                          <w:szCs w:val="20"/>
                        </w:rPr>
                        <w:t>МІНІСТЕРСТВО УКРАЇНИ У СПРАВАХ МОЛОДІ ТА СПОРТУ</w:t>
                      </w:r>
                    </w:p>
                    <w:p w:rsidR="008E22EF" w:rsidRPr="00832A31" w:rsidRDefault="008E22EF" w:rsidP="00B5639B">
                      <w:pPr>
                        <w:spacing w:after="0" w:line="240" w:lineRule="auto"/>
                        <w:jc w:val="center"/>
                        <w:rPr>
                          <w:rFonts w:ascii="Times New Roman" w:hAnsi="Times New Roman"/>
                          <w:sz w:val="20"/>
                          <w:szCs w:val="20"/>
                        </w:rPr>
                      </w:pPr>
                    </w:p>
                    <w:p w:rsidR="008E22EF" w:rsidRPr="00832A31" w:rsidRDefault="008E22EF" w:rsidP="00B5639B">
                      <w:pPr>
                        <w:spacing w:after="0" w:line="240" w:lineRule="auto"/>
                        <w:jc w:val="center"/>
                        <w:rPr>
                          <w:rFonts w:ascii="Times New Roman" w:hAnsi="Times New Roman"/>
                          <w:sz w:val="20"/>
                          <w:szCs w:val="20"/>
                        </w:rPr>
                      </w:pPr>
                      <w:r w:rsidRPr="00832A31">
                        <w:rPr>
                          <w:rFonts w:ascii="Times New Roman" w:hAnsi="Times New Roman"/>
                          <w:sz w:val="20"/>
                          <w:szCs w:val="20"/>
                        </w:rPr>
                        <w:t>Н А К А З</w:t>
                      </w:r>
                    </w:p>
                    <w:p w:rsidR="008E22EF" w:rsidRPr="00832A31" w:rsidRDefault="008E22EF" w:rsidP="00B5639B">
                      <w:pPr>
                        <w:spacing w:after="0" w:line="240" w:lineRule="auto"/>
                        <w:jc w:val="center"/>
                        <w:rPr>
                          <w:rFonts w:ascii="Times New Roman" w:hAnsi="Times New Roman"/>
                          <w:sz w:val="20"/>
                          <w:szCs w:val="20"/>
                        </w:rPr>
                      </w:pPr>
                    </w:p>
                    <w:p w:rsidR="008E22EF" w:rsidRPr="00832A31" w:rsidRDefault="008E22EF" w:rsidP="00B5639B">
                      <w:pPr>
                        <w:spacing w:after="0" w:line="240" w:lineRule="auto"/>
                        <w:jc w:val="center"/>
                        <w:rPr>
                          <w:rFonts w:ascii="Times New Roman" w:hAnsi="Times New Roman"/>
                          <w:sz w:val="20"/>
                          <w:szCs w:val="20"/>
                        </w:rPr>
                      </w:pPr>
                      <w:r w:rsidRPr="00832A31">
                        <w:rPr>
                          <w:rFonts w:ascii="Times New Roman" w:hAnsi="Times New Roman"/>
                          <w:sz w:val="20"/>
                          <w:szCs w:val="20"/>
                        </w:rPr>
                        <w:t>09.09.2005  № 1965</w:t>
                      </w:r>
                    </w:p>
                    <w:p w:rsidR="008E22EF" w:rsidRPr="00832A31" w:rsidRDefault="008E22EF" w:rsidP="00B5639B">
                      <w:pPr>
                        <w:spacing w:after="0" w:line="240" w:lineRule="auto"/>
                        <w:rPr>
                          <w:rFonts w:ascii="Times New Roman" w:hAnsi="Times New Roman"/>
                          <w:sz w:val="20"/>
                          <w:szCs w:val="20"/>
                        </w:rPr>
                      </w:pPr>
                    </w:p>
                    <w:p w:rsidR="008E22EF" w:rsidRPr="00832A31" w:rsidRDefault="008E22EF" w:rsidP="00B5639B">
                      <w:pPr>
                        <w:spacing w:after="0" w:line="240" w:lineRule="auto"/>
                        <w:rPr>
                          <w:rFonts w:ascii="Times New Roman" w:hAnsi="Times New Roman"/>
                          <w:sz w:val="20"/>
                          <w:szCs w:val="20"/>
                        </w:rPr>
                      </w:pPr>
                    </w:p>
                    <w:p w:rsidR="008E22EF" w:rsidRPr="00832A31" w:rsidRDefault="008E22EF" w:rsidP="00B5639B">
                      <w:pPr>
                        <w:spacing w:after="0" w:line="240" w:lineRule="auto"/>
                        <w:rPr>
                          <w:rFonts w:ascii="Times New Roman" w:hAnsi="Times New Roman"/>
                          <w:sz w:val="20"/>
                          <w:szCs w:val="20"/>
                        </w:rPr>
                      </w:pPr>
                      <w:r w:rsidRPr="00832A31">
                        <w:rPr>
                          <w:rFonts w:ascii="Times New Roman" w:hAnsi="Times New Roman"/>
                          <w:sz w:val="20"/>
                          <w:szCs w:val="20"/>
                        </w:rPr>
                        <w:t>Про затвердження Етичного кодексу спеціалістів</w:t>
                      </w:r>
                    </w:p>
                    <w:p w:rsidR="008E22EF" w:rsidRPr="00832A31" w:rsidRDefault="008E22EF" w:rsidP="00B5639B">
                      <w:pPr>
                        <w:spacing w:after="0" w:line="240" w:lineRule="auto"/>
                        <w:rPr>
                          <w:rFonts w:ascii="Times New Roman" w:hAnsi="Times New Roman"/>
                          <w:sz w:val="20"/>
                          <w:szCs w:val="20"/>
                        </w:rPr>
                      </w:pPr>
                      <w:r w:rsidRPr="00832A31">
                        <w:rPr>
                          <w:rFonts w:ascii="Times New Roman" w:hAnsi="Times New Roman"/>
                          <w:sz w:val="20"/>
                          <w:szCs w:val="20"/>
                        </w:rPr>
                        <w:t>із соціальної роботи України</w:t>
                      </w:r>
                    </w:p>
                    <w:p w:rsidR="008E22EF" w:rsidRPr="00832A31" w:rsidRDefault="008E22EF" w:rsidP="00B5639B">
                      <w:pPr>
                        <w:spacing w:after="0" w:line="240" w:lineRule="auto"/>
                        <w:rPr>
                          <w:rFonts w:ascii="Times New Roman" w:hAnsi="Times New Roman"/>
                          <w:sz w:val="20"/>
                          <w:szCs w:val="20"/>
                        </w:rPr>
                      </w:pPr>
                      <w:r w:rsidRPr="00832A31">
                        <w:rPr>
                          <w:rFonts w:ascii="Times New Roman" w:hAnsi="Times New Roman"/>
                          <w:sz w:val="20"/>
                          <w:szCs w:val="20"/>
                        </w:rPr>
                        <w:t xml:space="preserve"> </w:t>
                      </w:r>
                    </w:p>
                    <w:p w:rsidR="008E22EF" w:rsidRPr="00832A31" w:rsidRDefault="008E22EF" w:rsidP="00B5639B">
                      <w:pPr>
                        <w:spacing w:after="0" w:line="240" w:lineRule="auto"/>
                        <w:rPr>
                          <w:rFonts w:ascii="Times New Roman" w:hAnsi="Times New Roman"/>
                          <w:sz w:val="20"/>
                          <w:szCs w:val="20"/>
                        </w:rPr>
                      </w:pPr>
                      <w:r w:rsidRPr="00832A31">
                        <w:rPr>
                          <w:rFonts w:ascii="Times New Roman" w:hAnsi="Times New Roman"/>
                          <w:sz w:val="20"/>
                          <w:szCs w:val="20"/>
                        </w:rPr>
                        <w:t xml:space="preserve"> </w:t>
                      </w:r>
                    </w:p>
                    <w:p w:rsidR="008E22EF" w:rsidRPr="00832A31" w:rsidRDefault="008E22EF" w:rsidP="00B5639B">
                      <w:pPr>
                        <w:spacing w:after="0" w:line="240" w:lineRule="auto"/>
                        <w:jc w:val="both"/>
                        <w:rPr>
                          <w:rFonts w:ascii="Times New Roman" w:hAnsi="Times New Roman"/>
                          <w:sz w:val="20"/>
                          <w:szCs w:val="20"/>
                        </w:rPr>
                      </w:pPr>
                      <w:r w:rsidRPr="00832A31">
                        <w:rPr>
                          <w:rFonts w:ascii="Times New Roman" w:hAnsi="Times New Roman"/>
                          <w:sz w:val="20"/>
                          <w:szCs w:val="20"/>
                        </w:rPr>
                        <w:t>З метою упорядкування професійної діяльності соціальних працівників, її удосконалення на основі етичних норм і вимог, якими мають керуватися на практиці соціальні працівники для забезпечення відповідного рівня фахової відповідальності та високої якості надання соціальних послуг різним категоріям клієнтів,</w:t>
                      </w:r>
                    </w:p>
                    <w:p w:rsidR="008E22EF" w:rsidRPr="00832A31" w:rsidRDefault="008E22EF" w:rsidP="00B5639B">
                      <w:pPr>
                        <w:spacing w:after="0" w:line="240" w:lineRule="auto"/>
                        <w:jc w:val="both"/>
                        <w:rPr>
                          <w:rFonts w:ascii="Times New Roman" w:hAnsi="Times New Roman"/>
                          <w:sz w:val="20"/>
                          <w:szCs w:val="20"/>
                        </w:rPr>
                      </w:pPr>
                      <w:r w:rsidRPr="00832A31">
                        <w:rPr>
                          <w:rFonts w:ascii="Times New Roman" w:hAnsi="Times New Roman"/>
                          <w:sz w:val="20"/>
                          <w:szCs w:val="20"/>
                        </w:rPr>
                        <w:t>Н А К А З У Ю:</w:t>
                      </w:r>
                    </w:p>
                    <w:p w:rsidR="008E22EF" w:rsidRPr="00832A31" w:rsidRDefault="008E22EF" w:rsidP="00B5639B">
                      <w:pPr>
                        <w:spacing w:after="0" w:line="240" w:lineRule="auto"/>
                        <w:jc w:val="both"/>
                        <w:rPr>
                          <w:rFonts w:ascii="Times New Roman" w:hAnsi="Times New Roman"/>
                          <w:sz w:val="20"/>
                          <w:szCs w:val="20"/>
                        </w:rPr>
                      </w:pPr>
                      <w:r w:rsidRPr="00832A31">
                        <w:rPr>
                          <w:rFonts w:ascii="Times New Roman" w:hAnsi="Times New Roman"/>
                          <w:sz w:val="20"/>
                          <w:szCs w:val="20"/>
                        </w:rPr>
                        <w:t xml:space="preserve"> </w:t>
                      </w:r>
                    </w:p>
                    <w:p w:rsidR="008E22EF" w:rsidRPr="00832A31" w:rsidRDefault="008E22EF" w:rsidP="00B5639B">
                      <w:pPr>
                        <w:spacing w:after="0" w:line="240" w:lineRule="auto"/>
                        <w:jc w:val="both"/>
                        <w:rPr>
                          <w:rFonts w:ascii="Times New Roman" w:hAnsi="Times New Roman"/>
                          <w:sz w:val="20"/>
                          <w:szCs w:val="20"/>
                        </w:rPr>
                      </w:pPr>
                      <w:r w:rsidRPr="00832A31">
                        <w:rPr>
                          <w:rFonts w:ascii="Times New Roman" w:hAnsi="Times New Roman"/>
                          <w:sz w:val="20"/>
                          <w:szCs w:val="20"/>
                        </w:rPr>
                        <w:t>1. Затвердити Етичний кодекс спеціалістів із соціальної роботи.</w:t>
                      </w:r>
                    </w:p>
                    <w:p w:rsidR="008E22EF" w:rsidRPr="00832A31" w:rsidRDefault="008E22EF" w:rsidP="00B5639B">
                      <w:pPr>
                        <w:spacing w:after="0" w:line="240" w:lineRule="auto"/>
                        <w:jc w:val="both"/>
                        <w:rPr>
                          <w:rFonts w:ascii="Times New Roman" w:hAnsi="Times New Roman"/>
                          <w:sz w:val="20"/>
                          <w:szCs w:val="20"/>
                        </w:rPr>
                      </w:pPr>
                      <w:r w:rsidRPr="00832A31">
                        <w:rPr>
                          <w:rFonts w:ascii="Times New Roman" w:hAnsi="Times New Roman"/>
                          <w:sz w:val="20"/>
                          <w:szCs w:val="20"/>
                        </w:rPr>
                        <w:t>2. Державній соціальній службі для сім'ї, дітей та молоді (Толстоухова</w:t>
                      </w:r>
                      <w:r>
                        <w:rPr>
                          <w:rFonts w:ascii="Times New Roman" w:hAnsi="Times New Roman"/>
                          <w:sz w:val="20"/>
                          <w:szCs w:val="20"/>
                          <w:lang w:val="uk-UA"/>
                        </w:rPr>
                        <w:t> </w:t>
                      </w:r>
                      <w:r w:rsidRPr="00832A31">
                        <w:rPr>
                          <w:rFonts w:ascii="Times New Roman" w:hAnsi="Times New Roman"/>
                          <w:sz w:val="20"/>
                          <w:szCs w:val="20"/>
                        </w:rPr>
                        <w:t>С.П.), директорам республіканського (АР Крим), обласних, міських, районних, районних у містах, сільських та селищних центрів соціальних служб для сім'ї, дітей та молоді забезпечити дотримання працівниками центрів соціальних служб для сім'ї, дітей та молоді Етичного кодексу спеціалістів із соціальної роботи, сприяти ознайомленню з його змістом широкого загалу громадськості та партнерів у соціальній роботі.</w:t>
                      </w:r>
                    </w:p>
                    <w:p w:rsidR="008E22EF" w:rsidRPr="00832A31" w:rsidRDefault="008E22EF" w:rsidP="00B5639B">
                      <w:pPr>
                        <w:spacing w:after="0" w:line="240" w:lineRule="auto"/>
                        <w:jc w:val="both"/>
                        <w:rPr>
                          <w:rFonts w:ascii="Times New Roman" w:hAnsi="Times New Roman"/>
                          <w:sz w:val="20"/>
                          <w:szCs w:val="20"/>
                        </w:rPr>
                      </w:pPr>
                      <w:r w:rsidRPr="00832A31">
                        <w:rPr>
                          <w:rFonts w:ascii="Times New Roman" w:hAnsi="Times New Roman"/>
                          <w:sz w:val="20"/>
                          <w:szCs w:val="20"/>
                        </w:rPr>
                        <w:t>3. Контроль за виконанням наказу покладаю на директора Державної соціальної служби  для сім'ї, дітей та молоді Толстоухову С.В.</w:t>
                      </w:r>
                    </w:p>
                    <w:p w:rsidR="008E22EF" w:rsidRPr="00832A31" w:rsidRDefault="008E22EF" w:rsidP="00B5639B">
                      <w:pPr>
                        <w:spacing w:after="0" w:line="240" w:lineRule="auto"/>
                        <w:jc w:val="right"/>
                        <w:rPr>
                          <w:rFonts w:ascii="Times New Roman" w:hAnsi="Times New Roman"/>
                          <w:sz w:val="20"/>
                          <w:szCs w:val="20"/>
                        </w:rPr>
                      </w:pPr>
                      <w:r w:rsidRPr="00832A31">
                        <w:rPr>
                          <w:rFonts w:ascii="Times New Roman" w:hAnsi="Times New Roman"/>
                          <w:sz w:val="20"/>
                          <w:szCs w:val="20"/>
                        </w:rPr>
                        <w:t xml:space="preserve"> </w:t>
                      </w:r>
                    </w:p>
                    <w:p w:rsidR="008E22EF" w:rsidRPr="00832A31" w:rsidRDefault="008E22EF" w:rsidP="00B5639B">
                      <w:pPr>
                        <w:spacing w:after="0" w:line="240" w:lineRule="auto"/>
                        <w:jc w:val="right"/>
                        <w:rPr>
                          <w:rFonts w:ascii="Times New Roman" w:hAnsi="Times New Roman"/>
                          <w:sz w:val="20"/>
                          <w:szCs w:val="20"/>
                        </w:rPr>
                      </w:pPr>
                      <w:r w:rsidRPr="00832A31">
                        <w:rPr>
                          <w:rFonts w:ascii="Times New Roman" w:hAnsi="Times New Roman"/>
                          <w:sz w:val="20"/>
                          <w:szCs w:val="20"/>
                        </w:rPr>
                        <w:t xml:space="preserve"> Міністр                                              Ю.О.Павленко</w:t>
                      </w:r>
                    </w:p>
                    <w:p w:rsidR="008E22EF" w:rsidRDefault="008E22EF" w:rsidP="00B5639B">
                      <w:pPr>
                        <w:spacing w:after="0" w:line="240" w:lineRule="auto"/>
                        <w:jc w:val="right"/>
                        <w:rPr>
                          <w:rFonts w:ascii="Times New Roman" w:hAnsi="Times New Roman"/>
                          <w:sz w:val="20"/>
                          <w:szCs w:val="20"/>
                          <w:lang w:val="uk-UA"/>
                        </w:rPr>
                      </w:pPr>
                    </w:p>
                    <w:p w:rsidR="008E22EF" w:rsidRPr="00B5639B" w:rsidRDefault="008E22EF">
                      <w:pPr>
                        <w:rPr>
                          <w:lang w:val="uk-UA"/>
                        </w:rPr>
                      </w:pPr>
                    </w:p>
                  </w:txbxContent>
                </v:textbox>
              </v:shape>
            </w:pict>
          </mc:Fallback>
        </mc:AlternateContent>
      </w: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Default="00B5639B" w:rsidP="00F56ABC">
      <w:pPr>
        <w:spacing w:after="0" w:line="240" w:lineRule="auto"/>
        <w:jc w:val="both"/>
        <w:rPr>
          <w:rFonts w:ascii="Times New Roman" w:hAnsi="Times New Roman"/>
          <w:b/>
          <w:sz w:val="20"/>
          <w:szCs w:val="20"/>
          <w:lang w:val="uk-UA"/>
        </w:rPr>
      </w:pPr>
    </w:p>
    <w:p w:rsidR="00B5639B" w:rsidRPr="00B5639B" w:rsidRDefault="00B5639B" w:rsidP="00F56ABC">
      <w:pPr>
        <w:spacing w:after="0" w:line="240" w:lineRule="auto"/>
        <w:jc w:val="both"/>
        <w:rPr>
          <w:rFonts w:ascii="Times New Roman" w:hAnsi="Times New Roman"/>
          <w:b/>
          <w:sz w:val="20"/>
          <w:szCs w:val="20"/>
          <w:lang w:val="uk-UA"/>
        </w:rPr>
      </w:pPr>
    </w:p>
    <w:p w:rsidR="00B5639B" w:rsidRDefault="00B5639B" w:rsidP="00832A31">
      <w:pPr>
        <w:spacing w:after="0" w:line="240" w:lineRule="auto"/>
        <w:jc w:val="right"/>
        <w:rPr>
          <w:rFonts w:ascii="Times New Roman" w:hAnsi="Times New Roman"/>
          <w:sz w:val="20"/>
          <w:szCs w:val="20"/>
          <w:lang w:val="uk-UA"/>
        </w:rPr>
      </w:pPr>
    </w:p>
    <w:p w:rsidR="00B5639B" w:rsidRDefault="00B5639B" w:rsidP="00832A31">
      <w:pPr>
        <w:spacing w:after="0" w:line="240" w:lineRule="auto"/>
        <w:jc w:val="right"/>
        <w:rPr>
          <w:rFonts w:ascii="Times New Roman" w:hAnsi="Times New Roman"/>
          <w:sz w:val="20"/>
          <w:szCs w:val="20"/>
          <w:lang w:val="uk-UA"/>
        </w:rPr>
      </w:pPr>
    </w:p>
    <w:p w:rsidR="00832A31" w:rsidRPr="00A42342" w:rsidRDefault="00832A31" w:rsidP="00832A31">
      <w:pPr>
        <w:spacing w:after="0" w:line="240" w:lineRule="auto"/>
        <w:jc w:val="right"/>
        <w:rPr>
          <w:rFonts w:ascii="Times New Roman" w:hAnsi="Times New Roman"/>
          <w:sz w:val="20"/>
          <w:szCs w:val="20"/>
        </w:rPr>
      </w:pPr>
      <w:r w:rsidRPr="00D83FE2">
        <w:rPr>
          <w:rFonts w:ascii="Times New Roman" w:hAnsi="Times New Roman"/>
          <w:sz w:val="20"/>
          <w:szCs w:val="20"/>
          <w:lang w:val="uk-UA"/>
        </w:rPr>
        <w:br w:type="column"/>
      </w:r>
      <w:r w:rsidRPr="00A42342">
        <w:rPr>
          <w:rFonts w:ascii="Times New Roman" w:hAnsi="Times New Roman"/>
          <w:sz w:val="20"/>
          <w:szCs w:val="20"/>
        </w:rPr>
        <w:lastRenderedPageBreak/>
        <w:t>Додаток</w:t>
      </w:r>
    </w:p>
    <w:p w:rsidR="00832A31" w:rsidRPr="00832A31" w:rsidRDefault="00832A31" w:rsidP="00832A31">
      <w:pPr>
        <w:spacing w:after="0" w:line="240" w:lineRule="auto"/>
        <w:jc w:val="right"/>
        <w:rPr>
          <w:rFonts w:ascii="Times New Roman" w:hAnsi="Times New Roman"/>
          <w:sz w:val="20"/>
          <w:szCs w:val="20"/>
        </w:rPr>
      </w:pPr>
      <w:r w:rsidRPr="00832A31">
        <w:rPr>
          <w:rFonts w:ascii="Times New Roman" w:hAnsi="Times New Roman"/>
          <w:sz w:val="20"/>
          <w:szCs w:val="20"/>
        </w:rPr>
        <w:t>до наказу Мінмолодьспорту</w:t>
      </w:r>
    </w:p>
    <w:p w:rsidR="00832A31" w:rsidRPr="00832A31" w:rsidRDefault="00832A31" w:rsidP="00832A31">
      <w:pPr>
        <w:spacing w:after="0" w:line="240" w:lineRule="auto"/>
        <w:jc w:val="right"/>
        <w:rPr>
          <w:rFonts w:ascii="Times New Roman" w:hAnsi="Times New Roman"/>
          <w:sz w:val="20"/>
          <w:szCs w:val="20"/>
        </w:rPr>
      </w:pPr>
      <w:r w:rsidRPr="00832A31">
        <w:rPr>
          <w:rFonts w:ascii="Times New Roman" w:hAnsi="Times New Roman"/>
          <w:sz w:val="20"/>
          <w:szCs w:val="20"/>
        </w:rPr>
        <w:t xml:space="preserve"> 09.09.2005  N 1965</w:t>
      </w:r>
    </w:p>
    <w:p w:rsidR="00832A31" w:rsidRPr="00832A31" w:rsidRDefault="00832A31" w:rsidP="00832A31">
      <w:pPr>
        <w:spacing w:after="0" w:line="240" w:lineRule="auto"/>
        <w:jc w:val="right"/>
        <w:rPr>
          <w:rFonts w:ascii="Times New Roman" w:hAnsi="Times New Roman"/>
          <w:sz w:val="20"/>
          <w:szCs w:val="20"/>
        </w:rPr>
      </w:pPr>
      <w:r w:rsidRPr="00832A31">
        <w:rPr>
          <w:rFonts w:ascii="Times New Roman" w:hAnsi="Times New Roman"/>
          <w:sz w:val="20"/>
          <w:szCs w:val="20"/>
        </w:rPr>
        <w:t xml:space="preserve"> </w:t>
      </w:r>
    </w:p>
    <w:p w:rsidR="00832A31" w:rsidRPr="00832A31" w:rsidRDefault="00832A31" w:rsidP="00832A31">
      <w:pPr>
        <w:spacing w:after="0" w:line="240" w:lineRule="auto"/>
        <w:jc w:val="right"/>
        <w:rPr>
          <w:rFonts w:ascii="Times New Roman" w:hAnsi="Times New Roman"/>
          <w:sz w:val="20"/>
          <w:szCs w:val="20"/>
        </w:rPr>
      </w:pPr>
      <w:r w:rsidRPr="00832A31">
        <w:rPr>
          <w:rFonts w:ascii="Times New Roman" w:hAnsi="Times New Roman"/>
          <w:sz w:val="20"/>
          <w:szCs w:val="20"/>
        </w:rPr>
        <w:t xml:space="preserve"> ЗАТВЕРДЖЕНО</w:t>
      </w:r>
    </w:p>
    <w:p w:rsidR="00832A31" w:rsidRPr="00832A31" w:rsidRDefault="00832A31" w:rsidP="00832A31">
      <w:pPr>
        <w:spacing w:after="0" w:line="240" w:lineRule="auto"/>
        <w:jc w:val="right"/>
        <w:rPr>
          <w:rFonts w:ascii="Times New Roman" w:hAnsi="Times New Roman"/>
          <w:sz w:val="20"/>
          <w:szCs w:val="20"/>
        </w:rPr>
      </w:pPr>
      <w:r w:rsidRPr="00832A31">
        <w:rPr>
          <w:rFonts w:ascii="Times New Roman" w:hAnsi="Times New Roman"/>
          <w:sz w:val="20"/>
          <w:szCs w:val="20"/>
        </w:rPr>
        <w:t>Наказом Мінмолодьспорту</w:t>
      </w:r>
    </w:p>
    <w:p w:rsidR="00832A31" w:rsidRPr="00832A31" w:rsidRDefault="00832A31" w:rsidP="00832A31">
      <w:pPr>
        <w:spacing w:after="0" w:line="240" w:lineRule="auto"/>
        <w:jc w:val="right"/>
        <w:rPr>
          <w:rFonts w:ascii="Times New Roman" w:hAnsi="Times New Roman"/>
          <w:sz w:val="20"/>
          <w:szCs w:val="20"/>
        </w:rPr>
      </w:pPr>
      <w:r w:rsidRPr="00832A31">
        <w:rPr>
          <w:rFonts w:ascii="Times New Roman" w:hAnsi="Times New Roman"/>
          <w:sz w:val="20"/>
          <w:szCs w:val="20"/>
        </w:rPr>
        <w:t xml:space="preserve"> 09.09.2005  N 1965</w:t>
      </w:r>
    </w:p>
    <w:p w:rsidR="00832A31" w:rsidRPr="00832A31" w:rsidRDefault="00832A31" w:rsidP="00832A31">
      <w:pPr>
        <w:spacing w:after="0" w:line="240" w:lineRule="auto"/>
        <w:jc w:val="right"/>
        <w:rPr>
          <w:rFonts w:ascii="Times New Roman" w:hAnsi="Times New Roman"/>
          <w:sz w:val="20"/>
          <w:szCs w:val="20"/>
        </w:rPr>
      </w:pPr>
      <w:r w:rsidRPr="00832A31">
        <w:rPr>
          <w:rFonts w:ascii="Times New Roman" w:hAnsi="Times New Roman"/>
          <w:sz w:val="20"/>
          <w:szCs w:val="20"/>
        </w:rPr>
        <w:t xml:space="preserve"> </w:t>
      </w:r>
    </w:p>
    <w:p w:rsidR="00832A31" w:rsidRPr="00832A31" w:rsidRDefault="00832A31" w:rsidP="00832A31">
      <w:pPr>
        <w:spacing w:after="0" w:line="240" w:lineRule="auto"/>
        <w:jc w:val="right"/>
        <w:rPr>
          <w:rFonts w:ascii="Times New Roman" w:hAnsi="Times New Roman"/>
          <w:sz w:val="20"/>
          <w:szCs w:val="20"/>
        </w:rPr>
      </w:pPr>
      <w:r w:rsidRPr="00832A31">
        <w:rPr>
          <w:rFonts w:ascii="Times New Roman" w:hAnsi="Times New Roman"/>
          <w:sz w:val="20"/>
          <w:szCs w:val="20"/>
        </w:rPr>
        <w:t xml:space="preserve"> </w:t>
      </w:r>
    </w:p>
    <w:p w:rsidR="00832A31" w:rsidRPr="00832A31" w:rsidRDefault="00832A31" w:rsidP="00832A31">
      <w:pPr>
        <w:spacing w:after="0" w:line="240" w:lineRule="auto"/>
        <w:jc w:val="center"/>
        <w:rPr>
          <w:rFonts w:ascii="Times New Roman" w:hAnsi="Times New Roman"/>
          <w:b/>
          <w:sz w:val="20"/>
          <w:szCs w:val="20"/>
        </w:rPr>
      </w:pPr>
      <w:r w:rsidRPr="00832A31">
        <w:rPr>
          <w:rFonts w:ascii="Times New Roman" w:hAnsi="Times New Roman"/>
          <w:b/>
          <w:sz w:val="20"/>
          <w:szCs w:val="20"/>
        </w:rPr>
        <w:t>ЕТИЧНИЙ КОДЕКС</w:t>
      </w:r>
    </w:p>
    <w:p w:rsidR="00832A31" w:rsidRPr="00832A31" w:rsidRDefault="00832A31" w:rsidP="00832A31">
      <w:pPr>
        <w:spacing w:after="0" w:line="240" w:lineRule="auto"/>
        <w:jc w:val="center"/>
        <w:rPr>
          <w:rFonts w:ascii="Times New Roman" w:hAnsi="Times New Roman"/>
          <w:b/>
          <w:sz w:val="20"/>
          <w:szCs w:val="20"/>
        </w:rPr>
      </w:pPr>
      <w:r w:rsidRPr="00832A31">
        <w:rPr>
          <w:rFonts w:ascii="Times New Roman" w:hAnsi="Times New Roman"/>
          <w:b/>
          <w:sz w:val="20"/>
          <w:szCs w:val="20"/>
        </w:rPr>
        <w:t>спеціалістів із соціальної роботи України</w:t>
      </w:r>
    </w:p>
    <w:p w:rsidR="00832A31" w:rsidRPr="00832A31" w:rsidRDefault="00832A31" w:rsidP="00832A31">
      <w:pPr>
        <w:spacing w:after="0" w:line="240" w:lineRule="auto"/>
        <w:rPr>
          <w:rFonts w:ascii="Times New Roman" w:hAnsi="Times New Roman"/>
          <w:sz w:val="20"/>
          <w:szCs w:val="20"/>
          <w:lang w:val="uk-UA"/>
        </w:rPr>
      </w:pPr>
    </w:p>
    <w:p w:rsidR="00832A31" w:rsidRPr="00832A31" w:rsidRDefault="00832A31" w:rsidP="00832A31">
      <w:pPr>
        <w:spacing w:after="0" w:line="240" w:lineRule="auto"/>
        <w:ind w:firstLine="567"/>
        <w:jc w:val="both"/>
        <w:rPr>
          <w:rFonts w:ascii="Times New Roman" w:hAnsi="Times New Roman"/>
          <w:sz w:val="20"/>
          <w:szCs w:val="20"/>
        </w:rPr>
      </w:pPr>
      <w:r w:rsidRPr="00832A31">
        <w:rPr>
          <w:rFonts w:ascii="Times New Roman" w:hAnsi="Times New Roman"/>
          <w:sz w:val="20"/>
          <w:szCs w:val="20"/>
          <w:lang w:val="uk-UA"/>
        </w:rPr>
        <w:t xml:space="preserve">Етичний кодекс спеціалістів із соціальної роботи (соціальних працівників і соціальних педагогів) України - це документ, який націлює на здійснення соціальної роботи в багатьох функціональних сферах з метою розвитку потенціалу та можливостей особистості, а також і задоволення людських потреб. </w:t>
      </w:r>
      <w:r w:rsidRPr="00D83FE2">
        <w:rPr>
          <w:rFonts w:ascii="Times New Roman" w:hAnsi="Times New Roman"/>
          <w:sz w:val="20"/>
          <w:szCs w:val="20"/>
          <w:lang w:val="uk-UA"/>
        </w:rPr>
        <w:t xml:space="preserve">В Етичному кодексі спеціалістів із соціальної роботи України визначено положення, які є для фахівців принциповими орієнтирами з питань професійної діяльності, виконання службових обов'язків, організації взаємодії з клієнтами. </w:t>
      </w:r>
      <w:r w:rsidRPr="00832A31">
        <w:rPr>
          <w:rFonts w:ascii="Times New Roman" w:hAnsi="Times New Roman"/>
          <w:sz w:val="20"/>
          <w:szCs w:val="20"/>
        </w:rPr>
        <w:t>У документі визначено шляхи розв'язання моральних проблем та прийняття найбільш адекватного професійного рішення в етичних питаннях. В основу Етичного кодексу спеціалістів із соціальної роботи України покладений вітчизняний досвід і міжнародні етичні принципи й стандарти соціальної роботи, що визначені на загальних зборах Міжнародної Федерації соціальних працівників (IFSW) у м. Коломбо (Шрі-Ланка) 6 - 8 липня  1994  р.</w:t>
      </w:r>
    </w:p>
    <w:p w:rsidR="00832A31" w:rsidRPr="00832A31" w:rsidRDefault="00832A31" w:rsidP="00832A31">
      <w:pPr>
        <w:spacing w:after="0" w:line="240" w:lineRule="auto"/>
        <w:ind w:firstLine="567"/>
        <w:jc w:val="both"/>
        <w:rPr>
          <w:rFonts w:ascii="Times New Roman" w:hAnsi="Times New Roman"/>
          <w:sz w:val="20"/>
          <w:szCs w:val="20"/>
        </w:rPr>
      </w:pPr>
      <w:r w:rsidRPr="00832A31">
        <w:rPr>
          <w:rFonts w:ascii="Times New Roman" w:hAnsi="Times New Roman"/>
          <w:sz w:val="20"/>
          <w:szCs w:val="20"/>
        </w:rPr>
        <w:t xml:space="preserve">Етичний  кодекс спеціалістів із соціальної роботи України містить: </w:t>
      </w:r>
    </w:p>
    <w:p w:rsidR="00832A31" w:rsidRPr="00832A31" w:rsidRDefault="00832A31" w:rsidP="00004727">
      <w:pPr>
        <w:numPr>
          <w:ilvl w:val="0"/>
          <w:numId w:val="245"/>
        </w:numPr>
        <w:spacing w:after="0" w:line="240" w:lineRule="auto"/>
        <w:jc w:val="both"/>
        <w:rPr>
          <w:rFonts w:ascii="Times New Roman" w:hAnsi="Times New Roman"/>
          <w:sz w:val="20"/>
          <w:szCs w:val="20"/>
        </w:rPr>
      </w:pPr>
      <w:r w:rsidRPr="00832A31">
        <w:rPr>
          <w:rFonts w:ascii="Times New Roman" w:hAnsi="Times New Roman"/>
          <w:sz w:val="20"/>
          <w:szCs w:val="20"/>
        </w:rPr>
        <w:t>етичні принципи діяльності спеціалістів із соціальної роботи (перелік базових етичних ідей і традицій, що стають підґрунтям для прийняття етичного рішення в соціальній роботі);</w:t>
      </w:r>
    </w:p>
    <w:p w:rsidR="00832A31" w:rsidRPr="00832A31" w:rsidRDefault="00832A31" w:rsidP="00004727">
      <w:pPr>
        <w:numPr>
          <w:ilvl w:val="0"/>
          <w:numId w:val="245"/>
        </w:numPr>
        <w:spacing w:after="0" w:line="240" w:lineRule="auto"/>
        <w:jc w:val="both"/>
        <w:rPr>
          <w:rFonts w:ascii="Times New Roman" w:hAnsi="Times New Roman"/>
          <w:sz w:val="20"/>
          <w:szCs w:val="20"/>
        </w:rPr>
      </w:pPr>
      <w:r w:rsidRPr="00832A31">
        <w:rPr>
          <w:rFonts w:ascii="Times New Roman" w:hAnsi="Times New Roman"/>
          <w:sz w:val="20"/>
          <w:szCs w:val="20"/>
        </w:rPr>
        <w:t>норми етичної поведінки спеціалістів із соціальної роботи (основа професійної діяльності).</w:t>
      </w:r>
    </w:p>
    <w:p w:rsidR="00832A31" w:rsidRPr="00B5639B" w:rsidRDefault="00832A31" w:rsidP="00832A31">
      <w:pPr>
        <w:spacing w:after="0" w:line="240" w:lineRule="auto"/>
        <w:rPr>
          <w:rFonts w:ascii="Times New Roman" w:hAnsi="Times New Roman"/>
          <w:sz w:val="20"/>
          <w:szCs w:val="20"/>
          <w:lang w:val="uk-UA"/>
        </w:rPr>
      </w:pPr>
    </w:p>
    <w:p w:rsidR="00832A31" w:rsidRPr="00B5639B" w:rsidRDefault="00832A31" w:rsidP="000878E6">
      <w:pPr>
        <w:spacing w:after="0" w:line="240" w:lineRule="auto"/>
        <w:jc w:val="both"/>
        <w:rPr>
          <w:rFonts w:ascii="Times New Roman" w:hAnsi="Times New Roman"/>
          <w:b/>
          <w:i/>
          <w:sz w:val="20"/>
          <w:szCs w:val="20"/>
          <w:lang w:val="uk-UA"/>
        </w:rPr>
      </w:pPr>
      <w:r w:rsidRPr="00B5639B">
        <w:rPr>
          <w:rFonts w:ascii="Times New Roman" w:hAnsi="Times New Roman"/>
          <w:b/>
          <w:i/>
          <w:sz w:val="20"/>
          <w:szCs w:val="20"/>
          <w:lang w:val="uk-UA"/>
        </w:rPr>
        <w:t>1. Етичні принципи діяльності спеціалістів із соціальної роботи</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1.1. Повага до гідності кожної людини. Кожна людина є неповторною та унікальною, що необхідно враховувати соціальним працівникам, не допускаючи жодного прояву зневаги до особистості.</w:t>
      </w:r>
      <w:r w:rsidR="00F94190">
        <w:rPr>
          <w:rFonts w:ascii="Times New Roman" w:hAnsi="Times New Roman"/>
          <w:sz w:val="20"/>
          <w:szCs w:val="20"/>
          <w:lang w:val="uk-UA"/>
        </w:rPr>
        <w:t xml:space="preserve"> </w:t>
      </w:r>
      <w:r w:rsidRPr="00832A31">
        <w:rPr>
          <w:rFonts w:ascii="Times New Roman" w:hAnsi="Times New Roman"/>
          <w:sz w:val="20"/>
          <w:szCs w:val="20"/>
        </w:rPr>
        <w:t>Кожна людина має право на самореалізацію, яка не призводить до порушення подібних прав інших людей. Соціальна робота є несумісною з прямим чи опосередкованим примусом клієнтів до будь-яких дій, навіть на користь клієнта або його близького соціального оточення.</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1.2. Пріоритетність інтересів клієнтів. Спеціалісти із соціальної роботи спрямовують усі свої зусилля, знання та навички на допомогу окремим громадянам, сім'ям, групам, спільнотам та громадам для їх удосконалення, а також з метою розв'язання конфліктів та подолання їх наслідків.</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lastRenderedPageBreak/>
        <w:t>1.3. Толерантність. Спеціалісти із соціальної роботи є толерантними до різних емоційних проявів клієнтів, мають належний рівень професійної підготовки, за будь-яких обставин зберігають рівновагу, терпимість. Спеціалісти із соціальної роботи приймають проблеми й обставини клієнтів незалежно від їхнього способу життя, поведінки, соціального і національного походження, статі  тощо.</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1.4. Довіра та взаємодія у вирішенні проблем клієнта. Спеціалісти із соціальної роботи співпрацюють з клієнтами, намагаючись якнайкраще розв'язувати будь-які завдання, з якими вони стикаються, з метою задоволення інтересів клієнтів.</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Спеціалісти із соціальної роботи сприяють добровільній участі клієнтів у процесі надання соціальної послуги. Спеціалісти із соціальної роботи мають сприяти максимальній самостійності клієнтів у розв'язанні їхніх соціальних проблем та в діях у відповідних соціальних ситуаціях. Спеціалісти із соціальної роботи створюють доброзичливу атмосферу спілкування з клієнтом. Довіра до спеціаліста із соціальної роботи є необхідною умовою результативної соціальної  діяльності.</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1.5. Доступність послуг. Спеціалісти із соціальної роботи надають допомогу кожному, хто звертається до них за захистом, підтримкою, консультацією або порадою, без будь-якої дискримінації щодо статі, віку, фізичних або розумових обмежень, соціальної чи расової приналежності, віросповідання, мови, політичних поглядів, сексуальної  орієнтації.</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1.6. Конфіденційність. Спеціалісти із соціальної роботи в будь-якій соціальній ситуації інформують клієнтів про те, як забезпечується конфіденційність, для чого вона необхідна, а також про обмеження в її дотриманні. Обов'язок спеціалістів із соціальної роботи - бути конфіденційними, що виключає можливість розголошення будь-яких відомостей про клієнтів за винятком тих випадків, коли це робиться з їхньої згоди чи в установленому законом  порядку.</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1.7. Дотримання норм професійної етики. Спеціалісти із соціальної роботи сприяють формуванню та реалізації заходів соціальної політики, забезпеченню благополуччя людини, спільноти, громади, несуть відповідальність за розвиток та дотримання професійних норм у розв'язанні практичних завдань соціальної роботи.</w:t>
      </w:r>
    </w:p>
    <w:p w:rsidR="00B5639B" w:rsidRDefault="00B5639B" w:rsidP="000878E6">
      <w:pPr>
        <w:spacing w:after="0" w:line="240" w:lineRule="auto"/>
        <w:jc w:val="both"/>
        <w:rPr>
          <w:rFonts w:ascii="Times New Roman" w:hAnsi="Times New Roman"/>
          <w:sz w:val="20"/>
          <w:szCs w:val="20"/>
          <w:lang w:val="uk-UA"/>
        </w:rPr>
      </w:pPr>
    </w:p>
    <w:p w:rsidR="00832A31" w:rsidRPr="00B5639B" w:rsidRDefault="00832A31" w:rsidP="000878E6">
      <w:pPr>
        <w:spacing w:after="0" w:line="240" w:lineRule="auto"/>
        <w:jc w:val="both"/>
        <w:rPr>
          <w:rFonts w:ascii="Times New Roman" w:hAnsi="Times New Roman"/>
          <w:b/>
          <w:i/>
          <w:sz w:val="20"/>
          <w:szCs w:val="20"/>
          <w:lang w:val="uk-UA"/>
        </w:rPr>
      </w:pPr>
      <w:r w:rsidRPr="00B5639B">
        <w:rPr>
          <w:rFonts w:ascii="Times New Roman" w:hAnsi="Times New Roman"/>
          <w:b/>
          <w:i/>
          <w:sz w:val="20"/>
          <w:szCs w:val="20"/>
          <w:lang w:val="uk-UA"/>
        </w:rPr>
        <w:t>2. Норми етичної поведінки спеціалістів із соціальної роботи</w:t>
      </w:r>
    </w:p>
    <w:p w:rsidR="00832A31" w:rsidRPr="00D83FE2" w:rsidRDefault="00832A31" w:rsidP="000878E6">
      <w:pPr>
        <w:spacing w:after="0" w:line="240" w:lineRule="auto"/>
        <w:jc w:val="both"/>
        <w:rPr>
          <w:rFonts w:ascii="Times New Roman" w:hAnsi="Times New Roman"/>
          <w:sz w:val="20"/>
          <w:szCs w:val="20"/>
          <w:lang w:val="uk-UA"/>
        </w:rPr>
      </w:pPr>
      <w:r w:rsidRPr="00D83FE2">
        <w:rPr>
          <w:rFonts w:ascii="Times New Roman" w:hAnsi="Times New Roman"/>
          <w:sz w:val="20"/>
          <w:szCs w:val="20"/>
          <w:lang w:val="uk-UA"/>
        </w:rPr>
        <w:t>Норми етичної поведінки спеціалістів із соціальної роботи є основою їхньої професійної діяльності згідно із загальнолюдськими цінностями та етичними принципами соціальної роботи.</w:t>
      </w:r>
    </w:p>
    <w:p w:rsidR="00832A31" w:rsidRPr="00D83FE2" w:rsidRDefault="00832A31" w:rsidP="000878E6">
      <w:pPr>
        <w:spacing w:after="0" w:line="240" w:lineRule="auto"/>
        <w:jc w:val="both"/>
        <w:rPr>
          <w:rFonts w:ascii="Times New Roman" w:hAnsi="Times New Roman"/>
          <w:sz w:val="20"/>
          <w:szCs w:val="20"/>
          <w:lang w:val="uk-UA"/>
        </w:rPr>
      </w:pPr>
    </w:p>
    <w:p w:rsidR="00832A31" w:rsidRPr="000878E6" w:rsidRDefault="00832A31" w:rsidP="000878E6">
      <w:pPr>
        <w:spacing w:after="0" w:line="240" w:lineRule="auto"/>
        <w:jc w:val="both"/>
        <w:rPr>
          <w:rFonts w:ascii="Times New Roman" w:hAnsi="Times New Roman"/>
          <w:b/>
          <w:i/>
          <w:sz w:val="20"/>
          <w:szCs w:val="20"/>
        </w:rPr>
      </w:pPr>
      <w:r w:rsidRPr="000878E6">
        <w:rPr>
          <w:rFonts w:ascii="Times New Roman" w:hAnsi="Times New Roman"/>
          <w:b/>
          <w:i/>
          <w:sz w:val="20"/>
          <w:szCs w:val="20"/>
        </w:rPr>
        <w:t>2.1. Етична поведінка стосовно професії</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2.1.1. Дотримуватися Етичного кодексу, діяти відповідно до принципів і норм етичної поведінки.</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lastRenderedPageBreak/>
        <w:t>2.1.2. Підвищувати якість та ефективність соціальних послуг, розвивати професіоналізм у соціальній роботі, залучаючи волонтерів (добровільних помічників) до виконання посильних для них завдань.</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2.1.3. Бути відповідальним за клієнтів у рамках обмежень, установлених положеннями цього кодексу.</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2.1.4. Визначати і з'ясовувати характер та причини індивідуальних, сімейних, групових соціальних проблем, проблем територіальної громади та глобальних соціальних проблем.</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2.1.5. Підвищувати статус соціальної та соціально-педагогічної роботи.</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2.1.6. Стимулювати розробку та впровадження соціальних технологій, методів, методик, програм, що спрямовані на покращання якості життя людини, сім'ї, групи людей, громади, спільноти та суспільства.</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2.1.7. Визнавати пріоритети професійної відповідальності над власними інтересами.</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2.1.8. Роз'яснювати призначення, цілі та завдання професійної соціальної та соціально-педагогічної роботи.</w:t>
      </w:r>
    </w:p>
    <w:p w:rsidR="00832A31" w:rsidRPr="00832A31" w:rsidRDefault="00832A31" w:rsidP="000878E6">
      <w:pPr>
        <w:spacing w:after="0" w:line="240" w:lineRule="auto"/>
        <w:jc w:val="both"/>
        <w:rPr>
          <w:rFonts w:ascii="Times New Roman" w:hAnsi="Times New Roman"/>
          <w:sz w:val="20"/>
          <w:szCs w:val="20"/>
        </w:rPr>
      </w:pPr>
      <w:r w:rsidRPr="00832A31">
        <w:rPr>
          <w:rFonts w:ascii="Times New Roman" w:hAnsi="Times New Roman"/>
          <w:sz w:val="20"/>
          <w:szCs w:val="20"/>
        </w:rPr>
        <w:t xml:space="preserve"> </w:t>
      </w:r>
    </w:p>
    <w:p w:rsidR="00832A31" w:rsidRPr="000878E6" w:rsidRDefault="000878E6" w:rsidP="000878E6">
      <w:pPr>
        <w:spacing w:after="0" w:line="240" w:lineRule="auto"/>
        <w:jc w:val="both"/>
        <w:rPr>
          <w:rFonts w:ascii="Times New Roman" w:hAnsi="Times New Roman"/>
          <w:b/>
          <w:i/>
          <w:sz w:val="20"/>
          <w:szCs w:val="20"/>
        </w:rPr>
      </w:pPr>
      <w:r>
        <w:rPr>
          <w:rFonts w:ascii="Times New Roman" w:hAnsi="Times New Roman"/>
          <w:b/>
          <w:i/>
          <w:sz w:val="20"/>
          <w:szCs w:val="20"/>
        </w:rPr>
        <w:t xml:space="preserve">2.2. Етична </w:t>
      </w:r>
      <w:r w:rsidR="00832A31" w:rsidRPr="000878E6">
        <w:rPr>
          <w:rFonts w:ascii="Times New Roman" w:hAnsi="Times New Roman"/>
          <w:b/>
          <w:i/>
          <w:sz w:val="20"/>
          <w:szCs w:val="20"/>
        </w:rPr>
        <w:t>поведінка стосовно колег</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2.2.1. Визнавати різні погляди та форми практичного досвіду колег у соціальній роботі й інших фахівців, висловлювати критичні зауваження та пропозиції лаконічно і коректно.</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2.2.2. Піддавати конструктивному аналізу професійні дії колег, теоретичні та методичні засади їхньої професійної діяльності.</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2.2.3. Створювати та систематично використовувати можливості, умови для обміну знаннями, досвідом і поглядами з колегами у соціальній роботі, фахівцями інших галузей, волонтерами з метою вдосконалення власної практики роботи та збагачення інтелектуальних ресурсів професійної групи.</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2.2.4. Підтримувати діяльність легалізованих професійних об'єднань та асоціацій, що відповідає вимогам чинного законодавства.</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2.2.5. Відстоювати професійну честь і гідність своїх колег, не допускати упередженої критики на їхню адресу та щодо професії взагалі.</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2.2.6. Звертати увагу відповідних організацій на будь-які порушення положень цього Кодексу.</w:t>
      </w:r>
    </w:p>
    <w:p w:rsidR="00832A31" w:rsidRPr="00832A31" w:rsidRDefault="00832A31" w:rsidP="000878E6">
      <w:pPr>
        <w:spacing w:after="0" w:line="240" w:lineRule="auto"/>
        <w:jc w:val="both"/>
        <w:rPr>
          <w:rFonts w:ascii="Times New Roman" w:hAnsi="Times New Roman"/>
          <w:sz w:val="20"/>
          <w:szCs w:val="20"/>
        </w:rPr>
      </w:pPr>
      <w:r w:rsidRPr="00832A31">
        <w:rPr>
          <w:rFonts w:ascii="Times New Roman" w:hAnsi="Times New Roman"/>
          <w:sz w:val="20"/>
          <w:szCs w:val="20"/>
        </w:rPr>
        <w:t xml:space="preserve"> </w:t>
      </w:r>
    </w:p>
    <w:p w:rsidR="00832A31" w:rsidRPr="000878E6" w:rsidRDefault="00832A31" w:rsidP="000878E6">
      <w:pPr>
        <w:spacing w:after="0" w:line="240" w:lineRule="auto"/>
        <w:jc w:val="both"/>
        <w:rPr>
          <w:rFonts w:ascii="Times New Roman" w:hAnsi="Times New Roman"/>
          <w:b/>
          <w:i/>
          <w:sz w:val="20"/>
          <w:szCs w:val="20"/>
        </w:rPr>
      </w:pPr>
      <w:r w:rsidRPr="000878E6">
        <w:rPr>
          <w:rFonts w:ascii="Times New Roman" w:hAnsi="Times New Roman"/>
          <w:b/>
          <w:i/>
          <w:sz w:val="20"/>
          <w:szCs w:val="20"/>
        </w:rPr>
        <w:t>2.3. Етична поведінка стосовно клієнтів</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2.3.1. Поважати особистість клієнта і гарантувати захист його гідності та прав незалежно від походження, статі, віку та внеску в суспільний і соціальний розвиток.</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2.3.2. Прагнути зрозуміти кожного клієнта, з'ясовувати всі чинники проблеми, що виникла, пропонувати оптимальні види професійної діяльності або соціальних послуг.</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2.3.3. Безпека клієнтів є першою умовою діяльності спеціалістів із соціальної роботи.</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2.3.4. Допомагати всім клієнтам рівною мірою.</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lastRenderedPageBreak/>
        <w:t>2.3.5. Заохочувати клієнта до взаємодії, яка ґрунтується на довірі, співчутті та збереженні конфіденційності.</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2.3.6. Визнавати і поважати наміри, відповідальність клієнтів за прийняте рішення.</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2.3.7. Якщо неможливо надати відповідну соціальну послугу, спеціалісти із соціальної роботи зобов'язані повідомити про це клієнтам, залишивши за ними право на свободу дій.</w:t>
      </w:r>
    </w:p>
    <w:p w:rsidR="00832A31" w:rsidRPr="00832A31" w:rsidRDefault="00832A31" w:rsidP="000878E6">
      <w:pPr>
        <w:spacing w:after="0" w:line="240" w:lineRule="auto"/>
        <w:jc w:val="both"/>
        <w:rPr>
          <w:rFonts w:ascii="Times New Roman" w:hAnsi="Times New Roman"/>
          <w:sz w:val="20"/>
          <w:szCs w:val="20"/>
        </w:rPr>
      </w:pPr>
      <w:r w:rsidRPr="00832A31">
        <w:rPr>
          <w:rFonts w:ascii="Times New Roman" w:hAnsi="Times New Roman"/>
          <w:sz w:val="20"/>
          <w:szCs w:val="20"/>
        </w:rPr>
        <w:t xml:space="preserve"> </w:t>
      </w:r>
    </w:p>
    <w:p w:rsidR="00832A31" w:rsidRPr="000878E6" w:rsidRDefault="00832A31" w:rsidP="000878E6">
      <w:pPr>
        <w:spacing w:after="0" w:line="240" w:lineRule="auto"/>
        <w:jc w:val="both"/>
        <w:rPr>
          <w:rFonts w:ascii="Times New Roman" w:hAnsi="Times New Roman"/>
          <w:b/>
          <w:i/>
          <w:sz w:val="20"/>
          <w:szCs w:val="20"/>
        </w:rPr>
      </w:pPr>
      <w:r w:rsidRPr="000878E6">
        <w:rPr>
          <w:rFonts w:ascii="Times New Roman" w:hAnsi="Times New Roman"/>
          <w:b/>
          <w:i/>
          <w:sz w:val="20"/>
          <w:szCs w:val="20"/>
        </w:rPr>
        <w:t>2.4. Етична поведінка стосовно взаємодіючих організацій</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2.4.1. Співпрацювати з тими установами й організаціями, наміри та діяльність яких спрямовані на надання соціальних послуг; використовувати досвід їхньої роботи як ресурсну можливість для підвищення якості допомоги клієнтам.</w:t>
      </w:r>
    </w:p>
    <w:p w:rsidR="00832A31" w:rsidRP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2.4.2. Підтримувати та популяризувати партнерські стосунки між організаціями, що здійснюють соціальну діяльність у громаді, в суспільстві.</w:t>
      </w:r>
    </w:p>
    <w:p w:rsidR="00832A31" w:rsidRDefault="00832A31" w:rsidP="00F94190">
      <w:pPr>
        <w:spacing w:after="0" w:line="240" w:lineRule="auto"/>
        <w:ind w:firstLine="567"/>
        <w:jc w:val="both"/>
        <w:rPr>
          <w:rFonts w:ascii="Times New Roman" w:hAnsi="Times New Roman"/>
          <w:sz w:val="20"/>
          <w:szCs w:val="20"/>
        </w:rPr>
      </w:pPr>
      <w:r w:rsidRPr="00832A31">
        <w:rPr>
          <w:rFonts w:ascii="Times New Roman" w:hAnsi="Times New Roman"/>
          <w:sz w:val="20"/>
          <w:szCs w:val="20"/>
        </w:rPr>
        <w:t>2.4.3. Забезпечувати професійну звітність перед клієнтами та громадськістю про ефективність і продуктивність роботи шляхом періодичних публічних оглядів якості, результативності та ефективності послуг, що надаються.</w:t>
      </w:r>
    </w:p>
    <w:p w:rsidR="00BD71A8" w:rsidRPr="00434119" w:rsidRDefault="00922BF6" w:rsidP="00922BF6">
      <w:pPr>
        <w:spacing w:after="0" w:line="240" w:lineRule="auto"/>
        <w:ind w:firstLine="567"/>
        <w:jc w:val="right"/>
        <w:rPr>
          <w:rFonts w:ascii="Times New Roman" w:hAnsi="Times New Roman"/>
          <w:b/>
          <w:lang w:val="uk-UA"/>
        </w:rPr>
      </w:pPr>
      <w:r>
        <w:rPr>
          <w:rFonts w:ascii="Times New Roman" w:hAnsi="Times New Roman"/>
          <w:sz w:val="20"/>
          <w:szCs w:val="20"/>
        </w:rPr>
        <w:br w:type="column"/>
      </w:r>
      <w:r w:rsidR="00C14A23">
        <w:rPr>
          <w:rFonts w:ascii="Times New Roman" w:hAnsi="Times New Roman"/>
          <w:b/>
        </w:rPr>
        <w:lastRenderedPageBreak/>
        <w:t xml:space="preserve">Додаток </w:t>
      </w:r>
      <w:r w:rsidR="00434119">
        <w:rPr>
          <w:rFonts w:ascii="Times New Roman" w:hAnsi="Times New Roman"/>
          <w:b/>
          <w:lang w:val="uk-UA"/>
        </w:rPr>
        <w:t>5</w:t>
      </w:r>
    </w:p>
    <w:p w:rsidR="00BD71A8" w:rsidRPr="00C14A23" w:rsidRDefault="00BD71A8" w:rsidP="00BD71A8">
      <w:pPr>
        <w:spacing w:after="0" w:line="240" w:lineRule="auto"/>
        <w:jc w:val="center"/>
        <w:rPr>
          <w:rFonts w:ascii="Times New Roman" w:hAnsi="Times New Roman"/>
          <w:b/>
          <w:lang w:val="uk-UA"/>
        </w:rPr>
      </w:pPr>
      <w:r w:rsidRPr="00C14A23">
        <w:rPr>
          <w:rFonts w:ascii="Times New Roman" w:hAnsi="Times New Roman"/>
          <w:b/>
        </w:rPr>
        <w:t>Декларація принципів толерантності (Витяг)</w:t>
      </w:r>
    </w:p>
    <w:p w:rsidR="002179D7" w:rsidRDefault="002179D7" w:rsidP="00BD71A8">
      <w:pPr>
        <w:spacing w:after="0" w:line="240" w:lineRule="auto"/>
        <w:jc w:val="right"/>
        <w:rPr>
          <w:rFonts w:ascii="Times New Roman" w:hAnsi="Times New Roman"/>
          <w:i/>
          <w:sz w:val="20"/>
          <w:szCs w:val="20"/>
          <w:lang w:val="uk-UA"/>
        </w:rPr>
      </w:pPr>
    </w:p>
    <w:p w:rsidR="00BD71A8" w:rsidRPr="00BD71A8" w:rsidRDefault="00BD71A8" w:rsidP="00BD71A8">
      <w:pPr>
        <w:spacing w:after="0" w:line="240" w:lineRule="auto"/>
        <w:jc w:val="right"/>
        <w:rPr>
          <w:rFonts w:ascii="Times New Roman" w:hAnsi="Times New Roman"/>
          <w:i/>
          <w:sz w:val="20"/>
          <w:szCs w:val="20"/>
          <w:lang w:val="uk-UA"/>
        </w:rPr>
      </w:pPr>
      <w:r w:rsidRPr="00BD71A8">
        <w:rPr>
          <w:rFonts w:ascii="Times New Roman" w:hAnsi="Times New Roman"/>
          <w:i/>
          <w:sz w:val="20"/>
          <w:szCs w:val="20"/>
        </w:rPr>
        <w:t xml:space="preserve">Затверджена резолюцією 5.61 </w:t>
      </w:r>
    </w:p>
    <w:p w:rsidR="00BD71A8" w:rsidRPr="00BD71A8" w:rsidRDefault="00BD71A8" w:rsidP="00BD71A8">
      <w:pPr>
        <w:spacing w:after="0" w:line="240" w:lineRule="auto"/>
        <w:jc w:val="right"/>
        <w:rPr>
          <w:rFonts w:ascii="Times New Roman" w:hAnsi="Times New Roman"/>
          <w:i/>
          <w:sz w:val="20"/>
          <w:szCs w:val="20"/>
          <w:lang w:val="uk-UA"/>
        </w:rPr>
      </w:pPr>
      <w:r w:rsidRPr="00BD71A8">
        <w:rPr>
          <w:rFonts w:ascii="Times New Roman" w:hAnsi="Times New Roman"/>
          <w:i/>
          <w:sz w:val="20"/>
          <w:szCs w:val="20"/>
        </w:rPr>
        <w:t xml:space="preserve">Генеральної конференції ЮНЕСКО </w:t>
      </w:r>
    </w:p>
    <w:p w:rsidR="00BD71A8" w:rsidRPr="00BD71A8" w:rsidRDefault="00BD71A8" w:rsidP="00BD71A8">
      <w:pPr>
        <w:spacing w:after="0" w:line="240" w:lineRule="auto"/>
        <w:jc w:val="right"/>
        <w:rPr>
          <w:rFonts w:ascii="Times New Roman" w:hAnsi="Times New Roman"/>
          <w:i/>
          <w:sz w:val="20"/>
          <w:szCs w:val="20"/>
          <w:lang w:val="uk-UA"/>
        </w:rPr>
      </w:pPr>
      <w:r w:rsidRPr="00BD71A8">
        <w:rPr>
          <w:rFonts w:ascii="Times New Roman" w:hAnsi="Times New Roman"/>
          <w:i/>
          <w:sz w:val="20"/>
          <w:szCs w:val="20"/>
        </w:rPr>
        <w:t xml:space="preserve">від 16 листопада 1995 року </w:t>
      </w:r>
    </w:p>
    <w:p w:rsidR="00BD71A8" w:rsidRDefault="00BD71A8" w:rsidP="00BD71A8">
      <w:pPr>
        <w:spacing w:after="0" w:line="240" w:lineRule="auto"/>
        <w:ind w:firstLine="567"/>
        <w:jc w:val="both"/>
        <w:rPr>
          <w:rFonts w:ascii="Times New Roman" w:hAnsi="Times New Roman"/>
          <w:sz w:val="20"/>
          <w:szCs w:val="20"/>
          <w:lang w:val="uk-UA"/>
        </w:rPr>
      </w:pPr>
      <w:r w:rsidRPr="00D83FE2">
        <w:rPr>
          <w:rFonts w:ascii="Times New Roman" w:hAnsi="Times New Roman"/>
          <w:b/>
          <w:i/>
          <w:sz w:val="20"/>
          <w:szCs w:val="20"/>
          <w:lang w:val="uk-UA"/>
        </w:rPr>
        <w:t>Стаття 1</w:t>
      </w:r>
      <w:r>
        <w:rPr>
          <w:rFonts w:ascii="Times New Roman" w:hAnsi="Times New Roman"/>
          <w:b/>
          <w:i/>
          <w:sz w:val="20"/>
          <w:szCs w:val="20"/>
          <w:lang w:val="uk-UA"/>
        </w:rPr>
        <w:t xml:space="preserve"> – </w:t>
      </w:r>
      <w:r w:rsidRPr="00D83FE2">
        <w:rPr>
          <w:rFonts w:ascii="Times New Roman" w:hAnsi="Times New Roman"/>
          <w:b/>
          <w:i/>
          <w:sz w:val="20"/>
          <w:szCs w:val="20"/>
          <w:lang w:val="uk-UA"/>
        </w:rPr>
        <w:t>поняття толерантності</w:t>
      </w:r>
      <w:r w:rsidRPr="00D83FE2">
        <w:rPr>
          <w:rFonts w:ascii="Times New Roman" w:hAnsi="Times New Roman"/>
          <w:sz w:val="20"/>
          <w:szCs w:val="20"/>
          <w:lang w:val="uk-UA"/>
        </w:rPr>
        <w:t xml:space="preserve"> </w:t>
      </w:r>
    </w:p>
    <w:p w:rsidR="00BD71A8" w:rsidRPr="00BD71A8" w:rsidRDefault="00BD71A8" w:rsidP="00BD71A8">
      <w:pPr>
        <w:spacing w:after="0" w:line="240" w:lineRule="auto"/>
        <w:ind w:firstLine="567"/>
        <w:jc w:val="both"/>
        <w:rPr>
          <w:rFonts w:ascii="Times New Roman" w:hAnsi="Times New Roman"/>
          <w:sz w:val="20"/>
          <w:szCs w:val="20"/>
          <w:lang w:val="uk-UA"/>
        </w:rPr>
      </w:pPr>
      <w:r w:rsidRPr="00BD71A8">
        <w:rPr>
          <w:rFonts w:ascii="Times New Roman" w:hAnsi="Times New Roman"/>
          <w:sz w:val="20"/>
          <w:szCs w:val="20"/>
          <w:lang w:val="uk-UA"/>
        </w:rPr>
        <w:t xml:space="preserve">1.1. Толерантність означає повагу і розуміння багатої різноманітності культур нашого світу, наших форм самовираження і способів прояву людської індивідуальності. </w:t>
      </w:r>
      <w:r w:rsidRPr="00D83FE2">
        <w:rPr>
          <w:rFonts w:ascii="Times New Roman" w:hAnsi="Times New Roman"/>
          <w:sz w:val="20"/>
          <w:szCs w:val="20"/>
          <w:lang w:val="uk-UA"/>
        </w:rPr>
        <w:t xml:space="preserve">Їй сприяють знання, відкритість, спілкування і свобода думки, совісті й переконань. </w:t>
      </w:r>
      <w:r w:rsidRPr="00BD71A8">
        <w:rPr>
          <w:rFonts w:ascii="Times New Roman" w:hAnsi="Times New Roman"/>
          <w:sz w:val="20"/>
          <w:szCs w:val="20"/>
        </w:rPr>
        <w:t xml:space="preserve">Толерантність </w:t>
      </w:r>
      <w:r w:rsidR="00F94190">
        <w:rPr>
          <w:rFonts w:ascii="Times New Roman" w:hAnsi="Times New Roman"/>
          <w:sz w:val="20"/>
          <w:szCs w:val="20"/>
          <w:lang w:val="uk-UA"/>
        </w:rPr>
        <w:t>–</w:t>
      </w:r>
      <w:r w:rsidRPr="00BD71A8">
        <w:rPr>
          <w:rFonts w:ascii="Times New Roman" w:hAnsi="Times New Roman"/>
          <w:sz w:val="20"/>
          <w:szCs w:val="20"/>
        </w:rPr>
        <w:t xml:space="preserve"> це гармонія у різноманітті. Це не тільки моральний обов'язок, але й політична і правова потреба. Толерантність </w:t>
      </w:r>
      <w:r w:rsidR="00F94190">
        <w:rPr>
          <w:rFonts w:ascii="Times New Roman" w:hAnsi="Times New Roman"/>
          <w:sz w:val="20"/>
          <w:szCs w:val="20"/>
          <w:lang w:val="uk-UA"/>
        </w:rPr>
        <w:t>–</w:t>
      </w:r>
      <w:r w:rsidRPr="00BD71A8">
        <w:rPr>
          <w:rFonts w:ascii="Times New Roman" w:hAnsi="Times New Roman"/>
          <w:sz w:val="20"/>
          <w:szCs w:val="20"/>
        </w:rPr>
        <w:t xml:space="preserve"> це чеснота, яка робить можливим досягнення миру та сприяє заміні культури війни культурою миру. </w:t>
      </w:r>
    </w:p>
    <w:p w:rsidR="00BD71A8" w:rsidRDefault="00BD71A8" w:rsidP="00BD71A8">
      <w:pPr>
        <w:spacing w:after="0" w:line="240" w:lineRule="auto"/>
        <w:ind w:firstLine="567"/>
        <w:jc w:val="both"/>
        <w:rPr>
          <w:rFonts w:ascii="Times New Roman" w:hAnsi="Times New Roman"/>
          <w:sz w:val="20"/>
          <w:szCs w:val="20"/>
          <w:lang w:val="uk-UA"/>
        </w:rPr>
      </w:pPr>
      <w:r w:rsidRPr="00BD71A8">
        <w:rPr>
          <w:rFonts w:ascii="Times New Roman" w:hAnsi="Times New Roman"/>
          <w:sz w:val="20"/>
          <w:szCs w:val="20"/>
        </w:rPr>
        <w:t xml:space="preserve">1.2. Толерантність </w:t>
      </w:r>
      <w:r>
        <w:rPr>
          <w:rFonts w:ascii="Times New Roman" w:hAnsi="Times New Roman"/>
          <w:sz w:val="20"/>
          <w:szCs w:val="20"/>
          <w:lang w:val="uk-UA"/>
        </w:rPr>
        <w:t>–</w:t>
      </w:r>
      <w:r w:rsidRPr="00BD71A8">
        <w:rPr>
          <w:rFonts w:ascii="Times New Roman" w:hAnsi="Times New Roman"/>
          <w:sz w:val="20"/>
          <w:szCs w:val="20"/>
        </w:rPr>
        <w:t xml:space="preserve"> це не поступка, поблажливість або потурання. Толерантність </w:t>
      </w:r>
      <w:r w:rsidR="00F9241C">
        <w:rPr>
          <w:rFonts w:ascii="Times New Roman" w:hAnsi="Times New Roman"/>
          <w:sz w:val="20"/>
          <w:szCs w:val="20"/>
          <w:lang w:val="uk-UA"/>
        </w:rPr>
        <w:t>–</w:t>
      </w:r>
      <w:r w:rsidRPr="00BD71A8">
        <w:rPr>
          <w:rFonts w:ascii="Times New Roman" w:hAnsi="Times New Roman"/>
          <w:sz w:val="20"/>
          <w:szCs w:val="20"/>
        </w:rPr>
        <w:t xml:space="preserve"> це перш за все активне відношення, яке формується на основі визнання універсальних прав та основних свобод людини. Ні при яких обставинах толерантність не може служити оправданням посягань на ці основні цінності, толерантність повинні проявляти окремі люди, групи і держави. </w:t>
      </w:r>
    </w:p>
    <w:p w:rsidR="00BD71A8" w:rsidRDefault="00BD71A8" w:rsidP="00BD71A8">
      <w:pPr>
        <w:spacing w:after="0" w:line="240" w:lineRule="auto"/>
        <w:ind w:firstLine="567"/>
        <w:jc w:val="both"/>
        <w:rPr>
          <w:rFonts w:ascii="Times New Roman" w:hAnsi="Times New Roman"/>
          <w:sz w:val="20"/>
          <w:szCs w:val="20"/>
          <w:lang w:val="uk-UA"/>
        </w:rPr>
      </w:pPr>
      <w:r w:rsidRPr="00BD71A8">
        <w:rPr>
          <w:rFonts w:ascii="Times New Roman" w:hAnsi="Times New Roman"/>
          <w:sz w:val="20"/>
          <w:szCs w:val="20"/>
        </w:rPr>
        <w:t xml:space="preserve">1.3. Толерантність </w:t>
      </w:r>
      <w:r>
        <w:rPr>
          <w:rFonts w:ascii="Times New Roman" w:hAnsi="Times New Roman"/>
          <w:sz w:val="20"/>
          <w:szCs w:val="20"/>
          <w:lang w:val="uk-UA"/>
        </w:rPr>
        <w:t>–</w:t>
      </w:r>
      <w:r w:rsidRPr="00BD71A8">
        <w:rPr>
          <w:rFonts w:ascii="Times New Roman" w:hAnsi="Times New Roman"/>
          <w:sz w:val="20"/>
          <w:szCs w:val="20"/>
        </w:rPr>
        <w:t xml:space="preserve"> це обов'язок сприяти ствердженню прав людини, плюралізму (в тому числі культурного плюралізму), демократії та правопорядку. Толерантність - це поняття, яке означає відмову від догматизму, від абсолютизації істини та стверджує норми, встановлені у міжнародних правових актах в галузі прав людини. </w:t>
      </w:r>
    </w:p>
    <w:p w:rsidR="00BD71A8" w:rsidRDefault="00BD71A8" w:rsidP="00BD71A8">
      <w:pPr>
        <w:spacing w:after="0" w:line="240" w:lineRule="auto"/>
        <w:ind w:firstLine="567"/>
        <w:jc w:val="both"/>
        <w:rPr>
          <w:rFonts w:ascii="Times New Roman" w:hAnsi="Times New Roman"/>
          <w:sz w:val="20"/>
          <w:szCs w:val="20"/>
          <w:lang w:val="uk-UA"/>
        </w:rPr>
      </w:pPr>
      <w:r w:rsidRPr="00BD71A8">
        <w:rPr>
          <w:rFonts w:ascii="Times New Roman" w:hAnsi="Times New Roman"/>
          <w:sz w:val="20"/>
          <w:szCs w:val="20"/>
        </w:rPr>
        <w:t xml:space="preserve">1.4. Прояв толерантності, що співзвучно повазі прав людини, не означає терпимого ставлення до соціальної несправедливості, відмови від своїх або поступки чужим переконанням. Це означає, що кожен вільний дотримуватися своїх переконань і визнає таке ж право за іншими. Це означає визнання того, що люди за своєю природою відрізняються зовнішнім виглядом, становищем, мовою, поведінкою і цінностями і володіють правом жити в мирі та зберігати свою індивідуальність. Це також означає, що погляди однієї людини не можуть бути нав'язані іншим. </w:t>
      </w:r>
    </w:p>
    <w:p w:rsidR="00BD71A8" w:rsidRPr="00BD71A8" w:rsidRDefault="00BD71A8" w:rsidP="00BD71A8">
      <w:pPr>
        <w:spacing w:after="0" w:line="240" w:lineRule="auto"/>
        <w:ind w:firstLine="567"/>
        <w:jc w:val="both"/>
        <w:rPr>
          <w:rFonts w:ascii="Times New Roman" w:hAnsi="Times New Roman"/>
          <w:b/>
          <w:i/>
          <w:sz w:val="20"/>
          <w:szCs w:val="20"/>
          <w:lang w:val="uk-UA"/>
        </w:rPr>
      </w:pPr>
      <w:r w:rsidRPr="00BD71A8">
        <w:rPr>
          <w:rFonts w:ascii="Times New Roman" w:hAnsi="Times New Roman"/>
          <w:b/>
          <w:i/>
          <w:sz w:val="20"/>
          <w:szCs w:val="20"/>
        </w:rPr>
        <w:t xml:space="preserve">Стаття 2 </w:t>
      </w:r>
      <w:r w:rsidRPr="00BD71A8">
        <w:rPr>
          <w:rFonts w:ascii="Times New Roman" w:hAnsi="Times New Roman"/>
          <w:b/>
          <w:i/>
          <w:sz w:val="20"/>
          <w:szCs w:val="20"/>
          <w:lang w:val="uk-UA"/>
        </w:rPr>
        <w:t>–</w:t>
      </w:r>
      <w:r w:rsidRPr="00BD71A8">
        <w:rPr>
          <w:rFonts w:ascii="Times New Roman" w:hAnsi="Times New Roman"/>
          <w:b/>
          <w:i/>
          <w:sz w:val="20"/>
          <w:szCs w:val="20"/>
        </w:rPr>
        <w:t xml:space="preserve"> державний рівень </w:t>
      </w:r>
    </w:p>
    <w:p w:rsidR="00BD71A8" w:rsidRDefault="00BD71A8" w:rsidP="00BD71A8">
      <w:pPr>
        <w:spacing w:after="0" w:line="240" w:lineRule="auto"/>
        <w:ind w:firstLine="567"/>
        <w:jc w:val="both"/>
        <w:rPr>
          <w:rFonts w:ascii="Times New Roman" w:hAnsi="Times New Roman"/>
          <w:sz w:val="20"/>
          <w:szCs w:val="20"/>
          <w:lang w:val="uk-UA"/>
        </w:rPr>
      </w:pPr>
      <w:r w:rsidRPr="00BD71A8">
        <w:rPr>
          <w:rFonts w:ascii="Times New Roman" w:hAnsi="Times New Roman"/>
          <w:sz w:val="20"/>
          <w:szCs w:val="20"/>
        </w:rPr>
        <w:t xml:space="preserve">2.1. На державному рівні толерантність вимагає справедливого і неупередженого законодавства, дотримання правопорядку та судово-процесуальних і адміністративних норм. Толерантність також вимагає надання кожній людині можливостей для економічного і соціального розвитку без якої-небудь дискримінації. Відчуження і маргіналізація можуть стати причиною стану пригніченості, ворожості та фанатизму. </w:t>
      </w:r>
    </w:p>
    <w:p w:rsidR="00BD71A8" w:rsidRDefault="00BD71A8" w:rsidP="00BD71A8">
      <w:pPr>
        <w:spacing w:after="0" w:line="240" w:lineRule="auto"/>
        <w:ind w:firstLine="567"/>
        <w:jc w:val="both"/>
        <w:rPr>
          <w:rFonts w:ascii="Times New Roman" w:hAnsi="Times New Roman"/>
          <w:sz w:val="20"/>
          <w:szCs w:val="20"/>
          <w:lang w:val="uk-UA"/>
        </w:rPr>
      </w:pPr>
      <w:r w:rsidRPr="00BD71A8">
        <w:rPr>
          <w:rFonts w:ascii="Times New Roman" w:hAnsi="Times New Roman"/>
          <w:sz w:val="20"/>
          <w:szCs w:val="20"/>
          <w:lang w:val="uk-UA"/>
        </w:rPr>
        <w:t xml:space="preserve">2.4. Нетерпимість може приймати форму маргіналізації соціально найменш захищених груп, їх виключення з громадського та політичного життя, а також насильства і дискримінації щодо них </w:t>
      </w:r>
    </w:p>
    <w:p w:rsidR="00BD71A8" w:rsidRPr="00BD71A8" w:rsidRDefault="00BD71A8" w:rsidP="00BD71A8">
      <w:pPr>
        <w:spacing w:after="0" w:line="240" w:lineRule="auto"/>
        <w:ind w:firstLine="567"/>
        <w:jc w:val="both"/>
        <w:rPr>
          <w:rFonts w:ascii="Times New Roman" w:hAnsi="Times New Roman"/>
          <w:b/>
          <w:i/>
          <w:sz w:val="20"/>
          <w:szCs w:val="20"/>
          <w:lang w:val="uk-UA"/>
        </w:rPr>
      </w:pPr>
      <w:r w:rsidRPr="00BD71A8">
        <w:rPr>
          <w:rFonts w:ascii="Times New Roman" w:hAnsi="Times New Roman"/>
          <w:b/>
          <w:i/>
          <w:sz w:val="20"/>
          <w:szCs w:val="20"/>
          <w:lang w:val="uk-UA"/>
        </w:rPr>
        <w:t xml:space="preserve">Стаття 3 – соціальні аспекти </w:t>
      </w:r>
    </w:p>
    <w:p w:rsidR="00BD71A8" w:rsidRDefault="00BD71A8" w:rsidP="00BD71A8">
      <w:pPr>
        <w:spacing w:after="0" w:line="240" w:lineRule="auto"/>
        <w:ind w:firstLine="567"/>
        <w:jc w:val="both"/>
        <w:rPr>
          <w:rFonts w:ascii="Times New Roman" w:hAnsi="Times New Roman"/>
          <w:sz w:val="20"/>
          <w:szCs w:val="20"/>
          <w:lang w:val="uk-UA"/>
        </w:rPr>
      </w:pPr>
      <w:r w:rsidRPr="00BD71A8">
        <w:rPr>
          <w:rFonts w:ascii="Times New Roman" w:hAnsi="Times New Roman"/>
          <w:sz w:val="20"/>
          <w:szCs w:val="20"/>
          <w:lang w:val="uk-UA"/>
        </w:rPr>
        <w:lastRenderedPageBreak/>
        <w:t xml:space="preserve">3.1. </w:t>
      </w:r>
      <w:r w:rsidRPr="00BD71A8">
        <w:rPr>
          <w:rFonts w:ascii="Times New Roman" w:hAnsi="Times New Roman"/>
          <w:sz w:val="20"/>
          <w:szCs w:val="20"/>
        </w:rPr>
        <w:t xml:space="preserve">Толерантність як ніколи раніше важлива у сучасному світі. Ми живемо у вік глобалізації економіки і все більшої мобільності, швидкого розвитку комунікації, інтеграції та взаємозалежності, у період великомасштабних міграцій та переміщення населення, урбанізації та перетворення соціальних структур. Кожен регіон багатоликий, і тому ескалація нетерпимості та конфліктів потенційно загрожує всім частинам світу. Від такої загрози не можна відгородитися національними кордонами, оскільки вона носить глобальний характер. </w:t>
      </w:r>
    </w:p>
    <w:p w:rsidR="00BD71A8" w:rsidRDefault="00BD71A8" w:rsidP="00BD71A8">
      <w:pPr>
        <w:spacing w:after="0" w:line="240" w:lineRule="auto"/>
        <w:ind w:firstLine="567"/>
        <w:jc w:val="both"/>
        <w:rPr>
          <w:rFonts w:ascii="Times New Roman" w:hAnsi="Times New Roman"/>
          <w:sz w:val="20"/>
          <w:szCs w:val="20"/>
          <w:lang w:val="uk-UA"/>
        </w:rPr>
      </w:pPr>
      <w:r w:rsidRPr="00BD71A8">
        <w:rPr>
          <w:rFonts w:ascii="Times New Roman" w:hAnsi="Times New Roman"/>
          <w:sz w:val="20"/>
          <w:szCs w:val="20"/>
        </w:rPr>
        <w:t xml:space="preserve">3.2. Толерантність необхідна у відносинах як між окремими людьми, так і на рівні сім’ ї та общини. В школах та університетах, в рамках неформальної освіти, вдома і на роботі необхідно зміцнювати дух толерантності та формувати відношення відкритості, уваги один до одного ісолідарності. </w:t>
      </w:r>
    </w:p>
    <w:p w:rsidR="00BD71A8" w:rsidRDefault="00BD71A8" w:rsidP="00BD71A8">
      <w:pPr>
        <w:spacing w:after="0" w:line="240" w:lineRule="auto"/>
        <w:ind w:firstLine="567"/>
        <w:jc w:val="both"/>
        <w:rPr>
          <w:rFonts w:ascii="Times New Roman" w:hAnsi="Times New Roman"/>
          <w:sz w:val="20"/>
          <w:szCs w:val="20"/>
          <w:lang w:val="uk-UA"/>
        </w:rPr>
      </w:pPr>
      <w:r w:rsidRPr="00BD71A8">
        <w:rPr>
          <w:rFonts w:ascii="Times New Roman" w:hAnsi="Times New Roman"/>
          <w:sz w:val="20"/>
          <w:szCs w:val="20"/>
          <w:lang w:val="uk-UA"/>
        </w:rPr>
        <w:t xml:space="preserve">3.3. У Декларації ЮНЕСКО про расу і расові забобони проголошується, що особливі заходи повинні вживатися з метою забезпечення рівності у гідності та правах окремих осіб та груп людей всюди, де це необхідно. </w:t>
      </w:r>
      <w:r w:rsidRPr="00D83FE2">
        <w:rPr>
          <w:rFonts w:ascii="Times New Roman" w:hAnsi="Times New Roman"/>
          <w:sz w:val="20"/>
          <w:szCs w:val="20"/>
          <w:lang w:val="uk-UA"/>
        </w:rPr>
        <w:t xml:space="preserve">У зв'язку з цим особливу увагу треба приділяти соціально найменше захищеним групам, які перебувають у несприятливих соціальних або економічних умовах, з тим, щоб надати їм правовий та соціальний захист, зокрема стосовно житла, зайнятості та охорони здоров'я, забезпечити повагу самобутності їх культури і цінностей і сприяти, особливо за допомогою освіти, їх соціальному та професійномузростанню та інтеграції. </w:t>
      </w:r>
    </w:p>
    <w:p w:rsidR="00BD71A8" w:rsidRPr="00BD71A8" w:rsidRDefault="00BD71A8" w:rsidP="00BD71A8">
      <w:pPr>
        <w:spacing w:after="0" w:line="240" w:lineRule="auto"/>
        <w:ind w:firstLine="567"/>
        <w:jc w:val="both"/>
        <w:rPr>
          <w:rFonts w:ascii="Times New Roman" w:hAnsi="Times New Roman"/>
          <w:b/>
          <w:i/>
          <w:sz w:val="20"/>
          <w:szCs w:val="20"/>
          <w:lang w:val="uk-UA"/>
        </w:rPr>
      </w:pPr>
      <w:r w:rsidRPr="00D83FE2">
        <w:rPr>
          <w:rFonts w:ascii="Times New Roman" w:hAnsi="Times New Roman"/>
          <w:b/>
          <w:i/>
          <w:sz w:val="20"/>
          <w:szCs w:val="20"/>
          <w:lang w:val="uk-UA"/>
        </w:rPr>
        <w:t xml:space="preserve">Стаття 4 </w:t>
      </w:r>
      <w:r w:rsidRPr="00BD71A8">
        <w:rPr>
          <w:rFonts w:ascii="Times New Roman" w:hAnsi="Times New Roman"/>
          <w:b/>
          <w:i/>
          <w:sz w:val="20"/>
          <w:szCs w:val="20"/>
          <w:lang w:val="uk-UA"/>
        </w:rPr>
        <w:t>–</w:t>
      </w:r>
      <w:r w:rsidRPr="00D83FE2">
        <w:rPr>
          <w:rFonts w:ascii="Times New Roman" w:hAnsi="Times New Roman"/>
          <w:b/>
          <w:i/>
          <w:sz w:val="20"/>
          <w:szCs w:val="20"/>
          <w:lang w:val="uk-UA"/>
        </w:rPr>
        <w:t xml:space="preserve"> виховання </w:t>
      </w:r>
    </w:p>
    <w:p w:rsidR="00BD71A8" w:rsidRDefault="00BD71A8" w:rsidP="00BD71A8">
      <w:pPr>
        <w:spacing w:after="0" w:line="240" w:lineRule="auto"/>
        <w:ind w:firstLine="567"/>
        <w:jc w:val="both"/>
        <w:rPr>
          <w:rFonts w:ascii="Times New Roman" w:hAnsi="Times New Roman"/>
          <w:sz w:val="20"/>
          <w:szCs w:val="20"/>
          <w:lang w:val="uk-UA"/>
        </w:rPr>
      </w:pPr>
      <w:r w:rsidRPr="00BD71A8">
        <w:rPr>
          <w:rFonts w:ascii="Times New Roman" w:hAnsi="Times New Roman"/>
          <w:sz w:val="20"/>
          <w:szCs w:val="20"/>
          <w:lang w:val="uk-UA"/>
        </w:rPr>
        <w:t xml:space="preserve">4.1. Виховання в дусі толерантності починається з навчання людей тому, в чому полягають їх спільні права і свободи, щоб забезпечити здійснення цих прав, та з заохочення прагнення до захисту прав інших. </w:t>
      </w:r>
    </w:p>
    <w:p w:rsidR="00BD71A8" w:rsidRDefault="00BD71A8" w:rsidP="00BD71A8">
      <w:pPr>
        <w:spacing w:after="0" w:line="240" w:lineRule="auto"/>
        <w:ind w:firstLine="567"/>
        <w:jc w:val="both"/>
        <w:rPr>
          <w:rFonts w:ascii="Times New Roman" w:hAnsi="Times New Roman"/>
          <w:sz w:val="20"/>
          <w:szCs w:val="20"/>
          <w:lang w:val="uk-UA"/>
        </w:rPr>
      </w:pPr>
      <w:r w:rsidRPr="00BD71A8">
        <w:rPr>
          <w:rFonts w:ascii="Times New Roman" w:hAnsi="Times New Roman"/>
          <w:sz w:val="20"/>
          <w:szCs w:val="20"/>
          <w:lang w:val="uk-UA"/>
        </w:rPr>
        <w:t xml:space="preserve">4.2. Виховання в дусі толерантності треба розглядати в якості нагального імперативу; у зв'язку з цим необхідно заохочувати методи систематичного і раціонального навчання толерантності, які розкривають культурні, соціальні, економічні, політичні та релігійні джерела нетерпимості, що лежать в основі насильства і відчуження. </w:t>
      </w:r>
      <w:r w:rsidRPr="00D83FE2">
        <w:rPr>
          <w:rFonts w:ascii="Times New Roman" w:hAnsi="Times New Roman"/>
          <w:sz w:val="20"/>
          <w:szCs w:val="20"/>
          <w:lang w:val="uk-UA"/>
        </w:rPr>
        <w:t xml:space="preserve">Політика і програми в сфері освіти повинні сприяти покращенню взаєморозуміння, зміцненню солідарності та терпимості у відносинах як між окремими людьми, так і між етнічними, соціальними, культурними, релігійними та мовними групами, а також націями. </w:t>
      </w:r>
    </w:p>
    <w:p w:rsidR="00BD71A8" w:rsidRDefault="00BD71A8" w:rsidP="00BD71A8">
      <w:pPr>
        <w:spacing w:after="0" w:line="240" w:lineRule="auto"/>
        <w:ind w:firstLine="567"/>
        <w:jc w:val="both"/>
        <w:rPr>
          <w:rFonts w:ascii="Times New Roman" w:hAnsi="Times New Roman"/>
          <w:sz w:val="20"/>
          <w:szCs w:val="20"/>
          <w:lang w:val="uk-UA"/>
        </w:rPr>
      </w:pPr>
      <w:r w:rsidRPr="00BD71A8">
        <w:rPr>
          <w:rFonts w:ascii="Times New Roman" w:hAnsi="Times New Roman"/>
          <w:sz w:val="20"/>
          <w:szCs w:val="20"/>
        </w:rPr>
        <w:t xml:space="preserve">4.3. Виховання в дусі толерантності повинно спрямовуватися на протидію впливу, який викликає  почуття страху та відчуженості стосовно інших. Воно повинно сприяти формуванню у молоді навиків незалежного мислення, критичного осмислення та вироблення суджень, які ґрунтуються на моральних цінностях. </w:t>
      </w:r>
    </w:p>
    <w:p w:rsidR="00BD71A8" w:rsidRPr="002179D7" w:rsidRDefault="00BD71A8" w:rsidP="00BD71A8">
      <w:pPr>
        <w:spacing w:after="0" w:line="240" w:lineRule="auto"/>
        <w:ind w:firstLine="567"/>
        <w:jc w:val="both"/>
        <w:rPr>
          <w:rFonts w:ascii="Times New Roman" w:hAnsi="Times New Roman"/>
          <w:b/>
          <w:i/>
          <w:sz w:val="18"/>
          <w:szCs w:val="18"/>
          <w:lang w:val="uk-UA"/>
        </w:rPr>
      </w:pPr>
      <w:r w:rsidRPr="002179D7">
        <w:rPr>
          <w:rFonts w:ascii="Times New Roman" w:hAnsi="Times New Roman"/>
          <w:b/>
          <w:i/>
          <w:sz w:val="18"/>
          <w:szCs w:val="18"/>
        </w:rPr>
        <w:t xml:space="preserve">Стаття 6 </w:t>
      </w:r>
      <w:r w:rsidRPr="002179D7">
        <w:rPr>
          <w:rFonts w:ascii="Times New Roman" w:hAnsi="Times New Roman"/>
          <w:b/>
          <w:i/>
          <w:sz w:val="18"/>
          <w:szCs w:val="18"/>
          <w:lang w:val="uk-UA"/>
        </w:rPr>
        <w:t>–</w:t>
      </w:r>
      <w:r w:rsidRPr="002179D7">
        <w:rPr>
          <w:rFonts w:ascii="Times New Roman" w:hAnsi="Times New Roman"/>
          <w:b/>
          <w:i/>
          <w:sz w:val="18"/>
          <w:szCs w:val="18"/>
        </w:rPr>
        <w:t xml:space="preserve"> міжнародний день, присвячений толерантності. </w:t>
      </w:r>
    </w:p>
    <w:p w:rsidR="00BD71A8" w:rsidRPr="002179D7" w:rsidRDefault="00BD71A8" w:rsidP="00BD71A8">
      <w:pPr>
        <w:spacing w:after="0" w:line="240" w:lineRule="auto"/>
        <w:ind w:firstLine="567"/>
        <w:jc w:val="both"/>
        <w:rPr>
          <w:rFonts w:ascii="Times New Roman" w:hAnsi="Times New Roman"/>
          <w:sz w:val="18"/>
          <w:szCs w:val="18"/>
          <w:lang w:val="uk-UA"/>
        </w:rPr>
      </w:pPr>
      <w:r w:rsidRPr="002179D7">
        <w:rPr>
          <w:rFonts w:ascii="Times New Roman" w:hAnsi="Times New Roman"/>
          <w:sz w:val="18"/>
          <w:szCs w:val="18"/>
          <w:lang w:val="uk-UA"/>
        </w:rPr>
        <w:t xml:space="preserve">З метою мобілізації громадськості, привертання уваги до небезпек, які криються у нетерпимості, та зміцнення прихильності й активізації дій на підтримку заохочення толерантності і виховання в її дусі ми урочисто проголошуємо 16 листопада щорічним Міжнародним днем, присвяченим толерантності. </w:t>
      </w:r>
    </w:p>
    <w:p w:rsidR="002179D7" w:rsidRDefault="002179D7" w:rsidP="00BD71A8">
      <w:pPr>
        <w:spacing w:after="0" w:line="240" w:lineRule="auto"/>
        <w:ind w:firstLine="567"/>
        <w:jc w:val="both"/>
        <w:rPr>
          <w:rFonts w:ascii="Times New Roman" w:hAnsi="Times New Roman"/>
          <w:sz w:val="18"/>
          <w:szCs w:val="18"/>
          <w:lang w:val="uk-UA"/>
        </w:rPr>
      </w:pPr>
      <w:r w:rsidRPr="002179D7">
        <w:rPr>
          <w:rFonts w:ascii="Times New Roman" w:hAnsi="Times New Roman"/>
          <w:sz w:val="18"/>
          <w:szCs w:val="18"/>
          <w:lang w:val="uk-UA"/>
        </w:rPr>
        <w:t xml:space="preserve">Джерело: Електронний ресурс: </w:t>
      </w:r>
      <w:hyperlink r:id="rId8" w:history="1">
        <w:r w:rsidRPr="004607F2">
          <w:rPr>
            <w:rStyle w:val="aff1"/>
            <w:rFonts w:ascii="Times New Roman" w:hAnsi="Times New Roman"/>
            <w:sz w:val="18"/>
            <w:szCs w:val="18"/>
            <w:lang w:val="uk-UA"/>
          </w:rPr>
          <w:t>http://dspace.tneu.edu.ua/bitstream/316497/9456/1/опорний%20конспект%20лекцій.pdf</w:t>
        </w:r>
      </w:hyperlink>
    </w:p>
    <w:p w:rsidR="00BD71A8" w:rsidRPr="00C14A23" w:rsidRDefault="002179D7" w:rsidP="002179D7">
      <w:pPr>
        <w:spacing w:after="0" w:line="240" w:lineRule="auto"/>
        <w:ind w:firstLine="567"/>
        <w:jc w:val="right"/>
        <w:rPr>
          <w:rFonts w:ascii="Times New Roman" w:hAnsi="Times New Roman"/>
          <w:b/>
          <w:lang w:val="uk-UA"/>
        </w:rPr>
      </w:pPr>
      <w:r>
        <w:rPr>
          <w:rFonts w:ascii="Times New Roman" w:hAnsi="Times New Roman"/>
          <w:sz w:val="18"/>
          <w:szCs w:val="18"/>
          <w:lang w:val="uk-UA"/>
        </w:rPr>
        <w:br w:type="column"/>
      </w:r>
      <w:r w:rsidRPr="00C14A23">
        <w:rPr>
          <w:rFonts w:ascii="Times New Roman" w:hAnsi="Times New Roman"/>
          <w:b/>
          <w:lang w:val="uk-UA"/>
        </w:rPr>
        <w:lastRenderedPageBreak/>
        <w:t xml:space="preserve">Додаток </w:t>
      </w:r>
      <w:r w:rsidR="00434119">
        <w:rPr>
          <w:rFonts w:ascii="Times New Roman" w:hAnsi="Times New Roman"/>
          <w:b/>
          <w:lang w:val="uk-UA"/>
        </w:rPr>
        <w:t>6</w:t>
      </w:r>
      <w:r w:rsidRPr="00C14A23">
        <w:rPr>
          <w:rFonts w:ascii="Times New Roman" w:hAnsi="Times New Roman"/>
          <w:b/>
          <w:lang w:val="uk-UA"/>
        </w:rPr>
        <w:t>.</w:t>
      </w:r>
    </w:p>
    <w:p w:rsidR="00B5639B" w:rsidRPr="00C14A23" w:rsidRDefault="00B5639B" w:rsidP="00B5639B">
      <w:pPr>
        <w:spacing w:after="0" w:line="240" w:lineRule="auto"/>
        <w:jc w:val="center"/>
        <w:rPr>
          <w:rFonts w:ascii="Times New Roman" w:hAnsi="Times New Roman"/>
          <w:b/>
          <w:lang w:val="uk-UA"/>
        </w:rPr>
      </w:pPr>
      <w:r w:rsidRPr="00C14A23">
        <w:rPr>
          <w:rFonts w:ascii="Times New Roman" w:hAnsi="Times New Roman"/>
          <w:b/>
          <w:lang w:val="uk-UA"/>
        </w:rPr>
        <w:t>Глобальні е</w:t>
      </w:r>
      <w:r w:rsidRPr="00C14A23">
        <w:rPr>
          <w:rFonts w:ascii="Times New Roman" w:hAnsi="Times New Roman"/>
          <w:b/>
        </w:rPr>
        <w:t>тичні принципи соціальної роботи (2018 р.)</w:t>
      </w:r>
    </w:p>
    <w:p w:rsidR="00B5639B" w:rsidRDefault="00B5639B" w:rsidP="00B5639B">
      <w:pPr>
        <w:spacing w:after="0" w:line="240" w:lineRule="auto"/>
        <w:jc w:val="both"/>
        <w:rPr>
          <w:rFonts w:ascii="Times New Roman" w:hAnsi="Times New Roman"/>
          <w:b/>
          <w:i/>
          <w:sz w:val="20"/>
          <w:szCs w:val="20"/>
          <w:lang w:val="uk-UA"/>
        </w:rPr>
      </w:pPr>
    </w:p>
    <w:p w:rsidR="00B5639B" w:rsidRDefault="009469AE" w:rsidP="00B5639B">
      <w:pPr>
        <w:spacing w:after="0" w:line="240" w:lineRule="auto"/>
        <w:jc w:val="both"/>
        <w:rPr>
          <w:rFonts w:ascii="Times New Roman" w:hAnsi="Times New Roman"/>
          <w:lang w:val="uk-UA"/>
        </w:rPr>
      </w:pPr>
      <w:r>
        <w:rPr>
          <w:rFonts w:ascii="Times New Roman" w:hAnsi="Times New Roman"/>
          <w:noProof/>
          <w:lang w:val="uk-UA" w:eastAsia="uk-UA"/>
        </w:rPr>
        <mc:AlternateContent>
          <mc:Choice Requires="wps">
            <w:drawing>
              <wp:anchor distT="0" distB="0" distL="114300" distR="114300" simplePos="0" relativeHeight="251622400" behindDoc="0" locked="0" layoutInCell="1" allowOverlap="1">
                <wp:simplePos x="0" y="0"/>
                <wp:positionH relativeFrom="column">
                  <wp:posOffset>-151765</wp:posOffset>
                </wp:positionH>
                <wp:positionV relativeFrom="paragraph">
                  <wp:posOffset>126365</wp:posOffset>
                </wp:positionV>
                <wp:extent cx="4749800" cy="4005580"/>
                <wp:effectExtent l="7620" t="10795" r="14605" b="22225"/>
                <wp:wrapNone/>
                <wp:docPr id="5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0" cy="400558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tbl>
                            <w:tblPr>
                              <w:tblW w:w="7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60"/>
                              <w:gridCol w:w="3556"/>
                            </w:tblGrid>
                            <w:tr w:rsidR="008E22EF" w:rsidRPr="002D47E5" w:rsidTr="006E2B29">
                              <w:tc>
                                <w:tcPr>
                                  <w:tcW w:w="3227" w:type="dxa"/>
                                  <w:vAlign w:val="center"/>
                                </w:tcPr>
                                <w:p w:rsidR="008E22EF" w:rsidRPr="00FF40CF" w:rsidRDefault="008E22EF" w:rsidP="006E2B29">
                                  <w:pPr>
                                    <w:spacing w:after="0"/>
                                    <w:jc w:val="center"/>
                                    <w:rPr>
                                      <w:rFonts w:ascii="Times New Roman" w:hAnsi="Times New Roman"/>
                                      <w:b/>
                                      <w:sz w:val="20"/>
                                      <w:szCs w:val="20"/>
                                    </w:rPr>
                                  </w:pPr>
                                  <w:r w:rsidRPr="00FF40CF">
                                    <w:rPr>
                                      <w:rFonts w:ascii="Times New Roman" w:hAnsi="Times New Roman"/>
                                      <w:b/>
                                      <w:sz w:val="20"/>
                                      <w:szCs w:val="20"/>
                                    </w:rPr>
                                    <w:t>Назва принципу англійською мовою</w:t>
                                  </w:r>
                                </w:p>
                              </w:tc>
                              <w:tc>
                                <w:tcPr>
                                  <w:tcW w:w="460" w:type="dxa"/>
                                  <w:vAlign w:val="center"/>
                                </w:tcPr>
                                <w:p w:rsidR="008E22EF" w:rsidRPr="00FF40CF" w:rsidRDefault="008E22EF" w:rsidP="006E2B29">
                                  <w:pPr>
                                    <w:spacing w:after="0"/>
                                    <w:jc w:val="center"/>
                                    <w:rPr>
                                      <w:rFonts w:ascii="Times New Roman" w:hAnsi="Times New Roman"/>
                                      <w:b/>
                                      <w:sz w:val="20"/>
                                      <w:szCs w:val="20"/>
                                    </w:rPr>
                                  </w:pPr>
                                </w:p>
                              </w:tc>
                              <w:tc>
                                <w:tcPr>
                                  <w:tcW w:w="3556" w:type="dxa"/>
                                  <w:vAlign w:val="center"/>
                                </w:tcPr>
                                <w:p w:rsidR="008E22EF" w:rsidRPr="00FF40CF" w:rsidRDefault="008E22EF" w:rsidP="006E2B29">
                                  <w:pPr>
                                    <w:jc w:val="center"/>
                                    <w:rPr>
                                      <w:rFonts w:ascii="Times New Roman" w:hAnsi="Times New Roman"/>
                                      <w:b/>
                                      <w:sz w:val="20"/>
                                      <w:szCs w:val="20"/>
                                    </w:rPr>
                                  </w:pPr>
                                  <w:r w:rsidRPr="00FF40CF">
                                    <w:rPr>
                                      <w:rFonts w:ascii="Times New Roman" w:hAnsi="Times New Roman"/>
                                      <w:b/>
                                      <w:sz w:val="20"/>
                                      <w:szCs w:val="20"/>
                                    </w:rPr>
                                    <w:t>Назва принципу українською мовою</w:t>
                                  </w:r>
                                </w:p>
                              </w:tc>
                            </w:tr>
                            <w:tr w:rsidR="008E22EF" w:rsidRPr="002D47E5" w:rsidTr="006E2B29">
                              <w:tc>
                                <w:tcPr>
                                  <w:tcW w:w="3227" w:type="dxa"/>
                                  <w:vAlign w:val="center"/>
                                </w:tcPr>
                                <w:p w:rsidR="008E22EF" w:rsidRPr="004C362F" w:rsidRDefault="008E22EF" w:rsidP="006E2B29">
                                  <w:pPr>
                                    <w:jc w:val="center"/>
                                    <w:rPr>
                                      <w:rFonts w:ascii="Times New Roman" w:hAnsi="Times New Roman"/>
                                      <w:sz w:val="20"/>
                                      <w:szCs w:val="20"/>
                                      <w:lang w:val="en-US"/>
                                    </w:rPr>
                                  </w:pPr>
                                  <w:r w:rsidRPr="004C362F">
                                    <w:rPr>
                                      <w:rFonts w:ascii="Times New Roman" w:hAnsi="Times New Roman"/>
                                      <w:sz w:val="20"/>
                                      <w:szCs w:val="20"/>
                                      <w:lang w:val="en-US"/>
                                    </w:rPr>
                                    <w:t>Recognition of the Inherent Dignity of Humanity</w:t>
                                  </w:r>
                                </w:p>
                              </w:tc>
                              <w:tc>
                                <w:tcPr>
                                  <w:tcW w:w="460" w:type="dxa"/>
                                  <w:vAlign w:val="center"/>
                                </w:tcPr>
                                <w:p w:rsidR="008E22EF" w:rsidRPr="004C362F" w:rsidRDefault="008E22EF" w:rsidP="006E2B29">
                                  <w:pPr>
                                    <w:spacing w:after="0" w:line="240" w:lineRule="auto"/>
                                    <w:jc w:val="center"/>
                                    <w:rPr>
                                      <w:rFonts w:ascii="Times New Roman" w:hAnsi="Times New Roman"/>
                                      <w:b/>
                                      <w:sz w:val="20"/>
                                      <w:szCs w:val="20"/>
                                    </w:rPr>
                                  </w:pPr>
                                  <w:r w:rsidRPr="004C362F">
                                    <w:rPr>
                                      <w:rFonts w:ascii="Times New Roman" w:hAnsi="Times New Roman"/>
                                      <w:b/>
                                      <w:sz w:val="20"/>
                                      <w:szCs w:val="20"/>
                                      <w:lang w:val="uk-UA"/>
                                    </w:rPr>
                                    <w:t>1</w:t>
                                  </w:r>
                                </w:p>
                              </w:tc>
                              <w:tc>
                                <w:tcPr>
                                  <w:tcW w:w="3556"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Визнання гідності людини</w:t>
                                  </w:r>
                                </w:p>
                              </w:tc>
                            </w:tr>
                            <w:tr w:rsidR="008E22EF" w:rsidRPr="002D47E5" w:rsidTr="006E2B29">
                              <w:tc>
                                <w:tcPr>
                                  <w:tcW w:w="3227"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Promoting Human Rights</w:t>
                                  </w:r>
                                </w:p>
                              </w:tc>
                              <w:tc>
                                <w:tcPr>
                                  <w:tcW w:w="460" w:type="dxa"/>
                                  <w:vAlign w:val="center"/>
                                </w:tcPr>
                                <w:p w:rsidR="008E22EF" w:rsidRPr="004C362F" w:rsidRDefault="008E22EF" w:rsidP="006E2B29">
                                  <w:pPr>
                                    <w:jc w:val="center"/>
                                    <w:rPr>
                                      <w:rFonts w:ascii="Times New Roman" w:hAnsi="Times New Roman"/>
                                      <w:b/>
                                      <w:sz w:val="20"/>
                                      <w:szCs w:val="20"/>
                                      <w:lang w:val="uk-UA"/>
                                    </w:rPr>
                                  </w:pPr>
                                  <w:r w:rsidRPr="004C362F">
                                    <w:rPr>
                                      <w:rFonts w:ascii="Times New Roman" w:hAnsi="Times New Roman"/>
                                      <w:b/>
                                      <w:sz w:val="20"/>
                                      <w:szCs w:val="20"/>
                                      <w:lang w:val="uk-UA"/>
                                    </w:rPr>
                                    <w:t>2</w:t>
                                  </w:r>
                                </w:p>
                              </w:tc>
                              <w:tc>
                                <w:tcPr>
                                  <w:tcW w:w="3556"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Сприяння правам людини</w:t>
                                  </w:r>
                                </w:p>
                              </w:tc>
                            </w:tr>
                            <w:tr w:rsidR="008E22EF" w:rsidRPr="002D47E5" w:rsidTr="006E2B29">
                              <w:tc>
                                <w:tcPr>
                                  <w:tcW w:w="3227"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Promoting Social Justice</w:t>
                                  </w:r>
                                </w:p>
                              </w:tc>
                              <w:tc>
                                <w:tcPr>
                                  <w:tcW w:w="460" w:type="dxa"/>
                                  <w:vAlign w:val="center"/>
                                </w:tcPr>
                                <w:p w:rsidR="008E22EF" w:rsidRPr="004C362F" w:rsidRDefault="008E22EF" w:rsidP="006E2B29">
                                  <w:pPr>
                                    <w:jc w:val="center"/>
                                    <w:rPr>
                                      <w:rFonts w:ascii="Times New Roman" w:hAnsi="Times New Roman"/>
                                      <w:b/>
                                      <w:sz w:val="20"/>
                                      <w:szCs w:val="20"/>
                                      <w:lang w:val="uk-UA"/>
                                    </w:rPr>
                                  </w:pPr>
                                  <w:r w:rsidRPr="004C362F">
                                    <w:rPr>
                                      <w:rFonts w:ascii="Times New Roman" w:hAnsi="Times New Roman"/>
                                      <w:b/>
                                      <w:sz w:val="20"/>
                                      <w:szCs w:val="20"/>
                                      <w:lang w:val="uk-UA"/>
                                    </w:rPr>
                                    <w:t>3</w:t>
                                  </w:r>
                                </w:p>
                              </w:tc>
                              <w:tc>
                                <w:tcPr>
                                  <w:tcW w:w="3556"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Сприяння соціальній справедливос</w:t>
                                  </w:r>
                                  <w:r>
                                    <w:rPr>
                                      <w:rFonts w:ascii="Times New Roman" w:hAnsi="Times New Roman"/>
                                      <w:sz w:val="20"/>
                                      <w:szCs w:val="20"/>
                                      <w:lang w:val="uk-UA"/>
                                    </w:rPr>
                                    <w:t>т</w:t>
                                  </w:r>
                                  <w:r w:rsidRPr="002D47E5">
                                    <w:rPr>
                                      <w:rFonts w:ascii="Times New Roman" w:hAnsi="Times New Roman"/>
                                      <w:sz w:val="20"/>
                                      <w:szCs w:val="20"/>
                                    </w:rPr>
                                    <w:t>і</w:t>
                                  </w:r>
                                </w:p>
                              </w:tc>
                            </w:tr>
                            <w:tr w:rsidR="008E22EF" w:rsidRPr="002D47E5" w:rsidTr="006E2B29">
                              <w:tc>
                                <w:tcPr>
                                  <w:tcW w:w="3227" w:type="dxa"/>
                                  <w:vAlign w:val="center"/>
                                </w:tcPr>
                                <w:p w:rsidR="008E22EF" w:rsidRPr="004C362F" w:rsidRDefault="008E22EF" w:rsidP="006E2B29">
                                  <w:pPr>
                                    <w:jc w:val="center"/>
                                    <w:rPr>
                                      <w:rFonts w:ascii="Times New Roman" w:hAnsi="Times New Roman"/>
                                      <w:sz w:val="20"/>
                                      <w:szCs w:val="20"/>
                                      <w:lang w:val="en-US"/>
                                    </w:rPr>
                                  </w:pPr>
                                  <w:r w:rsidRPr="004C362F">
                                    <w:rPr>
                                      <w:rFonts w:ascii="Times New Roman" w:hAnsi="Times New Roman"/>
                                      <w:sz w:val="20"/>
                                      <w:szCs w:val="20"/>
                                      <w:lang w:val="en-US"/>
                                    </w:rPr>
                                    <w:t>Promoting the Right to Self-Determination</w:t>
                                  </w:r>
                                </w:p>
                              </w:tc>
                              <w:tc>
                                <w:tcPr>
                                  <w:tcW w:w="460" w:type="dxa"/>
                                  <w:vAlign w:val="center"/>
                                </w:tcPr>
                                <w:p w:rsidR="008E22EF" w:rsidRPr="004C362F" w:rsidRDefault="008E22EF" w:rsidP="006E2B29">
                                  <w:pPr>
                                    <w:jc w:val="center"/>
                                    <w:rPr>
                                      <w:rFonts w:ascii="Times New Roman" w:hAnsi="Times New Roman"/>
                                      <w:b/>
                                      <w:sz w:val="20"/>
                                      <w:szCs w:val="20"/>
                                      <w:lang w:val="uk-UA"/>
                                    </w:rPr>
                                  </w:pPr>
                                  <w:r w:rsidRPr="004C362F">
                                    <w:rPr>
                                      <w:rFonts w:ascii="Times New Roman" w:hAnsi="Times New Roman"/>
                                      <w:b/>
                                      <w:sz w:val="20"/>
                                      <w:szCs w:val="20"/>
                                      <w:lang w:val="uk-UA"/>
                                    </w:rPr>
                                    <w:t>4</w:t>
                                  </w:r>
                                </w:p>
                              </w:tc>
                              <w:tc>
                                <w:tcPr>
                                  <w:tcW w:w="3556"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Сприяння праву на самовизначення</w:t>
                                  </w:r>
                                </w:p>
                              </w:tc>
                            </w:tr>
                            <w:tr w:rsidR="008E22EF" w:rsidRPr="002D47E5" w:rsidTr="006E2B29">
                              <w:tc>
                                <w:tcPr>
                                  <w:tcW w:w="3227" w:type="dxa"/>
                                  <w:vAlign w:val="center"/>
                                </w:tcPr>
                                <w:p w:rsidR="008E22EF" w:rsidRPr="004C362F" w:rsidRDefault="008E22EF" w:rsidP="006E2B29">
                                  <w:pPr>
                                    <w:jc w:val="center"/>
                                    <w:rPr>
                                      <w:rFonts w:ascii="Times New Roman" w:hAnsi="Times New Roman"/>
                                      <w:sz w:val="20"/>
                                      <w:szCs w:val="20"/>
                                      <w:lang w:val="en-US"/>
                                    </w:rPr>
                                  </w:pPr>
                                  <w:r w:rsidRPr="004C362F">
                                    <w:rPr>
                                      <w:rFonts w:ascii="Times New Roman" w:hAnsi="Times New Roman"/>
                                      <w:sz w:val="20"/>
                                      <w:szCs w:val="20"/>
                                      <w:lang w:val="en-US"/>
                                    </w:rPr>
                                    <w:t>Promoting the Right to Participation</w:t>
                                  </w:r>
                                </w:p>
                              </w:tc>
                              <w:tc>
                                <w:tcPr>
                                  <w:tcW w:w="460" w:type="dxa"/>
                                  <w:vAlign w:val="center"/>
                                </w:tcPr>
                                <w:p w:rsidR="008E22EF" w:rsidRPr="004C362F" w:rsidRDefault="008E22EF" w:rsidP="006E2B29">
                                  <w:pPr>
                                    <w:jc w:val="center"/>
                                    <w:rPr>
                                      <w:rFonts w:ascii="Times New Roman" w:hAnsi="Times New Roman"/>
                                      <w:b/>
                                      <w:sz w:val="20"/>
                                      <w:szCs w:val="20"/>
                                      <w:lang w:val="uk-UA"/>
                                    </w:rPr>
                                  </w:pPr>
                                  <w:r w:rsidRPr="004C362F">
                                    <w:rPr>
                                      <w:rFonts w:ascii="Times New Roman" w:hAnsi="Times New Roman"/>
                                      <w:b/>
                                      <w:sz w:val="20"/>
                                      <w:szCs w:val="20"/>
                                      <w:lang w:val="uk-UA"/>
                                    </w:rPr>
                                    <w:t>5</w:t>
                                  </w:r>
                                </w:p>
                              </w:tc>
                              <w:tc>
                                <w:tcPr>
                                  <w:tcW w:w="3556"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Сприяння праву на участь</w:t>
                                  </w:r>
                                </w:p>
                              </w:tc>
                            </w:tr>
                            <w:tr w:rsidR="008E22EF" w:rsidRPr="002D47E5" w:rsidTr="006E2B29">
                              <w:tc>
                                <w:tcPr>
                                  <w:tcW w:w="3227" w:type="dxa"/>
                                  <w:vAlign w:val="center"/>
                                </w:tcPr>
                                <w:p w:rsidR="008E22EF" w:rsidRPr="004C362F" w:rsidRDefault="008E22EF" w:rsidP="006E2B29">
                                  <w:pPr>
                                    <w:jc w:val="center"/>
                                    <w:rPr>
                                      <w:rFonts w:ascii="Times New Roman" w:hAnsi="Times New Roman"/>
                                      <w:sz w:val="20"/>
                                      <w:szCs w:val="20"/>
                                      <w:lang w:val="en-US"/>
                                    </w:rPr>
                                  </w:pPr>
                                  <w:r w:rsidRPr="004C362F">
                                    <w:rPr>
                                      <w:rFonts w:ascii="Times New Roman" w:hAnsi="Times New Roman"/>
                                      <w:sz w:val="20"/>
                                      <w:szCs w:val="20"/>
                                      <w:lang w:val="en-US"/>
                                    </w:rPr>
                                    <w:t>Respect for Confidentiality and Privacy</w:t>
                                  </w:r>
                                </w:p>
                              </w:tc>
                              <w:tc>
                                <w:tcPr>
                                  <w:tcW w:w="460" w:type="dxa"/>
                                  <w:vAlign w:val="center"/>
                                </w:tcPr>
                                <w:p w:rsidR="008E22EF" w:rsidRPr="004C362F" w:rsidRDefault="008E22EF" w:rsidP="006E2B29">
                                  <w:pPr>
                                    <w:jc w:val="center"/>
                                    <w:rPr>
                                      <w:rFonts w:ascii="Times New Roman" w:hAnsi="Times New Roman"/>
                                      <w:b/>
                                      <w:sz w:val="20"/>
                                      <w:szCs w:val="20"/>
                                      <w:lang w:val="uk-UA"/>
                                    </w:rPr>
                                  </w:pPr>
                                  <w:r w:rsidRPr="004C362F">
                                    <w:rPr>
                                      <w:rFonts w:ascii="Times New Roman" w:hAnsi="Times New Roman"/>
                                      <w:b/>
                                      <w:sz w:val="20"/>
                                      <w:szCs w:val="20"/>
                                      <w:lang w:val="uk-UA"/>
                                    </w:rPr>
                                    <w:t>6</w:t>
                                  </w:r>
                                </w:p>
                              </w:tc>
                              <w:tc>
                                <w:tcPr>
                                  <w:tcW w:w="3556"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Повага конфіденційності та приватності</w:t>
                                  </w:r>
                                </w:p>
                              </w:tc>
                            </w:tr>
                            <w:tr w:rsidR="008E22EF" w:rsidRPr="002D47E5" w:rsidTr="006E2B29">
                              <w:tc>
                                <w:tcPr>
                                  <w:tcW w:w="3227" w:type="dxa"/>
                                  <w:vAlign w:val="center"/>
                                </w:tcPr>
                                <w:p w:rsidR="008E22EF" w:rsidRPr="004C362F" w:rsidRDefault="008E22EF" w:rsidP="006E2B29">
                                  <w:pPr>
                                    <w:jc w:val="center"/>
                                    <w:rPr>
                                      <w:rFonts w:ascii="Times New Roman" w:hAnsi="Times New Roman"/>
                                      <w:sz w:val="20"/>
                                      <w:szCs w:val="20"/>
                                      <w:lang w:val="en-US"/>
                                    </w:rPr>
                                  </w:pPr>
                                  <w:r w:rsidRPr="004C362F">
                                    <w:rPr>
                                      <w:rFonts w:ascii="Times New Roman" w:hAnsi="Times New Roman"/>
                                      <w:sz w:val="20"/>
                                      <w:szCs w:val="20"/>
                                      <w:lang w:val="en-US"/>
                                    </w:rPr>
                                    <w:t>Treating People as Whole Persons</w:t>
                                  </w:r>
                                </w:p>
                              </w:tc>
                              <w:tc>
                                <w:tcPr>
                                  <w:tcW w:w="460" w:type="dxa"/>
                                  <w:vAlign w:val="center"/>
                                </w:tcPr>
                                <w:p w:rsidR="008E22EF" w:rsidRPr="004C362F" w:rsidRDefault="008E22EF" w:rsidP="006E2B29">
                                  <w:pPr>
                                    <w:jc w:val="center"/>
                                    <w:rPr>
                                      <w:rFonts w:ascii="Times New Roman" w:hAnsi="Times New Roman"/>
                                      <w:b/>
                                      <w:sz w:val="20"/>
                                      <w:szCs w:val="20"/>
                                      <w:lang w:val="uk-UA"/>
                                    </w:rPr>
                                  </w:pPr>
                                  <w:r w:rsidRPr="004C362F">
                                    <w:rPr>
                                      <w:rFonts w:ascii="Times New Roman" w:hAnsi="Times New Roman"/>
                                      <w:b/>
                                      <w:sz w:val="20"/>
                                      <w:szCs w:val="20"/>
                                      <w:lang w:val="uk-UA"/>
                                    </w:rPr>
                                    <w:t>7</w:t>
                                  </w:r>
                                </w:p>
                              </w:tc>
                              <w:tc>
                                <w:tcPr>
                                  <w:tcW w:w="3556"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Ставлення до людей як до цілісних індивідів</w:t>
                                  </w:r>
                                </w:p>
                              </w:tc>
                            </w:tr>
                            <w:tr w:rsidR="008E22EF" w:rsidRPr="002D47E5" w:rsidTr="006E2B29">
                              <w:tc>
                                <w:tcPr>
                                  <w:tcW w:w="3227" w:type="dxa"/>
                                  <w:vAlign w:val="center"/>
                                </w:tcPr>
                                <w:p w:rsidR="008E22EF" w:rsidRPr="004C362F" w:rsidRDefault="008E22EF" w:rsidP="006E2B29">
                                  <w:pPr>
                                    <w:jc w:val="center"/>
                                    <w:rPr>
                                      <w:rFonts w:ascii="Times New Roman" w:hAnsi="Times New Roman"/>
                                      <w:sz w:val="20"/>
                                      <w:szCs w:val="20"/>
                                      <w:lang w:val="en-US"/>
                                    </w:rPr>
                                  </w:pPr>
                                  <w:r w:rsidRPr="004C362F">
                                    <w:rPr>
                                      <w:rFonts w:ascii="Times New Roman" w:hAnsi="Times New Roman"/>
                                      <w:sz w:val="20"/>
                                      <w:szCs w:val="20"/>
                                      <w:lang w:val="en-US"/>
                                    </w:rPr>
                                    <w:t>Ethical Use of Technology and Social Media</w:t>
                                  </w:r>
                                </w:p>
                              </w:tc>
                              <w:tc>
                                <w:tcPr>
                                  <w:tcW w:w="460" w:type="dxa"/>
                                  <w:vAlign w:val="center"/>
                                </w:tcPr>
                                <w:p w:rsidR="008E22EF" w:rsidRPr="004C362F" w:rsidRDefault="008E22EF" w:rsidP="006E2B29">
                                  <w:pPr>
                                    <w:spacing w:after="0" w:line="240" w:lineRule="auto"/>
                                    <w:jc w:val="center"/>
                                    <w:rPr>
                                      <w:rFonts w:ascii="Times New Roman" w:hAnsi="Times New Roman"/>
                                      <w:b/>
                                      <w:sz w:val="20"/>
                                      <w:szCs w:val="20"/>
                                      <w:lang w:val="en-US"/>
                                    </w:rPr>
                                  </w:pPr>
                                  <w:r w:rsidRPr="004C362F">
                                    <w:rPr>
                                      <w:rFonts w:ascii="Times New Roman" w:hAnsi="Times New Roman"/>
                                      <w:b/>
                                      <w:sz w:val="20"/>
                                      <w:szCs w:val="20"/>
                                      <w:lang w:val="uk-UA"/>
                                    </w:rPr>
                                    <w:t>8</w:t>
                                  </w:r>
                                </w:p>
                              </w:tc>
                              <w:tc>
                                <w:tcPr>
                                  <w:tcW w:w="3556"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Етичне використання технологій та соціальних</w:t>
                                  </w:r>
                                  <w:r>
                                    <w:rPr>
                                      <w:rFonts w:ascii="Times New Roman" w:hAnsi="Times New Roman"/>
                                      <w:sz w:val="20"/>
                                      <w:szCs w:val="20"/>
                                      <w:lang w:val="uk-UA"/>
                                    </w:rPr>
                                    <w:t xml:space="preserve"> </w:t>
                                  </w:r>
                                  <w:r w:rsidRPr="002D47E5">
                                    <w:rPr>
                                      <w:rFonts w:ascii="Times New Roman" w:hAnsi="Times New Roman"/>
                                      <w:sz w:val="20"/>
                                      <w:szCs w:val="20"/>
                                    </w:rPr>
                                    <w:t>медіа</w:t>
                                  </w:r>
                                </w:p>
                              </w:tc>
                            </w:tr>
                            <w:tr w:rsidR="008E22EF" w:rsidRPr="002D47E5" w:rsidTr="006E2B29">
                              <w:tc>
                                <w:tcPr>
                                  <w:tcW w:w="3227"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Professional Integrity</w:t>
                                  </w:r>
                                </w:p>
                              </w:tc>
                              <w:tc>
                                <w:tcPr>
                                  <w:tcW w:w="460" w:type="dxa"/>
                                  <w:vAlign w:val="center"/>
                                </w:tcPr>
                                <w:p w:rsidR="008E22EF" w:rsidRPr="004C362F" w:rsidRDefault="008E22EF" w:rsidP="006E2B29">
                                  <w:pPr>
                                    <w:jc w:val="center"/>
                                    <w:rPr>
                                      <w:rFonts w:ascii="Times New Roman" w:hAnsi="Times New Roman"/>
                                      <w:b/>
                                      <w:sz w:val="20"/>
                                      <w:szCs w:val="20"/>
                                      <w:lang w:val="uk-UA"/>
                                    </w:rPr>
                                  </w:pPr>
                                  <w:r w:rsidRPr="004C362F">
                                    <w:rPr>
                                      <w:rFonts w:ascii="Times New Roman" w:hAnsi="Times New Roman"/>
                                      <w:b/>
                                      <w:sz w:val="20"/>
                                      <w:szCs w:val="20"/>
                                      <w:lang w:val="uk-UA"/>
                                    </w:rPr>
                                    <w:t>9</w:t>
                                  </w:r>
                                </w:p>
                              </w:tc>
                              <w:tc>
                                <w:tcPr>
                                  <w:tcW w:w="3556"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Професійна доброчесність</w:t>
                                  </w:r>
                                </w:p>
                              </w:tc>
                            </w:tr>
                          </w:tbl>
                          <w:p w:rsidR="008E22EF" w:rsidRDefault="008E22EF" w:rsidP="00FF40CF">
                            <w:pPr>
                              <w:spacing w:after="0" w:line="240" w:lineRule="auto"/>
                              <w:jc w:val="both"/>
                              <w:rPr>
                                <w:rFonts w:ascii="Times New Roman" w:hAnsi="Times New Roman"/>
                                <w:b/>
                                <w:i/>
                                <w:sz w:val="20"/>
                                <w:szCs w:val="20"/>
                                <w:lang w:val="uk-UA"/>
                              </w:rPr>
                            </w:pPr>
                          </w:p>
                          <w:p w:rsidR="008E22EF" w:rsidRPr="00FF40CF" w:rsidRDefault="008E22EF">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50" style="position:absolute;left:0;text-align:left;margin-left:-11.95pt;margin-top:9.95pt;width:374pt;height:31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" fillcolor="#95b3d7" strokecolor="#95b3d7" strokeweight="1pt">
                <v:fill color2="#dbe5f1" angle="135" focus="50%" type="gradient"/>
                <v:shadow on="t" color="#243f60" opacity=".5" offset="1pt"/>
                <v:textbox>
                  <w:txbxContent>
                    <w:tbl>
                      <w:tblPr>
                        <w:tblW w:w="7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60"/>
                        <w:gridCol w:w="3556"/>
                      </w:tblGrid>
                      <w:tr w:rsidR="008E22EF" w:rsidRPr="002D47E5" w:rsidTr="006E2B29">
                        <w:tc>
                          <w:tcPr>
                            <w:tcW w:w="3227" w:type="dxa"/>
                            <w:vAlign w:val="center"/>
                          </w:tcPr>
                          <w:p w:rsidR="008E22EF" w:rsidRPr="00FF40CF" w:rsidRDefault="008E22EF" w:rsidP="006E2B29">
                            <w:pPr>
                              <w:spacing w:after="0"/>
                              <w:jc w:val="center"/>
                              <w:rPr>
                                <w:rFonts w:ascii="Times New Roman" w:hAnsi="Times New Roman"/>
                                <w:b/>
                                <w:sz w:val="20"/>
                                <w:szCs w:val="20"/>
                              </w:rPr>
                            </w:pPr>
                            <w:r w:rsidRPr="00FF40CF">
                              <w:rPr>
                                <w:rFonts w:ascii="Times New Roman" w:hAnsi="Times New Roman"/>
                                <w:b/>
                                <w:sz w:val="20"/>
                                <w:szCs w:val="20"/>
                              </w:rPr>
                              <w:t>Назва принципу англійською мовою</w:t>
                            </w:r>
                          </w:p>
                        </w:tc>
                        <w:tc>
                          <w:tcPr>
                            <w:tcW w:w="460" w:type="dxa"/>
                            <w:vAlign w:val="center"/>
                          </w:tcPr>
                          <w:p w:rsidR="008E22EF" w:rsidRPr="00FF40CF" w:rsidRDefault="008E22EF" w:rsidP="006E2B29">
                            <w:pPr>
                              <w:spacing w:after="0"/>
                              <w:jc w:val="center"/>
                              <w:rPr>
                                <w:rFonts w:ascii="Times New Roman" w:hAnsi="Times New Roman"/>
                                <w:b/>
                                <w:sz w:val="20"/>
                                <w:szCs w:val="20"/>
                              </w:rPr>
                            </w:pPr>
                          </w:p>
                        </w:tc>
                        <w:tc>
                          <w:tcPr>
                            <w:tcW w:w="3556" w:type="dxa"/>
                            <w:vAlign w:val="center"/>
                          </w:tcPr>
                          <w:p w:rsidR="008E22EF" w:rsidRPr="00FF40CF" w:rsidRDefault="008E22EF" w:rsidP="006E2B29">
                            <w:pPr>
                              <w:jc w:val="center"/>
                              <w:rPr>
                                <w:rFonts w:ascii="Times New Roman" w:hAnsi="Times New Roman"/>
                                <w:b/>
                                <w:sz w:val="20"/>
                                <w:szCs w:val="20"/>
                              </w:rPr>
                            </w:pPr>
                            <w:r w:rsidRPr="00FF40CF">
                              <w:rPr>
                                <w:rFonts w:ascii="Times New Roman" w:hAnsi="Times New Roman"/>
                                <w:b/>
                                <w:sz w:val="20"/>
                                <w:szCs w:val="20"/>
                              </w:rPr>
                              <w:t>Назва принципу українською мовою</w:t>
                            </w:r>
                          </w:p>
                        </w:tc>
                      </w:tr>
                      <w:tr w:rsidR="008E22EF" w:rsidRPr="002D47E5" w:rsidTr="006E2B29">
                        <w:tc>
                          <w:tcPr>
                            <w:tcW w:w="3227" w:type="dxa"/>
                            <w:vAlign w:val="center"/>
                          </w:tcPr>
                          <w:p w:rsidR="008E22EF" w:rsidRPr="004C362F" w:rsidRDefault="008E22EF" w:rsidP="006E2B29">
                            <w:pPr>
                              <w:jc w:val="center"/>
                              <w:rPr>
                                <w:rFonts w:ascii="Times New Roman" w:hAnsi="Times New Roman"/>
                                <w:sz w:val="20"/>
                                <w:szCs w:val="20"/>
                                <w:lang w:val="en-US"/>
                              </w:rPr>
                            </w:pPr>
                            <w:r w:rsidRPr="004C362F">
                              <w:rPr>
                                <w:rFonts w:ascii="Times New Roman" w:hAnsi="Times New Roman"/>
                                <w:sz w:val="20"/>
                                <w:szCs w:val="20"/>
                                <w:lang w:val="en-US"/>
                              </w:rPr>
                              <w:t>Recognition of the Inherent Dignity of Humanity</w:t>
                            </w:r>
                          </w:p>
                        </w:tc>
                        <w:tc>
                          <w:tcPr>
                            <w:tcW w:w="460" w:type="dxa"/>
                            <w:vAlign w:val="center"/>
                          </w:tcPr>
                          <w:p w:rsidR="008E22EF" w:rsidRPr="004C362F" w:rsidRDefault="008E22EF" w:rsidP="006E2B29">
                            <w:pPr>
                              <w:spacing w:after="0" w:line="240" w:lineRule="auto"/>
                              <w:jc w:val="center"/>
                              <w:rPr>
                                <w:rFonts w:ascii="Times New Roman" w:hAnsi="Times New Roman"/>
                                <w:b/>
                                <w:sz w:val="20"/>
                                <w:szCs w:val="20"/>
                              </w:rPr>
                            </w:pPr>
                            <w:r w:rsidRPr="004C362F">
                              <w:rPr>
                                <w:rFonts w:ascii="Times New Roman" w:hAnsi="Times New Roman"/>
                                <w:b/>
                                <w:sz w:val="20"/>
                                <w:szCs w:val="20"/>
                                <w:lang w:val="uk-UA"/>
                              </w:rPr>
                              <w:t>1</w:t>
                            </w:r>
                          </w:p>
                        </w:tc>
                        <w:tc>
                          <w:tcPr>
                            <w:tcW w:w="3556"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Визнання гідності людини</w:t>
                            </w:r>
                          </w:p>
                        </w:tc>
                      </w:tr>
                      <w:tr w:rsidR="008E22EF" w:rsidRPr="002D47E5" w:rsidTr="006E2B29">
                        <w:tc>
                          <w:tcPr>
                            <w:tcW w:w="3227"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Promoting Human Rights</w:t>
                            </w:r>
                          </w:p>
                        </w:tc>
                        <w:tc>
                          <w:tcPr>
                            <w:tcW w:w="460" w:type="dxa"/>
                            <w:vAlign w:val="center"/>
                          </w:tcPr>
                          <w:p w:rsidR="008E22EF" w:rsidRPr="004C362F" w:rsidRDefault="008E22EF" w:rsidP="006E2B29">
                            <w:pPr>
                              <w:jc w:val="center"/>
                              <w:rPr>
                                <w:rFonts w:ascii="Times New Roman" w:hAnsi="Times New Roman"/>
                                <w:b/>
                                <w:sz w:val="20"/>
                                <w:szCs w:val="20"/>
                                <w:lang w:val="uk-UA"/>
                              </w:rPr>
                            </w:pPr>
                            <w:r w:rsidRPr="004C362F">
                              <w:rPr>
                                <w:rFonts w:ascii="Times New Roman" w:hAnsi="Times New Roman"/>
                                <w:b/>
                                <w:sz w:val="20"/>
                                <w:szCs w:val="20"/>
                                <w:lang w:val="uk-UA"/>
                              </w:rPr>
                              <w:t>2</w:t>
                            </w:r>
                          </w:p>
                        </w:tc>
                        <w:tc>
                          <w:tcPr>
                            <w:tcW w:w="3556"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Сприяння правам людини</w:t>
                            </w:r>
                          </w:p>
                        </w:tc>
                      </w:tr>
                      <w:tr w:rsidR="008E22EF" w:rsidRPr="002D47E5" w:rsidTr="006E2B29">
                        <w:tc>
                          <w:tcPr>
                            <w:tcW w:w="3227"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Promoting Social Justice</w:t>
                            </w:r>
                          </w:p>
                        </w:tc>
                        <w:tc>
                          <w:tcPr>
                            <w:tcW w:w="460" w:type="dxa"/>
                            <w:vAlign w:val="center"/>
                          </w:tcPr>
                          <w:p w:rsidR="008E22EF" w:rsidRPr="004C362F" w:rsidRDefault="008E22EF" w:rsidP="006E2B29">
                            <w:pPr>
                              <w:jc w:val="center"/>
                              <w:rPr>
                                <w:rFonts w:ascii="Times New Roman" w:hAnsi="Times New Roman"/>
                                <w:b/>
                                <w:sz w:val="20"/>
                                <w:szCs w:val="20"/>
                                <w:lang w:val="uk-UA"/>
                              </w:rPr>
                            </w:pPr>
                            <w:r w:rsidRPr="004C362F">
                              <w:rPr>
                                <w:rFonts w:ascii="Times New Roman" w:hAnsi="Times New Roman"/>
                                <w:b/>
                                <w:sz w:val="20"/>
                                <w:szCs w:val="20"/>
                                <w:lang w:val="uk-UA"/>
                              </w:rPr>
                              <w:t>3</w:t>
                            </w:r>
                          </w:p>
                        </w:tc>
                        <w:tc>
                          <w:tcPr>
                            <w:tcW w:w="3556"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Сприяння соціальній справедливос</w:t>
                            </w:r>
                            <w:r>
                              <w:rPr>
                                <w:rFonts w:ascii="Times New Roman" w:hAnsi="Times New Roman"/>
                                <w:sz w:val="20"/>
                                <w:szCs w:val="20"/>
                                <w:lang w:val="uk-UA"/>
                              </w:rPr>
                              <w:t>т</w:t>
                            </w:r>
                            <w:r w:rsidRPr="002D47E5">
                              <w:rPr>
                                <w:rFonts w:ascii="Times New Roman" w:hAnsi="Times New Roman"/>
                                <w:sz w:val="20"/>
                                <w:szCs w:val="20"/>
                              </w:rPr>
                              <w:t>і</w:t>
                            </w:r>
                          </w:p>
                        </w:tc>
                      </w:tr>
                      <w:tr w:rsidR="008E22EF" w:rsidRPr="002D47E5" w:rsidTr="006E2B29">
                        <w:tc>
                          <w:tcPr>
                            <w:tcW w:w="3227" w:type="dxa"/>
                            <w:vAlign w:val="center"/>
                          </w:tcPr>
                          <w:p w:rsidR="008E22EF" w:rsidRPr="004C362F" w:rsidRDefault="008E22EF" w:rsidP="006E2B29">
                            <w:pPr>
                              <w:jc w:val="center"/>
                              <w:rPr>
                                <w:rFonts w:ascii="Times New Roman" w:hAnsi="Times New Roman"/>
                                <w:sz w:val="20"/>
                                <w:szCs w:val="20"/>
                                <w:lang w:val="en-US"/>
                              </w:rPr>
                            </w:pPr>
                            <w:r w:rsidRPr="004C362F">
                              <w:rPr>
                                <w:rFonts w:ascii="Times New Roman" w:hAnsi="Times New Roman"/>
                                <w:sz w:val="20"/>
                                <w:szCs w:val="20"/>
                                <w:lang w:val="en-US"/>
                              </w:rPr>
                              <w:t>Promoting the Right to Self-Determination</w:t>
                            </w:r>
                          </w:p>
                        </w:tc>
                        <w:tc>
                          <w:tcPr>
                            <w:tcW w:w="460" w:type="dxa"/>
                            <w:vAlign w:val="center"/>
                          </w:tcPr>
                          <w:p w:rsidR="008E22EF" w:rsidRPr="004C362F" w:rsidRDefault="008E22EF" w:rsidP="006E2B29">
                            <w:pPr>
                              <w:jc w:val="center"/>
                              <w:rPr>
                                <w:rFonts w:ascii="Times New Roman" w:hAnsi="Times New Roman"/>
                                <w:b/>
                                <w:sz w:val="20"/>
                                <w:szCs w:val="20"/>
                                <w:lang w:val="uk-UA"/>
                              </w:rPr>
                            </w:pPr>
                            <w:r w:rsidRPr="004C362F">
                              <w:rPr>
                                <w:rFonts w:ascii="Times New Roman" w:hAnsi="Times New Roman"/>
                                <w:b/>
                                <w:sz w:val="20"/>
                                <w:szCs w:val="20"/>
                                <w:lang w:val="uk-UA"/>
                              </w:rPr>
                              <w:t>4</w:t>
                            </w:r>
                          </w:p>
                        </w:tc>
                        <w:tc>
                          <w:tcPr>
                            <w:tcW w:w="3556"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Сприяння праву на самовизначення</w:t>
                            </w:r>
                          </w:p>
                        </w:tc>
                      </w:tr>
                      <w:tr w:rsidR="008E22EF" w:rsidRPr="002D47E5" w:rsidTr="006E2B29">
                        <w:tc>
                          <w:tcPr>
                            <w:tcW w:w="3227" w:type="dxa"/>
                            <w:vAlign w:val="center"/>
                          </w:tcPr>
                          <w:p w:rsidR="008E22EF" w:rsidRPr="004C362F" w:rsidRDefault="008E22EF" w:rsidP="006E2B29">
                            <w:pPr>
                              <w:jc w:val="center"/>
                              <w:rPr>
                                <w:rFonts w:ascii="Times New Roman" w:hAnsi="Times New Roman"/>
                                <w:sz w:val="20"/>
                                <w:szCs w:val="20"/>
                                <w:lang w:val="en-US"/>
                              </w:rPr>
                            </w:pPr>
                            <w:r w:rsidRPr="004C362F">
                              <w:rPr>
                                <w:rFonts w:ascii="Times New Roman" w:hAnsi="Times New Roman"/>
                                <w:sz w:val="20"/>
                                <w:szCs w:val="20"/>
                                <w:lang w:val="en-US"/>
                              </w:rPr>
                              <w:t>Promoting the Right to Participation</w:t>
                            </w:r>
                          </w:p>
                        </w:tc>
                        <w:tc>
                          <w:tcPr>
                            <w:tcW w:w="460" w:type="dxa"/>
                            <w:vAlign w:val="center"/>
                          </w:tcPr>
                          <w:p w:rsidR="008E22EF" w:rsidRPr="004C362F" w:rsidRDefault="008E22EF" w:rsidP="006E2B29">
                            <w:pPr>
                              <w:jc w:val="center"/>
                              <w:rPr>
                                <w:rFonts w:ascii="Times New Roman" w:hAnsi="Times New Roman"/>
                                <w:b/>
                                <w:sz w:val="20"/>
                                <w:szCs w:val="20"/>
                                <w:lang w:val="uk-UA"/>
                              </w:rPr>
                            </w:pPr>
                            <w:r w:rsidRPr="004C362F">
                              <w:rPr>
                                <w:rFonts w:ascii="Times New Roman" w:hAnsi="Times New Roman"/>
                                <w:b/>
                                <w:sz w:val="20"/>
                                <w:szCs w:val="20"/>
                                <w:lang w:val="uk-UA"/>
                              </w:rPr>
                              <w:t>5</w:t>
                            </w:r>
                          </w:p>
                        </w:tc>
                        <w:tc>
                          <w:tcPr>
                            <w:tcW w:w="3556"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Сприяння праву на участь</w:t>
                            </w:r>
                          </w:p>
                        </w:tc>
                      </w:tr>
                      <w:tr w:rsidR="008E22EF" w:rsidRPr="002D47E5" w:rsidTr="006E2B29">
                        <w:tc>
                          <w:tcPr>
                            <w:tcW w:w="3227" w:type="dxa"/>
                            <w:vAlign w:val="center"/>
                          </w:tcPr>
                          <w:p w:rsidR="008E22EF" w:rsidRPr="004C362F" w:rsidRDefault="008E22EF" w:rsidP="006E2B29">
                            <w:pPr>
                              <w:jc w:val="center"/>
                              <w:rPr>
                                <w:rFonts w:ascii="Times New Roman" w:hAnsi="Times New Roman"/>
                                <w:sz w:val="20"/>
                                <w:szCs w:val="20"/>
                                <w:lang w:val="en-US"/>
                              </w:rPr>
                            </w:pPr>
                            <w:r w:rsidRPr="004C362F">
                              <w:rPr>
                                <w:rFonts w:ascii="Times New Roman" w:hAnsi="Times New Roman"/>
                                <w:sz w:val="20"/>
                                <w:szCs w:val="20"/>
                                <w:lang w:val="en-US"/>
                              </w:rPr>
                              <w:t>Respect for Confidentiality and Privacy</w:t>
                            </w:r>
                          </w:p>
                        </w:tc>
                        <w:tc>
                          <w:tcPr>
                            <w:tcW w:w="460" w:type="dxa"/>
                            <w:vAlign w:val="center"/>
                          </w:tcPr>
                          <w:p w:rsidR="008E22EF" w:rsidRPr="004C362F" w:rsidRDefault="008E22EF" w:rsidP="006E2B29">
                            <w:pPr>
                              <w:jc w:val="center"/>
                              <w:rPr>
                                <w:rFonts w:ascii="Times New Roman" w:hAnsi="Times New Roman"/>
                                <w:b/>
                                <w:sz w:val="20"/>
                                <w:szCs w:val="20"/>
                                <w:lang w:val="uk-UA"/>
                              </w:rPr>
                            </w:pPr>
                            <w:r w:rsidRPr="004C362F">
                              <w:rPr>
                                <w:rFonts w:ascii="Times New Roman" w:hAnsi="Times New Roman"/>
                                <w:b/>
                                <w:sz w:val="20"/>
                                <w:szCs w:val="20"/>
                                <w:lang w:val="uk-UA"/>
                              </w:rPr>
                              <w:t>6</w:t>
                            </w:r>
                          </w:p>
                        </w:tc>
                        <w:tc>
                          <w:tcPr>
                            <w:tcW w:w="3556"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Повага конфіденційності та приватності</w:t>
                            </w:r>
                          </w:p>
                        </w:tc>
                      </w:tr>
                      <w:tr w:rsidR="008E22EF" w:rsidRPr="002D47E5" w:rsidTr="006E2B29">
                        <w:tc>
                          <w:tcPr>
                            <w:tcW w:w="3227" w:type="dxa"/>
                            <w:vAlign w:val="center"/>
                          </w:tcPr>
                          <w:p w:rsidR="008E22EF" w:rsidRPr="004C362F" w:rsidRDefault="008E22EF" w:rsidP="006E2B29">
                            <w:pPr>
                              <w:jc w:val="center"/>
                              <w:rPr>
                                <w:rFonts w:ascii="Times New Roman" w:hAnsi="Times New Roman"/>
                                <w:sz w:val="20"/>
                                <w:szCs w:val="20"/>
                                <w:lang w:val="en-US"/>
                              </w:rPr>
                            </w:pPr>
                            <w:r w:rsidRPr="004C362F">
                              <w:rPr>
                                <w:rFonts w:ascii="Times New Roman" w:hAnsi="Times New Roman"/>
                                <w:sz w:val="20"/>
                                <w:szCs w:val="20"/>
                                <w:lang w:val="en-US"/>
                              </w:rPr>
                              <w:t>Treating People as Whole Persons</w:t>
                            </w:r>
                          </w:p>
                        </w:tc>
                        <w:tc>
                          <w:tcPr>
                            <w:tcW w:w="460" w:type="dxa"/>
                            <w:vAlign w:val="center"/>
                          </w:tcPr>
                          <w:p w:rsidR="008E22EF" w:rsidRPr="004C362F" w:rsidRDefault="008E22EF" w:rsidP="006E2B29">
                            <w:pPr>
                              <w:jc w:val="center"/>
                              <w:rPr>
                                <w:rFonts w:ascii="Times New Roman" w:hAnsi="Times New Roman"/>
                                <w:b/>
                                <w:sz w:val="20"/>
                                <w:szCs w:val="20"/>
                                <w:lang w:val="uk-UA"/>
                              </w:rPr>
                            </w:pPr>
                            <w:r w:rsidRPr="004C362F">
                              <w:rPr>
                                <w:rFonts w:ascii="Times New Roman" w:hAnsi="Times New Roman"/>
                                <w:b/>
                                <w:sz w:val="20"/>
                                <w:szCs w:val="20"/>
                                <w:lang w:val="uk-UA"/>
                              </w:rPr>
                              <w:t>7</w:t>
                            </w:r>
                          </w:p>
                        </w:tc>
                        <w:tc>
                          <w:tcPr>
                            <w:tcW w:w="3556"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Ставлення до людей як до цілісних індивідів</w:t>
                            </w:r>
                          </w:p>
                        </w:tc>
                      </w:tr>
                      <w:tr w:rsidR="008E22EF" w:rsidRPr="002D47E5" w:rsidTr="006E2B29">
                        <w:tc>
                          <w:tcPr>
                            <w:tcW w:w="3227" w:type="dxa"/>
                            <w:vAlign w:val="center"/>
                          </w:tcPr>
                          <w:p w:rsidR="008E22EF" w:rsidRPr="004C362F" w:rsidRDefault="008E22EF" w:rsidP="006E2B29">
                            <w:pPr>
                              <w:jc w:val="center"/>
                              <w:rPr>
                                <w:rFonts w:ascii="Times New Roman" w:hAnsi="Times New Roman"/>
                                <w:sz w:val="20"/>
                                <w:szCs w:val="20"/>
                                <w:lang w:val="en-US"/>
                              </w:rPr>
                            </w:pPr>
                            <w:r w:rsidRPr="004C362F">
                              <w:rPr>
                                <w:rFonts w:ascii="Times New Roman" w:hAnsi="Times New Roman"/>
                                <w:sz w:val="20"/>
                                <w:szCs w:val="20"/>
                                <w:lang w:val="en-US"/>
                              </w:rPr>
                              <w:t>Ethical Use of Technology and Social Media</w:t>
                            </w:r>
                          </w:p>
                        </w:tc>
                        <w:tc>
                          <w:tcPr>
                            <w:tcW w:w="460" w:type="dxa"/>
                            <w:vAlign w:val="center"/>
                          </w:tcPr>
                          <w:p w:rsidR="008E22EF" w:rsidRPr="004C362F" w:rsidRDefault="008E22EF" w:rsidP="006E2B29">
                            <w:pPr>
                              <w:spacing w:after="0" w:line="240" w:lineRule="auto"/>
                              <w:jc w:val="center"/>
                              <w:rPr>
                                <w:rFonts w:ascii="Times New Roman" w:hAnsi="Times New Roman"/>
                                <w:b/>
                                <w:sz w:val="20"/>
                                <w:szCs w:val="20"/>
                                <w:lang w:val="en-US"/>
                              </w:rPr>
                            </w:pPr>
                            <w:r w:rsidRPr="004C362F">
                              <w:rPr>
                                <w:rFonts w:ascii="Times New Roman" w:hAnsi="Times New Roman"/>
                                <w:b/>
                                <w:sz w:val="20"/>
                                <w:szCs w:val="20"/>
                                <w:lang w:val="uk-UA"/>
                              </w:rPr>
                              <w:t>8</w:t>
                            </w:r>
                          </w:p>
                        </w:tc>
                        <w:tc>
                          <w:tcPr>
                            <w:tcW w:w="3556"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Етичне використання технологій та соціальних</w:t>
                            </w:r>
                            <w:r>
                              <w:rPr>
                                <w:rFonts w:ascii="Times New Roman" w:hAnsi="Times New Roman"/>
                                <w:sz w:val="20"/>
                                <w:szCs w:val="20"/>
                                <w:lang w:val="uk-UA"/>
                              </w:rPr>
                              <w:t xml:space="preserve"> </w:t>
                            </w:r>
                            <w:r w:rsidRPr="002D47E5">
                              <w:rPr>
                                <w:rFonts w:ascii="Times New Roman" w:hAnsi="Times New Roman"/>
                                <w:sz w:val="20"/>
                                <w:szCs w:val="20"/>
                              </w:rPr>
                              <w:t>медіа</w:t>
                            </w:r>
                          </w:p>
                        </w:tc>
                      </w:tr>
                      <w:tr w:rsidR="008E22EF" w:rsidRPr="002D47E5" w:rsidTr="006E2B29">
                        <w:tc>
                          <w:tcPr>
                            <w:tcW w:w="3227"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Professional Integrity</w:t>
                            </w:r>
                          </w:p>
                        </w:tc>
                        <w:tc>
                          <w:tcPr>
                            <w:tcW w:w="460" w:type="dxa"/>
                            <w:vAlign w:val="center"/>
                          </w:tcPr>
                          <w:p w:rsidR="008E22EF" w:rsidRPr="004C362F" w:rsidRDefault="008E22EF" w:rsidP="006E2B29">
                            <w:pPr>
                              <w:jc w:val="center"/>
                              <w:rPr>
                                <w:rFonts w:ascii="Times New Roman" w:hAnsi="Times New Roman"/>
                                <w:b/>
                                <w:sz w:val="20"/>
                                <w:szCs w:val="20"/>
                                <w:lang w:val="uk-UA"/>
                              </w:rPr>
                            </w:pPr>
                            <w:r w:rsidRPr="004C362F">
                              <w:rPr>
                                <w:rFonts w:ascii="Times New Roman" w:hAnsi="Times New Roman"/>
                                <w:b/>
                                <w:sz w:val="20"/>
                                <w:szCs w:val="20"/>
                                <w:lang w:val="uk-UA"/>
                              </w:rPr>
                              <w:t>9</w:t>
                            </w:r>
                          </w:p>
                        </w:tc>
                        <w:tc>
                          <w:tcPr>
                            <w:tcW w:w="3556" w:type="dxa"/>
                            <w:vAlign w:val="center"/>
                          </w:tcPr>
                          <w:p w:rsidR="008E22EF" w:rsidRPr="002D47E5" w:rsidRDefault="008E22EF" w:rsidP="006E2B29">
                            <w:pPr>
                              <w:jc w:val="center"/>
                              <w:rPr>
                                <w:rFonts w:ascii="Times New Roman" w:hAnsi="Times New Roman"/>
                                <w:sz w:val="20"/>
                                <w:szCs w:val="20"/>
                              </w:rPr>
                            </w:pPr>
                            <w:r w:rsidRPr="002D47E5">
                              <w:rPr>
                                <w:rFonts w:ascii="Times New Roman" w:hAnsi="Times New Roman"/>
                                <w:sz w:val="20"/>
                                <w:szCs w:val="20"/>
                              </w:rPr>
                              <w:t>Професійна доброчесність</w:t>
                            </w:r>
                          </w:p>
                        </w:tc>
                      </w:tr>
                    </w:tbl>
                    <w:p w:rsidR="008E22EF" w:rsidRDefault="008E22EF" w:rsidP="00FF40CF">
                      <w:pPr>
                        <w:spacing w:after="0" w:line="240" w:lineRule="auto"/>
                        <w:jc w:val="both"/>
                        <w:rPr>
                          <w:rFonts w:ascii="Times New Roman" w:hAnsi="Times New Roman"/>
                          <w:b/>
                          <w:i/>
                          <w:sz w:val="20"/>
                          <w:szCs w:val="20"/>
                          <w:lang w:val="uk-UA"/>
                        </w:rPr>
                      </w:pPr>
                    </w:p>
                    <w:p w:rsidR="008E22EF" w:rsidRPr="00FF40CF" w:rsidRDefault="008E22EF">
                      <w:pPr>
                        <w:rPr>
                          <w:lang w:val="uk-UA"/>
                        </w:rPr>
                      </w:pPr>
                    </w:p>
                  </w:txbxContent>
                </v:textbox>
              </v:rect>
            </w:pict>
          </mc:Fallback>
        </mc:AlternateContent>
      </w:r>
    </w:p>
    <w:p w:rsidR="00B5639B" w:rsidRDefault="00B5639B" w:rsidP="00B5639B">
      <w:pPr>
        <w:spacing w:after="0" w:line="240" w:lineRule="auto"/>
        <w:jc w:val="both"/>
        <w:rPr>
          <w:rFonts w:ascii="Times New Roman" w:hAnsi="Times New Roman"/>
          <w:lang w:val="uk-UA"/>
        </w:rPr>
      </w:pPr>
    </w:p>
    <w:p w:rsidR="00B5639B" w:rsidRDefault="00B5639B" w:rsidP="00B5639B">
      <w:pPr>
        <w:spacing w:after="0" w:line="240" w:lineRule="auto"/>
        <w:jc w:val="both"/>
        <w:rPr>
          <w:rFonts w:ascii="Times New Roman" w:hAnsi="Times New Roman"/>
          <w:lang w:val="uk-UA"/>
        </w:rPr>
      </w:pPr>
    </w:p>
    <w:p w:rsidR="00B5639B" w:rsidRDefault="00B5639B" w:rsidP="00B5639B">
      <w:pPr>
        <w:spacing w:after="0" w:line="240" w:lineRule="auto"/>
        <w:jc w:val="both"/>
        <w:rPr>
          <w:rFonts w:ascii="Times New Roman" w:hAnsi="Times New Roman"/>
          <w:lang w:val="uk-UA"/>
        </w:rPr>
      </w:pPr>
    </w:p>
    <w:p w:rsidR="00B5639B" w:rsidRDefault="00B5639B" w:rsidP="00B5639B">
      <w:pPr>
        <w:spacing w:after="0" w:line="240" w:lineRule="auto"/>
        <w:jc w:val="both"/>
        <w:rPr>
          <w:rFonts w:ascii="Times New Roman" w:hAnsi="Times New Roman"/>
          <w:lang w:val="uk-UA"/>
        </w:rPr>
      </w:pPr>
    </w:p>
    <w:p w:rsidR="00B5639B" w:rsidRDefault="00B5639B" w:rsidP="00B5639B">
      <w:pPr>
        <w:spacing w:after="0" w:line="240" w:lineRule="auto"/>
        <w:jc w:val="both"/>
        <w:rPr>
          <w:rFonts w:ascii="Times New Roman" w:hAnsi="Times New Roman"/>
          <w:lang w:val="uk-UA"/>
        </w:rPr>
      </w:pPr>
    </w:p>
    <w:p w:rsidR="00B5639B" w:rsidRDefault="00B5639B" w:rsidP="00B5639B">
      <w:pPr>
        <w:spacing w:after="0" w:line="240" w:lineRule="auto"/>
        <w:jc w:val="both"/>
        <w:rPr>
          <w:rFonts w:ascii="Times New Roman" w:hAnsi="Times New Roman"/>
          <w:lang w:val="uk-UA"/>
        </w:rPr>
      </w:pPr>
    </w:p>
    <w:p w:rsidR="00B5639B" w:rsidRDefault="00B5639B" w:rsidP="00B5639B">
      <w:pPr>
        <w:spacing w:after="0" w:line="240" w:lineRule="auto"/>
        <w:jc w:val="both"/>
        <w:rPr>
          <w:rFonts w:ascii="Times New Roman" w:hAnsi="Times New Roman"/>
          <w:lang w:val="uk-UA"/>
        </w:rPr>
      </w:pPr>
    </w:p>
    <w:p w:rsidR="00B5639B" w:rsidRDefault="00B5639B" w:rsidP="00B5639B">
      <w:pPr>
        <w:spacing w:after="0" w:line="240" w:lineRule="auto"/>
        <w:jc w:val="both"/>
        <w:rPr>
          <w:rFonts w:ascii="Times New Roman" w:hAnsi="Times New Roman"/>
          <w:lang w:val="uk-UA"/>
        </w:rPr>
      </w:pPr>
    </w:p>
    <w:p w:rsidR="00B5639B" w:rsidRDefault="00B5639B" w:rsidP="00B5639B">
      <w:pPr>
        <w:spacing w:after="0" w:line="240" w:lineRule="auto"/>
        <w:jc w:val="both"/>
        <w:rPr>
          <w:rFonts w:ascii="Times New Roman" w:hAnsi="Times New Roman"/>
          <w:lang w:val="uk-UA"/>
        </w:rPr>
      </w:pPr>
    </w:p>
    <w:p w:rsidR="00B5639B" w:rsidRDefault="00B5639B" w:rsidP="00B5639B">
      <w:pPr>
        <w:spacing w:after="0" w:line="240" w:lineRule="auto"/>
        <w:jc w:val="both"/>
        <w:rPr>
          <w:rFonts w:ascii="Times New Roman" w:hAnsi="Times New Roman"/>
          <w:lang w:val="uk-UA"/>
        </w:rPr>
      </w:pPr>
    </w:p>
    <w:p w:rsidR="00B5639B" w:rsidRDefault="00B5639B" w:rsidP="00B5639B">
      <w:pPr>
        <w:spacing w:after="0" w:line="240" w:lineRule="auto"/>
        <w:jc w:val="both"/>
        <w:rPr>
          <w:rFonts w:ascii="Times New Roman" w:hAnsi="Times New Roman"/>
          <w:lang w:val="uk-UA"/>
        </w:rPr>
      </w:pPr>
    </w:p>
    <w:p w:rsidR="00FF40CF" w:rsidRDefault="00FF40CF" w:rsidP="00B5639B">
      <w:pPr>
        <w:spacing w:after="0" w:line="240" w:lineRule="auto"/>
        <w:jc w:val="both"/>
        <w:rPr>
          <w:rFonts w:ascii="Times New Roman" w:hAnsi="Times New Roman"/>
          <w:lang w:val="uk-UA"/>
        </w:rPr>
      </w:pPr>
    </w:p>
    <w:p w:rsidR="00FF40CF" w:rsidRDefault="00FF40CF" w:rsidP="00B5639B">
      <w:pPr>
        <w:spacing w:after="0" w:line="240" w:lineRule="auto"/>
        <w:jc w:val="both"/>
        <w:rPr>
          <w:rFonts w:ascii="Times New Roman" w:hAnsi="Times New Roman"/>
          <w:lang w:val="uk-UA"/>
        </w:rPr>
      </w:pPr>
    </w:p>
    <w:p w:rsidR="00FF40CF" w:rsidRDefault="00FF40CF" w:rsidP="00B5639B">
      <w:pPr>
        <w:spacing w:after="0" w:line="240" w:lineRule="auto"/>
        <w:jc w:val="both"/>
        <w:rPr>
          <w:rFonts w:ascii="Times New Roman" w:hAnsi="Times New Roman"/>
          <w:lang w:val="uk-UA"/>
        </w:rPr>
      </w:pPr>
    </w:p>
    <w:p w:rsidR="00FF40CF" w:rsidRDefault="00FF40CF" w:rsidP="00B5639B">
      <w:pPr>
        <w:spacing w:after="0" w:line="240" w:lineRule="auto"/>
        <w:jc w:val="both"/>
        <w:rPr>
          <w:rFonts w:ascii="Times New Roman" w:hAnsi="Times New Roman"/>
          <w:lang w:val="uk-UA"/>
        </w:rPr>
      </w:pPr>
    </w:p>
    <w:p w:rsidR="00FF40CF" w:rsidRDefault="00FF40CF" w:rsidP="00B5639B">
      <w:pPr>
        <w:spacing w:after="0" w:line="240" w:lineRule="auto"/>
        <w:jc w:val="both"/>
        <w:rPr>
          <w:rFonts w:ascii="Times New Roman" w:hAnsi="Times New Roman"/>
          <w:lang w:val="uk-UA"/>
        </w:rPr>
      </w:pPr>
    </w:p>
    <w:p w:rsidR="00FF40CF" w:rsidRDefault="00FF40CF" w:rsidP="00B5639B">
      <w:pPr>
        <w:spacing w:after="0" w:line="240" w:lineRule="auto"/>
        <w:jc w:val="both"/>
        <w:rPr>
          <w:rFonts w:ascii="Times New Roman" w:hAnsi="Times New Roman"/>
          <w:lang w:val="uk-UA"/>
        </w:rPr>
      </w:pPr>
    </w:p>
    <w:p w:rsidR="00FF40CF" w:rsidRDefault="00FF40CF" w:rsidP="00B5639B">
      <w:pPr>
        <w:spacing w:after="0" w:line="240" w:lineRule="auto"/>
        <w:jc w:val="both"/>
        <w:rPr>
          <w:rFonts w:ascii="Times New Roman" w:hAnsi="Times New Roman"/>
          <w:lang w:val="uk-UA"/>
        </w:rPr>
      </w:pPr>
    </w:p>
    <w:p w:rsidR="00FF40CF" w:rsidRDefault="00FF40CF" w:rsidP="00B5639B">
      <w:pPr>
        <w:spacing w:after="0" w:line="240" w:lineRule="auto"/>
        <w:jc w:val="both"/>
        <w:rPr>
          <w:rFonts w:ascii="Times New Roman" w:hAnsi="Times New Roman"/>
          <w:lang w:val="uk-UA"/>
        </w:rPr>
      </w:pPr>
    </w:p>
    <w:p w:rsidR="00FF40CF" w:rsidRDefault="00FF40CF" w:rsidP="00B5639B">
      <w:pPr>
        <w:spacing w:after="0" w:line="240" w:lineRule="auto"/>
        <w:jc w:val="both"/>
        <w:rPr>
          <w:rFonts w:ascii="Times New Roman" w:hAnsi="Times New Roman"/>
          <w:lang w:val="uk-UA"/>
        </w:rPr>
      </w:pPr>
    </w:p>
    <w:p w:rsidR="00FF40CF" w:rsidRDefault="00FF40CF" w:rsidP="00B5639B">
      <w:pPr>
        <w:spacing w:after="0" w:line="240" w:lineRule="auto"/>
        <w:jc w:val="both"/>
        <w:rPr>
          <w:rFonts w:ascii="Times New Roman" w:hAnsi="Times New Roman"/>
          <w:lang w:val="uk-UA"/>
        </w:rPr>
      </w:pPr>
    </w:p>
    <w:p w:rsidR="00FF40CF" w:rsidRDefault="00FF40CF" w:rsidP="00B5639B">
      <w:pPr>
        <w:spacing w:after="0" w:line="240" w:lineRule="auto"/>
        <w:jc w:val="both"/>
        <w:rPr>
          <w:rFonts w:ascii="Times New Roman" w:hAnsi="Times New Roman"/>
          <w:lang w:val="uk-UA"/>
        </w:rPr>
      </w:pPr>
    </w:p>
    <w:p w:rsidR="00FF40CF" w:rsidRDefault="00FF40CF" w:rsidP="00B5639B">
      <w:pPr>
        <w:spacing w:after="0" w:line="240" w:lineRule="auto"/>
        <w:jc w:val="both"/>
        <w:rPr>
          <w:rFonts w:ascii="Times New Roman" w:hAnsi="Times New Roman"/>
          <w:lang w:val="uk-UA"/>
        </w:rPr>
      </w:pPr>
    </w:p>
    <w:p w:rsidR="00FF40CF" w:rsidRDefault="00FF40CF" w:rsidP="00B5639B">
      <w:pPr>
        <w:spacing w:after="0" w:line="240" w:lineRule="auto"/>
        <w:jc w:val="both"/>
        <w:rPr>
          <w:rFonts w:ascii="Times New Roman" w:hAnsi="Times New Roman"/>
          <w:lang w:val="uk-UA"/>
        </w:rPr>
      </w:pPr>
    </w:p>
    <w:p w:rsidR="00FF40CF" w:rsidRDefault="00FF40CF" w:rsidP="00B5639B">
      <w:pPr>
        <w:spacing w:after="0" w:line="240" w:lineRule="auto"/>
        <w:jc w:val="both"/>
        <w:rPr>
          <w:rFonts w:ascii="Times New Roman" w:hAnsi="Times New Roman"/>
          <w:lang w:val="uk-UA"/>
        </w:rPr>
      </w:pPr>
    </w:p>
    <w:p w:rsidR="00FF40CF" w:rsidRDefault="00FF40CF" w:rsidP="00B5639B">
      <w:pPr>
        <w:spacing w:after="0" w:line="240" w:lineRule="auto"/>
        <w:jc w:val="both"/>
        <w:rPr>
          <w:rFonts w:ascii="Times New Roman" w:hAnsi="Times New Roman"/>
          <w:lang w:val="uk-UA"/>
        </w:rPr>
      </w:pPr>
    </w:p>
    <w:p w:rsidR="00330CC9" w:rsidRPr="006755E5" w:rsidRDefault="00330CC9" w:rsidP="00330CC9">
      <w:pPr>
        <w:spacing w:after="0" w:line="240" w:lineRule="auto"/>
        <w:jc w:val="both"/>
        <w:rPr>
          <w:rFonts w:ascii="Times New Roman" w:hAnsi="Times New Roman"/>
          <w:i/>
          <w:sz w:val="20"/>
          <w:szCs w:val="20"/>
          <w:lang w:val="en-US"/>
        </w:rPr>
      </w:pPr>
      <w:r w:rsidRPr="006755E5">
        <w:rPr>
          <w:rFonts w:ascii="Times New Roman" w:hAnsi="Times New Roman"/>
          <w:b/>
          <w:i/>
          <w:sz w:val="20"/>
          <w:szCs w:val="20"/>
          <w:lang w:val="uk-UA"/>
        </w:rPr>
        <w:t>Джерело</w:t>
      </w:r>
      <w:r w:rsidRPr="006755E5">
        <w:rPr>
          <w:rFonts w:ascii="Times New Roman" w:hAnsi="Times New Roman"/>
          <w:i/>
          <w:sz w:val="20"/>
          <w:szCs w:val="20"/>
          <w:lang w:val="uk-UA"/>
        </w:rPr>
        <w:t xml:space="preserve">: Семигіна Т. Нові глобальні етичні принципи соціальної роботи // Вісник Академії праці, соціальних відносин і туризму. </w:t>
      </w:r>
      <w:r w:rsidRPr="006755E5">
        <w:rPr>
          <w:rFonts w:ascii="Times New Roman" w:hAnsi="Times New Roman"/>
          <w:i/>
          <w:sz w:val="20"/>
          <w:szCs w:val="20"/>
          <w:lang w:val="en-US"/>
        </w:rPr>
        <w:t xml:space="preserve">2019. № 1. </w:t>
      </w:r>
      <w:r w:rsidRPr="006755E5">
        <w:rPr>
          <w:rFonts w:ascii="Times New Roman" w:hAnsi="Times New Roman"/>
          <w:i/>
          <w:sz w:val="20"/>
          <w:szCs w:val="20"/>
        </w:rPr>
        <w:t>С</w:t>
      </w:r>
      <w:r w:rsidRPr="006755E5">
        <w:rPr>
          <w:rFonts w:ascii="Times New Roman" w:hAnsi="Times New Roman"/>
          <w:i/>
          <w:sz w:val="20"/>
          <w:szCs w:val="20"/>
          <w:lang w:val="en-US"/>
        </w:rPr>
        <w:t>.70-85. URL: https://www.socosvita.kiev.ua/sites/default/files/ Visnyk_1_2019--70-85.pdf</w:t>
      </w:r>
    </w:p>
    <w:p w:rsidR="00FF40CF" w:rsidRPr="00330CC9" w:rsidRDefault="00FF40CF" w:rsidP="00B5639B">
      <w:pPr>
        <w:spacing w:after="0" w:line="240" w:lineRule="auto"/>
        <w:jc w:val="both"/>
        <w:rPr>
          <w:rFonts w:ascii="Times New Roman" w:hAnsi="Times New Roman"/>
          <w:lang w:val="en-US"/>
        </w:rPr>
      </w:pPr>
    </w:p>
    <w:p w:rsidR="00FF40CF" w:rsidRDefault="00FF40CF" w:rsidP="00B5639B">
      <w:pPr>
        <w:spacing w:after="0" w:line="240" w:lineRule="auto"/>
        <w:jc w:val="both"/>
        <w:rPr>
          <w:rFonts w:ascii="Times New Roman" w:hAnsi="Times New Roman"/>
          <w:lang w:val="uk-UA"/>
        </w:rPr>
      </w:pPr>
    </w:p>
    <w:p w:rsidR="00FF40CF" w:rsidRDefault="00FF40CF" w:rsidP="00B5639B">
      <w:pPr>
        <w:spacing w:after="0" w:line="240" w:lineRule="auto"/>
        <w:jc w:val="both"/>
        <w:rPr>
          <w:rFonts w:ascii="Times New Roman" w:hAnsi="Times New Roman"/>
          <w:lang w:val="uk-UA"/>
        </w:rPr>
      </w:pPr>
    </w:p>
    <w:p w:rsidR="00FF40CF" w:rsidRDefault="00FF40CF" w:rsidP="00B5639B">
      <w:pPr>
        <w:spacing w:after="0" w:line="240" w:lineRule="auto"/>
        <w:jc w:val="both"/>
        <w:rPr>
          <w:rFonts w:ascii="Times New Roman" w:hAnsi="Times New Roman"/>
          <w:lang w:val="uk-UA"/>
        </w:rPr>
      </w:pPr>
    </w:p>
    <w:p w:rsidR="00FF40CF" w:rsidRDefault="00FF40CF" w:rsidP="00B5639B">
      <w:pPr>
        <w:spacing w:after="0" w:line="240" w:lineRule="auto"/>
        <w:jc w:val="both"/>
        <w:rPr>
          <w:rFonts w:ascii="Times New Roman" w:hAnsi="Times New Roman"/>
          <w:lang w:val="uk-UA"/>
        </w:rPr>
      </w:pPr>
    </w:p>
    <w:p w:rsidR="00FF40CF" w:rsidRDefault="00FF40CF" w:rsidP="00B5639B">
      <w:pPr>
        <w:spacing w:after="0" w:line="240" w:lineRule="auto"/>
        <w:jc w:val="both"/>
        <w:rPr>
          <w:rFonts w:ascii="Times New Roman" w:hAnsi="Times New Roman"/>
          <w:lang w:val="uk-UA"/>
        </w:rPr>
      </w:pPr>
    </w:p>
    <w:p w:rsidR="00787807" w:rsidRPr="00872322" w:rsidRDefault="00FF40CF" w:rsidP="00787807">
      <w:pPr>
        <w:spacing w:after="0" w:line="240" w:lineRule="auto"/>
        <w:jc w:val="right"/>
        <w:rPr>
          <w:rFonts w:ascii="Times New Roman" w:hAnsi="Times New Roman"/>
          <w:b/>
          <w:lang w:val="uk-UA"/>
        </w:rPr>
      </w:pPr>
      <w:r>
        <w:rPr>
          <w:rFonts w:ascii="Times New Roman" w:hAnsi="Times New Roman"/>
          <w:lang w:val="uk-UA"/>
        </w:rPr>
        <w:br w:type="column"/>
      </w:r>
      <w:r w:rsidR="00787807" w:rsidRPr="000D7624">
        <w:rPr>
          <w:rFonts w:ascii="Times New Roman" w:hAnsi="Times New Roman"/>
          <w:b/>
          <w:lang w:val="uk-UA"/>
        </w:rPr>
        <w:lastRenderedPageBreak/>
        <w:t>Додаток</w:t>
      </w:r>
      <w:r w:rsidR="00787807" w:rsidRPr="00872322">
        <w:rPr>
          <w:rFonts w:ascii="Times New Roman" w:hAnsi="Times New Roman"/>
          <w:b/>
          <w:lang w:val="uk-UA"/>
        </w:rPr>
        <w:t xml:space="preserve"> </w:t>
      </w:r>
      <w:r w:rsidR="00434119">
        <w:rPr>
          <w:rFonts w:ascii="Times New Roman" w:hAnsi="Times New Roman"/>
          <w:b/>
          <w:lang w:val="uk-UA"/>
        </w:rPr>
        <w:t>7</w:t>
      </w:r>
      <w:r w:rsidR="00787807">
        <w:rPr>
          <w:rFonts w:ascii="Times New Roman" w:hAnsi="Times New Roman"/>
          <w:b/>
          <w:lang w:val="uk-UA"/>
        </w:rPr>
        <w:t>.</w:t>
      </w:r>
    </w:p>
    <w:p w:rsidR="00787807" w:rsidRPr="005A2F06" w:rsidRDefault="00787807" w:rsidP="00787807">
      <w:pPr>
        <w:spacing w:after="0" w:line="240" w:lineRule="auto"/>
        <w:jc w:val="center"/>
        <w:rPr>
          <w:rFonts w:ascii="Times New Roman" w:hAnsi="Times New Roman"/>
          <w:b/>
          <w:lang w:val="uk-UA"/>
        </w:rPr>
      </w:pPr>
      <w:r w:rsidRPr="000D7624">
        <w:rPr>
          <w:rFonts w:ascii="Times New Roman" w:hAnsi="Times New Roman"/>
          <w:b/>
          <w:lang w:val="uk-UA"/>
        </w:rPr>
        <w:t>Етичні чесноти в іс</w:t>
      </w:r>
      <w:r w:rsidR="008125B0" w:rsidRPr="000D7624">
        <w:rPr>
          <w:rFonts w:ascii="Times New Roman" w:hAnsi="Times New Roman"/>
          <w:b/>
          <w:lang w:val="uk-UA"/>
        </w:rPr>
        <w:t>т</w:t>
      </w:r>
      <w:r w:rsidRPr="000D7624">
        <w:rPr>
          <w:rFonts w:ascii="Times New Roman" w:hAnsi="Times New Roman"/>
          <w:b/>
          <w:lang w:val="uk-UA"/>
        </w:rPr>
        <w:t>орії етичної думки</w:t>
      </w:r>
    </w:p>
    <w:p w:rsidR="00787807" w:rsidRPr="00A3519C" w:rsidRDefault="00787807" w:rsidP="00787807">
      <w:pPr>
        <w:spacing w:after="0" w:line="240" w:lineRule="auto"/>
        <w:jc w:val="both"/>
        <w:rPr>
          <w:rFonts w:ascii="Times New Roman" w:hAnsi="Times New Roman"/>
          <w:sz w:val="20"/>
          <w:szCs w:val="20"/>
        </w:rPr>
      </w:pPr>
    </w:p>
    <w:p w:rsidR="00787807" w:rsidRPr="00A3519C" w:rsidRDefault="00787807" w:rsidP="00787807">
      <w:pPr>
        <w:spacing w:after="0" w:line="240" w:lineRule="auto"/>
        <w:jc w:val="both"/>
        <w:rPr>
          <w:rFonts w:ascii="Times New Roman" w:hAnsi="Times New Roman"/>
          <w:i/>
          <w:sz w:val="20"/>
          <w:szCs w:val="20"/>
        </w:rPr>
      </w:pPr>
      <w:r w:rsidRPr="00A3519C">
        <w:rPr>
          <w:rFonts w:ascii="Times New Roman" w:hAnsi="Times New Roman"/>
          <w:b/>
          <w:i/>
          <w:sz w:val="20"/>
          <w:szCs w:val="20"/>
          <w:lang w:val="uk-UA"/>
        </w:rPr>
        <w:t>Джерело:</w:t>
      </w:r>
      <w:r w:rsidRPr="00A3519C">
        <w:rPr>
          <w:rFonts w:ascii="Times New Roman" w:hAnsi="Times New Roman"/>
          <w:i/>
          <w:sz w:val="20"/>
          <w:szCs w:val="20"/>
          <w:lang w:val="uk-UA"/>
        </w:rPr>
        <w:t xml:space="preserve"> </w:t>
      </w:r>
      <w:r w:rsidRPr="00A3519C">
        <w:rPr>
          <w:rFonts w:ascii="Times New Roman" w:hAnsi="Times New Roman"/>
          <w:i/>
          <w:sz w:val="20"/>
          <w:szCs w:val="20"/>
        </w:rPr>
        <w:t>Ларіонова В.К. Історія етичних учень. Посібник / В.К. Ларіонова. – Івано Франківськ: Видавництво «Гостинець», 2004 р. – 192 с.</w:t>
      </w:r>
    </w:p>
    <w:p w:rsidR="00787807" w:rsidRPr="00A3519C" w:rsidRDefault="00787807" w:rsidP="00787807">
      <w:pPr>
        <w:spacing w:after="0" w:line="240" w:lineRule="auto"/>
        <w:jc w:val="both"/>
        <w:rPr>
          <w:rFonts w:ascii="Times New Roman" w:hAnsi="Times New Roman"/>
          <w:sz w:val="20"/>
          <w:szCs w:val="20"/>
        </w:rPr>
      </w:pPr>
    </w:p>
    <w:p w:rsidR="00787807" w:rsidRDefault="00787807" w:rsidP="00787807">
      <w:pPr>
        <w:spacing w:after="0" w:line="240" w:lineRule="auto"/>
        <w:jc w:val="both"/>
        <w:rPr>
          <w:rFonts w:ascii="Times New Roman" w:hAnsi="Times New Roman"/>
          <w:sz w:val="20"/>
          <w:szCs w:val="20"/>
          <w:lang w:val="uk-UA"/>
        </w:rPr>
      </w:pPr>
      <w:r w:rsidRPr="005A2F06">
        <w:rPr>
          <w:rFonts w:ascii="Times New Roman" w:hAnsi="Times New Roman"/>
          <w:b/>
          <w:i/>
          <w:sz w:val="20"/>
          <w:szCs w:val="20"/>
          <w:lang w:val="uk-UA"/>
        </w:rPr>
        <w:t>Завдання.</w:t>
      </w:r>
      <w:r>
        <w:rPr>
          <w:rFonts w:ascii="Times New Roman" w:hAnsi="Times New Roman"/>
          <w:sz w:val="20"/>
          <w:szCs w:val="20"/>
          <w:lang w:val="uk-UA"/>
        </w:rPr>
        <w:t xml:space="preserve"> Перечитайте уривки з наведеної книги Ларіонової В.К. Поміркуйте над сказаним. Наведіть приклади актуальності наведених чеснот у сучасному суспільстві.</w:t>
      </w:r>
    </w:p>
    <w:p w:rsidR="00787807" w:rsidRDefault="009469AE" w:rsidP="00787807">
      <w:pPr>
        <w:spacing w:after="0" w:line="240" w:lineRule="auto"/>
        <w:jc w:val="both"/>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673600" behindDoc="0" locked="0" layoutInCell="1" allowOverlap="1">
                <wp:simplePos x="0" y="0"/>
                <wp:positionH relativeFrom="column">
                  <wp:posOffset>66777</wp:posOffset>
                </wp:positionH>
                <wp:positionV relativeFrom="paragraph">
                  <wp:posOffset>139725</wp:posOffset>
                </wp:positionV>
                <wp:extent cx="4242816" cy="1600200"/>
                <wp:effectExtent l="19050" t="19050" r="24765" b="19050"/>
                <wp:wrapNone/>
                <wp:docPr id="50"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2816" cy="1600200"/>
                        </a:xfrm>
                        <a:prstGeom prst="roundRect">
                          <a:avLst>
                            <a:gd name="adj" fmla="val 16667"/>
                          </a:avLst>
                        </a:prstGeom>
                        <a:solidFill>
                          <a:schemeClr val="lt1">
                            <a:lumMod val="100000"/>
                            <a:lumOff val="0"/>
                          </a:schemeClr>
                        </a:solidFill>
                        <a:ln w="31750" cmpd="sng">
                          <a:solidFill>
                            <a:schemeClr val="accent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5A2F06" w:rsidRDefault="008E22EF" w:rsidP="00787807">
                            <w:pPr>
                              <w:spacing w:after="0" w:line="240" w:lineRule="auto"/>
                              <w:jc w:val="both"/>
                              <w:rPr>
                                <w:rFonts w:ascii="Times New Roman" w:hAnsi="Times New Roman"/>
                                <w:b/>
                                <w:i/>
                                <w:sz w:val="20"/>
                                <w:szCs w:val="20"/>
                                <w:lang w:val="uk-UA"/>
                              </w:rPr>
                            </w:pPr>
                            <w:r w:rsidRPr="005A2F06">
                              <w:rPr>
                                <w:rFonts w:ascii="Times New Roman" w:hAnsi="Times New Roman"/>
                                <w:b/>
                                <w:i/>
                                <w:sz w:val="20"/>
                                <w:szCs w:val="20"/>
                                <w:lang w:val="uk-UA"/>
                              </w:rPr>
                              <w:t>Етичне вчення стоїцизму.</w:t>
                            </w:r>
                          </w:p>
                          <w:p w:rsidR="008E22EF" w:rsidRPr="00B7218A" w:rsidRDefault="008E22EF" w:rsidP="00787807">
                            <w:pPr>
                              <w:spacing w:after="0" w:line="240" w:lineRule="auto"/>
                              <w:jc w:val="both"/>
                              <w:rPr>
                                <w:rFonts w:ascii="Times New Roman" w:hAnsi="Times New Roman"/>
                                <w:sz w:val="20"/>
                                <w:szCs w:val="20"/>
                                <w:lang w:val="uk-UA"/>
                              </w:rPr>
                            </w:pPr>
                            <w:r w:rsidRPr="00A3519C">
                              <w:rPr>
                                <w:rFonts w:ascii="Times New Roman" w:hAnsi="Times New Roman"/>
                                <w:sz w:val="20"/>
                                <w:szCs w:val="20"/>
                              </w:rPr>
                              <w:t>Головними, або первинними, стоїки називали чотири традиційні для античності платонівські чесноти: розумність, мужність, поміркованість, справедливість, яким протиставлялися нерозумність, несправедливість, розпуста, боягузтво. Якщо перші є станами розумної душі, основою благочестивого життя, то другі – нерозумні і неприродні рухи душі, засновані на пристрастях (печалі, страху, задоволенні, бажанні), що ведуть до зла. Чесноти дають змогу правильно орієнтуватися у сфері потягів і захоплень</w:t>
                            </w:r>
                            <w:r>
                              <w:rPr>
                                <w:rFonts w:ascii="Times New Roman" w:hAnsi="Times New Roman"/>
                                <w:sz w:val="20"/>
                                <w:szCs w:val="20"/>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3" o:spid="_x0000_s1051" style="position:absolute;left:0;text-align:left;margin-left:5.25pt;margin-top:11pt;width:334.1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" fillcolor="white [3201]" strokecolor="#5b9bd5 [3204]" strokeweight="2.5pt">
                <v:shadow color="#868686"/>
                <v:textbox>
                  <w:txbxContent>
                    <w:p w:rsidR="008E22EF" w:rsidRPr="005A2F06" w:rsidRDefault="008E22EF" w:rsidP="00787807">
                      <w:pPr>
                        <w:spacing w:after="0" w:line="240" w:lineRule="auto"/>
                        <w:jc w:val="both"/>
                        <w:rPr>
                          <w:rFonts w:ascii="Times New Roman" w:hAnsi="Times New Roman"/>
                          <w:b/>
                          <w:i/>
                          <w:sz w:val="20"/>
                          <w:szCs w:val="20"/>
                          <w:lang w:val="uk-UA"/>
                        </w:rPr>
                      </w:pPr>
                      <w:r w:rsidRPr="005A2F06">
                        <w:rPr>
                          <w:rFonts w:ascii="Times New Roman" w:hAnsi="Times New Roman"/>
                          <w:b/>
                          <w:i/>
                          <w:sz w:val="20"/>
                          <w:szCs w:val="20"/>
                          <w:lang w:val="uk-UA"/>
                        </w:rPr>
                        <w:t>Етичне вчення стоїцизму.</w:t>
                      </w:r>
                    </w:p>
                    <w:p w:rsidR="008E22EF" w:rsidRPr="00B7218A" w:rsidRDefault="008E22EF" w:rsidP="00787807">
                      <w:pPr>
                        <w:spacing w:after="0" w:line="240" w:lineRule="auto"/>
                        <w:jc w:val="both"/>
                        <w:rPr>
                          <w:rFonts w:ascii="Times New Roman" w:hAnsi="Times New Roman"/>
                          <w:sz w:val="20"/>
                          <w:szCs w:val="20"/>
                          <w:lang w:val="uk-UA"/>
                        </w:rPr>
                      </w:pPr>
                      <w:r w:rsidRPr="00A3519C">
                        <w:rPr>
                          <w:rFonts w:ascii="Times New Roman" w:hAnsi="Times New Roman"/>
                          <w:sz w:val="20"/>
                          <w:szCs w:val="20"/>
                        </w:rPr>
                        <w:t>Головними, або первинними, стоїки називали чотири традиційні для античності платонівські чесноти: розумність, мужність, поміркованість, справедливість, яким протиставлялися нерозумність, несправедливість, розпуста, боягузтво. Якщо перші є станами розумної душі, основою благочестивого життя, то другі – нерозумні і неприродні рухи душі, засновані на пристрастях (печалі, страху, задоволенні, бажанні), що ведуть до зла. Чесноти дають змогу правильно орієнтуватися у сфері потягів і захоплень</w:t>
                      </w:r>
                      <w:r>
                        <w:rPr>
                          <w:rFonts w:ascii="Times New Roman" w:hAnsi="Times New Roman"/>
                          <w:sz w:val="20"/>
                          <w:szCs w:val="20"/>
                          <w:lang w:val="uk-UA"/>
                        </w:rPr>
                        <w:t>.</w:t>
                      </w:r>
                    </w:p>
                  </w:txbxContent>
                </v:textbox>
              </v:roundrect>
            </w:pict>
          </mc:Fallback>
        </mc:AlternateContent>
      </w:r>
    </w:p>
    <w:p w:rsidR="00787807" w:rsidRDefault="00787807" w:rsidP="00787807">
      <w:pPr>
        <w:spacing w:after="0" w:line="240" w:lineRule="auto"/>
        <w:jc w:val="both"/>
        <w:rPr>
          <w:rFonts w:ascii="Times New Roman" w:hAnsi="Times New Roman"/>
          <w:sz w:val="20"/>
          <w:szCs w:val="20"/>
          <w:lang w:val="uk-UA"/>
        </w:rPr>
      </w:pPr>
    </w:p>
    <w:p w:rsidR="00787807" w:rsidRDefault="00787807" w:rsidP="00787807">
      <w:pPr>
        <w:spacing w:after="0" w:line="240" w:lineRule="auto"/>
        <w:jc w:val="both"/>
        <w:rPr>
          <w:rFonts w:ascii="Times New Roman" w:hAnsi="Times New Roman"/>
          <w:sz w:val="20"/>
          <w:szCs w:val="20"/>
          <w:lang w:val="uk-UA"/>
        </w:rPr>
      </w:pPr>
    </w:p>
    <w:p w:rsidR="00787807" w:rsidRDefault="00787807" w:rsidP="00787807">
      <w:pPr>
        <w:spacing w:after="0" w:line="240" w:lineRule="auto"/>
        <w:jc w:val="both"/>
        <w:rPr>
          <w:rFonts w:ascii="Times New Roman" w:hAnsi="Times New Roman"/>
          <w:sz w:val="20"/>
          <w:szCs w:val="20"/>
          <w:lang w:val="uk-UA"/>
        </w:rPr>
      </w:pPr>
    </w:p>
    <w:p w:rsidR="00787807" w:rsidRDefault="00787807" w:rsidP="00787807">
      <w:pPr>
        <w:spacing w:after="0" w:line="240" w:lineRule="auto"/>
        <w:jc w:val="both"/>
        <w:rPr>
          <w:rFonts w:ascii="Times New Roman" w:hAnsi="Times New Roman"/>
          <w:sz w:val="20"/>
          <w:szCs w:val="20"/>
          <w:lang w:val="uk-UA"/>
        </w:rPr>
      </w:pPr>
    </w:p>
    <w:p w:rsidR="00787807" w:rsidRDefault="00787807" w:rsidP="00787807">
      <w:pPr>
        <w:spacing w:after="0" w:line="240" w:lineRule="auto"/>
        <w:jc w:val="both"/>
        <w:rPr>
          <w:rFonts w:ascii="Times New Roman" w:hAnsi="Times New Roman"/>
          <w:sz w:val="20"/>
          <w:szCs w:val="20"/>
          <w:lang w:val="uk-UA"/>
        </w:rPr>
      </w:pPr>
    </w:p>
    <w:p w:rsidR="00787807" w:rsidRDefault="00787807" w:rsidP="00787807">
      <w:pPr>
        <w:spacing w:after="0" w:line="240" w:lineRule="auto"/>
        <w:jc w:val="both"/>
        <w:rPr>
          <w:rFonts w:ascii="Times New Roman" w:hAnsi="Times New Roman"/>
          <w:sz w:val="20"/>
          <w:szCs w:val="20"/>
          <w:lang w:val="uk-UA"/>
        </w:rPr>
      </w:pPr>
    </w:p>
    <w:p w:rsidR="00787807" w:rsidRPr="00A3519C" w:rsidRDefault="00787807" w:rsidP="00787807">
      <w:pPr>
        <w:spacing w:after="0" w:line="240" w:lineRule="auto"/>
        <w:jc w:val="both"/>
        <w:rPr>
          <w:rFonts w:ascii="Times New Roman" w:hAnsi="Times New Roman"/>
          <w:sz w:val="20"/>
          <w:szCs w:val="20"/>
          <w:lang w:val="uk-UA"/>
        </w:rPr>
      </w:pPr>
    </w:p>
    <w:p w:rsidR="00787807" w:rsidRDefault="00787807" w:rsidP="00787807">
      <w:pPr>
        <w:spacing w:after="0" w:line="240" w:lineRule="auto"/>
        <w:jc w:val="both"/>
        <w:rPr>
          <w:rFonts w:ascii="Times New Roman" w:hAnsi="Times New Roman"/>
          <w:sz w:val="20"/>
          <w:szCs w:val="20"/>
          <w:lang w:val="uk-UA"/>
        </w:rPr>
      </w:pPr>
    </w:p>
    <w:p w:rsidR="00787807" w:rsidRDefault="00787807" w:rsidP="00787807">
      <w:pPr>
        <w:spacing w:after="0" w:line="240" w:lineRule="auto"/>
        <w:jc w:val="both"/>
        <w:rPr>
          <w:rFonts w:ascii="Times New Roman" w:hAnsi="Times New Roman"/>
          <w:sz w:val="20"/>
          <w:szCs w:val="20"/>
          <w:lang w:val="uk-UA"/>
        </w:rPr>
      </w:pPr>
    </w:p>
    <w:p w:rsidR="000D7624" w:rsidRDefault="000D7624" w:rsidP="00787807">
      <w:pPr>
        <w:spacing w:after="0" w:line="240" w:lineRule="auto"/>
        <w:jc w:val="both"/>
        <w:rPr>
          <w:rFonts w:ascii="Times New Roman" w:hAnsi="Times New Roman"/>
          <w:sz w:val="20"/>
          <w:szCs w:val="20"/>
          <w:lang w:val="uk-UA"/>
        </w:rPr>
      </w:pPr>
    </w:p>
    <w:p w:rsidR="000D7624" w:rsidRDefault="000D7624" w:rsidP="00787807">
      <w:pPr>
        <w:spacing w:after="0" w:line="240" w:lineRule="auto"/>
        <w:jc w:val="both"/>
        <w:rPr>
          <w:rFonts w:ascii="Times New Roman" w:hAnsi="Times New Roman"/>
          <w:sz w:val="20"/>
          <w:szCs w:val="20"/>
          <w:lang w:val="uk-UA"/>
        </w:rPr>
      </w:pPr>
    </w:p>
    <w:p w:rsidR="009469AE" w:rsidRDefault="009469AE" w:rsidP="00787807">
      <w:pPr>
        <w:spacing w:after="0" w:line="240" w:lineRule="auto"/>
        <w:jc w:val="both"/>
        <w:rPr>
          <w:rFonts w:ascii="Times New Roman" w:hAnsi="Times New Roman"/>
          <w:sz w:val="20"/>
          <w:szCs w:val="20"/>
          <w:lang w:val="uk-UA"/>
        </w:rPr>
      </w:pPr>
    </w:p>
    <w:p w:rsidR="00787807" w:rsidRDefault="009469AE" w:rsidP="00787807">
      <w:pPr>
        <w:spacing w:after="0" w:line="240" w:lineRule="auto"/>
        <w:jc w:val="both"/>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674624" behindDoc="0" locked="0" layoutInCell="1" allowOverlap="1">
                <wp:simplePos x="0" y="0"/>
                <wp:positionH relativeFrom="column">
                  <wp:posOffset>8255</wp:posOffset>
                </wp:positionH>
                <wp:positionV relativeFrom="paragraph">
                  <wp:posOffset>18669</wp:posOffset>
                </wp:positionV>
                <wp:extent cx="4374490" cy="1331366"/>
                <wp:effectExtent l="19050" t="19050" r="26670" b="21590"/>
                <wp:wrapNone/>
                <wp:docPr id="49"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4490" cy="1331366"/>
                        </a:xfrm>
                        <a:prstGeom prst="roundRect">
                          <a:avLst>
                            <a:gd name="adj" fmla="val 16667"/>
                          </a:avLst>
                        </a:prstGeom>
                        <a:solidFill>
                          <a:schemeClr val="lt1">
                            <a:lumMod val="100000"/>
                            <a:lumOff val="0"/>
                          </a:schemeClr>
                        </a:solidFill>
                        <a:ln w="31750" cmpd="sng">
                          <a:solidFill>
                            <a:schemeClr val="accent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Default="008E22EF" w:rsidP="00787807">
                            <w:pPr>
                              <w:spacing w:after="0" w:line="240" w:lineRule="auto"/>
                              <w:jc w:val="both"/>
                              <w:rPr>
                                <w:rFonts w:ascii="Times New Roman" w:hAnsi="Times New Roman"/>
                                <w:sz w:val="20"/>
                                <w:szCs w:val="20"/>
                              </w:rPr>
                            </w:pPr>
                            <w:r w:rsidRPr="00B7218A">
                              <w:rPr>
                                <w:rFonts w:ascii="Times New Roman" w:hAnsi="Times New Roman"/>
                                <w:b/>
                                <w:i/>
                                <w:sz w:val="20"/>
                                <w:szCs w:val="20"/>
                                <w:lang w:val="uk-UA"/>
                              </w:rPr>
                              <w:t>Епікур</w:t>
                            </w:r>
                            <w:r w:rsidRPr="00A3519C">
                              <w:rPr>
                                <w:rFonts w:ascii="Times New Roman" w:hAnsi="Times New Roman"/>
                                <w:sz w:val="20"/>
                                <w:szCs w:val="20"/>
                                <w:lang w:val="uk-UA"/>
                              </w:rPr>
                              <w:t xml:space="preserve"> (341-270 рр. до н. е.) </w:t>
                            </w:r>
                            <w:r>
                              <w:rPr>
                                <w:rFonts w:ascii="Times New Roman" w:hAnsi="Times New Roman"/>
                                <w:sz w:val="20"/>
                                <w:szCs w:val="20"/>
                                <w:lang w:val="uk-UA"/>
                              </w:rPr>
                              <w:t>–</w:t>
                            </w:r>
                            <w:r w:rsidRPr="00A3519C">
                              <w:rPr>
                                <w:rFonts w:ascii="Times New Roman" w:hAnsi="Times New Roman"/>
                                <w:sz w:val="20"/>
                                <w:szCs w:val="20"/>
                                <w:lang w:val="uk-UA"/>
                              </w:rPr>
                              <w:t xml:space="preserve"> давньогрецький філософ-матеріаліст, який відродив атомістичне вчення Демокріта. </w:t>
                            </w:r>
                            <w:r w:rsidRPr="00B7218A">
                              <w:rPr>
                                <w:rFonts w:ascii="Times New Roman" w:hAnsi="Times New Roman"/>
                                <w:sz w:val="20"/>
                                <w:szCs w:val="20"/>
                                <w:lang w:val="uk-UA"/>
                              </w:rPr>
                              <w:t xml:space="preserve">Філософію Епікур розглядав як засіб досягнення людиною щасливого життя, наголошуючи на тому, що нею треба займатися і молодому, і старому, оскільки для духовного здоров’я ніхто не може бути ні недозрілим, ні перезрілим. </w:t>
                            </w:r>
                            <w:r w:rsidRPr="00A3519C">
                              <w:rPr>
                                <w:rFonts w:ascii="Times New Roman" w:hAnsi="Times New Roman"/>
                                <w:sz w:val="20"/>
                                <w:szCs w:val="20"/>
                              </w:rPr>
                              <w:t>Молодому слід займатися філософією для того, щоб він і на останок віку був молодим, а старому</w:t>
                            </w:r>
                            <w:r>
                              <w:rPr>
                                <w:rFonts w:ascii="Times New Roman" w:hAnsi="Times New Roman"/>
                                <w:sz w:val="20"/>
                                <w:szCs w:val="20"/>
                                <w:lang w:val="uk-UA"/>
                              </w:rPr>
                              <w:t xml:space="preserve">, </w:t>
                            </w:r>
                            <w:r w:rsidRPr="00A3519C">
                              <w:rPr>
                                <w:rFonts w:ascii="Times New Roman" w:hAnsi="Times New Roman"/>
                                <w:sz w:val="20"/>
                                <w:szCs w:val="20"/>
                              </w:rPr>
                              <w:t xml:space="preserve">щоб був молодим і старим і не відчував страху перед майбутнім.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4" o:spid="_x0000_s1052" style="position:absolute;left:0;text-align:left;margin-left:.65pt;margin-top:1.45pt;width:344.45pt;height:10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" fillcolor="white [3201]" strokecolor="#5b9bd5 [3204]" strokeweight="2.5pt">
                <v:shadow color="#868686"/>
                <v:textbox>
                  <w:txbxContent>
                    <w:p w:rsidR="008E22EF" w:rsidRDefault="008E22EF" w:rsidP="00787807">
                      <w:pPr>
                        <w:spacing w:after="0" w:line="240" w:lineRule="auto"/>
                        <w:jc w:val="both"/>
                        <w:rPr>
                          <w:rFonts w:ascii="Times New Roman" w:hAnsi="Times New Roman"/>
                          <w:sz w:val="20"/>
                          <w:szCs w:val="20"/>
                        </w:rPr>
                      </w:pPr>
                      <w:r w:rsidRPr="00B7218A">
                        <w:rPr>
                          <w:rFonts w:ascii="Times New Roman" w:hAnsi="Times New Roman"/>
                          <w:b/>
                          <w:i/>
                          <w:sz w:val="20"/>
                          <w:szCs w:val="20"/>
                          <w:lang w:val="uk-UA"/>
                        </w:rPr>
                        <w:t>Епікур</w:t>
                      </w:r>
                      <w:r w:rsidRPr="00A3519C">
                        <w:rPr>
                          <w:rFonts w:ascii="Times New Roman" w:hAnsi="Times New Roman"/>
                          <w:sz w:val="20"/>
                          <w:szCs w:val="20"/>
                          <w:lang w:val="uk-UA"/>
                        </w:rPr>
                        <w:t xml:space="preserve"> (341-270 рр. до н. е.) </w:t>
                      </w:r>
                      <w:r>
                        <w:rPr>
                          <w:rFonts w:ascii="Times New Roman" w:hAnsi="Times New Roman"/>
                          <w:sz w:val="20"/>
                          <w:szCs w:val="20"/>
                          <w:lang w:val="uk-UA"/>
                        </w:rPr>
                        <w:t>–</w:t>
                      </w:r>
                      <w:r w:rsidRPr="00A3519C">
                        <w:rPr>
                          <w:rFonts w:ascii="Times New Roman" w:hAnsi="Times New Roman"/>
                          <w:sz w:val="20"/>
                          <w:szCs w:val="20"/>
                          <w:lang w:val="uk-UA"/>
                        </w:rPr>
                        <w:t xml:space="preserve"> давньогрецький філософ-матеріаліст, який відродив атомістичне вчення Демокріта. </w:t>
                      </w:r>
                      <w:r w:rsidRPr="00B7218A">
                        <w:rPr>
                          <w:rFonts w:ascii="Times New Roman" w:hAnsi="Times New Roman"/>
                          <w:sz w:val="20"/>
                          <w:szCs w:val="20"/>
                          <w:lang w:val="uk-UA"/>
                        </w:rPr>
                        <w:t xml:space="preserve">Філософію Епікур розглядав як засіб досягнення людиною щасливого життя, наголошуючи на тому, що нею треба займатися і молодому, і старому, оскільки для духовного здоров’я ніхто не може бути ні недозрілим, ні перезрілим. </w:t>
                      </w:r>
                      <w:r w:rsidRPr="00A3519C">
                        <w:rPr>
                          <w:rFonts w:ascii="Times New Roman" w:hAnsi="Times New Roman"/>
                          <w:sz w:val="20"/>
                          <w:szCs w:val="20"/>
                        </w:rPr>
                        <w:t>Молодому слід займатися філософією для того, щоб він і на останок віку був молодим, а старому</w:t>
                      </w:r>
                      <w:r>
                        <w:rPr>
                          <w:rFonts w:ascii="Times New Roman" w:hAnsi="Times New Roman"/>
                          <w:sz w:val="20"/>
                          <w:szCs w:val="20"/>
                          <w:lang w:val="uk-UA"/>
                        </w:rPr>
                        <w:t xml:space="preserve">, </w:t>
                      </w:r>
                      <w:r w:rsidRPr="00A3519C">
                        <w:rPr>
                          <w:rFonts w:ascii="Times New Roman" w:hAnsi="Times New Roman"/>
                          <w:sz w:val="20"/>
                          <w:szCs w:val="20"/>
                        </w:rPr>
                        <w:t xml:space="preserve">щоб був молодим і старим і не відчував страху перед майбутнім. </w:t>
                      </w:r>
                    </w:p>
                  </w:txbxContent>
                </v:textbox>
              </v:roundrect>
            </w:pict>
          </mc:Fallback>
        </mc:AlternateContent>
      </w:r>
    </w:p>
    <w:p w:rsidR="00787807" w:rsidRDefault="00787807" w:rsidP="00787807">
      <w:pPr>
        <w:spacing w:after="0" w:line="240" w:lineRule="auto"/>
        <w:jc w:val="both"/>
        <w:rPr>
          <w:rFonts w:ascii="Times New Roman" w:hAnsi="Times New Roman"/>
          <w:sz w:val="20"/>
          <w:szCs w:val="20"/>
          <w:lang w:val="uk-UA"/>
        </w:rPr>
      </w:pPr>
    </w:p>
    <w:p w:rsidR="00787807" w:rsidRDefault="00787807" w:rsidP="00787807">
      <w:pPr>
        <w:spacing w:after="0" w:line="240" w:lineRule="auto"/>
        <w:jc w:val="both"/>
        <w:rPr>
          <w:rFonts w:ascii="Times New Roman" w:hAnsi="Times New Roman"/>
          <w:sz w:val="20"/>
          <w:szCs w:val="20"/>
          <w:lang w:val="uk-UA"/>
        </w:rPr>
      </w:pPr>
    </w:p>
    <w:p w:rsidR="00787807" w:rsidRDefault="00787807" w:rsidP="00787807">
      <w:pPr>
        <w:spacing w:after="0" w:line="240" w:lineRule="auto"/>
        <w:jc w:val="both"/>
        <w:rPr>
          <w:rFonts w:ascii="Times New Roman" w:hAnsi="Times New Roman"/>
          <w:sz w:val="20"/>
          <w:szCs w:val="20"/>
          <w:lang w:val="uk-UA"/>
        </w:rPr>
      </w:pPr>
    </w:p>
    <w:p w:rsidR="00787807" w:rsidRDefault="00787807" w:rsidP="00787807">
      <w:pPr>
        <w:spacing w:after="0" w:line="240" w:lineRule="auto"/>
        <w:jc w:val="both"/>
        <w:rPr>
          <w:rFonts w:ascii="Times New Roman" w:hAnsi="Times New Roman"/>
          <w:sz w:val="20"/>
          <w:szCs w:val="20"/>
          <w:lang w:val="uk-UA"/>
        </w:rPr>
      </w:pPr>
    </w:p>
    <w:p w:rsidR="00787807" w:rsidRDefault="00787807" w:rsidP="00787807">
      <w:pPr>
        <w:spacing w:after="0" w:line="240" w:lineRule="auto"/>
        <w:jc w:val="both"/>
        <w:rPr>
          <w:rFonts w:ascii="Times New Roman" w:hAnsi="Times New Roman"/>
          <w:sz w:val="20"/>
          <w:szCs w:val="20"/>
          <w:lang w:val="uk-UA"/>
        </w:rPr>
      </w:pPr>
    </w:p>
    <w:p w:rsidR="00787807" w:rsidRDefault="00787807" w:rsidP="00787807">
      <w:pPr>
        <w:spacing w:after="0" w:line="240" w:lineRule="auto"/>
        <w:jc w:val="both"/>
        <w:rPr>
          <w:rFonts w:ascii="Times New Roman" w:hAnsi="Times New Roman"/>
          <w:sz w:val="20"/>
          <w:szCs w:val="20"/>
          <w:lang w:val="uk-UA"/>
        </w:rPr>
      </w:pPr>
    </w:p>
    <w:p w:rsidR="00787807" w:rsidRDefault="00787807" w:rsidP="00787807">
      <w:pPr>
        <w:spacing w:after="0" w:line="240" w:lineRule="auto"/>
        <w:jc w:val="both"/>
        <w:rPr>
          <w:rFonts w:ascii="Times New Roman" w:hAnsi="Times New Roman"/>
          <w:sz w:val="20"/>
          <w:szCs w:val="20"/>
          <w:lang w:val="uk-UA"/>
        </w:rPr>
      </w:pPr>
    </w:p>
    <w:p w:rsidR="00787807" w:rsidRDefault="00787807" w:rsidP="00787807">
      <w:pPr>
        <w:spacing w:after="0" w:line="240" w:lineRule="auto"/>
        <w:jc w:val="both"/>
        <w:rPr>
          <w:rFonts w:ascii="Times New Roman" w:hAnsi="Times New Roman"/>
          <w:sz w:val="20"/>
          <w:szCs w:val="20"/>
          <w:lang w:val="uk-UA"/>
        </w:rPr>
      </w:pPr>
    </w:p>
    <w:p w:rsidR="00787807" w:rsidRPr="00A3519C" w:rsidRDefault="00787807" w:rsidP="00787807">
      <w:pPr>
        <w:spacing w:after="0" w:line="240" w:lineRule="auto"/>
        <w:jc w:val="both"/>
        <w:rPr>
          <w:rFonts w:ascii="Times New Roman" w:hAnsi="Times New Roman"/>
          <w:sz w:val="20"/>
          <w:szCs w:val="20"/>
        </w:rPr>
      </w:pPr>
    </w:p>
    <w:p w:rsidR="00787807" w:rsidRDefault="00787807" w:rsidP="00787807">
      <w:pPr>
        <w:spacing w:after="0" w:line="240" w:lineRule="auto"/>
        <w:jc w:val="both"/>
        <w:rPr>
          <w:rFonts w:ascii="Times New Roman" w:hAnsi="Times New Roman"/>
          <w:sz w:val="20"/>
          <w:szCs w:val="20"/>
        </w:rPr>
      </w:pPr>
    </w:p>
    <w:p w:rsidR="009469AE" w:rsidRDefault="009469AE" w:rsidP="00787807">
      <w:pPr>
        <w:spacing w:after="0" w:line="240" w:lineRule="auto"/>
        <w:jc w:val="both"/>
        <w:rPr>
          <w:rFonts w:ascii="Times New Roman" w:hAnsi="Times New Roman"/>
          <w:sz w:val="20"/>
          <w:szCs w:val="20"/>
        </w:rPr>
      </w:pPr>
      <w:r>
        <w:rPr>
          <w:rFonts w:ascii="Times New Roman" w:hAnsi="Times New Roman"/>
          <w:noProof/>
          <w:lang w:val="uk-UA" w:eastAsia="uk-UA"/>
        </w:rPr>
        <mc:AlternateContent>
          <mc:Choice Requires="wps">
            <w:drawing>
              <wp:anchor distT="0" distB="0" distL="114300" distR="114300" simplePos="0" relativeHeight="251696128" behindDoc="0" locked="0" layoutInCell="1" allowOverlap="1">
                <wp:simplePos x="0" y="0"/>
                <wp:positionH relativeFrom="margin">
                  <wp:align>right</wp:align>
                </wp:positionH>
                <wp:positionV relativeFrom="paragraph">
                  <wp:posOffset>29413</wp:posOffset>
                </wp:positionV>
                <wp:extent cx="4374515" cy="1441095"/>
                <wp:effectExtent l="19050" t="19050" r="26035" b="26035"/>
                <wp:wrapNone/>
                <wp:docPr id="4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4515" cy="1441095"/>
                        </a:xfrm>
                        <a:prstGeom prst="rect">
                          <a:avLst/>
                        </a:prstGeom>
                        <a:solidFill>
                          <a:schemeClr val="lt1">
                            <a:lumMod val="100000"/>
                            <a:lumOff val="0"/>
                          </a:schemeClr>
                        </a:solidFill>
                        <a:ln w="31750" cmpd="sng">
                          <a:solidFill>
                            <a:schemeClr val="accent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0D7624" w:rsidRDefault="008E22EF" w:rsidP="000D7624">
                            <w:pPr>
                              <w:jc w:val="both"/>
                              <w:rPr>
                                <w:rFonts w:ascii="Times New Roman" w:hAnsi="Times New Roman"/>
                                <w:sz w:val="20"/>
                                <w:szCs w:val="20"/>
                              </w:rPr>
                            </w:pPr>
                            <w:r w:rsidRPr="000D7624">
                              <w:rPr>
                                <w:rFonts w:ascii="Times New Roman" w:hAnsi="Times New Roman"/>
                                <w:sz w:val="20"/>
                                <w:szCs w:val="20"/>
                              </w:rPr>
                              <w:t xml:space="preserve">На думку </w:t>
                            </w:r>
                            <w:r w:rsidRPr="000D7624">
                              <w:rPr>
                                <w:rFonts w:ascii="Times New Roman" w:hAnsi="Times New Roman"/>
                                <w:b/>
                                <w:sz w:val="20"/>
                                <w:szCs w:val="20"/>
                              </w:rPr>
                              <w:t>Арістотеля</w:t>
                            </w:r>
                            <w:r w:rsidRPr="000D7624">
                              <w:rPr>
                                <w:rFonts w:ascii="Times New Roman" w:hAnsi="Times New Roman"/>
                                <w:sz w:val="20"/>
                                <w:szCs w:val="20"/>
                              </w:rPr>
                              <w:t>, душа містить пристрасті (переживання), здатності і етичні устої (склад душі). Пристрастями (переживаннями) він вважав те, чим супроводжується задоволення чи страждання: потяг, гнів, страх, відвага, заздрість, радість, любов, ненависть, туга, жалість та ін. Здатності — те, що робить людину підвладною цим пристрастям, завдяки чому її можна розгнівати, примусити страждати, розжалобити тощо. Етичними устоями (складом душі) Арістотель вважав те, внаслідок чого людина добре чи погано</w:t>
                            </w:r>
                            <w:r>
                              <w:t xml:space="preserve"> </w:t>
                            </w:r>
                            <w:r w:rsidRPr="000D7624">
                              <w:rPr>
                                <w:rFonts w:ascii="Times New Roman" w:hAnsi="Times New Roman"/>
                                <w:sz w:val="20"/>
                                <w:szCs w:val="20"/>
                              </w:rPr>
                              <w:t>володіє своїми пристрастями.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8" o:spid="_x0000_s1053" type="#_x0000_t202" style="position:absolute;left:0;text-align:left;margin-left:293.25pt;margin-top:2.3pt;width:344.45pt;height:113.4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" fillcolor="white [3201]" strokecolor="#5b9bd5 [3204]" strokeweight="2.5pt">
                <v:shadow color="#868686"/>
                <v:textbox>
                  <w:txbxContent>
                    <w:p w:rsidR="008E22EF" w:rsidRPr="000D7624" w:rsidRDefault="008E22EF" w:rsidP="000D7624">
                      <w:pPr>
                        <w:jc w:val="both"/>
                        <w:rPr>
                          <w:rFonts w:ascii="Times New Roman" w:hAnsi="Times New Roman"/>
                          <w:sz w:val="20"/>
                          <w:szCs w:val="20"/>
                        </w:rPr>
                      </w:pPr>
                      <w:r w:rsidRPr="000D7624">
                        <w:rPr>
                          <w:rFonts w:ascii="Times New Roman" w:hAnsi="Times New Roman"/>
                          <w:sz w:val="20"/>
                          <w:szCs w:val="20"/>
                        </w:rPr>
                        <w:t xml:space="preserve">На думку </w:t>
                      </w:r>
                      <w:r w:rsidRPr="000D7624">
                        <w:rPr>
                          <w:rFonts w:ascii="Times New Roman" w:hAnsi="Times New Roman"/>
                          <w:b/>
                          <w:sz w:val="20"/>
                          <w:szCs w:val="20"/>
                        </w:rPr>
                        <w:t>Арістотеля</w:t>
                      </w:r>
                      <w:r w:rsidRPr="000D7624">
                        <w:rPr>
                          <w:rFonts w:ascii="Times New Roman" w:hAnsi="Times New Roman"/>
                          <w:sz w:val="20"/>
                          <w:szCs w:val="20"/>
                        </w:rPr>
                        <w:t>, душа містить пристрасті (переживання), здатності і етичні устої (склад душі). Пристрастями (переживаннями) він вважав те, чим супроводжується задоволення чи страждання: потяг, гнів, страх, відвага, заздрість, радість, любов, ненависть, туга, жалість та ін. Здатності — те, що робить людину підвладною цим пристрастям, завдяки чому її можна розгнівати, примусити страждати, розжалобити тощо. Етичними устоями (складом душі) Арістотель вважав те, внаслідок чого людина добре чи погано</w:t>
                      </w:r>
                      <w:r>
                        <w:t xml:space="preserve"> </w:t>
                      </w:r>
                      <w:r w:rsidRPr="000D7624">
                        <w:rPr>
                          <w:rFonts w:ascii="Times New Roman" w:hAnsi="Times New Roman"/>
                          <w:sz w:val="20"/>
                          <w:szCs w:val="20"/>
                        </w:rPr>
                        <w:t>володіє своїми пристрастями.</w:t>
                      </w:r>
                    </w:p>
                  </w:txbxContent>
                </v:textbox>
                <w10:wrap anchorx="margin"/>
              </v:shape>
            </w:pict>
          </mc:Fallback>
        </mc:AlternateContent>
      </w:r>
    </w:p>
    <w:p w:rsidR="009469AE" w:rsidRDefault="009469AE" w:rsidP="00787807">
      <w:pPr>
        <w:spacing w:after="0" w:line="240" w:lineRule="auto"/>
        <w:jc w:val="both"/>
        <w:rPr>
          <w:rFonts w:ascii="Times New Roman" w:hAnsi="Times New Roman"/>
          <w:sz w:val="20"/>
          <w:szCs w:val="20"/>
        </w:rPr>
      </w:pPr>
    </w:p>
    <w:p w:rsidR="009469AE" w:rsidRDefault="009469AE" w:rsidP="00787807">
      <w:pPr>
        <w:spacing w:after="0" w:line="240" w:lineRule="auto"/>
        <w:jc w:val="both"/>
        <w:rPr>
          <w:rFonts w:ascii="Times New Roman" w:hAnsi="Times New Roman"/>
          <w:sz w:val="20"/>
          <w:szCs w:val="20"/>
        </w:rPr>
      </w:pPr>
    </w:p>
    <w:p w:rsidR="009469AE" w:rsidRDefault="009469AE" w:rsidP="00787807">
      <w:pPr>
        <w:spacing w:after="0" w:line="240" w:lineRule="auto"/>
        <w:jc w:val="both"/>
        <w:rPr>
          <w:rFonts w:ascii="Times New Roman" w:hAnsi="Times New Roman"/>
          <w:sz w:val="20"/>
          <w:szCs w:val="20"/>
        </w:rPr>
      </w:pPr>
    </w:p>
    <w:p w:rsidR="009469AE" w:rsidRDefault="009469AE" w:rsidP="00787807">
      <w:pPr>
        <w:spacing w:after="0" w:line="240" w:lineRule="auto"/>
        <w:jc w:val="both"/>
        <w:rPr>
          <w:rFonts w:ascii="Times New Roman" w:hAnsi="Times New Roman"/>
          <w:sz w:val="20"/>
          <w:szCs w:val="20"/>
        </w:rPr>
      </w:pPr>
    </w:p>
    <w:p w:rsidR="009469AE" w:rsidRDefault="009469AE" w:rsidP="00787807">
      <w:pPr>
        <w:spacing w:after="0" w:line="240" w:lineRule="auto"/>
        <w:jc w:val="both"/>
        <w:rPr>
          <w:rFonts w:ascii="Times New Roman" w:hAnsi="Times New Roman"/>
          <w:sz w:val="20"/>
          <w:szCs w:val="20"/>
        </w:rPr>
      </w:pPr>
    </w:p>
    <w:p w:rsidR="009469AE" w:rsidRDefault="009469AE" w:rsidP="00787807">
      <w:pPr>
        <w:spacing w:after="0" w:line="240" w:lineRule="auto"/>
        <w:jc w:val="both"/>
        <w:rPr>
          <w:rFonts w:ascii="Times New Roman" w:hAnsi="Times New Roman"/>
          <w:sz w:val="20"/>
          <w:szCs w:val="20"/>
        </w:rPr>
      </w:pPr>
    </w:p>
    <w:p w:rsidR="009469AE" w:rsidRDefault="009469AE" w:rsidP="00787807">
      <w:pPr>
        <w:spacing w:after="0" w:line="240" w:lineRule="auto"/>
        <w:jc w:val="both"/>
        <w:rPr>
          <w:rFonts w:ascii="Times New Roman" w:hAnsi="Times New Roman"/>
          <w:sz w:val="20"/>
          <w:szCs w:val="20"/>
        </w:rPr>
      </w:pPr>
    </w:p>
    <w:p w:rsidR="009469AE" w:rsidRDefault="009469AE" w:rsidP="00787807">
      <w:pPr>
        <w:spacing w:after="0" w:line="240" w:lineRule="auto"/>
        <w:jc w:val="both"/>
        <w:rPr>
          <w:rFonts w:ascii="Times New Roman" w:hAnsi="Times New Roman"/>
          <w:sz w:val="20"/>
          <w:szCs w:val="20"/>
        </w:rPr>
      </w:pPr>
    </w:p>
    <w:p w:rsidR="009469AE" w:rsidRPr="00A3519C" w:rsidRDefault="009469AE" w:rsidP="00787807">
      <w:pPr>
        <w:spacing w:after="0" w:line="240" w:lineRule="auto"/>
        <w:jc w:val="both"/>
        <w:rPr>
          <w:rFonts w:ascii="Times New Roman" w:hAnsi="Times New Roman"/>
          <w:sz w:val="20"/>
          <w:szCs w:val="20"/>
        </w:rPr>
      </w:pPr>
    </w:p>
    <w:p w:rsidR="00FF40CF" w:rsidRPr="00FF40CF" w:rsidRDefault="00C14A23" w:rsidP="00FF40CF">
      <w:pPr>
        <w:spacing w:after="0" w:line="240" w:lineRule="auto"/>
        <w:jc w:val="right"/>
        <w:rPr>
          <w:rFonts w:ascii="Times New Roman" w:hAnsi="Times New Roman"/>
          <w:b/>
          <w:lang w:val="uk-UA"/>
        </w:rPr>
      </w:pPr>
      <w:r>
        <w:rPr>
          <w:rFonts w:ascii="Times New Roman" w:hAnsi="Times New Roman"/>
          <w:lang w:val="uk-UA"/>
        </w:rPr>
        <w:br w:type="column"/>
      </w:r>
      <w:r w:rsidR="00FF40CF" w:rsidRPr="00FF40CF">
        <w:rPr>
          <w:rFonts w:ascii="Times New Roman" w:hAnsi="Times New Roman"/>
          <w:b/>
          <w:lang w:val="uk-UA"/>
        </w:rPr>
        <w:lastRenderedPageBreak/>
        <w:t xml:space="preserve">Додаток </w:t>
      </w:r>
      <w:r w:rsidR="00434119">
        <w:rPr>
          <w:rFonts w:ascii="Times New Roman" w:hAnsi="Times New Roman"/>
          <w:b/>
          <w:lang w:val="uk-UA"/>
        </w:rPr>
        <w:t>8</w:t>
      </w:r>
      <w:r w:rsidR="00FF40CF" w:rsidRPr="00FF40CF">
        <w:rPr>
          <w:rFonts w:ascii="Times New Roman" w:hAnsi="Times New Roman"/>
          <w:b/>
          <w:lang w:val="uk-UA"/>
        </w:rPr>
        <w:t>.</w:t>
      </w:r>
    </w:p>
    <w:p w:rsidR="00FF40CF" w:rsidRPr="00FF40CF" w:rsidRDefault="00FF40CF" w:rsidP="00FF40CF">
      <w:pPr>
        <w:spacing w:after="0" w:line="240" w:lineRule="auto"/>
        <w:jc w:val="center"/>
        <w:rPr>
          <w:rFonts w:ascii="Times New Roman" w:hAnsi="Times New Roman"/>
          <w:b/>
          <w:lang w:val="uk-UA"/>
        </w:rPr>
      </w:pPr>
      <w:r w:rsidRPr="00FF40CF">
        <w:rPr>
          <w:rFonts w:ascii="Times New Roman" w:hAnsi="Times New Roman"/>
          <w:b/>
          <w:lang w:val="uk-UA"/>
        </w:rPr>
        <w:t>Місія та призначення соціального працівника</w:t>
      </w:r>
    </w:p>
    <w:p w:rsidR="00FF40CF" w:rsidRDefault="00FF40CF" w:rsidP="00FF40CF">
      <w:pPr>
        <w:spacing w:after="0" w:line="240" w:lineRule="auto"/>
        <w:jc w:val="both"/>
        <w:rPr>
          <w:rFonts w:ascii="Times New Roman" w:hAnsi="Times New Roman"/>
          <w:b/>
          <w:i/>
          <w:lang w:val="uk-UA"/>
        </w:rPr>
      </w:pPr>
    </w:p>
    <w:p w:rsidR="00FF40CF" w:rsidRDefault="00FF40CF" w:rsidP="00FF40CF">
      <w:pPr>
        <w:spacing w:after="0" w:line="240" w:lineRule="auto"/>
        <w:ind w:firstLine="426"/>
        <w:jc w:val="both"/>
        <w:rPr>
          <w:rFonts w:ascii="Times New Roman" w:hAnsi="Times New Roman"/>
          <w:i/>
          <w:sz w:val="20"/>
          <w:szCs w:val="20"/>
          <w:lang w:val="uk-UA"/>
        </w:rPr>
      </w:pPr>
      <w:r w:rsidRPr="004A4D43">
        <w:rPr>
          <w:rFonts w:ascii="Times New Roman" w:hAnsi="Times New Roman"/>
          <w:b/>
          <w:i/>
          <w:sz w:val="20"/>
          <w:szCs w:val="20"/>
          <w:lang w:val="uk-UA"/>
        </w:rPr>
        <w:t>Завдання.</w:t>
      </w:r>
      <w:r w:rsidRPr="004A4D43">
        <w:rPr>
          <w:rFonts w:ascii="Times New Roman" w:hAnsi="Times New Roman"/>
          <w:i/>
          <w:sz w:val="20"/>
          <w:szCs w:val="20"/>
          <w:lang w:val="uk-UA"/>
        </w:rPr>
        <w:t xml:space="preserve"> Спробуйте уявити себе працівником однієї з Мереж центру соціальних служб для сім</w:t>
      </w:r>
      <w:r w:rsidRPr="00BE7973">
        <w:rPr>
          <w:rFonts w:ascii="Times New Roman" w:hAnsi="Times New Roman"/>
          <w:i/>
          <w:sz w:val="20"/>
          <w:szCs w:val="20"/>
        </w:rPr>
        <w:t>’</w:t>
      </w:r>
      <w:r w:rsidRPr="004A4D43">
        <w:rPr>
          <w:rFonts w:ascii="Times New Roman" w:hAnsi="Times New Roman"/>
          <w:i/>
          <w:sz w:val="20"/>
          <w:szCs w:val="20"/>
          <w:lang w:val="uk-UA"/>
        </w:rPr>
        <w:t>ї, дітей та молоді. У довідці дізнайтеся, які послуги надає центр. Об’єднайтеся у групи 5-7 осіб, виберіть відділ, в якому умовно Ви працюєте і вподовж 10 хвилин обміркуйте, як би Ви сформулювали мі</w:t>
      </w:r>
      <w:r>
        <w:rPr>
          <w:rFonts w:ascii="Times New Roman" w:hAnsi="Times New Roman"/>
          <w:i/>
          <w:sz w:val="20"/>
          <w:szCs w:val="20"/>
          <w:lang w:val="uk-UA"/>
        </w:rPr>
        <w:t>с</w:t>
      </w:r>
      <w:r w:rsidRPr="004A4D43">
        <w:rPr>
          <w:rFonts w:ascii="Times New Roman" w:hAnsi="Times New Roman"/>
          <w:i/>
          <w:sz w:val="20"/>
          <w:szCs w:val="20"/>
          <w:lang w:val="uk-UA"/>
        </w:rPr>
        <w:t>ію та призначення Вашого відділу.</w:t>
      </w:r>
    </w:p>
    <w:p w:rsidR="00FF40CF" w:rsidRPr="004A4D43" w:rsidRDefault="00FF40CF" w:rsidP="00FF40CF">
      <w:pPr>
        <w:spacing w:after="0" w:line="240" w:lineRule="auto"/>
        <w:ind w:firstLine="426"/>
        <w:jc w:val="both"/>
        <w:rPr>
          <w:rFonts w:ascii="Times New Roman" w:hAnsi="Times New Roman"/>
          <w:i/>
          <w:sz w:val="20"/>
          <w:szCs w:val="20"/>
          <w:lang w:val="uk-UA"/>
        </w:rPr>
      </w:pPr>
      <w:r>
        <w:rPr>
          <w:rFonts w:ascii="Times New Roman" w:hAnsi="Times New Roman"/>
          <w:i/>
          <w:sz w:val="20"/>
          <w:szCs w:val="20"/>
          <w:lang w:val="uk-UA"/>
        </w:rPr>
        <w:t>По завершенню обговорення  групи</w:t>
      </w:r>
      <w:r w:rsidRPr="004A4D43">
        <w:rPr>
          <w:rFonts w:ascii="Times New Roman" w:hAnsi="Times New Roman"/>
          <w:i/>
          <w:sz w:val="20"/>
          <w:szCs w:val="20"/>
          <w:lang w:val="uk-UA"/>
        </w:rPr>
        <w:t xml:space="preserve"> </w:t>
      </w:r>
      <w:r>
        <w:rPr>
          <w:rFonts w:ascii="Times New Roman" w:hAnsi="Times New Roman"/>
          <w:i/>
          <w:sz w:val="20"/>
          <w:szCs w:val="20"/>
          <w:lang w:val="uk-UA"/>
        </w:rPr>
        <w:t xml:space="preserve">презентують Місію та призначення свого відділу, відповідь </w:t>
      </w:r>
      <w:r w:rsidRPr="004A4D43">
        <w:rPr>
          <w:rFonts w:ascii="Times New Roman" w:hAnsi="Times New Roman"/>
          <w:i/>
          <w:sz w:val="20"/>
          <w:szCs w:val="20"/>
          <w:lang w:val="uk-UA"/>
        </w:rPr>
        <w:t>аргументують</w:t>
      </w:r>
      <w:r>
        <w:rPr>
          <w:rFonts w:ascii="Times New Roman" w:hAnsi="Times New Roman"/>
          <w:i/>
          <w:sz w:val="20"/>
          <w:szCs w:val="20"/>
          <w:lang w:val="uk-UA"/>
        </w:rPr>
        <w:t xml:space="preserve">. </w:t>
      </w:r>
      <w:r w:rsidRPr="004A4D43">
        <w:rPr>
          <w:rFonts w:ascii="Times New Roman" w:hAnsi="Times New Roman"/>
          <w:i/>
          <w:sz w:val="20"/>
          <w:szCs w:val="20"/>
          <w:lang w:val="uk-UA"/>
        </w:rPr>
        <w:t xml:space="preserve">Викладач оцінює як командну роботу над завданням так і особисті аргументації </w:t>
      </w:r>
      <w:r>
        <w:rPr>
          <w:rFonts w:ascii="Times New Roman" w:hAnsi="Times New Roman"/>
          <w:i/>
          <w:sz w:val="20"/>
          <w:szCs w:val="20"/>
          <w:lang w:val="uk-UA"/>
        </w:rPr>
        <w:t xml:space="preserve">під час обговорень та </w:t>
      </w:r>
      <w:r w:rsidRPr="004A4D43">
        <w:rPr>
          <w:rFonts w:ascii="Times New Roman" w:hAnsi="Times New Roman"/>
          <w:i/>
          <w:sz w:val="20"/>
          <w:szCs w:val="20"/>
          <w:lang w:val="uk-UA"/>
        </w:rPr>
        <w:t>виступ</w:t>
      </w:r>
      <w:r>
        <w:rPr>
          <w:rFonts w:ascii="Times New Roman" w:hAnsi="Times New Roman"/>
          <w:i/>
          <w:sz w:val="20"/>
          <w:szCs w:val="20"/>
          <w:lang w:val="uk-UA"/>
        </w:rPr>
        <w:t>ів</w:t>
      </w:r>
      <w:r w:rsidRPr="004A4D43">
        <w:rPr>
          <w:rFonts w:ascii="Times New Roman" w:hAnsi="Times New Roman"/>
          <w:i/>
          <w:sz w:val="20"/>
          <w:szCs w:val="20"/>
          <w:lang w:val="uk-UA"/>
        </w:rPr>
        <w:t xml:space="preserve"> студентів.</w:t>
      </w:r>
    </w:p>
    <w:p w:rsidR="00FF40CF" w:rsidRDefault="00FF40CF" w:rsidP="00FF40CF">
      <w:pPr>
        <w:spacing w:after="0" w:line="240" w:lineRule="auto"/>
        <w:jc w:val="both"/>
        <w:rPr>
          <w:rFonts w:ascii="Times New Roman" w:hAnsi="Times New Roman"/>
          <w:i/>
          <w:lang w:val="uk-UA"/>
        </w:rPr>
      </w:pPr>
    </w:p>
    <w:p w:rsidR="00FF40CF" w:rsidRDefault="00FF40CF" w:rsidP="00FF40CF">
      <w:pPr>
        <w:spacing w:after="0" w:line="240" w:lineRule="auto"/>
        <w:jc w:val="both"/>
        <w:rPr>
          <w:rFonts w:ascii="Times New Roman" w:hAnsi="Times New Roman"/>
          <w:i/>
          <w:sz w:val="20"/>
          <w:szCs w:val="20"/>
          <w:lang w:val="uk-UA"/>
        </w:rPr>
      </w:pPr>
      <w:r w:rsidRPr="00BE4F06">
        <w:rPr>
          <w:rFonts w:ascii="Times New Roman" w:hAnsi="Times New Roman"/>
          <w:b/>
          <w:i/>
          <w:sz w:val="20"/>
          <w:szCs w:val="20"/>
          <w:lang w:val="uk-UA"/>
        </w:rPr>
        <w:t>Довідка</w:t>
      </w:r>
      <w:r>
        <w:rPr>
          <w:rFonts w:ascii="Times New Roman" w:hAnsi="Times New Roman"/>
          <w:sz w:val="20"/>
          <w:szCs w:val="20"/>
          <w:lang w:val="uk-UA"/>
        </w:rPr>
        <w:t xml:space="preserve">. </w:t>
      </w:r>
      <w:r w:rsidRPr="00BE4F06">
        <w:rPr>
          <w:rFonts w:ascii="Times New Roman" w:hAnsi="Times New Roman"/>
          <w:i/>
          <w:sz w:val="20"/>
          <w:szCs w:val="20"/>
          <w:lang w:val="uk-UA"/>
        </w:rPr>
        <w:t xml:space="preserve">Джередо: </w:t>
      </w:r>
      <w:hyperlink r:id="rId9" w:history="1">
        <w:r w:rsidRPr="004006FB">
          <w:rPr>
            <w:rStyle w:val="aff1"/>
            <w:rFonts w:ascii="Times New Roman" w:hAnsi="Times New Roman"/>
            <w:i/>
            <w:sz w:val="20"/>
            <w:szCs w:val="20"/>
            <w:lang w:val="uk-UA"/>
          </w:rPr>
          <w:t>http://ssm.kiev.ua/про-нас/</w:t>
        </w:r>
      </w:hyperlink>
    </w:p>
    <w:p w:rsidR="00FF40CF" w:rsidRDefault="009469AE" w:rsidP="00FF40CF">
      <w:pPr>
        <w:spacing w:after="0" w:line="240" w:lineRule="auto"/>
        <w:jc w:val="both"/>
        <w:rPr>
          <w:rFonts w:ascii="Times New Roman" w:hAnsi="Times New Roman"/>
          <w:i/>
          <w:sz w:val="20"/>
          <w:szCs w:val="20"/>
          <w:lang w:val="uk-UA"/>
        </w:rPr>
      </w:pPr>
      <w:r>
        <w:rPr>
          <w:rFonts w:ascii="Times New Roman" w:hAnsi="Times New Roman"/>
          <w:i/>
          <w:noProof/>
          <w:sz w:val="20"/>
          <w:szCs w:val="20"/>
          <w:lang w:val="uk-UA" w:eastAsia="uk-UA"/>
        </w:rPr>
        <mc:AlternateContent>
          <mc:Choice Requires="wps">
            <w:drawing>
              <wp:anchor distT="0" distB="0" distL="114300" distR="114300" simplePos="0" relativeHeight="251623424" behindDoc="0" locked="0" layoutInCell="1" allowOverlap="1">
                <wp:simplePos x="0" y="0"/>
                <wp:positionH relativeFrom="column">
                  <wp:posOffset>-10160</wp:posOffset>
                </wp:positionH>
                <wp:positionV relativeFrom="paragraph">
                  <wp:posOffset>142240</wp:posOffset>
                </wp:positionV>
                <wp:extent cx="4533265" cy="2235835"/>
                <wp:effectExtent l="15875" t="10795" r="13335" b="29845"/>
                <wp:wrapNone/>
                <wp:docPr id="46"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33265" cy="223583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8E22EF" w:rsidRDefault="008E22EF" w:rsidP="00FF40CF">
                            <w:pPr>
                              <w:spacing w:after="0" w:line="240" w:lineRule="auto"/>
                              <w:jc w:val="center"/>
                              <w:rPr>
                                <w:rFonts w:ascii="Times New Roman" w:hAnsi="Times New Roman"/>
                                <w:sz w:val="20"/>
                                <w:szCs w:val="20"/>
                                <w:lang w:val="uk-UA"/>
                              </w:rPr>
                            </w:pPr>
                            <w:r w:rsidRPr="00BE4F06">
                              <w:rPr>
                                <w:rFonts w:ascii="Times New Roman" w:hAnsi="Times New Roman"/>
                                <w:b/>
                                <w:i/>
                                <w:sz w:val="20"/>
                                <w:szCs w:val="20"/>
                                <w:lang w:val="uk-UA"/>
                              </w:rPr>
                              <w:t>Мережа центрів соціальних служб для сім’ї, дітей та молоді м. Києва</w:t>
                            </w:r>
                            <w:r w:rsidRPr="00BE4F06">
                              <w:rPr>
                                <w:rFonts w:ascii="Times New Roman" w:hAnsi="Times New Roman"/>
                                <w:sz w:val="20"/>
                                <w:szCs w:val="20"/>
                                <w:lang w:val="uk-UA"/>
                              </w:rPr>
                              <w:t xml:space="preserve"> надає послуги</w:t>
                            </w:r>
                          </w:p>
                          <w:p w:rsidR="008E22EF" w:rsidRDefault="008E22EF" w:rsidP="00FF40CF">
                            <w:pPr>
                              <w:spacing w:after="0" w:line="240" w:lineRule="auto"/>
                              <w:jc w:val="center"/>
                              <w:rPr>
                                <w:rFonts w:ascii="Times New Roman" w:hAnsi="Times New Roman"/>
                                <w:sz w:val="20"/>
                                <w:szCs w:val="20"/>
                                <w:lang w:val="uk-UA"/>
                              </w:rPr>
                            </w:pPr>
                            <w:r w:rsidRPr="00BE4F06">
                              <w:rPr>
                                <w:rFonts w:ascii="Times New Roman" w:hAnsi="Times New Roman"/>
                                <w:sz w:val="20"/>
                                <w:szCs w:val="20"/>
                                <w:lang w:val="uk-UA"/>
                              </w:rPr>
                              <w:t>(соціальну та психологічну допомогу, інформаційну підтримку)</w:t>
                            </w:r>
                          </w:p>
                          <w:p w:rsidR="008E22EF" w:rsidRDefault="008E22EF" w:rsidP="00FF40CF">
                            <w:pPr>
                              <w:spacing w:after="0" w:line="240" w:lineRule="auto"/>
                              <w:jc w:val="center"/>
                              <w:rPr>
                                <w:rFonts w:ascii="Times New Roman" w:hAnsi="Times New Roman"/>
                                <w:sz w:val="20"/>
                                <w:szCs w:val="20"/>
                                <w:lang w:val="uk-UA"/>
                              </w:rPr>
                            </w:pPr>
                            <w:r w:rsidRPr="00BE4F06">
                              <w:rPr>
                                <w:rFonts w:ascii="Times New Roman" w:hAnsi="Times New Roman"/>
                                <w:sz w:val="20"/>
                                <w:szCs w:val="20"/>
                                <w:lang w:val="uk-UA"/>
                              </w:rPr>
                              <w:t>мешканцям м. Києва, а саме:</w:t>
                            </w:r>
                          </w:p>
                          <w:p w:rsidR="008E22EF" w:rsidRDefault="008E22EF" w:rsidP="0020320A">
                            <w:pPr>
                              <w:numPr>
                                <w:ilvl w:val="0"/>
                                <w:numId w:val="98"/>
                              </w:numPr>
                              <w:spacing w:after="0" w:line="240" w:lineRule="auto"/>
                              <w:jc w:val="both"/>
                              <w:rPr>
                                <w:rFonts w:ascii="Times New Roman" w:hAnsi="Times New Roman"/>
                                <w:sz w:val="20"/>
                                <w:szCs w:val="20"/>
                                <w:lang w:val="uk-UA"/>
                              </w:rPr>
                            </w:pPr>
                            <w:r w:rsidRPr="00BE4F06">
                              <w:rPr>
                                <w:rFonts w:ascii="Times New Roman" w:hAnsi="Times New Roman"/>
                                <w:sz w:val="20"/>
                                <w:szCs w:val="20"/>
                                <w:lang w:val="uk-UA"/>
                              </w:rPr>
                              <w:t>сім’ям, дітям та молоді, які перебувають у складних життєвих обставинах;</w:t>
                            </w:r>
                          </w:p>
                          <w:p w:rsidR="008E22EF" w:rsidRDefault="008E22EF" w:rsidP="0020320A">
                            <w:pPr>
                              <w:numPr>
                                <w:ilvl w:val="0"/>
                                <w:numId w:val="98"/>
                              </w:numPr>
                              <w:spacing w:after="0" w:line="240" w:lineRule="auto"/>
                              <w:jc w:val="both"/>
                              <w:rPr>
                                <w:rFonts w:ascii="Times New Roman" w:hAnsi="Times New Roman"/>
                                <w:sz w:val="20"/>
                                <w:szCs w:val="20"/>
                                <w:lang w:val="uk-UA"/>
                              </w:rPr>
                            </w:pPr>
                            <w:r w:rsidRPr="00BE4F06">
                              <w:rPr>
                                <w:rFonts w:ascii="Times New Roman" w:hAnsi="Times New Roman"/>
                                <w:sz w:val="20"/>
                                <w:szCs w:val="20"/>
                                <w:lang w:val="uk-UA"/>
                              </w:rPr>
                              <w:t>членам сімей учасників АТО/ООС та демобілізованим учасникам АТО/ООС;</w:t>
                            </w:r>
                          </w:p>
                          <w:p w:rsidR="008E22EF" w:rsidRDefault="008E22EF" w:rsidP="0020320A">
                            <w:pPr>
                              <w:numPr>
                                <w:ilvl w:val="0"/>
                                <w:numId w:val="98"/>
                              </w:numPr>
                              <w:spacing w:after="0" w:line="240" w:lineRule="auto"/>
                              <w:jc w:val="both"/>
                              <w:rPr>
                                <w:rFonts w:ascii="Times New Roman" w:hAnsi="Times New Roman"/>
                                <w:sz w:val="20"/>
                                <w:szCs w:val="20"/>
                                <w:lang w:val="uk-UA"/>
                              </w:rPr>
                            </w:pPr>
                            <w:r w:rsidRPr="00BE4F06">
                              <w:rPr>
                                <w:rFonts w:ascii="Times New Roman" w:hAnsi="Times New Roman"/>
                                <w:sz w:val="20"/>
                                <w:szCs w:val="20"/>
                                <w:lang w:val="uk-UA"/>
                              </w:rPr>
                              <w:t>сім’ям внутрішньо переміщених осіб з дітьми;</w:t>
                            </w:r>
                          </w:p>
                          <w:p w:rsidR="008E22EF" w:rsidRDefault="008E22EF" w:rsidP="0020320A">
                            <w:pPr>
                              <w:numPr>
                                <w:ilvl w:val="0"/>
                                <w:numId w:val="98"/>
                              </w:numPr>
                              <w:spacing w:after="0" w:line="240" w:lineRule="auto"/>
                              <w:jc w:val="both"/>
                              <w:rPr>
                                <w:rFonts w:ascii="Times New Roman" w:hAnsi="Times New Roman"/>
                                <w:sz w:val="20"/>
                                <w:szCs w:val="20"/>
                                <w:lang w:val="uk-UA"/>
                              </w:rPr>
                            </w:pPr>
                            <w:r w:rsidRPr="00BE4F06">
                              <w:rPr>
                                <w:rFonts w:ascii="Times New Roman" w:hAnsi="Times New Roman"/>
                                <w:sz w:val="20"/>
                                <w:szCs w:val="20"/>
                                <w:lang w:val="uk-UA"/>
                              </w:rPr>
                              <w:t>особам, які постраждали від домашнього насильства та торгівлі людьми;</w:t>
                            </w:r>
                          </w:p>
                          <w:p w:rsidR="008E22EF" w:rsidRDefault="008E22EF" w:rsidP="0020320A">
                            <w:pPr>
                              <w:numPr>
                                <w:ilvl w:val="0"/>
                                <w:numId w:val="98"/>
                              </w:numPr>
                              <w:spacing w:after="0" w:line="240" w:lineRule="auto"/>
                              <w:jc w:val="both"/>
                              <w:rPr>
                                <w:rFonts w:ascii="Times New Roman" w:hAnsi="Times New Roman"/>
                                <w:sz w:val="20"/>
                                <w:szCs w:val="20"/>
                                <w:lang w:val="uk-UA"/>
                              </w:rPr>
                            </w:pPr>
                            <w:r w:rsidRPr="00BE4F06">
                              <w:rPr>
                                <w:rFonts w:ascii="Times New Roman" w:hAnsi="Times New Roman"/>
                                <w:sz w:val="20"/>
                                <w:szCs w:val="20"/>
                                <w:lang w:val="uk-UA"/>
                              </w:rPr>
                              <w:t>сім’ям, які виховують дітей та молодь з інвалідністю;</w:t>
                            </w:r>
                          </w:p>
                          <w:p w:rsidR="008E22EF" w:rsidRDefault="008E22EF" w:rsidP="0020320A">
                            <w:pPr>
                              <w:numPr>
                                <w:ilvl w:val="0"/>
                                <w:numId w:val="98"/>
                              </w:numPr>
                              <w:spacing w:after="0" w:line="240" w:lineRule="auto"/>
                              <w:jc w:val="both"/>
                              <w:rPr>
                                <w:rFonts w:ascii="Times New Roman" w:hAnsi="Times New Roman"/>
                                <w:sz w:val="20"/>
                                <w:szCs w:val="20"/>
                                <w:lang w:val="uk-UA"/>
                              </w:rPr>
                            </w:pPr>
                            <w:r w:rsidRPr="00BE4F06">
                              <w:rPr>
                                <w:rFonts w:ascii="Times New Roman" w:hAnsi="Times New Roman"/>
                                <w:sz w:val="20"/>
                                <w:szCs w:val="20"/>
                                <w:lang w:val="uk-UA"/>
                              </w:rPr>
                              <w:t>людям із залежностями та членам їх родин, групи взаємодопомоги;</w:t>
                            </w:r>
                          </w:p>
                          <w:p w:rsidR="008E22EF" w:rsidRDefault="008E22EF" w:rsidP="0020320A">
                            <w:pPr>
                              <w:numPr>
                                <w:ilvl w:val="0"/>
                                <w:numId w:val="98"/>
                              </w:numPr>
                              <w:spacing w:after="0" w:line="240" w:lineRule="auto"/>
                              <w:jc w:val="both"/>
                              <w:rPr>
                                <w:rFonts w:ascii="Times New Roman" w:hAnsi="Times New Roman"/>
                                <w:sz w:val="20"/>
                                <w:szCs w:val="20"/>
                                <w:lang w:val="uk-UA"/>
                              </w:rPr>
                            </w:pPr>
                            <w:r w:rsidRPr="00BE4F06">
                              <w:rPr>
                                <w:rFonts w:ascii="Times New Roman" w:hAnsi="Times New Roman"/>
                                <w:sz w:val="20"/>
                                <w:szCs w:val="20"/>
                                <w:lang w:val="uk-UA"/>
                              </w:rPr>
                              <w:t>особам, які мають соціально небезпечні хвороби (в тому числі ВІЛ/СНІД);</w:t>
                            </w:r>
                          </w:p>
                          <w:p w:rsidR="008E22EF" w:rsidRPr="00BE4F06" w:rsidRDefault="008E22EF" w:rsidP="0020320A">
                            <w:pPr>
                              <w:numPr>
                                <w:ilvl w:val="0"/>
                                <w:numId w:val="98"/>
                              </w:numPr>
                              <w:spacing w:after="0" w:line="240" w:lineRule="auto"/>
                              <w:jc w:val="both"/>
                              <w:rPr>
                                <w:rFonts w:ascii="Times New Roman" w:hAnsi="Times New Roman"/>
                                <w:sz w:val="20"/>
                                <w:szCs w:val="20"/>
                                <w:lang w:val="uk-UA"/>
                              </w:rPr>
                            </w:pPr>
                            <w:r w:rsidRPr="00BE4F06">
                              <w:rPr>
                                <w:rFonts w:ascii="Times New Roman" w:hAnsi="Times New Roman"/>
                                <w:sz w:val="20"/>
                                <w:szCs w:val="20"/>
                                <w:lang w:val="uk-UA"/>
                              </w:rPr>
                              <w:t>дітям та молоді, які перебувають в конфлікті з законом.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54" style="position:absolute;left:0;text-align:left;margin-left:-.8pt;margin-top:11.2pt;width:356.95pt;height:176.05pt;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" fillcolor="#95b3d7" strokecolor="#95b3d7" strokeweight="1pt">
                <v:fill color2="#dbe5f1" angle="135" focus="50%" type="gradient"/>
                <v:shadow on="t" color="#243f60" opacity=".5" offset="1pt"/>
                <v:textbox>
                  <w:txbxContent>
                    <w:p w:rsidR="008E22EF" w:rsidRDefault="008E22EF" w:rsidP="00FF40CF">
                      <w:pPr>
                        <w:spacing w:after="0" w:line="240" w:lineRule="auto"/>
                        <w:jc w:val="center"/>
                        <w:rPr>
                          <w:rFonts w:ascii="Times New Roman" w:hAnsi="Times New Roman"/>
                          <w:sz w:val="20"/>
                          <w:szCs w:val="20"/>
                          <w:lang w:val="uk-UA"/>
                        </w:rPr>
                      </w:pPr>
                      <w:r w:rsidRPr="00BE4F06">
                        <w:rPr>
                          <w:rFonts w:ascii="Times New Roman" w:hAnsi="Times New Roman"/>
                          <w:b/>
                          <w:i/>
                          <w:sz w:val="20"/>
                          <w:szCs w:val="20"/>
                          <w:lang w:val="uk-UA"/>
                        </w:rPr>
                        <w:t>Мережа центрів соціальних служб для сім’ї, дітей та молоді м. Києва</w:t>
                      </w:r>
                      <w:r w:rsidRPr="00BE4F06">
                        <w:rPr>
                          <w:rFonts w:ascii="Times New Roman" w:hAnsi="Times New Roman"/>
                          <w:sz w:val="20"/>
                          <w:szCs w:val="20"/>
                          <w:lang w:val="uk-UA"/>
                        </w:rPr>
                        <w:t xml:space="preserve"> надає послуги</w:t>
                      </w:r>
                    </w:p>
                    <w:p w:rsidR="008E22EF" w:rsidRDefault="008E22EF" w:rsidP="00FF40CF">
                      <w:pPr>
                        <w:spacing w:after="0" w:line="240" w:lineRule="auto"/>
                        <w:jc w:val="center"/>
                        <w:rPr>
                          <w:rFonts w:ascii="Times New Roman" w:hAnsi="Times New Roman"/>
                          <w:sz w:val="20"/>
                          <w:szCs w:val="20"/>
                          <w:lang w:val="uk-UA"/>
                        </w:rPr>
                      </w:pPr>
                      <w:r w:rsidRPr="00BE4F06">
                        <w:rPr>
                          <w:rFonts w:ascii="Times New Roman" w:hAnsi="Times New Roman"/>
                          <w:sz w:val="20"/>
                          <w:szCs w:val="20"/>
                          <w:lang w:val="uk-UA"/>
                        </w:rPr>
                        <w:t>(соціальну та психологічну допомогу, інформаційну підтримку)</w:t>
                      </w:r>
                    </w:p>
                    <w:p w:rsidR="008E22EF" w:rsidRDefault="008E22EF" w:rsidP="00FF40CF">
                      <w:pPr>
                        <w:spacing w:after="0" w:line="240" w:lineRule="auto"/>
                        <w:jc w:val="center"/>
                        <w:rPr>
                          <w:rFonts w:ascii="Times New Roman" w:hAnsi="Times New Roman"/>
                          <w:sz w:val="20"/>
                          <w:szCs w:val="20"/>
                          <w:lang w:val="uk-UA"/>
                        </w:rPr>
                      </w:pPr>
                      <w:r w:rsidRPr="00BE4F06">
                        <w:rPr>
                          <w:rFonts w:ascii="Times New Roman" w:hAnsi="Times New Roman"/>
                          <w:sz w:val="20"/>
                          <w:szCs w:val="20"/>
                          <w:lang w:val="uk-UA"/>
                        </w:rPr>
                        <w:t>мешканцям м. Києва, а саме:</w:t>
                      </w:r>
                    </w:p>
                    <w:p w:rsidR="008E22EF" w:rsidRDefault="008E22EF" w:rsidP="0020320A">
                      <w:pPr>
                        <w:numPr>
                          <w:ilvl w:val="0"/>
                          <w:numId w:val="98"/>
                        </w:numPr>
                        <w:spacing w:after="0" w:line="240" w:lineRule="auto"/>
                        <w:jc w:val="both"/>
                        <w:rPr>
                          <w:rFonts w:ascii="Times New Roman" w:hAnsi="Times New Roman"/>
                          <w:sz w:val="20"/>
                          <w:szCs w:val="20"/>
                          <w:lang w:val="uk-UA"/>
                        </w:rPr>
                      </w:pPr>
                      <w:r w:rsidRPr="00BE4F06">
                        <w:rPr>
                          <w:rFonts w:ascii="Times New Roman" w:hAnsi="Times New Roman"/>
                          <w:sz w:val="20"/>
                          <w:szCs w:val="20"/>
                          <w:lang w:val="uk-UA"/>
                        </w:rPr>
                        <w:t>сім’ям, дітям та молоді, які перебувають у складних життєвих обставинах;</w:t>
                      </w:r>
                    </w:p>
                    <w:p w:rsidR="008E22EF" w:rsidRDefault="008E22EF" w:rsidP="0020320A">
                      <w:pPr>
                        <w:numPr>
                          <w:ilvl w:val="0"/>
                          <w:numId w:val="98"/>
                        </w:numPr>
                        <w:spacing w:after="0" w:line="240" w:lineRule="auto"/>
                        <w:jc w:val="both"/>
                        <w:rPr>
                          <w:rFonts w:ascii="Times New Roman" w:hAnsi="Times New Roman"/>
                          <w:sz w:val="20"/>
                          <w:szCs w:val="20"/>
                          <w:lang w:val="uk-UA"/>
                        </w:rPr>
                      </w:pPr>
                      <w:r w:rsidRPr="00BE4F06">
                        <w:rPr>
                          <w:rFonts w:ascii="Times New Roman" w:hAnsi="Times New Roman"/>
                          <w:sz w:val="20"/>
                          <w:szCs w:val="20"/>
                          <w:lang w:val="uk-UA"/>
                        </w:rPr>
                        <w:t>членам сімей учасників АТО/ООС та демобілізованим учасникам АТО/ООС;</w:t>
                      </w:r>
                    </w:p>
                    <w:p w:rsidR="008E22EF" w:rsidRDefault="008E22EF" w:rsidP="0020320A">
                      <w:pPr>
                        <w:numPr>
                          <w:ilvl w:val="0"/>
                          <w:numId w:val="98"/>
                        </w:numPr>
                        <w:spacing w:after="0" w:line="240" w:lineRule="auto"/>
                        <w:jc w:val="both"/>
                        <w:rPr>
                          <w:rFonts w:ascii="Times New Roman" w:hAnsi="Times New Roman"/>
                          <w:sz w:val="20"/>
                          <w:szCs w:val="20"/>
                          <w:lang w:val="uk-UA"/>
                        </w:rPr>
                      </w:pPr>
                      <w:r w:rsidRPr="00BE4F06">
                        <w:rPr>
                          <w:rFonts w:ascii="Times New Roman" w:hAnsi="Times New Roman"/>
                          <w:sz w:val="20"/>
                          <w:szCs w:val="20"/>
                          <w:lang w:val="uk-UA"/>
                        </w:rPr>
                        <w:t>сім’ям внутрішньо переміщених осіб з дітьми;</w:t>
                      </w:r>
                    </w:p>
                    <w:p w:rsidR="008E22EF" w:rsidRDefault="008E22EF" w:rsidP="0020320A">
                      <w:pPr>
                        <w:numPr>
                          <w:ilvl w:val="0"/>
                          <w:numId w:val="98"/>
                        </w:numPr>
                        <w:spacing w:after="0" w:line="240" w:lineRule="auto"/>
                        <w:jc w:val="both"/>
                        <w:rPr>
                          <w:rFonts w:ascii="Times New Roman" w:hAnsi="Times New Roman"/>
                          <w:sz w:val="20"/>
                          <w:szCs w:val="20"/>
                          <w:lang w:val="uk-UA"/>
                        </w:rPr>
                      </w:pPr>
                      <w:r w:rsidRPr="00BE4F06">
                        <w:rPr>
                          <w:rFonts w:ascii="Times New Roman" w:hAnsi="Times New Roman"/>
                          <w:sz w:val="20"/>
                          <w:szCs w:val="20"/>
                          <w:lang w:val="uk-UA"/>
                        </w:rPr>
                        <w:t>особам, які постраждали від домашнього насильства та торгівлі людьми;</w:t>
                      </w:r>
                    </w:p>
                    <w:p w:rsidR="008E22EF" w:rsidRDefault="008E22EF" w:rsidP="0020320A">
                      <w:pPr>
                        <w:numPr>
                          <w:ilvl w:val="0"/>
                          <w:numId w:val="98"/>
                        </w:numPr>
                        <w:spacing w:after="0" w:line="240" w:lineRule="auto"/>
                        <w:jc w:val="both"/>
                        <w:rPr>
                          <w:rFonts w:ascii="Times New Roman" w:hAnsi="Times New Roman"/>
                          <w:sz w:val="20"/>
                          <w:szCs w:val="20"/>
                          <w:lang w:val="uk-UA"/>
                        </w:rPr>
                      </w:pPr>
                      <w:r w:rsidRPr="00BE4F06">
                        <w:rPr>
                          <w:rFonts w:ascii="Times New Roman" w:hAnsi="Times New Roman"/>
                          <w:sz w:val="20"/>
                          <w:szCs w:val="20"/>
                          <w:lang w:val="uk-UA"/>
                        </w:rPr>
                        <w:t>сім’ям, які виховують дітей та молодь з інвалідністю;</w:t>
                      </w:r>
                    </w:p>
                    <w:p w:rsidR="008E22EF" w:rsidRDefault="008E22EF" w:rsidP="0020320A">
                      <w:pPr>
                        <w:numPr>
                          <w:ilvl w:val="0"/>
                          <w:numId w:val="98"/>
                        </w:numPr>
                        <w:spacing w:after="0" w:line="240" w:lineRule="auto"/>
                        <w:jc w:val="both"/>
                        <w:rPr>
                          <w:rFonts w:ascii="Times New Roman" w:hAnsi="Times New Roman"/>
                          <w:sz w:val="20"/>
                          <w:szCs w:val="20"/>
                          <w:lang w:val="uk-UA"/>
                        </w:rPr>
                      </w:pPr>
                      <w:r w:rsidRPr="00BE4F06">
                        <w:rPr>
                          <w:rFonts w:ascii="Times New Roman" w:hAnsi="Times New Roman"/>
                          <w:sz w:val="20"/>
                          <w:szCs w:val="20"/>
                          <w:lang w:val="uk-UA"/>
                        </w:rPr>
                        <w:t>людям із залежностями та членам їх родин, групи взаємодопомоги;</w:t>
                      </w:r>
                    </w:p>
                    <w:p w:rsidR="008E22EF" w:rsidRDefault="008E22EF" w:rsidP="0020320A">
                      <w:pPr>
                        <w:numPr>
                          <w:ilvl w:val="0"/>
                          <w:numId w:val="98"/>
                        </w:numPr>
                        <w:spacing w:after="0" w:line="240" w:lineRule="auto"/>
                        <w:jc w:val="both"/>
                        <w:rPr>
                          <w:rFonts w:ascii="Times New Roman" w:hAnsi="Times New Roman"/>
                          <w:sz w:val="20"/>
                          <w:szCs w:val="20"/>
                          <w:lang w:val="uk-UA"/>
                        </w:rPr>
                      </w:pPr>
                      <w:r w:rsidRPr="00BE4F06">
                        <w:rPr>
                          <w:rFonts w:ascii="Times New Roman" w:hAnsi="Times New Roman"/>
                          <w:sz w:val="20"/>
                          <w:szCs w:val="20"/>
                          <w:lang w:val="uk-UA"/>
                        </w:rPr>
                        <w:t>особам, які мають соціально небезпечні хвороби (в тому числі ВІЛ/СНІД);</w:t>
                      </w:r>
                    </w:p>
                    <w:p w:rsidR="008E22EF" w:rsidRPr="00BE4F06" w:rsidRDefault="008E22EF" w:rsidP="0020320A">
                      <w:pPr>
                        <w:numPr>
                          <w:ilvl w:val="0"/>
                          <w:numId w:val="98"/>
                        </w:numPr>
                        <w:spacing w:after="0" w:line="240" w:lineRule="auto"/>
                        <w:jc w:val="both"/>
                        <w:rPr>
                          <w:rFonts w:ascii="Times New Roman" w:hAnsi="Times New Roman"/>
                          <w:sz w:val="20"/>
                          <w:szCs w:val="20"/>
                          <w:lang w:val="uk-UA"/>
                        </w:rPr>
                      </w:pPr>
                      <w:r w:rsidRPr="00BE4F06">
                        <w:rPr>
                          <w:rFonts w:ascii="Times New Roman" w:hAnsi="Times New Roman"/>
                          <w:sz w:val="20"/>
                          <w:szCs w:val="20"/>
                          <w:lang w:val="uk-UA"/>
                        </w:rPr>
                        <w:t>дітям та молоді, які перебувають в конфлікті з законом.</w:t>
                      </w:r>
                    </w:p>
                  </w:txbxContent>
                </v:textbox>
              </v:rect>
            </w:pict>
          </mc:Fallback>
        </mc:AlternateContent>
      </w:r>
    </w:p>
    <w:p w:rsidR="00FF40CF" w:rsidRDefault="00FF40CF" w:rsidP="00FF40CF">
      <w:pPr>
        <w:spacing w:after="0" w:line="240" w:lineRule="auto"/>
        <w:jc w:val="both"/>
        <w:rPr>
          <w:rFonts w:ascii="Times New Roman" w:hAnsi="Times New Roman"/>
          <w:i/>
          <w:sz w:val="20"/>
          <w:szCs w:val="20"/>
          <w:lang w:val="uk-UA"/>
        </w:rPr>
      </w:pPr>
    </w:p>
    <w:p w:rsidR="00FF40CF" w:rsidRDefault="00FF40CF" w:rsidP="00FF40CF">
      <w:pPr>
        <w:spacing w:after="0" w:line="240" w:lineRule="auto"/>
        <w:jc w:val="both"/>
        <w:rPr>
          <w:rFonts w:ascii="Times New Roman" w:hAnsi="Times New Roman"/>
          <w:i/>
          <w:sz w:val="20"/>
          <w:szCs w:val="20"/>
          <w:lang w:val="uk-UA"/>
        </w:rPr>
      </w:pPr>
    </w:p>
    <w:p w:rsidR="00FF40CF" w:rsidRDefault="00FF40CF" w:rsidP="00FF40CF">
      <w:pPr>
        <w:spacing w:after="0" w:line="240" w:lineRule="auto"/>
        <w:jc w:val="both"/>
        <w:rPr>
          <w:rFonts w:ascii="Times New Roman" w:hAnsi="Times New Roman"/>
          <w:i/>
          <w:sz w:val="20"/>
          <w:szCs w:val="20"/>
          <w:lang w:val="uk-UA"/>
        </w:rPr>
      </w:pPr>
    </w:p>
    <w:p w:rsidR="00FF40CF" w:rsidRDefault="00FF40CF" w:rsidP="00FF40CF">
      <w:pPr>
        <w:spacing w:after="0" w:line="240" w:lineRule="auto"/>
        <w:jc w:val="both"/>
        <w:rPr>
          <w:rFonts w:ascii="Times New Roman" w:hAnsi="Times New Roman"/>
          <w:i/>
          <w:sz w:val="20"/>
          <w:szCs w:val="20"/>
          <w:lang w:val="uk-UA"/>
        </w:rPr>
      </w:pPr>
    </w:p>
    <w:p w:rsidR="00FF40CF" w:rsidRPr="00BE4F06" w:rsidRDefault="00FF40CF" w:rsidP="00FF40CF">
      <w:pPr>
        <w:spacing w:after="0" w:line="240" w:lineRule="auto"/>
        <w:jc w:val="both"/>
        <w:rPr>
          <w:rFonts w:ascii="Times New Roman" w:hAnsi="Times New Roman"/>
          <w:i/>
          <w:sz w:val="20"/>
          <w:szCs w:val="20"/>
          <w:lang w:val="uk-UA"/>
        </w:rPr>
      </w:pPr>
    </w:p>
    <w:p w:rsidR="00FF40CF" w:rsidRDefault="00FF40CF" w:rsidP="00FF40CF">
      <w:pPr>
        <w:spacing w:after="0" w:line="240" w:lineRule="auto"/>
        <w:jc w:val="both"/>
        <w:rPr>
          <w:rFonts w:ascii="Times New Roman" w:hAnsi="Times New Roman"/>
          <w:i/>
          <w:lang w:val="uk-UA"/>
        </w:rPr>
      </w:pPr>
    </w:p>
    <w:p w:rsidR="00FF40CF" w:rsidRDefault="009469AE" w:rsidP="00FF40CF">
      <w:pPr>
        <w:spacing w:after="0" w:line="240" w:lineRule="auto"/>
        <w:jc w:val="center"/>
        <w:rPr>
          <w:lang w:val="uk-UA"/>
        </w:rPr>
      </w:pPr>
      <w:r>
        <w:rPr>
          <w:noProof/>
          <w:lang w:val="uk-UA" w:eastAsia="uk-UA"/>
        </w:rPr>
        <mc:AlternateContent>
          <mc:Choice Requires="wps">
            <w:drawing>
              <wp:inline distT="0" distB="0" distL="0" distR="0">
                <wp:extent cx="307340" cy="307340"/>
                <wp:effectExtent l="0" t="0" r="0" b="0"/>
                <wp:docPr id="1" name="AutoShape 2" descr="Місія та цілі підприємства Вдовенко Ю. С - презентація з різн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8899B2" id="AutoShape 2" o:spid="_x0000_s1026" alt="Місія та цілі підприємства Вдовенко Ю. С - презентація з різне"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" filled="f" stroked="f">
                <o:lock v:ext="edit" aspectratio="t"/>
                <w10:anchorlock/>
              </v:rect>
            </w:pict>
          </mc:Fallback>
        </mc:AlternateContent>
      </w:r>
    </w:p>
    <w:p w:rsidR="00FF40CF" w:rsidRDefault="00FF40CF" w:rsidP="00FF40CF">
      <w:pPr>
        <w:spacing w:after="0" w:line="240" w:lineRule="auto"/>
        <w:jc w:val="center"/>
        <w:rPr>
          <w:lang w:val="uk-UA"/>
        </w:rPr>
      </w:pPr>
    </w:p>
    <w:p w:rsidR="00FF40CF" w:rsidRDefault="00FF40CF" w:rsidP="00FF40CF">
      <w:pPr>
        <w:spacing w:after="0" w:line="240" w:lineRule="auto"/>
        <w:jc w:val="center"/>
        <w:rPr>
          <w:lang w:val="uk-UA"/>
        </w:rPr>
      </w:pPr>
    </w:p>
    <w:p w:rsidR="00FF40CF" w:rsidRDefault="00FF40CF" w:rsidP="00FF40CF">
      <w:pPr>
        <w:spacing w:after="0" w:line="240" w:lineRule="auto"/>
        <w:jc w:val="center"/>
        <w:rPr>
          <w:lang w:val="uk-UA"/>
        </w:rPr>
      </w:pPr>
    </w:p>
    <w:p w:rsidR="00FF40CF" w:rsidRDefault="00FF40CF" w:rsidP="00FF40CF">
      <w:pPr>
        <w:spacing w:after="0" w:line="240" w:lineRule="auto"/>
        <w:jc w:val="center"/>
        <w:rPr>
          <w:lang w:val="uk-UA"/>
        </w:rPr>
      </w:pPr>
    </w:p>
    <w:p w:rsidR="00FF40CF" w:rsidRDefault="00FF40CF" w:rsidP="00FF40CF">
      <w:pPr>
        <w:spacing w:after="0" w:line="240" w:lineRule="auto"/>
        <w:jc w:val="center"/>
        <w:rPr>
          <w:lang w:val="uk-UA"/>
        </w:rPr>
      </w:pPr>
    </w:p>
    <w:p w:rsidR="00FF40CF" w:rsidRDefault="00FF40CF" w:rsidP="00FF40CF">
      <w:pPr>
        <w:spacing w:after="0" w:line="240" w:lineRule="auto"/>
        <w:jc w:val="center"/>
        <w:rPr>
          <w:rFonts w:ascii="Times New Roman" w:hAnsi="Times New Roman"/>
          <w:lang w:val="uk-UA"/>
        </w:rPr>
      </w:pPr>
    </w:p>
    <w:p w:rsidR="00FF40CF" w:rsidRDefault="00FF40CF" w:rsidP="00FF40CF">
      <w:pPr>
        <w:spacing w:after="0" w:line="240" w:lineRule="auto"/>
        <w:jc w:val="center"/>
        <w:rPr>
          <w:rFonts w:ascii="Times New Roman" w:hAnsi="Times New Roman"/>
          <w:lang w:val="uk-UA"/>
        </w:rPr>
      </w:pPr>
    </w:p>
    <w:p w:rsidR="00FF40CF" w:rsidRDefault="00FF40CF" w:rsidP="00FF40CF">
      <w:pPr>
        <w:spacing w:after="0" w:line="240" w:lineRule="auto"/>
        <w:jc w:val="center"/>
        <w:rPr>
          <w:rFonts w:ascii="Times New Roman" w:hAnsi="Times New Roman"/>
          <w:lang w:val="uk-UA"/>
        </w:rPr>
      </w:pPr>
    </w:p>
    <w:p w:rsidR="00FF40CF" w:rsidRPr="004A4D43" w:rsidRDefault="009469AE" w:rsidP="00FF40CF">
      <w:pPr>
        <w:spacing w:after="0" w:line="240" w:lineRule="auto"/>
        <w:jc w:val="center"/>
        <w:rPr>
          <w:rFonts w:ascii="Times New Roman" w:hAnsi="Times New Roman"/>
          <w:lang w:val="uk-UA"/>
        </w:rPr>
      </w:pPr>
      <w:r>
        <w:rPr>
          <w:rFonts w:ascii="Times New Roman" w:hAnsi="Times New Roman"/>
          <w:b/>
          <w:noProof/>
          <w:lang w:val="uk-UA" w:eastAsia="uk-UA"/>
        </w:rPr>
        <mc:AlternateContent>
          <mc:Choice Requires="wps">
            <w:drawing>
              <wp:anchor distT="0" distB="0" distL="114300" distR="114300" simplePos="0" relativeHeight="251624448" behindDoc="0" locked="0" layoutInCell="1" allowOverlap="1">
                <wp:simplePos x="0" y="0"/>
                <wp:positionH relativeFrom="column">
                  <wp:posOffset>2364105</wp:posOffset>
                </wp:positionH>
                <wp:positionV relativeFrom="paragraph">
                  <wp:posOffset>55245</wp:posOffset>
                </wp:positionV>
                <wp:extent cx="2028825" cy="1452245"/>
                <wp:effectExtent l="8890" t="8890" r="19685" b="34290"/>
                <wp:wrapNone/>
                <wp:docPr id="45"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45224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8E22EF" w:rsidRPr="004A4D43" w:rsidRDefault="008E22EF" w:rsidP="00FF40CF">
                            <w:pPr>
                              <w:rPr>
                                <w:rFonts w:ascii="Times New Roman" w:hAnsi="Times New Roman"/>
                                <w:b/>
                                <w:i/>
                                <w:lang w:val="uk-UA"/>
                              </w:rPr>
                            </w:pPr>
                            <w:r w:rsidRPr="004A4D43">
                              <w:rPr>
                                <w:rFonts w:ascii="Times New Roman" w:hAnsi="Times New Roman"/>
                                <w:b/>
                                <w:i/>
                                <w:lang w:val="uk-UA"/>
                              </w:rPr>
                              <w:t>Місія –</w:t>
                            </w:r>
                          </w:p>
                          <w:p w:rsidR="008E22EF" w:rsidRPr="004A4D43" w:rsidRDefault="008E22EF" w:rsidP="00FF40CF">
                            <w:pPr>
                              <w:rPr>
                                <w:rFonts w:ascii="Times New Roman" w:hAnsi="Times New Roman"/>
                                <w:b/>
                                <w:i/>
                                <w:lang w:val="uk-UA"/>
                              </w:rPr>
                            </w:pPr>
                          </w:p>
                          <w:p w:rsidR="008E22EF" w:rsidRPr="004A4D43" w:rsidRDefault="008E22EF" w:rsidP="00FF40CF">
                            <w:pPr>
                              <w:rPr>
                                <w:rFonts w:ascii="Times New Roman" w:hAnsi="Times New Roman"/>
                                <w:b/>
                                <w:i/>
                                <w:lang w:val="uk-UA"/>
                              </w:rPr>
                            </w:pPr>
                            <w:r w:rsidRPr="004A4D43">
                              <w:rPr>
                                <w:rFonts w:ascii="Times New Roman" w:hAnsi="Times New Roman"/>
                                <w:b/>
                                <w:i/>
                                <w:lang w:val="uk-UA"/>
                              </w:rPr>
                              <w:t>Призначення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5" o:spid="_x0000_s1055" style="position:absolute;left:0;text-align:left;margin-left:186.15pt;margin-top:4.35pt;width:159.75pt;height:114.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" fillcolor="#95b3d7" strokecolor="#95b3d7" strokeweight="1pt">
                <v:fill color2="#dbe5f1" angle="135" focus="50%" type="gradient"/>
                <v:shadow on="t" color="#243f60" opacity=".5" offset="1pt"/>
                <v:textbox>
                  <w:txbxContent>
                    <w:p w:rsidR="008E22EF" w:rsidRPr="004A4D43" w:rsidRDefault="008E22EF" w:rsidP="00FF40CF">
                      <w:pPr>
                        <w:rPr>
                          <w:rFonts w:ascii="Times New Roman" w:hAnsi="Times New Roman"/>
                          <w:b/>
                          <w:i/>
                          <w:lang w:val="uk-UA"/>
                        </w:rPr>
                      </w:pPr>
                      <w:r w:rsidRPr="004A4D43">
                        <w:rPr>
                          <w:rFonts w:ascii="Times New Roman" w:hAnsi="Times New Roman"/>
                          <w:b/>
                          <w:i/>
                          <w:lang w:val="uk-UA"/>
                        </w:rPr>
                        <w:t>Місія –</w:t>
                      </w:r>
                    </w:p>
                    <w:p w:rsidR="008E22EF" w:rsidRPr="004A4D43" w:rsidRDefault="008E22EF" w:rsidP="00FF40CF">
                      <w:pPr>
                        <w:rPr>
                          <w:rFonts w:ascii="Times New Roman" w:hAnsi="Times New Roman"/>
                          <w:b/>
                          <w:i/>
                          <w:lang w:val="uk-UA"/>
                        </w:rPr>
                      </w:pPr>
                    </w:p>
                    <w:p w:rsidR="008E22EF" w:rsidRPr="004A4D43" w:rsidRDefault="008E22EF" w:rsidP="00FF40CF">
                      <w:pPr>
                        <w:rPr>
                          <w:rFonts w:ascii="Times New Roman" w:hAnsi="Times New Roman"/>
                          <w:b/>
                          <w:i/>
                          <w:lang w:val="uk-UA"/>
                        </w:rPr>
                      </w:pPr>
                      <w:r w:rsidRPr="004A4D43">
                        <w:rPr>
                          <w:rFonts w:ascii="Times New Roman" w:hAnsi="Times New Roman"/>
                          <w:b/>
                          <w:i/>
                          <w:lang w:val="uk-UA"/>
                        </w:rPr>
                        <w:t>Призначення –</w:t>
                      </w:r>
                    </w:p>
                  </w:txbxContent>
                </v:textbox>
              </v:roundrect>
            </w:pict>
          </mc:Fallback>
        </mc:AlternateContent>
      </w:r>
    </w:p>
    <w:p w:rsidR="00FF40CF" w:rsidRDefault="009469AE" w:rsidP="00FF40CF">
      <w:pPr>
        <w:spacing w:after="0" w:line="240" w:lineRule="auto"/>
        <w:rPr>
          <w:rFonts w:ascii="Times New Roman" w:hAnsi="Times New Roman"/>
          <w:b/>
          <w:lang w:val="uk-UA"/>
        </w:rPr>
      </w:pPr>
      <w:r>
        <w:rPr>
          <w:rFonts w:ascii="Times New Roman" w:hAnsi="Times New Roman"/>
          <w:b/>
          <w:noProof/>
          <w:lang w:val="uk-UA" w:eastAsia="uk-UA"/>
        </w:rPr>
        <w:drawing>
          <wp:inline distT="0" distB="0" distL="0" distR="0">
            <wp:extent cx="1521460" cy="11341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67741" t="53340" r="10413" b="30945"/>
                    <a:stretch>
                      <a:fillRect/>
                    </a:stretch>
                  </pic:blipFill>
                  <pic:spPr bwMode="auto">
                    <a:xfrm>
                      <a:off x="0" y="0"/>
                      <a:ext cx="1521460" cy="1134110"/>
                    </a:xfrm>
                    <a:prstGeom prst="rect">
                      <a:avLst/>
                    </a:prstGeom>
                    <a:noFill/>
                    <a:ln>
                      <a:noFill/>
                    </a:ln>
                  </pic:spPr>
                </pic:pic>
              </a:graphicData>
            </a:graphic>
          </wp:inline>
        </w:drawing>
      </w:r>
    </w:p>
    <w:p w:rsidR="00FF40CF" w:rsidRDefault="00FF40CF" w:rsidP="00FF40CF">
      <w:pPr>
        <w:spacing w:after="0" w:line="240" w:lineRule="auto"/>
        <w:jc w:val="center"/>
        <w:rPr>
          <w:rFonts w:ascii="Times New Roman" w:hAnsi="Times New Roman"/>
          <w:b/>
          <w:lang w:val="uk-UA"/>
        </w:rPr>
      </w:pPr>
    </w:p>
    <w:p w:rsidR="00FF40CF" w:rsidRDefault="00FF40CF" w:rsidP="00FF40CF">
      <w:pPr>
        <w:spacing w:after="0" w:line="240" w:lineRule="auto"/>
        <w:jc w:val="center"/>
        <w:rPr>
          <w:rFonts w:ascii="Times New Roman" w:hAnsi="Times New Roman"/>
          <w:b/>
          <w:lang w:val="uk-UA"/>
        </w:rPr>
      </w:pPr>
    </w:p>
    <w:p w:rsidR="00FF40CF" w:rsidRDefault="00FF40CF" w:rsidP="00FF40CF">
      <w:pPr>
        <w:spacing w:after="0" w:line="240" w:lineRule="auto"/>
        <w:jc w:val="right"/>
        <w:rPr>
          <w:rFonts w:ascii="Times New Roman" w:hAnsi="Times New Roman"/>
          <w:b/>
          <w:lang w:val="uk-UA"/>
        </w:rPr>
      </w:pPr>
      <w:r>
        <w:rPr>
          <w:rFonts w:ascii="Times New Roman" w:hAnsi="Times New Roman"/>
          <w:b/>
          <w:lang w:val="uk-UA"/>
        </w:rPr>
        <w:br w:type="column"/>
      </w:r>
      <w:r>
        <w:rPr>
          <w:rFonts w:ascii="Times New Roman" w:hAnsi="Times New Roman"/>
          <w:b/>
          <w:lang w:val="uk-UA"/>
        </w:rPr>
        <w:lastRenderedPageBreak/>
        <w:t xml:space="preserve">Додаток </w:t>
      </w:r>
      <w:r w:rsidR="00434119">
        <w:rPr>
          <w:rFonts w:ascii="Times New Roman" w:hAnsi="Times New Roman"/>
          <w:b/>
          <w:lang w:val="uk-UA"/>
        </w:rPr>
        <w:t>9</w:t>
      </w:r>
      <w:r>
        <w:rPr>
          <w:rFonts w:ascii="Times New Roman" w:hAnsi="Times New Roman"/>
          <w:b/>
          <w:lang w:val="uk-UA"/>
        </w:rPr>
        <w:t>.</w:t>
      </w:r>
    </w:p>
    <w:p w:rsidR="00FF40CF" w:rsidRDefault="00FF40CF" w:rsidP="00FF40CF">
      <w:pPr>
        <w:spacing w:after="0" w:line="240" w:lineRule="auto"/>
        <w:jc w:val="center"/>
        <w:rPr>
          <w:rFonts w:ascii="Times New Roman" w:hAnsi="Times New Roman"/>
          <w:b/>
          <w:lang w:val="uk-UA"/>
        </w:rPr>
      </w:pPr>
      <w:r w:rsidRPr="00C313A1">
        <w:rPr>
          <w:rFonts w:ascii="Times New Roman" w:hAnsi="Times New Roman"/>
          <w:b/>
        </w:rPr>
        <w:t xml:space="preserve">Професійні цінності та </w:t>
      </w:r>
      <w:r>
        <w:rPr>
          <w:rFonts w:ascii="Times New Roman" w:hAnsi="Times New Roman"/>
          <w:b/>
          <w:lang w:val="uk-UA"/>
        </w:rPr>
        <w:t xml:space="preserve">якості </w:t>
      </w:r>
      <w:r w:rsidRPr="00C313A1">
        <w:rPr>
          <w:rFonts w:ascii="Times New Roman" w:hAnsi="Times New Roman"/>
          <w:b/>
        </w:rPr>
        <w:t>соціального працівника</w:t>
      </w:r>
    </w:p>
    <w:p w:rsidR="00FF40CF" w:rsidRDefault="00FF40CF" w:rsidP="00FF40CF">
      <w:pPr>
        <w:spacing w:after="0" w:line="240" w:lineRule="auto"/>
        <w:jc w:val="center"/>
        <w:rPr>
          <w:rFonts w:ascii="Times New Roman" w:hAnsi="Times New Roman"/>
          <w:i/>
          <w:lang w:val="uk-UA"/>
        </w:rPr>
      </w:pPr>
    </w:p>
    <w:p w:rsidR="00FF40CF" w:rsidRDefault="00FF40CF" w:rsidP="00FF40CF">
      <w:pPr>
        <w:spacing w:after="0" w:line="240" w:lineRule="auto"/>
        <w:jc w:val="both"/>
        <w:rPr>
          <w:rFonts w:ascii="Times New Roman" w:hAnsi="Times New Roman"/>
          <w:i/>
          <w:sz w:val="20"/>
          <w:szCs w:val="20"/>
          <w:lang w:val="uk-UA"/>
        </w:rPr>
      </w:pPr>
      <w:r w:rsidRPr="008F2DA2">
        <w:rPr>
          <w:rFonts w:ascii="Times New Roman" w:hAnsi="Times New Roman"/>
          <w:b/>
          <w:i/>
          <w:lang w:val="uk-UA"/>
        </w:rPr>
        <w:t>Завдання.</w:t>
      </w:r>
      <w:r w:rsidRPr="004940B7">
        <w:rPr>
          <w:rFonts w:ascii="Times New Roman" w:hAnsi="Times New Roman"/>
          <w:i/>
          <w:lang w:val="uk-UA"/>
        </w:rPr>
        <w:t xml:space="preserve"> </w:t>
      </w:r>
      <w:r w:rsidRPr="008F2DA2">
        <w:rPr>
          <w:rFonts w:ascii="Times New Roman" w:hAnsi="Times New Roman"/>
          <w:i/>
          <w:sz w:val="20"/>
          <w:szCs w:val="20"/>
          <w:lang w:val="uk-UA"/>
        </w:rPr>
        <w:t xml:space="preserve">Група ділиться на команди по 5-6 осіб, які </w:t>
      </w:r>
      <w:r>
        <w:rPr>
          <w:rFonts w:ascii="Times New Roman" w:hAnsi="Times New Roman"/>
          <w:i/>
          <w:sz w:val="20"/>
          <w:szCs w:val="20"/>
          <w:lang w:val="uk-UA"/>
        </w:rPr>
        <w:t xml:space="preserve">впродовж </w:t>
      </w:r>
      <w:r w:rsidR="008E22EF">
        <w:rPr>
          <w:rFonts w:ascii="Times New Roman" w:hAnsi="Times New Roman"/>
          <w:i/>
          <w:sz w:val="20"/>
          <w:szCs w:val="20"/>
          <w:lang w:val="uk-UA"/>
        </w:rPr>
        <w:t>10</w:t>
      </w:r>
      <w:r>
        <w:rPr>
          <w:rFonts w:ascii="Times New Roman" w:hAnsi="Times New Roman"/>
          <w:i/>
          <w:sz w:val="20"/>
          <w:szCs w:val="20"/>
          <w:lang w:val="uk-UA"/>
        </w:rPr>
        <w:t xml:space="preserve"> хвилин </w:t>
      </w:r>
      <w:r w:rsidRPr="008F2DA2">
        <w:rPr>
          <w:rFonts w:ascii="Times New Roman" w:hAnsi="Times New Roman"/>
          <w:i/>
          <w:sz w:val="20"/>
          <w:szCs w:val="20"/>
          <w:lang w:val="uk-UA"/>
        </w:rPr>
        <w:t xml:space="preserve">обмірковують і вписують </w:t>
      </w:r>
      <w:r w:rsidR="008E22EF">
        <w:rPr>
          <w:rFonts w:ascii="Times New Roman" w:hAnsi="Times New Roman"/>
          <w:i/>
          <w:sz w:val="20"/>
          <w:szCs w:val="20"/>
          <w:lang w:val="uk-UA"/>
        </w:rPr>
        <w:t xml:space="preserve">в таблицю </w:t>
      </w:r>
      <w:r w:rsidRPr="008F2DA2">
        <w:rPr>
          <w:rFonts w:ascii="Times New Roman" w:hAnsi="Times New Roman"/>
          <w:i/>
          <w:sz w:val="20"/>
          <w:szCs w:val="20"/>
          <w:lang w:val="uk-UA"/>
        </w:rPr>
        <w:t xml:space="preserve">професійні цінності та якості соціального працівника. </w:t>
      </w:r>
      <w:r>
        <w:rPr>
          <w:rFonts w:ascii="Times New Roman" w:hAnsi="Times New Roman"/>
          <w:i/>
          <w:sz w:val="20"/>
          <w:szCs w:val="20"/>
          <w:lang w:val="uk-UA"/>
        </w:rPr>
        <w:t>Далі представники від кожної групи аргументують важливість свого вибору і делегують свої відповіді до єдиного колективного переліку цінностей та якостей, який буде затверджений групою. Викладач оцінює як командну роботу над завданням так і особисті аргументації у виступах студентів.</w:t>
      </w:r>
    </w:p>
    <w:p w:rsidR="00FF40CF" w:rsidRDefault="00FF40CF" w:rsidP="00FF40CF">
      <w:pPr>
        <w:spacing w:after="0" w:line="240" w:lineRule="auto"/>
        <w:jc w:val="both"/>
        <w:rPr>
          <w:rFonts w:ascii="Times New Roman" w:hAnsi="Times New Roman"/>
          <w:i/>
          <w:sz w:val="20"/>
          <w:szCs w:val="20"/>
          <w:lang w:val="uk-UA"/>
        </w:rPr>
      </w:pPr>
    </w:p>
    <w:p w:rsidR="00FF40CF" w:rsidRDefault="00FF40CF" w:rsidP="00FF40CF">
      <w:pPr>
        <w:spacing w:after="0" w:line="240" w:lineRule="auto"/>
        <w:jc w:val="both"/>
        <w:rPr>
          <w:rFonts w:ascii="Times New Roman" w:hAnsi="Times New Roman"/>
          <w:i/>
          <w:sz w:val="20"/>
          <w:szCs w:val="20"/>
          <w:lang w:val="uk-U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783"/>
      </w:tblGrid>
      <w:tr w:rsidR="00FF40CF" w:rsidRPr="009340D1" w:rsidTr="004C099D">
        <w:tc>
          <w:tcPr>
            <w:tcW w:w="436"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r w:rsidRPr="009340D1">
              <w:rPr>
                <w:rFonts w:ascii="Times New Roman" w:hAnsi="Times New Roman"/>
                <w:lang w:val="uk-UA"/>
              </w:rPr>
              <w:t>1</w:t>
            </w:r>
          </w:p>
        </w:tc>
        <w:tc>
          <w:tcPr>
            <w:tcW w:w="2783"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p>
        </w:tc>
      </w:tr>
      <w:tr w:rsidR="00FF40CF" w:rsidRPr="009340D1" w:rsidTr="004C099D">
        <w:tc>
          <w:tcPr>
            <w:tcW w:w="436" w:type="dxa"/>
          </w:tcPr>
          <w:p w:rsidR="00FF40CF" w:rsidRPr="009340D1" w:rsidRDefault="009469AE" w:rsidP="006E2B29">
            <w:pPr>
              <w:widowControl w:val="0"/>
              <w:autoSpaceDE w:val="0"/>
              <w:autoSpaceDN w:val="0"/>
              <w:adjustRightInd w:val="0"/>
              <w:spacing w:after="0" w:line="240" w:lineRule="auto"/>
              <w:rPr>
                <w:rFonts w:ascii="Times New Roman" w:hAnsi="Times New Roman"/>
                <w:lang w:val="uk-UA"/>
              </w:rPr>
            </w:pPr>
            <w:r w:rsidRPr="009340D1">
              <w:rPr>
                <w:rFonts w:ascii="Times New Roman" w:hAnsi="Times New Roman"/>
                <w:noProof/>
                <w:lang w:val="uk-UA" w:eastAsia="uk-UA"/>
              </w:rPr>
              <mc:AlternateContent>
                <mc:Choice Requires="wps">
                  <w:drawing>
                    <wp:anchor distT="0" distB="0" distL="114300" distR="114300" simplePos="0" relativeHeight="251625472" behindDoc="0" locked="0" layoutInCell="1" allowOverlap="1">
                      <wp:simplePos x="0" y="0"/>
                      <wp:positionH relativeFrom="column">
                        <wp:posOffset>-2356485</wp:posOffset>
                      </wp:positionH>
                      <wp:positionV relativeFrom="paragraph">
                        <wp:posOffset>83820</wp:posOffset>
                      </wp:positionV>
                      <wp:extent cx="1472565" cy="1136650"/>
                      <wp:effectExtent l="12700" t="8890" r="19685" b="26035"/>
                      <wp:wrapNone/>
                      <wp:docPr id="44"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1136650"/>
                              </a:xfrm>
                              <a:prstGeom prst="ellipse">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8E22EF" w:rsidRDefault="008E22EF" w:rsidP="00FF40CF">
                                  <w:pPr>
                                    <w:spacing w:after="0" w:line="240" w:lineRule="auto"/>
                                    <w:jc w:val="center"/>
                                    <w:rPr>
                                      <w:rFonts w:ascii="Times New Roman" w:hAnsi="Times New Roman"/>
                                      <w:b/>
                                      <w:lang w:val="uk-UA"/>
                                    </w:rPr>
                                  </w:pPr>
                                </w:p>
                                <w:p w:rsidR="008E22EF" w:rsidRPr="00A76632" w:rsidRDefault="008E22EF" w:rsidP="00FF40CF">
                                  <w:pPr>
                                    <w:spacing w:after="0" w:line="240" w:lineRule="auto"/>
                                    <w:jc w:val="center"/>
                                    <w:rPr>
                                      <w:rFonts w:ascii="Times New Roman" w:hAnsi="Times New Roman"/>
                                      <w:b/>
                                      <w:lang w:val="uk-UA"/>
                                    </w:rPr>
                                  </w:pPr>
                                  <w:r w:rsidRPr="00A76632">
                                    <w:rPr>
                                      <w:rFonts w:ascii="Times New Roman" w:hAnsi="Times New Roman"/>
                                      <w:b/>
                                      <w:lang w:val="uk-UA"/>
                                    </w:rPr>
                                    <w:t>Професійні цінності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6" o:spid="_x0000_s1056" style="position:absolute;margin-left:-185.55pt;margin-top:6.6pt;width:115.95pt;height:8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" strokecolor="#666" strokeweight="1pt">
                      <v:fill color2="#999" focus="100%" type="gradient"/>
                      <v:shadow on="t" color="#7f7f7f" opacity=".5" offset="1pt"/>
                      <v:textbox>
                        <w:txbxContent>
                          <w:p w:rsidR="008E22EF" w:rsidRDefault="008E22EF" w:rsidP="00FF40CF">
                            <w:pPr>
                              <w:spacing w:after="0" w:line="240" w:lineRule="auto"/>
                              <w:jc w:val="center"/>
                              <w:rPr>
                                <w:rFonts w:ascii="Times New Roman" w:hAnsi="Times New Roman"/>
                                <w:b/>
                                <w:lang w:val="uk-UA"/>
                              </w:rPr>
                            </w:pPr>
                          </w:p>
                          <w:p w:rsidR="008E22EF" w:rsidRPr="00A76632" w:rsidRDefault="008E22EF" w:rsidP="00FF40CF">
                            <w:pPr>
                              <w:spacing w:after="0" w:line="240" w:lineRule="auto"/>
                              <w:jc w:val="center"/>
                              <w:rPr>
                                <w:rFonts w:ascii="Times New Roman" w:hAnsi="Times New Roman"/>
                                <w:b/>
                                <w:lang w:val="uk-UA"/>
                              </w:rPr>
                            </w:pPr>
                            <w:r w:rsidRPr="00A76632">
                              <w:rPr>
                                <w:rFonts w:ascii="Times New Roman" w:hAnsi="Times New Roman"/>
                                <w:b/>
                                <w:lang w:val="uk-UA"/>
                              </w:rPr>
                              <w:t>Професійні цінності</w:t>
                            </w:r>
                          </w:p>
                        </w:txbxContent>
                      </v:textbox>
                    </v:oval>
                  </w:pict>
                </mc:Fallback>
              </mc:AlternateContent>
            </w:r>
            <w:r w:rsidR="00FF40CF" w:rsidRPr="009340D1">
              <w:rPr>
                <w:rFonts w:ascii="Times New Roman" w:hAnsi="Times New Roman"/>
                <w:lang w:val="uk-UA"/>
              </w:rPr>
              <w:t>2</w:t>
            </w:r>
          </w:p>
        </w:tc>
        <w:tc>
          <w:tcPr>
            <w:tcW w:w="2783"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p>
        </w:tc>
      </w:tr>
      <w:tr w:rsidR="00FF40CF" w:rsidRPr="009340D1" w:rsidTr="004C099D">
        <w:tc>
          <w:tcPr>
            <w:tcW w:w="436"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r w:rsidRPr="009340D1">
              <w:rPr>
                <w:rFonts w:ascii="Times New Roman" w:hAnsi="Times New Roman"/>
                <w:lang w:val="uk-UA"/>
              </w:rPr>
              <w:t>3</w:t>
            </w:r>
          </w:p>
        </w:tc>
        <w:tc>
          <w:tcPr>
            <w:tcW w:w="2783"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p>
        </w:tc>
      </w:tr>
      <w:tr w:rsidR="00FF40CF" w:rsidRPr="009340D1" w:rsidTr="004C099D">
        <w:tc>
          <w:tcPr>
            <w:tcW w:w="436"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r w:rsidRPr="009340D1">
              <w:rPr>
                <w:rFonts w:ascii="Times New Roman" w:hAnsi="Times New Roman"/>
                <w:lang w:val="uk-UA"/>
              </w:rPr>
              <w:t>4</w:t>
            </w:r>
          </w:p>
        </w:tc>
        <w:tc>
          <w:tcPr>
            <w:tcW w:w="2783"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p>
        </w:tc>
      </w:tr>
      <w:tr w:rsidR="00FF40CF" w:rsidRPr="009340D1" w:rsidTr="004C099D">
        <w:tc>
          <w:tcPr>
            <w:tcW w:w="436"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r w:rsidRPr="009340D1">
              <w:rPr>
                <w:rFonts w:ascii="Times New Roman" w:hAnsi="Times New Roman"/>
                <w:lang w:val="uk-UA"/>
              </w:rPr>
              <w:t>5</w:t>
            </w:r>
          </w:p>
        </w:tc>
        <w:tc>
          <w:tcPr>
            <w:tcW w:w="2783"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p>
        </w:tc>
      </w:tr>
      <w:tr w:rsidR="00FF40CF" w:rsidRPr="009340D1" w:rsidTr="004C099D">
        <w:tc>
          <w:tcPr>
            <w:tcW w:w="436"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r w:rsidRPr="009340D1">
              <w:rPr>
                <w:rFonts w:ascii="Times New Roman" w:hAnsi="Times New Roman"/>
                <w:lang w:val="uk-UA"/>
              </w:rPr>
              <w:t>6</w:t>
            </w:r>
          </w:p>
        </w:tc>
        <w:tc>
          <w:tcPr>
            <w:tcW w:w="2783"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p>
        </w:tc>
      </w:tr>
      <w:tr w:rsidR="00FF40CF" w:rsidRPr="009340D1" w:rsidTr="004C099D">
        <w:tc>
          <w:tcPr>
            <w:tcW w:w="436"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r w:rsidRPr="009340D1">
              <w:rPr>
                <w:rFonts w:ascii="Times New Roman" w:hAnsi="Times New Roman"/>
                <w:lang w:val="uk-UA"/>
              </w:rPr>
              <w:t>7</w:t>
            </w:r>
          </w:p>
        </w:tc>
        <w:tc>
          <w:tcPr>
            <w:tcW w:w="2783"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p>
        </w:tc>
      </w:tr>
      <w:tr w:rsidR="00FF40CF" w:rsidRPr="009340D1" w:rsidTr="004C099D">
        <w:tc>
          <w:tcPr>
            <w:tcW w:w="436"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r w:rsidRPr="009340D1">
              <w:rPr>
                <w:rFonts w:ascii="Times New Roman" w:hAnsi="Times New Roman"/>
                <w:lang w:val="uk-UA"/>
              </w:rPr>
              <w:t>8</w:t>
            </w:r>
          </w:p>
        </w:tc>
        <w:tc>
          <w:tcPr>
            <w:tcW w:w="2783"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p>
        </w:tc>
      </w:tr>
      <w:tr w:rsidR="00FF40CF" w:rsidRPr="009340D1" w:rsidTr="004C099D">
        <w:tc>
          <w:tcPr>
            <w:tcW w:w="436"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r w:rsidRPr="009340D1">
              <w:rPr>
                <w:rFonts w:ascii="Times New Roman" w:hAnsi="Times New Roman"/>
                <w:lang w:val="uk-UA"/>
              </w:rPr>
              <w:t>8</w:t>
            </w:r>
          </w:p>
        </w:tc>
        <w:tc>
          <w:tcPr>
            <w:tcW w:w="2783"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p>
        </w:tc>
      </w:tr>
      <w:tr w:rsidR="00FF40CF" w:rsidRPr="009340D1" w:rsidTr="004C099D">
        <w:tc>
          <w:tcPr>
            <w:tcW w:w="436"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r w:rsidRPr="009340D1">
              <w:rPr>
                <w:rFonts w:ascii="Times New Roman" w:hAnsi="Times New Roman"/>
                <w:lang w:val="uk-UA"/>
              </w:rPr>
              <w:t>10</w:t>
            </w:r>
          </w:p>
        </w:tc>
        <w:tc>
          <w:tcPr>
            <w:tcW w:w="2783"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p>
        </w:tc>
      </w:tr>
    </w:tbl>
    <w:p w:rsidR="00FF40CF" w:rsidRPr="007C51D7" w:rsidRDefault="00FF40CF" w:rsidP="00FF40CF">
      <w:pPr>
        <w:spacing w:after="0" w:line="240" w:lineRule="auto"/>
        <w:jc w:val="center"/>
        <w:rPr>
          <w:rFonts w:ascii="Times New Roman" w:hAnsi="Times New Roman"/>
          <w:lang w:val="uk-UA"/>
        </w:rPr>
      </w:pPr>
    </w:p>
    <w:p w:rsidR="00FF40CF" w:rsidRPr="007C51D7" w:rsidRDefault="00FF40CF" w:rsidP="00FF40CF">
      <w:pPr>
        <w:spacing w:after="0" w:line="240" w:lineRule="auto"/>
        <w:jc w:val="center"/>
        <w:rPr>
          <w:rFonts w:ascii="Times New Roman" w:hAnsi="Times New Roman"/>
          <w:lang w:val="uk-UA"/>
        </w:rPr>
      </w:pPr>
    </w:p>
    <w:p w:rsidR="00FF40CF" w:rsidRPr="007C51D7" w:rsidRDefault="00FF40CF" w:rsidP="00FF40CF">
      <w:pPr>
        <w:spacing w:after="0" w:line="240" w:lineRule="auto"/>
        <w:jc w:val="center"/>
        <w:rPr>
          <w:rFonts w:ascii="Times New Roman" w:hAnsi="Times New Roman"/>
          <w:lang w:val="uk-UA"/>
        </w:rPr>
      </w:pPr>
    </w:p>
    <w:p w:rsidR="00FF40CF" w:rsidRPr="007C51D7" w:rsidRDefault="00FF40CF" w:rsidP="00FF40CF">
      <w:pPr>
        <w:spacing w:after="0" w:line="240" w:lineRule="auto"/>
        <w:jc w:val="center"/>
        <w:rPr>
          <w:rFonts w:ascii="Times New Roman" w:hAnsi="Times New Roman"/>
          <w:lang w:val="uk-U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783"/>
      </w:tblGrid>
      <w:tr w:rsidR="00FF40CF" w:rsidRPr="009340D1" w:rsidTr="004C099D">
        <w:tc>
          <w:tcPr>
            <w:tcW w:w="436"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r w:rsidRPr="009340D1">
              <w:rPr>
                <w:rFonts w:ascii="Times New Roman" w:hAnsi="Times New Roman"/>
                <w:lang w:val="uk-UA"/>
              </w:rPr>
              <w:t>1</w:t>
            </w:r>
          </w:p>
        </w:tc>
        <w:tc>
          <w:tcPr>
            <w:tcW w:w="2783"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p>
        </w:tc>
      </w:tr>
      <w:tr w:rsidR="00FF40CF" w:rsidRPr="009340D1" w:rsidTr="004C099D">
        <w:tc>
          <w:tcPr>
            <w:tcW w:w="436" w:type="dxa"/>
          </w:tcPr>
          <w:p w:rsidR="00FF40CF" w:rsidRPr="009340D1" w:rsidRDefault="009469AE" w:rsidP="006E2B29">
            <w:pPr>
              <w:widowControl w:val="0"/>
              <w:autoSpaceDE w:val="0"/>
              <w:autoSpaceDN w:val="0"/>
              <w:adjustRightInd w:val="0"/>
              <w:spacing w:after="0" w:line="240" w:lineRule="auto"/>
              <w:rPr>
                <w:rFonts w:ascii="Times New Roman" w:hAnsi="Times New Roman"/>
                <w:lang w:val="uk-UA"/>
              </w:rPr>
            </w:pPr>
            <w:r w:rsidRPr="009340D1">
              <w:rPr>
                <w:rFonts w:ascii="Times New Roman" w:hAnsi="Times New Roman"/>
                <w:noProof/>
                <w:lang w:val="uk-UA" w:eastAsia="uk-UA"/>
              </w:rPr>
              <mc:AlternateContent>
                <mc:Choice Requires="wps">
                  <w:drawing>
                    <wp:anchor distT="0" distB="0" distL="114300" distR="114300" simplePos="0" relativeHeight="251626496" behindDoc="0" locked="0" layoutInCell="1" allowOverlap="1">
                      <wp:simplePos x="0" y="0"/>
                      <wp:positionH relativeFrom="column">
                        <wp:posOffset>-2356485</wp:posOffset>
                      </wp:positionH>
                      <wp:positionV relativeFrom="paragraph">
                        <wp:posOffset>40640</wp:posOffset>
                      </wp:positionV>
                      <wp:extent cx="1472565" cy="1183005"/>
                      <wp:effectExtent l="12700" t="7620" r="19685" b="28575"/>
                      <wp:wrapNone/>
                      <wp:docPr id="43"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1183005"/>
                              </a:xfrm>
                              <a:prstGeom prst="ellipse">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8E22EF" w:rsidRDefault="008E22EF" w:rsidP="00FF40CF">
                                  <w:pPr>
                                    <w:spacing w:after="0" w:line="240" w:lineRule="auto"/>
                                    <w:jc w:val="center"/>
                                    <w:rPr>
                                      <w:rFonts w:ascii="Times New Roman" w:hAnsi="Times New Roman"/>
                                      <w:b/>
                                      <w:lang w:val="uk-UA"/>
                                    </w:rPr>
                                  </w:pPr>
                                </w:p>
                                <w:p w:rsidR="008E22EF" w:rsidRPr="00A76632" w:rsidRDefault="008E22EF" w:rsidP="00FF40CF">
                                  <w:pPr>
                                    <w:spacing w:after="0" w:line="240" w:lineRule="auto"/>
                                    <w:jc w:val="center"/>
                                    <w:rPr>
                                      <w:rFonts w:ascii="Times New Roman" w:hAnsi="Times New Roman"/>
                                      <w:b/>
                                      <w:lang w:val="uk-UA"/>
                                    </w:rPr>
                                  </w:pPr>
                                  <w:r>
                                    <w:rPr>
                                      <w:rFonts w:ascii="Times New Roman" w:hAnsi="Times New Roman"/>
                                      <w:b/>
                                      <w:lang w:val="uk-UA"/>
                                    </w:rPr>
                                    <w:t>Професійні якості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7" o:spid="_x0000_s1057" style="position:absolute;margin-left:-185.55pt;margin-top:3.2pt;width:115.95pt;height:93.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" strokecolor="#666" strokeweight="1pt">
                      <v:fill color2="#999" focus="100%" type="gradient"/>
                      <v:shadow on="t" color="#7f7f7f" opacity=".5" offset="1pt"/>
                      <v:textbox>
                        <w:txbxContent>
                          <w:p w:rsidR="008E22EF" w:rsidRDefault="008E22EF" w:rsidP="00FF40CF">
                            <w:pPr>
                              <w:spacing w:after="0" w:line="240" w:lineRule="auto"/>
                              <w:jc w:val="center"/>
                              <w:rPr>
                                <w:rFonts w:ascii="Times New Roman" w:hAnsi="Times New Roman"/>
                                <w:b/>
                                <w:lang w:val="uk-UA"/>
                              </w:rPr>
                            </w:pPr>
                          </w:p>
                          <w:p w:rsidR="008E22EF" w:rsidRPr="00A76632" w:rsidRDefault="008E22EF" w:rsidP="00FF40CF">
                            <w:pPr>
                              <w:spacing w:after="0" w:line="240" w:lineRule="auto"/>
                              <w:jc w:val="center"/>
                              <w:rPr>
                                <w:rFonts w:ascii="Times New Roman" w:hAnsi="Times New Roman"/>
                                <w:b/>
                                <w:lang w:val="uk-UA"/>
                              </w:rPr>
                            </w:pPr>
                            <w:r>
                              <w:rPr>
                                <w:rFonts w:ascii="Times New Roman" w:hAnsi="Times New Roman"/>
                                <w:b/>
                                <w:lang w:val="uk-UA"/>
                              </w:rPr>
                              <w:t>Професійні якості</w:t>
                            </w:r>
                          </w:p>
                        </w:txbxContent>
                      </v:textbox>
                    </v:oval>
                  </w:pict>
                </mc:Fallback>
              </mc:AlternateContent>
            </w:r>
            <w:r w:rsidR="00FF40CF" w:rsidRPr="009340D1">
              <w:rPr>
                <w:rFonts w:ascii="Times New Roman" w:hAnsi="Times New Roman"/>
                <w:lang w:val="uk-UA"/>
              </w:rPr>
              <w:t>2</w:t>
            </w:r>
          </w:p>
        </w:tc>
        <w:tc>
          <w:tcPr>
            <w:tcW w:w="2783"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p>
        </w:tc>
      </w:tr>
      <w:tr w:rsidR="00FF40CF" w:rsidRPr="009340D1" w:rsidTr="004C099D">
        <w:tc>
          <w:tcPr>
            <w:tcW w:w="436"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r w:rsidRPr="009340D1">
              <w:rPr>
                <w:rFonts w:ascii="Times New Roman" w:hAnsi="Times New Roman"/>
                <w:lang w:val="uk-UA"/>
              </w:rPr>
              <w:t>3</w:t>
            </w:r>
          </w:p>
        </w:tc>
        <w:tc>
          <w:tcPr>
            <w:tcW w:w="2783"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p>
        </w:tc>
      </w:tr>
      <w:tr w:rsidR="00FF40CF" w:rsidRPr="009340D1" w:rsidTr="004C099D">
        <w:tc>
          <w:tcPr>
            <w:tcW w:w="436"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r w:rsidRPr="009340D1">
              <w:rPr>
                <w:rFonts w:ascii="Times New Roman" w:hAnsi="Times New Roman"/>
                <w:lang w:val="uk-UA"/>
              </w:rPr>
              <w:t>4</w:t>
            </w:r>
          </w:p>
        </w:tc>
        <w:tc>
          <w:tcPr>
            <w:tcW w:w="2783"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p>
        </w:tc>
      </w:tr>
      <w:tr w:rsidR="00FF40CF" w:rsidRPr="009340D1" w:rsidTr="004C099D">
        <w:tc>
          <w:tcPr>
            <w:tcW w:w="436"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r w:rsidRPr="009340D1">
              <w:rPr>
                <w:rFonts w:ascii="Times New Roman" w:hAnsi="Times New Roman"/>
                <w:lang w:val="uk-UA"/>
              </w:rPr>
              <w:t>5</w:t>
            </w:r>
          </w:p>
        </w:tc>
        <w:tc>
          <w:tcPr>
            <w:tcW w:w="2783"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p>
        </w:tc>
      </w:tr>
      <w:tr w:rsidR="00FF40CF" w:rsidRPr="009340D1" w:rsidTr="004C099D">
        <w:tc>
          <w:tcPr>
            <w:tcW w:w="436"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r w:rsidRPr="009340D1">
              <w:rPr>
                <w:rFonts w:ascii="Times New Roman" w:hAnsi="Times New Roman"/>
                <w:lang w:val="uk-UA"/>
              </w:rPr>
              <w:t>6</w:t>
            </w:r>
          </w:p>
        </w:tc>
        <w:tc>
          <w:tcPr>
            <w:tcW w:w="2783"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p>
        </w:tc>
      </w:tr>
      <w:tr w:rsidR="00FF40CF" w:rsidRPr="009340D1" w:rsidTr="004C099D">
        <w:tc>
          <w:tcPr>
            <w:tcW w:w="436"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r w:rsidRPr="009340D1">
              <w:rPr>
                <w:rFonts w:ascii="Times New Roman" w:hAnsi="Times New Roman"/>
                <w:lang w:val="uk-UA"/>
              </w:rPr>
              <w:t>7</w:t>
            </w:r>
          </w:p>
        </w:tc>
        <w:tc>
          <w:tcPr>
            <w:tcW w:w="2783"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p>
        </w:tc>
      </w:tr>
      <w:tr w:rsidR="00FF40CF" w:rsidRPr="009340D1" w:rsidTr="004C099D">
        <w:tc>
          <w:tcPr>
            <w:tcW w:w="436"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r w:rsidRPr="009340D1">
              <w:rPr>
                <w:rFonts w:ascii="Times New Roman" w:hAnsi="Times New Roman"/>
                <w:lang w:val="uk-UA"/>
              </w:rPr>
              <w:t>8</w:t>
            </w:r>
          </w:p>
        </w:tc>
        <w:tc>
          <w:tcPr>
            <w:tcW w:w="2783"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p>
        </w:tc>
      </w:tr>
      <w:tr w:rsidR="00FF40CF" w:rsidRPr="009340D1" w:rsidTr="004C099D">
        <w:tc>
          <w:tcPr>
            <w:tcW w:w="436"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r w:rsidRPr="009340D1">
              <w:rPr>
                <w:rFonts w:ascii="Times New Roman" w:hAnsi="Times New Roman"/>
                <w:lang w:val="uk-UA"/>
              </w:rPr>
              <w:t>8</w:t>
            </w:r>
          </w:p>
        </w:tc>
        <w:tc>
          <w:tcPr>
            <w:tcW w:w="2783"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p>
        </w:tc>
      </w:tr>
      <w:tr w:rsidR="00FF40CF" w:rsidRPr="009340D1" w:rsidTr="004C099D">
        <w:tc>
          <w:tcPr>
            <w:tcW w:w="436"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r w:rsidRPr="009340D1">
              <w:rPr>
                <w:rFonts w:ascii="Times New Roman" w:hAnsi="Times New Roman"/>
                <w:lang w:val="uk-UA"/>
              </w:rPr>
              <w:t>10</w:t>
            </w:r>
          </w:p>
        </w:tc>
        <w:tc>
          <w:tcPr>
            <w:tcW w:w="2783" w:type="dxa"/>
          </w:tcPr>
          <w:p w:rsidR="00FF40CF" w:rsidRPr="009340D1" w:rsidRDefault="00FF40CF" w:rsidP="006E2B29">
            <w:pPr>
              <w:widowControl w:val="0"/>
              <w:autoSpaceDE w:val="0"/>
              <w:autoSpaceDN w:val="0"/>
              <w:adjustRightInd w:val="0"/>
              <w:spacing w:after="0" w:line="240" w:lineRule="auto"/>
              <w:rPr>
                <w:rFonts w:ascii="Times New Roman" w:hAnsi="Times New Roman"/>
                <w:lang w:val="uk-UA"/>
              </w:rPr>
            </w:pPr>
          </w:p>
        </w:tc>
      </w:tr>
    </w:tbl>
    <w:p w:rsidR="00FF40CF" w:rsidRDefault="00FF40CF" w:rsidP="00FF40CF">
      <w:pPr>
        <w:spacing w:after="0" w:line="240" w:lineRule="auto"/>
        <w:jc w:val="center"/>
        <w:rPr>
          <w:rFonts w:ascii="Times New Roman" w:hAnsi="Times New Roman"/>
          <w:b/>
          <w:lang w:val="uk-UA"/>
        </w:rPr>
      </w:pPr>
    </w:p>
    <w:p w:rsidR="00FF40CF" w:rsidRDefault="00FF40CF" w:rsidP="00B5639B">
      <w:pPr>
        <w:spacing w:after="0" w:line="240" w:lineRule="auto"/>
        <w:jc w:val="both"/>
        <w:rPr>
          <w:rFonts w:ascii="Times New Roman" w:hAnsi="Times New Roman"/>
          <w:lang w:val="uk-UA"/>
        </w:rPr>
      </w:pPr>
    </w:p>
    <w:p w:rsidR="00FF40CF" w:rsidRDefault="00FF40CF" w:rsidP="00B5639B">
      <w:pPr>
        <w:spacing w:after="0" w:line="240" w:lineRule="auto"/>
        <w:jc w:val="both"/>
        <w:rPr>
          <w:rFonts w:ascii="Times New Roman" w:hAnsi="Times New Roman"/>
          <w:lang w:val="uk-UA"/>
        </w:rPr>
      </w:pPr>
    </w:p>
    <w:p w:rsidR="00394FA0" w:rsidRPr="00394FA0" w:rsidRDefault="004C099D" w:rsidP="00394FA0">
      <w:pPr>
        <w:spacing w:after="0" w:line="240" w:lineRule="auto"/>
        <w:jc w:val="right"/>
        <w:rPr>
          <w:rFonts w:ascii="Times New Roman" w:hAnsi="Times New Roman"/>
          <w:b/>
          <w:sz w:val="20"/>
          <w:lang w:val="uk-UA"/>
        </w:rPr>
      </w:pPr>
      <w:r>
        <w:rPr>
          <w:rFonts w:ascii="Times New Roman" w:hAnsi="Times New Roman"/>
          <w:lang w:val="uk-UA"/>
        </w:rPr>
        <w:br w:type="column"/>
      </w:r>
      <w:r w:rsidR="00394FA0" w:rsidRPr="00394FA0">
        <w:rPr>
          <w:rFonts w:ascii="Times New Roman" w:hAnsi="Times New Roman"/>
          <w:b/>
          <w:sz w:val="20"/>
          <w:lang w:val="uk-UA"/>
        </w:rPr>
        <w:lastRenderedPageBreak/>
        <w:t>Додаток 10</w:t>
      </w:r>
    </w:p>
    <w:p w:rsidR="00394FA0" w:rsidRPr="00242181" w:rsidRDefault="00394FA0" w:rsidP="00394FA0">
      <w:pPr>
        <w:pStyle w:val="14pt"/>
        <w:jc w:val="center"/>
        <w:rPr>
          <w:b/>
          <w:sz w:val="20"/>
          <w:lang w:val="uk-UA"/>
        </w:rPr>
      </w:pPr>
      <w:r w:rsidRPr="00242181">
        <w:rPr>
          <w:b/>
          <w:sz w:val="20"/>
          <w:lang w:val="uk-UA"/>
        </w:rPr>
        <w:t>Комплекс професійних функцій соціального працівника</w:t>
      </w:r>
    </w:p>
    <w:p w:rsidR="00394FA0" w:rsidRDefault="00394FA0" w:rsidP="00394FA0">
      <w:pPr>
        <w:pStyle w:val="14pt"/>
        <w:rPr>
          <w:sz w:val="20"/>
          <w:lang w:val="uk-UA"/>
        </w:rPr>
      </w:pPr>
      <w:r>
        <w:rPr>
          <w:noProof/>
          <w:sz w:val="20"/>
          <w:lang w:val="uk-UA"/>
        </w:rPr>
        <mc:AlternateContent>
          <mc:Choice Requires="wps">
            <w:drawing>
              <wp:anchor distT="0" distB="0" distL="114300" distR="114300" simplePos="0" relativeHeight="251701248" behindDoc="0" locked="0" layoutInCell="1" allowOverlap="1" wp14:anchorId="5297F28C" wp14:editId="2A40C4D8">
                <wp:simplePos x="0" y="0"/>
                <wp:positionH relativeFrom="column">
                  <wp:posOffset>516519</wp:posOffset>
                </wp:positionH>
                <wp:positionV relativeFrom="paragraph">
                  <wp:posOffset>101938</wp:posOffset>
                </wp:positionV>
                <wp:extent cx="3294380" cy="396809"/>
                <wp:effectExtent l="0" t="0" r="20320" b="22860"/>
                <wp:wrapNone/>
                <wp:docPr id="84" name="Поле 84"/>
                <wp:cNvGraphicFramePr/>
                <a:graphic xmlns:a="http://schemas.openxmlformats.org/drawingml/2006/main">
                  <a:graphicData uri="http://schemas.microsoft.com/office/word/2010/wordprocessingShape">
                    <wps:wsp>
                      <wps:cNvSpPr txBox="1"/>
                      <wps:spPr>
                        <a:xfrm>
                          <a:off x="0" y="0"/>
                          <a:ext cx="3294380" cy="396809"/>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8E22EF" w:rsidRPr="006865F5" w:rsidRDefault="008E22EF" w:rsidP="00394FA0">
                            <w:pPr>
                              <w:pStyle w:val="14pt"/>
                              <w:ind w:firstLine="0"/>
                              <w:jc w:val="center"/>
                              <w:rPr>
                                <w:b/>
                                <w:sz w:val="22"/>
                                <w:szCs w:val="22"/>
                                <w:lang w:val="uk-UA"/>
                              </w:rPr>
                            </w:pPr>
                            <w:r w:rsidRPr="006865F5">
                              <w:rPr>
                                <w:b/>
                                <w:sz w:val="22"/>
                                <w:szCs w:val="22"/>
                                <w:lang w:val="uk-UA"/>
                              </w:rPr>
                              <w:t>Професійні функції соціального працівника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7F28C" id="Поле 84" o:spid="_x0000_s1058" type="#_x0000_t202" style="position:absolute;left:0;text-align:left;margin-left:40.65pt;margin-top:8.05pt;width:259.4pt;height:3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" fillcolor="#91bce3 [2164]" strokecolor="#5b9bd5 [3204]" strokeweight=".5pt">
                <v:fill color2="#7aaddd [2612]" rotate="t" colors="0 #b1cbe9;.5 #a3c1e5;1 #92b9e4" focus="100%" type="gradient">
                  <o:fill v:ext="view" type="gradientUnscaled"/>
                </v:fill>
                <v:textbox>
                  <w:txbxContent>
                    <w:p w:rsidR="008E22EF" w:rsidRPr="006865F5" w:rsidRDefault="008E22EF" w:rsidP="00394FA0">
                      <w:pPr>
                        <w:pStyle w:val="14pt"/>
                        <w:ind w:firstLine="0"/>
                        <w:jc w:val="center"/>
                        <w:rPr>
                          <w:b/>
                          <w:sz w:val="22"/>
                          <w:szCs w:val="22"/>
                          <w:lang w:val="uk-UA"/>
                        </w:rPr>
                      </w:pPr>
                      <w:r w:rsidRPr="006865F5">
                        <w:rPr>
                          <w:b/>
                          <w:sz w:val="22"/>
                          <w:szCs w:val="22"/>
                          <w:lang w:val="uk-UA"/>
                        </w:rPr>
                        <w:t>Професійні функції соціального працівника</w:t>
                      </w:r>
                    </w:p>
                  </w:txbxContent>
                </v:textbox>
              </v:shape>
            </w:pict>
          </mc:Fallback>
        </mc:AlternateContent>
      </w:r>
    </w:p>
    <w:p w:rsidR="00394FA0" w:rsidRDefault="00394FA0" w:rsidP="00394FA0">
      <w:pPr>
        <w:pStyle w:val="14pt"/>
        <w:rPr>
          <w:sz w:val="20"/>
          <w:lang w:val="uk-UA"/>
        </w:rPr>
      </w:pPr>
    </w:p>
    <w:p w:rsidR="00394FA0" w:rsidRDefault="00394FA0" w:rsidP="00394FA0">
      <w:pPr>
        <w:pStyle w:val="14pt"/>
        <w:rPr>
          <w:sz w:val="20"/>
          <w:lang w:val="uk-UA"/>
        </w:rPr>
      </w:pPr>
    </w:p>
    <w:p w:rsidR="00394FA0" w:rsidRDefault="00394FA0" w:rsidP="00394FA0">
      <w:pPr>
        <w:pStyle w:val="14pt"/>
        <w:rPr>
          <w:sz w:val="20"/>
          <w:lang w:val="uk-UA"/>
        </w:rPr>
      </w:pPr>
      <w:r>
        <w:rPr>
          <w:noProof/>
          <w:sz w:val="20"/>
          <w:lang w:val="uk-UA"/>
        </w:rPr>
        <mc:AlternateContent>
          <mc:Choice Requires="wps">
            <w:drawing>
              <wp:anchor distT="0" distB="0" distL="114300" distR="114300" simplePos="0" relativeHeight="251700224" behindDoc="0" locked="0" layoutInCell="1" allowOverlap="1" wp14:anchorId="11CC6019" wp14:editId="688F5973">
                <wp:simplePos x="0" y="0"/>
                <wp:positionH relativeFrom="column">
                  <wp:posOffset>593709</wp:posOffset>
                </wp:positionH>
                <wp:positionV relativeFrom="paragraph">
                  <wp:posOffset>149143</wp:posOffset>
                </wp:positionV>
                <wp:extent cx="3193761" cy="231568"/>
                <wp:effectExtent l="0" t="0" r="26035" b="16510"/>
                <wp:wrapNone/>
                <wp:docPr id="83" name="Поле 83"/>
                <wp:cNvGraphicFramePr/>
                <a:graphic xmlns:a="http://schemas.openxmlformats.org/drawingml/2006/main">
                  <a:graphicData uri="http://schemas.microsoft.com/office/word/2010/wordprocessingShape">
                    <wps:wsp>
                      <wps:cNvSpPr txBox="1"/>
                      <wps:spPr>
                        <a:xfrm>
                          <a:off x="0" y="0"/>
                          <a:ext cx="3193761" cy="231568"/>
                        </a:xfrm>
                        <a:prstGeom prst="rect">
                          <a:avLst/>
                        </a:prstGeom>
                        <a:solidFill>
                          <a:schemeClr val="lt1"/>
                        </a:solidFill>
                        <a:ln w="6350">
                          <a:solidFill>
                            <a:prstClr val="black"/>
                          </a:solidFill>
                        </a:ln>
                      </wps:spPr>
                      <wps:txbx>
                        <w:txbxContent>
                          <w:p w:rsidR="008E22EF" w:rsidRPr="003141AB" w:rsidRDefault="008E22EF" w:rsidP="00394FA0">
                            <w:pPr>
                              <w:jc w:val="center"/>
                              <w:rPr>
                                <w:rFonts w:ascii="Times New Roman" w:hAnsi="Times New Roman"/>
                                <w:sz w:val="20"/>
                                <w:szCs w:val="20"/>
                                <w:lang w:val="uk-UA"/>
                              </w:rPr>
                            </w:pPr>
                            <w:r>
                              <w:rPr>
                                <w:rFonts w:ascii="Times New Roman" w:hAnsi="Times New Roman"/>
                                <w:sz w:val="20"/>
                                <w:szCs w:val="20"/>
                                <w:lang w:val="uk-UA"/>
                              </w:rPr>
                              <w:t>с</w:t>
                            </w:r>
                            <w:r w:rsidRPr="003141AB">
                              <w:rPr>
                                <w:rFonts w:ascii="Times New Roman" w:hAnsi="Times New Roman"/>
                                <w:sz w:val="20"/>
                                <w:szCs w:val="20"/>
                                <w:lang w:val="uk-UA"/>
                              </w:rPr>
                              <w:t>оціально-терапевтична</w:t>
                            </w:r>
                          </w:p>
                          <w:p w:rsidR="008E22EF" w:rsidRDefault="008E22EF" w:rsidP="00394F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C6019" id="Поле 83" o:spid="_x0000_s1059" type="#_x0000_t202" style="position:absolute;left:0;text-align:left;margin-left:46.75pt;margin-top:11.75pt;width:251.5pt;height:1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" fillcolor="white [3201]" strokeweight=".5pt">
                <v:textbox>
                  <w:txbxContent>
                    <w:p w:rsidR="008E22EF" w:rsidRPr="003141AB" w:rsidRDefault="008E22EF" w:rsidP="00394FA0">
                      <w:pPr>
                        <w:jc w:val="center"/>
                        <w:rPr>
                          <w:rFonts w:ascii="Times New Roman" w:hAnsi="Times New Roman"/>
                          <w:sz w:val="20"/>
                          <w:szCs w:val="20"/>
                          <w:lang w:val="uk-UA"/>
                        </w:rPr>
                      </w:pPr>
                      <w:r>
                        <w:rPr>
                          <w:rFonts w:ascii="Times New Roman" w:hAnsi="Times New Roman"/>
                          <w:sz w:val="20"/>
                          <w:szCs w:val="20"/>
                          <w:lang w:val="uk-UA"/>
                        </w:rPr>
                        <w:t>с</w:t>
                      </w:r>
                      <w:r w:rsidRPr="003141AB">
                        <w:rPr>
                          <w:rFonts w:ascii="Times New Roman" w:hAnsi="Times New Roman"/>
                          <w:sz w:val="20"/>
                          <w:szCs w:val="20"/>
                          <w:lang w:val="uk-UA"/>
                        </w:rPr>
                        <w:t>оціально-терапевтична</w:t>
                      </w:r>
                    </w:p>
                    <w:p w:rsidR="008E22EF" w:rsidRDefault="008E22EF" w:rsidP="00394FA0">
                      <w:pPr>
                        <w:jc w:val="center"/>
                      </w:pPr>
                    </w:p>
                  </w:txbxContent>
                </v:textbox>
              </v:shape>
            </w:pict>
          </mc:Fallback>
        </mc:AlternateContent>
      </w:r>
    </w:p>
    <w:p w:rsidR="00394FA0" w:rsidRDefault="00394FA0" w:rsidP="00394FA0">
      <w:pPr>
        <w:pStyle w:val="14pt"/>
        <w:rPr>
          <w:sz w:val="20"/>
          <w:lang w:val="uk-UA"/>
        </w:rPr>
      </w:pPr>
    </w:p>
    <w:p w:rsidR="00394FA0" w:rsidRDefault="00394FA0" w:rsidP="00394FA0">
      <w:pPr>
        <w:pStyle w:val="14pt"/>
        <w:jc w:val="center"/>
        <w:rPr>
          <w:sz w:val="20"/>
          <w:lang w:val="uk-UA"/>
        </w:rPr>
      </w:pPr>
    </w:p>
    <w:p w:rsidR="00394FA0" w:rsidRDefault="00394FA0" w:rsidP="00394FA0">
      <w:pPr>
        <w:pStyle w:val="14pt"/>
        <w:rPr>
          <w:sz w:val="20"/>
          <w:lang w:val="uk-UA"/>
        </w:rPr>
      </w:pPr>
      <w:r>
        <w:rPr>
          <w:noProof/>
          <w:sz w:val="20"/>
          <w:lang w:val="uk-UA"/>
        </w:rPr>
        <mc:AlternateContent>
          <mc:Choice Requires="wps">
            <w:drawing>
              <wp:anchor distT="0" distB="0" distL="114300" distR="114300" simplePos="0" relativeHeight="251699200" behindDoc="0" locked="0" layoutInCell="1" allowOverlap="1" wp14:anchorId="5E677DB9" wp14:editId="434F0018">
                <wp:simplePos x="0" y="0"/>
                <wp:positionH relativeFrom="column">
                  <wp:posOffset>593709</wp:posOffset>
                </wp:positionH>
                <wp:positionV relativeFrom="paragraph">
                  <wp:posOffset>43502</wp:posOffset>
                </wp:positionV>
                <wp:extent cx="3194206" cy="231568"/>
                <wp:effectExtent l="0" t="0" r="25400" b="16510"/>
                <wp:wrapNone/>
                <wp:docPr id="82" name="Поле 82"/>
                <wp:cNvGraphicFramePr/>
                <a:graphic xmlns:a="http://schemas.openxmlformats.org/drawingml/2006/main">
                  <a:graphicData uri="http://schemas.microsoft.com/office/word/2010/wordprocessingShape">
                    <wps:wsp>
                      <wps:cNvSpPr txBox="1"/>
                      <wps:spPr>
                        <a:xfrm>
                          <a:off x="0" y="0"/>
                          <a:ext cx="3194206" cy="231568"/>
                        </a:xfrm>
                        <a:prstGeom prst="rect">
                          <a:avLst/>
                        </a:prstGeom>
                        <a:solidFill>
                          <a:schemeClr val="lt1"/>
                        </a:solidFill>
                        <a:ln w="6350">
                          <a:solidFill>
                            <a:prstClr val="black"/>
                          </a:solidFill>
                        </a:ln>
                      </wps:spPr>
                      <wps:txbx>
                        <w:txbxContent>
                          <w:p w:rsidR="008E22EF" w:rsidRPr="00242181" w:rsidRDefault="008E22EF" w:rsidP="00394FA0">
                            <w:pPr>
                              <w:jc w:val="center"/>
                              <w:rPr>
                                <w:rFonts w:ascii="Times New Roman" w:hAnsi="Times New Roman"/>
                                <w:sz w:val="20"/>
                                <w:szCs w:val="20"/>
                                <w:lang w:val="uk-UA"/>
                              </w:rPr>
                            </w:pPr>
                            <w:r>
                              <w:rPr>
                                <w:rFonts w:ascii="Times New Roman" w:hAnsi="Times New Roman"/>
                                <w:sz w:val="20"/>
                                <w:szCs w:val="20"/>
                                <w:lang w:val="uk-UA"/>
                              </w:rPr>
                              <w:t>п</w:t>
                            </w:r>
                            <w:r w:rsidRPr="00242181">
                              <w:rPr>
                                <w:rFonts w:ascii="Times New Roman" w:hAnsi="Times New Roman"/>
                                <w:sz w:val="20"/>
                                <w:szCs w:val="20"/>
                                <w:lang w:val="uk-UA"/>
                              </w:rPr>
                              <w:t>опереджувальн</w:t>
                            </w:r>
                            <w:r>
                              <w:rPr>
                                <w:rFonts w:ascii="Times New Roman" w:hAnsi="Times New Roman"/>
                                <w:sz w:val="20"/>
                                <w:szCs w:val="20"/>
                                <w:lang w:val="uk-UA"/>
                              </w:rPr>
                              <w:t>о</w:t>
                            </w:r>
                            <w:r w:rsidRPr="00242181">
                              <w:rPr>
                                <w:rFonts w:ascii="Times New Roman" w:hAnsi="Times New Roman"/>
                                <w:sz w:val="20"/>
                                <w:szCs w:val="20"/>
                                <w:lang w:val="uk-UA"/>
                              </w:rPr>
                              <w:t>-профілактична</w:t>
                            </w:r>
                          </w:p>
                          <w:p w:rsidR="008E22EF" w:rsidRDefault="008E22EF" w:rsidP="00394F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77DB9" id="Поле 82" o:spid="_x0000_s1060" type="#_x0000_t202" style="position:absolute;left:0;text-align:left;margin-left:46.75pt;margin-top:3.45pt;width:251.5pt;height:1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" fillcolor="white [3201]" strokeweight=".5pt">
                <v:textbox>
                  <w:txbxContent>
                    <w:p w:rsidR="008E22EF" w:rsidRPr="00242181" w:rsidRDefault="008E22EF" w:rsidP="00394FA0">
                      <w:pPr>
                        <w:jc w:val="center"/>
                        <w:rPr>
                          <w:rFonts w:ascii="Times New Roman" w:hAnsi="Times New Roman"/>
                          <w:sz w:val="20"/>
                          <w:szCs w:val="20"/>
                          <w:lang w:val="uk-UA"/>
                        </w:rPr>
                      </w:pPr>
                      <w:r>
                        <w:rPr>
                          <w:rFonts w:ascii="Times New Roman" w:hAnsi="Times New Roman"/>
                          <w:sz w:val="20"/>
                          <w:szCs w:val="20"/>
                          <w:lang w:val="uk-UA"/>
                        </w:rPr>
                        <w:t>п</w:t>
                      </w:r>
                      <w:r w:rsidRPr="00242181">
                        <w:rPr>
                          <w:rFonts w:ascii="Times New Roman" w:hAnsi="Times New Roman"/>
                          <w:sz w:val="20"/>
                          <w:szCs w:val="20"/>
                          <w:lang w:val="uk-UA"/>
                        </w:rPr>
                        <w:t>опереджувальн</w:t>
                      </w:r>
                      <w:r>
                        <w:rPr>
                          <w:rFonts w:ascii="Times New Roman" w:hAnsi="Times New Roman"/>
                          <w:sz w:val="20"/>
                          <w:szCs w:val="20"/>
                          <w:lang w:val="uk-UA"/>
                        </w:rPr>
                        <w:t>о</w:t>
                      </w:r>
                      <w:r w:rsidRPr="00242181">
                        <w:rPr>
                          <w:rFonts w:ascii="Times New Roman" w:hAnsi="Times New Roman"/>
                          <w:sz w:val="20"/>
                          <w:szCs w:val="20"/>
                          <w:lang w:val="uk-UA"/>
                        </w:rPr>
                        <w:t>-профілактична</w:t>
                      </w:r>
                    </w:p>
                    <w:p w:rsidR="008E22EF" w:rsidRDefault="008E22EF" w:rsidP="00394FA0"/>
                  </w:txbxContent>
                </v:textbox>
              </v:shape>
            </w:pict>
          </mc:Fallback>
        </mc:AlternateContent>
      </w:r>
    </w:p>
    <w:p w:rsidR="00394FA0" w:rsidRDefault="00394FA0" w:rsidP="00394FA0">
      <w:pPr>
        <w:pStyle w:val="14pt"/>
        <w:rPr>
          <w:sz w:val="20"/>
          <w:lang w:val="uk-UA"/>
        </w:rPr>
      </w:pPr>
    </w:p>
    <w:p w:rsidR="00394FA0" w:rsidRDefault="00394FA0" w:rsidP="00394FA0">
      <w:pPr>
        <w:pStyle w:val="14pt"/>
        <w:rPr>
          <w:sz w:val="20"/>
          <w:lang w:val="uk-UA"/>
        </w:rPr>
      </w:pPr>
      <w:r>
        <w:rPr>
          <w:noProof/>
          <w:sz w:val="20"/>
          <w:lang w:val="uk-UA"/>
        </w:rPr>
        <mc:AlternateContent>
          <mc:Choice Requires="wps">
            <w:drawing>
              <wp:anchor distT="0" distB="0" distL="114300" distR="114300" simplePos="0" relativeHeight="251698176" behindDoc="0" locked="0" layoutInCell="1" allowOverlap="1" wp14:anchorId="48C3630C" wp14:editId="0ABBA465">
                <wp:simplePos x="0" y="0"/>
                <wp:positionH relativeFrom="column">
                  <wp:posOffset>575722</wp:posOffset>
                </wp:positionH>
                <wp:positionV relativeFrom="paragraph">
                  <wp:posOffset>41910</wp:posOffset>
                </wp:positionV>
                <wp:extent cx="3247901" cy="225631"/>
                <wp:effectExtent l="0" t="0" r="10160" b="22225"/>
                <wp:wrapNone/>
                <wp:docPr id="81" name="Поле 81"/>
                <wp:cNvGraphicFramePr/>
                <a:graphic xmlns:a="http://schemas.openxmlformats.org/drawingml/2006/main">
                  <a:graphicData uri="http://schemas.microsoft.com/office/word/2010/wordprocessingShape">
                    <wps:wsp>
                      <wps:cNvSpPr txBox="1"/>
                      <wps:spPr>
                        <a:xfrm>
                          <a:off x="0" y="0"/>
                          <a:ext cx="3247901" cy="225631"/>
                        </a:xfrm>
                        <a:prstGeom prst="rect">
                          <a:avLst/>
                        </a:prstGeom>
                        <a:solidFill>
                          <a:schemeClr val="lt1"/>
                        </a:solidFill>
                        <a:ln w="6350">
                          <a:solidFill>
                            <a:prstClr val="black"/>
                          </a:solidFill>
                        </a:ln>
                      </wps:spPr>
                      <wps:txbx>
                        <w:txbxContent>
                          <w:p w:rsidR="008E22EF" w:rsidRPr="00875E46" w:rsidRDefault="008E22EF" w:rsidP="00394FA0">
                            <w:pPr>
                              <w:ind w:hanging="142"/>
                              <w:jc w:val="center"/>
                              <w:rPr>
                                <w:rFonts w:ascii="Times New Roman" w:hAnsi="Times New Roman"/>
                                <w:sz w:val="20"/>
                                <w:szCs w:val="20"/>
                              </w:rPr>
                            </w:pPr>
                            <w:r>
                              <w:rPr>
                                <w:rFonts w:ascii="Times New Roman" w:hAnsi="Times New Roman"/>
                                <w:sz w:val="20"/>
                                <w:szCs w:val="20"/>
                                <w:lang w:val="uk-UA"/>
                              </w:rPr>
                              <w:t>с</w:t>
                            </w:r>
                            <w:r w:rsidRPr="00875E46">
                              <w:rPr>
                                <w:rFonts w:ascii="Times New Roman" w:hAnsi="Times New Roman"/>
                                <w:sz w:val="20"/>
                                <w:szCs w:val="20"/>
                                <w:lang w:val="uk-UA"/>
                              </w:rPr>
                              <w:t>оціально-психологічна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3630C" id="Поле 81" o:spid="_x0000_s1061" type="#_x0000_t202" style="position:absolute;left:0;text-align:left;margin-left:45.35pt;margin-top:3.3pt;width:255.75pt;height:1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" fillcolor="white [3201]" strokeweight=".5pt">
                <v:textbox>
                  <w:txbxContent>
                    <w:p w:rsidR="008E22EF" w:rsidRPr="00875E46" w:rsidRDefault="008E22EF" w:rsidP="00394FA0">
                      <w:pPr>
                        <w:ind w:hanging="142"/>
                        <w:jc w:val="center"/>
                        <w:rPr>
                          <w:rFonts w:ascii="Times New Roman" w:hAnsi="Times New Roman"/>
                          <w:sz w:val="20"/>
                          <w:szCs w:val="20"/>
                        </w:rPr>
                      </w:pPr>
                      <w:r>
                        <w:rPr>
                          <w:rFonts w:ascii="Times New Roman" w:hAnsi="Times New Roman"/>
                          <w:sz w:val="20"/>
                          <w:szCs w:val="20"/>
                          <w:lang w:val="uk-UA"/>
                        </w:rPr>
                        <w:t>с</w:t>
                      </w:r>
                      <w:r w:rsidRPr="00875E46">
                        <w:rPr>
                          <w:rFonts w:ascii="Times New Roman" w:hAnsi="Times New Roman"/>
                          <w:sz w:val="20"/>
                          <w:szCs w:val="20"/>
                          <w:lang w:val="uk-UA"/>
                        </w:rPr>
                        <w:t>оціально-психологічна</w:t>
                      </w:r>
                    </w:p>
                  </w:txbxContent>
                </v:textbox>
              </v:shape>
            </w:pict>
          </mc:Fallback>
        </mc:AlternateContent>
      </w:r>
    </w:p>
    <w:p w:rsidR="00394FA0" w:rsidRDefault="00394FA0" w:rsidP="00394FA0">
      <w:pPr>
        <w:pStyle w:val="14pt"/>
        <w:rPr>
          <w:sz w:val="20"/>
          <w:lang w:val="uk-UA"/>
        </w:rPr>
      </w:pPr>
    </w:p>
    <w:p w:rsidR="00394FA0" w:rsidRDefault="00394FA0" w:rsidP="00394FA0">
      <w:pPr>
        <w:pStyle w:val="14pt"/>
        <w:rPr>
          <w:sz w:val="20"/>
          <w:lang w:val="uk-UA"/>
        </w:rPr>
      </w:pPr>
      <w:r>
        <w:rPr>
          <w:noProof/>
          <w:sz w:val="20"/>
          <w:lang w:val="uk-UA"/>
        </w:rPr>
        <mc:AlternateContent>
          <mc:Choice Requires="wps">
            <w:drawing>
              <wp:anchor distT="0" distB="0" distL="114300" distR="114300" simplePos="0" relativeHeight="251714560" behindDoc="0" locked="0" layoutInCell="1" allowOverlap="1" wp14:anchorId="5B9E72C8" wp14:editId="68A6566B">
                <wp:simplePos x="0" y="0"/>
                <wp:positionH relativeFrom="column">
                  <wp:posOffset>575896</wp:posOffset>
                </wp:positionH>
                <wp:positionV relativeFrom="paragraph">
                  <wp:posOffset>76819</wp:posOffset>
                </wp:positionV>
                <wp:extent cx="3247390" cy="290549"/>
                <wp:effectExtent l="0" t="0" r="10160" b="14605"/>
                <wp:wrapNone/>
                <wp:docPr id="99" name="Поле 99"/>
                <wp:cNvGraphicFramePr/>
                <a:graphic xmlns:a="http://schemas.openxmlformats.org/drawingml/2006/main">
                  <a:graphicData uri="http://schemas.microsoft.com/office/word/2010/wordprocessingShape">
                    <wps:wsp>
                      <wps:cNvSpPr txBox="1"/>
                      <wps:spPr>
                        <a:xfrm>
                          <a:off x="0" y="0"/>
                          <a:ext cx="3247390" cy="290549"/>
                        </a:xfrm>
                        <a:prstGeom prst="rect">
                          <a:avLst/>
                        </a:prstGeom>
                        <a:solidFill>
                          <a:schemeClr val="lt1"/>
                        </a:solidFill>
                        <a:ln w="6350">
                          <a:solidFill>
                            <a:prstClr val="black"/>
                          </a:solidFill>
                        </a:ln>
                      </wps:spPr>
                      <wps:txbx>
                        <w:txbxContent>
                          <w:p w:rsidR="008E22EF" w:rsidRPr="00F4732C" w:rsidRDefault="008E22EF" w:rsidP="00394FA0">
                            <w:pPr>
                              <w:jc w:val="center"/>
                              <w:rPr>
                                <w:rFonts w:ascii="Times New Roman" w:hAnsi="Times New Roman"/>
                                <w:sz w:val="20"/>
                                <w:szCs w:val="20"/>
                                <w:lang w:val="uk-UA"/>
                              </w:rPr>
                            </w:pPr>
                            <w:r>
                              <w:rPr>
                                <w:rFonts w:ascii="Times New Roman" w:hAnsi="Times New Roman"/>
                                <w:sz w:val="20"/>
                                <w:szCs w:val="20"/>
                                <w:lang w:val="uk-UA"/>
                              </w:rPr>
                              <w:t>к</w:t>
                            </w:r>
                            <w:r w:rsidRPr="00F4732C">
                              <w:rPr>
                                <w:rFonts w:ascii="Times New Roman" w:hAnsi="Times New Roman"/>
                                <w:sz w:val="20"/>
                                <w:szCs w:val="20"/>
                                <w:lang w:val="uk-UA"/>
                              </w:rPr>
                              <w:t>орекційно-реабілітаційна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E72C8" id="Поле 99" o:spid="_x0000_s1062" type="#_x0000_t202" style="position:absolute;left:0;text-align:left;margin-left:45.35pt;margin-top:6.05pt;width:255.7pt;height:22.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" fillcolor="white [3201]" strokeweight=".5pt">
                <v:textbox>
                  <w:txbxContent>
                    <w:p w:rsidR="008E22EF" w:rsidRPr="00F4732C" w:rsidRDefault="008E22EF" w:rsidP="00394FA0">
                      <w:pPr>
                        <w:jc w:val="center"/>
                        <w:rPr>
                          <w:rFonts w:ascii="Times New Roman" w:hAnsi="Times New Roman"/>
                          <w:sz w:val="20"/>
                          <w:szCs w:val="20"/>
                          <w:lang w:val="uk-UA"/>
                        </w:rPr>
                      </w:pPr>
                      <w:r>
                        <w:rPr>
                          <w:rFonts w:ascii="Times New Roman" w:hAnsi="Times New Roman"/>
                          <w:sz w:val="20"/>
                          <w:szCs w:val="20"/>
                          <w:lang w:val="uk-UA"/>
                        </w:rPr>
                        <w:t>к</w:t>
                      </w:r>
                      <w:r w:rsidRPr="00F4732C">
                        <w:rPr>
                          <w:rFonts w:ascii="Times New Roman" w:hAnsi="Times New Roman"/>
                          <w:sz w:val="20"/>
                          <w:szCs w:val="20"/>
                          <w:lang w:val="uk-UA"/>
                        </w:rPr>
                        <w:t>орекційно-реабілітаційна</w:t>
                      </w:r>
                    </w:p>
                  </w:txbxContent>
                </v:textbox>
              </v:shape>
            </w:pict>
          </mc:Fallback>
        </mc:AlternateContent>
      </w:r>
    </w:p>
    <w:p w:rsidR="00394FA0" w:rsidRDefault="00394FA0" w:rsidP="00394FA0">
      <w:pPr>
        <w:pStyle w:val="14pt"/>
        <w:rPr>
          <w:sz w:val="20"/>
          <w:lang w:val="uk-UA"/>
        </w:rPr>
      </w:pPr>
    </w:p>
    <w:p w:rsidR="00394FA0" w:rsidRDefault="00394FA0" w:rsidP="00394FA0">
      <w:pPr>
        <w:pStyle w:val="14pt"/>
        <w:ind w:firstLine="851"/>
        <w:rPr>
          <w:sz w:val="20"/>
          <w:lang w:val="uk-UA"/>
        </w:rPr>
      </w:pPr>
    </w:p>
    <w:p w:rsidR="00394FA0" w:rsidRDefault="00394FA0" w:rsidP="00394FA0">
      <w:pPr>
        <w:pStyle w:val="14pt"/>
        <w:rPr>
          <w:sz w:val="20"/>
          <w:lang w:val="uk-UA"/>
        </w:rPr>
      </w:pPr>
      <w:r>
        <w:rPr>
          <w:noProof/>
          <w:sz w:val="20"/>
          <w:lang w:val="uk-UA"/>
        </w:rPr>
        <mc:AlternateContent>
          <mc:Choice Requires="wps">
            <w:drawing>
              <wp:anchor distT="0" distB="0" distL="114300" distR="114300" simplePos="0" relativeHeight="251702272" behindDoc="0" locked="0" layoutInCell="1" allowOverlap="1" wp14:anchorId="504E3910" wp14:editId="63EFEDC2">
                <wp:simplePos x="0" y="0"/>
                <wp:positionH relativeFrom="column">
                  <wp:posOffset>575896</wp:posOffset>
                </wp:positionH>
                <wp:positionV relativeFrom="paragraph">
                  <wp:posOffset>42431</wp:posOffset>
                </wp:positionV>
                <wp:extent cx="3247390" cy="237506"/>
                <wp:effectExtent l="0" t="0" r="10160" b="10160"/>
                <wp:wrapNone/>
                <wp:docPr id="85" name="Поле 85"/>
                <wp:cNvGraphicFramePr/>
                <a:graphic xmlns:a="http://schemas.openxmlformats.org/drawingml/2006/main">
                  <a:graphicData uri="http://schemas.microsoft.com/office/word/2010/wordprocessingShape">
                    <wps:wsp>
                      <wps:cNvSpPr txBox="1"/>
                      <wps:spPr>
                        <a:xfrm>
                          <a:off x="0" y="0"/>
                          <a:ext cx="3247390" cy="237506"/>
                        </a:xfrm>
                        <a:prstGeom prst="rect">
                          <a:avLst/>
                        </a:prstGeom>
                        <a:solidFill>
                          <a:schemeClr val="lt1"/>
                        </a:solidFill>
                        <a:ln w="6350">
                          <a:solidFill>
                            <a:prstClr val="black"/>
                          </a:solidFill>
                        </a:ln>
                      </wps:spPr>
                      <wps:txbx>
                        <w:txbxContent>
                          <w:p w:rsidR="008E22EF" w:rsidRPr="00875E46" w:rsidRDefault="008E22EF" w:rsidP="00394FA0">
                            <w:pPr>
                              <w:jc w:val="center"/>
                              <w:rPr>
                                <w:rFonts w:ascii="Times New Roman" w:hAnsi="Times New Roman"/>
                                <w:sz w:val="20"/>
                                <w:szCs w:val="20"/>
                                <w:lang w:val="uk-UA"/>
                              </w:rPr>
                            </w:pPr>
                            <w:r>
                              <w:rPr>
                                <w:rFonts w:ascii="Times New Roman" w:hAnsi="Times New Roman"/>
                                <w:sz w:val="20"/>
                                <w:szCs w:val="20"/>
                                <w:lang w:val="uk-UA"/>
                              </w:rPr>
                              <w:t>д</w:t>
                            </w:r>
                            <w:r w:rsidRPr="00875E46">
                              <w:rPr>
                                <w:rFonts w:ascii="Times New Roman" w:hAnsi="Times New Roman"/>
                                <w:sz w:val="20"/>
                                <w:szCs w:val="20"/>
                                <w:lang w:val="uk-UA"/>
                              </w:rPr>
                              <w:t>іагностична</w:t>
                            </w:r>
                          </w:p>
                          <w:p w:rsidR="008E22EF" w:rsidRDefault="008E22EF" w:rsidP="00394F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E3910" id="Поле 85" o:spid="_x0000_s1063" type="#_x0000_t202" style="position:absolute;left:0;text-align:left;margin-left:45.35pt;margin-top:3.35pt;width:255.7pt;height:18.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" fillcolor="white [3201]" strokeweight=".5pt">
                <v:textbox>
                  <w:txbxContent>
                    <w:p w:rsidR="008E22EF" w:rsidRPr="00875E46" w:rsidRDefault="008E22EF" w:rsidP="00394FA0">
                      <w:pPr>
                        <w:jc w:val="center"/>
                        <w:rPr>
                          <w:rFonts w:ascii="Times New Roman" w:hAnsi="Times New Roman"/>
                          <w:sz w:val="20"/>
                          <w:szCs w:val="20"/>
                          <w:lang w:val="uk-UA"/>
                        </w:rPr>
                      </w:pPr>
                      <w:r>
                        <w:rPr>
                          <w:rFonts w:ascii="Times New Roman" w:hAnsi="Times New Roman"/>
                          <w:sz w:val="20"/>
                          <w:szCs w:val="20"/>
                          <w:lang w:val="uk-UA"/>
                        </w:rPr>
                        <w:t>д</w:t>
                      </w:r>
                      <w:r w:rsidRPr="00875E46">
                        <w:rPr>
                          <w:rFonts w:ascii="Times New Roman" w:hAnsi="Times New Roman"/>
                          <w:sz w:val="20"/>
                          <w:szCs w:val="20"/>
                          <w:lang w:val="uk-UA"/>
                        </w:rPr>
                        <w:t>іагностична</w:t>
                      </w:r>
                    </w:p>
                    <w:p w:rsidR="008E22EF" w:rsidRDefault="008E22EF" w:rsidP="00394FA0"/>
                  </w:txbxContent>
                </v:textbox>
              </v:shape>
            </w:pict>
          </mc:Fallback>
        </mc:AlternateContent>
      </w:r>
    </w:p>
    <w:p w:rsidR="00394FA0" w:rsidRDefault="00394FA0" w:rsidP="00394FA0">
      <w:pPr>
        <w:pStyle w:val="14pt"/>
        <w:rPr>
          <w:sz w:val="20"/>
          <w:lang w:val="uk-UA"/>
        </w:rPr>
      </w:pPr>
    </w:p>
    <w:p w:rsidR="00394FA0" w:rsidRDefault="00394FA0" w:rsidP="00394FA0">
      <w:pPr>
        <w:pStyle w:val="14pt"/>
        <w:ind w:firstLine="851"/>
        <w:rPr>
          <w:sz w:val="20"/>
          <w:lang w:val="uk-UA"/>
        </w:rPr>
      </w:pPr>
      <w:r>
        <w:rPr>
          <w:noProof/>
          <w:sz w:val="20"/>
          <w:lang w:val="uk-UA"/>
        </w:rPr>
        <mc:AlternateContent>
          <mc:Choice Requires="wps">
            <w:drawing>
              <wp:anchor distT="0" distB="0" distL="114300" distR="114300" simplePos="0" relativeHeight="251705344" behindDoc="0" locked="0" layoutInCell="1" allowOverlap="1" wp14:anchorId="0681083E" wp14:editId="1F25E10E">
                <wp:simplePos x="0" y="0"/>
                <wp:positionH relativeFrom="column">
                  <wp:posOffset>575896</wp:posOffset>
                </wp:positionH>
                <wp:positionV relativeFrom="paragraph">
                  <wp:posOffset>70964</wp:posOffset>
                </wp:positionV>
                <wp:extent cx="3235325" cy="249382"/>
                <wp:effectExtent l="0" t="0" r="22225" b="17780"/>
                <wp:wrapNone/>
                <wp:docPr id="86" name="Поле 86"/>
                <wp:cNvGraphicFramePr/>
                <a:graphic xmlns:a="http://schemas.openxmlformats.org/drawingml/2006/main">
                  <a:graphicData uri="http://schemas.microsoft.com/office/word/2010/wordprocessingShape">
                    <wps:wsp>
                      <wps:cNvSpPr txBox="1"/>
                      <wps:spPr>
                        <a:xfrm>
                          <a:off x="0" y="0"/>
                          <a:ext cx="3235325" cy="249382"/>
                        </a:xfrm>
                        <a:prstGeom prst="rect">
                          <a:avLst/>
                        </a:prstGeom>
                        <a:solidFill>
                          <a:schemeClr val="lt1"/>
                        </a:solidFill>
                        <a:ln w="6350">
                          <a:solidFill>
                            <a:prstClr val="black"/>
                          </a:solidFill>
                        </a:ln>
                      </wps:spPr>
                      <wps:txbx>
                        <w:txbxContent>
                          <w:p w:rsidR="008E22EF" w:rsidRPr="00875E46" w:rsidRDefault="008E22EF" w:rsidP="00394FA0">
                            <w:pPr>
                              <w:jc w:val="center"/>
                              <w:rPr>
                                <w:rFonts w:ascii="Times New Roman" w:hAnsi="Times New Roman"/>
                                <w:sz w:val="20"/>
                                <w:szCs w:val="20"/>
                                <w:lang w:val="uk-UA"/>
                              </w:rPr>
                            </w:pPr>
                            <w:r w:rsidRPr="00875E46">
                              <w:rPr>
                                <w:rFonts w:ascii="Times New Roman" w:hAnsi="Times New Roman"/>
                                <w:sz w:val="20"/>
                                <w:szCs w:val="20"/>
                                <w:lang w:val="uk-UA"/>
                              </w:rPr>
                              <w:t>організаційна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1083E" id="Поле 86" o:spid="_x0000_s1064" type="#_x0000_t202" style="position:absolute;left:0;text-align:left;margin-left:45.35pt;margin-top:5.6pt;width:254.75pt;height:19.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" fillcolor="white [3201]" strokeweight=".5pt">
                <v:textbox>
                  <w:txbxContent>
                    <w:p w:rsidR="008E22EF" w:rsidRPr="00875E46" w:rsidRDefault="008E22EF" w:rsidP="00394FA0">
                      <w:pPr>
                        <w:jc w:val="center"/>
                        <w:rPr>
                          <w:rFonts w:ascii="Times New Roman" w:hAnsi="Times New Roman"/>
                          <w:sz w:val="20"/>
                          <w:szCs w:val="20"/>
                          <w:lang w:val="uk-UA"/>
                        </w:rPr>
                      </w:pPr>
                      <w:r w:rsidRPr="00875E46">
                        <w:rPr>
                          <w:rFonts w:ascii="Times New Roman" w:hAnsi="Times New Roman"/>
                          <w:sz w:val="20"/>
                          <w:szCs w:val="20"/>
                          <w:lang w:val="uk-UA"/>
                        </w:rPr>
                        <w:t>організаційна</w:t>
                      </w:r>
                    </w:p>
                  </w:txbxContent>
                </v:textbox>
              </v:shape>
            </w:pict>
          </mc:Fallback>
        </mc:AlternateContent>
      </w:r>
    </w:p>
    <w:p w:rsidR="00394FA0" w:rsidRDefault="00394FA0" w:rsidP="00394FA0">
      <w:pPr>
        <w:pStyle w:val="14pt"/>
        <w:rPr>
          <w:sz w:val="20"/>
          <w:lang w:val="uk-UA"/>
        </w:rPr>
      </w:pPr>
    </w:p>
    <w:p w:rsidR="00394FA0" w:rsidRDefault="00394FA0" w:rsidP="00394FA0">
      <w:pPr>
        <w:pStyle w:val="14pt"/>
        <w:rPr>
          <w:sz w:val="20"/>
          <w:lang w:val="uk-UA"/>
        </w:rPr>
      </w:pPr>
    </w:p>
    <w:p w:rsidR="00394FA0" w:rsidRDefault="00394FA0" w:rsidP="00394FA0">
      <w:pPr>
        <w:pStyle w:val="14pt"/>
        <w:jc w:val="center"/>
        <w:rPr>
          <w:sz w:val="20"/>
          <w:lang w:val="uk-UA"/>
        </w:rPr>
      </w:pPr>
      <w:r>
        <w:rPr>
          <w:noProof/>
          <w:sz w:val="20"/>
          <w:lang w:val="uk-UA"/>
        </w:rPr>
        <mc:AlternateContent>
          <mc:Choice Requires="wps">
            <w:drawing>
              <wp:anchor distT="0" distB="0" distL="114300" distR="114300" simplePos="0" relativeHeight="251704320" behindDoc="0" locked="0" layoutInCell="1" allowOverlap="1" wp14:anchorId="0B37A836" wp14:editId="713CD616">
                <wp:simplePos x="0" y="0"/>
                <wp:positionH relativeFrom="column">
                  <wp:posOffset>575896</wp:posOffset>
                </wp:positionH>
                <wp:positionV relativeFrom="paragraph">
                  <wp:posOffset>6886</wp:posOffset>
                </wp:positionV>
                <wp:extent cx="3247637" cy="231569"/>
                <wp:effectExtent l="0" t="0" r="10160" b="16510"/>
                <wp:wrapNone/>
                <wp:docPr id="87" name="Поле 87"/>
                <wp:cNvGraphicFramePr/>
                <a:graphic xmlns:a="http://schemas.openxmlformats.org/drawingml/2006/main">
                  <a:graphicData uri="http://schemas.microsoft.com/office/word/2010/wordprocessingShape">
                    <wps:wsp>
                      <wps:cNvSpPr txBox="1"/>
                      <wps:spPr>
                        <a:xfrm>
                          <a:off x="0" y="0"/>
                          <a:ext cx="3247637" cy="231569"/>
                        </a:xfrm>
                        <a:prstGeom prst="rect">
                          <a:avLst/>
                        </a:prstGeom>
                        <a:solidFill>
                          <a:schemeClr val="lt1"/>
                        </a:solidFill>
                        <a:ln w="6350">
                          <a:solidFill>
                            <a:prstClr val="black"/>
                          </a:solidFill>
                        </a:ln>
                      </wps:spPr>
                      <wps:txbx>
                        <w:txbxContent>
                          <w:p w:rsidR="008E22EF" w:rsidRPr="00875E46" w:rsidRDefault="008E22EF" w:rsidP="00394FA0">
                            <w:pPr>
                              <w:jc w:val="center"/>
                              <w:rPr>
                                <w:rFonts w:ascii="Times New Roman" w:hAnsi="Times New Roman"/>
                                <w:sz w:val="20"/>
                                <w:szCs w:val="20"/>
                                <w:lang w:val="uk-UA"/>
                              </w:rPr>
                            </w:pPr>
                            <w:r>
                              <w:rPr>
                                <w:rFonts w:ascii="Times New Roman" w:hAnsi="Times New Roman"/>
                                <w:sz w:val="20"/>
                                <w:szCs w:val="20"/>
                                <w:lang w:val="uk-UA"/>
                              </w:rPr>
                              <w:t>і</w:t>
                            </w:r>
                            <w:r w:rsidRPr="00875E46">
                              <w:rPr>
                                <w:rFonts w:ascii="Times New Roman" w:hAnsi="Times New Roman"/>
                                <w:sz w:val="20"/>
                                <w:szCs w:val="20"/>
                                <w:lang w:val="uk-UA"/>
                              </w:rPr>
                              <w:t>нформаційна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7A836" id="Поле 87" o:spid="_x0000_s1065" type="#_x0000_t202" style="position:absolute;left:0;text-align:left;margin-left:45.35pt;margin-top:.55pt;width:255.7pt;height:1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" fillcolor="white [3201]" strokeweight=".5pt">
                <v:textbox>
                  <w:txbxContent>
                    <w:p w:rsidR="008E22EF" w:rsidRPr="00875E46" w:rsidRDefault="008E22EF" w:rsidP="00394FA0">
                      <w:pPr>
                        <w:jc w:val="center"/>
                        <w:rPr>
                          <w:rFonts w:ascii="Times New Roman" w:hAnsi="Times New Roman"/>
                          <w:sz w:val="20"/>
                          <w:szCs w:val="20"/>
                          <w:lang w:val="uk-UA"/>
                        </w:rPr>
                      </w:pPr>
                      <w:r>
                        <w:rPr>
                          <w:rFonts w:ascii="Times New Roman" w:hAnsi="Times New Roman"/>
                          <w:sz w:val="20"/>
                          <w:szCs w:val="20"/>
                          <w:lang w:val="uk-UA"/>
                        </w:rPr>
                        <w:t>і</w:t>
                      </w:r>
                      <w:r w:rsidRPr="00875E46">
                        <w:rPr>
                          <w:rFonts w:ascii="Times New Roman" w:hAnsi="Times New Roman"/>
                          <w:sz w:val="20"/>
                          <w:szCs w:val="20"/>
                          <w:lang w:val="uk-UA"/>
                        </w:rPr>
                        <w:t>нформаційна</w:t>
                      </w:r>
                    </w:p>
                  </w:txbxContent>
                </v:textbox>
              </v:shape>
            </w:pict>
          </mc:Fallback>
        </mc:AlternateContent>
      </w:r>
    </w:p>
    <w:p w:rsidR="00394FA0" w:rsidRDefault="00394FA0" w:rsidP="00394FA0">
      <w:pPr>
        <w:pStyle w:val="14pt"/>
        <w:rPr>
          <w:sz w:val="20"/>
          <w:lang w:val="uk-UA"/>
        </w:rPr>
      </w:pPr>
    </w:p>
    <w:p w:rsidR="00394FA0" w:rsidRDefault="00394FA0" w:rsidP="00394FA0">
      <w:pPr>
        <w:pStyle w:val="14pt"/>
        <w:rPr>
          <w:sz w:val="20"/>
          <w:lang w:val="uk-UA"/>
        </w:rPr>
      </w:pPr>
      <w:r>
        <w:rPr>
          <w:noProof/>
          <w:sz w:val="20"/>
          <w:lang w:val="uk-UA"/>
        </w:rPr>
        <mc:AlternateContent>
          <mc:Choice Requires="wps">
            <w:drawing>
              <wp:anchor distT="0" distB="0" distL="114300" distR="114300" simplePos="0" relativeHeight="251703296" behindDoc="0" locked="0" layoutInCell="1" allowOverlap="1" wp14:anchorId="45EE0C38" wp14:editId="58578E7E">
                <wp:simplePos x="0" y="0"/>
                <wp:positionH relativeFrom="column">
                  <wp:posOffset>569958</wp:posOffset>
                </wp:positionH>
                <wp:positionV relativeFrom="paragraph">
                  <wp:posOffset>73356</wp:posOffset>
                </wp:positionV>
                <wp:extent cx="3240941" cy="237506"/>
                <wp:effectExtent l="0" t="0" r="17145" b="10160"/>
                <wp:wrapNone/>
                <wp:docPr id="88" name="Поле 88"/>
                <wp:cNvGraphicFramePr/>
                <a:graphic xmlns:a="http://schemas.openxmlformats.org/drawingml/2006/main">
                  <a:graphicData uri="http://schemas.microsoft.com/office/word/2010/wordprocessingShape">
                    <wps:wsp>
                      <wps:cNvSpPr txBox="1"/>
                      <wps:spPr>
                        <a:xfrm>
                          <a:off x="0" y="0"/>
                          <a:ext cx="3240941" cy="237506"/>
                        </a:xfrm>
                        <a:prstGeom prst="rect">
                          <a:avLst/>
                        </a:prstGeom>
                        <a:solidFill>
                          <a:schemeClr val="lt1"/>
                        </a:solidFill>
                        <a:ln w="6350">
                          <a:solidFill>
                            <a:prstClr val="black"/>
                          </a:solidFill>
                        </a:ln>
                      </wps:spPr>
                      <wps:txbx>
                        <w:txbxContent>
                          <w:p w:rsidR="008E22EF" w:rsidRPr="00756533" w:rsidRDefault="008E22EF" w:rsidP="00394FA0">
                            <w:pPr>
                              <w:jc w:val="center"/>
                              <w:rPr>
                                <w:rFonts w:ascii="Times New Roman" w:hAnsi="Times New Roman"/>
                                <w:sz w:val="20"/>
                                <w:szCs w:val="20"/>
                                <w:lang w:val="uk-UA"/>
                              </w:rPr>
                            </w:pPr>
                            <w:r w:rsidRPr="00756533">
                              <w:rPr>
                                <w:rFonts w:ascii="Times New Roman" w:hAnsi="Times New Roman"/>
                                <w:sz w:val="20"/>
                                <w:szCs w:val="20"/>
                                <w:lang w:val="uk-UA"/>
                              </w:rPr>
                              <w:t>активізаційна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E0C38" id="Поле 88" o:spid="_x0000_s1066" type="#_x0000_t202" style="position:absolute;left:0;text-align:left;margin-left:44.9pt;margin-top:5.8pt;width:255.2pt;height:18.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" fillcolor="white [3201]" strokeweight=".5pt">
                <v:textbox>
                  <w:txbxContent>
                    <w:p w:rsidR="008E22EF" w:rsidRPr="00756533" w:rsidRDefault="008E22EF" w:rsidP="00394FA0">
                      <w:pPr>
                        <w:jc w:val="center"/>
                        <w:rPr>
                          <w:rFonts w:ascii="Times New Roman" w:hAnsi="Times New Roman"/>
                          <w:sz w:val="20"/>
                          <w:szCs w:val="20"/>
                          <w:lang w:val="uk-UA"/>
                        </w:rPr>
                      </w:pPr>
                      <w:r w:rsidRPr="00756533">
                        <w:rPr>
                          <w:rFonts w:ascii="Times New Roman" w:hAnsi="Times New Roman"/>
                          <w:sz w:val="20"/>
                          <w:szCs w:val="20"/>
                          <w:lang w:val="uk-UA"/>
                        </w:rPr>
                        <w:t>активізаційна</w:t>
                      </w:r>
                    </w:p>
                  </w:txbxContent>
                </v:textbox>
              </v:shape>
            </w:pict>
          </mc:Fallback>
        </mc:AlternateContent>
      </w:r>
    </w:p>
    <w:p w:rsidR="00394FA0" w:rsidRDefault="00394FA0" w:rsidP="00394FA0">
      <w:pPr>
        <w:pStyle w:val="14pt"/>
        <w:rPr>
          <w:sz w:val="20"/>
          <w:lang w:val="uk-UA"/>
        </w:rPr>
      </w:pPr>
    </w:p>
    <w:p w:rsidR="00394FA0" w:rsidRDefault="00394FA0" w:rsidP="00394FA0">
      <w:pPr>
        <w:pStyle w:val="14pt"/>
        <w:rPr>
          <w:sz w:val="20"/>
          <w:lang w:val="uk-UA"/>
        </w:rPr>
      </w:pPr>
      <w:r>
        <w:rPr>
          <w:noProof/>
          <w:sz w:val="20"/>
          <w:lang w:val="uk-UA"/>
        </w:rPr>
        <mc:AlternateContent>
          <mc:Choice Requires="wps">
            <w:drawing>
              <wp:anchor distT="0" distB="0" distL="114300" distR="114300" simplePos="0" relativeHeight="251706368" behindDoc="0" locked="0" layoutInCell="1" allowOverlap="1" wp14:anchorId="320262EC" wp14:editId="2099C7D6">
                <wp:simplePos x="0" y="0"/>
                <wp:positionH relativeFrom="column">
                  <wp:posOffset>569958</wp:posOffset>
                </wp:positionH>
                <wp:positionV relativeFrom="paragraph">
                  <wp:posOffset>66263</wp:posOffset>
                </wp:positionV>
                <wp:extent cx="3253361" cy="231568"/>
                <wp:effectExtent l="0" t="0" r="23495" b="16510"/>
                <wp:wrapNone/>
                <wp:docPr id="89" name="Поле 89"/>
                <wp:cNvGraphicFramePr/>
                <a:graphic xmlns:a="http://schemas.openxmlformats.org/drawingml/2006/main">
                  <a:graphicData uri="http://schemas.microsoft.com/office/word/2010/wordprocessingShape">
                    <wps:wsp>
                      <wps:cNvSpPr txBox="1"/>
                      <wps:spPr>
                        <a:xfrm>
                          <a:off x="0" y="0"/>
                          <a:ext cx="3253361" cy="231568"/>
                        </a:xfrm>
                        <a:prstGeom prst="rect">
                          <a:avLst/>
                        </a:prstGeom>
                        <a:solidFill>
                          <a:schemeClr val="lt1"/>
                        </a:solidFill>
                        <a:ln w="6350">
                          <a:solidFill>
                            <a:prstClr val="black"/>
                          </a:solidFill>
                        </a:ln>
                      </wps:spPr>
                      <wps:txbx>
                        <w:txbxContent>
                          <w:p w:rsidR="008E22EF" w:rsidRPr="00756533" w:rsidRDefault="008E22EF" w:rsidP="00394FA0">
                            <w:pPr>
                              <w:jc w:val="center"/>
                              <w:rPr>
                                <w:rFonts w:ascii="Times New Roman" w:hAnsi="Times New Roman"/>
                                <w:sz w:val="20"/>
                                <w:szCs w:val="20"/>
                                <w:lang w:val="uk-UA"/>
                              </w:rPr>
                            </w:pPr>
                            <w:r>
                              <w:rPr>
                                <w:rFonts w:ascii="Times New Roman" w:hAnsi="Times New Roman"/>
                                <w:sz w:val="20"/>
                                <w:szCs w:val="20"/>
                                <w:lang w:val="uk-UA"/>
                              </w:rPr>
                              <w:t>а</w:t>
                            </w:r>
                            <w:r w:rsidRPr="00756533">
                              <w:rPr>
                                <w:rFonts w:ascii="Times New Roman" w:hAnsi="Times New Roman"/>
                                <w:sz w:val="20"/>
                                <w:szCs w:val="20"/>
                                <w:lang w:val="uk-UA"/>
                              </w:rPr>
                              <w:t>налітик</w:t>
                            </w:r>
                            <w:r>
                              <w:rPr>
                                <w:rFonts w:ascii="Times New Roman" w:hAnsi="Times New Roman"/>
                                <w:sz w:val="20"/>
                                <w:szCs w:val="20"/>
                                <w:lang w:val="uk-UA"/>
                              </w:rPr>
                              <w:t>о</w:t>
                            </w:r>
                            <w:r w:rsidRPr="00756533">
                              <w:rPr>
                                <w:rFonts w:ascii="Times New Roman" w:hAnsi="Times New Roman"/>
                                <w:sz w:val="20"/>
                                <w:szCs w:val="20"/>
                                <w:lang w:val="uk-UA"/>
                              </w:rPr>
                              <w:t>-гностична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262EC" id="Поле 89" o:spid="_x0000_s1067" type="#_x0000_t202" style="position:absolute;left:0;text-align:left;margin-left:44.9pt;margin-top:5.2pt;width:256.15pt;height:1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" fillcolor="white [3201]" strokeweight=".5pt">
                <v:textbox>
                  <w:txbxContent>
                    <w:p w:rsidR="008E22EF" w:rsidRPr="00756533" w:rsidRDefault="008E22EF" w:rsidP="00394FA0">
                      <w:pPr>
                        <w:jc w:val="center"/>
                        <w:rPr>
                          <w:rFonts w:ascii="Times New Roman" w:hAnsi="Times New Roman"/>
                          <w:sz w:val="20"/>
                          <w:szCs w:val="20"/>
                          <w:lang w:val="uk-UA"/>
                        </w:rPr>
                      </w:pPr>
                      <w:r>
                        <w:rPr>
                          <w:rFonts w:ascii="Times New Roman" w:hAnsi="Times New Roman"/>
                          <w:sz w:val="20"/>
                          <w:szCs w:val="20"/>
                          <w:lang w:val="uk-UA"/>
                        </w:rPr>
                        <w:t>а</w:t>
                      </w:r>
                      <w:r w:rsidRPr="00756533">
                        <w:rPr>
                          <w:rFonts w:ascii="Times New Roman" w:hAnsi="Times New Roman"/>
                          <w:sz w:val="20"/>
                          <w:szCs w:val="20"/>
                          <w:lang w:val="uk-UA"/>
                        </w:rPr>
                        <w:t>налітик</w:t>
                      </w:r>
                      <w:r>
                        <w:rPr>
                          <w:rFonts w:ascii="Times New Roman" w:hAnsi="Times New Roman"/>
                          <w:sz w:val="20"/>
                          <w:szCs w:val="20"/>
                          <w:lang w:val="uk-UA"/>
                        </w:rPr>
                        <w:t>о</w:t>
                      </w:r>
                      <w:r w:rsidRPr="00756533">
                        <w:rPr>
                          <w:rFonts w:ascii="Times New Roman" w:hAnsi="Times New Roman"/>
                          <w:sz w:val="20"/>
                          <w:szCs w:val="20"/>
                          <w:lang w:val="uk-UA"/>
                        </w:rPr>
                        <w:t>-гностична</w:t>
                      </w:r>
                    </w:p>
                  </w:txbxContent>
                </v:textbox>
              </v:shape>
            </w:pict>
          </mc:Fallback>
        </mc:AlternateContent>
      </w:r>
    </w:p>
    <w:p w:rsidR="00394FA0" w:rsidRDefault="00394FA0" w:rsidP="00394FA0">
      <w:pPr>
        <w:pStyle w:val="14pt"/>
        <w:rPr>
          <w:sz w:val="20"/>
          <w:lang w:val="uk-UA"/>
        </w:rPr>
      </w:pPr>
    </w:p>
    <w:p w:rsidR="00394FA0" w:rsidRDefault="00394FA0" w:rsidP="00394FA0">
      <w:pPr>
        <w:pStyle w:val="14pt"/>
        <w:rPr>
          <w:sz w:val="20"/>
          <w:lang w:val="uk-UA"/>
        </w:rPr>
      </w:pPr>
      <w:r>
        <w:rPr>
          <w:noProof/>
          <w:sz w:val="20"/>
          <w:lang w:val="uk-UA"/>
        </w:rPr>
        <mc:AlternateContent>
          <mc:Choice Requires="wps">
            <w:drawing>
              <wp:anchor distT="0" distB="0" distL="114300" distR="114300" simplePos="0" relativeHeight="251707392" behindDoc="0" locked="0" layoutInCell="1" allowOverlap="1" wp14:anchorId="469416E3" wp14:editId="3A3EDA82">
                <wp:simplePos x="0" y="0"/>
                <wp:positionH relativeFrom="column">
                  <wp:posOffset>564019</wp:posOffset>
                </wp:positionH>
                <wp:positionV relativeFrom="paragraph">
                  <wp:posOffset>59170</wp:posOffset>
                </wp:positionV>
                <wp:extent cx="3259513" cy="255320"/>
                <wp:effectExtent l="0" t="0" r="17145" b="11430"/>
                <wp:wrapNone/>
                <wp:docPr id="90" name="Поле 90"/>
                <wp:cNvGraphicFramePr/>
                <a:graphic xmlns:a="http://schemas.openxmlformats.org/drawingml/2006/main">
                  <a:graphicData uri="http://schemas.microsoft.com/office/word/2010/wordprocessingShape">
                    <wps:wsp>
                      <wps:cNvSpPr txBox="1"/>
                      <wps:spPr>
                        <a:xfrm>
                          <a:off x="0" y="0"/>
                          <a:ext cx="3259513" cy="255320"/>
                        </a:xfrm>
                        <a:prstGeom prst="rect">
                          <a:avLst/>
                        </a:prstGeom>
                        <a:solidFill>
                          <a:schemeClr val="lt1"/>
                        </a:solidFill>
                        <a:ln w="6350">
                          <a:solidFill>
                            <a:prstClr val="black"/>
                          </a:solidFill>
                        </a:ln>
                      </wps:spPr>
                      <wps:txbx>
                        <w:txbxContent>
                          <w:p w:rsidR="008E22EF" w:rsidRPr="00756533" w:rsidRDefault="008E22EF" w:rsidP="00394FA0">
                            <w:pPr>
                              <w:jc w:val="center"/>
                              <w:rPr>
                                <w:rFonts w:ascii="Times New Roman" w:hAnsi="Times New Roman"/>
                                <w:sz w:val="20"/>
                                <w:szCs w:val="20"/>
                                <w:lang w:val="uk-UA"/>
                              </w:rPr>
                            </w:pPr>
                            <w:r>
                              <w:rPr>
                                <w:rFonts w:ascii="Times New Roman" w:hAnsi="Times New Roman"/>
                                <w:sz w:val="20"/>
                                <w:szCs w:val="20"/>
                                <w:lang w:val="uk-UA"/>
                              </w:rPr>
                              <w:t>с</w:t>
                            </w:r>
                            <w:r w:rsidRPr="00756533">
                              <w:rPr>
                                <w:rFonts w:ascii="Times New Roman" w:hAnsi="Times New Roman"/>
                                <w:sz w:val="20"/>
                                <w:szCs w:val="20"/>
                                <w:lang w:val="uk-UA"/>
                              </w:rPr>
                              <w:t>оціально-педагогічна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416E3" id="Поле 90" o:spid="_x0000_s1068" type="#_x0000_t202" style="position:absolute;left:0;text-align:left;margin-left:44.4pt;margin-top:4.65pt;width:256.65pt;height:20.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" fillcolor="white [3201]" strokeweight=".5pt">
                <v:textbox>
                  <w:txbxContent>
                    <w:p w:rsidR="008E22EF" w:rsidRPr="00756533" w:rsidRDefault="008E22EF" w:rsidP="00394FA0">
                      <w:pPr>
                        <w:jc w:val="center"/>
                        <w:rPr>
                          <w:rFonts w:ascii="Times New Roman" w:hAnsi="Times New Roman"/>
                          <w:sz w:val="20"/>
                          <w:szCs w:val="20"/>
                          <w:lang w:val="uk-UA"/>
                        </w:rPr>
                      </w:pPr>
                      <w:r>
                        <w:rPr>
                          <w:rFonts w:ascii="Times New Roman" w:hAnsi="Times New Roman"/>
                          <w:sz w:val="20"/>
                          <w:szCs w:val="20"/>
                          <w:lang w:val="uk-UA"/>
                        </w:rPr>
                        <w:t>с</w:t>
                      </w:r>
                      <w:r w:rsidRPr="00756533">
                        <w:rPr>
                          <w:rFonts w:ascii="Times New Roman" w:hAnsi="Times New Roman"/>
                          <w:sz w:val="20"/>
                          <w:szCs w:val="20"/>
                          <w:lang w:val="uk-UA"/>
                        </w:rPr>
                        <w:t>оціально-педагогічна</w:t>
                      </w:r>
                    </w:p>
                  </w:txbxContent>
                </v:textbox>
              </v:shape>
            </w:pict>
          </mc:Fallback>
        </mc:AlternateContent>
      </w:r>
    </w:p>
    <w:p w:rsidR="00394FA0" w:rsidRDefault="00394FA0" w:rsidP="00394FA0">
      <w:pPr>
        <w:pStyle w:val="14pt"/>
        <w:rPr>
          <w:sz w:val="20"/>
          <w:lang w:val="uk-UA"/>
        </w:rPr>
      </w:pPr>
    </w:p>
    <w:p w:rsidR="00394FA0" w:rsidRDefault="00394FA0" w:rsidP="00394FA0">
      <w:pPr>
        <w:pStyle w:val="14pt"/>
        <w:rPr>
          <w:sz w:val="20"/>
          <w:lang w:val="uk-UA"/>
        </w:rPr>
      </w:pPr>
      <w:r>
        <w:rPr>
          <w:noProof/>
          <w:sz w:val="20"/>
          <w:lang w:val="uk-UA"/>
        </w:rPr>
        <mc:AlternateContent>
          <mc:Choice Requires="wps">
            <w:drawing>
              <wp:anchor distT="0" distB="0" distL="114300" distR="114300" simplePos="0" relativeHeight="251710464" behindDoc="0" locked="0" layoutInCell="1" allowOverlap="1" wp14:anchorId="1851711D" wp14:editId="076D2EBE">
                <wp:simplePos x="0" y="0"/>
                <wp:positionH relativeFrom="column">
                  <wp:posOffset>575896</wp:posOffset>
                </wp:positionH>
                <wp:positionV relativeFrom="paragraph">
                  <wp:posOffset>105517</wp:posOffset>
                </wp:positionV>
                <wp:extent cx="3235325" cy="249382"/>
                <wp:effectExtent l="0" t="0" r="22225" b="17780"/>
                <wp:wrapNone/>
                <wp:docPr id="91" name="Поле 91"/>
                <wp:cNvGraphicFramePr/>
                <a:graphic xmlns:a="http://schemas.openxmlformats.org/drawingml/2006/main">
                  <a:graphicData uri="http://schemas.microsoft.com/office/word/2010/wordprocessingShape">
                    <wps:wsp>
                      <wps:cNvSpPr txBox="1"/>
                      <wps:spPr>
                        <a:xfrm>
                          <a:off x="0" y="0"/>
                          <a:ext cx="3235325" cy="249382"/>
                        </a:xfrm>
                        <a:prstGeom prst="rect">
                          <a:avLst/>
                        </a:prstGeom>
                        <a:solidFill>
                          <a:schemeClr val="lt1"/>
                        </a:solidFill>
                        <a:ln w="6350">
                          <a:solidFill>
                            <a:prstClr val="black"/>
                          </a:solidFill>
                        </a:ln>
                      </wps:spPr>
                      <wps:txbx>
                        <w:txbxContent>
                          <w:p w:rsidR="008E22EF" w:rsidRPr="00875E46" w:rsidRDefault="008E22EF" w:rsidP="00394FA0">
                            <w:pPr>
                              <w:jc w:val="center"/>
                              <w:rPr>
                                <w:rFonts w:ascii="Times New Roman" w:hAnsi="Times New Roman"/>
                                <w:sz w:val="20"/>
                                <w:szCs w:val="20"/>
                                <w:lang w:val="uk-UA"/>
                              </w:rPr>
                            </w:pPr>
                            <w:r>
                              <w:rPr>
                                <w:rFonts w:ascii="Times New Roman" w:hAnsi="Times New Roman"/>
                                <w:sz w:val="20"/>
                                <w:szCs w:val="20"/>
                                <w:lang w:val="uk-UA"/>
                              </w:rPr>
                              <w:t>комунікативна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1711D" id="Поле 91" o:spid="_x0000_s1069" type="#_x0000_t202" style="position:absolute;left:0;text-align:left;margin-left:45.35pt;margin-top:8.3pt;width:254.75pt;height:19.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" fillcolor="white [3201]" strokeweight=".5pt">
                <v:textbox>
                  <w:txbxContent>
                    <w:p w:rsidR="008E22EF" w:rsidRPr="00875E46" w:rsidRDefault="008E22EF" w:rsidP="00394FA0">
                      <w:pPr>
                        <w:jc w:val="center"/>
                        <w:rPr>
                          <w:rFonts w:ascii="Times New Roman" w:hAnsi="Times New Roman"/>
                          <w:sz w:val="20"/>
                          <w:szCs w:val="20"/>
                          <w:lang w:val="uk-UA"/>
                        </w:rPr>
                      </w:pPr>
                      <w:r>
                        <w:rPr>
                          <w:rFonts w:ascii="Times New Roman" w:hAnsi="Times New Roman"/>
                          <w:sz w:val="20"/>
                          <w:szCs w:val="20"/>
                          <w:lang w:val="uk-UA"/>
                        </w:rPr>
                        <w:t>комунікативна</w:t>
                      </w:r>
                    </w:p>
                  </w:txbxContent>
                </v:textbox>
              </v:shape>
            </w:pict>
          </mc:Fallback>
        </mc:AlternateContent>
      </w:r>
    </w:p>
    <w:p w:rsidR="00394FA0" w:rsidRDefault="00394FA0" w:rsidP="00394FA0">
      <w:pPr>
        <w:pStyle w:val="14pt"/>
        <w:rPr>
          <w:sz w:val="20"/>
          <w:lang w:val="uk-UA"/>
        </w:rPr>
      </w:pPr>
    </w:p>
    <w:p w:rsidR="00394FA0" w:rsidRDefault="00394FA0" w:rsidP="00394FA0">
      <w:pPr>
        <w:pStyle w:val="14pt"/>
        <w:rPr>
          <w:sz w:val="20"/>
          <w:lang w:val="uk-UA"/>
        </w:rPr>
      </w:pPr>
    </w:p>
    <w:p w:rsidR="00394FA0" w:rsidRDefault="00394FA0" w:rsidP="00394FA0">
      <w:pPr>
        <w:pStyle w:val="14pt"/>
        <w:rPr>
          <w:sz w:val="20"/>
          <w:lang w:val="uk-UA"/>
        </w:rPr>
      </w:pPr>
      <w:r>
        <w:rPr>
          <w:noProof/>
          <w:sz w:val="20"/>
          <w:lang w:val="uk-UA"/>
        </w:rPr>
        <mc:AlternateContent>
          <mc:Choice Requires="wps">
            <w:drawing>
              <wp:anchor distT="0" distB="0" distL="114300" distR="114300" simplePos="0" relativeHeight="251709440" behindDoc="0" locked="0" layoutInCell="1" allowOverlap="1" wp14:anchorId="02A6F443" wp14:editId="59F55B85">
                <wp:simplePos x="0" y="0"/>
                <wp:positionH relativeFrom="column">
                  <wp:posOffset>575895</wp:posOffset>
                </wp:positionH>
                <wp:positionV relativeFrom="paragraph">
                  <wp:posOffset>3505</wp:posOffset>
                </wp:positionV>
                <wp:extent cx="3233799" cy="237506"/>
                <wp:effectExtent l="0" t="0" r="24130" b="10160"/>
                <wp:wrapNone/>
                <wp:docPr id="92" name="Поле 92"/>
                <wp:cNvGraphicFramePr/>
                <a:graphic xmlns:a="http://schemas.openxmlformats.org/drawingml/2006/main">
                  <a:graphicData uri="http://schemas.microsoft.com/office/word/2010/wordprocessingShape">
                    <wps:wsp>
                      <wps:cNvSpPr txBox="1"/>
                      <wps:spPr>
                        <a:xfrm>
                          <a:off x="0" y="0"/>
                          <a:ext cx="3233799" cy="237506"/>
                        </a:xfrm>
                        <a:prstGeom prst="rect">
                          <a:avLst/>
                        </a:prstGeom>
                        <a:solidFill>
                          <a:schemeClr val="lt1"/>
                        </a:solidFill>
                        <a:ln w="6350">
                          <a:solidFill>
                            <a:prstClr val="black"/>
                          </a:solidFill>
                        </a:ln>
                      </wps:spPr>
                      <wps:txbx>
                        <w:txbxContent>
                          <w:p w:rsidR="008E22EF" w:rsidRPr="00875E46" w:rsidRDefault="008E22EF" w:rsidP="00394FA0">
                            <w:pPr>
                              <w:jc w:val="center"/>
                              <w:rPr>
                                <w:rFonts w:ascii="Times New Roman" w:hAnsi="Times New Roman"/>
                                <w:sz w:val="20"/>
                                <w:szCs w:val="20"/>
                                <w:lang w:val="uk-UA"/>
                              </w:rPr>
                            </w:pPr>
                            <w:r>
                              <w:rPr>
                                <w:rFonts w:ascii="Times New Roman" w:hAnsi="Times New Roman"/>
                                <w:sz w:val="20"/>
                                <w:szCs w:val="20"/>
                                <w:lang w:val="uk-UA"/>
                              </w:rPr>
                              <w:t>прогностична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6F443" id="Поле 92" o:spid="_x0000_s1070" type="#_x0000_t202" style="position:absolute;left:0;text-align:left;margin-left:45.35pt;margin-top:.3pt;width:254.65pt;height:18.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" fillcolor="white [3201]" strokeweight=".5pt">
                <v:textbox>
                  <w:txbxContent>
                    <w:p w:rsidR="008E22EF" w:rsidRPr="00875E46" w:rsidRDefault="008E22EF" w:rsidP="00394FA0">
                      <w:pPr>
                        <w:jc w:val="center"/>
                        <w:rPr>
                          <w:rFonts w:ascii="Times New Roman" w:hAnsi="Times New Roman"/>
                          <w:sz w:val="20"/>
                          <w:szCs w:val="20"/>
                          <w:lang w:val="uk-UA"/>
                        </w:rPr>
                      </w:pPr>
                      <w:r>
                        <w:rPr>
                          <w:rFonts w:ascii="Times New Roman" w:hAnsi="Times New Roman"/>
                          <w:sz w:val="20"/>
                          <w:szCs w:val="20"/>
                          <w:lang w:val="uk-UA"/>
                        </w:rPr>
                        <w:t>прогностична</w:t>
                      </w:r>
                    </w:p>
                  </w:txbxContent>
                </v:textbox>
              </v:shape>
            </w:pict>
          </mc:Fallback>
        </mc:AlternateContent>
      </w:r>
    </w:p>
    <w:p w:rsidR="00394FA0" w:rsidRDefault="00394FA0" w:rsidP="00394FA0">
      <w:pPr>
        <w:pStyle w:val="14pt"/>
        <w:rPr>
          <w:sz w:val="20"/>
          <w:lang w:val="uk-UA"/>
        </w:rPr>
      </w:pPr>
    </w:p>
    <w:p w:rsidR="00394FA0" w:rsidRDefault="00394FA0" w:rsidP="00394FA0">
      <w:pPr>
        <w:pStyle w:val="14pt"/>
        <w:rPr>
          <w:sz w:val="20"/>
          <w:lang w:val="uk-UA"/>
        </w:rPr>
      </w:pPr>
      <w:r>
        <w:rPr>
          <w:noProof/>
          <w:sz w:val="20"/>
          <w:lang w:val="uk-UA"/>
        </w:rPr>
        <mc:AlternateContent>
          <mc:Choice Requires="wps">
            <w:drawing>
              <wp:anchor distT="0" distB="0" distL="114300" distR="114300" simplePos="0" relativeHeight="251708416" behindDoc="0" locked="0" layoutInCell="1" allowOverlap="1" wp14:anchorId="34C4EB77" wp14:editId="0189FF2A">
                <wp:simplePos x="0" y="0"/>
                <wp:positionH relativeFrom="column">
                  <wp:posOffset>564020</wp:posOffset>
                </wp:positionH>
                <wp:positionV relativeFrom="paragraph">
                  <wp:posOffset>79540</wp:posOffset>
                </wp:positionV>
                <wp:extent cx="3245931" cy="255320"/>
                <wp:effectExtent l="0" t="0" r="12065" b="11430"/>
                <wp:wrapNone/>
                <wp:docPr id="93" name="Поле 93"/>
                <wp:cNvGraphicFramePr/>
                <a:graphic xmlns:a="http://schemas.openxmlformats.org/drawingml/2006/main">
                  <a:graphicData uri="http://schemas.microsoft.com/office/word/2010/wordprocessingShape">
                    <wps:wsp>
                      <wps:cNvSpPr txBox="1"/>
                      <wps:spPr>
                        <a:xfrm>
                          <a:off x="0" y="0"/>
                          <a:ext cx="3245931" cy="255320"/>
                        </a:xfrm>
                        <a:prstGeom prst="rect">
                          <a:avLst/>
                        </a:prstGeom>
                        <a:solidFill>
                          <a:schemeClr val="lt1"/>
                        </a:solidFill>
                        <a:ln w="6350">
                          <a:solidFill>
                            <a:prstClr val="black"/>
                          </a:solidFill>
                        </a:ln>
                      </wps:spPr>
                      <wps:txbx>
                        <w:txbxContent>
                          <w:p w:rsidR="008E22EF" w:rsidRPr="00756533" w:rsidRDefault="008E22EF" w:rsidP="00394FA0">
                            <w:pPr>
                              <w:jc w:val="center"/>
                              <w:rPr>
                                <w:rFonts w:ascii="Times New Roman" w:hAnsi="Times New Roman"/>
                                <w:sz w:val="20"/>
                                <w:szCs w:val="20"/>
                                <w:lang w:val="uk-UA"/>
                              </w:rPr>
                            </w:pPr>
                            <w:r w:rsidRPr="00756533">
                              <w:rPr>
                                <w:rFonts w:ascii="Times New Roman" w:hAnsi="Times New Roman"/>
                                <w:sz w:val="20"/>
                                <w:szCs w:val="20"/>
                                <w:lang w:val="uk-UA"/>
                              </w:rPr>
                              <w:t>посередницька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4EB77" id="Поле 93" o:spid="_x0000_s1071" type="#_x0000_t202" style="position:absolute;left:0;text-align:left;margin-left:44.4pt;margin-top:6.25pt;width:255.6pt;height:20.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" fillcolor="white [3201]" strokeweight=".5pt">
                <v:textbox>
                  <w:txbxContent>
                    <w:p w:rsidR="008E22EF" w:rsidRPr="00756533" w:rsidRDefault="008E22EF" w:rsidP="00394FA0">
                      <w:pPr>
                        <w:jc w:val="center"/>
                        <w:rPr>
                          <w:rFonts w:ascii="Times New Roman" w:hAnsi="Times New Roman"/>
                          <w:sz w:val="20"/>
                          <w:szCs w:val="20"/>
                          <w:lang w:val="uk-UA"/>
                        </w:rPr>
                      </w:pPr>
                      <w:r w:rsidRPr="00756533">
                        <w:rPr>
                          <w:rFonts w:ascii="Times New Roman" w:hAnsi="Times New Roman"/>
                          <w:sz w:val="20"/>
                          <w:szCs w:val="20"/>
                          <w:lang w:val="uk-UA"/>
                        </w:rPr>
                        <w:t>посередницька</w:t>
                      </w:r>
                    </w:p>
                  </w:txbxContent>
                </v:textbox>
              </v:shape>
            </w:pict>
          </mc:Fallback>
        </mc:AlternateContent>
      </w:r>
    </w:p>
    <w:p w:rsidR="00394FA0" w:rsidRDefault="00394FA0" w:rsidP="00394FA0">
      <w:pPr>
        <w:pStyle w:val="14pt"/>
        <w:rPr>
          <w:sz w:val="20"/>
          <w:lang w:val="uk-UA"/>
        </w:rPr>
      </w:pPr>
    </w:p>
    <w:p w:rsidR="00394FA0" w:rsidRDefault="00394FA0" w:rsidP="00394FA0">
      <w:pPr>
        <w:pStyle w:val="14pt"/>
        <w:rPr>
          <w:sz w:val="20"/>
          <w:lang w:val="uk-UA"/>
        </w:rPr>
      </w:pPr>
    </w:p>
    <w:p w:rsidR="00394FA0" w:rsidRDefault="00394FA0" w:rsidP="00394FA0">
      <w:pPr>
        <w:pStyle w:val="14pt"/>
        <w:rPr>
          <w:sz w:val="20"/>
          <w:lang w:val="uk-UA"/>
        </w:rPr>
      </w:pPr>
      <w:r>
        <w:rPr>
          <w:noProof/>
          <w:sz w:val="20"/>
          <w:lang w:val="uk-UA"/>
        </w:rPr>
        <mc:AlternateContent>
          <mc:Choice Requires="wps">
            <w:drawing>
              <wp:anchor distT="0" distB="0" distL="114300" distR="114300" simplePos="0" relativeHeight="251711488" behindDoc="0" locked="0" layoutInCell="1" allowOverlap="1" wp14:anchorId="260E93F3" wp14:editId="184E92C5">
                <wp:simplePos x="0" y="0"/>
                <wp:positionH relativeFrom="column">
                  <wp:posOffset>540270</wp:posOffset>
                </wp:positionH>
                <wp:positionV relativeFrom="paragraph">
                  <wp:posOffset>9525</wp:posOffset>
                </wp:positionV>
                <wp:extent cx="3283016" cy="219487"/>
                <wp:effectExtent l="0" t="0" r="12700" b="28575"/>
                <wp:wrapNone/>
                <wp:docPr id="94" name="Поле 94"/>
                <wp:cNvGraphicFramePr/>
                <a:graphic xmlns:a="http://schemas.openxmlformats.org/drawingml/2006/main">
                  <a:graphicData uri="http://schemas.microsoft.com/office/word/2010/wordprocessingShape">
                    <wps:wsp>
                      <wps:cNvSpPr txBox="1"/>
                      <wps:spPr>
                        <a:xfrm>
                          <a:off x="0" y="0"/>
                          <a:ext cx="3283016" cy="219487"/>
                        </a:xfrm>
                        <a:prstGeom prst="rect">
                          <a:avLst/>
                        </a:prstGeom>
                        <a:solidFill>
                          <a:schemeClr val="lt1"/>
                        </a:solidFill>
                        <a:ln w="6350">
                          <a:solidFill>
                            <a:prstClr val="black"/>
                          </a:solidFill>
                        </a:ln>
                      </wps:spPr>
                      <wps:txbx>
                        <w:txbxContent>
                          <w:p w:rsidR="008E22EF" w:rsidRPr="00756533" w:rsidRDefault="008E22EF" w:rsidP="00394FA0">
                            <w:pPr>
                              <w:jc w:val="center"/>
                              <w:rPr>
                                <w:rFonts w:ascii="Times New Roman" w:hAnsi="Times New Roman"/>
                                <w:sz w:val="20"/>
                                <w:szCs w:val="20"/>
                                <w:lang w:val="uk-UA"/>
                              </w:rPr>
                            </w:pPr>
                            <w:r>
                              <w:rPr>
                                <w:rFonts w:ascii="Times New Roman" w:hAnsi="Times New Roman"/>
                                <w:sz w:val="20"/>
                                <w:szCs w:val="20"/>
                                <w:lang w:val="uk-UA"/>
                              </w:rPr>
                              <w:t>о</w:t>
                            </w:r>
                            <w:r w:rsidRPr="00756533">
                              <w:rPr>
                                <w:rFonts w:ascii="Times New Roman" w:hAnsi="Times New Roman"/>
                                <w:sz w:val="20"/>
                                <w:szCs w:val="20"/>
                                <w:lang w:val="uk-UA"/>
                              </w:rPr>
                              <w:t>хоронно-захисна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E93F3" id="Поле 94" o:spid="_x0000_s1072" type="#_x0000_t202" style="position:absolute;left:0;text-align:left;margin-left:42.55pt;margin-top:.75pt;width:258.5pt;height:17.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" fillcolor="white [3201]" strokeweight=".5pt">
                <v:textbox>
                  <w:txbxContent>
                    <w:p w:rsidR="008E22EF" w:rsidRPr="00756533" w:rsidRDefault="008E22EF" w:rsidP="00394FA0">
                      <w:pPr>
                        <w:jc w:val="center"/>
                        <w:rPr>
                          <w:rFonts w:ascii="Times New Roman" w:hAnsi="Times New Roman"/>
                          <w:sz w:val="20"/>
                          <w:szCs w:val="20"/>
                          <w:lang w:val="uk-UA"/>
                        </w:rPr>
                      </w:pPr>
                      <w:r>
                        <w:rPr>
                          <w:rFonts w:ascii="Times New Roman" w:hAnsi="Times New Roman"/>
                          <w:sz w:val="20"/>
                          <w:szCs w:val="20"/>
                          <w:lang w:val="uk-UA"/>
                        </w:rPr>
                        <w:t>о</w:t>
                      </w:r>
                      <w:r w:rsidRPr="00756533">
                        <w:rPr>
                          <w:rFonts w:ascii="Times New Roman" w:hAnsi="Times New Roman"/>
                          <w:sz w:val="20"/>
                          <w:szCs w:val="20"/>
                          <w:lang w:val="uk-UA"/>
                        </w:rPr>
                        <w:t>хоронно-захисна</w:t>
                      </w:r>
                    </w:p>
                  </w:txbxContent>
                </v:textbox>
              </v:shape>
            </w:pict>
          </mc:Fallback>
        </mc:AlternateContent>
      </w:r>
    </w:p>
    <w:p w:rsidR="00394FA0" w:rsidRDefault="00394FA0" w:rsidP="00394FA0">
      <w:pPr>
        <w:pStyle w:val="14pt"/>
        <w:rPr>
          <w:sz w:val="20"/>
          <w:lang w:val="uk-UA"/>
        </w:rPr>
      </w:pPr>
    </w:p>
    <w:p w:rsidR="00394FA0" w:rsidRDefault="00394FA0" w:rsidP="00394FA0">
      <w:pPr>
        <w:pStyle w:val="14pt"/>
        <w:rPr>
          <w:sz w:val="20"/>
          <w:lang w:val="uk-UA"/>
        </w:rPr>
      </w:pPr>
      <w:r>
        <w:rPr>
          <w:noProof/>
          <w:sz w:val="20"/>
          <w:lang w:val="uk-UA"/>
        </w:rPr>
        <mc:AlternateContent>
          <mc:Choice Requires="wps">
            <w:drawing>
              <wp:anchor distT="0" distB="0" distL="114300" distR="114300" simplePos="0" relativeHeight="251713536" behindDoc="0" locked="0" layoutInCell="1" allowOverlap="1" wp14:anchorId="1961451B" wp14:editId="43A4DB1D">
                <wp:simplePos x="0" y="0"/>
                <wp:positionH relativeFrom="column">
                  <wp:posOffset>564019</wp:posOffset>
                </wp:positionH>
                <wp:positionV relativeFrom="paragraph">
                  <wp:posOffset>14308</wp:posOffset>
                </wp:positionV>
                <wp:extent cx="3247291" cy="243444"/>
                <wp:effectExtent l="0" t="0" r="10795" b="23495"/>
                <wp:wrapNone/>
                <wp:docPr id="95" name="Поле 95"/>
                <wp:cNvGraphicFramePr/>
                <a:graphic xmlns:a="http://schemas.openxmlformats.org/drawingml/2006/main">
                  <a:graphicData uri="http://schemas.microsoft.com/office/word/2010/wordprocessingShape">
                    <wps:wsp>
                      <wps:cNvSpPr txBox="1"/>
                      <wps:spPr>
                        <a:xfrm>
                          <a:off x="0" y="0"/>
                          <a:ext cx="3247291" cy="243444"/>
                        </a:xfrm>
                        <a:prstGeom prst="rect">
                          <a:avLst/>
                        </a:prstGeom>
                        <a:solidFill>
                          <a:schemeClr val="lt1"/>
                        </a:solidFill>
                        <a:ln w="6350">
                          <a:solidFill>
                            <a:prstClr val="black"/>
                          </a:solidFill>
                        </a:ln>
                      </wps:spPr>
                      <wps:txbx>
                        <w:txbxContent>
                          <w:p w:rsidR="008E22EF" w:rsidRPr="00875E46" w:rsidRDefault="008E22EF" w:rsidP="00394FA0">
                            <w:pPr>
                              <w:jc w:val="center"/>
                              <w:rPr>
                                <w:rFonts w:ascii="Times New Roman" w:hAnsi="Times New Roman"/>
                                <w:sz w:val="20"/>
                                <w:szCs w:val="20"/>
                                <w:lang w:val="uk-UA"/>
                              </w:rPr>
                            </w:pPr>
                            <w:r>
                              <w:rPr>
                                <w:rFonts w:ascii="Times New Roman" w:hAnsi="Times New Roman"/>
                                <w:sz w:val="20"/>
                                <w:szCs w:val="20"/>
                                <w:lang w:val="uk-UA"/>
                              </w:rPr>
                              <w:t>соціально-медична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1451B" id="Поле 95" o:spid="_x0000_s1073" type="#_x0000_t202" style="position:absolute;left:0;text-align:left;margin-left:44.4pt;margin-top:1.15pt;width:255.7pt;height:19.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" fillcolor="white [3201]" strokeweight=".5pt">
                <v:textbox>
                  <w:txbxContent>
                    <w:p w:rsidR="008E22EF" w:rsidRPr="00875E46" w:rsidRDefault="008E22EF" w:rsidP="00394FA0">
                      <w:pPr>
                        <w:jc w:val="center"/>
                        <w:rPr>
                          <w:rFonts w:ascii="Times New Roman" w:hAnsi="Times New Roman"/>
                          <w:sz w:val="20"/>
                          <w:szCs w:val="20"/>
                          <w:lang w:val="uk-UA"/>
                        </w:rPr>
                      </w:pPr>
                      <w:r>
                        <w:rPr>
                          <w:rFonts w:ascii="Times New Roman" w:hAnsi="Times New Roman"/>
                          <w:sz w:val="20"/>
                          <w:szCs w:val="20"/>
                          <w:lang w:val="uk-UA"/>
                        </w:rPr>
                        <w:t>соціально-медична</w:t>
                      </w:r>
                    </w:p>
                  </w:txbxContent>
                </v:textbox>
              </v:shape>
            </w:pict>
          </mc:Fallback>
        </mc:AlternateContent>
      </w:r>
    </w:p>
    <w:p w:rsidR="00394FA0" w:rsidRDefault="00394FA0" w:rsidP="00394FA0">
      <w:pPr>
        <w:pStyle w:val="14pt"/>
        <w:rPr>
          <w:sz w:val="20"/>
          <w:lang w:val="uk-UA"/>
        </w:rPr>
      </w:pPr>
    </w:p>
    <w:p w:rsidR="00394FA0" w:rsidRDefault="00394FA0" w:rsidP="00394FA0">
      <w:pPr>
        <w:pStyle w:val="14pt"/>
        <w:rPr>
          <w:sz w:val="20"/>
          <w:lang w:val="uk-UA"/>
        </w:rPr>
      </w:pPr>
      <w:r>
        <w:rPr>
          <w:noProof/>
          <w:sz w:val="20"/>
          <w:lang w:val="uk-UA"/>
        </w:rPr>
        <mc:AlternateContent>
          <mc:Choice Requires="wps">
            <w:drawing>
              <wp:anchor distT="0" distB="0" distL="114300" distR="114300" simplePos="0" relativeHeight="251712512" behindDoc="0" locked="0" layoutInCell="1" allowOverlap="1" wp14:anchorId="2676AF81" wp14:editId="3237C06E">
                <wp:simplePos x="0" y="0"/>
                <wp:positionH relativeFrom="column">
                  <wp:posOffset>564019</wp:posOffset>
                </wp:positionH>
                <wp:positionV relativeFrom="paragraph">
                  <wp:posOffset>36904</wp:posOffset>
                </wp:positionV>
                <wp:extent cx="3223953" cy="255320"/>
                <wp:effectExtent l="0" t="0" r="14605" b="11430"/>
                <wp:wrapNone/>
                <wp:docPr id="96" name="Поле 96"/>
                <wp:cNvGraphicFramePr/>
                <a:graphic xmlns:a="http://schemas.openxmlformats.org/drawingml/2006/main">
                  <a:graphicData uri="http://schemas.microsoft.com/office/word/2010/wordprocessingShape">
                    <wps:wsp>
                      <wps:cNvSpPr txBox="1"/>
                      <wps:spPr>
                        <a:xfrm>
                          <a:off x="0" y="0"/>
                          <a:ext cx="3223953" cy="255320"/>
                        </a:xfrm>
                        <a:prstGeom prst="rect">
                          <a:avLst/>
                        </a:prstGeom>
                        <a:solidFill>
                          <a:schemeClr val="lt1"/>
                        </a:solidFill>
                        <a:ln w="6350">
                          <a:solidFill>
                            <a:prstClr val="black"/>
                          </a:solidFill>
                        </a:ln>
                      </wps:spPr>
                      <wps:txbx>
                        <w:txbxContent>
                          <w:p w:rsidR="008E22EF" w:rsidRPr="00875E46" w:rsidRDefault="008E22EF" w:rsidP="00394FA0">
                            <w:pPr>
                              <w:jc w:val="center"/>
                              <w:rPr>
                                <w:rFonts w:ascii="Times New Roman" w:hAnsi="Times New Roman"/>
                                <w:sz w:val="20"/>
                                <w:szCs w:val="20"/>
                                <w:lang w:val="uk-UA"/>
                              </w:rPr>
                            </w:pPr>
                            <w:r>
                              <w:rPr>
                                <w:rFonts w:ascii="Times New Roman" w:hAnsi="Times New Roman"/>
                                <w:sz w:val="20"/>
                                <w:szCs w:val="20"/>
                                <w:lang w:val="uk-UA"/>
                              </w:rPr>
                              <w:t>соціально-побутова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6AF81" id="Поле 96" o:spid="_x0000_s1074" type="#_x0000_t202" style="position:absolute;left:0;text-align:left;margin-left:44.4pt;margin-top:2.9pt;width:253.85pt;height:20.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" fillcolor="white [3201]" strokeweight=".5pt">
                <v:textbox>
                  <w:txbxContent>
                    <w:p w:rsidR="008E22EF" w:rsidRPr="00875E46" w:rsidRDefault="008E22EF" w:rsidP="00394FA0">
                      <w:pPr>
                        <w:jc w:val="center"/>
                        <w:rPr>
                          <w:rFonts w:ascii="Times New Roman" w:hAnsi="Times New Roman"/>
                          <w:sz w:val="20"/>
                          <w:szCs w:val="20"/>
                          <w:lang w:val="uk-UA"/>
                        </w:rPr>
                      </w:pPr>
                      <w:r>
                        <w:rPr>
                          <w:rFonts w:ascii="Times New Roman" w:hAnsi="Times New Roman"/>
                          <w:sz w:val="20"/>
                          <w:szCs w:val="20"/>
                          <w:lang w:val="uk-UA"/>
                        </w:rPr>
                        <w:t>соціально-побутова</w:t>
                      </w:r>
                    </w:p>
                  </w:txbxContent>
                </v:textbox>
              </v:shape>
            </w:pict>
          </mc:Fallback>
        </mc:AlternateContent>
      </w:r>
    </w:p>
    <w:p w:rsidR="00394FA0" w:rsidRDefault="00394FA0" w:rsidP="00394FA0">
      <w:pPr>
        <w:pStyle w:val="14pt"/>
        <w:rPr>
          <w:sz w:val="20"/>
          <w:lang w:val="uk-UA"/>
        </w:rPr>
      </w:pPr>
    </w:p>
    <w:p w:rsidR="00394FA0" w:rsidRDefault="00394FA0" w:rsidP="00394FA0">
      <w:pPr>
        <w:pStyle w:val="14pt"/>
        <w:rPr>
          <w:sz w:val="20"/>
          <w:lang w:val="uk-UA"/>
        </w:rPr>
      </w:pPr>
    </w:p>
    <w:p w:rsidR="00394FA0" w:rsidRDefault="00394FA0" w:rsidP="00394FA0">
      <w:pPr>
        <w:spacing w:after="0" w:line="240" w:lineRule="auto"/>
        <w:rPr>
          <w:rFonts w:ascii="Times New Roman" w:hAnsi="Times New Roman"/>
          <w:i/>
          <w:sz w:val="18"/>
          <w:szCs w:val="18"/>
          <w:lang w:val="uk-UA"/>
        </w:rPr>
      </w:pPr>
      <w:r w:rsidRPr="00F4732C">
        <w:rPr>
          <w:rFonts w:ascii="Times New Roman" w:hAnsi="Times New Roman"/>
          <w:b/>
          <w:i/>
          <w:sz w:val="18"/>
          <w:szCs w:val="18"/>
        </w:rPr>
        <w:t>Джерело</w:t>
      </w:r>
      <w:r w:rsidRPr="00F4732C">
        <w:rPr>
          <w:rFonts w:ascii="Times New Roman" w:hAnsi="Times New Roman"/>
          <w:i/>
          <w:sz w:val="18"/>
          <w:szCs w:val="18"/>
        </w:rPr>
        <w:t xml:space="preserve">: </w:t>
      </w:r>
      <w:r>
        <w:rPr>
          <w:rFonts w:ascii="Times New Roman" w:hAnsi="Times New Roman"/>
          <w:i/>
          <w:sz w:val="18"/>
          <w:szCs w:val="18"/>
        </w:rPr>
        <w:t>Тимошенко Н. Є.</w:t>
      </w:r>
      <w:r w:rsidRPr="00F4732C">
        <w:rPr>
          <w:rFonts w:ascii="Times New Roman" w:hAnsi="Times New Roman"/>
          <w:i/>
          <w:sz w:val="18"/>
          <w:szCs w:val="18"/>
        </w:rPr>
        <w:t xml:space="preserve"> Вступ до спеціальності: соціальна робота. Модуль 2 : навч. посіб. / Тимошенко Н. Є. </w:t>
      </w:r>
      <w:r>
        <w:rPr>
          <w:rFonts w:ascii="Times New Roman" w:hAnsi="Times New Roman"/>
          <w:i/>
          <w:sz w:val="18"/>
          <w:szCs w:val="18"/>
          <w:lang w:val="uk-UA"/>
        </w:rPr>
        <w:t>–</w:t>
      </w:r>
      <w:r w:rsidRPr="00F4732C">
        <w:rPr>
          <w:rFonts w:ascii="Times New Roman" w:hAnsi="Times New Roman"/>
          <w:i/>
          <w:sz w:val="18"/>
          <w:szCs w:val="18"/>
        </w:rPr>
        <w:t xml:space="preserve"> К. : Київ. ун-т імені Бориса Грінченка, 2014. </w:t>
      </w:r>
      <w:r>
        <w:rPr>
          <w:rFonts w:ascii="Times New Roman" w:hAnsi="Times New Roman"/>
          <w:i/>
          <w:sz w:val="18"/>
          <w:szCs w:val="18"/>
          <w:lang w:val="uk-UA"/>
        </w:rPr>
        <w:t>–</w:t>
      </w:r>
      <w:r w:rsidRPr="00F4732C">
        <w:rPr>
          <w:rFonts w:ascii="Times New Roman" w:hAnsi="Times New Roman"/>
          <w:i/>
          <w:sz w:val="18"/>
          <w:szCs w:val="18"/>
        </w:rPr>
        <w:t xml:space="preserve"> </w:t>
      </w:r>
      <w:r>
        <w:rPr>
          <w:rFonts w:ascii="Times New Roman" w:hAnsi="Times New Roman"/>
          <w:i/>
          <w:sz w:val="18"/>
          <w:szCs w:val="18"/>
          <w:lang w:val="uk-UA"/>
        </w:rPr>
        <w:t>С. 52.</w:t>
      </w:r>
    </w:p>
    <w:p w:rsidR="00394FA0" w:rsidRPr="004C099D" w:rsidRDefault="00394FA0" w:rsidP="00394FA0">
      <w:pPr>
        <w:spacing w:after="0" w:line="240" w:lineRule="auto"/>
        <w:jc w:val="right"/>
        <w:rPr>
          <w:rFonts w:ascii="Times New Roman" w:hAnsi="Times New Roman"/>
          <w:b/>
          <w:lang w:val="uk-UA"/>
        </w:rPr>
      </w:pPr>
      <w:r w:rsidRPr="004C099D">
        <w:rPr>
          <w:rFonts w:ascii="Times New Roman" w:hAnsi="Times New Roman"/>
          <w:b/>
          <w:lang w:val="uk-UA"/>
        </w:rPr>
        <w:lastRenderedPageBreak/>
        <w:t xml:space="preserve">Додаток </w:t>
      </w:r>
      <w:r>
        <w:rPr>
          <w:rFonts w:ascii="Times New Roman" w:hAnsi="Times New Roman"/>
          <w:b/>
          <w:lang w:val="uk-UA"/>
        </w:rPr>
        <w:t>11</w:t>
      </w:r>
      <w:r w:rsidRPr="004C099D">
        <w:rPr>
          <w:rFonts w:ascii="Times New Roman" w:hAnsi="Times New Roman"/>
          <w:b/>
          <w:lang w:val="uk-UA"/>
        </w:rPr>
        <w:t>.</w:t>
      </w:r>
    </w:p>
    <w:p w:rsidR="00394FA0" w:rsidRDefault="00394FA0" w:rsidP="00394FA0">
      <w:pPr>
        <w:spacing w:after="0" w:line="240" w:lineRule="auto"/>
        <w:jc w:val="center"/>
        <w:rPr>
          <w:rFonts w:ascii="Times New Roman" w:hAnsi="Times New Roman"/>
          <w:b/>
          <w:lang w:val="uk-UA"/>
        </w:rPr>
      </w:pPr>
      <w:r>
        <w:rPr>
          <w:rFonts w:ascii="Times New Roman" w:hAnsi="Times New Roman"/>
          <w:b/>
          <w:lang w:val="uk-UA"/>
        </w:rPr>
        <w:t>Моральна культура особистості та її формування</w:t>
      </w:r>
    </w:p>
    <w:p w:rsidR="00394FA0" w:rsidRDefault="00394FA0" w:rsidP="00394FA0">
      <w:pPr>
        <w:spacing w:after="0" w:line="240" w:lineRule="auto"/>
        <w:jc w:val="center"/>
        <w:rPr>
          <w:rFonts w:ascii="Times New Roman" w:hAnsi="Times New Roman"/>
          <w:b/>
          <w:lang w:val="uk-UA"/>
        </w:rPr>
      </w:pPr>
    </w:p>
    <w:p w:rsidR="00394FA0" w:rsidRPr="004C099D" w:rsidRDefault="00394FA0" w:rsidP="00394FA0">
      <w:pPr>
        <w:numPr>
          <w:ilvl w:val="0"/>
          <w:numId w:val="105"/>
        </w:numPr>
        <w:spacing w:after="0" w:line="240" w:lineRule="auto"/>
        <w:jc w:val="both"/>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716608" behindDoc="0" locked="0" layoutInCell="1" allowOverlap="1" wp14:anchorId="4EEE4F3A" wp14:editId="276232D2">
                <wp:simplePos x="0" y="0"/>
                <wp:positionH relativeFrom="column">
                  <wp:posOffset>2225675</wp:posOffset>
                </wp:positionH>
                <wp:positionV relativeFrom="paragraph">
                  <wp:posOffset>287020</wp:posOffset>
                </wp:positionV>
                <wp:extent cx="1998345" cy="1221740"/>
                <wp:effectExtent l="13335" t="14605" r="17145" b="30480"/>
                <wp:wrapNone/>
                <wp:docPr id="42"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345" cy="122174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8E22EF" w:rsidRDefault="008E22EF" w:rsidP="00394FA0">
                            <w:pPr>
                              <w:spacing w:after="0" w:line="240" w:lineRule="auto"/>
                              <w:rPr>
                                <w:rFonts w:ascii="Times New Roman" w:hAnsi="Times New Roman"/>
                                <w:sz w:val="20"/>
                                <w:szCs w:val="20"/>
                                <w:lang w:val="uk-UA"/>
                              </w:rPr>
                            </w:pPr>
                            <w:r w:rsidRPr="002F28B0">
                              <w:rPr>
                                <w:rFonts w:ascii="Times New Roman" w:hAnsi="Times New Roman"/>
                                <w:sz w:val="20"/>
                                <w:szCs w:val="20"/>
                              </w:rPr>
                              <w:t>Комунікативна культура</w:t>
                            </w:r>
                          </w:p>
                          <w:p w:rsidR="008E22EF" w:rsidRPr="00E43C38" w:rsidRDefault="008E22EF" w:rsidP="00394FA0">
                            <w:pPr>
                              <w:spacing w:after="0" w:line="240" w:lineRule="auto"/>
                              <w:rPr>
                                <w:rFonts w:ascii="Times New Roman" w:hAnsi="Times New Roman"/>
                                <w:sz w:val="20"/>
                                <w:szCs w:val="20"/>
                                <w:lang w:val="uk-UA"/>
                              </w:rPr>
                            </w:pPr>
                            <w:r>
                              <w:rPr>
                                <w:rFonts w:ascii="Times New Roman" w:hAnsi="Times New Roman"/>
                                <w:sz w:val="20"/>
                                <w:szCs w:val="20"/>
                                <w:lang w:val="uk-UA"/>
                              </w:rPr>
                              <w:t>Моральна культура</w:t>
                            </w:r>
                          </w:p>
                          <w:p w:rsidR="008E22EF" w:rsidRDefault="008E22EF" w:rsidP="00394FA0">
                            <w:pPr>
                              <w:spacing w:after="0" w:line="240" w:lineRule="auto"/>
                              <w:rPr>
                                <w:rFonts w:ascii="Times New Roman" w:hAnsi="Times New Roman"/>
                                <w:sz w:val="20"/>
                                <w:szCs w:val="20"/>
                                <w:lang w:val="uk-UA"/>
                              </w:rPr>
                            </w:pPr>
                            <w:r w:rsidRPr="002F28B0">
                              <w:rPr>
                                <w:rFonts w:ascii="Times New Roman" w:hAnsi="Times New Roman"/>
                                <w:sz w:val="20"/>
                                <w:szCs w:val="20"/>
                              </w:rPr>
                              <w:t>Культура праці</w:t>
                            </w:r>
                          </w:p>
                          <w:p w:rsidR="008E22EF" w:rsidRDefault="008E22EF" w:rsidP="00394FA0">
                            <w:pPr>
                              <w:spacing w:after="0" w:line="240" w:lineRule="auto"/>
                              <w:rPr>
                                <w:rFonts w:ascii="Times New Roman" w:hAnsi="Times New Roman"/>
                                <w:sz w:val="20"/>
                                <w:szCs w:val="20"/>
                                <w:lang w:val="uk-UA"/>
                              </w:rPr>
                            </w:pPr>
                            <w:r w:rsidRPr="002F28B0">
                              <w:rPr>
                                <w:rFonts w:ascii="Times New Roman" w:hAnsi="Times New Roman"/>
                                <w:sz w:val="20"/>
                                <w:szCs w:val="20"/>
                              </w:rPr>
                              <w:t>Психологічна культура</w:t>
                            </w:r>
                          </w:p>
                          <w:p w:rsidR="008E22EF" w:rsidRDefault="008E22EF" w:rsidP="00394FA0">
                            <w:pPr>
                              <w:spacing w:after="0" w:line="240" w:lineRule="auto"/>
                              <w:rPr>
                                <w:rFonts w:ascii="Times New Roman" w:hAnsi="Times New Roman"/>
                                <w:sz w:val="20"/>
                                <w:szCs w:val="20"/>
                                <w:lang w:val="uk-UA"/>
                              </w:rPr>
                            </w:pPr>
                            <w:r w:rsidRPr="002F28B0">
                              <w:rPr>
                                <w:rFonts w:ascii="Times New Roman" w:hAnsi="Times New Roman"/>
                                <w:sz w:val="20"/>
                                <w:szCs w:val="20"/>
                              </w:rPr>
                              <w:t>Естетична культура</w:t>
                            </w:r>
                          </w:p>
                          <w:p w:rsidR="008E22EF" w:rsidRDefault="008E22EF" w:rsidP="00394FA0">
                            <w:pPr>
                              <w:spacing w:after="0" w:line="240" w:lineRule="auto"/>
                              <w:rPr>
                                <w:rFonts w:ascii="Times New Roman" w:hAnsi="Times New Roman"/>
                                <w:sz w:val="20"/>
                                <w:szCs w:val="20"/>
                                <w:lang w:val="uk-UA"/>
                              </w:rPr>
                            </w:pPr>
                            <w:r w:rsidRPr="002F28B0">
                              <w:rPr>
                                <w:rFonts w:ascii="Times New Roman" w:hAnsi="Times New Roman"/>
                                <w:sz w:val="20"/>
                                <w:szCs w:val="20"/>
                              </w:rPr>
                              <w:t>Етична культура</w:t>
                            </w:r>
                          </w:p>
                          <w:p w:rsidR="008E22EF" w:rsidRDefault="008E22EF" w:rsidP="00394FA0">
                            <w:pPr>
                              <w:spacing w:after="0" w:line="240" w:lineRule="auto"/>
                              <w:rPr>
                                <w:rFonts w:ascii="Times New Roman" w:hAnsi="Times New Roman"/>
                                <w:sz w:val="20"/>
                                <w:szCs w:val="20"/>
                                <w:lang w:val="uk-UA"/>
                              </w:rPr>
                            </w:pPr>
                            <w:r w:rsidRPr="002F28B0">
                              <w:rPr>
                                <w:rFonts w:ascii="Times New Roman" w:hAnsi="Times New Roman"/>
                                <w:sz w:val="20"/>
                                <w:szCs w:val="20"/>
                              </w:rPr>
                              <w:t>Інформаційна культура</w:t>
                            </w:r>
                          </w:p>
                          <w:p w:rsidR="008E22EF" w:rsidRDefault="008E22EF" w:rsidP="00394F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EE4F3A" id="AutoShape 138" o:spid="_x0000_s1075" style="position:absolute;left:0;text-align:left;margin-left:175.25pt;margin-top:22.6pt;width:157.35pt;height:96.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" strokecolor="#95b3d7" strokeweight="1pt">
                <v:fill color2="#b8cce4" focus="100%" type="gradient"/>
                <v:shadow on="t" color="#243f60" opacity=".5" offset="1pt"/>
                <v:textbox>
                  <w:txbxContent>
                    <w:p w:rsidR="008E22EF" w:rsidRDefault="008E22EF" w:rsidP="00394FA0">
                      <w:pPr>
                        <w:spacing w:after="0" w:line="240" w:lineRule="auto"/>
                        <w:rPr>
                          <w:rFonts w:ascii="Times New Roman" w:hAnsi="Times New Roman"/>
                          <w:sz w:val="20"/>
                          <w:szCs w:val="20"/>
                          <w:lang w:val="uk-UA"/>
                        </w:rPr>
                      </w:pPr>
                      <w:r w:rsidRPr="002F28B0">
                        <w:rPr>
                          <w:rFonts w:ascii="Times New Roman" w:hAnsi="Times New Roman"/>
                          <w:sz w:val="20"/>
                          <w:szCs w:val="20"/>
                        </w:rPr>
                        <w:t>Комунікативна культура</w:t>
                      </w:r>
                    </w:p>
                    <w:p w:rsidR="008E22EF" w:rsidRPr="00E43C38" w:rsidRDefault="008E22EF" w:rsidP="00394FA0">
                      <w:pPr>
                        <w:spacing w:after="0" w:line="240" w:lineRule="auto"/>
                        <w:rPr>
                          <w:rFonts w:ascii="Times New Roman" w:hAnsi="Times New Roman"/>
                          <w:sz w:val="20"/>
                          <w:szCs w:val="20"/>
                          <w:lang w:val="uk-UA"/>
                        </w:rPr>
                      </w:pPr>
                      <w:r>
                        <w:rPr>
                          <w:rFonts w:ascii="Times New Roman" w:hAnsi="Times New Roman"/>
                          <w:sz w:val="20"/>
                          <w:szCs w:val="20"/>
                          <w:lang w:val="uk-UA"/>
                        </w:rPr>
                        <w:t>Моральна культура</w:t>
                      </w:r>
                    </w:p>
                    <w:p w:rsidR="008E22EF" w:rsidRDefault="008E22EF" w:rsidP="00394FA0">
                      <w:pPr>
                        <w:spacing w:after="0" w:line="240" w:lineRule="auto"/>
                        <w:rPr>
                          <w:rFonts w:ascii="Times New Roman" w:hAnsi="Times New Roman"/>
                          <w:sz w:val="20"/>
                          <w:szCs w:val="20"/>
                          <w:lang w:val="uk-UA"/>
                        </w:rPr>
                      </w:pPr>
                      <w:r w:rsidRPr="002F28B0">
                        <w:rPr>
                          <w:rFonts w:ascii="Times New Roman" w:hAnsi="Times New Roman"/>
                          <w:sz w:val="20"/>
                          <w:szCs w:val="20"/>
                        </w:rPr>
                        <w:t>Культура праці</w:t>
                      </w:r>
                    </w:p>
                    <w:p w:rsidR="008E22EF" w:rsidRDefault="008E22EF" w:rsidP="00394FA0">
                      <w:pPr>
                        <w:spacing w:after="0" w:line="240" w:lineRule="auto"/>
                        <w:rPr>
                          <w:rFonts w:ascii="Times New Roman" w:hAnsi="Times New Roman"/>
                          <w:sz w:val="20"/>
                          <w:szCs w:val="20"/>
                          <w:lang w:val="uk-UA"/>
                        </w:rPr>
                      </w:pPr>
                      <w:r w:rsidRPr="002F28B0">
                        <w:rPr>
                          <w:rFonts w:ascii="Times New Roman" w:hAnsi="Times New Roman"/>
                          <w:sz w:val="20"/>
                          <w:szCs w:val="20"/>
                        </w:rPr>
                        <w:t>Психологічна культура</w:t>
                      </w:r>
                    </w:p>
                    <w:p w:rsidR="008E22EF" w:rsidRDefault="008E22EF" w:rsidP="00394FA0">
                      <w:pPr>
                        <w:spacing w:after="0" w:line="240" w:lineRule="auto"/>
                        <w:rPr>
                          <w:rFonts w:ascii="Times New Roman" w:hAnsi="Times New Roman"/>
                          <w:sz w:val="20"/>
                          <w:szCs w:val="20"/>
                          <w:lang w:val="uk-UA"/>
                        </w:rPr>
                      </w:pPr>
                      <w:r w:rsidRPr="002F28B0">
                        <w:rPr>
                          <w:rFonts w:ascii="Times New Roman" w:hAnsi="Times New Roman"/>
                          <w:sz w:val="20"/>
                          <w:szCs w:val="20"/>
                        </w:rPr>
                        <w:t>Естетична культура</w:t>
                      </w:r>
                    </w:p>
                    <w:p w:rsidR="008E22EF" w:rsidRDefault="008E22EF" w:rsidP="00394FA0">
                      <w:pPr>
                        <w:spacing w:after="0" w:line="240" w:lineRule="auto"/>
                        <w:rPr>
                          <w:rFonts w:ascii="Times New Roman" w:hAnsi="Times New Roman"/>
                          <w:sz w:val="20"/>
                          <w:szCs w:val="20"/>
                          <w:lang w:val="uk-UA"/>
                        </w:rPr>
                      </w:pPr>
                      <w:r w:rsidRPr="002F28B0">
                        <w:rPr>
                          <w:rFonts w:ascii="Times New Roman" w:hAnsi="Times New Roman"/>
                          <w:sz w:val="20"/>
                          <w:szCs w:val="20"/>
                        </w:rPr>
                        <w:t>Етична культура</w:t>
                      </w:r>
                    </w:p>
                    <w:p w:rsidR="008E22EF" w:rsidRDefault="008E22EF" w:rsidP="00394FA0">
                      <w:pPr>
                        <w:spacing w:after="0" w:line="240" w:lineRule="auto"/>
                        <w:rPr>
                          <w:rFonts w:ascii="Times New Roman" w:hAnsi="Times New Roman"/>
                          <w:sz w:val="20"/>
                          <w:szCs w:val="20"/>
                          <w:lang w:val="uk-UA"/>
                        </w:rPr>
                      </w:pPr>
                      <w:r w:rsidRPr="002F28B0">
                        <w:rPr>
                          <w:rFonts w:ascii="Times New Roman" w:hAnsi="Times New Roman"/>
                          <w:sz w:val="20"/>
                          <w:szCs w:val="20"/>
                        </w:rPr>
                        <w:t>Інформаційна культура</w:t>
                      </w:r>
                    </w:p>
                    <w:p w:rsidR="008E22EF" w:rsidRDefault="008E22EF" w:rsidP="00394FA0"/>
                  </w:txbxContent>
                </v:textbox>
              </v:roundrect>
            </w:pict>
          </mc:Fallback>
        </mc:AlternateContent>
      </w:r>
      <w:r w:rsidRPr="004C099D">
        <w:rPr>
          <w:rFonts w:ascii="Times New Roman" w:hAnsi="Times New Roman"/>
          <w:sz w:val="20"/>
          <w:szCs w:val="20"/>
          <w:lang w:val="uk-UA"/>
        </w:rPr>
        <w:t xml:space="preserve">Які, на Вашу думку, складові професійної культури </w:t>
      </w:r>
      <w:r>
        <w:rPr>
          <w:rFonts w:ascii="Times New Roman" w:hAnsi="Times New Roman"/>
          <w:sz w:val="20"/>
          <w:szCs w:val="20"/>
          <w:lang w:val="uk-UA"/>
        </w:rPr>
        <w:t>соціального працівника</w:t>
      </w:r>
      <w:r w:rsidRPr="004C099D">
        <w:rPr>
          <w:rFonts w:ascii="Times New Roman" w:hAnsi="Times New Roman"/>
          <w:sz w:val="20"/>
          <w:szCs w:val="20"/>
          <w:lang w:val="uk-UA"/>
        </w:rPr>
        <w:t xml:space="preserve"> є найголов нішими? (підкресліть 2-3). </w:t>
      </w:r>
      <w:r>
        <w:rPr>
          <w:rFonts w:ascii="Times New Roman" w:hAnsi="Times New Roman"/>
          <w:sz w:val="20"/>
          <w:szCs w:val="20"/>
          <w:lang w:val="uk-UA"/>
        </w:rPr>
        <w:t>Відповідь аргументуйте.</w:t>
      </w:r>
    </w:p>
    <w:p w:rsidR="00394FA0" w:rsidRDefault="00394FA0" w:rsidP="00394FA0">
      <w:pPr>
        <w:spacing w:after="0" w:line="240" w:lineRule="auto"/>
        <w:rPr>
          <w:rFonts w:ascii="Times New Roman" w:hAnsi="Times New Roman"/>
          <w:sz w:val="20"/>
          <w:szCs w:val="20"/>
          <w:lang w:val="uk-UA"/>
        </w:rPr>
      </w:pPr>
    </w:p>
    <w:p w:rsidR="00394FA0" w:rsidRDefault="00394FA0" w:rsidP="00394FA0">
      <w:pPr>
        <w:spacing w:after="0" w:line="240" w:lineRule="auto"/>
        <w:rPr>
          <w:rFonts w:ascii="Times New Roman" w:hAnsi="Times New Roman"/>
          <w:sz w:val="20"/>
          <w:szCs w:val="20"/>
          <w:lang w:val="uk-UA"/>
        </w:rPr>
      </w:pPr>
    </w:p>
    <w:p w:rsidR="00394FA0" w:rsidRDefault="00394FA0" w:rsidP="00394FA0">
      <w:pPr>
        <w:spacing w:after="0" w:line="240" w:lineRule="auto"/>
        <w:rPr>
          <w:rFonts w:ascii="Times New Roman" w:hAnsi="Times New Roman"/>
          <w:sz w:val="20"/>
          <w:szCs w:val="20"/>
          <w:lang w:val="uk-UA"/>
        </w:rPr>
      </w:pPr>
    </w:p>
    <w:p w:rsidR="00394FA0" w:rsidRDefault="00394FA0" w:rsidP="00394FA0">
      <w:pPr>
        <w:spacing w:after="0" w:line="240" w:lineRule="auto"/>
        <w:rPr>
          <w:rFonts w:ascii="Times New Roman" w:hAnsi="Times New Roman"/>
          <w:sz w:val="20"/>
          <w:szCs w:val="20"/>
          <w:lang w:val="uk-UA"/>
        </w:rPr>
      </w:pPr>
    </w:p>
    <w:p w:rsidR="00394FA0" w:rsidRDefault="00394FA0" w:rsidP="00394FA0">
      <w:pPr>
        <w:spacing w:after="0" w:line="240" w:lineRule="auto"/>
        <w:rPr>
          <w:rFonts w:ascii="Times New Roman" w:hAnsi="Times New Roman"/>
          <w:sz w:val="20"/>
          <w:szCs w:val="20"/>
          <w:lang w:val="uk-UA"/>
        </w:rPr>
      </w:pPr>
    </w:p>
    <w:p w:rsidR="00394FA0" w:rsidRDefault="00394FA0" w:rsidP="00394FA0">
      <w:pPr>
        <w:spacing w:after="0" w:line="240" w:lineRule="auto"/>
        <w:rPr>
          <w:rFonts w:ascii="Times New Roman" w:hAnsi="Times New Roman"/>
          <w:sz w:val="20"/>
          <w:szCs w:val="20"/>
          <w:lang w:val="uk-UA"/>
        </w:rPr>
      </w:pPr>
    </w:p>
    <w:p w:rsidR="00394FA0" w:rsidRDefault="00394FA0" w:rsidP="00394FA0">
      <w:pPr>
        <w:spacing w:after="0" w:line="240" w:lineRule="auto"/>
        <w:rPr>
          <w:rFonts w:ascii="Times New Roman" w:hAnsi="Times New Roman"/>
          <w:sz w:val="20"/>
          <w:szCs w:val="20"/>
          <w:lang w:val="uk-UA"/>
        </w:rPr>
      </w:pPr>
    </w:p>
    <w:p w:rsidR="00394FA0" w:rsidRDefault="00394FA0" w:rsidP="00394FA0">
      <w:pPr>
        <w:spacing w:after="0" w:line="240" w:lineRule="auto"/>
        <w:rPr>
          <w:rFonts w:ascii="Times New Roman" w:hAnsi="Times New Roman"/>
          <w:sz w:val="20"/>
          <w:szCs w:val="20"/>
          <w:lang w:val="uk-UA"/>
        </w:rPr>
      </w:pPr>
    </w:p>
    <w:p w:rsidR="00394FA0" w:rsidRDefault="00394FA0" w:rsidP="00394FA0">
      <w:pPr>
        <w:spacing w:after="0" w:line="240" w:lineRule="auto"/>
        <w:rPr>
          <w:rFonts w:ascii="Times New Roman" w:hAnsi="Times New Roman"/>
          <w:sz w:val="20"/>
          <w:szCs w:val="20"/>
          <w:lang w:val="uk-UA"/>
        </w:rPr>
      </w:pPr>
    </w:p>
    <w:p w:rsidR="00394FA0" w:rsidRPr="002F28B0" w:rsidRDefault="00394FA0" w:rsidP="00394FA0">
      <w:pPr>
        <w:numPr>
          <w:ilvl w:val="0"/>
          <w:numId w:val="105"/>
        </w:numPr>
        <w:spacing w:after="0" w:line="240" w:lineRule="auto"/>
        <w:jc w:val="both"/>
        <w:rPr>
          <w:rFonts w:ascii="Times New Roman" w:hAnsi="Times New Roman"/>
          <w:sz w:val="20"/>
          <w:szCs w:val="20"/>
        </w:rPr>
      </w:pPr>
      <w:r>
        <w:rPr>
          <w:rFonts w:ascii="Times New Roman" w:hAnsi="Times New Roman"/>
          <w:sz w:val="20"/>
          <w:szCs w:val="20"/>
          <w:lang w:val="uk-UA"/>
        </w:rPr>
        <w:t>Вкажіть, я</w:t>
      </w:r>
      <w:r w:rsidRPr="002F28B0">
        <w:rPr>
          <w:rFonts w:ascii="Times New Roman" w:hAnsi="Times New Roman"/>
          <w:sz w:val="20"/>
          <w:szCs w:val="20"/>
        </w:rPr>
        <w:t xml:space="preserve">кі </w:t>
      </w:r>
      <w:r>
        <w:rPr>
          <w:rFonts w:ascii="Times New Roman" w:hAnsi="Times New Roman"/>
          <w:sz w:val="20"/>
          <w:szCs w:val="20"/>
          <w:lang w:val="uk-UA"/>
        </w:rPr>
        <w:t xml:space="preserve">з наведеного </w:t>
      </w:r>
      <w:r w:rsidRPr="002F28B0">
        <w:rPr>
          <w:rFonts w:ascii="Times New Roman" w:hAnsi="Times New Roman"/>
          <w:sz w:val="20"/>
          <w:szCs w:val="20"/>
        </w:rPr>
        <w:t xml:space="preserve">переліку ознак </w:t>
      </w:r>
      <w:r>
        <w:rPr>
          <w:rFonts w:ascii="Times New Roman" w:hAnsi="Times New Roman"/>
          <w:sz w:val="20"/>
          <w:szCs w:val="20"/>
          <w:lang w:val="uk-UA"/>
        </w:rPr>
        <w:t>є</w:t>
      </w:r>
      <w:r w:rsidRPr="002F28B0">
        <w:rPr>
          <w:rFonts w:ascii="Times New Roman" w:hAnsi="Times New Roman"/>
          <w:sz w:val="20"/>
          <w:szCs w:val="20"/>
        </w:rPr>
        <w:t xml:space="preserve"> обов’язковими для </w:t>
      </w:r>
      <w:r>
        <w:rPr>
          <w:rFonts w:ascii="Times New Roman" w:hAnsi="Times New Roman"/>
          <w:sz w:val="20"/>
          <w:szCs w:val="20"/>
          <w:lang w:val="uk-UA"/>
        </w:rPr>
        <w:t xml:space="preserve">соціального </w:t>
      </w:r>
      <w:r w:rsidRPr="002F28B0">
        <w:rPr>
          <w:rFonts w:ascii="Times New Roman" w:hAnsi="Times New Roman"/>
          <w:sz w:val="20"/>
          <w:szCs w:val="20"/>
        </w:rPr>
        <w:t>працівника</w:t>
      </w:r>
      <w:r>
        <w:rPr>
          <w:rFonts w:ascii="Times New Roman" w:hAnsi="Times New Roman"/>
          <w:sz w:val="20"/>
          <w:szCs w:val="20"/>
          <w:lang w:val="uk-UA"/>
        </w:rPr>
        <w:t xml:space="preserve"> ?</w:t>
      </w:r>
      <w:r w:rsidRPr="002F28B0">
        <w:rPr>
          <w:rFonts w:ascii="Times New Roman" w:hAnsi="Times New Roman"/>
          <w:sz w:val="20"/>
          <w:szCs w:val="20"/>
        </w:rPr>
        <w:t xml:space="preserve"> (підкресліть)? </w:t>
      </w:r>
      <w:r>
        <w:rPr>
          <w:rFonts w:ascii="Times New Roman" w:hAnsi="Times New Roman"/>
          <w:sz w:val="20"/>
          <w:szCs w:val="20"/>
          <w:lang w:val="uk-UA"/>
        </w:rPr>
        <w:t>Відповідь аргументуйте.</w:t>
      </w:r>
    </w:p>
    <w:p w:rsidR="00394FA0" w:rsidRDefault="00394FA0" w:rsidP="00394FA0">
      <w:pPr>
        <w:spacing w:after="0" w:line="240" w:lineRule="auto"/>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717632" behindDoc="0" locked="0" layoutInCell="1" allowOverlap="1" wp14:anchorId="7D447874" wp14:editId="46CDF5FF">
                <wp:simplePos x="0" y="0"/>
                <wp:positionH relativeFrom="column">
                  <wp:posOffset>143510</wp:posOffset>
                </wp:positionH>
                <wp:positionV relativeFrom="paragraph">
                  <wp:posOffset>78740</wp:posOffset>
                </wp:positionV>
                <wp:extent cx="4302760" cy="660400"/>
                <wp:effectExtent l="7620" t="9525" r="13970" b="25400"/>
                <wp:wrapNone/>
                <wp:docPr id="41"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2760" cy="66040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8E22EF" w:rsidRDefault="008E22EF" w:rsidP="00394FA0">
                            <w:pPr>
                              <w:spacing w:after="0" w:line="240" w:lineRule="auto"/>
                              <w:jc w:val="both"/>
                              <w:rPr>
                                <w:rFonts w:ascii="Times New Roman" w:hAnsi="Times New Roman"/>
                                <w:sz w:val="20"/>
                                <w:szCs w:val="20"/>
                                <w:lang w:val="uk-UA"/>
                              </w:rPr>
                            </w:pPr>
                            <w:r w:rsidRPr="002F28B0">
                              <w:rPr>
                                <w:rFonts w:ascii="Times New Roman" w:hAnsi="Times New Roman"/>
                                <w:sz w:val="20"/>
                                <w:szCs w:val="20"/>
                                <w:lang w:val="uk-UA"/>
                              </w:rPr>
                              <w:t xml:space="preserve">культура почуттів, уміння контролювати емоції, </w:t>
                            </w:r>
                            <w:r>
                              <w:rPr>
                                <w:rFonts w:ascii="Times New Roman" w:hAnsi="Times New Roman"/>
                                <w:sz w:val="20"/>
                                <w:szCs w:val="20"/>
                                <w:lang w:val="uk-UA"/>
                              </w:rPr>
                              <w:t xml:space="preserve">стресостійкість, </w:t>
                            </w:r>
                            <w:r w:rsidRPr="002F28B0">
                              <w:rPr>
                                <w:rFonts w:ascii="Times New Roman" w:hAnsi="Times New Roman"/>
                                <w:sz w:val="20"/>
                                <w:szCs w:val="20"/>
                                <w:lang w:val="uk-UA"/>
                              </w:rPr>
                              <w:t xml:space="preserve">щирість, вразливість, прагнення до творчості в праці, суворість, запальність, </w:t>
                            </w:r>
                            <w:r>
                              <w:rPr>
                                <w:rFonts w:ascii="Times New Roman" w:hAnsi="Times New Roman"/>
                                <w:sz w:val="20"/>
                                <w:szCs w:val="20"/>
                                <w:lang w:val="uk-UA"/>
                              </w:rPr>
                              <w:t>р</w:t>
                            </w:r>
                            <w:r w:rsidRPr="002F28B0">
                              <w:rPr>
                                <w:rFonts w:ascii="Times New Roman" w:hAnsi="Times New Roman"/>
                                <w:sz w:val="20"/>
                                <w:szCs w:val="20"/>
                                <w:lang w:val="uk-UA"/>
                              </w:rPr>
                              <w:t xml:space="preserve">аціональність, зовнішня привабливість, культура поведінки.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447874" id="AutoShape 139" o:spid="_x0000_s1076" style="position:absolute;margin-left:11.3pt;margin-top:6.2pt;width:338.8pt;height:5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" fillcolor="#95b3d7" strokecolor="#95b3d7" strokeweight="1pt">
                <v:fill color2="#dbe5f1" angle="135" focus="50%" type="gradient"/>
                <v:shadow on="t" color="#243f60" opacity=".5" offset="1pt"/>
                <v:textbox>
                  <w:txbxContent>
                    <w:p w:rsidR="008E22EF" w:rsidRDefault="008E22EF" w:rsidP="00394FA0">
                      <w:pPr>
                        <w:spacing w:after="0" w:line="240" w:lineRule="auto"/>
                        <w:jc w:val="both"/>
                        <w:rPr>
                          <w:rFonts w:ascii="Times New Roman" w:hAnsi="Times New Roman"/>
                          <w:sz w:val="20"/>
                          <w:szCs w:val="20"/>
                          <w:lang w:val="uk-UA"/>
                        </w:rPr>
                      </w:pPr>
                      <w:r w:rsidRPr="002F28B0">
                        <w:rPr>
                          <w:rFonts w:ascii="Times New Roman" w:hAnsi="Times New Roman"/>
                          <w:sz w:val="20"/>
                          <w:szCs w:val="20"/>
                          <w:lang w:val="uk-UA"/>
                        </w:rPr>
                        <w:t xml:space="preserve">культура почуттів, уміння контролювати емоції, </w:t>
                      </w:r>
                      <w:r>
                        <w:rPr>
                          <w:rFonts w:ascii="Times New Roman" w:hAnsi="Times New Roman"/>
                          <w:sz w:val="20"/>
                          <w:szCs w:val="20"/>
                          <w:lang w:val="uk-UA"/>
                        </w:rPr>
                        <w:t xml:space="preserve">стресостійкість, </w:t>
                      </w:r>
                      <w:r w:rsidRPr="002F28B0">
                        <w:rPr>
                          <w:rFonts w:ascii="Times New Roman" w:hAnsi="Times New Roman"/>
                          <w:sz w:val="20"/>
                          <w:szCs w:val="20"/>
                          <w:lang w:val="uk-UA"/>
                        </w:rPr>
                        <w:t xml:space="preserve">щирість, вразливість, прагнення до творчості в праці, суворість, запальність, </w:t>
                      </w:r>
                      <w:r>
                        <w:rPr>
                          <w:rFonts w:ascii="Times New Roman" w:hAnsi="Times New Roman"/>
                          <w:sz w:val="20"/>
                          <w:szCs w:val="20"/>
                          <w:lang w:val="uk-UA"/>
                        </w:rPr>
                        <w:t>р</w:t>
                      </w:r>
                      <w:r w:rsidRPr="002F28B0">
                        <w:rPr>
                          <w:rFonts w:ascii="Times New Roman" w:hAnsi="Times New Roman"/>
                          <w:sz w:val="20"/>
                          <w:szCs w:val="20"/>
                          <w:lang w:val="uk-UA"/>
                        </w:rPr>
                        <w:t xml:space="preserve">аціональність, зовнішня привабливість, культура поведінки. </w:t>
                      </w:r>
                    </w:p>
                  </w:txbxContent>
                </v:textbox>
              </v:roundrect>
            </w:pict>
          </mc:Fallback>
        </mc:AlternateContent>
      </w:r>
    </w:p>
    <w:p w:rsidR="00394FA0" w:rsidRDefault="00394FA0" w:rsidP="00394FA0">
      <w:pPr>
        <w:spacing w:after="0" w:line="240" w:lineRule="auto"/>
        <w:rPr>
          <w:rFonts w:ascii="Times New Roman" w:hAnsi="Times New Roman"/>
          <w:sz w:val="20"/>
          <w:szCs w:val="20"/>
          <w:lang w:val="uk-UA"/>
        </w:rPr>
      </w:pPr>
    </w:p>
    <w:p w:rsidR="00394FA0" w:rsidRDefault="00394FA0" w:rsidP="00394FA0">
      <w:pPr>
        <w:spacing w:after="0" w:line="240" w:lineRule="auto"/>
        <w:rPr>
          <w:rFonts w:ascii="Times New Roman" w:hAnsi="Times New Roman"/>
          <w:sz w:val="20"/>
          <w:szCs w:val="20"/>
          <w:lang w:val="uk-UA"/>
        </w:rPr>
      </w:pPr>
    </w:p>
    <w:p w:rsidR="00394FA0" w:rsidRDefault="00394FA0" w:rsidP="00394FA0">
      <w:pPr>
        <w:spacing w:after="0" w:line="240" w:lineRule="auto"/>
        <w:rPr>
          <w:rFonts w:ascii="Times New Roman" w:hAnsi="Times New Roman"/>
          <w:sz w:val="20"/>
          <w:szCs w:val="20"/>
          <w:lang w:val="uk-UA"/>
        </w:rPr>
      </w:pPr>
    </w:p>
    <w:p w:rsidR="00394FA0" w:rsidRDefault="00394FA0" w:rsidP="00394FA0">
      <w:pPr>
        <w:spacing w:after="0" w:line="240" w:lineRule="auto"/>
        <w:rPr>
          <w:rFonts w:ascii="Times New Roman" w:hAnsi="Times New Roman"/>
          <w:sz w:val="20"/>
          <w:szCs w:val="20"/>
          <w:lang w:val="uk-UA"/>
        </w:rPr>
      </w:pPr>
    </w:p>
    <w:p w:rsidR="00394FA0" w:rsidRDefault="00394FA0" w:rsidP="00394FA0">
      <w:pPr>
        <w:spacing w:after="0" w:line="240" w:lineRule="auto"/>
        <w:rPr>
          <w:rFonts w:ascii="Times New Roman" w:hAnsi="Times New Roman"/>
          <w:sz w:val="20"/>
          <w:szCs w:val="20"/>
          <w:lang w:val="uk-UA"/>
        </w:rPr>
      </w:pPr>
    </w:p>
    <w:p w:rsidR="00394FA0" w:rsidRDefault="00394FA0" w:rsidP="00394FA0">
      <w:pPr>
        <w:numPr>
          <w:ilvl w:val="0"/>
          <w:numId w:val="105"/>
        </w:numPr>
        <w:spacing w:after="0" w:line="240" w:lineRule="auto"/>
        <w:jc w:val="both"/>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718656" behindDoc="0" locked="0" layoutInCell="1" allowOverlap="1" wp14:anchorId="66631B37" wp14:editId="0317F62F">
                <wp:simplePos x="0" y="0"/>
                <wp:positionH relativeFrom="column">
                  <wp:posOffset>1964690</wp:posOffset>
                </wp:positionH>
                <wp:positionV relativeFrom="paragraph">
                  <wp:posOffset>278130</wp:posOffset>
                </wp:positionV>
                <wp:extent cx="2336165" cy="1582420"/>
                <wp:effectExtent l="9525" t="8890" r="16510" b="27940"/>
                <wp:wrapNone/>
                <wp:docPr id="40"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165" cy="158242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8E22EF" w:rsidRDefault="008E22EF" w:rsidP="00394FA0">
                            <w:pPr>
                              <w:spacing w:after="0" w:line="240" w:lineRule="auto"/>
                              <w:jc w:val="both"/>
                              <w:rPr>
                                <w:rFonts w:ascii="Times New Roman" w:hAnsi="Times New Roman"/>
                                <w:sz w:val="20"/>
                                <w:szCs w:val="20"/>
                                <w:lang w:val="uk-UA"/>
                              </w:rPr>
                            </w:pPr>
                            <w:r w:rsidRPr="00E43C38">
                              <w:rPr>
                                <w:rFonts w:ascii="Times New Roman" w:hAnsi="Times New Roman"/>
                                <w:sz w:val="20"/>
                                <w:szCs w:val="20"/>
                                <w:lang w:val="uk-UA"/>
                              </w:rPr>
                              <w:t xml:space="preserve">сформовані моральні принципи </w:t>
                            </w:r>
                          </w:p>
                          <w:p w:rsidR="008E22EF" w:rsidRDefault="008E22EF" w:rsidP="00394FA0">
                            <w:pPr>
                              <w:spacing w:after="0" w:line="240" w:lineRule="auto"/>
                              <w:jc w:val="both"/>
                              <w:rPr>
                                <w:rFonts w:ascii="Times New Roman" w:hAnsi="Times New Roman"/>
                                <w:sz w:val="20"/>
                                <w:szCs w:val="20"/>
                                <w:lang w:val="uk-UA"/>
                              </w:rPr>
                            </w:pPr>
                            <w:r w:rsidRPr="00E43C38">
                              <w:rPr>
                                <w:rFonts w:ascii="Times New Roman" w:hAnsi="Times New Roman"/>
                                <w:sz w:val="20"/>
                                <w:szCs w:val="20"/>
                                <w:lang w:val="uk-UA"/>
                              </w:rPr>
                              <w:t>дотримання юридичні норми</w:t>
                            </w:r>
                          </w:p>
                          <w:p w:rsidR="008E22EF" w:rsidRDefault="008E22EF" w:rsidP="00394FA0">
                            <w:pPr>
                              <w:spacing w:after="0" w:line="240" w:lineRule="auto"/>
                              <w:jc w:val="both"/>
                              <w:rPr>
                                <w:rFonts w:ascii="Times New Roman" w:hAnsi="Times New Roman"/>
                                <w:sz w:val="20"/>
                                <w:szCs w:val="20"/>
                                <w:lang w:val="uk-UA"/>
                              </w:rPr>
                            </w:pPr>
                            <w:r w:rsidRPr="00E43C38">
                              <w:rPr>
                                <w:rFonts w:ascii="Times New Roman" w:hAnsi="Times New Roman"/>
                                <w:sz w:val="20"/>
                                <w:szCs w:val="20"/>
                                <w:lang w:val="uk-UA"/>
                              </w:rPr>
                              <w:t>етичні переконання</w:t>
                            </w:r>
                          </w:p>
                          <w:p w:rsidR="008E22EF" w:rsidRDefault="008E22EF" w:rsidP="00394FA0">
                            <w:pPr>
                              <w:spacing w:after="0" w:line="240" w:lineRule="auto"/>
                              <w:jc w:val="both"/>
                              <w:rPr>
                                <w:rFonts w:ascii="Times New Roman" w:hAnsi="Times New Roman"/>
                                <w:sz w:val="20"/>
                                <w:szCs w:val="20"/>
                                <w:lang w:val="uk-UA"/>
                              </w:rPr>
                            </w:pPr>
                            <w:r w:rsidRPr="00E43C38">
                              <w:rPr>
                                <w:rFonts w:ascii="Times New Roman" w:hAnsi="Times New Roman"/>
                                <w:sz w:val="20"/>
                                <w:szCs w:val="20"/>
                                <w:lang w:val="uk-UA"/>
                              </w:rPr>
                              <w:t>прагнення до самовдосконалення</w:t>
                            </w:r>
                          </w:p>
                          <w:p w:rsidR="008E22EF" w:rsidRDefault="008E22EF" w:rsidP="00394FA0">
                            <w:pPr>
                              <w:spacing w:after="0" w:line="240" w:lineRule="auto"/>
                              <w:jc w:val="both"/>
                              <w:rPr>
                                <w:rFonts w:ascii="Times New Roman" w:hAnsi="Times New Roman"/>
                                <w:sz w:val="20"/>
                                <w:szCs w:val="20"/>
                                <w:lang w:val="uk-UA"/>
                              </w:rPr>
                            </w:pPr>
                            <w:r w:rsidRPr="00E43C38">
                              <w:rPr>
                                <w:rFonts w:ascii="Times New Roman" w:hAnsi="Times New Roman"/>
                                <w:sz w:val="20"/>
                                <w:szCs w:val="20"/>
                                <w:lang w:val="uk-UA"/>
                              </w:rPr>
                              <w:t>професійно-практичні навички</w:t>
                            </w:r>
                          </w:p>
                          <w:p w:rsidR="008E22EF" w:rsidRDefault="008E22EF" w:rsidP="00394FA0">
                            <w:pPr>
                              <w:spacing w:after="0" w:line="240" w:lineRule="auto"/>
                              <w:jc w:val="both"/>
                              <w:rPr>
                                <w:rFonts w:ascii="Times New Roman" w:hAnsi="Times New Roman"/>
                                <w:sz w:val="20"/>
                                <w:szCs w:val="20"/>
                                <w:lang w:val="uk-UA"/>
                              </w:rPr>
                            </w:pPr>
                            <w:r w:rsidRPr="00E43C38">
                              <w:rPr>
                                <w:rFonts w:ascii="Times New Roman" w:hAnsi="Times New Roman"/>
                                <w:sz w:val="20"/>
                                <w:szCs w:val="20"/>
                                <w:lang w:val="uk-UA"/>
                              </w:rPr>
                              <w:t>комунікабельність</w:t>
                            </w:r>
                          </w:p>
                          <w:p w:rsidR="008E22EF" w:rsidRDefault="008E22EF" w:rsidP="00394FA0">
                            <w:pPr>
                              <w:spacing w:after="0" w:line="240" w:lineRule="auto"/>
                              <w:jc w:val="both"/>
                              <w:rPr>
                                <w:rFonts w:ascii="Times New Roman" w:hAnsi="Times New Roman"/>
                                <w:sz w:val="20"/>
                                <w:szCs w:val="20"/>
                                <w:lang w:val="uk-UA"/>
                              </w:rPr>
                            </w:pPr>
                            <w:r w:rsidRPr="00E43C38">
                              <w:rPr>
                                <w:rFonts w:ascii="Times New Roman" w:hAnsi="Times New Roman"/>
                                <w:sz w:val="20"/>
                                <w:szCs w:val="20"/>
                                <w:lang w:val="uk-UA"/>
                              </w:rPr>
                              <w:t>моральні засади поведінки</w:t>
                            </w:r>
                          </w:p>
                          <w:p w:rsidR="008E22EF" w:rsidRDefault="008E22EF" w:rsidP="00394FA0">
                            <w:pPr>
                              <w:spacing w:after="0" w:line="240" w:lineRule="auto"/>
                              <w:jc w:val="both"/>
                              <w:rPr>
                                <w:rFonts w:ascii="Times New Roman" w:hAnsi="Times New Roman"/>
                                <w:sz w:val="20"/>
                                <w:szCs w:val="20"/>
                                <w:lang w:val="uk-UA"/>
                              </w:rPr>
                            </w:pPr>
                            <w:r w:rsidRPr="00E43C38">
                              <w:rPr>
                                <w:rFonts w:ascii="Times New Roman" w:hAnsi="Times New Roman"/>
                                <w:sz w:val="20"/>
                                <w:szCs w:val="20"/>
                                <w:lang w:val="uk-UA"/>
                              </w:rPr>
                              <w:t>професійно-етична компетентність</w:t>
                            </w:r>
                          </w:p>
                          <w:p w:rsidR="008E22EF" w:rsidRDefault="008E22EF" w:rsidP="00394FA0">
                            <w:pPr>
                              <w:spacing w:after="0" w:line="240" w:lineRule="auto"/>
                              <w:jc w:val="both"/>
                              <w:rPr>
                                <w:rFonts w:ascii="Times New Roman" w:hAnsi="Times New Roman"/>
                                <w:sz w:val="20"/>
                                <w:szCs w:val="20"/>
                                <w:lang w:val="uk-UA"/>
                              </w:rPr>
                            </w:pPr>
                            <w:r>
                              <w:rPr>
                                <w:rFonts w:ascii="Times New Roman" w:hAnsi="Times New Roman"/>
                                <w:sz w:val="20"/>
                                <w:szCs w:val="20"/>
                                <w:lang w:val="uk-UA"/>
                              </w:rPr>
                              <w:t>к</w:t>
                            </w:r>
                            <w:r w:rsidRPr="00E43C38">
                              <w:rPr>
                                <w:rFonts w:ascii="Times New Roman" w:hAnsi="Times New Roman"/>
                                <w:sz w:val="20"/>
                                <w:szCs w:val="20"/>
                                <w:lang w:val="uk-UA"/>
                              </w:rPr>
                              <w:t>лючові кваліфікації</w:t>
                            </w:r>
                          </w:p>
                          <w:p w:rsidR="008E22EF" w:rsidRDefault="008E22EF" w:rsidP="00394F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631B37" id="AutoShape 140" o:spid="_x0000_s1077" style="position:absolute;left:0;text-align:left;margin-left:154.7pt;margin-top:21.9pt;width:183.95pt;height:124.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" fillcolor="#95b3d7" strokecolor="#95b3d7" strokeweight="1pt">
                <v:fill color2="#dbe5f1" angle="135" focus="50%" type="gradient"/>
                <v:shadow on="t" color="#243f60" opacity=".5" offset="1pt"/>
                <v:textbox>
                  <w:txbxContent>
                    <w:p w:rsidR="008E22EF" w:rsidRDefault="008E22EF" w:rsidP="00394FA0">
                      <w:pPr>
                        <w:spacing w:after="0" w:line="240" w:lineRule="auto"/>
                        <w:jc w:val="both"/>
                        <w:rPr>
                          <w:rFonts w:ascii="Times New Roman" w:hAnsi="Times New Roman"/>
                          <w:sz w:val="20"/>
                          <w:szCs w:val="20"/>
                          <w:lang w:val="uk-UA"/>
                        </w:rPr>
                      </w:pPr>
                      <w:r w:rsidRPr="00E43C38">
                        <w:rPr>
                          <w:rFonts w:ascii="Times New Roman" w:hAnsi="Times New Roman"/>
                          <w:sz w:val="20"/>
                          <w:szCs w:val="20"/>
                          <w:lang w:val="uk-UA"/>
                        </w:rPr>
                        <w:t xml:space="preserve">сформовані моральні принципи </w:t>
                      </w:r>
                    </w:p>
                    <w:p w:rsidR="008E22EF" w:rsidRDefault="008E22EF" w:rsidP="00394FA0">
                      <w:pPr>
                        <w:spacing w:after="0" w:line="240" w:lineRule="auto"/>
                        <w:jc w:val="both"/>
                        <w:rPr>
                          <w:rFonts w:ascii="Times New Roman" w:hAnsi="Times New Roman"/>
                          <w:sz w:val="20"/>
                          <w:szCs w:val="20"/>
                          <w:lang w:val="uk-UA"/>
                        </w:rPr>
                      </w:pPr>
                      <w:r w:rsidRPr="00E43C38">
                        <w:rPr>
                          <w:rFonts w:ascii="Times New Roman" w:hAnsi="Times New Roman"/>
                          <w:sz w:val="20"/>
                          <w:szCs w:val="20"/>
                          <w:lang w:val="uk-UA"/>
                        </w:rPr>
                        <w:t>дотримання юридичні норми</w:t>
                      </w:r>
                    </w:p>
                    <w:p w:rsidR="008E22EF" w:rsidRDefault="008E22EF" w:rsidP="00394FA0">
                      <w:pPr>
                        <w:spacing w:after="0" w:line="240" w:lineRule="auto"/>
                        <w:jc w:val="both"/>
                        <w:rPr>
                          <w:rFonts w:ascii="Times New Roman" w:hAnsi="Times New Roman"/>
                          <w:sz w:val="20"/>
                          <w:szCs w:val="20"/>
                          <w:lang w:val="uk-UA"/>
                        </w:rPr>
                      </w:pPr>
                      <w:r w:rsidRPr="00E43C38">
                        <w:rPr>
                          <w:rFonts w:ascii="Times New Roman" w:hAnsi="Times New Roman"/>
                          <w:sz w:val="20"/>
                          <w:szCs w:val="20"/>
                          <w:lang w:val="uk-UA"/>
                        </w:rPr>
                        <w:t>етичні переконання</w:t>
                      </w:r>
                    </w:p>
                    <w:p w:rsidR="008E22EF" w:rsidRDefault="008E22EF" w:rsidP="00394FA0">
                      <w:pPr>
                        <w:spacing w:after="0" w:line="240" w:lineRule="auto"/>
                        <w:jc w:val="both"/>
                        <w:rPr>
                          <w:rFonts w:ascii="Times New Roman" w:hAnsi="Times New Roman"/>
                          <w:sz w:val="20"/>
                          <w:szCs w:val="20"/>
                          <w:lang w:val="uk-UA"/>
                        </w:rPr>
                      </w:pPr>
                      <w:r w:rsidRPr="00E43C38">
                        <w:rPr>
                          <w:rFonts w:ascii="Times New Roman" w:hAnsi="Times New Roman"/>
                          <w:sz w:val="20"/>
                          <w:szCs w:val="20"/>
                          <w:lang w:val="uk-UA"/>
                        </w:rPr>
                        <w:t>прагнення до самовдосконалення</w:t>
                      </w:r>
                    </w:p>
                    <w:p w:rsidR="008E22EF" w:rsidRDefault="008E22EF" w:rsidP="00394FA0">
                      <w:pPr>
                        <w:spacing w:after="0" w:line="240" w:lineRule="auto"/>
                        <w:jc w:val="both"/>
                        <w:rPr>
                          <w:rFonts w:ascii="Times New Roman" w:hAnsi="Times New Roman"/>
                          <w:sz w:val="20"/>
                          <w:szCs w:val="20"/>
                          <w:lang w:val="uk-UA"/>
                        </w:rPr>
                      </w:pPr>
                      <w:r w:rsidRPr="00E43C38">
                        <w:rPr>
                          <w:rFonts w:ascii="Times New Roman" w:hAnsi="Times New Roman"/>
                          <w:sz w:val="20"/>
                          <w:szCs w:val="20"/>
                          <w:lang w:val="uk-UA"/>
                        </w:rPr>
                        <w:t>професійно-практичні навички</w:t>
                      </w:r>
                    </w:p>
                    <w:p w:rsidR="008E22EF" w:rsidRDefault="008E22EF" w:rsidP="00394FA0">
                      <w:pPr>
                        <w:spacing w:after="0" w:line="240" w:lineRule="auto"/>
                        <w:jc w:val="both"/>
                        <w:rPr>
                          <w:rFonts w:ascii="Times New Roman" w:hAnsi="Times New Roman"/>
                          <w:sz w:val="20"/>
                          <w:szCs w:val="20"/>
                          <w:lang w:val="uk-UA"/>
                        </w:rPr>
                      </w:pPr>
                      <w:r w:rsidRPr="00E43C38">
                        <w:rPr>
                          <w:rFonts w:ascii="Times New Roman" w:hAnsi="Times New Roman"/>
                          <w:sz w:val="20"/>
                          <w:szCs w:val="20"/>
                          <w:lang w:val="uk-UA"/>
                        </w:rPr>
                        <w:t>комунікабельність</w:t>
                      </w:r>
                    </w:p>
                    <w:p w:rsidR="008E22EF" w:rsidRDefault="008E22EF" w:rsidP="00394FA0">
                      <w:pPr>
                        <w:spacing w:after="0" w:line="240" w:lineRule="auto"/>
                        <w:jc w:val="both"/>
                        <w:rPr>
                          <w:rFonts w:ascii="Times New Roman" w:hAnsi="Times New Roman"/>
                          <w:sz w:val="20"/>
                          <w:szCs w:val="20"/>
                          <w:lang w:val="uk-UA"/>
                        </w:rPr>
                      </w:pPr>
                      <w:r w:rsidRPr="00E43C38">
                        <w:rPr>
                          <w:rFonts w:ascii="Times New Roman" w:hAnsi="Times New Roman"/>
                          <w:sz w:val="20"/>
                          <w:szCs w:val="20"/>
                          <w:lang w:val="uk-UA"/>
                        </w:rPr>
                        <w:t>моральні засади поведінки</w:t>
                      </w:r>
                    </w:p>
                    <w:p w:rsidR="008E22EF" w:rsidRDefault="008E22EF" w:rsidP="00394FA0">
                      <w:pPr>
                        <w:spacing w:after="0" w:line="240" w:lineRule="auto"/>
                        <w:jc w:val="both"/>
                        <w:rPr>
                          <w:rFonts w:ascii="Times New Roman" w:hAnsi="Times New Roman"/>
                          <w:sz w:val="20"/>
                          <w:szCs w:val="20"/>
                          <w:lang w:val="uk-UA"/>
                        </w:rPr>
                      </w:pPr>
                      <w:r w:rsidRPr="00E43C38">
                        <w:rPr>
                          <w:rFonts w:ascii="Times New Roman" w:hAnsi="Times New Roman"/>
                          <w:sz w:val="20"/>
                          <w:szCs w:val="20"/>
                          <w:lang w:val="uk-UA"/>
                        </w:rPr>
                        <w:t>професійно-етична компетентність</w:t>
                      </w:r>
                    </w:p>
                    <w:p w:rsidR="008E22EF" w:rsidRDefault="008E22EF" w:rsidP="00394FA0">
                      <w:pPr>
                        <w:spacing w:after="0" w:line="240" w:lineRule="auto"/>
                        <w:jc w:val="both"/>
                        <w:rPr>
                          <w:rFonts w:ascii="Times New Roman" w:hAnsi="Times New Roman"/>
                          <w:sz w:val="20"/>
                          <w:szCs w:val="20"/>
                          <w:lang w:val="uk-UA"/>
                        </w:rPr>
                      </w:pPr>
                      <w:r>
                        <w:rPr>
                          <w:rFonts w:ascii="Times New Roman" w:hAnsi="Times New Roman"/>
                          <w:sz w:val="20"/>
                          <w:szCs w:val="20"/>
                          <w:lang w:val="uk-UA"/>
                        </w:rPr>
                        <w:t>к</w:t>
                      </w:r>
                      <w:r w:rsidRPr="00E43C38">
                        <w:rPr>
                          <w:rFonts w:ascii="Times New Roman" w:hAnsi="Times New Roman"/>
                          <w:sz w:val="20"/>
                          <w:szCs w:val="20"/>
                          <w:lang w:val="uk-UA"/>
                        </w:rPr>
                        <w:t>лючові кваліфікації</w:t>
                      </w:r>
                    </w:p>
                    <w:p w:rsidR="008E22EF" w:rsidRDefault="008E22EF" w:rsidP="00394FA0"/>
                  </w:txbxContent>
                </v:textbox>
              </v:roundrect>
            </w:pict>
          </mc:Fallback>
        </mc:AlternateContent>
      </w:r>
      <w:r w:rsidRPr="00E43C38">
        <w:rPr>
          <w:rFonts w:ascii="Times New Roman" w:hAnsi="Times New Roman"/>
          <w:sz w:val="20"/>
          <w:szCs w:val="20"/>
          <w:lang w:val="uk-UA"/>
        </w:rPr>
        <w:t xml:space="preserve">Оцініть у балах (від 1 до 9) важливість для фахівців </w:t>
      </w:r>
      <w:r>
        <w:rPr>
          <w:rFonts w:ascii="Times New Roman" w:hAnsi="Times New Roman"/>
          <w:sz w:val="20"/>
          <w:szCs w:val="20"/>
          <w:lang w:val="uk-UA"/>
        </w:rPr>
        <w:t xml:space="preserve">соціальної </w:t>
      </w:r>
      <w:r w:rsidRPr="00E43C38">
        <w:rPr>
          <w:rFonts w:ascii="Times New Roman" w:hAnsi="Times New Roman"/>
          <w:sz w:val="20"/>
          <w:szCs w:val="20"/>
          <w:lang w:val="uk-UA"/>
        </w:rPr>
        <w:t xml:space="preserve">сфери таких складових професійної готовності: </w:t>
      </w:r>
    </w:p>
    <w:p w:rsidR="00394FA0" w:rsidRDefault="00394FA0" w:rsidP="00394FA0">
      <w:pPr>
        <w:spacing w:after="0" w:line="240" w:lineRule="auto"/>
        <w:jc w:val="both"/>
        <w:rPr>
          <w:rFonts w:ascii="Times New Roman" w:hAnsi="Times New Roman"/>
          <w:sz w:val="20"/>
          <w:szCs w:val="20"/>
          <w:lang w:val="uk-UA"/>
        </w:rPr>
      </w:pPr>
    </w:p>
    <w:p w:rsidR="00394FA0" w:rsidRDefault="00394FA0" w:rsidP="00394FA0">
      <w:pPr>
        <w:spacing w:after="0" w:line="240" w:lineRule="auto"/>
        <w:jc w:val="both"/>
        <w:rPr>
          <w:rFonts w:ascii="Times New Roman" w:hAnsi="Times New Roman"/>
          <w:sz w:val="20"/>
          <w:szCs w:val="20"/>
          <w:lang w:val="uk-UA"/>
        </w:rPr>
      </w:pPr>
    </w:p>
    <w:p w:rsidR="00394FA0" w:rsidRDefault="00394FA0" w:rsidP="00394FA0">
      <w:pPr>
        <w:spacing w:after="0" w:line="240" w:lineRule="auto"/>
        <w:jc w:val="both"/>
        <w:rPr>
          <w:rFonts w:ascii="Times New Roman" w:hAnsi="Times New Roman"/>
          <w:sz w:val="20"/>
          <w:szCs w:val="20"/>
          <w:lang w:val="uk-UA"/>
        </w:rPr>
      </w:pPr>
    </w:p>
    <w:p w:rsidR="00394FA0" w:rsidRDefault="00394FA0" w:rsidP="00394FA0">
      <w:pPr>
        <w:spacing w:after="0" w:line="240" w:lineRule="auto"/>
        <w:jc w:val="both"/>
        <w:rPr>
          <w:rFonts w:ascii="Times New Roman" w:hAnsi="Times New Roman"/>
          <w:sz w:val="20"/>
          <w:szCs w:val="20"/>
          <w:lang w:val="uk-UA"/>
        </w:rPr>
      </w:pPr>
    </w:p>
    <w:p w:rsidR="00394FA0" w:rsidRDefault="00394FA0" w:rsidP="00394FA0">
      <w:pPr>
        <w:spacing w:after="0" w:line="240" w:lineRule="auto"/>
        <w:jc w:val="both"/>
        <w:rPr>
          <w:rFonts w:ascii="Times New Roman" w:hAnsi="Times New Roman"/>
          <w:sz w:val="20"/>
          <w:szCs w:val="20"/>
          <w:lang w:val="uk-UA"/>
        </w:rPr>
      </w:pPr>
    </w:p>
    <w:p w:rsidR="00394FA0" w:rsidRDefault="00394FA0" w:rsidP="00394FA0">
      <w:pPr>
        <w:spacing w:after="0" w:line="240" w:lineRule="auto"/>
        <w:jc w:val="both"/>
        <w:rPr>
          <w:rFonts w:ascii="Times New Roman" w:hAnsi="Times New Roman"/>
          <w:sz w:val="20"/>
          <w:szCs w:val="20"/>
          <w:lang w:val="uk-UA"/>
        </w:rPr>
      </w:pPr>
    </w:p>
    <w:p w:rsidR="00394FA0" w:rsidRDefault="00394FA0" w:rsidP="00394FA0">
      <w:pPr>
        <w:spacing w:after="0" w:line="240" w:lineRule="auto"/>
        <w:jc w:val="both"/>
        <w:rPr>
          <w:rFonts w:ascii="Times New Roman" w:hAnsi="Times New Roman"/>
          <w:sz w:val="20"/>
          <w:szCs w:val="20"/>
          <w:lang w:val="uk-UA"/>
        </w:rPr>
      </w:pPr>
    </w:p>
    <w:p w:rsidR="00394FA0" w:rsidRDefault="00394FA0" w:rsidP="00394FA0">
      <w:pPr>
        <w:spacing w:after="0" w:line="240" w:lineRule="auto"/>
        <w:jc w:val="both"/>
        <w:rPr>
          <w:rFonts w:ascii="Times New Roman" w:hAnsi="Times New Roman"/>
          <w:sz w:val="20"/>
          <w:szCs w:val="20"/>
          <w:lang w:val="uk-UA"/>
        </w:rPr>
      </w:pPr>
    </w:p>
    <w:p w:rsidR="00394FA0" w:rsidRDefault="00394FA0" w:rsidP="00394FA0">
      <w:pPr>
        <w:spacing w:after="0" w:line="240" w:lineRule="auto"/>
        <w:jc w:val="both"/>
        <w:rPr>
          <w:rFonts w:ascii="Times New Roman" w:hAnsi="Times New Roman"/>
          <w:sz w:val="20"/>
          <w:szCs w:val="20"/>
          <w:lang w:val="uk-UA"/>
        </w:rPr>
      </w:pPr>
    </w:p>
    <w:p w:rsidR="00394FA0" w:rsidRDefault="00394FA0" w:rsidP="00394FA0">
      <w:pPr>
        <w:spacing w:after="0" w:line="240" w:lineRule="auto"/>
        <w:jc w:val="both"/>
        <w:rPr>
          <w:rFonts w:ascii="Times New Roman" w:hAnsi="Times New Roman"/>
          <w:sz w:val="20"/>
          <w:szCs w:val="20"/>
          <w:lang w:val="uk-UA"/>
        </w:rPr>
      </w:pPr>
    </w:p>
    <w:p w:rsidR="00394FA0" w:rsidRDefault="00394FA0" w:rsidP="00394FA0">
      <w:pPr>
        <w:spacing w:after="0" w:line="240" w:lineRule="auto"/>
        <w:jc w:val="both"/>
        <w:rPr>
          <w:rFonts w:ascii="Times New Roman" w:hAnsi="Times New Roman"/>
          <w:sz w:val="20"/>
          <w:szCs w:val="20"/>
          <w:lang w:val="uk-UA"/>
        </w:rPr>
      </w:pPr>
    </w:p>
    <w:p w:rsidR="00394FA0" w:rsidRPr="002F28B0" w:rsidRDefault="00394FA0" w:rsidP="00394FA0">
      <w:pPr>
        <w:numPr>
          <w:ilvl w:val="0"/>
          <w:numId w:val="105"/>
        </w:numPr>
        <w:spacing w:after="0" w:line="240" w:lineRule="auto"/>
        <w:jc w:val="both"/>
        <w:rPr>
          <w:rFonts w:ascii="Times New Roman" w:hAnsi="Times New Roman"/>
          <w:sz w:val="20"/>
          <w:szCs w:val="20"/>
        </w:rPr>
      </w:pPr>
      <w:r w:rsidRPr="002F28B0">
        <w:rPr>
          <w:rFonts w:ascii="Times New Roman" w:hAnsi="Times New Roman"/>
          <w:sz w:val="20"/>
          <w:szCs w:val="20"/>
        </w:rPr>
        <w:t xml:space="preserve">Ваша майбутня професія обов’язково передбачає контактування з людьми. Для Вас це </w:t>
      </w:r>
      <w:r>
        <w:rPr>
          <w:rFonts w:ascii="Times New Roman" w:hAnsi="Times New Roman"/>
          <w:sz w:val="20"/>
          <w:szCs w:val="20"/>
          <w:lang w:val="uk-UA"/>
        </w:rPr>
        <w:t xml:space="preserve">– </w:t>
      </w:r>
      <w:r>
        <w:rPr>
          <w:rFonts w:ascii="Times New Roman" w:hAnsi="Times New Roman"/>
          <w:sz w:val="20"/>
          <w:szCs w:val="20"/>
        </w:rPr>
        <w:t>(підкресліть)</w:t>
      </w:r>
      <w:r>
        <w:rPr>
          <w:rFonts w:ascii="Times New Roman" w:hAnsi="Times New Roman"/>
          <w:sz w:val="20"/>
          <w:szCs w:val="20"/>
          <w:lang w:val="uk-UA"/>
        </w:rPr>
        <w:t>. Відповідь аргументуйте.</w:t>
      </w:r>
    </w:p>
    <w:p w:rsidR="00394FA0" w:rsidRDefault="00394FA0" w:rsidP="00394FA0">
      <w:pPr>
        <w:spacing w:after="0" w:line="240" w:lineRule="auto"/>
        <w:jc w:val="both"/>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719680" behindDoc="0" locked="0" layoutInCell="1" allowOverlap="1" wp14:anchorId="494C1D73" wp14:editId="08129D59">
                <wp:simplePos x="0" y="0"/>
                <wp:positionH relativeFrom="column">
                  <wp:posOffset>143510</wp:posOffset>
                </wp:positionH>
                <wp:positionV relativeFrom="paragraph">
                  <wp:posOffset>55245</wp:posOffset>
                </wp:positionV>
                <wp:extent cx="4234180" cy="829310"/>
                <wp:effectExtent l="7620" t="13970" r="15875" b="33020"/>
                <wp:wrapNone/>
                <wp:docPr id="39"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4180" cy="82931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8E22EF" w:rsidRPr="002D47E5" w:rsidRDefault="008E22EF" w:rsidP="00394FA0">
                            <w:pPr>
                              <w:spacing w:after="0" w:line="240" w:lineRule="auto"/>
                              <w:rPr>
                                <w:rFonts w:ascii="Times New Roman" w:hAnsi="Times New Roman"/>
                                <w:sz w:val="20"/>
                                <w:szCs w:val="20"/>
                              </w:rPr>
                            </w:pPr>
                            <w:r w:rsidRPr="002D47E5">
                              <w:rPr>
                                <w:rFonts w:ascii="Times New Roman" w:hAnsi="Times New Roman"/>
                                <w:sz w:val="20"/>
                                <w:szCs w:val="20"/>
                              </w:rPr>
                              <w:t>можливість реалізувати свої професійні навички;</w:t>
                            </w:r>
                          </w:p>
                          <w:p w:rsidR="008E22EF" w:rsidRPr="002D47E5" w:rsidRDefault="008E22EF" w:rsidP="00394FA0">
                            <w:pPr>
                              <w:spacing w:after="0" w:line="240" w:lineRule="auto"/>
                              <w:rPr>
                                <w:rFonts w:ascii="Times New Roman" w:hAnsi="Times New Roman"/>
                                <w:sz w:val="20"/>
                                <w:szCs w:val="20"/>
                              </w:rPr>
                            </w:pPr>
                            <w:r w:rsidRPr="002D47E5">
                              <w:rPr>
                                <w:rFonts w:ascii="Times New Roman" w:hAnsi="Times New Roman"/>
                                <w:sz w:val="20"/>
                                <w:szCs w:val="20"/>
                              </w:rPr>
                              <w:t xml:space="preserve">можливість проявити себе в колективі кваліфікованим фахівцем; </w:t>
                            </w:r>
                          </w:p>
                          <w:p w:rsidR="008E22EF" w:rsidRPr="002D47E5" w:rsidRDefault="008E22EF" w:rsidP="00394FA0">
                            <w:pPr>
                              <w:spacing w:after="0" w:line="240" w:lineRule="auto"/>
                              <w:rPr>
                                <w:rFonts w:ascii="Times New Roman" w:hAnsi="Times New Roman"/>
                                <w:sz w:val="20"/>
                                <w:szCs w:val="20"/>
                              </w:rPr>
                            </w:pPr>
                            <w:r w:rsidRPr="002D47E5">
                              <w:rPr>
                                <w:rFonts w:ascii="Times New Roman" w:hAnsi="Times New Roman"/>
                                <w:sz w:val="20"/>
                                <w:szCs w:val="20"/>
                              </w:rPr>
                              <w:t>кон</w:t>
                            </w:r>
                            <w:r>
                              <w:rPr>
                                <w:rFonts w:ascii="Times New Roman" w:hAnsi="Times New Roman"/>
                                <w:sz w:val="20"/>
                                <w:szCs w:val="20"/>
                              </w:rPr>
                              <w:t>структивна співпраця з колегами</w:t>
                            </w:r>
                            <w:r>
                              <w:rPr>
                                <w:rFonts w:ascii="Times New Roman" w:hAnsi="Times New Roman"/>
                                <w:sz w:val="20"/>
                                <w:szCs w:val="20"/>
                                <w:lang w:val="uk-UA"/>
                              </w:rPr>
                              <w:t>;</w:t>
                            </w:r>
                            <w:r w:rsidRPr="002D47E5">
                              <w:rPr>
                                <w:rFonts w:ascii="Times New Roman" w:hAnsi="Times New Roman"/>
                                <w:sz w:val="20"/>
                                <w:szCs w:val="20"/>
                              </w:rPr>
                              <w:t xml:space="preserve"> </w:t>
                            </w:r>
                          </w:p>
                          <w:p w:rsidR="008E22EF" w:rsidRPr="002D47E5" w:rsidRDefault="008E22EF" w:rsidP="00394FA0">
                            <w:pPr>
                              <w:spacing w:after="0"/>
                              <w:rPr>
                                <w:rFonts w:ascii="Times New Roman" w:hAnsi="Times New Roman"/>
                                <w:sz w:val="20"/>
                                <w:szCs w:val="20"/>
                                <w:lang w:val="uk-UA"/>
                              </w:rPr>
                            </w:pPr>
                            <w:r>
                              <w:rPr>
                                <w:rFonts w:ascii="Times New Roman" w:hAnsi="Times New Roman"/>
                                <w:sz w:val="20"/>
                                <w:szCs w:val="20"/>
                                <w:lang w:val="uk-UA"/>
                              </w:rPr>
                              <w:t>ваш варіан відповіді_________________________________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4C1D73" id="AutoShape 141" o:spid="_x0000_s1078" style="position:absolute;left:0;text-align:left;margin-left:11.3pt;margin-top:4.35pt;width:333.4pt;height:65.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" fillcolor="#95b3d7" strokecolor="#95b3d7" strokeweight="1pt">
                <v:fill color2="#dbe5f1" angle="135" focus="50%" type="gradient"/>
                <v:shadow on="t" color="#243f60" opacity=".5" offset="1pt"/>
                <v:textbox>
                  <w:txbxContent>
                    <w:p w:rsidR="008E22EF" w:rsidRPr="002D47E5" w:rsidRDefault="008E22EF" w:rsidP="00394FA0">
                      <w:pPr>
                        <w:spacing w:after="0" w:line="240" w:lineRule="auto"/>
                        <w:rPr>
                          <w:rFonts w:ascii="Times New Roman" w:hAnsi="Times New Roman"/>
                          <w:sz w:val="20"/>
                          <w:szCs w:val="20"/>
                        </w:rPr>
                      </w:pPr>
                      <w:r w:rsidRPr="002D47E5">
                        <w:rPr>
                          <w:rFonts w:ascii="Times New Roman" w:hAnsi="Times New Roman"/>
                          <w:sz w:val="20"/>
                          <w:szCs w:val="20"/>
                        </w:rPr>
                        <w:t>можливість реалізувати свої професійні навички;</w:t>
                      </w:r>
                    </w:p>
                    <w:p w:rsidR="008E22EF" w:rsidRPr="002D47E5" w:rsidRDefault="008E22EF" w:rsidP="00394FA0">
                      <w:pPr>
                        <w:spacing w:after="0" w:line="240" w:lineRule="auto"/>
                        <w:rPr>
                          <w:rFonts w:ascii="Times New Roman" w:hAnsi="Times New Roman"/>
                          <w:sz w:val="20"/>
                          <w:szCs w:val="20"/>
                        </w:rPr>
                      </w:pPr>
                      <w:r w:rsidRPr="002D47E5">
                        <w:rPr>
                          <w:rFonts w:ascii="Times New Roman" w:hAnsi="Times New Roman"/>
                          <w:sz w:val="20"/>
                          <w:szCs w:val="20"/>
                        </w:rPr>
                        <w:t xml:space="preserve">можливість проявити себе в колективі кваліфікованим фахівцем; </w:t>
                      </w:r>
                    </w:p>
                    <w:p w:rsidR="008E22EF" w:rsidRPr="002D47E5" w:rsidRDefault="008E22EF" w:rsidP="00394FA0">
                      <w:pPr>
                        <w:spacing w:after="0" w:line="240" w:lineRule="auto"/>
                        <w:rPr>
                          <w:rFonts w:ascii="Times New Roman" w:hAnsi="Times New Roman"/>
                          <w:sz w:val="20"/>
                          <w:szCs w:val="20"/>
                        </w:rPr>
                      </w:pPr>
                      <w:r w:rsidRPr="002D47E5">
                        <w:rPr>
                          <w:rFonts w:ascii="Times New Roman" w:hAnsi="Times New Roman"/>
                          <w:sz w:val="20"/>
                          <w:szCs w:val="20"/>
                        </w:rPr>
                        <w:t>кон</w:t>
                      </w:r>
                      <w:r>
                        <w:rPr>
                          <w:rFonts w:ascii="Times New Roman" w:hAnsi="Times New Roman"/>
                          <w:sz w:val="20"/>
                          <w:szCs w:val="20"/>
                        </w:rPr>
                        <w:t>структивна співпраця з колегами</w:t>
                      </w:r>
                      <w:r>
                        <w:rPr>
                          <w:rFonts w:ascii="Times New Roman" w:hAnsi="Times New Roman"/>
                          <w:sz w:val="20"/>
                          <w:szCs w:val="20"/>
                          <w:lang w:val="uk-UA"/>
                        </w:rPr>
                        <w:t>;</w:t>
                      </w:r>
                      <w:r w:rsidRPr="002D47E5">
                        <w:rPr>
                          <w:rFonts w:ascii="Times New Roman" w:hAnsi="Times New Roman"/>
                          <w:sz w:val="20"/>
                          <w:szCs w:val="20"/>
                        </w:rPr>
                        <w:t xml:space="preserve"> </w:t>
                      </w:r>
                    </w:p>
                    <w:p w:rsidR="008E22EF" w:rsidRPr="002D47E5" w:rsidRDefault="008E22EF" w:rsidP="00394FA0">
                      <w:pPr>
                        <w:spacing w:after="0"/>
                        <w:rPr>
                          <w:rFonts w:ascii="Times New Roman" w:hAnsi="Times New Roman"/>
                          <w:sz w:val="20"/>
                          <w:szCs w:val="20"/>
                          <w:lang w:val="uk-UA"/>
                        </w:rPr>
                      </w:pPr>
                      <w:r>
                        <w:rPr>
                          <w:rFonts w:ascii="Times New Roman" w:hAnsi="Times New Roman"/>
                          <w:sz w:val="20"/>
                          <w:szCs w:val="20"/>
                          <w:lang w:val="uk-UA"/>
                        </w:rPr>
                        <w:t>ваш варіан відповіді_________________________________</w:t>
                      </w:r>
                    </w:p>
                  </w:txbxContent>
                </v:textbox>
              </v:roundrect>
            </w:pict>
          </mc:Fallback>
        </mc:AlternateContent>
      </w:r>
    </w:p>
    <w:p w:rsidR="00394FA0" w:rsidRDefault="00394FA0" w:rsidP="00394FA0">
      <w:pPr>
        <w:spacing w:after="0" w:line="240" w:lineRule="auto"/>
        <w:jc w:val="both"/>
        <w:rPr>
          <w:rFonts w:ascii="Times New Roman" w:hAnsi="Times New Roman"/>
          <w:sz w:val="20"/>
          <w:szCs w:val="20"/>
          <w:lang w:val="uk-UA"/>
        </w:rPr>
      </w:pPr>
    </w:p>
    <w:p w:rsidR="00394FA0" w:rsidRDefault="00394FA0" w:rsidP="00394FA0">
      <w:pPr>
        <w:spacing w:after="0" w:line="240" w:lineRule="auto"/>
        <w:rPr>
          <w:rFonts w:ascii="Times New Roman" w:hAnsi="Times New Roman"/>
          <w:sz w:val="20"/>
          <w:szCs w:val="20"/>
          <w:lang w:val="uk-UA"/>
        </w:rPr>
      </w:pPr>
    </w:p>
    <w:p w:rsidR="00394FA0" w:rsidRDefault="00394FA0" w:rsidP="00394FA0">
      <w:pPr>
        <w:spacing w:after="0" w:line="240" w:lineRule="auto"/>
        <w:rPr>
          <w:rFonts w:ascii="Times New Roman" w:hAnsi="Times New Roman"/>
          <w:sz w:val="20"/>
          <w:szCs w:val="20"/>
          <w:lang w:val="uk-UA"/>
        </w:rPr>
      </w:pPr>
    </w:p>
    <w:p w:rsidR="00394FA0" w:rsidRDefault="00394FA0" w:rsidP="00394FA0">
      <w:pPr>
        <w:spacing w:after="0" w:line="240" w:lineRule="auto"/>
        <w:rPr>
          <w:rFonts w:ascii="Times New Roman" w:hAnsi="Times New Roman"/>
          <w:sz w:val="20"/>
          <w:szCs w:val="20"/>
          <w:lang w:val="uk-UA"/>
        </w:rPr>
      </w:pPr>
    </w:p>
    <w:p w:rsidR="00394FA0" w:rsidRPr="002F28B0" w:rsidRDefault="00394FA0" w:rsidP="00394FA0">
      <w:pPr>
        <w:spacing w:after="0" w:line="240" w:lineRule="auto"/>
        <w:rPr>
          <w:rFonts w:ascii="Times New Roman" w:hAnsi="Times New Roman"/>
          <w:sz w:val="20"/>
          <w:szCs w:val="20"/>
        </w:rPr>
      </w:pPr>
    </w:p>
    <w:p w:rsidR="00394FA0" w:rsidRDefault="00394FA0" w:rsidP="00394FA0">
      <w:pPr>
        <w:spacing w:after="0" w:line="240" w:lineRule="auto"/>
        <w:jc w:val="center"/>
        <w:rPr>
          <w:rFonts w:ascii="Times New Roman" w:hAnsi="Times New Roman"/>
          <w:b/>
          <w:lang w:val="uk-UA"/>
        </w:rPr>
      </w:pPr>
    </w:p>
    <w:p w:rsidR="00FF40CF" w:rsidRPr="004C099D" w:rsidRDefault="00394FA0" w:rsidP="004C099D">
      <w:pPr>
        <w:spacing w:after="0" w:line="240" w:lineRule="auto"/>
        <w:jc w:val="right"/>
        <w:rPr>
          <w:rFonts w:ascii="Times New Roman" w:hAnsi="Times New Roman"/>
          <w:b/>
          <w:lang w:val="uk-UA"/>
        </w:rPr>
      </w:pPr>
      <w:r>
        <w:rPr>
          <w:rFonts w:ascii="Times New Roman" w:hAnsi="Times New Roman"/>
          <w:lang w:val="uk-UA"/>
        </w:rPr>
        <w:br w:type="column"/>
      </w:r>
      <w:r w:rsidR="004C099D" w:rsidRPr="004C099D">
        <w:rPr>
          <w:rFonts w:ascii="Times New Roman" w:hAnsi="Times New Roman"/>
          <w:b/>
          <w:lang w:val="uk-UA"/>
        </w:rPr>
        <w:lastRenderedPageBreak/>
        <w:t xml:space="preserve">Додаток </w:t>
      </w:r>
      <w:r w:rsidR="00AC63CA">
        <w:rPr>
          <w:rFonts w:ascii="Times New Roman" w:hAnsi="Times New Roman"/>
          <w:b/>
          <w:lang w:val="uk-UA"/>
        </w:rPr>
        <w:t>1</w:t>
      </w:r>
      <w:r>
        <w:rPr>
          <w:rFonts w:ascii="Times New Roman" w:hAnsi="Times New Roman"/>
          <w:b/>
          <w:lang w:val="uk-UA"/>
        </w:rPr>
        <w:t>2</w:t>
      </w:r>
      <w:r w:rsidR="004C099D" w:rsidRPr="004C099D">
        <w:rPr>
          <w:rFonts w:ascii="Times New Roman" w:hAnsi="Times New Roman"/>
          <w:b/>
          <w:lang w:val="uk-UA"/>
        </w:rPr>
        <w:t>.</w:t>
      </w:r>
    </w:p>
    <w:p w:rsidR="004C099D" w:rsidRPr="00297962" w:rsidRDefault="004C099D" w:rsidP="004C099D">
      <w:pPr>
        <w:spacing w:after="0" w:line="360" w:lineRule="auto"/>
        <w:jc w:val="center"/>
        <w:rPr>
          <w:rFonts w:ascii="Times New Roman" w:hAnsi="Times New Roman"/>
          <w:b/>
          <w:lang w:val="uk-UA"/>
        </w:rPr>
      </w:pPr>
      <w:r>
        <w:rPr>
          <w:rFonts w:ascii="Times New Roman" w:hAnsi="Times New Roman"/>
          <w:b/>
          <w:lang w:val="uk-UA"/>
        </w:rPr>
        <w:t>Б</w:t>
      </w:r>
      <w:r w:rsidRPr="00297962">
        <w:rPr>
          <w:rFonts w:ascii="Times New Roman" w:hAnsi="Times New Roman"/>
          <w:b/>
          <w:lang w:val="uk-UA"/>
        </w:rPr>
        <w:t>лагодійні організації України та світу</w:t>
      </w:r>
    </w:p>
    <w:p w:rsidR="004C099D" w:rsidRDefault="004C099D" w:rsidP="004C099D">
      <w:pPr>
        <w:spacing w:after="0" w:line="240" w:lineRule="auto"/>
        <w:jc w:val="center"/>
        <w:rPr>
          <w:lang w:val="uk-UA"/>
        </w:rPr>
      </w:pPr>
    </w:p>
    <w:p w:rsidR="004C099D" w:rsidRDefault="009469AE" w:rsidP="004C099D">
      <w:pPr>
        <w:spacing w:after="0" w:line="240" w:lineRule="auto"/>
        <w:jc w:val="center"/>
        <w:rPr>
          <w:lang w:val="uk-UA"/>
        </w:rPr>
      </w:pPr>
      <w:r>
        <w:rPr>
          <w:noProof/>
          <w:lang w:val="uk-UA" w:eastAsia="uk-UA"/>
        </w:rPr>
        <mc:AlternateContent>
          <mc:Choice Requires="wps">
            <w:drawing>
              <wp:anchor distT="0" distB="0" distL="114300" distR="114300" simplePos="0" relativeHeight="251631616" behindDoc="0" locked="0" layoutInCell="1" allowOverlap="1">
                <wp:simplePos x="0" y="0"/>
                <wp:positionH relativeFrom="column">
                  <wp:posOffset>897890</wp:posOffset>
                </wp:positionH>
                <wp:positionV relativeFrom="paragraph">
                  <wp:posOffset>76200</wp:posOffset>
                </wp:positionV>
                <wp:extent cx="2724150" cy="791845"/>
                <wp:effectExtent l="9525" t="8255" r="19050" b="28575"/>
                <wp:wrapNone/>
                <wp:docPr id="38"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79184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8E22EF" w:rsidRPr="00297962" w:rsidRDefault="008E22EF" w:rsidP="004C099D">
                            <w:pPr>
                              <w:spacing w:after="0" w:line="360" w:lineRule="auto"/>
                              <w:jc w:val="center"/>
                              <w:rPr>
                                <w:rFonts w:ascii="Times New Roman" w:hAnsi="Times New Roman"/>
                                <w:b/>
                                <w:lang w:val="uk-UA"/>
                              </w:rPr>
                            </w:pPr>
                            <w:r w:rsidRPr="00297962">
                              <w:rPr>
                                <w:rFonts w:ascii="Times New Roman" w:hAnsi="Times New Roman"/>
                                <w:b/>
                                <w:lang w:val="uk-UA"/>
                              </w:rPr>
                              <w:t>Сучасні благодійні організації України та світу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2" o:spid="_x0000_s1079" style="position:absolute;left:0;text-align:left;margin-left:70.7pt;margin-top:6pt;width:214.5pt;height:62.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" fillcolor="#92cddc" strokecolor="#92cddc" strokeweight="1pt">
                <v:fill color2="#daeef3" angle="135" focus="50%" type="gradient"/>
                <v:shadow on="t" color="#205867" opacity=".5" offset="1pt"/>
                <v:textbox>
                  <w:txbxContent>
                    <w:p w:rsidR="008E22EF" w:rsidRPr="00297962" w:rsidRDefault="008E22EF" w:rsidP="004C099D">
                      <w:pPr>
                        <w:spacing w:after="0" w:line="360" w:lineRule="auto"/>
                        <w:jc w:val="center"/>
                        <w:rPr>
                          <w:rFonts w:ascii="Times New Roman" w:hAnsi="Times New Roman"/>
                          <w:b/>
                          <w:lang w:val="uk-UA"/>
                        </w:rPr>
                      </w:pPr>
                      <w:r w:rsidRPr="00297962">
                        <w:rPr>
                          <w:rFonts w:ascii="Times New Roman" w:hAnsi="Times New Roman"/>
                          <w:b/>
                          <w:lang w:val="uk-UA"/>
                        </w:rPr>
                        <w:t>Сучасні благодійні організації України та світу</w:t>
                      </w:r>
                    </w:p>
                  </w:txbxContent>
                </v:textbox>
              </v:roundrect>
            </w:pict>
          </mc:Fallback>
        </mc:AlternateContent>
      </w:r>
    </w:p>
    <w:p w:rsidR="004C099D" w:rsidRDefault="004C099D" w:rsidP="004C099D">
      <w:pPr>
        <w:spacing w:after="0" w:line="240" w:lineRule="auto"/>
        <w:jc w:val="center"/>
        <w:rPr>
          <w:lang w:val="uk-UA"/>
        </w:rPr>
      </w:pPr>
    </w:p>
    <w:p w:rsidR="004C099D" w:rsidRDefault="004C099D" w:rsidP="004C099D">
      <w:pPr>
        <w:spacing w:after="0" w:line="240" w:lineRule="auto"/>
        <w:jc w:val="center"/>
        <w:rPr>
          <w:lang w:val="uk-UA"/>
        </w:rPr>
      </w:pPr>
    </w:p>
    <w:p w:rsidR="004C099D" w:rsidRDefault="004C099D" w:rsidP="004C099D">
      <w:pPr>
        <w:spacing w:after="0" w:line="240" w:lineRule="auto"/>
        <w:jc w:val="center"/>
        <w:rPr>
          <w:lang w:val="uk-UA"/>
        </w:rPr>
      </w:pPr>
    </w:p>
    <w:p w:rsidR="004C099D" w:rsidRDefault="004C099D" w:rsidP="004C099D">
      <w:pPr>
        <w:spacing w:after="0" w:line="240" w:lineRule="auto"/>
        <w:jc w:val="center"/>
        <w:rPr>
          <w:lang w:val="uk-UA"/>
        </w:rPr>
      </w:pPr>
    </w:p>
    <w:p w:rsidR="004C099D" w:rsidRDefault="009469AE" w:rsidP="004C099D">
      <w:pPr>
        <w:spacing w:after="0" w:line="240" w:lineRule="auto"/>
        <w:jc w:val="center"/>
        <w:rPr>
          <w:lang w:val="uk-UA"/>
        </w:rPr>
      </w:pPr>
      <w:r>
        <w:rPr>
          <w:noProof/>
          <w:lang w:val="uk-UA" w:eastAsia="uk-UA"/>
        </w:rPr>
        <mc:AlternateContent>
          <mc:Choice Requires="wps">
            <w:drawing>
              <wp:anchor distT="0" distB="0" distL="114300" distR="114300" simplePos="0" relativeHeight="251632640" behindDoc="0" locked="0" layoutInCell="1" allowOverlap="1">
                <wp:simplePos x="0" y="0"/>
                <wp:positionH relativeFrom="column">
                  <wp:posOffset>8255</wp:posOffset>
                </wp:positionH>
                <wp:positionV relativeFrom="paragraph">
                  <wp:posOffset>106680</wp:posOffset>
                </wp:positionV>
                <wp:extent cx="1548130" cy="1028065"/>
                <wp:effectExtent l="15240" t="15240" r="17780" b="33020"/>
                <wp:wrapNone/>
                <wp:docPr id="37"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1028065"/>
                        </a:xfrm>
                        <a:prstGeom prst="ellipse">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8E22EF" w:rsidRPr="007640AF" w:rsidRDefault="008E22EF" w:rsidP="004C099D">
                            <w:pPr>
                              <w:jc w:val="center"/>
                              <w:rPr>
                                <w:rFonts w:ascii="Times New Roman" w:hAnsi="Times New Roman"/>
                                <w:lang w:val="uk-UA"/>
                              </w:rPr>
                            </w:pPr>
                            <w:r w:rsidRPr="007640AF">
                              <w:rPr>
                                <w:rFonts w:ascii="Times New Roman" w:hAnsi="Times New Roman"/>
                                <w:lang w:val="uk-UA"/>
                              </w:rPr>
                              <w:t>Назва організації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3" o:spid="_x0000_s1080" style="position:absolute;left:0;text-align:left;margin-left:.65pt;margin-top:8.4pt;width:121.9pt;height:80.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" fillcolor="#92cddc" strokecolor="#92cddc" strokeweight="1pt">
                <v:fill color2="#daeef3" angle="135" focus="50%" type="gradient"/>
                <v:shadow on="t" color="#205867" opacity=".5" offset="1pt"/>
                <v:textbox>
                  <w:txbxContent>
                    <w:p w:rsidR="008E22EF" w:rsidRPr="007640AF" w:rsidRDefault="008E22EF" w:rsidP="004C099D">
                      <w:pPr>
                        <w:jc w:val="center"/>
                        <w:rPr>
                          <w:rFonts w:ascii="Times New Roman" w:hAnsi="Times New Roman"/>
                          <w:lang w:val="uk-UA"/>
                        </w:rPr>
                      </w:pPr>
                      <w:r w:rsidRPr="007640AF">
                        <w:rPr>
                          <w:rFonts w:ascii="Times New Roman" w:hAnsi="Times New Roman"/>
                          <w:lang w:val="uk-UA"/>
                        </w:rPr>
                        <w:t>Назва організації</w:t>
                      </w:r>
                    </w:p>
                  </w:txbxContent>
                </v:textbox>
              </v:oval>
            </w:pict>
          </mc:Fallback>
        </mc:AlternateContent>
      </w:r>
    </w:p>
    <w:p w:rsidR="004C099D" w:rsidRDefault="009469AE" w:rsidP="004C099D">
      <w:pPr>
        <w:spacing w:after="0" w:line="240" w:lineRule="auto"/>
        <w:jc w:val="center"/>
        <w:rPr>
          <w:lang w:val="uk-UA"/>
        </w:rPr>
      </w:pPr>
      <w:r>
        <w:rPr>
          <w:noProof/>
          <w:lang w:val="uk-UA" w:eastAsia="uk-UA"/>
        </w:rPr>
        <mc:AlternateContent>
          <mc:Choice Requires="wps">
            <w:drawing>
              <wp:anchor distT="0" distB="0" distL="114300" distR="114300" simplePos="0" relativeHeight="251633664" behindDoc="0" locked="0" layoutInCell="1" allowOverlap="1">
                <wp:simplePos x="0" y="0"/>
                <wp:positionH relativeFrom="column">
                  <wp:posOffset>2272030</wp:posOffset>
                </wp:positionH>
                <wp:positionV relativeFrom="paragraph">
                  <wp:posOffset>4445</wp:posOffset>
                </wp:positionV>
                <wp:extent cx="2118360" cy="959485"/>
                <wp:effectExtent l="12065" t="6985" r="12700" b="33655"/>
                <wp:wrapNone/>
                <wp:docPr id="36"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95948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8E22EF" w:rsidRDefault="008E22EF" w:rsidP="004C099D">
                            <w:pPr>
                              <w:jc w:val="center"/>
                              <w:rPr>
                                <w:rFonts w:ascii="Times New Roman" w:hAnsi="Times New Roman"/>
                                <w:sz w:val="24"/>
                                <w:szCs w:val="24"/>
                                <w:lang w:val="uk-UA"/>
                              </w:rPr>
                            </w:pPr>
                          </w:p>
                          <w:p w:rsidR="008E22EF" w:rsidRPr="007640AF" w:rsidRDefault="008E22EF" w:rsidP="004C099D">
                            <w:pPr>
                              <w:jc w:val="center"/>
                              <w:rPr>
                                <w:rFonts w:ascii="Times New Roman" w:hAnsi="Times New Roman"/>
                                <w:sz w:val="24"/>
                                <w:szCs w:val="24"/>
                                <w:lang w:val="uk-UA"/>
                              </w:rPr>
                            </w:pPr>
                            <w:r w:rsidRPr="007640AF">
                              <w:rPr>
                                <w:rFonts w:ascii="Times New Roman" w:hAnsi="Times New Roman"/>
                                <w:sz w:val="24"/>
                                <w:szCs w:val="24"/>
                                <w:lang w:val="uk-UA"/>
                              </w:rPr>
                              <w:t>Зміст 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4" o:spid="_x0000_s1081" style="position:absolute;left:0;text-align:left;margin-left:178.9pt;margin-top:.35pt;width:166.8pt;height:75.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" fillcolor="#92cddc" strokecolor="#92cddc" strokeweight="1pt">
                <v:fill color2="#daeef3" angle="135" focus="50%" type="gradient"/>
                <v:shadow on="t" color="#205867" opacity=".5" offset="1pt"/>
                <v:textbox>
                  <w:txbxContent>
                    <w:p w:rsidR="008E22EF" w:rsidRDefault="008E22EF" w:rsidP="004C099D">
                      <w:pPr>
                        <w:jc w:val="center"/>
                        <w:rPr>
                          <w:rFonts w:ascii="Times New Roman" w:hAnsi="Times New Roman"/>
                          <w:sz w:val="24"/>
                          <w:szCs w:val="24"/>
                          <w:lang w:val="uk-UA"/>
                        </w:rPr>
                      </w:pPr>
                    </w:p>
                    <w:p w:rsidR="008E22EF" w:rsidRPr="007640AF" w:rsidRDefault="008E22EF" w:rsidP="004C099D">
                      <w:pPr>
                        <w:jc w:val="center"/>
                        <w:rPr>
                          <w:rFonts w:ascii="Times New Roman" w:hAnsi="Times New Roman"/>
                          <w:sz w:val="24"/>
                          <w:szCs w:val="24"/>
                          <w:lang w:val="uk-UA"/>
                        </w:rPr>
                      </w:pPr>
                      <w:r w:rsidRPr="007640AF">
                        <w:rPr>
                          <w:rFonts w:ascii="Times New Roman" w:hAnsi="Times New Roman"/>
                          <w:sz w:val="24"/>
                          <w:szCs w:val="24"/>
                          <w:lang w:val="uk-UA"/>
                        </w:rPr>
                        <w:t>Зміст діяльності</w:t>
                      </w:r>
                    </w:p>
                  </w:txbxContent>
                </v:textbox>
              </v:roundrect>
            </w:pict>
          </mc:Fallback>
        </mc:AlternateContent>
      </w:r>
    </w:p>
    <w:p w:rsidR="004C099D" w:rsidRDefault="009469AE" w:rsidP="004C099D">
      <w:pPr>
        <w:spacing w:after="0" w:line="240" w:lineRule="auto"/>
        <w:jc w:val="center"/>
        <w:rPr>
          <w:lang w:val="uk-UA"/>
        </w:rPr>
      </w:pPr>
      <w:r>
        <w:rPr>
          <w:noProof/>
          <w:lang w:val="uk-UA" w:eastAsia="uk-UA"/>
        </w:rPr>
        <mc:AlternateContent>
          <mc:Choice Requires="wps">
            <w:drawing>
              <wp:anchor distT="0" distB="0" distL="114300" distR="114300" simplePos="0" relativeHeight="251640832" behindDoc="0" locked="0" layoutInCell="1" allowOverlap="1">
                <wp:simplePos x="0" y="0"/>
                <wp:positionH relativeFrom="column">
                  <wp:posOffset>1716405</wp:posOffset>
                </wp:positionH>
                <wp:positionV relativeFrom="paragraph">
                  <wp:posOffset>158750</wp:posOffset>
                </wp:positionV>
                <wp:extent cx="453390" cy="299085"/>
                <wp:effectExtent l="8890" t="27305" r="23495" b="26035"/>
                <wp:wrapNone/>
                <wp:docPr id="35"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299085"/>
                        </a:xfrm>
                        <a:prstGeom prst="rightArrow">
                          <a:avLst>
                            <a:gd name="adj1" fmla="val 50000"/>
                            <a:gd name="adj2" fmla="val 37898"/>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4D6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1" o:spid="_x0000_s1026" type="#_x0000_t13" style="position:absolute;margin-left:135.15pt;margin-top:12.5pt;width:35.7pt;height:23.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" fillcolor="#92cddc" strokecolor="#92cddc" strokeweight="1pt">
                <v:fill color2="#daeef3" angle="135" focus="50%" type="gradient"/>
                <v:shadow on="t" color="#205867" opacity=".5" offset="1pt"/>
              </v:shape>
            </w:pict>
          </mc:Fallback>
        </mc:AlternateContent>
      </w:r>
    </w:p>
    <w:p w:rsidR="004C099D" w:rsidRDefault="004C099D" w:rsidP="004C099D">
      <w:pPr>
        <w:spacing w:after="0" w:line="240" w:lineRule="auto"/>
        <w:jc w:val="center"/>
        <w:rPr>
          <w:lang w:val="uk-UA"/>
        </w:rPr>
      </w:pPr>
    </w:p>
    <w:p w:rsidR="004C099D" w:rsidRDefault="004C099D" w:rsidP="004C099D">
      <w:pPr>
        <w:spacing w:after="0" w:line="240" w:lineRule="auto"/>
        <w:jc w:val="center"/>
        <w:rPr>
          <w:lang w:val="uk-UA"/>
        </w:rPr>
      </w:pPr>
    </w:p>
    <w:p w:rsidR="004C099D" w:rsidRDefault="004C099D" w:rsidP="004C099D">
      <w:pPr>
        <w:spacing w:after="0" w:line="240" w:lineRule="auto"/>
        <w:jc w:val="center"/>
        <w:rPr>
          <w:lang w:val="uk-UA"/>
        </w:rPr>
      </w:pPr>
    </w:p>
    <w:p w:rsidR="004C099D" w:rsidRDefault="004C099D" w:rsidP="004C099D">
      <w:pPr>
        <w:spacing w:after="0" w:line="240" w:lineRule="auto"/>
        <w:jc w:val="center"/>
        <w:rPr>
          <w:lang w:val="uk-UA"/>
        </w:rPr>
      </w:pPr>
    </w:p>
    <w:p w:rsidR="004C099D" w:rsidRDefault="009469AE" w:rsidP="004C099D">
      <w:pPr>
        <w:spacing w:after="0" w:line="240" w:lineRule="auto"/>
        <w:jc w:val="center"/>
        <w:rPr>
          <w:lang w:val="uk-UA"/>
        </w:rPr>
      </w:pPr>
      <w:r>
        <w:rPr>
          <w:noProof/>
          <w:lang w:val="uk-UA" w:eastAsia="uk-UA"/>
        </w:rPr>
        <mc:AlternateContent>
          <mc:Choice Requires="wps">
            <w:drawing>
              <wp:anchor distT="0" distB="0" distL="114300" distR="114300" simplePos="0" relativeHeight="251637760" behindDoc="0" locked="0" layoutInCell="1" allowOverlap="1">
                <wp:simplePos x="0" y="0"/>
                <wp:positionH relativeFrom="column">
                  <wp:posOffset>8255</wp:posOffset>
                </wp:positionH>
                <wp:positionV relativeFrom="paragraph">
                  <wp:posOffset>15875</wp:posOffset>
                </wp:positionV>
                <wp:extent cx="1548130" cy="1028065"/>
                <wp:effectExtent l="15240" t="13335" r="17780" b="25400"/>
                <wp:wrapNone/>
                <wp:docPr id="34"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1028065"/>
                        </a:xfrm>
                        <a:prstGeom prst="ellipse">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8E22EF" w:rsidRPr="007640AF" w:rsidRDefault="008E22EF" w:rsidP="004C099D">
                            <w:pPr>
                              <w:jc w:val="center"/>
                              <w:rPr>
                                <w:rFonts w:ascii="Times New Roman" w:hAnsi="Times New Roman"/>
                                <w:lang w:val="uk-UA"/>
                              </w:rPr>
                            </w:pPr>
                            <w:r w:rsidRPr="007640AF">
                              <w:rPr>
                                <w:rFonts w:ascii="Times New Roman" w:hAnsi="Times New Roman"/>
                                <w:lang w:val="uk-UA"/>
                              </w:rPr>
                              <w:t>Назва організації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8" o:spid="_x0000_s1082" style="position:absolute;left:0;text-align:left;margin-left:.65pt;margin-top:1.25pt;width:121.9pt;height:80.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" fillcolor="#92cddc" strokecolor="#92cddc" strokeweight="1pt">
                <v:fill color2="#daeef3" angle="135" focus="50%" type="gradient"/>
                <v:shadow on="t" color="#205867" opacity=".5" offset="1pt"/>
                <v:textbox>
                  <w:txbxContent>
                    <w:p w:rsidR="008E22EF" w:rsidRPr="007640AF" w:rsidRDefault="008E22EF" w:rsidP="004C099D">
                      <w:pPr>
                        <w:jc w:val="center"/>
                        <w:rPr>
                          <w:rFonts w:ascii="Times New Roman" w:hAnsi="Times New Roman"/>
                          <w:lang w:val="uk-UA"/>
                        </w:rPr>
                      </w:pPr>
                      <w:r w:rsidRPr="007640AF">
                        <w:rPr>
                          <w:rFonts w:ascii="Times New Roman" w:hAnsi="Times New Roman"/>
                          <w:lang w:val="uk-UA"/>
                        </w:rPr>
                        <w:t>Назва організації</w:t>
                      </w:r>
                    </w:p>
                  </w:txbxContent>
                </v:textbox>
              </v:oval>
            </w:pict>
          </mc:Fallback>
        </mc:AlternateContent>
      </w:r>
      <w:r>
        <w:rPr>
          <w:noProof/>
          <w:lang w:val="uk-UA" w:eastAsia="uk-UA"/>
        </w:rPr>
        <mc:AlternateContent>
          <mc:Choice Requires="wps">
            <w:drawing>
              <wp:anchor distT="0" distB="0" distL="114300" distR="114300" simplePos="0" relativeHeight="251634688" behindDoc="0" locked="0" layoutInCell="1" allowOverlap="1">
                <wp:simplePos x="0" y="0"/>
                <wp:positionH relativeFrom="column">
                  <wp:posOffset>2272030</wp:posOffset>
                </wp:positionH>
                <wp:positionV relativeFrom="paragraph">
                  <wp:posOffset>84455</wp:posOffset>
                </wp:positionV>
                <wp:extent cx="2118360" cy="959485"/>
                <wp:effectExtent l="12065" t="15240" r="12700" b="25400"/>
                <wp:wrapNone/>
                <wp:docPr id="33"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95948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8E22EF" w:rsidRDefault="008E22EF" w:rsidP="004C099D">
                            <w:pPr>
                              <w:jc w:val="center"/>
                              <w:rPr>
                                <w:rFonts w:ascii="Times New Roman" w:hAnsi="Times New Roman"/>
                                <w:lang w:val="uk-UA"/>
                              </w:rPr>
                            </w:pPr>
                          </w:p>
                          <w:p w:rsidR="008E22EF" w:rsidRPr="00621EBB" w:rsidRDefault="008E22EF" w:rsidP="004C099D">
                            <w:pPr>
                              <w:jc w:val="center"/>
                              <w:rPr>
                                <w:rFonts w:ascii="Times New Roman" w:hAnsi="Times New Roman"/>
                                <w:lang w:val="uk-UA"/>
                              </w:rPr>
                            </w:pPr>
                            <w:r w:rsidRPr="00621EBB">
                              <w:rPr>
                                <w:rFonts w:ascii="Times New Roman" w:hAnsi="Times New Roman"/>
                                <w:lang w:val="uk-UA"/>
                              </w:rPr>
                              <w:t>Зміст 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5" o:spid="_x0000_s1083" style="position:absolute;left:0;text-align:left;margin-left:178.9pt;margin-top:6.65pt;width:166.8pt;height:75.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" fillcolor="#92cddc" strokecolor="#92cddc" strokeweight="1pt">
                <v:fill color2="#daeef3" angle="135" focus="50%" type="gradient"/>
                <v:shadow on="t" color="#205867" opacity=".5" offset="1pt"/>
                <v:textbox>
                  <w:txbxContent>
                    <w:p w:rsidR="008E22EF" w:rsidRDefault="008E22EF" w:rsidP="004C099D">
                      <w:pPr>
                        <w:jc w:val="center"/>
                        <w:rPr>
                          <w:rFonts w:ascii="Times New Roman" w:hAnsi="Times New Roman"/>
                          <w:lang w:val="uk-UA"/>
                        </w:rPr>
                      </w:pPr>
                    </w:p>
                    <w:p w:rsidR="008E22EF" w:rsidRPr="00621EBB" w:rsidRDefault="008E22EF" w:rsidP="004C099D">
                      <w:pPr>
                        <w:jc w:val="center"/>
                        <w:rPr>
                          <w:rFonts w:ascii="Times New Roman" w:hAnsi="Times New Roman"/>
                          <w:lang w:val="uk-UA"/>
                        </w:rPr>
                      </w:pPr>
                      <w:r w:rsidRPr="00621EBB">
                        <w:rPr>
                          <w:rFonts w:ascii="Times New Roman" w:hAnsi="Times New Roman"/>
                          <w:lang w:val="uk-UA"/>
                        </w:rPr>
                        <w:t>Зміст діяльності</w:t>
                      </w:r>
                    </w:p>
                  </w:txbxContent>
                </v:textbox>
              </v:roundrect>
            </w:pict>
          </mc:Fallback>
        </mc:AlternateContent>
      </w:r>
    </w:p>
    <w:p w:rsidR="004C099D" w:rsidRDefault="004C099D" w:rsidP="004C099D">
      <w:pPr>
        <w:spacing w:after="0" w:line="240" w:lineRule="auto"/>
        <w:jc w:val="center"/>
        <w:rPr>
          <w:lang w:val="uk-UA"/>
        </w:rPr>
      </w:pPr>
    </w:p>
    <w:p w:rsidR="004C099D" w:rsidRDefault="009469AE" w:rsidP="004C099D">
      <w:pPr>
        <w:spacing w:after="0" w:line="240" w:lineRule="auto"/>
        <w:jc w:val="center"/>
        <w:rPr>
          <w:lang w:val="uk-UA"/>
        </w:rPr>
      </w:pPr>
      <w:r>
        <w:rPr>
          <w:noProof/>
          <w:lang w:val="uk-UA" w:eastAsia="uk-UA"/>
        </w:rPr>
        <mc:AlternateContent>
          <mc:Choice Requires="wps">
            <w:drawing>
              <wp:anchor distT="0" distB="0" distL="114300" distR="114300" simplePos="0" relativeHeight="251641856" behindDoc="0" locked="0" layoutInCell="1" allowOverlap="1">
                <wp:simplePos x="0" y="0"/>
                <wp:positionH relativeFrom="column">
                  <wp:posOffset>1716405</wp:posOffset>
                </wp:positionH>
                <wp:positionV relativeFrom="paragraph">
                  <wp:posOffset>43815</wp:posOffset>
                </wp:positionV>
                <wp:extent cx="453390" cy="299085"/>
                <wp:effectExtent l="8890" t="29845" r="23495" b="33020"/>
                <wp:wrapNone/>
                <wp:docPr id="32"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299085"/>
                        </a:xfrm>
                        <a:prstGeom prst="rightArrow">
                          <a:avLst>
                            <a:gd name="adj1" fmla="val 50000"/>
                            <a:gd name="adj2" fmla="val 37898"/>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5C770" id="AutoShape 152" o:spid="_x0000_s1026" type="#_x0000_t13" style="position:absolute;margin-left:135.15pt;margin-top:3.45pt;width:35.7pt;height:23.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" fillcolor="#92cddc" strokecolor="#92cddc" strokeweight="1pt">
                <v:fill color2="#daeef3" angle="135" focus="50%" type="gradient"/>
                <v:shadow on="t" color="#205867" opacity=".5" offset="1pt"/>
              </v:shape>
            </w:pict>
          </mc:Fallback>
        </mc:AlternateContent>
      </w:r>
    </w:p>
    <w:p w:rsidR="004C099D" w:rsidRDefault="004C099D" w:rsidP="004C099D">
      <w:pPr>
        <w:spacing w:after="0" w:line="240" w:lineRule="auto"/>
        <w:jc w:val="center"/>
        <w:rPr>
          <w:lang w:val="uk-UA"/>
        </w:rPr>
      </w:pPr>
    </w:p>
    <w:p w:rsidR="004C099D" w:rsidRDefault="004C099D" w:rsidP="004C099D">
      <w:pPr>
        <w:spacing w:after="0" w:line="240" w:lineRule="auto"/>
        <w:jc w:val="center"/>
        <w:rPr>
          <w:lang w:val="uk-UA"/>
        </w:rPr>
      </w:pPr>
    </w:p>
    <w:p w:rsidR="004C099D" w:rsidRDefault="004C099D" w:rsidP="004C099D">
      <w:pPr>
        <w:spacing w:after="0" w:line="240" w:lineRule="auto"/>
        <w:jc w:val="center"/>
        <w:rPr>
          <w:lang w:val="uk-UA"/>
        </w:rPr>
      </w:pPr>
    </w:p>
    <w:p w:rsidR="004C099D" w:rsidRDefault="009469AE" w:rsidP="004C099D">
      <w:pPr>
        <w:spacing w:after="0" w:line="240" w:lineRule="auto"/>
        <w:jc w:val="center"/>
        <w:rPr>
          <w:lang w:val="uk-UA"/>
        </w:rPr>
      </w:pPr>
      <w:r>
        <w:rPr>
          <w:noProof/>
          <w:lang w:val="uk-UA" w:eastAsia="uk-UA"/>
        </w:rPr>
        <mc:AlternateContent>
          <mc:Choice Requires="wps">
            <w:drawing>
              <wp:anchor distT="0" distB="0" distL="114300" distR="114300" simplePos="0" relativeHeight="251638784" behindDoc="0" locked="0" layoutInCell="1" allowOverlap="1">
                <wp:simplePos x="0" y="0"/>
                <wp:positionH relativeFrom="column">
                  <wp:posOffset>8255</wp:posOffset>
                </wp:positionH>
                <wp:positionV relativeFrom="paragraph">
                  <wp:posOffset>127000</wp:posOffset>
                </wp:positionV>
                <wp:extent cx="1548130" cy="1028065"/>
                <wp:effectExtent l="15240" t="13970" r="17780" b="34290"/>
                <wp:wrapNone/>
                <wp:docPr id="31"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1028065"/>
                        </a:xfrm>
                        <a:prstGeom prst="ellipse">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8E22EF" w:rsidRPr="007640AF" w:rsidRDefault="008E22EF" w:rsidP="004C099D">
                            <w:pPr>
                              <w:jc w:val="center"/>
                              <w:rPr>
                                <w:rFonts w:ascii="Times New Roman" w:hAnsi="Times New Roman"/>
                                <w:lang w:val="uk-UA"/>
                              </w:rPr>
                            </w:pPr>
                            <w:r w:rsidRPr="007640AF">
                              <w:rPr>
                                <w:rFonts w:ascii="Times New Roman" w:hAnsi="Times New Roman"/>
                                <w:lang w:val="uk-UA"/>
                              </w:rPr>
                              <w:t>Назва організації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9" o:spid="_x0000_s1084" style="position:absolute;left:0;text-align:left;margin-left:.65pt;margin-top:10pt;width:121.9pt;height:80.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" fillcolor="#92cddc" strokecolor="#92cddc" strokeweight="1pt">
                <v:fill color2="#daeef3" angle="135" focus="50%" type="gradient"/>
                <v:shadow on="t" color="#205867" opacity=".5" offset="1pt"/>
                <v:textbox>
                  <w:txbxContent>
                    <w:p w:rsidR="008E22EF" w:rsidRPr="007640AF" w:rsidRDefault="008E22EF" w:rsidP="004C099D">
                      <w:pPr>
                        <w:jc w:val="center"/>
                        <w:rPr>
                          <w:rFonts w:ascii="Times New Roman" w:hAnsi="Times New Roman"/>
                          <w:lang w:val="uk-UA"/>
                        </w:rPr>
                      </w:pPr>
                      <w:r w:rsidRPr="007640AF">
                        <w:rPr>
                          <w:rFonts w:ascii="Times New Roman" w:hAnsi="Times New Roman"/>
                          <w:lang w:val="uk-UA"/>
                        </w:rPr>
                        <w:t>Назва організації</w:t>
                      </w:r>
                    </w:p>
                  </w:txbxContent>
                </v:textbox>
              </v:oval>
            </w:pict>
          </mc:Fallback>
        </mc:AlternateContent>
      </w:r>
    </w:p>
    <w:p w:rsidR="004C099D" w:rsidRDefault="009469AE" w:rsidP="004C099D">
      <w:pPr>
        <w:spacing w:after="0" w:line="240" w:lineRule="auto"/>
        <w:jc w:val="center"/>
        <w:rPr>
          <w:lang w:val="uk-UA"/>
        </w:rPr>
      </w:pPr>
      <w:r>
        <w:rPr>
          <w:noProof/>
          <w:lang w:val="uk-UA" w:eastAsia="uk-UA"/>
        </w:rPr>
        <mc:AlternateContent>
          <mc:Choice Requires="wps">
            <w:drawing>
              <wp:anchor distT="0" distB="0" distL="114300" distR="114300" simplePos="0" relativeHeight="251635712" behindDoc="0" locked="0" layoutInCell="1" allowOverlap="1">
                <wp:simplePos x="0" y="0"/>
                <wp:positionH relativeFrom="column">
                  <wp:posOffset>2272030</wp:posOffset>
                </wp:positionH>
                <wp:positionV relativeFrom="paragraph">
                  <wp:posOffset>25400</wp:posOffset>
                </wp:positionV>
                <wp:extent cx="2118360" cy="959485"/>
                <wp:effectExtent l="12065" t="6985" r="12700" b="33655"/>
                <wp:wrapNone/>
                <wp:docPr id="30"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95948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8E22EF" w:rsidRDefault="008E22EF" w:rsidP="004C099D">
                            <w:pPr>
                              <w:jc w:val="center"/>
                              <w:rPr>
                                <w:rFonts w:ascii="Times New Roman" w:hAnsi="Times New Roman"/>
                                <w:lang w:val="uk-UA"/>
                              </w:rPr>
                            </w:pPr>
                          </w:p>
                          <w:p w:rsidR="008E22EF" w:rsidRPr="00621EBB" w:rsidRDefault="008E22EF" w:rsidP="004C099D">
                            <w:pPr>
                              <w:jc w:val="center"/>
                              <w:rPr>
                                <w:rFonts w:ascii="Times New Roman" w:hAnsi="Times New Roman"/>
                                <w:lang w:val="uk-UA"/>
                              </w:rPr>
                            </w:pPr>
                            <w:r w:rsidRPr="00621EBB">
                              <w:rPr>
                                <w:rFonts w:ascii="Times New Roman" w:hAnsi="Times New Roman"/>
                                <w:lang w:val="uk-UA"/>
                              </w:rPr>
                              <w:t>Зміст 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6" o:spid="_x0000_s1085" style="position:absolute;left:0;text-align:left;margin-left:178.9pt;margin-top:2pt;width:166.8pt;height:75.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" fillcolor="#92cddc" strokecolor="#92cddc" strokeweight="1pt">
                <v:fill color2="#daeef3" angle="135" focus="50%" type="gradient"/>
                <v:shadow on="t" color="#205867" opacity=".5" offset="1pt"/>
                <v:textbox>
                  <w:txbxContent>
                    <w:p w:rsidR="008E22EF" w:rsidRDefault="008E22EF" w:rsidP="004C099D">
                      <w:pPr>
                        <w:jc w:val="center"/>
                        <w:rPr>
                          <w:rFonts w:ascii="Times New Roman" w:hAnsi="Times New Roman"/>
                          <w:lang w:val="uk-UA"/>
                        </w:rPr>
                      </w:pPr>
                    </w:p>
                    <w:p w:rsidR="008E22EF" w:rsidRPr="00621EBB" w:rsidRDefault="008E22EF" w:rsidP="004C099D">
                      <w:pPr>
                        <w:jc w:val="center"/>
                        <w:rPr>
                          <w:rFonts w:ascii="Times New Roman" w:hAnsi="Times New Roman"/>
                          <w:lang w:val="uk-UA"/>
                        </w:rPr>
                      </w:pPr>
                      <w:r w:rsidRPr="00621EBB">
                        <w:rPr>
                          <w:rFonts w:ascii="Times New Roman" w:hAnsi="Times New Roman"/>
                          <w:lang w:val="uk-UA"/>
                        </w:rPr>
                        <w:t>Зміст діяльності</w:t>
                      </w:r>
                    </w:p>
                  </w:txbxContent>
                </v:textbox>
              </v:roundrect>
            </w:pict>
          </mc:Fallback>
        </mc:AlternateContent>
      </w:r>
    </w:p>
    <w:p w:rsidR="004C099D" w:rsidRDefault="004C099D" w:rsidP="004C099D">
      <w:pPr>
        <w:spacing w:after="0" w:line="240" w:lineRule="auto"/>
        <w:jc w:val="center"/>
        <w:rPr>
          <w:lang w:val="uk-UA"/>
        </w:rPr>
      </w:pPr>
    </w:p>
    <w:p w:rsidR="004C099D" w:rsidRDefault="009469AE" w:rsidP="004C099D">
      <w:pPr>
        <w:spacing w:after="0" w:line="240" w:lineRule="auto"/>
        <w:jc w:val="center"/>
        <w:rPr>
          <w:lang w:val="uk-UA"/>
        </w:rPr>
      </w:pPr>
      <w:r>
        <w:rPr>
          <w:noProof/>
          <w:lang w:val="uk-UA" w:eastAsia="uk-UA"/>
        </w:rPr>
        <mc:AlternateContent>
          <mc:Choice Requires="wps">
            <w:drawing>
              <wp:anchor distT="0" distB="0" distL="114300" distR="114300" simplePos="0" relativeHeight="251642880" behindDoc="0" locked="0" layoutInCell="1" allowOverlap="1">
                <wp:simplePos x="0" y="0"/>
                <wp:positionH relativeFrom="column">
                  <wp:posOffset>1716405</wp:posOffset>
                </wp:positionH>
                <wp:positionV relativeFrom="paragraph">
                  <wp:posOffset>19050</wp:posOffset>
                </wp:positionV>
                <wp:extent cx="453390" cy="299085"/>
                <wp:effectExtent l="8890" t="27305" r="23495" b="26035"/>
                <wp:wrapNone/>
                <wp:docPr id="29"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299085"/>
                        </a:xfrm>
                        <a:prstGeom prst="rightArrow">
                          <a:avLst>
                            <a:gd name="adj1" fmla="val 50000"/>
                            <a:gd name="adj2" fmla="val 37898"/>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15A21" id="AutoShape 153" o:spid="_x0000_s1026" type="#_x0000_t13" style="position:absolute;margin-left:135.15pt;margin-top:1.5pt;width:35.7pt;height:23.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" fillcolor="#92cddc" strokecolor="#92cddc" strokeweight="1pt">
                <v:fill color2="#daeef3" angle="135" focus="50%" type="gradient"/>
                <v:shadow on="t" color="#205867" opacity=".5" offset="1pt"/>
              </v:shape>
            </w:pict>
          </mc:Fallback>
        </mc:AlternateContent>
      </w:r>
    </w:p>
    <w:p w:rsidR="004C099D" w:rsidRDefault="004C099D" w:rsidP="004C099D">
      <w:pPr>
        <w:spacing w:after="0" w:line="240" w:lineRule="auto"/>
        <w:jc w:val="center"/>
        <w:rPr>
          <w:lang w:val="uk-UA"/>
        </w:rPr>
      </w:pPr>
    </w:p>
    <w:p w:rsidR="004C099D" w:rsidRDefault="004C099D" w:rsidP="004C099D">
      <w:pPr>
        <w:spacing w:after="0" w:line="240" w:lineRule="auto"/>
        <w:jc w:val="center"/>
        <w:rPr>
          <w:lang w:val="uk-UA"/>
        </w:rPr>
      </w:pPr>
    </w:p>
    <w:p w:rsidR="004C099D" w:rsidRDefault="004C099D" w:rsidP="004C099D">
      <w:pPr>
        <w:spacing w:after="0" w:line="240" w:lineRule="auto"/>
        <w:jc w:val="center"/>
        <w:rPr>
          <w:lang w:val="uk-UA"/>
        </w:rPr>
      </w:pPr>
    </w:p>
    <w:p w:rsidR="004C099D" w:rsidRDefault="009469AE" w:rsidP="004C099D">
      <w:pPr>
        <w:spacing w:after="0" w:line="240" w:lineRule="auto"/>
        <w:jc w:val="center"/>
        <w:rPr>
          <w:lang w:val="uk-UA"/>
        </w:rPr>
      </w:pPr>
      <w:r>
        <w:rPr>
          <w:noProof/>
          <w:lang w:val="uk-UA" w:eastAsia="uk-UA"/>
        </w:rPr>
        <mc:AlternateContent>
          <mc:Choice Requires="wps">
            <w:drawing>
              <wp:anchor distT="0" distB="0" distL="114300" distR="114300" simplePos="0" relativeHeight="251639808" behindDoc="0" locked="0" layoutInCell="1" allowOverlap="1">
                <wp:simplePos x="0" y="0"/>
                <wp:positionH relativeFrom="column">
                  <wp:posOffset>8255</wp:posOffset>
                </wp:positionH>
                <wp:positionV relativeFrom="paragraph">
                  <wp:posOffset>59690</wp:posOffset>
                </wp:positionV>
                <wp:extent cx="1548130" cy="1028065"/>
                <wp:effectExtent l="15240" t="6985" r="17780" b="31750"/>
                <wp:wrapNone/>
                <wp:docPr id="28" name="Oval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1028065"/>
                        </a:xfrm>
                        <a:prstGeom prst="ellipse">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8E22EF" w:rsidRPr="007640AF" w:rsidRDefault="008E22EF" w:rsidP="004C099D">
                            <w:pPr>
                              <w:jc w:val="center"/>
                              <w:rPr>
                                <w:rFonts w:ascii="Times New Roman" w:hAnsi="Times New Roman"/>
                                <w:lang w:val="uk-UA"/>
                              </w:rPr>
                            </w:pPr>
                            <w:r w:rsidRPr="007640AF">
                              <w:rPr>
                                <w:rFonts w:ascii="Times New Roman" w:hAnsi="Times New Roman"/>
                                <w:lang w:val="uk-UA"/>
                              </w:rPr>
                              <w:t>Назва організації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0" o:spid="_x0000_s1086" style="position:absolute;left:0;text-align:left;margin-left:.65pt;margin-top:4.7pt;width:121.9pt;height:80.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" fillcolor="#92cddc" strokecolor="#92cddc" strokeweight="1pt">
                <v:fill color2="#daeef3" angle="135" focus="50%" type="gradient"/>
                <v:shadow on="t" color="#205867" opacity=".5" offset="1pt"/>
                <v:textbox>
                  <w:txbxContent>
                    <w:p w:rsidR="008E22EF" w:rsidRPr="007640AF" w:rsidRDefault="008E22EF" w:rsidP="004C099D">
                      <w:pPr>
                        <w:jc w:val="center"/>
                        <w:rPr>
                          <w:rFonts w:ascii="Times New Roman" w:hAnsi="Times New Roman"/>
                          <w:lang w:val="uk-UA"/>
                        </w:rPr>
                      </w:pPr>
                      <w:r w:rsidRPr="007640AF">
                        <w:rPr>
                          <w:rFonts w:ascii="Times New Roman" w:hAnsi="Times New Roman"/>
                          <w:lang w:val="uk-UA"/>
                        </w:rPr>
                        <w:t>Назва організації</w:t>
                      </w:r>
                    </w:p>
                  </w:txbxContent>
                </v:textbox>
              </v:oval>
            </w:pict>
          </mc:Fallback>
        </mc:AlternateContent>
      </w:r>
      <w:r>
        <w:rPr>
          <w:noProof/>
          <w:lang w:val="uk-UA" w:eastAsia="uk-UA"/>
        </w:rPr>
        <mc:AlternateContent>
          <mc:Choice Requires="wps">
            <w:drawing>
              <wp:anchor distT="0" distB="0" distL="114300" distR="114300" simplePos="0" relativeHeight="251636736" behindDoc="0" locked="0" layoutInCell="1" allowOverlap="1">
                <wp:simplePos x="0" y="0"/>
                <wp:positionH relativeFrom="column">
                  <wp:posOffset>2272030</wp:posOffset>
                </wp:positionH>
                <wp:positionV relativeFrom="paragraph">
                  <wp:posOffset>128270</wp:posOffset>
                </wp:positionV>
                <wp:extent cx="2118360" cy="959485"/>
                <wp:effectExtent l="12065" t="8890" r="12700" b="31750"/>
                <wp:wrapNone/>
                <wp:docPr id="27"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95948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8E22EF" w:rsidRDefault="008E22EF" w:rsidP="004C099D">
                            <w:pPr>
                              <w:jc w:val="center"/>
                              <w:rPr>
                                <w:rFonts w:ascii="Times New Roman" w:hAnsi="Times New Roman"/>
                                <w:lang w:val="uk-UA"/>
                              </w:rPr>
                            </w:pPr>
                          </w:p>
                          <w:p w:rsidR="008E22EF" w:rsidRPr="00621EBB" w:rsidRDefault="008E22EF" w:rsidP="004C099D">
                            <w:pPr>
                              <w:jc w:val="center"/>
                              <w:rPr>
                                <w:rFonts w:ascii="Times New Roman" w:hAnsi="Times New Roman"/>
                                <w:lang w:val="uk-UA"/>
                              </w:rPr>
                            </w:pPr>
                            <w:r w:rsidRPr="00621EBB">
                              <w:rPr>
                                <w:rFonts w:ascii="Times New Roman" w:hAnsi="Times New Roman"/>
                                <w:lang w:val="uk-UA"/>
                              </w:rPr>
                              <w:t>Зміст 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7" o:spid="_x0000_s1087" style="position:absolute;left:0;text-align:left;margin-left:178.9pt;margin-top:10.1pt;width:166.8pt;height:75.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" fillcolor="#92cddc" strokecolor="#92cddc" strokeweight="1pt">
                <v:fill color2="#daeef3" angle="135" focus="50%" type="gradient"/>
                <v:shadow on="t" color="#205867" opacity=".5" offset="1pt"/>
                <v:textbox>
                  <w:txbxContent>
                    <w:p w:rsidR="008E22EF" w:rsidRDefault="008E22EF" w:rsidP="004C099D">
                      <w:pPr>
                        <w:jc w:val="center"/>
                        <w:rPr>
                          <w:rFonts w:ascii="Times New Roman" w:hAnsi="Times New Roman"/>
                          <w:lang w:val="uk-UA"/>
                        </w:rPr>
                      </w:pPr>
                    </w:p>
                    <w:p w:rsidR="008E22EF" w:rsidRPr="00621EBB" w:rsidRDefault="008E22EF" w:rsidP="004C099D">
                      <w:pPr>
                        <w:jc w:val="center"/>
                        <w:rPr>
                          <w:rFonts w:ascii="Times New Roman" w:hAnsi="Times New Roman"/>
                          <w:lang w:val="uk-UA"/>
                        </w:rPr>
                      </w:pPr>
                      <w:r w:rsidRPr="00621EBB">
                        <w:rPr>
                          <w:rFonts w:ascii="Times New Roman" w:hAnsi="Times New Roman"/>
                          <w:lang w:val="uk-UA"/>
                        </w:rPr>
                        <w:t>Зміст діяльності</w:t>
                      </w:r>
                    </w:p>
                  </w:txbxContent>
                </v:textbox>
              </v:roundrect>
            </w:pict>
          </mc:Fallback>
        </mc:AlternateContent>
      </w:r>
    </w:p>
    <w:p w:rsidR="004C099D" w:rsidRDefault="004C099D" w:rsidP="004C099D">
      <w:pPr>
        <w:spacing w:after="0" w:line="240" w:lineRule="auto"/>
        <w:jc w:val="center"/>
        <w:rPr>
          <w:lang w:val="uk-UA"/>
        </w:rPr>
      </w:pPr>
    </w:p>
    <w:p w:rsidR="004C099D" w:rsidRDefault="009469AE" w:rsidP="004C099D">
      <w:pPr>
        <w:spacing w:after="0" w:line="240" w:lineRule="auto"/>
        <w:jc w:val="center"/>
        <w:rPr>
          <w:lang w:val="uk-UA"/>
        </w:rPr>
      </w:pPr>
      <w:r>
        <w:rPr>
          <w:noProof/>
          <w:lang w:val="uk-UA" w:eastAsia="uk-UA"/>
        </w:rPr>
        <mc:AlternateContent>
          <mc:Choice Requires="wps">
            <w:drawing>
              <wp:anchor distT="0" distB="0" distL="114300" distR="114300" simplePos="0" relativeHeight="251643904" behindDoc="0" locked="0" layoutInCell="1" allowOverlap="1">
                <wp:simplePos x="0" y="0"/>
                <wp:positionH relativeFrom="column">
                  <wp:posOffset>1716405</wp:posOffset>
                </wp:positionH>
                <wp:positionV relativeFrom="paragraph">
                  <wp:posOffset>71755</wp:posOffset>
                </wp:positionV>
                <wp:extent cx="453390" cy="299085"/>
                <wp:effectExtent l="8890" t="26670" r="23495" b="26670"/>
                <wp:wrapNone/>
                <wp:docPr id="26"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299085"/>
                        </a:xfrm>
                        <a:prstGeom prst="rightArrow">
                          <a:avLst>
                            <a:gd name="adj1" fmla="val 50000"/>
                            <a:gd name="adj2" fmla="val 37898"/>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15032" id="AutoShape 154" o:spid="_x0000_s1026" type="#_x0000_t13" style="position:absolute;margin-left:135.15pt;margin-top:5.65pt;width:35.7pt;height:23.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" fillcolor="#92cddc" strokecolor="#92cddc" strokeweight="1pt">
                <v:fill color2="#daeef3" angle="135" focus="50%" type="gradient"/>
                <v:shadow on="t" color="#205867" opacity=".5" offset="1pt"/>
              </v:shape>
            </w:pict>
          </mc:Fallback>
        </mc:AlternateContent>
      </w:r>
    </w:p>
    <w:p w:rsidR="004C099D" w:rsidRDefault="004C099D" w:rsidP="004C099D">
      <w:pPr>
        <w:spacing w:after="0" w:line="240" w:lineRule="auto"/>
        <w:jc w:val="center"/>
        <w:rPr>
          <w:lang w:val="uk-UA"/>
        </w:rPr>
      </w:pPr>
    </w:p>
    <w:p w:rsidR="004C099D" w:rsidRDefault="004C099D" w:rsidP="004C099D">
      <w:pPr>
        <w:spacing w:after="0" w:line="240" w:lineRule="auto"/>
        <w:jc w:val="center"/>
        <w:rPr>
          <w:lang w:val="uk-UA"/>
        </w:rPr>
      </w:pPr>
    </w:p>
    <w:p w:rsidR="004C099D" w:rsidRDefault="004C099D" w:rsidP="004C099D">
      <w:pPr>
        <w:spacing w:after="0" w:line="240" w:lineRule="auto"/>
        <w:jc w:val="center"/>
        <w:rPr>
          <w:lang w:val="uk-UA"/>
        </w:rPr>
      </w:pPr>
    </w:p>
    <w:p w:rsidR="004C099D" w:rsidRDefault="004C099D" w:rsidP="00B5639B">
      <w:pPr>
        <w:spacing w:after="0" w:line="240" w:lineRule="auto"/>
        <w:jc w:val="both"/>
        <w:rPr>
          <w:rFonts w:ascii="Times New Roman" w:hAnsi="Times New Roman"/>
          <w:lang w:val="uk-UA"/>
        </w:rPr>
      </w:pPr>
    </w:p>
    <w:p w:rsidR="004C099D" w:rsidRDefault="004C099D" w:rsidP="00B5639B">
      <w:pPr>
        <w:spacing w:after="0" w:line="240" w:lineRule="auto"/>
        <w:jc w:val="both"/>
        <w:rPr>
          <w:rFonts w:ascii="Times New Roman" w:hAnsi="Times New Roman"/>
          <w:lang w:val="uk-UA"/>
        </w:rPr>
      </w:pPr>
    </w:p>
    <w:p w:rsidR="004C099D" w:rsidRDefault="004C099D" w:rsidP="00B5639B">
      <w:pPr>
        <w:spacing w:after="0" w:line="240" w:lineRule="auto"/>
        <w:jc w:val="both"/>
        <w:rPr>
          <w:rFonts w:ascii="Times New Roman" w:hAnsi="Times New Roman"/>
          <w:lang w:val="uk-UA"/>
        </w:rPr>
      </w:pPr>
    </w:p>
    <w:p w:rsidR="004C099D" w:rsidRPr="004C099D" w:rsidRDefault="004C099D" w:rsidP="004C099D">
      <w:pPr>
        <w:spacing w:after="0" w:line="240" w:lineRule="auto"/>
        <w:jc w:val="right"/>
        <w:rPr>
          <w:rFonts w:ascii="Times New Roman" w:hAnsi="Times New Roman"/>
          <w:b/>
          <w:lang w:val="uk-UA"/>
        </w:rPr>
      </w:pPr>
      <w:r>
        <w:rPr>
          <w:rFonts w:ascii="Times New Roman" w:hAnsi="Times New Roman"/>
          <w:lang w:val="uk-UA"/>
        </w:rPr>
        <w:br w:type="column"/>
      </w:r>
      <w:r w:rsidRPr="004C099D">
        <w:rPr>
          <w:rFonts w:ascii="Times New Roman" w:hAnsi="Times New Roman"/>
          <w:b/>
          <w:lang w:val="uk-UA"/>
        </w:rPr>
        <w:lastRenderedPageBreak/>
        <w:t xml:space="preserve">Додаток </w:t>
      </w:r>
      <w:r>
        <w:rPr>
          <w:rFonts w:ascii="Times New Roman" w:hAnsi="Times New Roman"/>
          <w:b/>
          <w:lang w:val="uk-UA"/>
        </w:rPr>
        <w:t>1</w:t>
      </w:r>
      <w:r w:rsidR="00394FA0">
        <w:rPr>
          <w:rFonts w:ascii="Times New Roman" w:hAnsi="Times New Roman"/>
          <w:b/>
          <w:lang w:val="uk-UA"/>
        </w:rPr>
        <w:t>3</w:t>
      </w:r>
      <w:r w:rsidRPr="004C099D">
        <w:rPr>
          <w:rFonts w:ascii="Times New Roman" w:hAnsi="Times New Roman"/>
          <w:b/>
          <w:lang w:val="uk-UA"/>
        </w:rPr>
        <w:t>.</w:t>
      </w:r>
    </w:p>
    <w:p w:rsidR="009170FE" w:rsidRDefault="009170FE" w:rsidP="009170FE">
      <w:pPr>
        <w:spacing w:after="0" w:line="240" w:lineRule="auto"/>
        <w:jc w:val="center"/>
        <w:rPr>
          <w:rFonts w:ascii="Times New Roman" w:hAnsi="Times New Roman"/>
          <w:b/>
          <w:lang w:val="uk-UA"/>
        </w:rPr>
      </w:pPr>
      <w:r w:rsidRPr="006C0A9C">
        <w:rPr>
          <w:rFonts w:ascii="Times New Roman" w:hAnsi="Times New Roman"/>
          <w:b/>
          <w:lang w:val="uk-UA"/>
        </w:rPr>
        <w:t>Відомі меценати України та світу</w:t>
      </w:r>
    </w:p>
    <w:p w:rsidR="00AC63CA" w:rsidRPr="00AC63CA" w:rsidRDefault="00AC63CA" w:rsidP="009170FE">
      <w:pPr>
        <w:spacing w:after="0" w:line="240" w:lineRule="auto"/>
        <w:jc w:val="center"/>
        <w:rPr>
          <w:rFonts w:ascii="Times New Roman" w:hAnsi="Times New Roman"/>
          <w:lang w:val="uk-UA"/>
        </w:rPr>
      </w:pPr>
    </w:p>
    <w:p w:rsidR="00AC63CA" w:rsidRDefault="00AC63CA" w:rsidP="00AC63CA">
      <w:pPr>
        <w:spacing w:after="0" w:line="240" w:lineRule="auto"/>
        <w:ind w:firstLine="567"/>
        <w:jc w:val="both"/>
        <w:rPr>
          <w:rFonts w:ascii="Times New Roman" w:hAnsi="Times New Roman"/>
          <w:lang w:val="uk-UA"/>
        </w:rPr>
      </w:pPr>
      <w:r w:rsidRPr="00AC63CA">
        <w:rPr>
          <w:rFonts w:ascii="Times New Roman" w:hAnsi="Times New Roman"/>
          <w:b/>
          <w:i/>
          <w:lang w:val="uk-UA"/>
        </w:rPr>
        <w:t>Завдання</w:t>
      </w:r>
      <w:r w:rsidRPr="00AC63CA">
        <w:rPr>
          <w:rFonts w:ascii="Times New Roman" w:hAnsi="Times New Roman"/>
          <w:b/>
          <w:lang w:val="uk-UA"/>
        </w:rPr>
        <w:t>.</w:t>
      </w:r>
      <w:r w:rsidRPr="00AC63CA">
        <w:rPr>
          <w:rFonts w:ascii="Times New Roman" w:hAnsi="Times New Roman"/>
          <w:lang w:val="uk-UA"/>
        </w:rPr>
        <w:t xml:space="preserve"> Віднайдіть інформацію про відомих меценатів Укра</w:t>
      </w:r>
      <w:r>
        <w:rPr>
          <w:rFonts w:ascii="Times New Roman" w:hAnsi="Times New Roman"/>
          <w:lang w:val="uk-UA"/>
        </w:rPr>
        <w:t>їни та світу (скористайтесь для цього матеріалом лекції та практичного заняття, а також додатковими джерелами літератури), заповніть таблицю. На основі виконаної роботи побудуйте виступ до 5 хв. про меценатську діяльність в історії людства.</w:t>
      </w:r>
    </w:p>
    <w:p w:rsidR="000C6C30" w:rsidRPr="00AC63CA" w:rsidRDefault="000C6C30" w:rsidP="00AC63CA">
      <w:pPr>
        <w:spacing w:after="0" w:line="240" w:lineRule="auto"/>
        <w:ind w:firstLine="567"/>
        <w:jc w:val="both"/>
        <w:rPr>
          <w:rFonts w:ascii="Times New Roman" w:hAnsi="Times New Roman"/>
          <w:lang w:val="uk-UA"/>
        </w:rPr>
      </w:pPr>
    </w:p>
    <w:p w:rsidR="009170FE" w:rsidRDefault="009469AE" w:rsidP="00B5639B">
      <w:pPr>
        <w:spacing w:after="0" w:line="240" w:lineRule="auto"/>
        <w:jc w:val="both"/>
        <w:rPr>
          <w:rFonts w:ascii="Times New Roman" w:hAnsi="Times New Roman"/>
          <w:lang w:val="uk-UA"/>
        </w:rPr>
      </w:pPr>
      <w:r>
        <w:rPr>
          <w:rFonts w:ascii="Times New Roman" w:hAnsi="Times New Roman"/>
          <w:noProof/>
          <w:lang w:val="uk-UA" w:eastAsia="uk-UA"/>
        </w:rPr>
        <mc:AlternateContent>
          <mc:Choice Requires="wps">
            <w:drawing>
              <wp:anchor distT="0" distB="0" distL="114300" distR="114300" simplePos="0" relativeHeight="251644928" behindDoc="0" locked="0" layoutInCell="1" allowOverlap="1">
                <wp:simplePos x="0" y="0"/>
                <wp:positionH relativeFrom="column">
                  <wp:posOffset>66675</wp:posOffset>
                </wp:positionH>
                <wp:positionV relativeFrom="paragraph">
                  <wp:posOffset>88265</wp:posOffset>
                </wp:positionV>
                <wp:extent cx="4483100" cy="4440555"/>
                <wp:effectExtent l="6985" t="8255" r="15240" b="27940"/>
                <wp:wrapNone/>
                <wp:docPr id="2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0" cy="444055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933"/>
                              <w:gridCol w:w="2931"/>
                            </w:tblGrid>
                            <w:tr w:rsidR="008E22EF" w:rsidRPr="006F341A" w:rsidTr="00434119">
                              <w:tc>
                                <w:tcPr>
                                  <w:tcW w:w="1951" w:type="dxa"/>
                                  <w:vAlign w:val="center"/>
                                </w:tcPr>
                                <w:p w:rsidR="008E22EF" w:rsidRPr="00AC63CA" w:rsidRDefault="008E22EF" w:rsidP="006E2B29">
                                  <w:pPr>
                                    <w:widowControl w:val="0"/>
                                    <w:autoSpaceDE w:val="0"/>
                                    <w:autoSpaceDN w:val="0"/>
                                    <w:adjustRightInd w:val="0"/>
                                    <w:spacing w:after="0" w:line="240" w:lineRule="auto"/>
                                    <w:jc w:val="center"/>
                                    <w:rPr>
                                      <w:rFonts w:ascii="Times New Roman" w:hAnsi="Times New Roman"/>
                                      <w:b/>
                                      <w:lang w:val="uk-UA"/>
                                    </w:rPr>
                                  </w:pPr>
                                </w:p>
                                <w:p w:rsidR="008E22EF" w:rsidRPr="00AC63CA" w:rsidRDefault="008E22EF" w:rsidP="006E2B29">
                                  <w:pPr>
                                    <w:widowControl w:val="0"/>
                                    <w:autoSpaceDE w:val="0"/>
                                    <w:autoSpaceDN w:val="0"/>
                                    <w:adjustRightInd w:val="0"/>
                                    <w:spacing w:after="0" w:line="240" w:lineRule="auto"/>
                                    <w:jc w:val="center"/>
                                    <w:rPr>
                                      <w:rFonts w:ascii="Times New Roman" w:hAnsi="Times New Roman"/>
                                      <w:b/>
                                      <w:lang w:val="uk-UA"/>
                                    </w:rPr>
                                  </w:pPr>
                                  <w:r w:rsidRPr="00AC63CA">
                                    <w:rPr>
                                      <w:rFonts w:ascii="Times New Roman" w:hAnsi="Times New Roman"/>
                                      <w:b/>
                                      <w:lang w:val="uk-UA"/>
                                    </w:rPr>
                                    <w:t>Прізвище та ім</w:t>
                                  </w:r>
                                  <w:r w:rsidRPr="00AC63CA">
                                    <w:rPr>
                                      <w:rFonts w:ascii="Times New Roman" w:hAnsi="Times New Roman"/>
                                      <w:b/>
                                      <w:lang w:val="en-US"/>
                                    </w:rPr>
                                    <w:t>’</w:t>
                                  </w:r>
                                  <w:r w:rsidRPr="00AC63CA">
                                    <w:rPr>
                                      <w:rFonts w:ascii="Times New Roman" w:hAnsi="Times New Roman"/>
                                      <w:b/>
                                      <w:lang w:val="uk-UA"/>
                                    </w:rPr>
                                    <w:t xml:space="preserve">я </w:t>
                                  </w:r>
                                </w:p>
                                <w:p w:rsidR="008E22EF" w:rsidRPr="00AC63CA" w:rsidRDefault="008E22EF" w:rsidP="006E2B29">
                                  <w:pPr>
                                    <w:widowControl w:val="0"/>
                                    <w:autoSpaceDE w:val="0"/>
                                    <w:autoSpaceDN w:val="0"/>
                                    <w:adjustRightInd w:val="0"/>
                                    <w:spacing w:after="0" w:line="240" w:lineRule="auto"/>
                                    <w:jc w:val="center"/>
                                    <w:rPr>
                                      <w:rFonts w:ascii="Times New Roman" w:hAnsi="Times New Roman"/>
                                      <w:b/>
                                      <w:lang w:val="uk-UA"/>
                                    </w:rPr>
                                  </w:pPr>
                                  <w:r w:rsidRPr="00AC63CA">
                                    <w:rPr>
                                      <w:rFonts w:ascii="Times New Roman" w:hAnsi="Times New Roman"/>
                                      <w:b/>
                                      <w:lang w:val="uk-UA"/>
                                    </w:rPr>
                                    <w:t>мецената</w:t>
                                  </w:r>
                                </w:p>
                              </w:tc>
                              <w:tc>
                                <w:tcPr>
                                  <w:tcW w:w="1985" w:type="dxa"/>
                                  <w:vAlign w:val="center"/>
                                </w:tcPr>
                                <w:p w:rsidR="008E22EF" w:rsidRPr="00AC63CA" w:rsidRDefault="008E22EF" w:rsidP="006E2B29">
                                  <w:pPr>
                                    <w:widowControl w:val="0"/>
                                    <w:autoSpaceDE w:val="0"/>
                                    <w:autoSpaceDN w:val="0"/>
                                    <w:adjustRightInd w:val="0"/>
                                    <w:spacing w:after="0" w:line="240" w:lineRule="auto"/>
                                    <w:jc w:val="center"/>
                                    <w:rPr>
                                      <w:rFonts w:ascii="Times New Roman" w:hAnsi="Times New Roman"/>
                                      <w:b/>
                                      <w:lang w:val="uk-UA"/>
                                    </w:rPr>
                                  </w:pPr>
                                </w:p>
                                <w:p w:rsidR="008E22EF" w:rsidRPr="00AC63CA" w:rsidRDefault="008E22EF" w:rsidP="00E15B97">
                                  <w:pPr>
                                    <w:widowControl w:val="0"/>
                                    <w:autoSpaceDE w:val="0"/>
                                    <w:autoSpaceDN w:val="0"/>
                                    <w:adjustRightInd w:val="0"/>
                                    <w:spacing w:after="0" w:line="240" w:lineRule="auto"/>
                                    <w:jc w:val="center"/>
                                    <w:rPr>
                                      <w:rFonts w:ascii="Times New Roman" w:hAnsi="Times New Roman"/>
                                      <w:b/>
                                      <w:lang w:val="uk-UA"/>
                                    </w:rPr>
                                  </w:pPr>
                                  <w:r>
                                    <w:rPr>
                                      <w:rFonts w:ascii="Times New Roman" w:hAnsi="Times New Roman"/>
                                      <w:b/>
                                      <w:lang w:val="uk-UA"/>
                                    </w:rPr>
                                    <w:t>Е</w:t>
                                  </w:r>
                                  <w:r w:rsidRPr="00AC63CA">
                                    <w:rPr>
                                      <w:rFonts w:ascii="Times New Roman" w:hAnsi="Times New Roman"/>
                                      <w:b/>
                                      <w:lang w:val="uk-UA"/>
                                    </w:rPr>
                                    <w:t xml:space="preserve">поха, </w:t>
                                  </w:r>
                                  <w:r>
                                    <w:rPr>
                                      <w:rFonts w:ascii="Times New Roman" w:hAnsi="Times New Roman"/>
                                      <w:b/>
                                      <w:lang w:val="uk-UA"/>
                                    </w:rPr>
                                    <w:t>к</w:t>
                                  </w:r>
                                  <w:r w:rsidRPr="00AC63CA">
                                    <w:rPr>
                                      <w:rFonts w:ascii="Times New Roman" w:hAnsi="Times New Roman"/>
                                      <w:b/>
                                      <w:lang w:val="uk-UA"/>
                                    </w:rPr>
                                    <w:t>раїна, яку представляє</w:t>
                                  </w:r>
                                </w:p>
                              </w:tc>
                              <w:tc>
                                <w:tcPr>
                                  <w:tcW w:w="3047" w:type="dxa"/>
                                  <w:vAlign w:val="center"/>
                                </w:tcPr>
                                <w:p w:rsidR="008E22EF" w:rsidRPr="00AC63CA" w:rsidRDefault="008E22EF" w:rsidP="006E2B29">
                                  <w:pPr>
                                    <w:widowControl w:val="0"/>
                                    <w:autoSpaceDE w:val="0"/>
                                    <w:autoSpaceDN w:val="0"/>
                                    <w:adjustRightInd w:val="0"/>
                                    <w:spacing w:after="0" w:line="240" w:lineRule="auto"/>
                                    <w:jc w:val="center"/>
                                    <w:rPr>
                                      <w:rFonts w:ascii="Times New Roman" w:hAnsi="Times New Roman"/>
                                      <w:b/>
                                      <w:lang w:val="uk-UA"/>
                                    </w:rPr>
                                  </w:pPr>
                                  <w:r w:rsidRPr="00AC63CA">
                                    <w:rPr>
                                      <w:rFonts w:ascii="Times New Roman" w:hAnsi="Times New Roman"/>
                                      <w:b/>
                                      <w:lang w:val="uk-UA"/>
                                    </w:rPr>
                                    <w:t>Зміст діяльності</w:t>
                                  </w:r>
                                </w:p>
                              </w:tc>
                            </w:tr>
                            <w:tr w:rsidR="008E22EF" w:rsidRPr="006F341A" w:rsidTr="00434119">
                              <w:tc>
                                <w:tcPr>
                                  <w:tcW w:w="1951"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r>
                                    <w:rPr>
                                      <w:rFonts w:ascii="Times New Roman" w:hAnsi="Times New Roman"/>
                                      <w:sz w:val="20"/>
                                      <w:szCs w:val="20"/>
                                      <w:lang w:val="uk-UA"/>
                                    </w:rPr>
                                    <w:t>Меценат</w:t>
                                  </w:r>
                                </w:p>
                              </w:tc>
                              <w:tc>
                                <w:tcPr>
                                  <w:tcW w:w="1985" w:type="dxa"/>
                                </w:tcPr>
                                <w:p w:rsidR="008E22EF"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r>
                                    <w:rPr>
                                      <w:rFonts w:ascii="Times New Roman" w:hAnsi="Times New Roman"/>
                                      <w:sz w:val="20"/>
                                      <w:szCs w:val="20"/>
                                      <w:lang w:val="uk-UA"/>
                                    </w:rPr>
                                    <w:t>Античність</w:t>
                                  </w: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r>
                                    <w:rPr>
                                      <w:rFonts w:ascii="Times New Roman" w:hAnsi="Times New Roman"/>
                                      <w:sz w:val="20"/>
                                      <w:szCs w:val="20"/>
                                      <w:lang w:val="uk-UA"/>
                                    </w:rPr>
                                    <w:t>Стародавній Рим</w:t>
                                  </w:r>
                                </w:p>
                              </w:tc>
                              <w:tc>
                                <w:tcPr>
                                  <w:tcW w:w="3047" w:type="dxa"/>
                                </w:tcPr>
                                <w:p w:rsidR="008E22EF" w:rsidRDefault="008E22EF" w:rsidP="00E15B97">
                                  <w:pPr>
                                    <w:widowControl w:val="0"/>
                                    <w:autoSpaceDE w:val="0"/>
                                    <w:autoSpaceDN w:val="0"/>
                                    <w:adjustRightInd w:val="0"/>
                                    <w:spacing w:after="0" w:line="240" w:lineRule="auto"/>
                                    <w:jc w:val="both"/>
                                    <w:rPr>
                                      <w:rFonts w:ascii="Times New Roman" w:hAnsi="Times New Roman"/>
                                      <w:sz w:val="20"/>
                                      <w:szCs w:val="20"/>
                                      <w:lang w:val="uk-UA"/>
                                    </w:rPr>
                                  </w:pPr>
                                  <w:r>
                                    <w:rPr>
                                      <w:rFonts w:ascii="Times New Roman" w:hAnsi="Times New Roman"/>
                                      <w:sz w:val="20"/>
                                      <w:szCs w:val="20"/>
                                      <w:lang w:val="uk-UA"/>
                                    </w:rPr>
                                    <w:t>Давньоримський державний діяч і покровитель мистецтв увійшов в історію за такі справи:</w:t>
                                  </w:r>
                                </w:p>
                                <w:p w:rsidR="008E22EF" w:rsidRDefault="000661D1" w:rsidP="00004727">
                                  <w:pPr>
                                    <w:numPr>
                                      <w:ilvl w:val="0"/>
                                      <w:numId w:val="246"/>
                                    </w:numPr>
                                    <w:spacing w:after="0" w:line="240" w:lineRule="auto"/>
                                    <w:ind w:left="163" w:hanging="163"/>
                                    <w:jc w:val="both"/>
                                    <w:rPr>
                                      <w:rFonts w:ascii="Times New Roman" w:hAnsi="Times New Roman"/>
                                      <w:sz w:val="20"/>
                                      <w:szCs w:val="20"/>
                                      <w:lang w:val="uk-UA"/>
                                    </w:rPr>
                                  </w:pPr>
                                  <w:r>
                                    <w:rPr>
                                      <w:rFonts w:ascii="Times New Roman" w:hAnsi="Times New Roman"/>
                                      <w:sz w:val="20"/>
                                      <w:szCs w:val="20"/>
                                      <w:lang w:val="uk-UA"/>
                                    </w:rPr>
                                    <w:t>п</w:t>
                                  </w:r>
                                  <w:r w:rsidR="008E22EF" w:rsidRPr="00883502">
                                    <w:rPr>
                                      <w:rFonts w:ascii="Times New Roman" w:hAnsi="Times New Roman"/>
                                      <w:sz w:val="20"/>
                                      <w:szCs w:val="20"/>
                                      <w:lang w:val="uk-UA"/>
                                    </w:rPr>
                                    <w:t>рихильник</w:t>
                                  </w:r>
                                  <w:r w:rsidR="008E22EF">
                                    <w:rPr>
                                      <w:rFonts w:ascii="Times New Roman" w:hAnsi="Times New Roman"/>
                                      <w:sz w:val="20"/>
                                      <w:szCs w:val="20"/>
                                      <w:lang w:val="uk-UA"/>
                                    </w:rPr>
                                    <w:t xml:space="preserve"> </w:t>
                                  </w:r>
                                  <w:r w:rsidR="008E22EF" w:rsidRPr="00883502">
                                    <w:rPr>
                                      <w:rFonts w:ascii="Times New Roman" w:hAnsi="Times New Roman"/>
                                      <w:sz w:val="20"/>
                                      <w:szCs w:val="20"/>
                                      <w:lang w:val="uk-UA"/>
                                    </w:rPr>
                                    <w:t>витончених мистецтв і покровител</w:t>
                                  </w:r>
                                  <w:r>
                                    <w:rPr>
                                      <w:rFonts w:ascii="Times New Roman" w:hAnsi="Times New Roman"/>
                                      <w:sz w:val="20"/>
                                      <w:szCs w:val="20"/>
                                      <w:lang w:val="uk-UA"/>
                                    </w:rPr>
                                    <w:t>ь поетів;</w:t>
                                  </w:r>
                                </w:p>
                                <w:p w:rsidR="008E22EF" w:rsidRPr="00883502" w:rsidRDefault="008E22EF" w:rsidP="00004727">
                                  <w:pPr>
                                    <w:numPr>
                                      <w:ilvl w:val="0"/>
                                      <w:numId w:val="246"/>
                                    </w:numPr>
                                    <w:spacing w:after="0" w:line="240" w:lineRule="auto"/>
                                    <w:ind w:left="163" w:hanging="163"/>
                                    <w:jc w:val="both"/>
                                    <w:rPr>
                                      <w:rFonts w:ascii="Times New Roman" w:hAnsi="Times New Roman"/>
                                      <w:sz w:val="20"/>
                                      <w:szCs w:val="20"/>
                                      <w:lang w:val="uk-UA"/>
                                    </w:rPr>
                                  </w:pPr>
                                  <w:r w:rsidRPr="00883502">
                                    <w:rPr>
                                      <w:rFonts w:ascii="Times New Roman" w:hAnsi="Times New Roman"/>
                                      <w:sz w:val="20"/>
                                      <w:szCs w:val="20"/>
                                      <w:lang w:val="uk-UA"/>
                                    </w:rPr>
                                    <w:t xml:space="preserve"> </w:t>
                                  </w:r>
                                  <w:r w:rsidR="000661D1">
                                    <w:rPr>
                                      <w:rFonts w:ascii="Times New Roman" w:hAnsi="Times New Roman"/>
                                      <w:sz w:val="20"/>
                                      <w:szCs w:val="20"/>
                                      <w:lang w:val="uk-UA"/>
                                    </w:rPr>
                                    <w:t>у</w:t>
                                  </w:r>
                                  <w:r w:rsidRPr="00883502">
                                    <w:rPr>
                                      <w:rFonts w:ascii="Times New Roman" w:hAnsi="Times New Roman"/>
                                      <w:sz w:val="20"/>
                                      <w:szCs w:val="20"/>
                                      <w:lang w:val="uk-UA"/>
                                    </w:rPr>
                                    <w:t xml:space="preserve"> 40-30-х рр. до н.</w:t>
                                  </w:r>
                                  <w:r w:rsidRPr="00E15B97">
                                    <w:rPr>
                                      <w:rFonts w:ascii="Times New Roman" w:hAnsi="Times New Roman"/>
                                      <w:sz w:val="20"/>
                                      <w:szCs w:val="20"/>
                                    </w:rPr>
                                    <w:t> </w:t>
                                  </w:r>
                                  <w:r w:rsidRPr="00883502">
                                    <w:rPr>
                                      <w:rFonts w:ascii="Times New Roman" w:hAnsi="Times New Roman"/>
                                      <w:sz w:val="20"/>
                                      <w:szCs w:val="20"/>
                                      <w:lang w:val="uk-UA"/>
                                    </w:rPr>
                                    <w:t>е. організував гурток літераторів Мецената, у якому провідними фігурами стали</w:t>
                                  </w:r>
                                  <w:r w:rsidRPr="00E15B97">
                                    <w:rPr>
                                      <w:rFonts w:ascii="Times New Roman" w:hAnsi="Times New Roman"/>
                                      <w:sz w:val="20"/>
                                      <w:szCs w:val="20"/>
                                    </w:rPr>
                                    <w:t> </w:t>
                                  </w:r>
                                  <w:hyperlink r:id="rId11" w:tooltip="Вергілій" w:history="1">
                                    <w:r w:rsidRPr="00883502">
                                      <w:rPr>
                                        <w:rStyle w:val="aff1"/>
                                        <w:rFonts w:ascii="Times New Roman" w:hAnsi="Times New Roman"/>
                                        <w:color w:val="auto"/>
                                        <w:sz w:val="20"/>
                                        <w:szCs w:val="20"/>
                                        <w:u w:val="none"/>
                                        <w:lang w:val="uk-UA"/>
                                      </w:rPr>
                                      <w:t>Вергілій</w:t>
                                    </w:r>
                                  </w:hyperlink>
                                  <w:r w:rsidRPr="00883502">
                                    <w:rPr>
                                      <w:rFonts w:ascii="Times New Roman" w:hAnsi="Times New Roman"/>
                                      <w:sz w:val="20"/>
                                      <w:szCs w:val="20"/>
                                      <w:lang w:val="uk-UA"/>
                                    </w:rPr>
                                    <w:t>, лірик</w:t>
                                  </w:r>
                                  <w:r w:rsidRPr="00E15B97">
                                    <w:rPr>
                                      <w:rFonts w:ascii="Times New Roman" w:hAnsi="Times New Roman"/>
                                      <w:sz w:val="20"/>
                                      <w:szCs w:val="20"/>
                                    </w:rPr>
                                    <w:t> </w:t>
                                  </w:r>
                                  <w:hyperlink r:id="rId12" w:tooltip="Горацій" w:history="1">
                                    <w:r w:rsidRPr="00883502">
                                      <w:rPr>
                                        <w:rStyle w:val="aff1"/>
                                        <w:rFonts w:ascii="Times New Roman" w:hAnsi="Times New Roman"/>
                                        <w:color w:val="auto"/>
                                        <w:sz w:val="20"/>
                                        <w:szCs w:val="20"/>
                                        <w:u w:val="none"/>
                                        <w:lang w:val="uk-UA"/>
                                      </w:rPr>
                                      <w:t>Горацій</w:t>
                                    </w:r>
                                  </w:hyperlink>
                                  <w:r w:rsidRPr="00E15B97">
                                    <w:rPr>
                                      <w:rFonts w:ascii="Times New Roman" w:hAnsi="Times New Roman"/>
                                      <w:sz w:val="20"/>
                                      <w:szCs w:val="20"/>
                                    </w:rPr>
                                    <w:t> </w:t>
                                  </w:r>
                                  <w:r w:rsidRPr="00883502">
                                    <w:rPr>
                                      <w:rFonts w:ascii="Times New Roman" w:hAnsi="Times New Roman"/>
                                      <w:sz w:val="20"/>
                                      <w:szCs w:val="20"/>
                                      <w:lang w:val="uk-UA"/>
                                    </w:rPr>
                                    <w:t>і драматург</w:t>
                                  </w:r>
                                  <w:r w:rsidRPr="00E15B97">
                                    <w:rPr>
                                      <w:rFonts w:ascii="Times New Roman" w:hAnsi="Times New Roman"/>
                                      <w:sz w:val="20"/>
                                      <w:szCs w:val="20"/>
                                    </w:rPr>
                                    <w:t> </w:t>
                                  </w:r>
                                  <w:hyperlink r:id="rId13" w:tooltip="Луцій Варій Руф" w:history="1">
                                    <w:r w:rsidRPr="00883502">
                                      <w:rPr>
                                        <w:rStyle w:val="aff1"/>
                                        <w:rFonts w:ascii="Times New Roman" w:hAnsi="Times New Roman"/>
                                        <w:color w:val="auto"/>
                                        <w:sz w:val="20"/>
                                        <w:szCs w:val="20"/>
                                        <w:u w:val="none"/>
                                        <w:lang w:val="uk-UA"/>
                                      </w:rPr>
                                      <w:t>Варій</w:t>
                                    </w:r>
                                  </w:hyperlink>
                                  <w:r w:rsidR="000661D1">
                                    <w:rPr>
                                      <w:rFonts w:ascii="Times New Roman" w:hAnsi="Times New Roman"/>
                                      <w:sz w:val="20"/>
                                      <w:szCs w:val="20"/>
                                      <w:lang w:val="uk-UA"/>
                                    </w:rPr>
                                    <w:t>;</w:t>
                                  </w:r>
                                </w:p>
                                <w:p w:rsidR="008E22EF" w:rsidRDefault="000661D1" w:rsidP="00004727">
                                  <w:pPr>
                                    <w:numPr>
                                      <w:ilvl w:val="0"/>
                                      <w:numId w:val="246"/>
                                    </w:numPr>
                                    <w:spacing w:after="0" w:line="240" w:lineRule="auto"/>
                                    <w:ind w:left="176" w:hanging="176"/>
                                    <w:rPr>
                                      <w:rFonts w:ascii="Times New Roman" w:hAnsi="Times New Roman"/>
                                      <w:sz w:val="20"/>
                                      <w:szCs w:val="20"/>
                                      <w:lang w:val="uk-UA"/>
                                    </w:rPr>
                                  </w:pPr>
                                  <w:r>
                                    <w:rPr>
                                      <w:rFonts w:ascii="Times New Roman" w:hAnsi="Times New Roman"/>
                                      <w:sz w:val="20"/>
                                      <w:szCs w:val="20"/>
                                      <w:lang w:val="uk-UA"/>
                                    </w:rPr>
                                    <w:t>н</w:t>
                                  </w:r>
                                  <w:r w:rsidR="008E22EF">
                                    <w:rPr>
                                      <w:rFonts w:ascii="Times New Roman" w:hAnsi="Times New Roman"/>
                                      <w:sz w:val="20"/>
                                      <w:szCs w:val="20"/>
                                      <w:lang w:val="uk-UA"/>
                                    </w:rPr>
                                    <w:t xml:space="preserve">а місці загального кладовища бідного люду облаштував парк для  загального користування. </w:t>
                                  </w:r>
                                </w:p>
                                <w:p w:rsidR="008E22EF" w:rsidRPr="00883502" w:rsidRDefault="008E22EF" w:rsidP="00434119">
                                  <w:pPr>
                                    <w:spacing w:after="0" w:line="240" w:lineRule="auto"/>
                                    <w:ind w:left="176"/>
                                    <w:rPr>
                                      <w:rFonts w:ascii="Times New Roman" w:hAnsi="Times New Roman"/>
                                      <w:sz w:val="20"/>
                                      <w:szCs w:val="20"/>
                                      <w:lang w:val="uk-UA"/>
                                    </w:rPr>
                                  </w:pPr>
                                </w:p>
                              </w:tc>
                            </w:tr>
                            <w:tr w:rsidR="008E22EF" w:rsidRPr="006F341A" w:rsidTr="00434119">
                              <w:tc>
                                <w:tcPr>
                                  <w:tcW w:w="1951"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1985"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3047"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6F341A" w:rsidTr="00434119">
                              <w:tc>
                                <w:tcPr>
                                  <w:tcW w:w="1951"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1985"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3047"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6F341A" w:rsidTr="00434119">
                              <w:tc>
                                <w:tcPr>
                                  <w:tcW w:w="1951"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1985"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3047"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6F341A" w:rsidTr="00434119">
                              <w:tc>
                                <w:tcPr>
                                  <w:tcW w:w="1951"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1985"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3047"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6F341A" w:rsidTr="00434119">
                              <w:tc>
                                <w:tcPr>
                                  <w:tcW w:w="1951"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1985"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3047"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6F341A" w:rsidTr="00434119">
                              <w:tc>
                                <w:tcPr>
                                  <w:tcW w:w="1951"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1985"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3047"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6F341A" w:rsidTr="00434119">
                              <w:tc>
                                <w:tcPr>
                                  <w:tcW w:w="1951"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1985"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3047"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6F341A" w:rsidTr="00434119">
                              <w:tc>
                                <w:tcPr>
                                  <w:tcW w:w="1951"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1985"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3047"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6F341A" w:rsidTr="00434119">
                              <w:tc>
                                <w:tcPr>
                                  <w:tcW w:w="1951"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1985"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3047"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6F341A" w:rsidTr="00434119">
                              <w:tc>
                                <w:tcPr>
                                  <w:tcW w:w="1951" w:type="dxa"/>
                                </w:tcPr>
                                <w:p w:rsidR="008E22EF"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1985"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3047" w:type="dxa"/>
                                </w:tcPr>
                                <w:p w:rsidR="008E22EF"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6F341A" w:rsidTr="00434119">
                              <w:tc>
                                <w:tcPr>
                                  <w:tcW w:w="1951"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1985"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3047"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r>
                          </w:tbl>
                          <w:p w:rsidR="008E22EF" w:rsidRDefault="008E22EF" w:rsidP="009170FE">
                            <w:pPr>
                              <w:spacing w:after="0" w:line="240" w:lineRule="auto"/>
                              <w:jc w:val="center"/>
                              <w:rPr>
                                <w:rFonts w:ascii="Times New Roman" w:hAnsi="Times New Roman"/>
                                <w:sz w:val="20"/>
                                <w:szCs w:val="20"/>
                                <w:lang w:val="uk-UA"/>
                              </w:rPr>
                            </w:pPr>
                          </w:p>
                          <w:p w:rsidR="008E22EF" w:rsidRDefault="008E22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88" style="position:absolute;left:0;text-align:left;margin-left:5.25pt;margin-top:6.95pt;width:353pt;height:349.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" fillcolor="#95b3d7" strokecolor="#95b3d7" strokeweight="1pt">
                <v:fill color2="#dbe5f1" angle="135" focus="50%" type="gradient"/>
                <v:shadow on="t" color="#243f60" opacity=".5" offset="1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933"/>
                        <w:gridCol w:w="2931"/>
                      </w:tblGrid>
                      <w:tr w:rsidR="008E22EF" w:rsidRPr="006F341A" w:rsidTr="00434119">
                        <w:tc>
                          <w:tcPr>
                            <w:tcW w:w="1951" w:type="dxa"/>
                            <w:vAlign w:val="center"/>
                          </w:tcPr>
                          <w:p w:rsidR="008E22EF" w:rsidRPr="00AC63CA" w:rsidRDefault="008E22EF" w:rsidP="006E2B29">
                            <w:pPr>
                              <w:widowControl w:val="0"/>
                              <w:autoSpaceDE w:val="0"/>
                              <w:autoSpaceDN w:val="0"/>
                              <w:adjustRightInd w:val="0"/>
                              <w:spacing w:after="0" w:line="240" w:lineRule="auto"/>
                              <w:jc w:val="center"/>
                              <w:rPr>
                                <w:rFonts w:ascii="Times New Roman" w:hAnsi="Times New Roman"/>
                                <w:b/>
                                <w:lang w:val="uk-UA"/>
                              </w:rPr>
                            </w:pPr>
                          </w:p>
                          <w:p w:rsidR="008E22EF" w:rsidRPr="00AC63CA" w:rsidRDefault="008E22EF" w:rsidP="006E2B29">
                            <w:pPr>
                              <w:widowControl w:val="0"/>
                              <w:autoSpaceDE w:val="0"/>
                              <w:autoSpaceDN w:val="0"/>
                              <w:adjustRightInd w:val="0"/>
                              <w:spacing w:after="0" w:line="240" w:lineRule="auto"/>
                              <w:jc w:val="center"/>
                              <w:rPr>
                                <w:rFonts w:ascii="Times New Roman" w:hAnsi="Times New Roman"/>
                                <w:b/>
                                <w:lang w:val="uk-UA"/>
                              </w:rPr>
                            </w:pPr>
                            <w:r w:rsidRPr="00AC63CA">
                              <w:rPr>
                                <w:rFonts w:ascii="Times New Roman" w:hAnsi="Times New Roman"/>
                                <w:b/>
                                <w:lang w:val="uk-UA"/>
                              </w:rPr>
                              <w:t>Прізвище та ім</w:t>
                            </w:r>
                            <w:r w:rsidRPr="00AC63CA">
                              <w:rPr>
                                <w:rFonts w:ascii="Times New Roman" w:hAnsi="Times New Roman"/>
                                <w:b/>
                                <w:lang w:val="en-US"/>
                              </w:rPr>
                              <w:t>’</w:t>
                            </w:r>
                            <w:r w:rsidRPr="00AC63CA">
                              <w:rPr>
                                <w:rFonts w:ascii="Times New Roman" w:hAnsi="Times New Roman"/>
                                <w:b/>
                                <w:lang w:val="uk-UA"/>
                              </w:rPr>
                              <w:t xml:space="preserve">я </w:t>
                            </w:r>
                          </w:p>
                          <w:p w:rsidR="008E22EF" w:rsidRPr="00AC63CA" w:rsidRDefault="008E22EF" w:rsidP="006E2B29">
                            <w:pPr>
                              <w:widowControl w:val="0"/>
                              <w:autoSpaceDE w:val="0"/>
                              <w:autoSpaceDN w:val="0"/>
                              <w:adjustRightInd w:val="0"/>
                              <w:spacing w:after="0" w:line="240" w:lineRule="auto"/>
                              <w:jc w:val="center"/>
                              <w:rPr>
                                <w:rFonts w:ascii="Times New Roman" w:hAnsi="Times New Roman"/>
                                <w:b/>
                                <w:lang w:val="uk-UA"/>
                              </w:rPr>
                            </w:pPr>
                            <w:r w:rsidRPr="00AC63CA">
                              <w:rPr>
                                <w:rFonts w:ascii="Times New Roman" w:hAnsi="Times New Roman"/>
                                <w:b/>
                                <w:lang w:val="uk-UA"/>
                              </w:rPr>
                              <w:t>мецената</w:t>
                            </w:r>
                          </w:p>
                        </w:tc>
                        <w:tc>
                          <w:tcPr>
                            <w:tcW w:w="1985" w:type="dxa"/>
                            <w:vAlign w:val="center"/>
                          </w:tcPr>
                          <w:p w:rsidR="008E22EF" w:rsidRPr="00AC63CA" w:rsidRDefault="008E22EF" w:rsidP="006E2B29">
                            <w:pPr>
                              <w:widowControl w:val="0"/>
                              <w:autoSpaceDE w:val="0"/>
                              <w:autoSpaceDN w:val="0"/>
                              <w:adjustRightInd w:val="0"/>
                              <w:spacing w:after="0" w:line="240" w:lineRule="auto"/>
                              <w:jc w:val="center"/>
                              <w:rPr>
                                <w:rFonts w:ascii="Times New Roman" w:hAnsi="Times New Roman"/>
                                <w:b/>
                                <w:lang w:val="uk-UA"/>
                              </w:rPr>
                            </w:pPr>
                          </w:p>
                          <w:p w:rsidR="008E22EF" w:rsidRPr="00AC63CA" w:rsidRDefault="008E22EF" w:rsidP="00E15B97">
                            <w:pPr>
                              <w:widowControl w:val="0"/>
                              <w:autoSpaceDE w:val="0"/>
                              <w:autoSpaceDN w:val="0"/>
                              <w:adjustRightInd w:val="0"/>
                              <w:spacing w:after="0" w:line="240" w:lineRule="auto"/>
                              <w:jc w:val="center"/>
                              <w:rPr>
                                <w:rFonts w:ascii="Times New Roman" w:hAnsi="Times New Roman"/>
                                <w:b/>
                                <w:lang w:val="uk-UA"/>
                              </w:rPr>
                            </w:pPr>
                            <w:r>
                              <w:rPr>
                                <w:rFonts w:ascii="Times New Roman" w:hAnsi="Times New Roman"/>
                                <w:b/>
                                <w:lang w:val="uk-UA"/>
                              </w:rPr>
                              <w:t>Е</w:t>
                            </w:r>
                            <w:r w:rsidRPr="00AC63CA">
                              <w:rPr>
                                <w:rFonts w:ascii="Times New Roman" w:hAnsi="Times New Roman"/>
                                <w:b/>
                                <w:lang w:val="uk-UA"/>
                              </w:rPr>
                              <w:t xml:space="preserve">поха, </w:t>
                            </w:r>
                            <w:r>
                              <w:rPr>
                                <w:rFonts w:ascii="Times New Roman" w:hAnsi="Times New Roman"/>
                                <w:b/>
                                <w:lang w:val="uk-UA"/>
                              </w:rPr>
                              <w:t>к</w:t>
                            </w:r>
                            <w:r w:rsidRPr="00AC63CA">
                              <w:rPr>
                                <w:rFonts w:ascii="Times New Roman" w:hAnsi="Times New Roman"/>
                                <w:b/>
                                <w:lang w:val="uk-UA"/>
                              </w:rPr>
                              <w:t>раїна, яку представляє</w:t>
                            </w:r>
                          </w:p>
                        </w:tc>
                        <w:tc>
                          <w:tcPr>
                            <w:tcW w:w="3047" w:type="dxa"/>
                            <w:vAlign w:val="center"/>
                          </w:tcPr>
                          <w:p w:rsidR="008E22EF" w:rsidRPr="00AC63CA" w:rsidRDefault="008E22EF" w:rsidP="006E2B29">
                            <w:pPr>
                              <w:widowControl w:val="0"/>
                              <w:autoSpaceDE w:val="0"/>
                              <w:autoSpaceDN w:val="0"/>
                              <w:adjustRightInd w:val="0"/>
                              <w:spacing w:after="0" w:line="240" w:lineRule="auto"/>
                              <w:jc w:val="center"/>
                              <w:rPr>
                                <w:rFonts w:ascii="Times New Roman" w:hAnsi="Times New Roman"/>
                                <w:b/>
                                <w:lang w:val="uk-UA"/>
                              </w:rPr>
                            </w:pPr>
                            <w:r w:rsidRPr="00AC63CA">
                              <w:rPr>
                                <w:rFonts w:ascii="Times New Roman" w:hAnsi="Times New Roman"/>
                                <w:b/>
                                <w:lang w:val="uk-UA"/>
                              </w:rPr>
                              <w:t>Зміст діяльності</w:t>
                            </w:r>
                          </w:p>
                        </w:tc>
                      </w:tr>
                      <w:tr w:rsidR="008E22EF" w:rsidRPr="006F341A" w:rsidTr="00434119">
                        <w:tc>
                          <w:tcPr>
                            <w:tcW w:w="1951"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r>
                              <w:rPr>
                                <w:rFonts w:ascii="Times New Roman" w:hAnsi="Times New Roman"/>
                                <w:sz w:val="20"/>
                                <w:szCs w:val="20"/>
                                <w:lang w:val="uk-UA"/>
                              </w:rPr>
                              <w:t>Меценат</w:t>
                            </w:r>
                          </w:p>
                        </w:tc>
                        <w:tc>
                          <w:tcPr>
                            <w:tcW w:w="1985" w:type="dxa"/>
                          </w:tcPr>
                          <w:p w:rsidR="008E22EF"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r>
                              <w:rPr>
                                <w:rFonts w:ascii="Times New Roman" w:hAnsi="Times New Roman"/>
                                <w:sz w:val="20"/>
                                <w:szCs w:val="20"/>
                                <w:lang w:val="uk-UA"/>
                              </w:rPr>
                              <w:t>Античність</w:t>
                            </w: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r>
                              <w:rPr>
                                <w:rFonts w:ascii="Times New Roman" w:hAnsi="Times New Roman"/>
                                <w:sz w:val="20"/>
                                <w:szCs w:val="20"/>
                                <w:lang w:val="uk-UA"/>
                              </w:rPr>
                              <w:t>Стародавній Рим</w:t>
                            </w:r>
                          </w:p>
                        </w:tc>
                        <w:tc>
                          <w:tcPr>
                            <w:tcW w:w="3047" w:type="dxa"/>
                          </w:tcPr>
                          <w:p w:rsidR="008E22EF" w:rsidRDefault="008E22EF" w:rsidP="00E15B97">
                            <w:pPr>
                              <w:widowControl w:val="0"/>
                              <w:autoSpaceDE w:val="0"/>
                              <w:autoSpaceDN w:val="0"/>
                              <w:adjustRightInd w:val="0"/>
                              <w:spacing w:after="0" w:line="240" w:lineRule="auto"/>
                              <w:jc w:val="both"/>
                              <w:rPr>
                                <w:rFonts w:ascii="Times New Roman" w:hAnsi="Times New Roman"/>
                                <w:sz w:val="20"/>
                                <w:szCs w:val="20"/>
                                <w:lang w:val="uk-UA"/>
                              </w:rPr>
                            </w:pPr>
                            <w:r>
                              <w:rPr>
                                <w:rFonts w:ascii="Times New Roman" w:hAnsi="Times New Roman"/>
                                <w:sz w:val="20"/>
                                <w:szCs w:val="20"/>
                                <w:lang w:val="uk-UA"/>
                              </w:rPr>
                              <w:t>Давньоримський державний діяч і покровитель мистецтв увійшов в історію за такі справи:</w:t>
                            </w:r>
                          </w:p>
                          <w:p w:rsidR="008E22EF" w:rsidRDefault="000661D1" w:rsidP="00004727">
                            <w:pPr>
                              <w:numPr>
                                <w:ilvl w:val="0"/>
                                <w:numId w:val="246"/>
                              </w:numPr>
                              <w:spacing w:after="0" w:line="240" w:lineRule="auto"/>
                              <w:ind w:left="163" w:hanging="163"/>
                              <w:jc w:val="both"/>
                              <w:rPr>
                                <w:rFonts w:ascii="Times New Roman" w:hAnsi="Times New Roman"/>
                                <w:sz w:val="20"/>
                                <w:szCs w:val="20"/>
                                <w:lang w:val="uk-UA"/>
                              </w:rPr>
                            </w:pPr>
                            <w:r>
                              <w:rPr>
                                <w:rFonts w:ascii="Times New Roman" w:hAnsi="Times New Roman"/>
                                <w:sz w:val="20"/>
                                <w:szCs w:val="20"/>
                                <w:lang w:val="uk-UA"/>
                              </w:rPr>
                              <w:t>п</w:t>
                            </w:r>
                            <w:r w:rsidR="008E22EF" w:rsidRPr="00883502">
                              <w:rPr>
                                <w:rFonts w:ascii="Times New Roman" w:hAnsi="Times New Roman"/>
                                <w:sz w:val="20"/>
                                <w:szCs w:val="20"/>
                                <w:lang w:val="uk-UA"/>
                              </w:rPr>
                              <w:t>рихильник</w:t>
                            </w:r>
                            <w:r w:rsidR="008E22EF">
                              <w:rPr>
                                <w:rFonts w:ascii="Times New Roman" w:hAnsi="Times New Roman"/>
                                <w:sz w:val="20"/>
                                <w:szCs w:val="20"/>
                                <w:lang w:val="uk-UA"/>
                              </w:rPr>
                              <w:t xml:space="preserve"> </w:t>
                            </w:r>
                            <w:r w:rsidR="008E22EF" w:rsidRPr="00883502">
                              <w:rPr>
                                <w:rFonts w:ascii="Times New Roman" w:hAnsi="Times New Roman"/>
                                <w:sz w:val="20"/>
                                <w:szCs w:val="20"/>
                                <w:lang w:val="uk-UA"/>
                              </w:rPr>
                              <w:t>витончених мистецтв і покровител</w:t>
                            </w:r>
                            <w:r>
                              <w:rPr>
                                <w:rFonts w:ascii="Times New Roman" w:hAnsi="Times New Roman"/>
                                <w:sz w:val="20"/>
                                <w:szCs w:val="20"/>
                                <w:lang w:val="uk-UA"/>
                              </w:rPr>
                              <w:t>ь поетів;</w:t>
                            </w:r>
                          </w:p>
                          <w:p w:rsidR="008E22EF" w:rsidRPr="00883502" w:rsidRDefault="008E22EF" w:rsidP="00004727">
                            <w:pPr>
                              <w:numPr>
                                <w:ilvl w:val="0"/>
                                <w:numId w:val="246"/>
                              </w:numPr>
                              <w:spacing w:after="0" w:line="240" w:lineRule="auto"/>
                              <w:ind w:left="163" w:hanging="163"/>
                              <w:jc w:val="both"/>
                              <w:rPr>
                                <w:rFonts w:ascii="Times New Roman" w:hAnsi="Times New Roman"/>
                                <w:sz w:val="20"/>
                                <w:szCs w:val="20"/>
                                <w:lang w:val="uk-UA"/>
                              </w:rPr>
                            </w:pPr>
                            <w:r w:rsidRPr="00883502">
                              <w:rPr>
                                <w:rFonts w:ascii="Times New Roman" w:hAnsi="Times New Roman"/>
                                <w:sz w:val="20"/>
                                <w:szCs w:val="20"/>
                                <w:lang w:val="uk-UA"/>
                              </w:rPr>
                              <w:t xml:space="preserve"> </w:t>
                            </w:r>
                            <w:r w:rsidR="000661D1">
                              <w:rPr>
                                <w:rFonts w:ascii="Times New Roman" w:hAnsi="Times New Roman"/>
                                <w:sz w:val="20"/>
                                <w:szCs w:val="20"/>
                                <w:lang w:val="uk-UA"/>
                              </w:rPr>
                              <w:t>у</w:t>
                            </w:r>
                            <w:r w:rsidRPr="00883502">
                              <w:rPr>
                                <w:rFonts w:ascii="Times New Roman" w:hAnsi="Times New Roman"/>
                                <w:sz w:val="20"/>
                                <w:szCs w:val="20"/>
                                <w:lang w:val="uk-UA"/>
                              </w:rPr>
                              <w:t xml:space="preserve"> 40-30-х рр. до н.</w:t>
                            </w:r>
                            <w:r w:rsidRPr="00E15B97">
                              <w:rPr>
                                <w:rFonts w:ascii="Times New Roman" w:hAnsi="Times New Roman"/>
                                <w:sz w:val="20"/>
                                <w:szCs w:val="20"/>
                              </w:rPr>
                              <w:t> </w:t>
                            </w:r>
                            <w:r w:rsidRPr="00883502">
                              <w:rPr>
                                <w:rFonts w:ascii="Times New Roman" w:hAnsi="Times New Roman"/>
                                <w:sz w:val="20"/>
                                <w:szCs w:val="20"/>
                                <w:lang w:val="uk-UA"/>
                              </w:rPr>
                              <w:t>е. організував гурток літераторів Мецената, у якому провідними фігурами стали</w:t>
                            </w:r>
                            <w:r w:rsidRPr="00E15B97">
                              <w:rPr>
                                <w:rFonts w:ascii="Times New Roman" w:hAnsi="Times New Roman"/>
                                <w:sz w:val="20"/>
                                <w:szCs w:val="20"/>
                              </w:rPr>
                              <w:t> </w:t>
                            </w:r>
                            <w:hyperlink r:id="rId14" w:tooltip="Вергілій" w:history="1">
                              <w:r w:rsidRPr="00883502">
                                <w:rPr>
                                  <w:rStyle w:val="aff1"/>
                                  <w:rFonts w:ascii="Times New Roman" w:hAnsi="Times New Roman"/>
                                  <w:color w:val="auto"/>
                                  <w:sz w:val="20"/>
                                  <w:szCs w:val="20"/>
                                  <w:u w:val="none"/>
                                  <w:lang w:val="uk-UA"/>
                                </w:rPr>
                                <w:t>Вергілій</w:t>
                              </w:r>
                            </w:hyperlink>
                            <w:r w:rsidRPr="00883502">
                              <w:rPr>
                                <w:rFonts w:ascii="Times New Roman" w:hAnsi="Times New Roman"/>
                                <w:sz w:val="20"/>
                                <w:szCs w:val="20"/>
                                <w:lang w:val="uk-UA"/>
                              </w:rPr>
                              <w:t>, лірик</w:t>
                            </w:r>
                            <w:r w:rsidRPr="00E15B97">
                              <w:rPr>
                                <w:rFonts w:ascii="Times New Roman" w:hAnsi="Times New Roman"/>
                                <w:sz w:val="20"/>
                                <w:szCs w:val="20"/>
                              </w:rPr>
                              <w:t> </w:t>
                            </w:r>
                            <w:hyperlink r:id="rId15" w:tooltip="Горацій" w:history="1">
                              <w:r w:rsidRPr="00883502">
                                <w:rPr>
                                  <w:rStyle w:val="aff1"/>
                                  <w:rFonts w:ascii="Times New Roman" w:hAnsi="Times New Roman"/>
                                  <w:color w:val="auto"/>
                                  <w:sz w:val="20"/>
                                  <w:szCs w:val="20"/>
                                  <w:u w:val="none"/>
                                  <w:lang w:val="uk-UA"/>
                                </w:rPr>
                                <w:t>Горацій</w:t>
                              </w:r>
                            </w:hyperlink>
                            <w:r w:rsidRPr="00E15B97">
                              <w:rPr>
                                <w:rFonts w:ascii="Times New Roman" w:hAnsi="Times New Roman"/>
                                <w:sz w:val="20"/>
                                <w:szCs w:val="20"/>
                              </w:rPr>
                              <w:t> </w:t>
                            </w:r>
                            <w:r w:rsidRPr="00883502">
                              <w:rPr>
                                <w:rFonts w:ascii="Times New Roman" w:hAnsi="Times New Roman"/>
                                <w:sz w:val="20"/>
                                <w:szCs w:val="20"/>
                                <w:lang w:val="uk-UA"/>
                              </w:rPr>
                              <w:t>і драматург</w:t>
                            </w:r>
                            <w:r w:rsidRPr="00E15B97">
                              <w:rPr>
                                <w:rFonts w:ascii="Times New Roman" w:hAnsi="Times New Roman"/>
                                <w:sz w:val="20"/>
                                <w:szCs w:val="20"/>
                              </w:rPr>
                              <w:t> </w:t>
                            </w:r>
                            <w:hyperlink r:id="rId16" w:tooltip="Луцій Варій Руф" w:history="1">
                              <w:r w:rsidRPr="00883502">
                                <w:rPr>
                                  <w:rStyle w:val="aff1"/>
                                  <w:rFonts w:ascii="Times New Roman" w:hAnsi="Times New Roman"/>
                                  <w:color w:val="auto"/>
                                  <w:sz w:val="20"/>
                                  <w:szCs w:val="20"/>
                                  <w:u w:val="none"/>
                                  <w:lang w:val="uk-UA"/>
                                </w:rPr>
                                <w:t>Варій</w:t>
                              </w:r>
                            </w:hyperlink>
                            <w:r w:rsidR="000661D1">
                              <w:rPr>
                                <w:rFonts w:ascii="Times New Roman" w:hAnsi="Times New Roman"/>
                                <w:sz w:val="20"/>
                                <w:szCs w:val="20"/>
                                <w:lang w:val="uk-UA"/>
                              </w:rPr>
                              <w:t>;</w:t>
                            </w:r>
                          </w:p>
                          <w:p w:rsidR="008E22EF" w:rsidRDefault="000661D1" w:rsidP="00004727">
                            <w:pPr>
                              <w:numPr>
                                <w:ilvl w:val="0"/>
                                <w:numId w:val="246"/>
                              </w:numPr>
                              <w:spacing w:after="0" w:line="240" w:lineRule="auto"/>
                              <w:ind w:left="176" w:hanging="176"/>
                              <w:rPr>
                                <w:rFonts w:ascii="Times New Roman" w:hAnsi="Times New Roman"/>
                                <w:sz w:val="20"/>
                                <w:szCs w:val="20"/>
                                <w:lang w:val="uk-UA"/>
                              </w:rPr>
                            </w:pPr>
                            <w:r>
                              <w:rPr>
                                <w:rFonts w:ascii="Times New Roman" w:hAnsi="Times New Roman"/>
                                <w:sz w:val="20"/>
                                <w:szCs w:val="20"/>
                                <w:lang w:val="uk-UA"/>
                              </w:rPr>
                              <w:t>н</w:t>
                            </w:r>
                            <w:r w:rsidR="008E22EF">
                              <w:rPr>
                                <w:rFonts w:ascii="Times New Roman" w:hAnsi="Times New Roman"/>
                                <w:sz w:val="20"/>
                                <w:szCs w:val="20"/>
                                <w:lang w:val="uk-UA"/>
                              </w:rPr>
                              <w:t xml:space="preserve">а місці загального кладовища бідного люду облаштував парк для  загального користування. </w:t>
                            </w:r>
                          </w:p>
                          <w:p w:rsidR="008E22EF" w:rsidRPr="00883502" w:rsidRDefault="008E22EF" w:rsidP="00434119">
                            <w:pPr>
                              <w:spacing w:after="0" w:line="240" w:lineRule="auto"/>
                              <w:ind w:left="176"/>
                              <w:rPr>
                                <w:rFonts w:ascii="Times New Roman" w:hAnsi="Times New Roman"/>
                                <w:sz w:val="20"/>
                                <w:szCs w:val="20"/>
                                <w:lang w:val="uk-UA"/>
                              </w:rPr>
                            </w:pPr>
                          </w:p>
                        </w:tc>
                      </w:tr>
                      <w:tr w:rsidR="008E22EF" w:rsidRPr="006F341A" w:rsidTr="00434119">
                        <w:tc>
                          <w:tcPr>
                            <w:tcW w:w="1951"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1985"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3047"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6F341A" w:rsidTr="00434119">
                        <w:tc>
                          <w:tcPr>
                            <w:tcW w:w="1951"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1985"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3047"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6F341A" w:rsidTr="00434119">
                        <w:tc>
                          <w:tcPr>
                            <w:tcW w:w="1951"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1985"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3047"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6F341A" w:rsidTr="00434119">
                        <w:tc>
                          <w:tcPr>
                            <w:tcW w:w="1951"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1985"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3047"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6F341A" w:rsidTr="00434119">
                        <w:tc>
                          <w:tcPr>
                            <w:tcW w:w="1951"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1985"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3047"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6F341A" w:rsidTr="00434119">
                        <w:tc>
                          <w:tcPr>
                            <w:tcW w:w="1951"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1985"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3047"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6F341A" w:rsidTr="00434119">
                        <w:tc>
                          <w:tcPr>
                            <w:tcW w:w="1951"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1985"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3047"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6F341A" w:rsidTr="00434119">
                        <w:tc>
                          <w:tcPr>
                            <w:tcW w:w="1951"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1985"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3047"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6F341A" w:rsidTr="00434119">
                        <w:tc>
                          <w:tcPr>
                            <w:tcW w:w="1951"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1985"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3047"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6F341A" w:rsidTr="00434119">
                        <w:tc>
                          <w:tcPr>
                            <w:tcW w:w="1951" w:type="dxa"/>
                          </w:tcPr>
                          <w:p w:rsidR="008E22EF"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1985"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3047" w:type="dxa"/>
                          </w:tcPr>
                          <w:p w:rsidR="008E22EF"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6F341A" w:rsidTr="00434119">
                        <w:tc>
                          <w:tcPr>
                            <w:tcW w:w="1951"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1985"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c>
                          <w:tcPr>
                            <w:tcW w:w="3047" w:type="dxa"/>
                          </w:tcPr>
                          <w:p w:rsidR="008E22EF" w:rsidRPr="006F341A" w:rsidRDefault="008E22EF" w:rsidP="006E2B29">
                            <w:pPr>
                              <w:widowControl w:val="0"/>
                              <w:autoSpaceDE w:val="0"/>
                              <w:autoSpaceDN w:val="0"/>
                              <w:adjustRightInd w:val="0"/>
                              <w:spacing w:after="0" w:line="240" w:lineRule="auto"/>
                              <w:jc w:val="center"/>
                              <w:rPr>
                                <w:rFonts w:ascii="Times New Roman" w:hAnsi="Times New Roman"/>
                                <w:sz w:val="20"/>
                                <w:szCs w:val="20"/>
                                <w:lang w:val="uk-UA"/>
                              </w:rPr>
                            </w:pPr>
                          </w:p>
                        </w:tc>
                      </w:tr>
                    </w:tbl>
                    <w:p w:rsidR="008E22EF" w:rsidRDefault="008E22EF" w:rsidP="009170FE">
                      <w:pPr>
                        <w:spacing w:after="0" w:line="240" w:lineRule="auto"/>
                        <w:jc w:val="center"/>
                        <w:rPr>
                          <w:rFonts w:ascii="Times New Roman" w:hAnsi="Times New Roman"/>
                          <w:sz w:val="20"/>
                          <w:szCs w:val="20"/>
                          <w:lang w:val="uk-UA"/>
                        </w:rPr>
                      </w:pPr>
                    </w:p>
                    <w:p w:rsidR="008E22EF" w:rsidRDefault="008E22EF"/>
                  </w:txbxContent>
                </v:textbox>
              </v:rect>
            </w:pict>
          </mc:Fallback>
        </mc:AlternateContent>
      </w:r>
    </w:p>
    <w:p w:rsidR="009170FE" w:rsidRDefault="009170FE" w:rsidP="00B5639B">
      <w:pPr>
        <w:spacing w:after="0" w:line="240" w:lineRule="auto"/>
        <w:jc w:val="both"/>
        <w:rPr>
          <w:rFonts w:ascii="Times New Roman" w:hAnsi="Times New Roman"/>
          <w:lang w:val="uk-UA"/>
        </w:rPr>
      </w:pPr>
    </w:p>
    <w:p w:rsidR="009170FE" w:rsidRDefault="009170FE" w:rsidP="00B5639B">
      <w:pPr>
        <w:spacing w:after="0" w:line="240" w:lineRule="auto"/>
        <w:jc w:val="both"/>
        <w:rPr>
          <w:rFonts w:ascii="Times New Roman" w:hAnsi="Times New Roman"/>
          <w:lang w:val="uk-UA"/>
        </w:rPr>
      </w:pPr>
    </w:p>
    <w:p w:rsidR="009170FE" w:rsidRDefault="009170FE" w:rsidP="00B5639B">
      <w:pPr>
        <w:spacing w:after="0" w:line="240" w:lineRule="auto"/>
        <w:jc w:val="both"/>
        <w:rPr>
          <w:rFonts w:ascii="Times New Roman" w:hAnsi="Times New Roman"/>
          <w:lang w:val="uk-UA"/>
        </w:rPr>
      </w:pPr>
    </w:p>
    <w:p w:rsidR="009170FE" w:rsidRDefault="009170FE" w:rsidP="00B5639B">
      <w:pPr>
        <w:spacing w:after="0" w:line="240" w:lineRule="auto"/>
        <w:jc w:val="both"/>
        <w:rPr>
          <w:rFonts w:ascii="Times New Roman" w:hAnsi="Times New Roman"/>
          <w:lang w:val="uk-UA"/>
        </w:rPr>
      </w:pPr>
    </w:p>
    <w:p w:rsidR="009170FE" w:rsidRDefault="009170FE" w:rsidP="00B5639B">
      <w:pPr>
        <w:spacing w:after="0" w:line="240" w:lineRule="auto"/>
        <w:jc w:val="both"/>
        <w:rPr>
          <w:rFonts w:ascii="Times New Roman" w:hAnsi="Times New Roman"/>
          <w:lang w:val="uk-UA"/>
        </w:rPr>
      </w:pPr>
    </w:p>
    <w:p w:rsidR="009170FE" w:rsidRDefault="009170FE" w:rsidP="00B5639B">
      <w:pPr>
        <w:spacing w:after="0" w:line="240" w:lineRule="auto"/>
        <w:jc w:val="both"/>
        <w:rPr>
          <w:rFonts w:ascii="Times New Roman" w:hAnsi="Times New Roman"/>
          <w:lang w:val="uk-UA"/>
        </w:rPr>
      </w:pPr>
    </w:p>
    <w:p w:rsidR="009170FE" w:rsidRDefault="009170FE" w:rsidP="00B5639B">
      <w:pPr>
        <w:spacing w:after="0" w:line="240" w:lineRule="auto"/>
        <w:jc w:val="both"/>
        <w:rPr>
          <w:rFonts w:ascii="Times New Roman" w:hAnsi="Times New Roman"/>
          <w:lang w:val="uk-UA"/>
        </w:rPr>
      </w:pPr>
    </w:p>
    <w:p w:rsidR="009170FE" w:rsidRDefault="009170FE" w:rsidP="00B5639B">
      <w:pPr>
        <w:spacing w:after="0" w:line="240" w:lineRule="auto"/>
        <w:jc w:val="both"/>
        <w:rPr>
          <w:rFonts w:ascii="Times New Roman" w:hAnsi="Times New Roman"/>
          <w:lang w:val="uk-UA"/>
        </w:rPr>
      </w:pPr>
    </w:p>
    <w:p w:rsidR="009170FE" w:rsidRDefault="009170FE" w:rsidP="00B5639B">
      <w:pPr>
        <w:spacing w:after="0" w:line="240" w:lineRule="auto"/>
        <w:jc w:val="both"/>
        <w:rPr>
          <w:rFonts w:ascii="Times New Roman" w:hAnsi="Times New Roman"/>
          <w:lang w:val="uk-UA"/>
        </w:rPr>
      </w:pPr>
    </w:p>
    <w:p w:rsidR="009170FE" w:rsidRDefault="009170FE" w:rsidP="00B5639B">
      <w:pPr>
        <w:spacing w:after="0" w:line="240" w:lineRule="auto"/>
        <w:jc w:val="both"/>
        <w:rPr>
          <w:rFonts w:ascii="Times New Roman" w:hAnsi="Times New Roman"/>
          <w:lang w:val="uk-UA"/>
        </w:rPr>
      </w:pPr>
    </w:p>
    <w:p w:rsidR="009170FE" w:rsidRDefault="009170FE" w:rsidP="00B5639B">
      <w:pPr>
        <w:spacing w:after="0" w:line="240" w:lineRule="auto"/>
        <w:jc w:val="both"/>
        <w:rPr>
          <w:rFonts w:ascii="Times New Roman" w:hAnsi="Times New Roman"/>
          <w:lang w:val="uk-UA"/>
        </w:rPr>
      </w:pPr>
    </w:p>
    <w:p w:rsidR="009170FE" w:rsidRDefault="009170FE" w:rsidP="00B5639B">
      <w:pPr>
        <w:spacing w:after="0" w:line="240" w:lineRule="auto"/>
        <w:jc w:val="both"/>
        <w:rPr>
          <w:rFonts w:ascii="Times New Roman" w:hAnsi="Times New Roman"/>
          <w:lang w:val="uk-UA"/>
        </w:rPr>
      </w:pPr>
    </w:p>
    <w:p w:rsidR="009170FE" w:rsidRDefault="009170FE" w:rsidP="00B5639B">
      <w:pPr>
        <w:spacing w:after="0" w:line="240" w:lineRule="auto"/>
        <w:jc w:val="both"/>
        <w:rPr>
          <w:rFonts w:ascii="Times New Roman" w:hAnsi="Times New Roman"/>
          <w:lang w:val="uk-UA"/>
        </w:rPr>
      </w:pPr>
    </w:p>
    <w:p w:rsidR="009170FE" w:rsidRDefault="009170FE" w:rsidP="00B5639B">
      <w:pPr>
        <w:spacing w:after="0" w:line="240" w:lineRule="auto"/>
        <w:jc w:val="both"/>
        <w:rPr>
          <w:rFonts w:ascii="Times New Roman" w:hAnsi="Times New Roman"/>
          <w:lang w:val="uk-UA"/>
        </w:rPr>
      </w:pPr>
    </w:p>
    <w:p w:rsidR="009170FE" w:rsidRDefault="009170FE" w:rsidP="00B5639B">
      <w:pPr>
        <w:spacing w:after="0" w:line="240" w:lineRule="auto"/>
        <w:jc w:val="both"/>
        <w:rPr>
          <w:rFonts w:ascii="Times New Roman" w:hAnsi="Times New Roman"/>
          <w:lang w:val="uk-UA"/>
        </w:rPr>
      </w:pPr>
    </w:p>
    <w:p w:rsidR="009170FE" w:rsidRDefault="009170FE" w:rsidP="00B5639B">
      <w:pPr>
        <w:spacing w:after="0" w:line="240" w:lineRule="auto"/>
        <w:jc w:val="both"/>
        <w:rPr>
          <w:rFonts w:ascii="Times New Roman" w:hAnsi="Times New Roman"/>
          <w:lang w:val="uk-UA"/>
        </w:rPr>
      </w:pPr>
    </w:p>
    <w:p w:rsidR="009170FE" w:rsidRDefault="009170FE" w:rsidP="00B5639B">
      <w:pPr>
        <w:spacing w:after="0" w:line="240" w:lineRule="auto"/>
        <w:jc w:val="both"/>
        <w:rPr>
          <w:rFonts w:ascii="Times New Roman" w:hAnsi="Times New Roman"/>
          <w:lang w:val="uk-UA"/>
        </w:rPr>
      </w:pPr>
    </w:p>
    <w:p w:rsidR="009170FE" w:rsidRDefault="009170FE" w:rsidP="00B5639B">
      <w:pPr>
        <w:spacing w:after="0" w:line="240" w:lineRule="auto"/>
        <w:jc w:val="both"/>
        <w:rPr>
          <w:rFonts w:ascii="Times New Roman" w:hAnsi="Times New Roman"/>
          <w:lang w:val="uk-UA"/>
        </w:rPr>
      </w:pPr>
    </w:p>
    <w:p w:rsidR="009170FE" w:rsidRDefault="009170FE" w:rsidP="00B5639B">
      <w:pPr>
        <w:spacing w:after="0" w:line="240" w:lineRule="auto"/>
        <w:jc w:val="both"/>
        <w:rPr>
          <w:rFonts w:ascii="Times New Roman" w:hAnsi="Times New Roman"/>
          <w:lang w:val="uk-UA"/>
        </w:rPr>
      </w:pPr>
    </w:p>
    <w:p w:rsidR="009170FE" w:rsidRDefault="009170FE" w:rsidP="00B5639B">
      <w:pPr>
        <w:spacing w:after="0" w:line="240" w:lineRule="auto"/>
        <w:jc w:val="both"/>
        <w:rPr>
          <w:rFonts w:ascii="Times New Roman" w:hAnsi="Times New Roman"/>
          <w:lang w:val="uk-UA"/>
        </w:rPr>
      </w:pPr>
    </w:p>
    <w:p w:rsidR="009170FE" w:rsidRDefault="009170FE" w:rsidP="009170FE">
      <w:pPr>
        <w:spacing w:after="0" w:line="240" w:lineRule="auto"/>
        <w:jc w:val="center"/>
        <w:rPr>
          <w:rFonts w:ascii="Times New Roman" w:hAnsi="Times New Roman"/>
          <w:sz w:val="20"/>
          <w:szCs w:val="20"/>
          <w:lang w:val="uk-UA"/>
        </w:rPr>
      </w:pPr>
    </w:p>
    <w:p w:rsidR="009170FE" w:rsidRDefault="009170FE" w:rsidP="009170FE">
      <w:pPr>
        <w:spacing w:after="0" w:line="240" w:lineRule="auto"/>
        <w:jc w:val="center"/>
        <w:rPr>
          <w:rFonts w:ascii="Times New Roman" w:hAnsi="Times New Roman"/>
          <w:sz w:val="20"/>
          <w:szCs w:val="20"/>
          <w:lang w:val="uk-UA"/>
        </w:rPr>
      </w:pPr>
    </w:p>
    <w:p w:rsidR="004C099D" w:rsidRDefault="004C099D" w:rsidP="00B5639B">
      <w:pPr>
        <w:spacing w:after="0" w:line="240" w:lineRule="auto"/>
        <w:jc w:val="both"/>
        <w:rPr>
          <w:rFonts w:ascii="Times New Roman" w:hAnsi="Times New Roman"/>
          <w:lang w:val="uk-UA"/>
        </w:rPr>
      </w:pPr>
    </w:p>
    <w:p w:rsidR="004C099D" w:rsidRDefault="004C099D" w:rsidP="00B5639B">
      <w:pPr>
        <w:spacing w:after="0" w:line="240" w:lineRule="auto"/>
        <w:jc w:val="both"/>
        <w:rPr>
          <w:rFonts w:ascii="Times New Roman" w:hAnsi="Times New Roman"/>
          <w:lang w:val="uk-UA"/>
        </w:rPr>
      </w:pPr>
    </w:p>
    <w:p w:rsidR="004C099D" w:rsidRDefault="004C099D" w:rsidP="00B5639B">
      <w:pPr>
        <w:spacing w:after="0" w:line="240" w:lineRule="auto"/>
        <w:jc w:val="both"/>
        <w:rPr>
          <w:rFonts w:ascii="Times New Roman" w:hAnsi="Times New Roman"/>
          <w:lang w:val="uk-UA"/>
        </w:rPr>
      </w:pPr>
    </w:p>
    <w:p w:rsidR="004C099D" w:rsidRDefault="004C099D" w:rsidP="00B5639B">
      <w:pPr>
        <w:spacing w:after="0" w:line="240" w:lineRule="auto"/>
        <w:jc w:val="both"/>
        <w:rPr>
          <w:rFonts w:ascii="Times New Roman" w:hAnsi="Times New Roman"/>
          <w:lang w:val="uk-UA"/>
        </w:rPr>
      </w:pPr>
    </w:p>
    <w:p w:rsidR="009170FE" w:rsidRDefault="009170FE" w:rsidP="00B5639B">
      <w:pPr>
        <w:spacing w:after="0" w:line="240" w:lineRule="auto"/>
        <w:jc w:val="both"/>
        <w:rPr>
          <w:rFonts w:ascii="Times New Roman" w:hAnsi="Times New Roman"/>
          <w:lang w:val="uk-UA"/>
        </w:rPr>
      </w:pPr>
    </w:p>
    <w:p w:rsidR="009170FE" w:rsidRDefault="009170FE" w:rsidP="00B5639B">
      <w:pPr>
        <w:spacing w:after="0" w:line="240" w:lineRule="auto"/>
        <w:jc w:val="both"/>
        <w:rPr>
          <w:rFonts w:ascii="Times New Roman" w:hAnsi="Times New Roman"/>
          <w:lang w:val="uk-UA"/>
        </w:rPr>
      </w:pPr>
    </w:p>
    <w:p w:rsidR="004509C2" w:rsidRPr="00E54EB0" w:rsidRDefault="000C6C30" w:rsidP="00641CBB">
      <w:pPr>
        <w:spacing w:after="0" w:line="240" w:lineRule="auto"/>
        <w:jc w:val="right"/>
        <w:rPr>
          <w:rFonts w:ascii="Times New Roman" w:hAnsi="Times New Roman"/>
          <w:b/>
          <w:lang w:val="uk-UA"/>
        </w:rPr>
      </w:pPr>
      <w:r>
        <w:rPr>
          <w:rFonts w:ascii="Times New Roman" w:hAnsi="Times New Roman"/>
          <w:lang w:val="uk-UA"/>
        </w:rPr>
        <w:br w:type="column"/>
      </w:r>
      <w:r w:rsidR="004509C2" w:rsidRPr="00E54EB0">
        <w:rPr>
          <w:rFonts w:ascii="Times New Roman" w:hAnsi="Times New Roman"/>
          <w:b/>
          <w:lang w:val="uk-UA"/>
        </w:rPr>
        <w:lastRenderedPageBreak/>
        <w:t>Додаток</w:t>
      </w:r>
      <w:r w:rsidR="004509C2">
        <w:rPr>
          <w:rFonts w:ascii="Times New Roman" w:hAnsi="Times New Roman"/>
          <w:b/>
          <w:lang w:val="uk-UA"/>
        </w:rPr>
        <w:t xml:space="preserve"> 1</w:t>
      </w:r>
      <w:r w:rsidR="00394FA0">
        <w:rPr>
          <w:rFonts w:ascii="Times New Roman" w:hAnsi="Times New Roman"/>
          <w:b/>
          <w:lang w:val="uk-UA"/>
        </w:rPr>
        <w:t>4</w:t>
      </w:r>
      <w:r w:rsidR="004509C2">
        <w:rPr>
          <w:rFonts w:ascii="Times New Roman" w:hAnsi="Times New Roman"/>
          <w:b/>
          <w:lang w:val="uk-UA"/>
        </w:rPr>
        <w:t>.</w:t>
      </w:r>
    </w:p>
    <w:p w:rsidR="004509C2" w:rsidRDefault="004509C2" w:rsidP="004509C2">
      <w:pPr>
        <w:spacing w:after="0" w:line="240" w:lineRule="auto"/>
        <w:jc w:val="center"/>
        <w:rPr>
          <w:rFonts w:ascii="Times New Roman" w:hAnsi="Times New Roman"/>
          <w:b/>
          <w:lang w:val="uk-UA"/>
        </w:rPr>
      </w:pPr>
      <w:r w:rsidRPr="00E54EB0">
        <w:rPr>
          <w:rFonts w:ascii="Times New Roman" w:hAnsi="Times New Roman"/>
          <w:b/>
        </w:rPr>
        <w:t xml:space="preserve">Алгоритм прийняття рішення у ситуації етичної дилеми </w:t>
      </w:r>
    </w:p>
    <w:p w:rsidR="004509C2" w:rsidRPr="00E54EB0" w:rsidRDefault="004509C2" w:rsidP="004509C2">
      <w:pPr>
        <w:spacing w:after="0" w:line="240" w:lineRule="auto"/>
        <w:jc w:val="center"/>
        <w:rPr>
          <w:rFonts w:ascii="Times New Roman" w:hAnsi="Times New Roman"/>
          <w:b/>
        </w:rPr>
      </w:pPr>
      <w:r w:rsidRPr="00E54EB0">
        <w:rPr>
          <w:rFonts w:ascii="Times New Roman" w:hAnsi="Times New Roman"/>
          <w:b/>
        </w:rPr>
        <w:t>(ціннісна модель деонтологічного аналізу етичних дилем)</w:t>
      </w:r>
    </w:p>
    <w:p w:rsidR="004509C2" w:rsidRDefault="009469AE" w:rsidP="004509C2">
      <w:pPr>
        <w:spacing w:after="0" w:line="240" w:lineRule="auto"/>
        <w:jc w:val="both"/>
        <w:rPr>
          <w:rFonts w:ascii="Times New Roman" w:hAnsi="Times New Roman"/>
          <w:i/>
          <w:sz w:val="20"/>
          <w:szCs w:val="20"/>
          <w:lang w:val="uk-UA"/>
        </w:rPr>
      </w:pPr>
      <w:r>
        <w:rPr>
          <w:rFonts w:ascii="Times New Roman" w:hAnsi="Times New Roman"/>
          <w:noProof/>
          <w:lang w:val="uk-UA" w:eastAsia="uk-UA"/>
        </w:rPr>
        <mc:AlternateContent>
          <mc:Choice Requires="wps">
            <w:drawing>
              <wp:anchor distT="0" distB="0" distL="114300" distR="114300" simplePos="0" relativeHeight="251670528" behindDoc="0" locked="0" layoutInCell="1" allowOverlap="1">
                <wp:simplePos x="0" y="0"/>
                <wp:positionH relativeFrom="column">
                  <wp:posOffset>169189</wp:posOffset>
                </wp:positionH>
                <wp:positionV relativeFrom="paragraph">
                  <wp:posOffset>116561</wp:posOffset>
                </wp:positionV>
                <wp:extent cx="4157193" cy="708761"/>
                <wp:effectExtent l="19050" t="19050" r="34290" b="34290"/>
                <wp:wrapNone/>
                <wp:docPr id="24"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7193" cy="708761"/>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0E491A" w:rsidRDefault="008E22EF" w:rsidP="004509C2">
                            <w:pPr>
                              <w:spacing w:after="0" w:line="240" w:lineRule="auto"/>
                              <w:jc w:val="center"/>
                              <w:rPr>
                                <w:rFonts w:ascii="Times New Roman" w:hAnsi="Times New Roman"/>
                                <w:b/>
                              </w:rPr>
                            </w:pPr>
                            <w:r w:rsidRPr="000E491A">
                              <w:rPr>
                                <w:rFonts w:ascii="Times New Roman" w:hAnsi="Times New Roman"/>
                                <w:b/>
                              </w:rPr>
                              <w:t>Етап I. Визначення етичної дилеми</w:t>
                            </w:r>
                          </w:p>
                          <w:p w:rsidR="008E22EF" w:rsidRPr="000E491A" w:rsidRDefault="008E22EF" w:rsidP="004509C2">
                            <w:pPr>
                              <w:spacing w:after="0" w:line="240" w:lineRule="auto"/>
                              <w:jc w:val="center"/>
                              <w:rPr>
                                <w:rFonts w:ascii="Times New Roman" w:hAnsi="Times New Roman"/>
                              </w:rPr>
                            </w:pPr>
                            <w:r w:rsidRPr="000E491A">
                              <w:rPr>
                                <w:rFonts w:ascii="Times New Roman" w:hAnsi="Times New Roman"/>
                              </w:rPr>
                              <w:t>Конкретизація етичного конфлікту, аналіз усіх можливих варіантів розгортання подій з урахуванням наслідків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8" o:spid="_x0000_s1089" style="position:absolute;left:0;text-align:left;margin-left:13.3pt;margin-top:9.2pt;width:327.35pt;height:5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" strokecolor="#4f81bd" strokeweight="5pt">
                <v:stroke linestyle="thickThin"/>
                <v:shadow color="#868686"/>
                <v:textbox>
                  <w:txbxContent>
                    <w:p w:rsidR="008E22EF" w:rsidRPr="000E491A" w:rsidRDefault="008E22EF" w:rsidP="004509C2">
                      <w:pPr>
                        <w:spacing w:after="0" w:line="240" w:lineRule="auto"/>
                        <w:jc w:val="center"/>
                        <w:rPr>
                          <w:rFonts w:ascii="Times New Roman" w:hAnsi="Times New Roman"/>
                          <w:b/>
                        </w:rPr>
                      </w:pPr>
                      <w:r w:rsidRPr="000E491A">
                        <w:rPr>
                          <w:rFonts w:ascii="Times New Roman" w:hAnsi="Times New Roman"/>
                          <w:b/>
                        </w:rPr>
                        <w:t>Етап I. Визначення етичної дилеми</w:t>
                      </w:r>
                    </w:p>
                    <w:p w:rsidR="008E22EF" w:rsidRPr="000E491A" w:rsidRDefault="008E22EF" w:rsidP="004509C2">
                      <w:pPr>
                        <w:spacing w:after="0" w:line="240" w:lineRule="auto"/>
                        <w:jc w:val="center"/>
                        <w:rPr>
                          <w:rFonts w:ascii="Times New Roman" w:hAnsi="Times New Roman"/>
                        </w:rPr>
                      </w:pPr>
                      <w:r w:rsidRPr="000E491A">
                        <w:rPr>
                          <w:rFonts w:ascii="Times New Roman" w:hAnsi="Times New Roman"/>
                        </w:rPr>
                        <w:t>Конкретизація етичного конфлікту, аналіз усіх можливих варіантів розгортання подій з урахуванням наслідків</w:t>
                      </w:r>
                    </w:p>
                  </w:txbxContent>
                </v:textbox>
              </v:roundrect>
            </w:pict>
          </mc:Fallback>
        </mc:AlternateContent>
      </w:r>
    </w:p>
    <w:p w:rsidR="004509C2" w:rsidRDefault="004509C2" w:rsidP="004509C2">
      <w:pPr>
        <w:spacing w:after="0" w:line="240" w:lineRule="auto"/>
        <w:jc w:val="center"/>
        <w:rPr>
          <w:rFonts w:ascii="Times New Roman" w:hAnsi="Times New Roman"/>
          <w:lang w:val="uk-UA"/>
        </w:rPr>
      </w:pPr>
    </w:p>
    <w:p w:rsidR="004509C2" w:rsidRDefault="004509C2" w:rsidP="004509C2">
      <w:pPr>
        <w:spacing w:after="0" w:line="240" w:lineRule="auto"/>
        <w:jc w:val="center"/>
        <w:rPr>
          <w:rFonts w:ascii="Times New Roman" w:hAnsi="Times New Roman"/>
          <w:lang w:val="uk-UA"/>
        </w:rPr>
      </w:pPr>
    </w:p>
    <w:p w:rsidR="004509C2" w:rsidRDefault="004509C2" w:rsidP="004509C2">
      <w:pPr>
        <w:spacing w:after="0" w:line="240" w:lineRule="auto"/>
        <w:jc w:val="center"/>
        <w:rPr>
          <w:rFonts w:ascii="Times New Roman" w:hAnsi="Times New Roman"/>
          <w:lang w:val="uk-UA"/>
        </w:rPr>
      </w:pPr>
    </w:p>
    <w:p w:rsidR="004509C2" w:rsidRDefault="004509C2" w:rsidP="004509C2">
      <w:pPr>
        <w:spacing w:after="0" w:line="240" w:lineRule="auto"/>
        <w:jc w:val="center"/>
        <w:rPr>
          <w:rFonts w:ascii="Times New Roman" w:hAnsi="Times New Roman"/>
          <w:lang w:val="uk-UA"/>
        </w:rPr>
      </w:pPr>
    </w:p>
    <w:p w:rsidR="004509C2" w:rsidRDefault="009469AE" w:rsidP="004509C2">
      <w:pPr>
        <w:spacing w:after="0" w:line="240" w:lineRule="auto"/>
        <w:jc w:val="center"/>
        <w:rPr>
          <w:rFonts w:ascii="Times New Roman" w:hAnsi="Times New Roman"/>
          <w:lang w:val="uk-UA"/>
        </w:rPr>
      </w:pPr>
      <w:r>
        <w:rPr>
          <w:rFonts w:ascii="Times New Roman" w:hAnsi="Times New Roman"/>
          <w:noProof/>
          <w:lang w:val="uk-UA" w:eastAsia="uk-UA"/>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36551</wp:posOffset>
                </wp:positionV>
                <wp:extent cx="4264660" cy="3395472"/>
                <wp:effectExtent l="19050" t="19050" r="40640" b="33655"/>
                <wp:wrapNone/>
                <wp:docPr id="23"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4660" cy="3395472"/>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DD543F" w:rsidRDefault="008E22EF" w:rsidP="004509C2">
                            <w:pPr>
                              <w:spacing w:after="0" w:line="240" w:lineRule="auto"/>
                              <w:jc w:val="center"/>
                              <w:rPr>
                                <w:rFonts w:ascii="Times New Roman" w:hAnsi="Times New Roman"/>
                                <w:b/>
                                <w:sz w:val="20"/>
                                <w:szCs w:val="20"/>
                              </w:rPr>
                            </w:pPr>
                            <w:r w:rsidRPr="00DD543F">
                              <w:rPr>
                                <w:rFonts w:ascii="Times New Roman" w:hAnsi="Times New Roman"/>
                                <w:b/>
                                <w:sz w:val="20"/>
                                <w:szCs w:val="20"/>
                              </w:rPr>
                              <w:t>Етап ІІ: Ідентифікація носіїв конфліктних цінностей, аналіз змісту ціннісного конфлікту</w:t>
                            </w:r>
                          </w:p>
                          <w:p w:rsidR="008E22EF" w:rsidRDefault="008E22EF" w:rsidP="004509C2">
                            <w:pPr>
                              <w:spacing w:after="0" w:line="240" w:lineRule="auto"/>
                              <w:jc w:val="center"/>
                              <w:rPr>
                                <w:rFonts w:ascii="Times New Roman" w:hAnsi="Times New Roman"/>
                                <w:sz w:val="18"/>
                                <w:szCs w:val="18"/>
                                <w:lang w:val="uk-UA"/>
                              </w:rPr>
                            </w:pPr>
                            <w:r w:rsidRPr="004509C2">
                              <w:rPr>
                                <w:rFonts w:ascii="Times New Roman" w:hAnsi="Times New Roman"/>
                                <w:sz w:val="18"/>
                                <w:szCs w:val="18"/>
                              </w:rPr>
                              <w:t>Конкретизація конфлікту в термінах цінностей, з уточненням прагнень та цілей кожної з конфліктуючих сторін.</w:t>
                            </w:r>
                          </w:p>
                          <w:p w:rsidR="008E22EF" w:rsidRPr="004509C2" w:rsidRDefault="008E22EF" w:rsidP="004509C2">
                            <w:pPr>
                              <w:spacing w:after="0" w:line="240" w:lineRule="auto"/>
                              <w:jc w:val="center"/>
                              <w:rPr>
                                <w:rFonts w:ascii="Times New Roman" w:hAnsi="Times New Roman"/>
                                <w:b/>
                                <w:sz w:val="18"/>
                                <w:szCs w:val="18"/>
                                <w:lang w:val="uk-UA"/>
                              </w:rPr>
                            </w:pPr>
                            <w:r w:rsidRPr="004509C2">
                              <w:rPr>
                                <w:rFonts w:ascii="Times New Roman" w:hAnsi="Times New Roman"/>
                                <w:b/>
                                <w:sz w:val="18"/>
                                <w:szCs w:val="18"/>
                              </w:rPr>
                              <w:t>Структура цінностей як регуляторів професійних стосунків психологів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2983"/>
                            </w:tblGrid>
                            <w:tr w:rsidR="008E22EF" w:rsidRPr="00861162" w:rsidTr="00861162">
                              <w:tc>
                                <w:tcPr>
                                  <w:tcW w:w="2870" w:type="dxa"/>
                                </w:tcPr>
                                <w:p w:rsidR="008E22EF" w:rsidRPr="00861162" w:rsidRDefault="008E22EF" w:rsidP="00861162">
                                  <w:pPr>
                                    <w:widowControl w:val="0"/>
                                    <w:autoSpaceDE w:val="0"/>
                                    <w:autoSpaceDN w:val="0"/>
                                    <w:adjustRightInd w:val="0"/>
                                    <w:spacing w:after="0" w:line="240" w:lineRule="auto"/>
                                    <w:jc w:val="center"/>
                                    <w:rPr>
                                      <w:rFonts w:ascii="Times New Roman" w:hAnsi="Times New Roman"/>
                                      <w:b/>
                                      <w:sz w:val="18"/>
                                      <w:szCs w:val="18"/>
                                      <w:lang w:val="uk-UA"/>
                                    </w:rPr>
                                  </w:pPr>
                                  <w:r w:rsidRPr="00861162">
                                    <w:rPr>
                                      <w:rFonts w:ascii="Times New Roman" w:hAnsi="Times New Roman"/>
                                      <w:b/>
                                      <w:sz w:val="18"/>
                                      <w:szCs w:val="18"/>
                                      <w:lang w:val="uk-UA"/>
                                    </w:rPr>
                                    <w:t>Цінності</w:t>
                                  </w:r>
                                </w:p>
                              </w:tc>
                              <w:tc>
                                <w:tcPr>
                                  <w:tcW w:w="3050" w:type="dxa"/>
                                </w:tcPr>
                                <w:p w:rsidR="008E22EF" w:rsidRPr="00861162" w:rsidRDefault="008E22EF" w:rsidP="00861162">
                                  <w:pPr>
                                    <w:widowControl w:val="0"/>
                                    <w:autoSpaceDE w:val="0"/>
                                    <w:autoSpaceDN w:val="0"/>
                                    <w:adjustRightInd w:val="0"/>
                                    <w:spacing w:after="0" w:line="240" w:lineRule="auto"/>
                                    <w:jc w:val="center"/>
                                    <w:rPr>
                                      <w:rFonts w:ascii="Times New Roman" w:hAnsi="Times New Roman"/>
                                      <w:b/>
                                      <w:sz w:val="18"/>
                                      <w:szCs w:val="18"/>
                                      <w:lang w:val="uk-UA"/>
                                    </w:rPr>
                                  </w:pPr>
                                  <w:r w:rsidRPr="00861162">
                                    <w:rPr>
                                      <w:rFonts w:ascii="Times New Roman" w:hAnsi="Times New Roman"/>
                                      <w:b/>
                                      <w:sz w:val="18"/>
                                      <w:szCs w:val="18"/>
                                      <w:lang w:val="uk-UA"/>
                                    </w:rPr>
                                    <w:t>Носії цінностей</w:t>
                                  </w:r>
                                </w:p>
                              </w:tc>
                            </w:tr>
                            <w:tr w:rsidR="008E22EF" w:rsidRPr="00861162" w:rsidTr="00861162">
                              <w:tc>
                                <w:tcPr>
                                  <w:tcW w:w="5920" w:type="dxa"/>
                                  <w:gridSpan w:val="2"/>
                                </w:tcPr>
                                <w:p w:rsidR="008E22EF" w:rsidRPr="00861162" w:rsidRDefault="008E22EF" w:rsidP="00861162">
                                  <w:pPr>
                                    <w:widowControl w:val="0"/>
                                    <w:autoSpaceDE w:val="0"/>
                                    <w:autoSpaceDN w:val="0"/>
                                    <w:adjustRightInd w:val="0"/>
                                    <w:spacing w:after="0" w:line="240" w:lineRule="auto"/>
                                    <w:jc w:val="center"/>
                                    <w:rPr>
                                      <w:rFonts w:ascii="Times New Roman" w:hAnsi="Times New Roman"/>
                                      <w:b/>
                                      <w:sz w:val="18"/>
                                      <w:szCs w:val="18"/>
                                      <w:lang w:val="uk-UA"/>
                                    </w:rPr>
                                  </w:pPr>
                                  <w:r w:rsidRPr="00861162">
                                    <w:rPr>
                                      <w:rFonts w:ascii="Times New Roman" w:hAnsi="Times New Roman"/>
                                      <w:b/>
                                      <w:sz w:val="18"/>
                                      <w:szCs w:val="18"/>
                                      <w:lang w:val="uk-UA"/>
                                    </w:rPr>
                                    <w:t>Всезагальні цінності</w:t>
                                  </w:r>
                                </w:p>
                              </w:tc>
                            </w:tr>
                            <w:tr w:rsidR="008E22EF" w:rsidRPr="00861162" w:rsidTr="00861162">
                              <w:tc>
                                <w:tcPr>
                                  <w:tcW w:w="287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b/>
                                      <w:sz w:val="18"/>
                                      <w:szCs w:val="18"/>
                                      <w:lang w:val="uk-UA"/>
                                    </w:rPr>
                                  </w:pPr>
                                  <w:r w:rsidRPr="00861162">
                                    <w:rPr>
                                      <w:rFonts w:ascii="Times New Roman" w:hAnsi="Times New Roman"/>
                                      <w:sz w:val="18"/>
                                      <w:szCs w:val="18"/>
                                    </w:rPr>
                                    <w:t>Цінності людства</w:t>
                                  </w:r>
                                </w:p>
                              </w:tc>
                              <w:tc>
                                <w:tcPr>
                                  <w:tcW w:w="305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b/>
                                      <w:sz w:val="18"/>
                                      <w:szCs w:val="18"/>
                                      <w:lang w:val="uk-UA"/>
                                    </w:rPr>
                                  </w:pPr>
                                  <w:r w:rsidRPr="00861162">
                                    <w:rPr>
                                      <w:rFonts w:ascii="Times New Roman" w:hAnsi="Times New Roman"/>
                                      <w:sz w:val="18"/>
                                      <w:szCs w:val="18"/>
                                    </w:rPr>
                                    <w:t>Моральні норми та закони</w:t>
                                  </w:r>
                                </w:p>
                              </w:tc>
                            </w:tr>
                            <w:tr w:rsidR="008E22EF" w:rsidRPr="00861162" w:rsidTr="00861162">
                              <w:tc>
                                <w:tcPr>
                                  <w:tcW w:w="287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b/>
                                      <w:sz w:val="18"/>
                                      <w:szCs w:val="18"/>
                                      <w:lang w:val="uk-UA"/>
                                    </w:rPr>
                                  </w:pPr>
                                  <w:r w:rsidRPr="00861162">
                                    <w:rPr>
                                      <w:rFonts w:ascii="Times New Roman" w:hAnsi="Times New Roman"/>
                                      <w:sz w:val="18"/>
                                      <w:szCs w:val="18"/>
                                    </w:rPr>
                                    <w:t>Цінності суспільства</w:t>
                                  </w:r>
                                </w:p>
                              </w:tc>
                              <w:tc>
                                <w:tcPr>
                                  <w:tcW w:w="305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b/>
                                      <w:sz w:val="18"/>
                                      <w:szCs w:val="18"/>
                                      <w:lang w:val="uk-UA"/>
                                    </w:rPr>
                                  </w:pPr>
                                  <w:r w:rsidRPr="00861162">
                                    <w:rPr>
                                      <w:rFonts w:ascii="Times New Roman" w:hAnsi="Times New Roman"/>
                                      <w:sz w:val="18"/>
                                      <w:szCs w:val="18"/>
                                    </w:rPr>
                                    <w:t>Традиції, суспільна думка</w:t>
                                  </w:r>
                                </w:p>
                              </w:tc>
                            </w:tr>
                            <w:tr w:rsidR="008E22EF" w:rsidRPr="00861162" w:rsidTr="00861162">
                              <w:tc>
                                <w:tcPr>
                                  <w:tcW w:w="287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b/>
                                      <w:sz w:val="18"/>
                                      <w:szCs w:val="18"/>
                                      <w:lang w:val="uk-UA"/>
                                    </w:rPr>
                                  </w:pPr>
                                  <w:r w:rsidRPr="00861162">
                                    <w:rPr>
                                      <w:rFonts w:ascii="Times New Roman" w:hAnsi="Times New Roman"/>
                                      <w:sz w:val="18"/>
                                      <w:szCs w:val="18"/>
                                    </w:rPr>
                                    <w:t>Цінності держави</w:t>
                                  </w:r>
                                </w:p>
                              </w:tc>
                              <w:tc>
                                <w:tcPr>
                                  <w:tcW w:w="305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b/>
                                      <w:sz w:val="18"/>
                                      <w:szCs w:val="18"/>
                                      <w:lang w:val="uk-UA"/>
                                    </w:rPr>
                                  </w:pPr>
                                  <w:r w:rsidRPr="00861162">
                                    <w:rPr>
                                      <w:rFonts w:ascii="Times New Roman" w:hAnsi="Times New Roman"/>
                                      <w:b/>
                                      <w:sz w:val="18"/>
                                      <w:szCs w:val="18"/>
                                      <w:lang w:val="uk-UA"/>
                                    </w:rPr>
                                    <w:t>закони</w:t>
                                  </w:r>
                                </w:p>
                              </w:tc>
                            </w:tr>
                            <w:tr w:rsidR="008E22EF" w:rsidRPr="00861162" w:rsidTr="00861162">
                              <w:tc>
                                <w:tcPr>
                                  <w:tcW w:w="5920" w:type="dxa"/>
                                  <w:gridSpan w:val="2"/>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b/>
                                      <w:sz w:val="18"/>
                                      <w:szCs w:val="18"/>
                                      <w:lang w:val="uk-UA"/>
                                    </w:rPr>
                                  </w:pPr>
                                  <w:r w:rsidRPr="00861162">
                                    <w:rPr>
                                      <w:rFonts w:ascii="Times New Roman" w:hAnsi="Times New Roman"/>
                                      <w:b/>
                                      <w:sz w:val="18"/>
                                      <w:szCs w:val="18"/>
                                      <w:lang w:val="uk-UA"/>
                                    </w:rPr>
                                    <w:t>Локальні цінності</w:t>
                                  </w:r>
                                </w:p>
                              </w:tc>
                            </w:tr>
                            <w:tr w:rsidR="008E22EF" w:rsidRPr="00861162" w:rsidTr="00861162">
                              <w:tc>
                                <w:tcPr>
                                  <w:tcW w:w="287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lang w:val="uk-UA"/>
                                    </w:rPr>
                                  </w:pPr>
                                  <w:r w:rsidRPr="00861162">
                                    <w:rPr>
                                      <w:rFonts w:ascii="Times New Roman" w:hAnsi="Times New Roman"/>
                                      <w:sz w:val="18"/>
                                      <w:szCs w:val="18"/>
                                      <w:lang w:val="uk-UA"/>
                                    </w:rPr>
                                    <w:t>Цінності науки</w:t>
                                  </w:r>
                                </w:p>
                              </w:tc>
                              <w:tc>
                                <w:tcPr>
                                  <w:tcW w:w="305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lang w:val="uk-UA"/>
                                    </w:rPr>
                                  </w:pPr>
                                  <w:r w:rsidRPr="00861162">
                                    <w:rPr>
                                      <w:rFonts w:ascii="Times New Roman" w:hAnsi="Times New Roman"/>
                                      <w:sz w:val="18"/>
                                      <w:szCs w:val="18"/>
                                      <w:lang w:val="uk-UA"/>
                                    </w:rPr>
                                    <w:t>Методологія</w:t>
                                  </w:r>
                                </w:p>
                              </w:tc>
                            </w:tr>
                            <w:tr w:rsidR="008E22EF" w:rsidRPr="00861162" w:rsidTr="00861162">
                              <w:tc>
                                <w:tcPr>
                                  <w:tcW w:w="287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rPr>
                                  </w:pPr>
                                  <w:r w:rsidRPr="00861162">
                                    <w:rPr>
                                      <w:rFonts w:ascii="Times New Roman" w:hAnsi="Times New Roman"/>
                                      <w:sz w:val="18"/>
                                      <w:szCs w:val="18"/>
                                    </w:rPr>
                                    <w:t>Цінності професійного об’єднання</w:t>
                                  </w:r>
                                </w:p>
                              </w:tc>
                              <w:tc>
                                <w:tcPr>
                                  <w:tcW w:w="305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lang w:val="uk-UA"/>
                                    </w:rPr>
                                  </w:pPr>
                                  <w:r w:rsidRPr="00861162">
                                    <w:rPr>
                                      <w:rFonts w:ascii="Times New Roman" w:hAnsi="Times New Roman"/>
                                      <w:sz w:val="18"/>
                                      <w:szCs w:val="18"/>
                                      <w:lang w:val="uk-UA"/>
                                    </w:rPr>
                                    <w:t>Етичний кодекс</w:t>
                                  </w:r>
                                </w:p>
                              </w:tc>
                            </w:tr>
                            <w:tr w:rsidR="008E22EF" w:rsidRPr="00861162" w:rsidTr="00861162">
                              <w:tc>
                                <w:tcPr>
                                  <w:tcW w:w="287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rPr>
                                  </w:pPr>
                                  <w:r w:rsidRPr="00861162">
                                    <w:rPr>
                                      <w:rFonts w:ascii="Times New Roman" w:hAnsi="Times New Roman"/>
                                      <w:sz w:val="18"/>
                                      <w:szCs w:val="18"/>
                                    </w:rPr>
                                    <w:t>Цінності психолога</w:t>
                                  </w:r>
                                </w:p>
                              </w:tc>
                              <w:tc>
                                <w:tcPr>
                                  <w:tcW w:w="305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lang w:val="uk-UA"/>
                                    </w:rPr>
                                  </w:pPr>
                                  <w:r w:rsidRPr="00861162">
                                    <w:rPr>
                                      <w:rFonts w:ascii="Times New Roman" w:hAnsi="Times New Roman"/>
                                      <w:sz w:val="18"/>
                                      <w:szCs w:val="18"/>
                                      <w:lang w:val="uk-UA"/>
                                    </w:rPr>
                                    <w:t>Особ-сть психолога, етич. кодекс</w:t>
                                  </w:r>
                                </w:p>
                              </w:tc>
                            </w:tr>
                            <w:tr w:rsidR="008E22EF" w:rsidRPr="00861162" w:rsidTr="00861162">
                              <w:tc>
                                <w:tcPr>
                                  <w:tcW w:w="287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rPr>
                                  </w:pPr>
                                  <w:r w:rsidRPr="00861162">
                                    <w:rPr>
                                      <w:rFonts w:ascii="Times New Roman" w:hAnsi="Times New Roman"/>
                                      <w:sz w:val="18"/>
                                      <w:szCs w:val="18"/>
                                    </w:rPr>
                                    <w:t>Цінності організації роботодавця</w:t>
                                  </w:r>
                                </w:p>
                              </w:tc>
                              <w:tc>
                                <w:tcPr>
                                  <w:tcW w:w="305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lang w:val="uk-UA"/>
                                    </w:rPr>
                                  </w:pPr>
                                  <w:r w:rsidRPr="00861162">
                                    <w:rPr>
                                      <w:rFonts w:ascii="Times New Roman" w:hAnsi="Times New Roman"/>
                                      <w:sz w:val="18"/>
                                      <w:szCs w:val="18"/>
                                    </w:rPr>
                                    <w:t>Філософія організації, службові обов’язки, особистість керівника організації</w:t>
                                  </w:r>
                                </w:p>
                              </w:tc>
                            </w:tr>
                            <w:tr w:rsidR="008E22EF" w:rsidRPr="00861162" w:rsidTr="00861162">
                              <w:tc>
                                <w:tcPr>
                                  <w:tcW w:w="287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lang w:val="uk-UA"/>
                                    </w:rPr>
                                  </w:pPr>
                                  <w:r w:rsidRPr="00861162">
                                    <w:rPr>
                                      <w:rFonts w:ascii="Times New Roman" w:hAnsi="Times New Roman"/>
                                      <w:sz w:val="18"/>
                                      <w:szCs w:val="18"/>
                                    </w:rPr>
                                    <w:t>Цінності клієнта</w:t>
                                  </w:r>
                                </w:p>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lang w:val="uk-UA"/>
                                    </w:rPr>
                                  </w:pPr>
                                </w:p>
                              </w:tc>
                              <w:tc>
                                <w:tcPr>
                                  <w:tcW w:w="305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lang w:val="uk-UA"/>
                                    </w:rPr>
                                  </w:pPr>
                                  <w:r w:rsidRPr="00861162">
                                    <w:rPr>
                                      <w:rFonts w:ascii="Times New Roman" w:hAnsi="Times New Roman"/>
                                      <w:sz w:val="18"/>
                                      <w:szCs w:val="18"/>
                                      <w:lang w:val="uk-UA"/>
                                    </w:rPr>
                                    <w:t>Особистість клієнта</w:t>
                                  </w:r>
                                </w:p>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lang w:val="uk-UA"/>
                                    </w:rPr>
                                  </w:pPr>
                                </w:p>
                              </w:tc>
                            </w:tr>
                          </w:tbl>
                          <w:p w:rsidR="008E22EF" w:rsidRPr="00DD543F" w:rsidRDefault="008E22EF" w:rsidP="004509C2">
                            <w:pPr>
                              <w:jc w:val="center"/>
                              <w:rPr>
                                <w:b/>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9" o:spid="_x0000_s1090" style="position:absolute;left:0;text-align:left;margin-left:284.6pt;margin-top:2.9pt;width:335.8pt;height:267.3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" strokecolor="#4f81bd" strokeweight="5pt">
                <v:stroke linestyle="thickThin"/>
                <v:shadow color="#868686"/>
                <v:textbox>
                  <w:txbxContent>
                    <w:p w:rsidR="008E22EF" w:rsidRPr="00DD543F" w:rsidRDefault="008E22EF" w:rsidP="004509C2">
                      <w:pPr>
                        <w:spacing w:after="0" w:line="240" w:lineRule="auto"/>
                        <w:jc w:val="center"/>
                        <w:rPr>
                          <w:rFonts w:ascii="Times New Roman" w:hAnsi="Times New Roman"/>
                          <w:b/>
                          <w:sz w:val="20"/>
                          <w:szCs w:val="20"/>
                        </w:rPr>
                      </w:pPr>
                      <w:r w:rsidRPr="00DD543F">
                        <w:rPr>
                          <w:rFonts w:ascii="Times New Roman" w:hAnsi="Times New Roman"/>
                          <w:b/>
                          <w:sz w:val="20"/>
                          <w:szCs w:val="20"/>
                        </w:rPr>
                        <w:t>Етап ІІ: Ідентифікація носіїв конфліктних цінностей, аналіз змісту ціннісного конфлікту</w:t>
                      </w:r>
                    </w:p>
                    <w:p w:rsidR="008E22EF" w:rsidRDefault="008E22EF" w:rsidP="004509C2">
                      <w:pPr>
                        <w:spacing w:after="0" w:line="240" w:lineRule="auto"/>
                        <w:jc w:val="center"/>
                        <w:rPr>
                          <w:rFonts w:ascii="Times New Roman" w:hAnsi="Times New Roman"/>
                          <w:sz w:val="18"/>
                          <w:szCs w:val="18"/>
                          <w:lang w:val="uk-UA"/>
                        </w:rPr>
                      </w:pPr>
                      <w:r w:rsidRPr="004509C2">
                        <w:rPr>
                          <w:rFonts w:ascii="Times New Roman" w:hAnsi="Times New Roman"/>
                          <w:sz w:val="18"/>
                          <w:szCs w:val="18"/>
                        </w:rPr>
                        <w:t>Конкретизація конфлікту в термінах цінностей, з уточненням прагнень та цілей кожної з конфліктуючих сторін.</w:t>
                      </w:r>
                    </w:p>
                    <w:p w:rsidR="008E22EF" w:rsidRPr="004509C2" w:rsidRDefault="008E22EF" w:rsidP="004509C2">
                      <w:pPr>
                        <w:spacing w:after="0" w:line="240" w:lineRule="auto"/>
                        <w:jc w:val="center"/>
                        <w:rPr>
                          <w:rFonts w:ascii="Times New Roman" w:hAnsi="Times New Roman"/>
                          <w:b/>
                          <w:sz w:val="18"/>
                          <w:szCs w:val="18"/>
                          <w:lang w:val="uk-UA"/>
                        </w:rPr>
                      </w:pPr>
                      <w:r w:rsidRPr="004509C2">
                        <w:rPr>
                          <w:rFonts w:ascii="Times New Roman" w:hAnsi="Times New Roman"/>
                          <w:b/>
                          <w:sz w:val="18"/>
                          <w:szCs w:val="18"/>
                        </w:rPr>
                        <w:t>Структура цінностей як регуляторів професійних стосунків психологів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2983"/>
                      </w:tblGrid>
                      <w:tr w:rsidR="008E22EF" w:rsidRPr="00861162" w:rsidTr="00861162">
                        <w:tc>
                          <w:tcPr>
                            <w:tcW w:w="2870" w:type="dxa"/>
                          </w:tcPr>
                          <w:p w:rsidR="008E22EF" w:rsidRPr="00861162" w:rsidRDefault="008E22EF" w:rsidP="00861162">
                            <w:pPr>
                              <w:widowControl w:val="0"/>
                              <w:autoSpaceDE w:val="0"/>
                              <w:autoSpaceDN w:val="0"/>
                              <w:adjustRightInd w:val="0"/>
                              <w:spacing w:after="0" w:line="240" w:lineRule="auto"/>
                              <w:jc w:val="center"/>
                              <w:rPr>
                                <w:rFonts w:ascii="Times New Roman" w:hAnsi="Times New Roman"/>
                                <w:b/>
                                <w:sz w:val="18"/>
                                <w:szCs w:val="18"/>
                                <w:lang w:val="uk-UA"/>
                              </w:rPr>
                            </w:pPr>
                            <w:r w:rsidRPr="00861162">
                              <w:rPr>
                                <w:rFonts w:ascii="Times New Roman" w:hAnsi="Times New Roman"/>
                                <w:b/>
                                <w:sz w:val="18"/>
                                <w:szCs w:val="18"/>
                                <w:lang w:val="uk-UA"/>
                              </w:rPr>
                              <w:t>Цінності</w:t>
                            </w:r>
                          </w:p>
                        </w:tc>
                        <w:tc>
                          <w:tcPr>
                            <w:tcW w:w="3050" w:type="dxa"/>
                          </w:tcPr>
                          <w:p w:rsidR="008E22EF" w:rsidRPr="00861162" w:rsidRDefault="008E22EF" w:rsidP="00861162">
                            <w:pPr>
                              <w:widowControl w:val="0"/>
                              <w:autoSpaceDE w:val="0"/>
                              <w:autoSpaceDN w:val="0"/>
                              <w:adjustRightInd w:val="0"/>
                              <w:spacing w:after="0" w:line="240" w:lineRule="auto"/>
                              <w:jc w:val="center"/>
                              <w:rPr>
                                <w:rFonts w:ascii="Times New Roman" w:hAnsi="Times New Roman"/>
                                <w:b/>
                                <w:sz w:val="18"/>
                                <w:szCs w:val="18"/>
                                <w:lang w:val="uk-UA"/>
                              </w:rPr>
                            </w:pPr>
                            <w:r w:rsidRPr="00861162">
                              <w:rPr>
                                <w:rFonts w:ascii="Times New Roman" w:hAnsi="Times New Roman"/>
                                <w:b/>
                                <w:sz w:val="18"/>
                                <w:szCs w:val="18"/>
                                <w:lang w:val="uk-UA"/>
                              </w:rPr>
                              <w:t>Носії цінностей</w:t>
                            </w:r>
                          </w:p>
                        </w:tc>
                      </w:tr>
                      <w:tr w:rsidR="008E22EF" w:rsidRPr="00861162" w:rsidTr="00861162">
                        <w:tc>
                          <w:tcPr>
                            <w:tcW w:w="5920" w:type="dxa"/>
                            <w:gridSpan w:val="2"/>
                          </w:tcPr>
                          <w:p w:rsidR="008E22EF" w:rsidRPr="00861162" w:rsidRDefault="008E22EF" w:rsidP="00861162">
                            <w:pPr>
                              <w:widowControl w:val="0"/>
                              <w:autoSpaceDE w:val="0"/>
                              <w:autoSpaceDN w:val="0"/>
                              <w:adjustRightInd w:val="0"/>
                              <w:spacing w:after="0" w:line="240" w:lineRule="auto"/>
                              <w:jc w:val="center"/>
                              <w:rPr>
                                <w:rFonts w:ascii="Times New Roman" w:hAnsi="Times New Roman"/>
                                <w:b/>
                                <w:sz w:val="18"/>
                                <w:szCs w:val="18"/>
                                <w:lang w:val="uk-UA"/>
                              </w:rPr>
                            </w:pPr>
                            <w:r w:rsidRPr="00861162">
                              <w:rPr>
                                <w:rFonts w:ascii="Times New Roman" w:hAnsi="Times New Roman"/>
                                <w:b/>
                                <w:sz w:val="18"/>
                                <w:szCs w:val="18"/>
                                <w:lang w:val="uk-UA"/>
                              </w:rPr>
                              <w:t>Всезагальні цінності</w:t>
                            </w:r>
                          </w:p>
                        </w:tc>
                      </w:tr>
                      <w:tr w:rsidR="008E22EF" w:rsidRPr="00861162" w:rsidTr="00861162">
                        <w:tc>
                          <w:tcPr>
                            <w:tcW w:w="287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b/>
                                <w:sz w:val="18"/>
                                <w:szCs w:val="18"/>
                                <w:lang w:val="uk-UA"/>
                              </w:rPr>
                            </w:pPr>
                            <w:r w:rsidRPr="00861162">
                              <w:rPr>
                                <w:rFonts w:ascii="Times New Roman" w:hAnsi="Times New Roman"/>
                                <w:sz w:val="18"/>
                                <w:szCs w:val="18"/>
                              </w:rPr>
                              <w:t>Цінності людства</w:t>
                            </w:r>
                          </w:p>
                        </w:tc>
                        <w:tc>
                          <w:tcPr>
                            <w:tcW w:w="305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b/>
                                <w:sz w:val="18"/>
                                <w:szCs w:val="18"/>
                                <w:lang w:val="uk-UA"/>
                              </w:rPr>
                            </w:pPr>
                            <w:r w:rsidRPr="00861162">
                              <w:rPr>
                                <w:rFonts w:ascii="Times New Roman" w:hAnsi="Times New Roman"/>
                                <w:sz w:val="18"/>
                                <w:szCs w:val="18"/>
                              </w:rPr>
                              <w:t>Моральні норми та закони</w:t>
                            </w:r>
                          </w:p>
                        </w:tc>
                      </w:tr>
                      <w:tr w:rsidR="008E22EF" w:rsidRPr="00861162" w:rsidTr="00861162">
                        <w:tc>
                          <w:tcPr>
                            <w:tcW w:w="287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b/>
                                <w:sz w:val="18"/>
                                <w:szCs w:val="18"/>
                                <w:lang w:val="uk-UA"/>
                              </w:rPr>
                            </w:pPr>
                            <w:r w:rsidRPr="00861162">
                              <w:rPr>
                                <w:rFonts w:ascii="Times New Roman" w:hAnsi="Times New Roman"/>
                                <w:sz w:val="18"/>
                                <w:szCs w:val="18"/>
                              </w:rPr>
                              <w:t>Цінності суспільства</w:t>
                            </w:r>
                          </w:p>
                        </w:tc>
                        <w:tc>
                          <w:tcPr>
                            <w:tcW w:w="305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b/>
                                <w:sz w:val="18"/>
                                <w:szCs w:val="18"/>
                                <w:lang w:val="uk-UA"/>
                              </w:rPr>
                            </w:pPr>
                            <w:r w:rsidRPr="00861162">
                              <w:rPr>
                                <w:rFonts w:ascii="Times New Roman" w:hAnsi="Times New Roman"/>
                                <w:sz w:val="18"/>
                                <w:szCs w:val="18"/>
                              </w:rPr>
                              <w:t>Традиції, суспільна думка</w:t>
                            </w:r>
                          </w:p>
                        </w:tc>
                      </w:tr>
                      <w:tr w:rsidR="008E22EF" w:rsidRPr="00861162" w:rsidTr="00861162">
                        <w:tc>
                          <w:tcPr>
                            <w:tcW w:w="287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b/>
                                <w:sz w:val="18"/>
                                <w:szCs w:val="18"/>
                                <w:lang w:val="uk-UA"/>
                              </w:rPr>
                            </w:pPr>
                            <w:r w:rsidRPr="00861162">
                              <w:rPr>
                                <w:rFonts w:ascii="Times New Roman" w:hAnsi="Times New Roman"/>
                                <w:sz w:val="18"/>
                                <w:szCs w:val="18"/>
                              </w:rPr>
                              <w:t>Цінності держави</w:t>
                            </w:r>
                          </w:p>
                        </w:tc>
                        <w:tc>
                          <w:tcPr>
                            <w:tcW w:w="305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b/>
                                <w:sz w:val="18"/>
                                <w:szCs w:val="18"/>
                                <w:lang w:val="uk-UA"/>
                              </w:rPr>
                            </w:pPr>
                            <w:r w:rsidRPr="00861162">
                              <w:rPr>
                                <w:rFonts w:ascii="Times New Roman" w:hAnsi="Times New Roman"/>
                                <w:b/>
                                <w:sz w:val="18"/>
                                <w:szCs w:val="18"/>
                                <w:lang w:val="uk-UA"/>
                              </w:rPr>
                              <w:t>закони</w:t>
                            </w:r>
                          </w:p>
                        </w:tc>
                      </w:tr>
                      <w:tr w:rsidR="008E22EF" w:rsidRPr="00861162" w:rsidTr="00861162">
                        <w:tc>
                          <w:tcPr>
                            <w:tcW w:w="5920" w:type="dxa"/>
                            <w:gridSpan w:val="2"/>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b/>
                                <w:sz w:val="18"/>
                                <w:szCs w:val="18"/>
                                <w:lang w:val="uk-UA"/>
                              </w:rPr>
                            </w:pPr>
                            <w:r w:rsidRPr="00861162">
                              <w:rPr>
                                <w:rFonts w:ascii="Times New Roman" w:hAnsi="Times New Roman"/>
                                <w:b/>
                                <w:sz w:val="18"/>
                                <w:szCs w:val="18"/>
                                <w:lang w:val="uk-UA"/>
                              </w:rPr>
                              <w:t>Локальні цінності</w:t>
                            </w:r>
                          </w:p>
                        </w:tc>
                      </w:tr>
                      <w:tr w:rsidR="008E22EF" w:rsidRPr="00861162" w:rsidTr="00861162">
                        <w:tc>
                          <w:tcPr>
                            <w:tcW w:w="287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lang w:val="uk-UA"/>
                              </w:rPr>
                            </w:pPr>
                            <w:r w:rsidRPr="00861162">
                              <w:rPr>
                                <w:rFonts w:ascii="Times New Roman" w:hAnsi="Times New Roman"/>
                                <w:sz w:val="18"/>
                                <w:szCs w:val="18"/>
                                <w:lang w:val="uk-UA"/>
                              </w:rPr>
                              <w:t>Цінності науки</w:t>
                            </w:r>
                          </w:p>
                        </w:tc>
                        <w:tc>
                          <w:tcPr>
                            <w:tcW w:w="305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lang w:val="uk-UA"/>
                              </w:rPr>
                            </w:pPr>
                            <w:r w:rsidRPr="00861162">
                              <w:rPr>
                                <w:rFonts w:ascii="Times New Roman" w:hAnsi="Times New Roman"/>
                                <w:sz w:val="18"/>
                                <w:szCs w:val="18"/>
                                <w:lang w:val="uk-UA"/>
                              </w:rPr>
                              <w:t>Методологія</w:t>
                            </w:r>
                          </w:p>
                        </w:tc>
                      </w:tr>
                      <w:tr w:rsidR="008E22EF" w:rsidRPr="00861162" w:rsidTr="00861162">
                        <w:tc>
                          <w:tcPr>
                            <w:tcW w:w="287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rPr>
                            </w:pPr>
                            <w:r w:rsidRPr="00861162">
                              <w:rPr>
                                <w:rFonts w:ascii="Times New Roman" w:hAnsi="Times New Roman"/>
                                <w:sz w:val="18"/>
                                <w:szCs w:val="18"/>
                              </w:rPr>
                              <w:t>Цінності професійного об’єднання</w:t>
                            </w:r>
                          </w:p>
                        </w:tc>
                        <w:tc>
                          <w:tcPr>
                            <w:tcW w:w="305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lang w:val="uk-UA"/>
                              </w:rPr>
                            </w:pPr>
                            <w:r w:rsidRPr="00861162">
                              <w:rPr>
                                <w:rFonts w:ascii="Times New Roman" w:hAnsi="Times New Roman"/>
                                <w:sz w:val="18"/>
                                <w:szCs w:val="18"/>
                                <w:lang w:val="uk-UA"/>
                              </w:rPr>
                              <w:t>Етичний кодекс</w:t>
                            </w:r>
                          </w:p>
                        </w:tc>
                      </w:tr>
                      <w:tr w:rsidR="008E22EF" w:rsidRPr="00861162" w:rsidTr="00861162">
                        <w:tc>
                          <w:tcPr>
                            <w:tcW w:w="287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rPr>
                            </w:pPr>
                            <w:r w:rsidRPr="00861162">
                              <w:rPr>
                                <w:rFonts w:ascii="Times New Roman" w:hAnsi="Times New Roman"/>
                                <w:sz w:val="18"/>
                                <w:szCs w:val="18"/>
                              </w:rPr>
                              <w:t>Цінності психолога</w:t>
                            </w:r>
                          </w:p>
                        </w:tc>
                        <w:tc>
                          <w:tcPr>
                            <w:tcW w:w="305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lang w:val="uk-UA"/>
                              </w:rPr>
                            </w:pPr>
                            <w:r w:rsidRPr="00861162">
                              <w:rPr>
                                <w:rFonts w:ascii="Times New Roman" w:hAnsi="Times New Roman"/>
                                <w:sz w:val="18"/>
                                <w:szCs w:val="18"/>
                                <w:lang w:val="uk-UA"/>
                              </w:rPr>
                              <w:t>Особ-сть психолога, етич. кодекс</w:t>
                            </w:r>
                          </w:p>
                        </w:tc>
                      </w:tr>
                      <w:tr w:rsidR="008E22EF" w:rsidRPr="00861162" w:rsidTr="00861162">
                        <w:tc>
                          <w:tcPr>
                            <w:tcW w:w="287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rPr>
                            </w:pPr>
                            <w:r w:rsidRPr="00861162">
                              <w:rPr>
                                <w:rFonts w:ascii="Times New Roman" w:hAnsi="Times New Roman"/>
                                <w:sz w:val="18"/>
                                <w:szCs w:val="18"/>
                              </w:rPr>
                              <w:t>Цінності організації роботодавця</w:t>
                            </w:r>
                          </w:p>
                        </w:tc>
                        <w:tc>
                          <w:tcPr>
                            <w:tcW w:w="305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lang w:val="uk-UA"/>
                              </w:rPr>
                            </w:pPr>
                            <w:r w:rsidRPr="00861162">
                              <w:rPr>
                                <w:rFonts w:ascii="Times New Roman" w:hAnsi="Times New Roman"/>
                                <w:sz w:val="18"/>
                                <w:szCs w:val="18"/>
                              </w:rPr>
                              <w:t>Філософія організації, службові обов’язки, особистість керівника організації</w:t>
                            </w:r>
                          </w:p>
                        </w:tc>
                      </w:tr>
                      <w:tr w:rsidR="008E22EF" w:rsidRPr="00861162" w:rsidTr="00861162">
                        <w:tc>
                          <w:tcPr>
                            <w:tcW w:w="287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lang w:val="uk-UA"/>
                              </w:rPr>
                            </w:pPr>
                            <w:r w:rsidRPr="00861162">
                              <w:rPr>
                                <w:rFonts w:ascii="Times New Roman" w:hAnsi="Times New Roman"/>
                                <w:sz w:val="18"/>
                                <w:szCs w:val="18"/>
                              </w:rPr>
                              <w:t>Цінності клієнта</w:t>
                            </w:r>
                          </w:p>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lang w:val="uk-UA"/>
                              </w:rPr>
                            </w:pPr>
                          </w:p>
                        </w:tc>
                        <w:tc>
                          <w:tcPr>
                            <w:tcW w:w="3050" w:type="dxa"/>
                            <w:vAlign w:val="center"/>
                          </w:tcPr>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lang w:val="uk-UA"/>
                              </w:rPr>
                            </w:pPr>
                            <w:r w:rsidRPr="00861162">
                              <w:rPr>
                                <w:rFonts w:ascii="Times New Roman" w:hAnsi="Times New Roman"/>
                                <w:sz w:val="18"/>
                                <w:szCs w:val="18"/>
                                <w:lang w:val="uk-UA"/>
                              </w:rPr>
                              <w:t>Особистість клієнта</w:t>
                            </w:r>
                          </w:p>
                          <w:p w:rsidR="008E22EF" w:rsidRPr="00861162" w:rsidRDefault="008E22EF" w:rsidP="00861162">
                            <w:pPr>
                              <w:widowControl w:val="0"/>
                              <w:autoSpaceDE w:val="0"/>
                              <w:autoSpaceDN w:val="0"/>
                              <w:adjustRightInd w:val="0"/>
                              <w:spacing w:after="0" w:line="240" w:lineRule="auto"/>
                              <w:jc w:val="center"/>
                              <w:rPr>
                                <w:rFonts w:ascii="Times New Roman" w:hAnsi="Times New Roman"/>
                                <w:sz w:val="18"/>
                                <w:szCs w:val="18"/>
                                <w:lang w:val="uk-UA"/>
                              </w:rPr>
                            </w:pPr>
                          </w:p>
                        </w:tc>
                      </w:tr>
                    </w:tbl>
                    <w:p w:rsidR="008E22EF" w:rsidRPr="00DD543F" w:rsidRDefault="008E22EF" w:rsidP="004509C2">
                      <w:pPr>
                        <w:jc w:val="center"/>
                        <w:rPr>
                          <w:b/>
                          <w:lang w:val="uk-UA"/>
                        </w:rPr>
                      </w:pPr>
                    </w:p>
                  </w:txbxContent>
                </v:textbox>
                <w10:wrap anchorx="margin"/>
              </v:roundrect>
            </w:pict>
          </mc:Fallback>
        </mc:AlternateContent>
      </w:r>
    </w:p>
    <w:p w:rsidR="004509C2" w:rsidRDefault="004509C2" w:rsidP="004509C2">
      <w:pPr>
        <w:spacing w:after="0" w:line="240" w:lineRule="auto"/>
        <w:jc w:val="center"/>
        <w:rPr>
          <w:rFonts w:ascii="Times New Roman" w:hAnsi="Times New Roman"/>
          <w:lang w:val="uk-UA"/>
        </w:rPr>
      </w:pPr>
    </w:p>
    <w:p w:rsidR="004509C2" w:rsidRDefault="004509C2" w:rsidP="004509C2">
      <w:pPr>
        <w:spacing w:after="0" w:line="240" w:lineRule="auto"/>
        <w:jc w:val="center"/>
        <w:rPr>
          <w:rFonts w:ascii="Times New Roman" w:hAnsi="Times New Roman"/>
          <w:lang w:val="uk-UA"/>
        </w:rPr>
      </w:pPr>
    </w:p>
    <w:p w:rsidR="004509C2" w:rsidRDefault="004509C2" w:rsidP="004509C2">
      <w:pPr>
        <w:spacing w:after="0" w:line="240" w:lineRule="auto"/>
        <w:jc w:val="center"/>
        <w:rPr>
          <w:rFonts w:ascii="Times New Roman" w:hAnsi="Times New Roman"/>
          <w:lang w:val="uk-UA"/>
        </w:rPr>
      </w:pPr>
    </w:p>
    <w:p w:rsidR="004509C2" w:rsidRDefault="004509C2" w:rsidP="004509C2">
      <w:pPr>
        <w:spacing w:after="0" w:line="240" w:lineRule="auto"/>
        <w:jc w:val="center"/>
        <w:rPr>
          <w:rFonts w:ascii="Times New Roman" w:hAnsi="Times New Roman"/>
          <w:lang w:val="uk-UA"/>
        </w:rPr>
      </w:pPr>
    </w:p>
    <w:p w:rsidR="004509C2" w:rsidRDefault="004509C2" w:rsidP="004509C2">
      <w:pPr>
        <w:spacing w:after="0" w:line="240" w:lineRule="auto"/>
        <w:jc w:val="center"/>
        <w:rPr>
          <w:rFonts w:ascii="Times New Roman" w:hAnsi="Times New Roman"/>
          <w:lang w:val="uk-UA"/>
        </w:rPr>
      </w:pPr>
    </w:p>
    <w:p w:rsidR="004509C2" w:rsidRDefault="004509C2" w:rsidP="004509C2">
      <w:pPr>
        <w:spacing w:after="0" w:line="240" w:lineRule="auto"/>
        <w:jc w:val="center"/>
        <w:rPr>
          <w:rFonts w:ascii="Times New Roman" w:hAnsi="Times New Roman"/>
          <w:lang w:val="uk-UA"/>
        </w:rPr>
      </w:pPr>
    </w:p>
    <w:p w:rsidR="004509C2" w:rsidRDefault="004509C2" w:rsidP="004509C2">
      <w:pPr>
        <w:spacing w:after="0" w:line="240" w:lineRule="auto"/>
        <w:jc w:val="center"/>
        <w:rPr>
          <w:rFonts w:ascii="Times New Roman" w:hAnsi="Times New Roman"/>
          <w:lang w:val="uk-UA"/>
        </w:rPr>
      </w:pPr>
    </w:p>
    <w:p w:rsidR="004509C2" w:rsidRDefault="004509C2" w:rsidP="004509C2">
      <w:pPr>
        <w:spacing w:after="0" w:line="240" w:lineRule="auto"/>
        <w:jc w:val="center"/>
        <w:rPr>
          <w:rFonts w:ascii="Times New Roman" w:hAnsi="Times New Roman"/>
          <w:lang w:val="uk-UA"/>
        </w:rPr>
      </w:pPr>
    </w:p>
    <w:p w:rsidR="004509C2" w:rsidRDefault="004509C2" w:rsidP="004509C2">
      <w:pPr>
        <w:spacing w:after="0" w:line="240" w:lineRule="auto"/>
        <w:jc w:val="center"/>
        <w:rPr>
          <w:lang w:val="uk-UA"/>
        </w:rPr>
      </w:pPr>
    </w:p>
    <w:p w:rsidR="004509C2" w:rsidRDefault="004509C2" w:rsidP="004509C2">
      <w:pPr>
        <w:spacing w:after="0" w:line="240" w:lineRule="auto"/>
        <w:jc w:val="center"/>
        <w:rPr>
          <w:lang w:val="uk-UA"/>
        </w:rPr>
      </w:pPr>
    </w:p>
    <w:p w:rsidR="004509C2" w:rsidRDefault="004509C2" w:rsidP="004509C2">
      <w:pPr>
        <w:spacing w:after="0" w:line="240" w:lineRule="auto"/>
        <w:jc w:val="center"/>
        <w:rPr>
          <w:lang w:val="uk-UA"/>
        </w:rPr>
      </w:pPr>
    </w:p>
    <w:p w:rsidR="004509C2" w:rsidRDefault="004509C2" w:rsidP="004509C2">
      <w:pPr>
        <w:spacing w:after="0" w:line="240" w:lineRule="auto"/>
        <w:jc w:val="center"/>
        <w:rPr>
          <w:lang w:val="uk-UA"/>
        </w:rPr>
      </w:pPr>
    </w:p>
    <w:p w:rsidR="004509C2" w:rsidRDefault="004509C2" w:rsidP="004509C2">
      <w:pPr>
        <w:spacing w:after="0" w:line="240" w:lineRule="auto"/>
        <w:jc w:val="center"/>
        <w:rPr>
          <w:lang w:val="uk-UA"/>
        </w:rPr>
      </w:pPr>
    </w:p>
    <w:p w:rsidR="004509C2" w:rsidRDefault="004509C2" w:rsidP="004509C2">
      <w:pPr>
        <w:spacing w:after="0" w:line="240" w:lineRule="auto"/>
        <w:jc w:val="center"/>
        <w:rPr>
          <w:lang w:val="uk-UA"/>
        </w:rPr>
      </w:pPr>
    </w:p>
    <w:p w:rsidR="004509C2" w:rsidRDefault="004509C2" w:rsidP="004509C2">
      <w:pPr>
        <w:spacing w:after="0" w:line="240" w:lineRule="auto"/>
        <w:jc w:val="center"/>
        <w:rPr>
          <w:lang w:val="uk-UA"/>
        </w:rPr>
      </w:pPr>
    </w:p>
    <w:p w:rsidR="004509C2" w:rsidRDefault="004509C2" w:rsidP="004509C2">
      <w:pPr>
        <w:spacing w:after="0" w:line="240" w:lineRule="auto"/>
        <w:jc w:val="center"/>
        <w:rPr>
          <w:lang w:val="uk-UA"/>
        </w:rPr>
      </w:pPr>
    </w:p>
    <w:p w:rsidR="004509C2" w:rsidRDefault="004509C2" w:rsidP="004509C2">
      <w:pPr>
        <w:spacing w:after="0" w:line="240" w:lineRule="auto"/>
        <w:jc w:val="center"/>
        <w:rPr>
          <w:lang w:val="uk-UA"/>
        </w:rPr>
      </w:pPr>
    </w:p>
    <w:p w:rsidR="004509C2" w:rsidRDefault="004509C2" w:rsidP="004509C2">
      <w:pPr>
        <w:spacing w:after="0" w:line="240" w:lineRule="auto"/>
        <w:jc w:val="center"/>
        <w:rPr>
          <w:lang w:val="uk-UA"/>
        </w:rPr>
      </w:pPr>
    </w:p>
    <w:p w:rsidR="004509C2" w:rsidRDefault="004509C2" w:rsidP="004509C2">
      <w:pPr>
        <w:spacing w:after="0" w:line="240" w:lineRule="auto"/>
        <w:jc w:val="center"/>
        <w:rPr>
          <w:lang w:val="uk-UA"/>
        </w:rPr>
      </w:pPr>
    </w:p>
    <w:p w:rsidR="004509C2" w:rsidRDefault="009469AE" w:rsidP="004509C2">
      <w:pPr>
        <w:spacing w:after="0" w:line="240" w:lineRule="auto"/>
        <w:jc w:val="center"/>
        <w:rPr>
          <w:lang w:val="uk-UA"/>
        </w:rPr>
      </w:pPr>
      <w:r>
        <w:rPr>
          <w:noProof/>
          <w:lang w:val="uk-UA" w:eastAsia="uk-UA"/>
        </w:rPr>
        <mc:AlternateContent>
          <mc:Choice Requires="wps">
            <w:drawing>
              <wp:anchor distT="0" distB="0" distL="114300" distR="114300" simplePos="0" relativeHeight="251672576" behindDoc="0" locked="0" layoutInCell="1" allowOverlap="1">
                <wp:simplePos x="0" y="0"/>
                <wp:positionH relativeFrom="column">
                  <wp:posOffset>207010</wp:posOffset>
                </wp:positionH>
                <wp:positionV relativeFrom="paragraph">
                  <wp:posOffset>144780</wp:posOffset>
                </wp:positionV>
                <wp:extent cx="4185285" cy="982980"/>
                <wp:effectExtent l="33020" t="36830" r="39370" b="37465"/>
                <wp:wrapNone/>
                <wp:docPr id="22"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5285" cy="982980"/>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5925DA" w:rsidRDefault="008E22EF" w:rsidP="004509C2">
                            <w:pPr>
                              <w:spacing w:after="0" w:line="240" w:lineRule="auto"/>
                              <w:jc w:val="center"/>
                              <w:rPr>
                                <w:rFonts w:ascii="Times New Roman" w:hAnsi="Times New Roman"/>
                                <w:b/>
                                <w:sz w:val="20"/>
                                <w:szCs w:val="20"/>
                                <w:lang w:val="uk-UA"/>
                              </w:rPr>
                            </w:pPr>
                            <w:r w:rsidRPr="005925DA">
                              <w:rPr>
                                <w:rFonts w:ascii="Times New Roman" w:hAnsi="Times New Roman"/>
                                <w:b/>
                                <w:sz w:val="20"/>
                                <w:szCs w:val="20"/>
                              </w:rPr>
                              <w:t>Етап ІІІ</w:t>
                            </w:r>
                            <w:r w:rsidRPr="005925DA">
                              <w:rPr>
                                <w:rFonts w:ascii="Times New Roman" w:hAnsi="Times New Roman"/>
                                <w:b/>
                                <w:sz w:val="20"/>
                                <w:szCs w:val="20"/>
                                <w:lang w:val="uk-UA"/>
                              </w:rPr>
                              <w:t>. Пошук шляхів ціннісного компромісу</w:t>
                            </w:r>
                            <w:r>
                              <w:rPr>
                                <w:rFonts w:ascii="Times New Roman" w:hAnsi="Times New Roman"/>
                                <w:b/>
                                <w:sz w:val="20"/>
                                <w:szCs w:val="20"/>
                                <w:lang w:val="uk-UA"/>
                              </w:rPr>
                              <w:t xml:space="preserve"> та його реалізації на практиці</w:t>
                            </w:r>
                          </w:p>
                          <w:p w:rsidR="008E22EF" w:rsidRPr="005925DA" w:rsidRDefault="008E22EF" w:rsidP="009469AE">
                            <w:pPr>
                              <w:spacing w:after="0" w:line="240" w:lineRule="auto"/>
                              <w:jc w:val="both"/>
                              <w:rPr>
                                <w:rFonts w:ascii="Times New Roman" w:hAnsi="Times New Roman"/>
                                <w:sz w:val="20"/>
                                <w:szCs w:val="20"/>
                              </w:rPr>
                            </w:pPr>
                            <w:r w:rsidRPr="005925DA">
                              <w:rPr>
                                <w:rFonts w:ascii="Times New Roman" w:hAnsi="Times New Roman"/>
                                <w:sz w:val="20"/>
                                <w:szCs w:val="20"/>
                              </w:rPr>
                              <w:t>Аналіз можливостей задоволення базових цінностей, що беруть участь в етичному конфлікті. Пошук конкретних шляхів ціннісного компромісу – реалізація задуму на практиці.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0" o:spid="_x0000_s1091" style="position:absolute;left:0;text-align:left;margin-left:16.3pt;margin-top:11.4pt;width:329.55pt;height:7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" strokecolor="#4f81bd" strokeweight="5pt">
                <v:stroke linestyle="thickThin"/>
                <v:shadow color="#868686"/>
                <v:textbox>
                  <w:txbxContent>
                    <w:p w:rsidR="008E22EF" w:rsidRPr="005925DA" w:rsidRDefault="008E22EF" w:rsidP="004509C2">
                      <w:pPr>
                        <w:spacing w:after="0" w:line="240" w:lineRule="auto"/>
                        <w:jc w:val="center"/>
                        <w:rPr>
                          <w:rFonts w:ascii="Times New Roman" w:hAnsi="Times New Roman"/>
                          <w:b/>
                          <w:sz w:val="20"/>
                          <w:szCs w:val="20"/>
                          <w:lang w:val="uk-UA"/>
                        </w:rPr>
                      </w:pPr>
                      <w:r w:rsidRPr="005925DA">
                        <w:rPr>
                          <w:rFonts w:ascii="Times New Roman" w:hAnsi="Times New Roman"/>
                          <w:b/>
                          <w:sz w:val="20"/>
                          <w:szCs w:val="20"/>
                        </w:rPr>
                        <w:t>Етап ІІІ</w:t>
                      </w:r>
                      <w:r w:rsidRPr="005925DA">
                        <w:rPr>
                          <w:rFonts w:ascii="Times New Roman" w:hAnsi="Times New Roman"/>
                          <w:b/>
                          <w:sz w:val="20"/>
                          <w:szCs w:val="20"/>
                          <w:lang w:val="uk-UA"/>
                        </w:rPr>
                        <w:t>. Пошук шляхів ціннісного компромісу</w:t>
                      </w:r>
                      <w:r>
                        <w:rPr>
                          <w:rFonts w:ascii="Times New Roman" w:hAnsi="Times New Roman"/>
                          <w:b/>
                          <w:sz w:val="20"/>
                          <w:szCs w:val="20"/>
                          <w:lang w:val="uk-UA"/>
                        </w:rPr>
                        <w:t xml:space="preserve"> та його реалізації на практиці</w:t>
                      </w:r>
                    </w:p>
                    <w:p w:rsidR="008E22EF" w:rsidRPr="005925DA" w:rsidRDefault="008E22EF" w:rsidP="009469AE">
                      <w:pPr>
                        <w:spacing w:after="0" w:line="240" w:lineRule="auto"/>
                        <w:jc w:val="both"/>
                        <w:rPr>
                          <w:rFonts w:ascii="Times New Roman" w:hAnsi="Times New Roman"/>
                          <w:sz w:val="20"/>
                          <w:szCs w:val="20"/>
                        </w:rPr>
                      </w:pPr>
                      <w:r w:rsidRPr="005925DA">
                        <w:rPr>
                          <w:rFonts w:ascii="Times New Roman" w:hAnsi="Times New Roman"/>
                          <w:sz w:val="20"/>
                          <w:szCs w:val="20"/>
                        </w:rPr>
                        <w:t>Аналіз можливостей задоволення базових цінностей, що беруть участь в етичному конфлікті. Пошук конкретних шляхів ціннісного компромісу – реалізація задуму на практиці.</w:t>
                      </w:r>
                    </w:p>
                  </w:txbxContent>
                </v:textbox>
              </v:roundrect>
            </w:pict>
          </mc:Fallback>
        </mc:AlternateContent>
      </w:r>
    </w:p>
    <w:p w:rsidR="004509C2" w:rsidRDefault="004509C2" w:rsidP="004509C2">
      <w:pPr>
        <w:spacing w:after="0" w:line="240" w:lineRule="auto"/>
        <w:jc w:val="center"/>
        <w:rPr>
          <w:lang w:val="uk-UA"/>
        </w:rPr>
      </w:pPr>
    </w:p>
    <w:p w:rsidR="004509C2" w:rsidRDefault="004509C2" w:rsidP="004509C2">
      <w:pPr>
        <w:spacing w:after="0" w:line="240" w:lineRule="auto"/>
        <w:jc w:val="center"/>
        <w:rPr>
          <w:lang w:val="uk-UA"/>
        </w:rPr>
      </w:pPr>
    </w:p>
    <w:p w:rsidR="004509C2" w:rsidRDefault="004509C2" w:rsidP="004509C2">
      <w:pPr>
        <w:spacing w:after="0" w:line="240" w:lineRule="auto"/>
        <w:jc w:val="center"/>
        <w:rPr>
          <w:lang w:val="uk-UA"/>
        </w:rPr>
      </w:pPr>
    </w:p>
    <w:p w:rsidR="004509C2" w:rsidRDefault="004509C2" w:rsidP="004509C2">
      <w:pPr>
        <w:spacing w:after="0" w:line="240" w:lineRule="auto"/>
        <w:jc w:val="center"/>
        <w:rPr>
          <w:lang w:val="uk-UA"/>
        </w:rPr>
      </w:pPr>
    </w:p>
    <w:p w:rsidR="004509C2" w:rsidRDefault="004509C2" w:rsidP="004509C2">
      <w:pPr>
        <w:spacing w:after="0" w:line="240" w:lineRule="auto"/>
        <w:jc w:val="center"/>
        <w:rPr>
          <w:lang w:val="uk-UA"/>
        </w:rPr>
      </w:pPr>
    </w:p>
    <w:p w:rsidR="004509C2" w:rsidRDefault="004509C2" w:rsidP="00A62B15">
      <w:pPr>
        <w:spacing w:after="0" w:line="240" w:lineRule="auto"/>
        <w:jc w:val="right"/>
        <w:rPr>
          <w:rFonts w:ascii="Times New Roman" w:hAnsi="Times New Roman"/>
          <w:lang w:val="uk-UA"/>
        </w:rPr>
      </w:pPr>
    </w:p>
    <w:p w:rsidR="009469AE" w:rsidRDefault="009469AE" w:rsidP="00A62B15">
      <w:pPr>
        <w:spacing w:after="0" w:line="240" w:lineRule="auto"/>
        <w:jc w:val="right"/>
        <w:rPr>
          <w:rFonts w:ascii="Times New Roman" w:hAnsi="Times New Roman"/>
          <w:lang w:val="uk-UA"/>
        </w:rPr>
      </w:pPr>
    </w:p>
    <w:p w:rsidR="004509C2" w:rsidRDefault="004509C2" w:rsidP="004509C2">
      <w:pPr>
        <w:spacing w:after="0" w:line="240" w:lineRule="auto"/>
        <w:jc w:val="both"/>
        <w:rPr>
          <w:rFonts w:ascii="Times New Roman" w:hAnsi="Times New Roman"/>
          <w:b/>
          <w:i/>
          <w:sz w:val="20"/>
          <w:szCs w:val="20"/>
          <w:lang w:val="uk-UA"/>
        </w:rPr>
      </w:pPr>
    </w:p>
    <w:p w:rsidR="004509C2" w:rsidRDefault="004509C2" w:rsidP="004509C2">
      <w:pPr>
        <w:spacing w:after="0" w:line="240" w:lineRule="auto"/>
        <w:jc w:val="both"/>
        <w:rPr>
          <w:rFonts w:ascii="Times New Roman" w:hAnsi="Times New Roman"/>
          <w:i/>
          <w:sz w:val="20"/>
          <w:szCs w:val="20"/>
          <w:lang w:val="uk-UA"/>
        </w:rPr>
      </w:pPr>
      <w:r w:rsidRPr="005925DA">
        <w:rPr>
          <w:rFonts w:ascii="Times New Roman" w:hAnsi="Times New Roman"/>
          <w:b/>
          <w:i/>
          <w:sz w:val="20"/>
          <w:szCs w:val="20"/>
        </w:rPr>
        <w:t>Джерело:</w:t>
      </w:r>
      <w:r w:rsidRPr="000E491A">
        <w:rPr>
          <w:rFonts w:ascii="Times New Roman" w:hAnsi="Times New Roman"/>
          <w:i/>
          <w:sz w:val="20"/>
          <w:szCs w:val="20"/>
        </w:rPr>
        <w:t xml:space="preserve"> Горбунова В.В. Етичні дилеми у практиці психологічної допомоги // Практична психологія та соціальна робота.</w:t>
      </w:r>
      <w:r w:rsidR="0058788F">
        <w:rPr>
          <w:rFonts w:ascii="Times New Roman" w:hAnsi="Times New Roman"/>
          <w:i/>
          <w:sz w:val="20"/>
          <w:szCs w:val="20"/>
          <w:lang w:val="uk-UA"/>
        </w:rPr>
        <w:t>–</w:t>
      </w:r>
      <w:r w:rsidRPr="000E491A">
        <w:rPr>
          <w:rFonts w:ascii="Times New Roman" w:hAnsi="Times New Roman"/>
          <w:i/>
          <w:sz w:val="20"/>
          <w:szCs w:val="20"/>
        </w:rPr>
        <w:t xml:space="preserve"> № 8. – 2008. – С. 3-5.</w:t>
      </w:r>
    </w:p>
    <w:p w:rsidR="009170FE" w:rsidRDefault="004509C2" w:rsidP="00394FA0">
      <w:pPr>
        <w:spacing w:after="0" w:line="240" w:lineRule="auto"/>
        <w:jc w:val="right"/>
        <w:rPr>
          <w:rFonts w:ascii="Times New Roman" w:hAnsi="Times New Roman"/>
          <w:lang w:val="uk-UA"/>
        </w:rPr>
      </w:pPr>
      <w:r>
        <w:rPr>
          <w:rFonts w:ascii="Times New Roman" w:hAnsi="Times New Roman"/>
        </w:rPr>
        <w:br w:type="column"/>
      </w:r>
      <w:r w:rsidR="00A62B15" w:rsidRPr="004C099D">
        <w:rPr>
          <w:rFonts w:ascii="Times New Roman" w:hAnsi="Times New Roman"/>
          <w:b/>
          <w:lang w:val="uk-UA"/>
        </w:rPr>
        <w:lastRenderedPageBreak/>
        <w:t xml:space="preserve">Додаток </w:t>
      </w:r>
      <w:r w:rsidR="00A62B15">
        <w:rPr>
          <w:rFonts w:ascii="Times New Roman" w:hAnsi="Times New Roman"/>
          <w:b/>
          <w:lang w:val="uk-UA"/>
        </w:rPr>
        <w:t>1</w:t>
      </w:r>
      <w:r w:rsidR="00394FA0">
        <w:rPr>
          <w:rFonts w:ascii="Times New Roman" w:hAnsi="Times New Roman"/>
          <w:b/>
          <w:lang w:val="uk-UA"/>
        </w:rPr>
        <w:t>5</w:t>
      </w:r>
      <w:r w:rsidR="00A62B15" w:rsidRPr="004C099D">
        <w:rPr>
          <w:rFonts w:ascii="Times New Roman" w:hAnsi="Times New Roman"/>
          <w:b/>
          <w:lang w:val="uk-UA"/>
        </w:rPr>
        <w:t>.</w:t>
      </w:r>
    </w:p>
    <w:p w:rsidR="000C6C30" w:rsidRPr="00C22044" w:rsidRDefault="000C6C30" w:rsidP="000C6C30">
      <w:pPr>
        <w:spacing w:after="0" w:line="240" w:lineRule="auto"/>
        <w:jc w:val="center"/>
        <w:rPr>
          <w:rFonts w:ascii="Times New Roman" w:hAnsi="Times New Roman"/>
        </w:rPr>
      </w:pPr>
      <w:r w:rsidRPr="00C22044">
        <w:rPr>
          <w:rFonts w:ascii="Times New Roman" w:hAnsi="Times New Roman"/>
          <w:b/>
        </w:rPr>
        <w:t>Деонтологічний портрет соціального працівника</w:t>
      </w:r>
    </w:p>
    <w:p w:rsidR="000C6C30" w:rsidRDefault="000C6C30" w:rsidP="000C6C30">
      <w:pPr>
        <w:spacing w:after="0" w:line="240" w:lineRule="auto"/>
        <w:rPr>
          <w:rFonts w:ascii="Times New Roman" w:hAnsi="Times New Roman"/>
          <w:b/>
          <w:i/>
          <w:sz w:val="20"/>
          <w:szCs w:val="20"/>
          <w:lang w:val="uk-UA"/>
        </w:rPr>
      </w:pPr>
    </w:p>
    <w:p w:rsidR="007D2FDD" w:rsidRDefault="000C6C30" w:rsidP="007D2FDD">
      <w:pPr>
        <w:spacing w:after="0" w:line="240" w:lineRule="auto"/>
        <w:ind w:firstLine="567"/>
        <w:jc w:val="both"/>
        <w:rPr>
          <w:rFonts w:ascii="Times New Roman" w:hAnsi="Times New Roman"/>
          <w:sz w:val="20"/>
          <w:szCs w:val="20"/>
          <w:lang w:val="uk-UA"/>
        </w:rPr>
      </w:pPr>
      <w:r w:rsidRPr="00C22044">
        <w:rPr>
          <w:rFonts w:ascii="Times New Roman" w:hAnsi="Times New Roman"/>
          <w:b/>
          <w:i/>
          <w:sz w:val="20"/>
          <w:szCs w:val="20"/>
          <w:lang w:val="uk-UA"/>
        </w:rPr>
        <w:t>Завдання</w:t>
      </w:r>
      <w:r w:rsidR="00CE0D44">
        <w:rPr>
          <w:rFonts w:ascii="Times New Roman" w:hAnsi="Times New Roman"/>
          <w:sz w:val="20"/>
          <w:szCs w:val="20"/>
          <w:lang w:val="uk-UA"/>
        </w:rPr>
        <w:t xml:space="preserve">. Студентська група об’єднується у кілька команд (3-4), кожна з яких обговорює у своїй групі деонтологічні вимоги до роботи соціального працівника, записуючи їх у вигляді переліку із семи </w:t>
      </w:r>
      <w:r w:rsidR="00CE0D44" w:rsidRPr="00C22044">
        <w:rPr>
          <w:rFonts w:ascii="Times New Roman" w:hAnsi="Times New Roman"/>
          <w:sz w:val="20"/>
          <w:szCs w:val="20"/>
          <w:lang w:val="uk-UA"/>
        </w:rPr>
        <w:t>вимог (чеснот</w:t>
      </w:r>
      <w:r w:rsidR="00CE0D44">
        <w:rPr>
          <w:rFonts w:ascii="Times New Roman" w:hAnsi="Times New Roman"/>
          <w:sz w:val="20"/>
          <w:szCs w:val="20"/>
          <w:lang w:val="uk-UA"/>
        </w:rPr>
        <w:t>). По завершенню обговорення (10 хв.) кожна команда представляє св</w:t>
      </w:r>
      <w:r w:rsidR="007A3954">
        <w:rPr>
          <w:rFonts w:ascii="Times New Roman" w:hAnsi="Times New Roman"/>
          <w:sz w:val="20"/>
          <w:szCs w:val="20"/>
          <w:lang w:val="uk-UA"/>
        </w:rPr>
        <w:t xml:space="preserve">оє бачення постаті соціального працівника. </w:t>
      </w:r>
    </w:p>
    <w:p w:rsidR="007D2FDD" w:rsidRDefault="007A3954" w:rsidP="007D2FDD">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Вислухавши всі команди, викладач пропонує створити спільний портрет, використавши напрацювання і бачення кожної з команд. В процесі обговорення студенти диск</w:t>
      </w:r>
      <w:r w:rsidR="007D2FDD">
        <w:rPr>
          <w:rFonts w:ascii="Times New Roman" w:hAnsi="Times New Roman"/>
          <w:sz w:val="20"/>
          <w:szCs w:val="20"/>
          <w:lang w:val="uk-UA"/>
        </w:rPr>
        <w:t xml:space="preserve">утують, аргументують свій вибір, із пропонованої кількості думок зупиняються на семи вимогах (чеснотах) соціального працівника. </w:t>
      </w:r>
    </w:p>
    <w:p w:rsidR="007D2FDD" w:rsidRDefault="007D2FDD" w:rsidP="00CE0D44">
      <w:pPr>
        <w:spacing w:after="0" w:line="240" w:lineRule="auto"/>
        <w:jc w:val="both"/>
        <w:rPr>
          <w:rFonts w:ascii="Times New Roman" w:hAnsi="Times New Roman"/>
          <w:sz w:val="20"/>
          <w:szCs w:val="20"/>
          <w:lang w:val="uk-UA"/>
        </w:rPr>
      </w:pPr>
    </w:p>
    <w:p w:rsidR="000C6C30" w:rsidRPr="000C6C30" w:rsidRDefault="000C6C30" w:rsidP="000C6C30">
      <w:pPr>
        <w:pStyle w:val="a3"/>
        <w:jc w:val="left"/>
        <w:rPr>
          <w:b w:val="0"/>
          <w:sz w:val="20"/>
          <w:szCs w:val="20"/>
        </w:rPr>
      </w:pPr>
    </w:p>
    <w:p w:rsidR="000C6C30" w:rsidRPr="000C6C30" w:rsidRDefault="002D19C6" w:rsidP="000C6C30">
      <w:pPr>
        <w:pStyle w:val="a3"/>
        <w:jc w:val="left"/>
        <w:rPr>
          <w:b w:val="0"/>
          <w:sz w:val="20"/>
          <w:szCs w:val="20"/>
        </w:rPr>
      </w:pPr>
      <w:r>
        <w:rPr>
          <w:b w:val="0"/>
          <w:sz w:val="20"/>
          <w:szCs w:val="20"/>
        </w:rPr>
      </w:r>
      <w:r>
        <w:rPr>
          <w:b w:val="0"/>
          <w:sz w:val="20"/>
          <w:szCs w:val="20"/>
        </w:rPr>
        <w:pict>
          <v:group id="_x0000_s1262" editas="radial" style="width:313.3pt;height:315.1pt;mso-position-horizontal-relative:char;mso-position-vertical-relative:line" coordorigin="2099,796" coordsize="4200,4200">
            <o:lock v:ext="edit" aspectratio="t"/>
            <o:diagram v:ext="edit" dgmstyle="0" dgmscalex="97774" dgmscaley="98334" dgmfontsize="17" constrainbounds="2204,901,6194,4891">
              <o:relationtable v:ext="edit">
                <o:rel v:ext="edit" idsrc="#_s1263" iddest="#_s1263"/>
                <o:rel v:ext="edit" idsrc="#_s1264" iddest="#_s1263" idcntr="#_s1265"/>
                <o:rel v:ext="edit" idsrc="#_s1266" iddest="#_s1263" idcntr="#_s1267"/>
                <o:rel v:ext="edit" idsrc="#_s1268" iddest="#_s1263" idcntr="#_s1269"/>
                <o:rel v:ext="edit" idsrc="#_s1271" iddest="#_s1263" idcntr="#_s1272"/>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1" type="#_x0000_t75" style="position:absolute;left:2099;top:796;width:4200;height:4200" o:preferrelative="f">
              <v:fill o:detectmouseclick="t"/>
              <v:path o:extrusionok="t" o:connecttype="none"/>
              <o:lock v:ext="edit" text="t"/>
            </v:shape>
            <v:line id="_s1272" o:spid="_x0000_s1272" style="position:absolute;flip:x;v-text-anchor:middle" from="3200,2896" to="3701,2896" o:dgmnodekind="65535" strokeweight="2.25pt"/>
            <v:oval id="_s1271" o:spid="_x0000_s1271" style="position:absolute;left:2204;top:2398;width:997;height:997;v-text-anchor:middle" o:dgmnodekind="0" fillcolor="#bbe0e3">
              <v:textbox inset="0,0,0,0">
                <w:txbxContent>
                  <w:p w:rsidR="008E22EF" w:rsidRPr="007D2FDD" w:rsidRDefault="008E22EF" w:rsidP="007D2FDD">
                    <w:pPr>
                      <w:spacing w:after="0" w:line="240" w:lineRule="auto"/>
                      <w:rPr>
                        <w:rFonts w:ascii="Times New Roman" w:hAnsi="Times New Roman"/>
                        <w:sz w:val="20"/>
                        <w:szCs w:val="20"/>
                        <w:lang w:val="uk-UA"/>
                      </w:rPr>
                    </w:pPr>
                  </w:p>
                  <w:p w:rsidR="008E22EF" w:rsidRDefault="008E22EF" w:rsidP="009469AE">
                    <w:pPr>
                      <w:spacing w:after="0" w:line="240" w:lineRule="auto"/>
                      <w:jc w:val="center"/>
                      <w:rPr>
                        <w:rFonts w:ascii="Times New Roman" w:hAnsi="Times New Roman"/>
                        <w:sz w:val="20"/>
                        <w:szCs w:val="20"/>
                        <w:lang w:val="uk-UA"/>
                      </w:rPr>
                    </w:pPr>
                    <w:r w:rsidRPr="007D2FDD">
                      <w:rPr>
                        <w:rFonts w:ascii="Times New Roman" w:hAnsi="Times New Roman"/>
                        <w:sz w:val="20"/>
                        <w:szCs w:val="20"/>
                        <w:lang w:val="uk-UA"/>
                      </w:rPr>
                      <w:t>Команда 4.</w:t>
                    </w:r>
                  </w:p>
                  <w:p w:rsidR="008E22EF" w:rsidRPr="007D2FDD" w:rsidRDefault="008E22EF" w:rsidP="007D2FDD">
                    <w:pPr>
                      <w:spacing w:after="0" w:line="240" w:lineRule="auto"/>
                      <w:rPr>
                        <w:rFonts w:ascii="Times New Roman" w:hAnsi="Times New Roman"/>
                        <w:sz w:val="20"/>
                        <w:szCs w:val="20"/>
                        <w:lang w:val="uk-UA"/>
                      </w:rPr>
                    </w:pPr>
                    <w:r>
                      <w:rPr>
                        <w:rFonts w:ascii="Times New Roman" w:hAnsi="Times New Roman"/>
                        <w:sz w:val="20"/>
                        <w:szCs w:val="20"/>
                        <w:lang w:val="uk-UA"/>
                      </w:rPr>
                      <w:t>Сім чеснот</w:t>
                    </w:r>
                  </w:p>
                  <w:p w:rsidR="008E22EF" w:rsidRPr="007D2FDD" w:rsidRDefault="008E22EF" w:rsidP="007D2FDD">
                    <w:pPr>
                      <w:spacing w:after="0" w:line="240" w:lineRule="auto"/>
                      <w:rPr>
                        <w:rFonts w:ascii="Times New Roman" w:hAnsi="Times New Roman"/>
                        <w:sz w:val="20"/>
                        <w:szCs w:val="20"/>
                        <w:lang w:val="uk-UA"/>
                      </w:rPr>
                    </w:pPr>
                  </w:p>
                </w:txbxContent>
              </v:textbox>
            </v:oval>
            <v:line id="_s1269" o:spid="_x0000_s1269" style="position:absolute;v-text-anchor:middle" from="4199,3394" to="4199,3895" o:dgmnodekind="65535" strokeweight="2.25pt"/>
            <v:oval id="_s1268" o:spid="_x0000_s1268" style="position:absolute;left:3701;top:3895;width:997;height:997;v-text-anchor:middle" o:dgmnodekind="0" fillcolor="#bbe0e3">
              <v:textbox style="mso-next-textbox:#_s1268" inset="0,0,0,0">
                <w:txbxContent>
                  <w:p w:rsidR="008E22EF" w:rsidRPr="007D2FDD" w:rsidRDefault="008E22EF" w:rsidP="00A81934">
                    <w:pPr>
                      <w:spacing w:after="0" w:line="240" w:lineRule="auto"/>
                      <w:jc w:val="center"/>
                      <w:rPr>
                        <w:rFonts w:ascii="Times New Roman" w:hAnsi="Times New Roman"/>
                        <w:sz w:val="20"/>
                        <w:szCs w:val="20"/>
                        <w:lang w:val="uk-UA"/>
                      </w:rPr>
                    </w:pPr>
                  </w:p>
                  <w:p w:rsidR="008E22EF" w:rsidRDefault="008E22EF" w:rsidP="00A81934">
                    <w:pPr>
                      <w:spacing w:after="0" w:line="240" w:lineRule="auto"/>
                      <w:jc w:val="center"/>
                      <w:rPr>
                        <w:rFonts w:ascii="Times New Roman" w:hAnsi="Times New Roman"/>
                        <w:sz w:val="20"/>
                        <w:szCs w:val="20"/>
                        <w:lang w:val="uk-UA"/>
                      </w:rPr>
                    </w:pPr>
                    <w:r w:rsidRPr="007D2FDD">
                      <w:rPr>
                        <w:rFonts w:ascii="Times New Roman" w:hAnsi="Times New Roman"/>
                        <w:sz w:val="20"/>
                        <w:szCs w:val="20"/>
                        <w:lang w:val="uk-UA"/>
                      </w:rPr>
                      <w:t>Команда 2.</w:t>
                    </w:r>
                  </w:p>
                  <w:p w:rsidR="008E22EF" w:rsidRPr="007D2FDD" w:rsidRDefault="008E22EF" w:rsidP="009469AE">
                    <w:pPr>
                      <w:spacing w:after="0" w:line="240" w:lineRule="auto"/>
                      <w:jc w:val="center"/>
                      <w:rPr>
                        <w:rFonts w:ascii="Times New Roman" w:hAnsi="Times New Roman"/>
                        <w:sz w:val="20"/>
                        <w:szCs w:val="20"/>
                        <w:lang w:val="uk-UA"/>
                      </w:rPr>
                    </w:pPr>
                    <w:r w:rsidRPr="007D2FDD">
                      <w:rPr>
                        <w:rFonts w:ascii="Times New Roman" w:hAnsi="Times New Roman"/>
                        <w:sz w:val="20"/>
                        <w:szCs w:val="20"/>
                        <w:lang w:val="uk-UA"/>
                      </w:rPr>
                      <w:t>Сім чеснот</w:t>
                    </w:r>
                  </w:p>
                  <w:p w:rsidR="008E22EF" w:rsidRPr="007D2FDD" w:rsidRDefault="008E22EF" w:rsidP="00A81934">
                    <w:pPr>
                      <w:spacing w:after="0" w:line="240" w:lineRule="auto"/>
                      <w:jc w:val="center"/>
                      <w:rPr>
                        <w:rFonts w:ascii="Times New Roman" w:hAnsi="Times New Roman"/>
                        <w:sz w:val="20"/>
                        <w:szCs w:val="20"/>
                        <w:lang w:val="uk-UA"/>
                      </w:rPr>
                    </w:pPr>
                  </w:p>
                </w:txbxContent>
              </v:textbox>
            </v:oval>
            <v:line id="_s1267" o:spid="_x0000_s1267" style="position:absolute;v-text-anchor:middle" from="4697,2896" to="5198,2896" o:dgmnodekind="65535" strokeweight="2.25pt"/>
            <v:oval id="_s1266" o:spid="_x0000_s1266" style="position:absolute;left:5198;top:2398;width:997;height:997;v-text-anchor:middle" o:dgmnodekind="0" fillcolor="#bbe0e3">
              <v:textbox style="mso-next-textbox:#_s1266" inset="0,0,0,0">
                <w:txbxContent>
                  <w:p w:rsidR="008E22EF" w:rsidRPr="007D2FDD" w:rsidRDefault="008E22EF" w:rsidP="00CE0D44">
                    <w:pPr>
                      <w:spacing w:after="0" w:line="240" w:lineRule="auto"/>
                      <w:jc w:val="center"/>
                      <w:rPr>
                        <w:rFonts w:ascii="Times New Roman" w:hAnsi="Times New Roman"/>
                        <w:sz w:val="20"/>
                        <w:szCs w:val="20"/>
                        <w:lang w:val="uk-UA"/>
                      </w:rPr>
                    </w:pPr>
                  </w:p>
                  <w:p w:rsidR="008E22EF" w:rsidRDefault="008E22EF" w:rsidP="00CE0D44">
                    <w:pPr>
                      <w:spacing w:after="0" w:line="240" w:lineRule="auto"/>
                      <w:jc w:val="center"/>
                      <w:rPr>
                        <w:rFonts w:ascii="Times New Roman" w:hAnsi="Times New Roman"/>
                        <w:sz w:val="20"/>
                        <w:szCs w:val="20"/>
                        <w:lang w:val="uk-UA"/>
                      </w:rPr>
                    </w:pPr>
                    <w:r w:rsidRPr="007D2FDD">
                      <w:rPr>
                        <w:rFonts w:ascii="Times New Roman" w:hAnsi="Times New Roman"/>
                        <w:sz w:val="20"/>
                        <w:szCs w:val="20"/>
                        <w:lang w:val="uk-UA"/>
                      </w:rPr>
                      <w:t>Команда 3.</w:t>
                    </w:r>
                  </w:p>
                  <w:p w:rsidR="008E22EF" w:rsidRPr="007D2FDD" w:rsidRDefault="008E22EF" w:rsidP="009469AE">
                    <w:pPr>
                      <w:spacing w:after="0" w:line="240" w:lineRule="auto"/>
                      <w:jc w:val="center"/>
                      <w:rPr>
                        <w:rFonts w:ascii="Times New Roman" w:hAnsi="Times New Roman"/>
                        <w:sz w:val="20"/>
                        <w:szCs w:val="20"/>
                        <w:lang w:val="uk-UA"/>
                      </w:rPr>
                    </w:pPr>
                    <w:r>
                      <w:rPr>
                        <w:rFonts w:ascii="Times New Roman" w:hAnsi="Times New Roman"/>
                        <w:sz w:val="20"/>
                        <w:szCs w:val="20"/>
                        <w:lang w:val="uk-UA"/>
                      </w:rPr>
                      <w:t>Сім чеснот</w:t>
                    </w:r>
                  </w:p>
                  <w:p w:rsidR="008E22EF" w:rsidRPr="007D2FDD" w:rsidRDefault="008E22EF" w:rsidP="00CE0D44">
                    <w:pPr>
                      <w:spacing w:after="0" w:line="240" w:lineRule="auto"/>
                      <w:jc w:val="center"/>
                      <w:rPr>
                        <w:rFonts w:ascii="Times New Roman" w:hAnsi="Times New Roman"/>
                        <w:sz w:val="20"/>
                        <w:szCs w:val="20"/>
                        <w:lang w:val="uk-UA"/>
                      </w:rPr>
                    </w:pPr>
                  </w:p>
                </w:txbxContent>
              </v:textbox>
            </v:oval>
            <v:line id="_s1265" o:spid="_x0000_s1265" style="position:absolute;flip:y;v-text-anchor:middle" from="4199,1897" to="4199,2398" o:dgmnodekind="65535" strokeweight="2.25pt"/>
            <v:oval id="_s1264" o:spid="_x0000_s1264" style="position:absolute;left:3701;top:901;width:997;height:997;v-text-anchor:middle" o:dgmnodekind="0" fillcolor="#bbe0e3">
              <v:textbox style="mso-next-textbox:#_s1264" inset="0,0,0,0">
                <w:txbxContent>
                  <w:p w:rsidR="008E22EF" w:rsidRPr="007D2FDD" w:rsidRDefault="008E22EF" w:rsidP="00A81934">
                    <w:pPr>
                      <w:spacing w:after="0" w:line="240" w:lineRule="auto"/>
                      <w:rPr>
                        <w:rFonts w:ascii="Times New Roman" w:hAnsi="Times New Roman"/>
                        <w:sz w:val="20"/>
                        <w:szCs w:val="20"/>
                        <w:lang w:val="uk-UA"/>
                      </w:rPr>
                    </w:pPr>
                  </w:p>
                  <w:p w:rsidR="008E22EF" w:rsidRDefault="008E22EF" w:rsidP="009469AE">
                    <w:pPr>
                      <w:spacing w:after="0" w:line="240" w:lineRule="auto"/>
                      <w:jc w:val="center"/>
                      <w:rPr>
                        <w:rFonts w:ascii="Times New Roman" w:hAnsi="Times New Roman"/>
                        <w:sz w:val="20"/>
                        <w:szCs w:val="20"/>
                        <w:lang w:val="uk-UA"/>
                      </w:rPr>
                    </w:pPr>
                    <w:r w:rsidRPr="007D2FDD">
                      <w:rPr>
                        <w:rFonts w:ascii="Times New Roman" w:hAnsi="Times New Roman"/>
                        <w:sz w:val="20"/>
                        <w:szCs w:val="20"/>
                        <w:lang w:val="uk-UA"/>
                      </w:rPr>
                      <w:t>Команда 1</w:t>
                    </w:r>
                    <w:r>
                      <w:rPr>
                        <w:rFonts w:ascii="Times New Roman" w:hAnsi="Times New Roman"/>
                        <w:sz w:val="20"/>
                        <w:szCs w:val="20"/>
                        <w:lang w:val="uk-UA"/>
                      </w:rPr>
                      <w:t>.</w:t>
                    </w:r>
                  </w:p>
                  <w:p w:rsidR="008E22EF" w:rsidRPr="007D2FDD" w:rsidRDefault="008E22EF" w:rsidP="00A81934">
                    <w:pPr>
                      <w:spacing w:after="0" w:line="240" w:lineRule="auto"/>
                      <w:rPr>
                        <w:rFonts w:ascii="Times New Roman" w:hAnsi="Times New Roman"/>
                        <w:sz w:val="20"/>
                        <w:szCs w:val="20"/>
                        <w:lang w:val="uk-UA"/>
                      </w:rPr>
                    </w:pPr>
                    <w:r>
                      <w:rPr>
                        <w:rFonts w:ascii="Times New Roman" w:hAnsi="Times New Roman"/>
                        <w:sz w:val="20"/>
                        <w:szCs w:val="20"/>
                        <w:lang w:val="uk-UA"/>
                      </w:rPr>
                      <w:t>Сім чеснот</w:t>
                    </w:r>
                  </w:p>
                </w:txbxContent>
              </v:textbox>
            </v:oval>
            <v:oval id="_s1263" o:spid="_x0000_s1263" style="position:absolute;left:3701;top:2398;width:997;height:997;v-text-anchor:middle" o:dgmnodekind="0" fillcolor="#bbe0e3">
              <v:textbox style="mso-next-textbox:#_s1263" inset="0,0,0,0">
                <w:txbxContent>
                  <w:p w:rsidR="008E22EF" w:rsidRDefault="008E22EF" w:rsidP="009469AE">
                    <w:pPr>
                      <w:jc w:val="center"/>
                      <w:rPr>
                        <w:rFonts w:ascii="Times New Roman" w:hAnsi="Times New Roman"/>
                        <w:sz w:val="20"/>
                        <w:szCs w:val="20"/>
                        <w:lang w:val="uk-UA"/>
                      </w:rPr>
                    </w:pPr>
                  </w:p>
                  <w:p w:rsidR="008E22EF" w:rsidRPr="009469AE" w:rsidRDefault="008E22EF" w:rsidP="009469AE">
                    <w:pPr>
                      <w:jc w:val="center"/>
                      <w:rPr>
                        <w:rFonts w:ascii="Times New Roman" w:hAnsi="Times New Roman"/>
                        <w:sz w:val="20"/>
                        <w:szCs w:val="20"/>
                        <w:lang w:val="uk-UA"/>
                      </w:rPr>
                    </w:pPr>
                    <w:r w:rsidRPr="009469AE">
                      <w:rPr>
                        <w:rFonts w:ascii="Times New Roman" w:hAnsi="Times New Roman"/>
                        <w:sz w:val="20"/>
                        <w:szCs w:val="20"/>
                        <w:lang w:val="uk-UA"/>
                      </w:rPr>
                      <w:t>Портрет</w:t>
                    </w:r>
                  </w:p>
                </w:txbxContent>
              </v:textbox>
            </v:oval>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270" type="#_x0000_t96" style="position:absolute;left:3334;top:1959;width:1744;height:1850"/>
            <w10:wrap type="none"/>
            <w10:anchorlock/>
          </v:group>
        </w:pict>
      </w:r>
    </w:p>
    <w:p w:rsidR="000C6C30" w:rsidRPr="000C6C30" w:rsidRDefault="000C6C30" w:rsidP="000C6C30">
      <w:pPr>
        <w:pStyle w:val="a3"/>
        <w:jc w:val="left"/>
        <w:rPr>
          <w:b w:val="0"/>
          <w:sz w:val="20"/>
          <w:szCs w:val="20"/>
        </w:rPr>
      </w:pPr>
    </w:p>
    <w:p w:rsidR="009B7622" w:rsidRPr="009B7622" w:rsidRDefault="007D2FDD" w:rsidP="000722ED">
      <w:pPr>
        <w:spacing w:after="0" w:line="240" w:lineRule="auto"/>
        <w:jc w:val="right"/>
        <w:rPr>
          <w:rFonts w:ascii="Times New Roman" w:hAnsi="Times New Roman"/>
          <w:b/>
          <w:sz w:val="20"/>
          <w:szCs w:val="20"/>
          <w:lang w:val="uk-UA"/>
        </w:rPr>
      </w:pPr>
      <w:r>
        <w:rPr>
          <w:rFonts w:ascii="Times New Roman" w:hAnsi="Times New Roman"/>
          <w:lang w:val="uk-UA"/>
        </w:rPr>
        <w:br w:type="column"/>
      </w:r>
      <w:r w:rsidR="009B7622" w:rsidRPr="009B7622">
        <w:rPr>
          <w:rFonts w:ascii="Times New Roman" w:hAnsi="Times New Roman"/>
          <w:b/>
          <w:lang w:val="uk-UA"/>
        </w:rPr>
        <w:lastRenderedPageBreak/>
        <w:t>Додаток</w:t>
      </w:r>
      <w:r w:rsidR="009B7622" w:rsidRPr="009B7622">
        <w:rPr>
          <w:rFonts w:ascii="Times New Roman" w:hAnsi="Times New Roman"/>
          <w:b/>
          <w:sz w:val="20"/>
          <w:szCs w:val="20"/>
        </w:rPr>
        <w:t xml:space="preserve"> </w:t>
      </w:r>
      <w:r w:rsidR="009B7622">
        <w:rPr>
          <w:rFonts w:ascii="Times New Roman" w:hAnsi="Times New Roman"/>
          <w:b/>
          <w:sz w:val="20"/>
          <w:szCs w:val="20"/>
          <w:lang w:val="uk-UA"/>
        </w:rPr>
        <w:t>1</w:t>
      </w:r>
      <w:r w:rsidR="00394FA0">
        <w:rPr>
          <w:rFonts w:ascii="Times New Roman" w:hAnsi="Times New Roman"/>
          <w:b/>
          <w:sz w:val="20"/>
          <w:szCs w:val="20"/>
          <w:lang w:val="uk-UA"/>
        </w:rPr>
        <w:t>6</w:t>
      </w:r>
    </w:p>
    <w:p w:rsidR="000722ED" w:rsidRPr="007C1D97" w:rsidRDefault="000722ED" w:rsidP="000722ED">
      <w:pPr>
        <w:spacing w:after="0" w:line="240" w:lineRule="auto"/>
        <w:jc w:val="center"/>
        <w:rPr>
          <w:rFonts w:ascii="Times New Roman" w:hAnsi="Times New Roman"/>
          <w:b/>
        </w:rPr>
      </w:pPr>
      <w:r w:rsidRPr="007C1D97">
        <w:rPr>
          <w:rFonts w:ascii="Times New Roman" w:hAnsi="Times New Roman"/>
          <w:b/>
        </w:rPr>
        <w:t>Діагностика к</w:t>
      </w:r>
      <w:r>
        <w:rPr>
          <w:rFonts w:ascii="Times New Roman" w:hAnsi="Times New Roman"/>
          <w:b/>
        </w:rPr>
        <w:t>омунікативної толерантності (В.</w:t>
      </w:r>
      <w:r w:rsidRPr="007C1D97">
        <w:rPr>
          <w:rFonts w:ascii="Times New Roman" w:hAnsi="Times New Roman"/>
          <w:b/>
        </w:rPr>
        <w:t>В. Бойко)</w:t>
      </w:r>
    </w:p>
    <w:p w:rsidR="000722ED" w:rsidRPr="00A82FA7" w:rsidRDefault="000722ED" w:rsidP="000722ED">
      <w:pPr>
        <w:spacing w:after="0" w:line="240" w:lineRule="auto"/>
        <w:jc w:val="both"/>
        <w:rPr>
          <w:rFonts w:ascii="Times New Roman" w:hAnsi="Times New Roman"/>
          <w:i/>
          <w:sz w:val="20"/>
          <w:szCs w:val="20"/>
        </w:rPr>
      </w:pPr>
    </w:p>
    <w:p w:rsidR="000722ED" w:rsidRPr="006865F5" w:rsidRDefault="000722ED" w:rsidP="006865F5">
      <w:pPr>
        <w:spacing w:after="0" w:line="240" w:lineRule="auto"/>
        <w:ind w:firstLine="567"/>
        <w:jc w:val="both"/>
        <w:rPr>
          <w:rFonts w:ascii="Times New Roman" w:hAnsi="Times New Roman"/>
          <w:i/>
          <w:sz w:val="18"/>
          <w:szCs w:val="18"/>
        </w:rPr>
      </w:pPr>
      <w:r w:rsidRPr="006865F5">
        <w:rPr>
          <w:rFonts w:ascii="Times New Roman" w:hAnsi="Times New Roman"/>
          <w:b/>
          <w:i/>
          <w:sz w:val="18"/>
          <w:szCs w:val="18"/>
        </w:rPr>
        <w:t>Джерело</w:t>
      </w:r>
      <w:r w:rsidRPr="006865F5">
        <w:rPr>
          <w:rFonts w:ascii="Times New Roman" w:hAnsi="Times New Roman"/>
          <w:i/>
          <w:sz w:val="18"/>
          <w:szCs w:val="18"/>
        </w:rPr>
        <w:t>: Фетіскін Н. П., Козлов В. В., Мануйлов Г. М.. Соціально-психологічна діагностика розвитку особистості і малих груп.</w:t>
      </w:r>
      <w:r w:rsidRPr="006865F5">
        <w:rPr>
          <w:rFonts w:ascii="Times New Roman" w:hAnsi="Times New Roman"/>
          <w:i/>
          <w:sz w:val="18"/>
          <w:szCs w:val="18"/>
          <w:lang w:val="uk-UA"/>
        </w:rPr>
        <w:t xml:space="preserve"> –</w:t>
      </w:r>
      <w:r w:rsidRPr="006865F5">
        <w:rPr>
          <w:rFonts w:ascii="Times New Roman" w:hAnsi="Times New Roman"/>
          <w:i/>
          <w:sz w:val="18"/>
          <w:szCs w:val="18"/>
        </w:rPr>
        <w:t xml:space="preserve"> М., Изд-во Інституту Психотерапії</w:t>
      </w:r>
      <w:r w:rsidRPr="006865F5">
        <w:rPr>
          <w:rFonts w:ascii="Times New Roman" w:hAnsi="Times New Roman"/>
          <w:i/>
          <w:sz w:val="18"/>
          <w:szCs w:val="18"/>
          <w:lang w:val="uk-UA"/>
        </w:rPr>
        <w:t xml:space="preserve"> –</w:t>
      </w:r>
      <w:r w:rsidRPr="006865F5">
        <w:rPr>
          <w:rFonts w:ascii="Times New Roman" w:hAnsi="Times New Roman"/>
          <w:i/>
          <w:sz w:val="18"/>
          <w:szCs w:val="18"/>
        </w:rPr>
        <w:t xml:space="preserve"> 490 с., 2002</w:t>
      </w:r>
    </w:p>
    <w:p w:rsidR="000722ED" w:rsidRPr="006865F5" w:rsidRDefault="000722ED" w:rsidP="000722ED">
      <w:pPr>
        <w:spacing w:after="0" w:line="240" w:lineRule="auto"/>
        <w:ind w:firstLine="567"/>
        <w:jc w:val="both"/>
        <w:rPr>
          <w:rFonts w:ascii="Times New Roman" w:hAnsi="Times New Roman"/>
          <w:b/>
          <w:sz w:val="18"/>
          <w:szCs w:val="18"/>
          <w:lang w:val="uk-UA"/>
        </w:rPr>
      </w:pPr>
    </w:p>
    <w:p w:rsidR="000722ED" w:rsidRPr="000F057B" w:rsidRDefault="000722ED" w:rsidP="000722ED">
      <w:pPr>
        <w:spacing w:after="0" w:line="240" w:lineRule="auto"/>
        <w:ind w:firstLine="567"/>
        <w:jc w:val="both"/>
        <w:rPr>
          <w:rFonts w:ascii="Times New Roman" w:hAnsi="Times New Roman"/>
          <w:sz w:val="20"/>
          <w:szCs w:val="20"/>
        </w:rPr>
      </w:pPr>
      <w:r w:rsidRPr="000F057B">
        <w:rPr>
          <w:rFonts w:ascii="Times New Roman" w:hAnsi="Times New Roman"/>
          <w:b/>
          <w:sz w:val="20"/>
          <w:szCs w:val="20"/>
        </w:rPr>
        <w:t>Інструкція</w:t>
      </w:r>
      <w:r>
        <w:rPr>
          <w:rFonts w:ascii="Times New Roman" w:hAnsi="Times New Roman"/>
          <w:b/>
          <w:sz w:val="20"/>
          <w:szCs w:val="20"/>
          <w:lang w:val="uk-UA"/>
        </w:rPr>
        <w:t xml:space="preserve">. </w:t>
      </w:r>
      <w:r w:rsidRPr="000F057B">
        <w:rPr>
          <w:rFonts w:ascii="Times New Roman" w:hAnsi="Times New Roman"/>
          <w:sz w:val="20"/>
          <w:szCs w:val="20"/>
        </w:rPr>
        <w:t xml:space="preserve">Дана методика дозволяє визначити загальний рівень комунікативної толерантності та рівні толерантності за окремими показниками </w:t>
      </w:r>
      <w:r>
        <w:rPr>
          <w:rFonts w:ascii="Times New Roman" w:hAnsi="Times New Roman"/>
          <w:sz w:val="20"/>
          <w:szCs w:val="20"/>
          <w:lang w:val="uk-UA"/>
        </w:rPr>
        <w:t>–</w:t>
      </w:r>
      <w:r w:rsidRPr="000F057B">
        <w:rPr>
          <w:rFonts w:ascii="Times New Roman" w:hAnsi="Times New Roman"/>
          <w:sz w:val="20"/>
          <w:szCs w:val="20"/>
        </w:rPr>
        <w:t xml:space="preserve"> неприйняття індивідуальності іншого, використання себе як еталона, нетерпимість до особистісного дискомфорту партнера по спілкуванню тощо.</w:t>
      </w:r>
      <w:r>
        <w:rPr>
          <w:rFonts w:ascii="Times New Roman" w:hAnsi="Times New Roman"/>
          <w:sz w:val="20"/>
          <w:szCs w:val="20"/>
          <w:lang w:val="uk-UA"/>
        </w:rPr>
        <w:t xml:space="preserve"> </w:t>
      </w:r>
      <w:r w:rsidRPr="000F057B">
        <w:rPr>
          <w:rFonts w:ascii="Times New Roman" w:hAnsi="Times New Roman"/>
          <w:sz w:val="20"/>
          <w:szCs w:val="20"/>
        </w:rPr>
        <w:t>Як же дізнатися до якої міри Ви можете проявляти терпимість до інших? Про це свідчать певні поведінкові ознаки та розумові налаштування.</w:t>
      </w:r>
    </w:p>
    <w:p w:rsidR="000722ED" w:rsidRPr="000722ED" w:rsidRDefault="000722ED" w:rsidP="000722ED">
      <w:pPr>
        <w:spacing w:after="0" w:line="240" w:lineRule="auto"/>
        <w:ind w:firstLine="567"/>
        <w:jc w:val="center"/>
        <w:rPr>
          <w:rFonts w:ascii="Times New Roman" w:hAnsi="Times New Roman"/>
          <w:b/>
          <w:sz w:val="20"/>
          <w:szCs w:val="20"/>
        </w:rPr>
      </w:pPr>
    </w:p>
    <w:p w:rsidR="000722ED" w:rsidRPr="000F057B" w:rsidRDefault="000722ED" w:rsidP="000722ED">
      <w:pPr>
        <w:spacing w:after="0" w:line="240" w:lineRule="auto"/>
        <w:ind w:firstLine="567"/>
        <w:jc w:val="center"/>
        <w:rPr>
          <w:rFonts w:ascii="Times New Roman" w:hAnsi="Times New Roman"/>
          <w:b/>
          <w:sz w:val="20"/>
          <w:szCs w:val="20"/>
        </w:rPr>
      </w:pPr>
      <w:r w:rsidRPr="000F057B">
        <w:rPr>
          <w:rFonts w:ascii="Times New Roman" w:hAnsi="Times New Roman"/>
          <w:b/>
          <w:sz w:val="20"/>
          <w:szCs w:val="20"/>
        </w:rPr>
        <w:t>Текст опитувальника</w:t>
      </w:r>
    </w:p>
    <w:p w:rsidR="000722ED" w:rsidRPr="000F057B" w:rsidRDefault="000722ED" w:rsidP="000722ED">
      <w:pPr>
        <w:spacing w:after="0" w:line="240" w:lineRule="auto"/>
        <w:ind w:firstLine="567"/>
        <w:jc w:val="both"/>
        <w:rPr>
          <w:rFonts w:ascii="Times New Roman" w:hAnsi="Times New Roman"/>
          <w:sz w:val="20"/>
          <w:szCs w:val="20"/>
        </w:rPr>
      </w:pPr>
      <w:r w:rsidRPr="000F057B">
        <w:rPr>
          <w:rFonts w:ascii="Times New Roman" w:hAnsi="Times New Roman"/>
          <w:sz w:val="20"/>
          <w:szCs w:val="20"/>
        </w:rPr>
        <w:t>Про низький рівень загальної комунікативної толерантності свідчать наступні особливості поведінки:</w:t>
      </w:r>
    </w:p>
    <w:p w:rsidR="000722ED" w:rsidRPr="000F057B" w:rsidRDefault="000722ED" w:rsidP="000722ED">
      <w:pPr>
        <w:spacing w:after="0" w:line="240" w:lineRule="auto"/>
        <w:jc w:val="center"/>
        <w:rPr>
          <w:rFonts w:ascii="Times New Roman" w:hAnsi="Times New Roman"/>
          <w:b/>
          <w:sz w:val="20"/>
          <w:szCs w:val="20"/>
        </w:rPr>
      </w:pPr>
      <w:r w:rsidRPr="000F057B">
        <w:rPr>
          <w:rFonts w:ascii="Times New Roman" w:hAnsi="Times New Roman"/>
          <w:b/>
          <w:sz w:val="20"/>
          <w:szCs w:val="20"/>
        </w:rPr>
        <w:t>1. Ви не вмієте або не хочете розуміти або приймати індивідуальність інших людей.</w:t>
      </w:r>
    </w:p>
    <w:p w:rsidR="000722ED" w:rsidRPr="000F057B" w:rsidRDefault="000722ED" w:rsidP="000722ED">
      <w:pPr>
        <w:spacing w:after="0" w:line="240" w:lineRule="auto"/>
        <w:ind w:firstLine="567"/>
        <w:jc w:val="both"/>
        <w:rPr>
          <w:rFonts w:ascii="Times New Roman" w:hAnsi="Times New Roman"/>
          <w:sz w:val="20"/>
          <w:szCs w:val="20"/>
        </w:rPr>
      </w:pPr>
      <w:r w:rsidRPr="000F057B">
        <w:rPr>
          <w:rFonts w:ascii="Times New Roman" w:hAnsi="Times New Roman"/>
          <w:sz w:val="20"/>
          <w:szCs w:val="20"/>
        </w:rPr>
        <w:t xml:space="preserve">Індивідуальність іншого </w:t>
      </w:r>
      <w:r>
        <w:rPr>
          <w:rFonts w:ascii="Times New Roman" w:hAnsi="Times New Roman"/>
          <w:sz w:val="20"/>
          <w:szCs w:val="20"/>
          <w:lang w:val="uk-UA"/>
        </w:rPr>
        <w:t>–</w:t>
      </w:r>
      <w:r w:rsidRPr="000F057B">
        <w:rPr>
          <w:rFonts w:ascii="Times New Roman" w:hAnsi="Times New Roman"/>
          <w:sz w:val="20"/>
          <w:szCs w:val="20"/>
        </w:rPr>
        <w:t xml:space="preserve"> це перш за все те, що створює особливе в ньому: надане природою, виховане, засвоєне в середовищі буття. Міра невідповідності особистісних підструктур партнерів створює відмінності їх індивідуальностей.</w:t>
      </w:r>
    </w:p>
    <w:p w:rsidR="000722ED" w:rsidRPr="000F057B" w:rsidRDefault="000722ED" w:rsidP="000722ED">
      <w:pPr>
        <w:spacing w:after="0" w:line="240" w:lineRule="auto"/>
        <w:ind w:firstLine="567"/>
        <w:jc w:val="both"/>
        <w:rPr>
          <w:rFonts w:ascii="Times New Roman" w:hAnsi="Times New Roman"/>
          <w:sz w:val="20"/>
          <w:szCs w:val="20"/>
        </w:rPr>
      </w:pPr>
      <w:r w:rsidRPr="000F057B">
        <w:rPr>
          <w:rFonts w:ascii="Times New Roman" w:hAnsi="Times New Roman"/>
          <w:sz w:val="20"/>
          <w:szCs w:val="20"/>
        </w:rPr>
        <w:t>Перевірте себе: наскільки Ви здатні приймати чи</w:t>
      </w:r>
      <w:r>
        <w:rPr>
          <w:rFonts w:ascii="Times New Roman" w:hAnsi="Times New Roman"/>
          <w:sz w:val="20"/>
          <w:szCs w:val="20"/>
          <w:lang w:val="uk-UA"/>
        </w:rPr>
        <w:t xml:space="preserve"> </w:t>
      </w:r>
      <w:r w:rsidRPr="000F057B">
        <w:rPr>
          <w:rFonts w:ascii="Times New Roman" w:hAnsi="Times New Roman"/>
          <w:sz w:val="20"/>
          <w:szCs w:val="20"/>
        </w:rPr>
        <w:t>не приймати індивідуальність людей, що Вам зустрічаються. Нижче наводяться твердження, скористайтеся оцінками від 0 до 3 балів, щоб переконатися, наскільки вони є вірними особисто д</w:t>
      </w:r>
      <w:r>
        <w:rPr>
          <w:rFonts w:ascii="Times New Roman" w:hAnsi="Times New Roman"/>
          <w:sz w:val="20"/>
          <w:szCs w:val="20"/>
          <w:lang w:val="uk-UA"/>
        </w:rPr>
        <w:t>ля</w:t>
      </w:r>
      <w:r w:rsidRPr="000F057B">
        <w:rPr>
          <w:rFonts w:ascii="Times New Roman" w:hAnsi="Times New Roman"/>
          <w:sz w:val="20"/>
          <w:szCs w:val="20"/>
        </w:rPr>
        <w:t xml:space="preserve"> Вас:</w:t>
      </w:r>
    </w:p>
    <w:p w:rsidR="000722ED" w:rsidRPr="007C1D97" w:rsidRDefault="000722ED" w:rsidP="000722ED">
      <w:pPr>
        <w:spacing w:after="0" w:line="240" w:lineRule="auto"/>
        <w:rPr>
          <w:rFonts w:ascii="Times New Roman" w:hAnsi="Times New Roman"/>
          <w:b/>
          <w:i/>
          <w:sz w:val="20"/>
          <w:szCs w:val="20"/>
        </w:rPr>
      </w:pPr>
      <w:r w:rsidRPr="007C1D97">
        <w:rPr>
          <w:rFonts w:ascii="Times New Roman" w:hAnsi="Times New Roman"/>
          <w:b/>
          <w:i/>
          <w:sz w:val="20"/>
          <w:szCs w:val="20"/>
        </w:rPr>
        <w:t xml:space="preserve">0 балів </w:t>
      </w:r>
      <w:r w:rsidRPr="007C1D97">
        <w:rPr>
          <w:rFonts w:ascii="Times New Roman" w:hAnsi="Times New Roman"/>
          <w:b/>
          <w:i/>
          <w:sz w:val="20"/>
          <w:szCs w:val="20"/>
          <w:lang w:val="uk-UA"/>
        </w:rPr>
        <w:t>–</w:t>
      </w:r>
      <w:r w:rsidRPr="007C1D97">
        <w:rPr>
          <w:rFonts w:ascii="Times New Roman" w:hAnsi="Times New Roman"/>
          <w:b/>
          <w:i/>
          <w:sz w:val="20"/>
          <w:szCs w:val="20"/>
        </w:rPr>
        <w:t xml:space="preserve"> зовсім невірно;</w:t>
      </w:r>
    </w:p>
    <w:p w:rsidR="000722ED" w:rsidRPr="007C1D97" w:rsidRDefault="000722ED" w:rsidP="000722ED">
      <w:pPr>
        <w:spacing w:after="0" w:line="240" w:lineRule="auto"/>
        <w:rPr>
          <w:rFonts w:ascii="Times New Roman" w:hAnsi="Times New Roman"/>
          <w:b/>
          <w:i/>
          <w:sz w:val="20"/>
          <w:szCs w:val="20"/>
        </w:rPr>
      </w:pPr>
      <w:r w:rsidRPr="007C1D97">
        <w:rPr>
          <w:rFonts w:ascii="Times New Roman" w:hAnsi="Times New Roman"/>
          <w:b/>
          <w:i/>
          <w:sz w:val="20"/>
          <w:szCs w:val="20"/>
        </w:rPr>
        <w:t xml:space="preserve">1 бал </w:t>
      </w:r>
      <w:r w:rsidRPr="007C1D97">
        <w:rPr>
          <w:rFonts w:ascii="Times New Roman" w:hAnsi="Times New Roman"/>
          <w:b/>
          <w:i/>
          <w:sz w:val="20"/>
          <w:szCs w:val="20"/>
          <w:lang w:val="uk-UA"/>
        </w:rPr>
        <w:t>–</w:t>
      </w:r>
      <w:r w:rsidRPr="007C1D97">
        <w:rPr>
          <w:rFonts w:ascii="Times New Roman" w:hAnsi="Times New Roman"/>
          <w:b/>
          <w:i/>
          <w:sz w:val="20"/>
          <w:szCs w:val="20"/>
        </w:rPr>
        <w:t xml:space="preserve"> вірно до певної міри;</w:t>
      </w:r>
    </w:p>
    <w:p w:rsidR="000722ED" w:rsidRPr="007C1D97" w:rsidRDefault="000722ED" w:rsidP="000722ED">
      <w:pPr>
        <w:spacing w:after="0" w:line="240" w:lineRule="auto"/>
        <w:rPr>
          <w:rFonts w:ascii="Times New Roman" w:hAnsi="Times New Roman"/>
          <w:b/>
          <w:i/>
          <w:sz w:val="20"/>
          <w:szCs w:val="20"/>
        </w:rPr>
      </w:pPr>
      <w:r w:rsidRPr="007C1D97">
        <w:rPr>
          <w:rFonts w:ascii="Times New Roman" w:hAnsi="Times New Roman"/>
          <w:b/>
          <w:i/>
          <w:sz w:val="20"/>
          <w:szCs w:val="20"/>
        </w:rPr>
        <w:t xml:space="preserve">2 бали </w:t>
      </w:r>
      <w:r w:rsidRPr="007C1D97">
        <w:rPr>
          <w:rFonts w:ascii="Times New Roman" w:hAnsi="Times New Roman"/>
          <w:b/>
          <w:i/>
          <w:sz w:val="20"/>
          <w:szCs w:val="20"/>
          <w:lang w:val="uk-UA"/>
        </w:rPr>
        <w:t>–</w:t>
      </w:r>
      <w:r w:rsidRPr="007C1D97">
        <w:rPr>
          <w:rFonts w:ascii="Times New Roman" w:hAnsi="Times New Roman"/>
          <w:b/>
          <w:i/>
          <w:sz w:val="20"/>
          <w:szCs w:val="20"/>
        </w:rPr>
        <w:t xml:space="preserve"> вірно значною мірою;</w:t>
      </w:r>
    </w:p>
    <w:p w:rsidR="000722ED" w:rsidRPr="007C1D97" w:rsidRDefault="000722ED" w:rsidP="000722ED">
      <w:pPr>
        <w:spacing w:after="0" w:line="240" w:lineRule="auto"/>
        <w:rPr>
          <w:rFonts w:ascii="Times New Roman" w:hAnsi="Times New Roman"/>
          <w:b/>
          <w:i/>
          <w:sz w:val="20"/>
          <w:szCs w:val="20"/>
        </w:rPr>
      </w:pPr>
      <w:r w:rsidRPr="007C1D97">
        <w:rPr>
          <w:rFonts w:ascii="Times New Roman" w:hAnsi="Times New Roman"/>
          <w:b/>
          <w:i/>
          <w:sz w:val="20"/>
          <w:szCs w:val="20"/>
        </w:rPr>
        <w:t xml:space="preserve">3 бали </w:t>
      </w:r>
      <w:r w:rsidRPr="007C1D97">
        <w:rPr>
          <w:rFonts w:ascii="Times New Roman" w:hAnsi="Times New Roman"/>
          <w:b/>
          <w:i/>
          <w:sz w:val="20"/>
          <w:szCs w:val="20"/>
          <w:lang w:val="uk-UA"/>
        </w:rPr>
        <w:t>–</w:t>
      </w:r>
      <w:r w:rsidRPr="007C1D97">
        <w:rPr>
          <w:rFonts w:ascii="Times New Roman" w:hAnsi="Times New Roman"/>
          <w:b/>
          <w:i/>
          <w:sz w:val="20"/>
          <w:szCs w:val="20"/>
        </w:rPr>
        <w:t xml:space="preserve"> вірно вищою мірою.</w:t>
      </w:r>
    </w:p>
    <w:p w:rsidR="000722ED" w:rsidRPr="000F057B" w:rsidRDefault="000722ED" w:rsidP="000722ED">
      <w:pPr>
        <w:spacing w:after="0" w:line="240" w:lineRule="auto"/>
        <w:ind w:firstLine="567"/>
        <w:jc w:val="both"/>
        <w:rPr>
          <w:rFonts w:ascii="Times New Roman" w:hAnsi="Times New Roman"/>
          <w:sz w:val="20"/>
          <w:szCs w:val="20"/>
        </w:rPr>
      </w:pPr>
      <w:r w:rsidRPr="000F057B">
        <w:rPr>
          <w:rFonts w:ascii="Times New Roman" w:hAnsi="Times New Roman"/>
          <w:sz w:val="20"/>
          <w:szCs w:val="20"/>
        </w:rPr>
        <w:t>Закінчивши оцінку тверджень, підрахуйте суму отриманих балів, але будьте відвертими: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5"/>
        <w:gridCol w:w="969"/>
      </w:tblGrid>
      <w:tr w:rsidR="000722ED" w:rsidRPr="000722ED" w:rsidTr="000722ED">
        <w:tc>
          <w:tcPr>
            <w:tcW w:w="6204" w:type="dxa"/>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p>
        </w:tc>
        <w:tc>
          <w:tcPr>
            <w:tcW w:w="986" w:type="dxa"/>
          </w:tcPr>
          <w:p w:rsidR="000722ED" w:rsidRPr="000722ED" w:rsidRDefault="000722ED" w:rsidP="000722ED">
            <w:pPr>
              <w:widowControl w:val="0"/>
              <w:autoSpaceDE w:val="0"/>
              <w:autoSpaceDN w:val="0"/>
              <w:adjustRightInd w:val="0"/>
              <w:spacing w:after="0" w:line="240" w:lineRule="auto"/>
              <w:jc w:val="center"/>
              <w:rPr>
                <w:rFonts w:ascii="Times New Roman" w:hAnsi="Times New Roman"/>
                <w:sz w:val="20"/>
                <w:szCs w:val="20"/>
                <w:lang w:val="uk-UA"/>
              </w:rPr>
            </w:pPr>
            <w:r w:rsidRPr="000722ED">
              <w:rPr>
                <w:rFonts w:ascii="Times New Roman" w:hAnsi="Times New Roman"/>
                <w:sz w:val="20"/>
                <w:szCs w:val="20"/>
                <w:lang w:val="uk-UA"/>
              </w:rPr>
              <w:t>Бали</w:t>
            </w:r>
          </w:p>
        </w:tc>
      </w:tr>
      <w:tr w:rsidR="000722ED" w:rsidRPr="000722ED" w:rsidTr="000722ED">
        <w:tc>
          <w:tcPr>
            <w:tcW w:w="6204" w:type="dxa"/>
          </w:tcPr>
          <w:p w:rsidR="000722ED" w:rsidRPr="000722ED" w:rsidRDefault="000722ED" w:rsidP="00004727">
            <w:pPr>
              <w:widowControl w:val="0"/>
              <w:numPr>
                <w:ilvl w:val="0"/>
                <w:numId w:val="248"/>
              </w:numPr>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Повільні люди зазвичай приводять мене у стан нервового збудження.</w:t>
            </w:r>
          </w:p>
        </w:tc>
        <w:tc>
          <w:tcPr>
            <w:tcW w:w="986" w:type="dxa"/>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lang w:val="uk-UA"/>
              </w:rPr>
            </w:pPr>
          </w:p>
        </w:tc>
      </w:tr>
      <w:tr w:rsidR="000722ED" w:rsidRPr="000722ED" w:rsidTr="000722ED">
        <w:tc>
          <w:tcPr>
            <w:tcW w:w="6204" w:type="dxa"/>
          </w:tcPr>
          <w:p w:rsidR="000722ED" w:rsidRPr="000722ED" w:rsidRDefault="000722ED" w:rsidP="00004727">
            <w:pPr>
              <w:widowControl w:val="0"/>
              <w:numPr>
                <w:ilvl w:val="0"/>
                <w:numId w:val="248"/>
              </w:numPr>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Мене роздратовують метушливі, непосидючі люди.</w:t>
            </w:r>
          </w:p>
        </w:tc>
        <w:tc>
          <w:tcPr>
            <w:tcW w:w="986" w:type="dxa"/>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lang w:val="uk-UA"/>
              </w:rPr>
            </w:pPr>
          </w:p>
        </w:tc>
      </w:tr>
      <w:tr w:rsidR="000722ED" w:rsidRPr="000722ED" w:rsidTr="000722ED">
        <w:tc>
          <w:tcPr>
            <w:tcW w:w="6204" w:type="dxa"/>
          </w:tcPr>
          <w:p w:rsidR="000722ED" w:rsidRPr="000722ED" w:rsidRDefault="000722ED" w:rsidP="00004727">
            <w:pPr>
              <w:widowControl w:val="0"/>
              <w:numPr>
                <w:ilvl w:val="0"/>
                <w:numId w:val="248"/>
              </w:numPr>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Галасливі дитячі ігри витерплюю важко.</w:t>
            </w:r>
          </w:p>
        </w:tc>
        <w:tc>
          <w:tcPr>
            <w:tcW w:w="986" w:type="dxa"/>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lang w:val="uk-UA"/>
              </w:rPr>
            </w:pPr>
          </w:p>
        </w:tc>
      </w:tr>
      <w:tr w:rsidR="000722ED" w:rsidRPr="000722ED" w:rsidTr="000722ED">
        <w:tc>
          <w:tcPr>
            <w:tcW w:w="6204" w:type="dxa"/>
          </w:tcPr>
          <w:p w:rsidR="000722ED" w:rsidRPr="000722ED" w:rsidRDefault="000722ED" w:rsidP="00004727">
            <w:pPr>
              <w:widowControl w:val="0"/>
              <w:numPr>
                <w:ilvl w:val="0"/>
                <w:numId w:val="248"/>
              </w:numPr>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Оригінальні, нестандартні, яскраві особистості найчастіше впливають на мене негативно.</w:t>
            </w:r>
          </w:p>
        </w:tc>
        <w:tc>
          <w:tcPr>
            <w:tcW w:w="986" w:type="dxa"/>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lang w:val="uk-UA"/>
              </w:rPr>
            </w:pPr>
          </w:p>
        </w:tc>
      </w:tr>
      <w:tr w:rsidR="000722ED" w:rsidRPr="000722ED" w:rsidTr="000722ED">
        <w:tc>
          <w:tcPr>
            <w:tcW w:w="6204" w:type="dxa"/>
          </w:tcPr>
          <w:p w:rsidR="000722ED" w:rsidRPr="000722ED" w:rsidRDefault="000722ED" w:rsidP="00004727">
            <w:pPr>
              <w:widowControl w:val="0"/>
              <w:numPr>
                <w:ilvl w:val="0"/>
                <w:numId w:val="248"/>
              </w:numPr>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Бездоганна у всьому людина насторожила би мене.</w:t>
            </w:r>
          </w:p>
        </w:tc>
        <w:tc>
          <w:tcPr>
            <w:tcW w:w="986" w:type="dxa"/>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lang w:val="uk-UA"/>
              </w:rPr>
            </w:pPr>
          </w:p>
        </w:tc>
      </w:tr>
      <w:tr w:rsidR="000722ED" w:rsidRPr="000722ED" w:rsidTr="000722ED">
        <w:tc>
          <w:tcPr>
            <w:tcW w:w="6204" w:type="dxa"/>
          </w:tcPr>
          <w:p w:rsidR="000722ED" w:rsidRPr="000722ED" w:rsidRDefault="000722ED" w:rsidP="000722ED">
            <w:pPr>
              <w:widowControl w:val="0"/>
              <w:autoSpaceDE w:val="0"/>
              <w:autoSpaceDN w:val="0"/>
              <w:adjustRightInd w:val="0"/>
              <w:spacing w:after="0" w:line="240" w:lineRule="auto"/>
              <w:ind w:left="360"/>
              <w:jc w:val="both"/>
              <w:rPr>
                <w:rFonts w:ascii="Times New Roman" w:hAnsi="Times New Roman"/>
                <w:sz w:val="20"/>
                <w:szCs w:val="20"/>
              </w:rPr>
            </w:pPr>
            <w:r w:rsidRPr="000722ED">
              <w:rPr>
                <w:rFonts w:ascii="Times New Roman" w:hAnsi="Times New Roman"/>
                <w:sz w:val="20"/>
                <w:szCs w:val="20"/>
              </w:rPr>
              <w:t>ВСЬОГО:</w:t>
            </w:r>
          </w:p>
        </w:tc>
        <w:tc>
          <w:tcPr>
            <w:tcW w:w="986" w:type="dxa"/>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lang w:val="uk-UA"/>
              </w:rPr>
            </w:pPr>
          </w:p>
        </w:tc>
      </w:tr>
    </w:tbl>
    <w:p w:rsidR="000722ED" w:rsidRPr="00176FEF" w:rsidRDefault="000722ED" w:rsidP="000722ED">
      <w:pPr>
        <w:spacing w:after="0" w:line="240" w:lineRule="auto"/>
        <w:rPr>
          <w:rFonts w:ascii="Times New Roman" w:hAnsi="Times New Roman"/>
          <w:sz w:val="20"/>
          <w:szCs w:val="20"/>
        </w:rPr>
      </w:pPr>
    </w:p>
    <w:p w:rsidR="000722ED" w:rsidRPr="00176FEF" w:rsidRDefault="000722ED" w:rsidP="000722ED">
      <w:pPr>
        <w:spacing w:after="0" w:line="240" w:lineRule="auto"/>
        <w:jc w:val="center"/>
        <w:rPr>
          <w:rFonts w:ascii="Times New Roman" w:hAnsi="Times New Roman"/>
          <w:b/>
          <w:sz w:val="20"/>
          <w:szCs w:val="20"/>
        </w:rPr>
      </w:pPr>
      <w:r w:rsidRPr="00176FEF">
        <w:rPr>
          <w:rFonts w:ascii="Times New Roman" w:hAnsi="Times New Roman"/>
          <w:b/>
          <w:sz w:val="20"/>
          <w:szCs w:val="20"/>
        </w:rPr>
        <w:t>2. Оцінюючи поведінку, образ думок чи окремі характеристики людей, Ви розглядаєте як еталон самого себе.</w:t>
      </w:r>
    </w:p>
    <w:p w:rsidR="000722ED" w:rsidRPr="00176FEF" w:rsidRDefault="000722ED" w:rsidP="000722ED">
      <w:pPr>
        <w:spacing w:after="0" w:line="240" w:lineRule="auto"/>
        <w:jc w:val="both"/>
        <w:rPr>
          <w:rFonts w:ascii="Times New Roman" w:hAnsi="Times New Roman"/>
          <w:sz w:val="20"/>
          <w:szCs w:val="20"/>
        </w:rPr>
      </w:pPr>
      <w:r w:rsidRPr="00176FEF">
        <w:rPr>
          <w:rFonts w:ascii="Times New Roman" w:hAnsi="Times New Roman"/>
          <w:sz w:val="20"/>
          <w:szCs w:val="20"/>
        </w:rPr>
        <w:lastRenderedPageBreak/>
        <w:t>Таким чином, Ви відмовляєте партнерові мати право на індивідуальність і, «втискуєте» його, мов у прокрустове ліжко, у ту чи іншу підструктуру своєї особистості. До того ж у прямому чи завуальованому вигляді Ви вважаєте себе «істиною в останній інстанції», оцінюєте партнера, керуючись власними звичками, настановами та настроями.</w:t>
      </w:r>
    </w:p>
    <w:p w:rsidR="000722ED" w:rsidRPr="00176FEF" w:rsidRDefault="000722ED" w:rsidP="000722ED">
      <w:pPr>
        <w:spacing w:after="0" w:line="240" w:lineRule="auto"/>
        <w:ind w:firstLine="426"/>
        <w:jc w:val="both"/>
        <w:rPr>
          <w:rFonts w:ascii="Times New Roman" w:hAnsi="Times New Roman"/>
          <w:sz w:val="20"/>
          <w:szCs w:val="20"/>
        </w:rPr>
      </w:pPr>
      <w:r w:rsidRPr="007C1D97">
        <w:rPr>
          <w:rFonts w:ascii="Times New Roman" w:hAnsi="Times New Roman"/>
          <w:b/>
          <w:i/>
          <w:sz w:val="20"/>
          <w:szCs w:val="20"/>
        </w:rPr>
        <w:t>Перевірте себе:</w:t>
      </w:r>
      <w:r w:rsidRPr="00176FEF">
        <w:rPr>
          <w:rFonts w:ascii="Times New Roman" w:hAnsi="Times New Roman"/>
          <w:sz w:val="20"/>
          <w:szCs w:val="20"/>
        </w:rPr>
        <w:t> чи немає у Вас тенденції оцінювати людей, керуючись з особистим «Я». Ступінь згоди із твердженням, як і в попередньому випадку, проставте в балах від 0 до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5954"/>
        <w:gridCol w:w="708"/>
      </w:tblGrid>
      <w:tr w:rsidR="000722ED" w:rsidRPr="000722ED" w:rsidTr="000722ED">
        <w:trPr>
          <w:trHeight w:val="396"/>
        </w:trPr>
        <w:tc>
          <w:tcPr>
            <w:tcW w:w="250" w:type="dxa"/>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p>
        </w:tc>
        <w:tc>
          <w:tcPr>
            <w:tcW w:w="5954" w:type="dxa"/>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p>
        </w:tc>
        <w:tc>
          <w:tcPr>
            <w:tcW w:w="708" w:type="dxa"/>
          </w:tcPr>
          <w:p w:rsidR="000722ED" w:rsidRPr="000722ED" w:rsidRDefault="000722ED" w:rsidP="000722ED">
            <w:pPr>
              <w:widowControl w:val="0"/>
              <w:autoSpaceDE w:val="0"/>
              <w:autoSpaceDN w:val="0"/>
              <w:adjustRightInd w:val="0"/>
              <w:spacing w:after="0" w:line="240" w:lineRule="auto"/>
              <w:jc w:val="center"/>
              <w:rPr>
                <w:rFonts w:ascii="Times New Roman" w:hAnsi="Times New Roman"/>
                <w:sz w:val="20"/>
                <w:szCs w:val="20"/>
              </w:rPr>
            </w:pPr>
            <w:r w:rsidRPr="000722ED">
              <w:rPr>
                <w:rFonts w:ascii="Times New Roman" w:hAnsi="Times New Roman"/>
                <w:sz w:val="20"/>
                <w:szCs w:val="20"/>
              </w:rPr>
              <w:t>Бали</w:t>
            </w:r>
          </w:p>
        </w:tc>
      </w:tr>
      <w:tr w:rsidR="000722ED" w:rsidRPr="000722ED" w:rsidTr="000722ED">
        <w:trPr>
          <w:trHeight w:val="273"/>
        </w:trPr>
        <w:tc>
          <w:tcPr>
            <w:tcW w:w="250" w:type="dxa"/>
          </w:tcPr>
          <w:p w:rsidR="000722ED" w:rsidRPr="000722ED" w:rsidRDefault="000722ED" w:rsidP="00004727">
            <w:pPr>
              <w:widowControl w:val="0"/>
              <w:numPr>
                <w:ilvl w:val="0"/>
                <w:numId w:val="249"/>
              </w:numPr>
              <w:autoSpaceDE w:val="0"/>
              <w:autoSpaceDN w:val="0"/>
              <w:adjustRightInd w:val="0"/>
              <w:spacing w:after="0" w:line="240" w:lineRule="auto"/>
              <w:jc w:val="right"/>
              <w:rPr>
                <w:rFonts w:ascii="Times New Roman" w:hAnsi="Times New Roman"/>
                <w:sz w:val="20"/>
                <w:szCs w:val="20"/>
              </w:rPr>
            </w:pPr>
          </w:p>
        </w:tc>
        <w:tc>
          <w:tcPr>
            <w:tcW w:w="5954" w:type="dxa"/>
          </w:tcPr>
          <w:p w:rsidR="000722ED" w:rsidRPr="000722ED" w:rsidRDefault="000722ED" w:rsidP="000722ED">
            <w:pPr>
              <w:widowControl w:val="0"/>
              <w:autoSpaceDE w:val="0"/>
              <w:autoSpaceDN w:val="0"/>
              <w:adjustRightInd w:val="0"/>
              <w:rPr>
                <w:rFonts w:ascii="Times New Roman" w:hAnsi="Times New Roman"/>
                <w:sz w:val="20"/>
                <w:szCs w:val="20"/>
              </w:rPr>
            </w:pPr>
            <w:r w:rsidRPr="000722ED">
              <w:rPr>
                <w:rFonts w:ascii="Times New Roman" w:hAnsi="Times New Roman"/>
                <w:sz w:val="20"/>
                <w:szCs w:val="20"/>
              </w:rPr>
              <w:t>Мене зазвичай примушує нервувати нетямущий співрозмовник.</w:t>
            </w:r>
          </w:p>
        </w:tc>
        <w:tc>
          <w:tcPr>
            <w:tcW w:w="708" w:type="dxa"/>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p>
        </w:tc>
      </w:tr>
      <w:tr w:rsidR="000722ED" w:rsidRPr="000722ED" w:rsidTr="000722ED">
        <w:tc>
          <w:tcPr>
            <w:tcW w:w="250" w:type="dxa"/>
          </w:tcPr>
          <w:p w:rsidR="000722ED" w:rsidRPr="000722ED" w:rsidRDefault="000722ED" w:rsidP="000722ED">
            <w:pPr>
              <w:widowControl w:val="0"/>
              <w:autoSpaceDE w:val="0"/>
              <w:autoSpaceDN w:val="0"/>
              <w:adjustRightInd w:val="0"/>
              <w:spacing w:after="0" w:line="240" w:lineRule="auto"/>
              <w:jc w:val="right"/>
              <w:rPr>
                <w:rFonts w:ascii="Times New Roman" w:hAnsi="Times New Roman"/>
                <w:sz w:val="20"/>
                <w:szCs w:val="20"/>
                <w:lang w:val="uk-UA"/>
              </w:rPr>
            </w:pPr>
            <w:r w:rsidRPr="000722ED">
              <w:rPr>
                <w:rFonts w:ascii="Times New Roman" w:hAnsi="Times New Roman"/>
                <w:sz w:val="20"/>
                <w:szCs w:val="20"/>
                <w:lang w:val="uk-UA"/>
              </w:rPr>
              <w:t>2</w:t>
            </w:r>
          </w:p>
        </w:tc>
        <w:tc>
          <w:tcPr>
            <w:tcW w:w="5954" w:type="dxa"/>
          </w:tcPr>
          <w:p w:rsidR="000722ED" w:rsidRPr="000722ED" w:rsidRDefault="000722ED" w:rsidP="000722ED">
            <w:pPr>
              <w:widowControl w:val="0"/>
              <w:autoSpaceDE w:val="0"/>
              <w:autoSpaceDN w:val="0"/>
              <w:adjustRightInd w:val="0"/>
              <w:jc w:val="both"/>
              <w:rPr>
                <w:rFonts w:ascii="Times New Roman" w:hAnsi="Times New Roman"/>
                <w:sz w:val="20"/>
                <w:szCs w:val="20"/>
              </w:rPr>
            </w:pPr>
            <w:r w:rsidRPr="000722ED">
              <w:rPr>
                <w:rFonts w:ascii="Times New Roman" w:hAnsi="Times New Roman"/>
                <w:sz w:val="20"/>
                <w:szCs w:val="20"/>
              </w:rPr>
              <w:t>Мене роздратовують любителі побалакати.</w:t>
            </w:r>
          </w:p>
        </w:tc>
        <w:tc>
          <w:tcPr>
            <w:tcW w:w="708" w:type="dxa"/>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p>
        </w:tc>
      </w:tr>
      <w:tr w:rsidR="000722ED" w:rsidRPr="000722ED" w:rsidTr="000722ED">
        <w:tc>
          <w:tcPr>
            <w:tcW w:w="250" w:type="dxa"/>
          </w:tcPr>
          <w:p w:rsidR="000722ED" w:rsidRPr="000722ED" w:rsidRDefault="000722ED" w:rsidP="000722ED">
            <w:pPr>
              <w:widowControl w:val="0"/>
              <w:autoSpaceDE w:val="0"/>
              <w:autoSpaceDN w:val="0"/>
              <w:adjustRightInd w:val="0"/>
              <w:spacing w:after="0" w:line="240" w:lineRule="auto"/>
              <w:jc w:val="right"/>
              <w:rPr>
                <w:rFonts w:ascii="Times New Roman" w:hAnsi="Times New Roman"/>
                <w:sz w:val="20"/>
                <w:szCs w:val="20"/>
                <w:lang w:val="uk-UA"/>
              </w:rPr>
            </w:pPr>
            <w:r w:rsidRPr="000722ED">
              <w:rPr>
                <w:rFonts w:ascii="Times New Roman" w:hAnsi="Times New Roman"/>
                <w:sz w:val="20"/>
                <w:szCs w:val="20"/>
                <w:lang w:val="uk-UA"/>
              </w:rPr>
              <w:t>3</w:t>
            </w:r>
          </w:p>
        </w:tc>
        <w:tc>
          <w:tcPr>
            <w:tcW w:w="5954"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Я б обтяжливо спілкувався з байдужим для мене попутником у потязі, літаку, якщо він проявить ініціативу.</w:t>
            </w:r>
          </w:p>
        </w:tc>
        <w:tc>
          <w:tcPr>
            <w:tcW w:w="708" w:type="dxa"/>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p>
        </w:tc>
      </w:tr>
      <w:tr w:rsidR="000722ED" w:rsidRPr="000722ED" w:rsidTr="000722ED">
        <w:tc>
          <w:tcPr>
            <w:tcW w:w="250" w:type="dxa"/>
          </w:tcPr>
          <w:p w:rsidR="000722ED" w:rsidRPr="000722ED" w:rsidRDefault="000722ED" w:rsidP="000722ED">
            <w:pPr>
              <w:widowControl w:val="0"/>
              <w:autoSpaceDE w:val="0"/>
              <w:autoSpaceDN w:val="0"/>
              <w:adjustRightInd w:val="0"/>
              <w:spacing w:after="0" w:line="240" w:lineRule="auto"/>
              <w:jc w:val="right"/>
              <w:rPr>
                <w:rFonts w:ascii="Times New Roman" w:hAnsi="Times New Roman"/>
                <w:sz w:val="20"/>
                <w:szCs w:val="20"/>
                <w:lang w:val="uk-UA"/>
              </w:rPr>
            </w:pPr>
            <w:r w:rsidRPr="000722ED">
              <w:rPr>
                <w:rFonts w:ascii="Times New Roman" w:hAnsi="Times New Roman"/>
                <w:sz w:val="20"/>
                <w:szCs w:val="20"/>
                <w:lang w:val="uk-UA"/>
              </w:rPr>
              <w:t>4</w:t>
            </w:r>
          </w:p>
        </w:tc>
        <w:tc>
          <w:tcPr>
            <w:tcW w:w="5954"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Я б обтяжливо спілкувався з випадковим попутником, який поступається мені за рівнем знань і культури.</w:t>
            </w:r>
          </w:p>
        </w:tc>
        <w:tc>
          <w:tcPr>
            <w:tcW w:w="708" w:type="dxa"/>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p>
        </w:tc>
      </w:tr>
      <w:tr w:rsidR="000722ED" w:rsidRPr="000722ED" w:rsidTr="000722ED">
        <w:tc>
          <w:tcPr>
            <w:tcW w:w="250" w:type="dxa"/>
          </w:tcPr>
          <w:p w:rsidR="000722ED" w:rsidRPr="000722ED" w:rsidRDefault="000722ED" w:rsidP="000722ED">
            <w:pPr>
              <w:widowControl w:val="0"/>
              <w:autoSpaceDE w:val="0"/>
              <w:autoSpaceDN w:val="0"/>
              <w:adjustRightInd w:val="0"/>
              <w:spacing w:after="0" w:line="240" w:lineRule="auto"/>
              <w:jc w:val="right"/>
              <w:rPr>
                <w:rFonts w:ascii="Times New Roman" w:hAnsi="Times New Roman"/>
                <w:sz w:val="20"/>
                <w:szCs w:val="20"/>
                <w:lang w:val="uk-UA"/>
              </w:rPr>
            </w:pPr>
            <w:r w:rsidRPr="000722ED">
              <w:rPr>
                <w:rFonts w:ascii="Times New Roman" w:hAnsi="Times New Roman"/>
                <w:sz w:val="20"/>
                <w:szCs w:val="20"/>
                <w:lang w:val="uk-UA"/>
              </w:rPr>
              <w:t>5</w:t>
            </w:r>
          </w:p>
        </w:tc>
        <w:tc>
          <w:tcPr>
            <w:tcW w:w="5954"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Мені важко знайти спільну мову з партнерами іншого інтелектуального рівня, ніж я.</w:t>
            </w:r>
          </w:p>
        </w:tc>
        <w:tc>
          <w:tcPr>
            <w:tcW w:w="708" w:type="dxa"/>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p>
        </w:tc>
      </w:tr>
      <w:tr w:rsidR="000722ED" w:rsidRPr="000722ED" w:rsidTr="000722ED">
        <w:tc>
          <w:tcPr>
            <w:tcW w:w="6204" w:type="dxa"/>
            <w:gridSpan w:val="2"/>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r w:rsidRPr="000722ED">
              <w:rPr>
                <w:rFonts w:ascii="Times New Roman" w:hAnsi="Times New Roman"/>
                <w:sz w:val="20"/>
                <w:szCs w:val="20"/>
              </w:rPr>
              <w:t>ВСЬОГО:</w:t>
            </w:r>
          </w:p>
        </w:tc>
        <w:tc>
          <w:tcPr>
            <w:tcW w:w="708" w:type="dxa"/>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p>
        </w:tc>
      </w:tr>
    </w:tbl>
    <w:p w:rsidR="000722ED" w:rsidRPr="00176FEF" w:rsidRDefault="000722ED" w:rsidP="000722ED">
      <w:pPr>
        <w:spacing w:after="0" w:line="240" w:lineRule="auto"/>
        <w:jc w:val="both"/>
        <w:rPr>
          <w:rFonts w:ascii="Times New Roman" w:hAnsi="Times New Roman"/>
          <w:sz w:val="20"/>
          <w:szCs w:val="20"/>
        </w:rPr>
      </w:pPr>
    </w:p>
    <w:p w:rsidR="000722ED" w:rsidRPr="00176FEF" w:rsidRDefault="000722ED" w:rsidP="000722ED">
      <w:pPr>
        <w:spacing w:after="0" w:line="240" w:lineRule="auto"/>
        <w:jc w:val="center"/>
        <w:rPr>
          <w:rFonts w:ascii="Times New Roman" w:hAnsi="Times New Roman"/>
          <w:b/>
          <w:sz w:val="20"/>
          <w:szCs w:val="20"/>
        </w:rPr>
      </w:pPr>
      <w:r w:rsidRPr="00176FEF">
        <w:rPr>
          <w:rFonts w:ascii="Times New Roman" w:hAnsi="Times New Roman"/>
          <w:b/>
          <w:sz w:val="20"/>
          <w:szCs w:val="20"/>
        </w:rPr>
        <w:t>3. Ви категоричні чи консервативні в оцінці людей.</w:t>
      </w:r>
    </w:p>
    <w:p w:rsidR="000722ED" w:rsidRPr="00176FEF" w:rsidRDefault="000722ED" w:rsidP="000722ED">
      <w:pPr>
        <w:spacing w:after="0" w:line="240" w:lineRule="auto"/>
        <w:ind w:firstLine="567"/>
        <w:jc w:val="both"/>
        <w:rPr>
          <w:rFonts w:ascii="Times New Roman" w:hAnsi="Times New Roman"/>
          <w:sz w:val="20"/>
          <w:szCs w:val="20"/>
        </w:rPr>
      </w:pPr>
      <w:r w:rsidRPr="00176FEF">
        <w:rPr>
          <w:rFonts w:ascii="Times New Roman" w:hAnsi="Times New Roman"/>
          <w:sz w:val="20"/>
          <w:szCs w:val="20"/>
        </w:rPr>
        <w:t xml:space="preserve">У такий спосіб Ви регламентуєте прояв індивідуальності партнерів та вимагаєте від них бажаної одноманітності, яка відповідає Вашому внутрішньому світові </w:t>
      </w:r>
      <w:r>
        <w:rPr>
          <w:rFonts w:ascii="Times New Roman" w:hAnsi="Times New Roman"/>
          <w:sz w:val="20"/>
          <w:szCs w:val="20"/>
          <w:lang w:val="uk-UA"/>
        </w:rPr>
        <w:t>–</w:t>
      </w:r>
      <w:r w:rsidRPr="00176FEF">
        <w:rPr>
          <w:rFonts w:ascii="Times New Roman" w:hAnsi="Times New Roman"/>
          <w:sz w:val="20"/>
          <w:szCs w:val="20"/>
        </w:rPr>
        <w:t xml:space="preserve"> усталеним цінностям та смакам.</w:t>
      </w:r>
    </w:p>
    <w:p w:rsidR="000722ED" w:rsidRPr="00176FEF" w:rsidRDefault="000722ED" w:rsidP="000722ED">
      <w:pPr>
        <w:spacing w:after="0" w:line="240" w:lineRule="auto"/>
        <w:ind w:firstLine="567"/>
        <w:jc w:val="both"/>
        <w:rPr>
          <w:rFonts w:ascii="Times New Roman" w:hAnsi="Times New Roman"/>
          <w:sz w:val="20"/>
          <w:szCs w:val="20"/>
        </w:rPr>
      </w:pPr>
      <w:r w:rsidRPr="007C1D97">
        <w:rPr>
          <w:rFonts w:ascii="Times New Roman" w:hAnsi="Times New Roman"/>
          <w:b/>
          <w:i/>
          <w:sz w:val="20"/>
          <w:szCs w:val="20"/>
        </w:rPr>
        <w:t>Перевірте себе:</w:t>
      </w:r>
      <w:r w:rsidRPr="00176FEF">
        <w:rPr>
          <w:rFonts w:ascii="Times New Roman" w:hAnsi="Times New Roman"/>
          <w:sz w:val="20"/>
          <w:szCs w:val="20"/>
        </w:rPr>
        <w:t> до якої міри категоричні чи консервативні Ваші оцінки на адресу оточуючих (ступінь згоди з твердженнями оцінюйте від 0 до 3 балів):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708"/>
      </w:tblGrid>
      <w:tr w:rsidR="000722ED" w:rsidRPr="000722ED" w:rsidTr="000722ED">
        <w:trPr>
          <w:trHeight w:val="396"/>
        </w:trPr>
        <w:tc>
          <w:tcPr>
            <w:tcW w:w="6204"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c>
          <w:tcPr>
            <w:tcW w:w="708"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Бали</w:t>
            </w:r>
          </w:p>
        </w:tc>
      </w:tr>
      <w:tr w:rsidR="000722ED" w:rsidRPr="000722ED" w:rsidTr="000722ED">
        <w:tc>
          <w:tcPr>
            <w:tcW w:w="6204"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1. Сучасна молодь справляє неприємне враження своїм зовнішнім виглядом (зачіски, косметика, одяг).</w:t>
            </w:r>
          </w:p>
        </w:tc>
        <w:tc>
          <w:tcPr>
            <w:tcW w:w="708" w:type="dxa"/>
          </w:tcPr>
          <w:p w:rsidR="000722ED" w:rsidRPr="000722ED" w:rsidRDefault="000722ED" w:rsidP="000722ED">
            <w:pPr>
              <w:widowControl w:val="0"/>
              <w:autoSpaceDE w:val="0"/>
              <w:autoSpaceDN w:val="0"/>
              <w:adjustRightInd w:val="0"/>
              <w:spacing w:after="0" w:line="240" w:lineRule="auto"/>
              <w:jc w:val="center"/>
              <w:rPr>
                <w:rFonts w:ascii="Times New Roman" w:hAnsi="Times New Roman"/>
                <w:sz w:val="20"/>
                <w:szCs w:val="20"/>
              </w:rPr>
            </w:pPr>
          </w:p>
        </w:tc>
      </w:tr>
      <w:tr w:rsidR="000722ED" w:rsidRPr="000722ED" w:rsidTr="000722ED">
        <w:tc>
          <w:tcPr>
            <w:tcW w:w="6204"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2. Так звані «нові росіяни» зазвичай справляють неприємне враження безкультур'ям або жадобою.</w:t>
            </w:r>
          </w:p>
        </w:tc>
        <w:tc>
          <w:tcPr>
            <w:tcW w:w="708" w:type="dxa"/>
          </w:tcPr>
          <w:p w:rsidR="000722ED" w:rsidRPr="000722ED" w:rsidRDefault="000722ED" w:rsidP="000722ED">
            <w:pPr>
              <w:widowControl w:val="0"/>
              <w:autoSpaceDE w:val="0"/>
              <w:autoSpaceDN w:val="0"/>
              <w:adjustRightInd w:val="0"/>
              <w:spacing w:after="0" w:line="240" w:lineRule="auto"/>
              <w:jc w:val="center"/>
              <w:rPr>
                <w:rFonts w:ascii="Times New Roman" w:hAnsi="Times New Roman"/>
                <w:sz w:val="20"/>
                <w:szCs w:val="20"/>
              </w:rPr>
            </w:pPr>
          </w:p>
        </w:tc>
      </w:tr>
      <w:tr w:rsidR="000722ED" w:rsidRPr="000722ED" w:rsidTr="000722ED">
        <w:tc>
          <w:tcPr>
            <w:tcW w:w="6204"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3. Представники деяких національностей в моєму оточенні вик</w:t>
            </w:r>
            <w:r w:rsidRPr="000722ED">
              <w:rPr>
                <w:rFonts w:ascii="Times New Roman" w:hAnsi="Times New Roman"/>
                <w:sz w:val="20"/>
                <w:szCs w:val="20"/>
              </w:rPr>
              <w:softHyphen/>
              <w:t>ликають в мене антипатію.</w:t>
            </w:r>
          </w:p>
        </w:tc>
        <w:tc>
          <w:tcPr>
            <w:tcW w:w="708" w:type="dxa"/>
          </w:tcPr>
          <w:p w:rsidR="000722ED" w:rsidRPr="000722ED" w:rsidRDefault="000722ED" w:rsidP="000722ED">
            <w:pPr>
              <w:widowControl w:val="0"/>
              <w:autoSpaceDE w:val="0"/>
              <w:autoSpaceDN w:val="0"/>
              <w:adjustRightInd w:val="0"/>
              <w:spacing w:after="0" w:line="240" w:lineRule="auto"/>
              <w:jc w:val="center"/>
              <w:rPr>
                <w:rFonts w:ascii="Times New Roman" w:hAnsi="Times New Roman"/>
                <w:sz w:val="20"/>
                <w:szCs w:val="20"/>
              </w:rPr>
            </w:pPr>
          </w:p>
        </w:tc>
      </w:tr>
      <w:tr w:rsidR="000722ED" w:rsidRPr="000722ED" w:rsidTr="000722ED">
        <w:tc>
          <w:tcPr>
            <w:tcW w:w="6204"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4. Є тип чоловіків (жінок), котрих я дуже не люблю.</w:t>
            </w:r>
          </w:p>
        </w:tc>
        <w:tc>
          <w:tcPr>
            <w:tcW w:w="708" w:type="dxa"/>
          </w:tcPr>
          <w:p w:rsidR="000722ED" w:rsidRPr="000722ED" w:rsidRDefault="000722ED" w:rsidP="000722ED">
            <w:pPr>
              <w:widowControl w:val="0"/>
              <w:autoSpaceDE w:val="0"/>
              <w:autoSpaceDN w:val="0"/>
              <w:adjustRightInd w:val="0"/>
              <w:spacing w:after="0" w:line="240" w:lineRule="auto"/>
              <w:jc w:val="center"/>
              <w:rPr>
                <w:rFonts w:ascii="Times New Roman" w:hAnsi="Times New Roman"/>
                <w:sz w:val="20"/>
                <w:szCs w:val="20"/>
              </w:rPr>
            </w:pPr>
          </w:p>
        </w:tc>
      </w:tr>
      <w:tr w:rsidR="000722ED" w:rsidRPr="000722ED" w:rsidTr="000722ED">
        <w:tc>
          <w:tcPr>
            <w:tcW w:w="6204"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5. Терпіти не можу ділових партнерів з низьким професійнім</w:t>
            </w:r>
            <w:r w:rsidRPr="000722ED">
              <w:rPr>
                <w:rFonts w:ascii="Times New Roman" w:hAnsi="Times New Roman"/>
                <w:sz w:val="20"/>
                <w:szCs w:val="20"/>
                <w:lang w:val="uk-UA"/>
              </w:rPr>
              <w:t xml:space="preserve"> </w:t>
            </w:r>
            <w:r w:rsidRPr="000722ED">
              <w:rPr>
                <w:rFonts w:ascii="Times New Roman" w:hAnsi="Times New Roman"/>
                <w:sz w:val="20"/>
                <w:szCs w:val="20"/>
              </w:rPr>
              <w:t>рівнем.</w:t>
            </w:r>
          </w:p>
        </w:tc>
        <w:tc>
          <w:tcPr>
            <w:tcW w:w="708" w:type="dxa"/>
          </w:tcPr>
          <w:p w:rsidR="000722ED" w:rsidRPr="000722ED" w:rsidRDefault="000722ED" w:rsidP="000722ED">
            <w:pPr>
              <w:widowControl w:val="0"/>
              <w:autoSpaceDE w:val="0"/>
              <w:autoSpaceDN w:val="0"/>
              <w:adjustRightInd w:val="0"/>
              <w:spacing w:after="0" w:line="240" w:lineRule="auto"/>
              <w:jc w:val="center"/>
              <w:rPr>
                <w:rFonts w:ascii="Times New Roman" w:hAnsi="Times New Roman"/>
                <w:sz w:val="20"/>
                <w:szCs w:val="20"/>
              </w:rPr>
            </w:pPr>
          </w:p>
        </w:tc>
      </w:tr>
      <w:tr w:rsidR="000722ED" w:rsidRPr="000722ED" w:rsidTr="000722ED">
        <w:tc>
          <w:tcPr>
            <w:tcW w:w="6204"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ВСЬОГО:</w:t>
            </w:r>
          </w:p>
        </w:tc>
        <w:tc>
          <w:tcPr>
            <w:tcW w:w="708" w:type="dxa"/>
          </w:tcPr>
          <w:p w:rsidR="000722ED" w:rsidRPr="000722ED" w:rsidRDefault="000722ED" w:rsidP="000722ED">
            <w:pPr>
              <w:widowControl w:val="0"/>
              <w:autoSpaceDE w:val="0"/>
              <w:autoSpaceDN w:val="0"/>
              <w:adjustRightInd w:val="0"/>
              <w:spacing w:after="0" w:line="240" w:lineRule="auto"/>
              <w:jc w:val="center"/>
              <w:rPr>
                <w:rFonts w:ascii="Times New Roman" w:hAnsi="Times New Roman"/>
                <w:sz w:val="20"/>
                <w:szCs w:val="20"/>
              </w:rPr>
            </w:pPr>
          </w:p>
        </w:tc>
      </w:tr>
    </w:tbl>
    <w:p w:rsidR="000722ED" w:rsidRPr="00845C30" w:rsidRDefault="000722ED" w:rsidP="000722ED">
      <w:pPr>
        <w:spacing w:after="0" w:line="240" w:lineRule="auto"/>
        <w:jc w:val="both"/>
        <w:rPr>
          <w:rFonts w:ascii="Times New Roman" w:hAnsi="Times New Roman"/>
          <w:sz w:val="20"/>
          <w:szCs w:val="20"/>
        </w:rPr>
      </w:pPr>
    </w:p>
    <w:p w:rsidR="000722ED" w:rsidRPr="00845C30" w:rsidRDefault="000722ED" w:rsidP="000722ED">
      <w:pPr>
        <w:spacing w:after="0" w:line="240" w:lineRule="auto"/>
        <w:jc w:val="center"/>
        <w:rPr>
          <w:rFonts w:ascii="Times New Roman" w:hAnsi="Times New Roman"/>
          <w:b/>
          <w:sz w:val="20"/>
          <w:szCs w:val="20"/>
          <w:lang w:val="uk-UA"/>
        </w:rPr>
      </w:pPr>
      <w:r w:rsidRPr="00845C30">
        <w:rPr>
          <w:rFonts w:ascii="Times New Roman" w:hAnsi="Times New Roman"/>
          <w:b/>
          <w:sz w:val="20"/>
          <w:szCs w:val="20"/>
        </w:rPr>
        <w:t>4. Ви не вмієте приховувати чи бодай згладжувати неприємні почуття, які виникають при зіткненні з некомунікабельними якостями у партнерів.</w:t>
      </w:r>
    </w:p>
    <w:p w:rsidR="000722ED" w:rsidRPr="00845C30" w:rsidRDefault="000722ED" w:rsidP="000722ED">
      <w:pPr>
        <w:spacing w:after="0" w:line="240" w:lineRule="auto"/>
        <w:ind w:firstLine="567"/>
        <w:jc w:val="both"/>
        <w:rPr>
          <w:rFonts w:ascii="Times New Roman" w:hAnsi="Times New Roman"/>
          <w:sz w:val="20"/>
          <w:szCs w:val="20"/>
        </w:rPr>
      </w:pPr>
      <w:r w:rsidRPr="00845C30">
        <w:rPr>
          <w:rFonts w:ascii="Times New Roman" w:hAnsi="Times New Roman"/>
          <w:sz w:val="20"/>
          <w:szCs w:val="20"/>
        </w:rPr>
        <w:t xml:space="preserve">Якісно особистості партнера, які визначають позитивний емоційний фон спілкуваиня з ним, назвемо комунікабельними, а якості партнера, що викликають </w:t>
      </w:r>
      <w:r w:rsidRPr="00845C30">
        <w:rPr>
          <w:rFonts w:ascii="Times New Roman" w:hAnsi="Times New Roman"/>
          <w:sz w:val="20"/>
          <w:szCs w:val="20"/>
        </w:rPr>
        <w:lastRenderedPageBreak/>
        <w:t xml:space="preserve">негативне ставлення до нього </w:t>
      </w:r>
      <w:r>
        <w:rPr>
          <w:rFonts w:ascii="Times New Roman" w:hAnsi="Times New Roman"/>
          <w:sz w:val="20"/>
          <w:szCs w:val="20"/>
          <w:lang w:val="uk-UA"/>
        </w:rPr>
        <w:t>–</w:t>
      </w:r>
      <w:r w:rsidRPr="00845C30">
        <w:rPr>
          <w:rFonts w:ascii="Times New Roman" w:hAnsi="Times New Roman"/>
          <w:sz w:val="20"/>
          <w:szCs w:val="20"/>
        </w:rPr>
        <w:t xml:space="preserve"> некомунікабельними. Людина з загальним низьким рівнем комунікативної толерантності зазвичай демонструє некеровані негативні реакції у відповідь на некомунікабельні якості партнера. Неприйняття в іншому найчастіше викликають некомунікабельні типи особистості, її некомунікабельні риси і манери спілкування.</w:t>
      </w:r>
    </w:p>
    <w:p w:rsidR="000722ED" w:rsidRPr="00845C30" w:rsidRDefault="000722ED" w:rsidP="000722ED">
      <w:pPr>
        <w:spacing w:after="0" w:line="240" w:lineRule="auto"/>
        <w:ind w:firstLine="567"/>
        <w:jc w:val="both"/>
        <w:rPr>
          <w:rFonts w:ascii="Times New Roman" w:hAnsi="Times New Roman"/>
          <w:sz w:val="20"/>
          <w:szCs w:val="20"/>
        </w:rPr>
      </w:pPr>
      <w:r w:rsidRPr="00845C30">
        <w:rPr>
          <w:rFonts w:ascii="Times New Roman" w:hAnsi="Times New Roman"/>
          <w:b/>
          <w:i/>
          <w:sz w:val="20"/>
          <w:szCs w:val="20"/>
        </w:rPr>
        <w:t>Перевірте себе:</w:t>
      </w:r>
      <w:r w:rsidRPr="00845C30">
        <w:rPr>
          <w:rFonts w:ascii="Times New Roman" w:hAnsi="Times New Roman"/>
          <w:sz w:val="20"/>
          <w:szCs w:val="20"/>
        </w:rPr>
        <w:t> до якої міри Ви вмієте приховувати або згладжувати неприємне враження при зіткненні з некомунікабельними рисами інших людей (ступінь згоди з твердженнями оцінюйте від 0 до 3 балів):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5968"/>
        <w:gridCol w:w="25"/>
        <w:gridCol w:w="683"/>
        <w:gridCol w:w="25"/>
      </w:tblGrid>
      <w:tr w:rsidR="000722ED" w:rsidRPr="000722ED" w:rsidTr="000722ED">
        <w:trPr>
          <w:trHeight w:val="396"/>
        </w:trPr>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Бали</w:t>
            </w: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lang w:val="uk-UA"/>
              </w:rPr>
            </w:pPr>
            <w:r w:rsidRPr="000722ED">
              <w:rPr>
                <w:rFonts w:ascii="Times New Roman" w:hAnsi="Times New Roman"/>
                <w:sz w:val="20"/>
                <w:szCs w:val="20"/>
                <w:lang w:val="uk-UA"/>
              </w:rPr>
              <w:t>1</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lang w:val="uk-UA"/>
              </w:rPr>
            </w:pPr>
            <w:r w:rsidRPr="000722ED">
              <w:rPr>
                <w:rFonts w:ascii="Times New Roman" w:hAnsi="Times New Roman"/>
                <w:sz w:val="20"/>
                <w:szCs w:val="20"/>
                <w:lang w:val="uk-UA"/>
              </w:rPr>
              <w:t>Вважаю, що на грубість треба відповідати тим же</w:t>
            </w:r>
          </w:p>
        </w:tc>
        <w:tc>
          <w:tcPr>
            <w:tcW w:w="708" w:type="dxa"/>
            <w:gridSpan w:val="2"/>
          </w:tcPr>
          <w:p w:rsidR="000722ED" w:rsidRPr="000722ED" w:rsidRDefault="000722ED" w:rsidP="000722ED">
            <w:pPr>
              <w:widowControl w:val="0"/>
              <w:autoSpaceDE w:val="0"/>
              <w:autoSpaceDN w:val="0"/>
              <w:adjustRightInd w:val="0"/>
              <w:spacing w:after="0" w:line="240" w:lineRule="auto"/>
              <w:jc w:val="center"/>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lang w:val="uk-UA"/>
              </w:rPr>
            </w:pPr>
            <w:r w:rsidRPr="000722ED">
              <w:rPr>
                <w:rFonts w:ascii="Times New Roman" w:hAnsi="Times New Roman"/>
                <w:sz w:val="20"/>
                <w:szCs w:val="20"/>
                <w:lang w:val="uk-UA"/>
              </w:rPr>
              <w:t>2</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lang w:val="uk-UA"/>
              </w:rPr>
            </w:pPr>
            <w:r w:rsidRPr="000722ED">
              <w:rPr>
                <w:rFonts w:ascii="Times New Roman" w:hAnsi="Times New Roman"/>
                <w:sz w:val="20"/>
                <w:szCs w:val="20"/>
                <w:lang w:val="uk-UA"/>
              </w:rPr>
              <w:t>Мені важко не подавати виду, якщо людина мені не приємна</w:t>
            </w:r>
          </w:p>
        </w:tc>
        <w:tc>
          <w:tcPr>
            <w:tcW w:w="708" w:type="dxa"/>
            <w:gridSpan w:val="2"/>
          </w:tcPr>
          <w:p w:rsidR="000722ED" w:rsidRPr="000722ED" w:rsidRDefault="000722ED" w:rsidP="000722ED">
            <w:pPr>
              <w:widowControl w:val="0"/>
              <w:autoSpaceDE w:val="0"/>
              <w:autoSpaceDN w:val="0"/>
              <w:adjustRightInd w:val="0"/>
              <w:spacing w:after="0" w:line="240" w:lineRule="auto"/>
              <w:jc w:val="center"/>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lang w:val="uk-UA"/>
              </w:rPr>
            </w:pPr>
            <w:r w:rsidRPr="000722ED">
              <w:rPr>
                <w:rFonts w:ascii="Times New Roman" w:hAnsi="Times New Roman"/>
                <w:sz w:val="20"/>
                <w:szCs w:val="20"/>
                <w:lang w:val="uk-UA"/>
              </w:rPr>
              <w:t>3</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lang w:val="uk-UA"/>
              </w:rPr>
            </w:pPr>
            <w:r w:rsidRPr="000722ED">
              <w:rPr>
                <w:rFonts w:ascii="Times New Roman" w:hAnsi="Times New Roman"/>
                <w:sz w:val="20"/>
                <w:szCs w:val="20"/>
                <w:lang w:val="uk-UA"/>
              </w:rPr>
              <w:t>Мене роздратовують люди, які прагнут під час сварки відстоювати лише свою позицію</w:t>
            </w:r>
          </w:p>
        </w:tc>
        <w:tc>
          <w:tcPr>
            <w:tcW w:w="708" w:type="dxa"/>
            <w:gridSpan w:val="2"/>
          </w:tcPr>
          <w:p w:rsidR="000722ED" w:rsidRPr="000722ED" w:rsidRDefault="000722ED" w:rsidP="000722ED">
            <w:pPr>
              <w:widowControl w:val="0"/>
              <w:autoSpaceDE w:val="0"/>
              <w:autoSpaceDN w:val="0"/>
              <w:adjustRightInd w:val="0"/>
              <w:spacing w:after="0" w:line="240" w:lineRule="auto"/>
              <w:jc w:val="center"/>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lang w:val="uk-UA"/>
              </w:rPr>
            </w:pPr>
            <w:r w:rsidRPr="000722ED">
              <w:rPr>
                <w:rFonts w:ascii="Times New Roman" w:hAnsi="Times New Roman"/>
                <w:sz w:val="20"/>
                <w:szCs w:val="20"/>
                <w:lang w:val="uk-UA"/>
              </w:rPr>
              <w:t>4</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lang w:val="uk-UA"/>
              </w:rPr>
            </w:pPr>
            <w:r w:rsidRPr="000722ED">
              <w:rPr>
                <w:rFonts w:ascii="Times New Roman" w:hAnsi="Times New Roman"/>
                <w:sz w:val="20"/>
                <w:szCs w:val="20"/>
                <w:lang w:val="uk-UA"/>
              </w:rPr>
              <w:t>Мені не подобаються самовпевнені люди</w:t>
            </w:r>
          </w:p>
        </w:tc>
        <w:tc>
          <w:tcPr>
            <w:tcW w:w="708" w:type="dxa"/>
            <w:gridSpan w:val="2"/>
          </w:tcPr>
          <w:p w:rsidR="000722ED" w:rsidRPr="000722ED" w:rsidRDefault="000722ED" w:rsidP="000722ED">
            <w:pPr>
              <w:widowControl w:val="0"/>
              <w:autoSpaceDE w:val="0"/>
              <w:autoSpaceDN w:val="0"/>
              <w:adjustRightInd w:val="0"/>
              <w:spacing w:after="0" w:line="240" w:lineRule="auto"/>
              <w:jc w:val="center"/>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lang w:val="uk-UA"/>
              </w:rPr>
            </w:pPr>
            <w:r w:rsidRPr="000722ED">
              <w:rPr>
                <w:rFonts w:ascii="Times New Roman" w:hAnsi="Times New Roman"/>
                <w:sz w:val="20"/>
                <w:szCs w:val="20"/>
                <w:lang w:val="uk-UA"/>
              </w:rPr>
              <w:t>5</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lang w:val="uk-UA"/>
              </w:rPr>
            </w:pPr>
            <w:r w:rsidRPr="000722ED">
              <w:rPr>
                <w:rFonts w:ascii="Times New Roman" w:hAnsi="Times New Roman"/>
                <w:sz w:val="20"/>
                <w:szCs w:val="20"/>
                <w:lang w:val="uk-UA"/>
              </w:rPr>
              <w:t>Зазвичай мені важко утриматися від зауваження на адресу злісної або знервованої людини, яка штовхається в транспорті</w:t>
            </w:r>
          </w:p>
        </w:tc>
        <w:tc>
          <w:tcPr>
            <w:tcW w:w="708" w:type="dxa"/>
            <w:gridSpan w:val="2"/>
          </w:tcPr>
          <w:p w:rsidR="000722ED" w:rsidRPr="000722ED" w:rsidRDefault="000722ED" w:rsidP="000722ED">
            <w:pPr>
              <w:widowControl w:val="0"/>
              <w:autoSpaceDE w:val="0"/>
              <w:autoSpaceDN w:val="0"/>
              <w:adjustRightInd w:val="0"/>
              <w:spacing w:after="0" w:line="240" w:lineRule="auto"/>
              <w:jc w:val="center"/>
              <w:rPr>
                <w:rFonts w:ascii="Times New Roman" w:hAnsi="Times New Roman"/>
                <w:sz w:val="20"/>
                <w:szCs w:val="20"/>
              </w:rPr>
            </w:pPr>
          </w:p>
        </w:tc>
      </w:tr>
      <w:tr w:rsidR="000722ED" w:rsidRPr="000722ED" w:rsidTr="000722ED">
        <w:trPr>
          <w:gridAfter w:val="1"/>
          <w:wAfter w:w="25" w:type="dxa"/>
        </w:trPr>
        <w:tc>
          <w:tcPr>
            <w:tcW w:w="6204"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ВСЬОГО:</w:t>
            </w:r>
          </w:p>
        </w:tc>
        <w:tc>
          <w:tcPr>
            <w:tcW w:w="708" w:type="dxa"/>
            <w:gridSpan w:val="2"/>
          </w:tcPr>
          <w:p w:rsidR="000722ED" w:rsidRPr="000722ED" w:rsidRDefault="000722ED" w:rsidP="000722ED">
            <w:pPr>
              <w:widowControl w:val="0"/>
              <w:autoSpaceDE w:val="0"/>
              <w:autoSpaceDN w:val="0"/>
              <w:adjustRightInd w:val="0"/>
              <w:spacing w:after="0" w:line="240" w:lineRule="auto"/>
              <w:jc w:val="center"/>
              <w:rPr>
                <w:rFonts w:ascii="Times New Roman" w:hAnsi="Times New Roman"/>
                <w:sz w:val="20"/>
                <w:szCs w:val="20"/>
              </w:rPr>
            </w:pPr>
          </w:p>
        </w:tc>
      </w:tr>
    </w:tbl>
    <w:p w:rsidR="000722ED" w:rsidRPr="003D6118" w:rsidRDefault="000722ED" w:rsidP="000722ED">
      <w:pPr>
        <w:spacing w:after="0" w:line="240" w:lineRule="auto"/>
        <w:jc w:val="both"/>
        <w:rPr>
          <w:rFonts w:ascii="Times New Roman" w:hAnsi="Times New Roman"/>
          <w:sz w:val="20"/>
          <w:szCs w:val="20"/>
        </w:rPr>
      </w:pPr>
    </w:p>
    <w:p w:rsidR="000722ED" w:rsidRPr="003D6118" w:rsidRDefault="000722ED" w:rsidP="000722ED">
      <w:pPr>
        <w:spacing w:after="0" w:line="240" w:lineRule="auto"/>
        <w:jc w:val="center"/>
        <w:rPr>
          <w:rFonts w:ascii="Times New Roman" w:hAnsi="Times New Roman"/>
          <w:b/>
          <w:sz w:val="20"/>
          <w:szCs w:val="20"/>
        </w:rPr>
      </w:pPr>
      <w:r w:rsidRPr="003D6118">
        <w:rPr>
          <w:rFonts w:ascii="Times New Roman" w:hAnsi="Times New Roman"/>
          <w:b/>
          <w:sz w:val="20"/>
          <w:szCs w:val="20"/>
        </w:rPr>
        <w:t>5. Ви прагнете переробити, перевиховувати свого партнера.</w:t>
      </w:r>
    </w:p>
    <w:p w:rsidR="000722ED" w:rsidRPr="003D6118" w:rsidRDefault="000722ED" w:rsidP="000722ED">
      <w:pPr>
        <w:spacing w:after="0" w:line="240" w:lineRule="auto"/>
        <w:ind w:firstLine="567"/>
        <w:jc w:val="both"/>
        <w:rPr>
          <w:rFonts w:ascii="Times New Roman" w:hAnsi="Times New Roman"/>
          <w:sz w:val="20"/>
          <w:szCs w:val="20"/>
        </w:rPr>
      </w:pPr>
      <w:r w:rsidRPr="003D6118">
        <w:rPr>
          <w:rFonts w:ascii="Times New Roman" w:hAnsi="Times New Roman"/>
          <w:sz w:val="20"/>
          <w:szCs w:val="20"/>
        </w:rPr>
        <w:t xml:space="preserve">Власне, Ви беретеся за непосильне завдання </w:t>
      </w:r>
      <w:r>
        <w:rPr>
          <w:rFonts w:ascii="Times New Roman" w:hAnsi="Times New Roman"/>
          <w:sz w:val="20"/>
          <w:szCs w:val="20"/>
          <w:lang w:val="uk-UA"/>
        </w:rPr>
        <w:t>–</w:t>
      </w:r>
      <w:r w:rsidRPr="003D6118">
        <w:rPr>
          <w:rFonts w:ascii="Times New Roman" w:hAnsi="Times New Roman"/>
          <w:sz w:val="20"/>
          <w:szCs w:val="20"/>
        </w:rPr>
        <w:t xml:space="preserve"> можливість змінити ту чи іншу підструктуру особистості, обновити, підремонтувати або замінити її елементи. Спроби перевиховувати партнера проявляються в жорсткій чи пом'якшеній формі, але в будь-якому разі вони зустрічають його опір. Жорстка форма типова, наприклад, для звички читати мораль, повчати, докоряти в порушенні правил етики. Пом'якшена зводиться до вимог додержуватись правил поведінки і співробітництва, до зауважень з різних приводів.</w:t>
      </w:r>
    </w:p>
    <w:p w:rsidR="000722ED" w:rsidRPr="003D6118" w:rsidRDefault="000722ED" w:rsidP="000722ED">
      <w:pPr>
        <w:spacing w:after="0" w:line="240" w:lineRule="auto"/>
        <w:ind w:firstLine="567"/>
        <w:jc w:val="both"/>
        <w:rPr>
          <w:rFonts w:ascii="Times New Roman" w:hAnsi="Times New Roman"/>
          <w:sz w:val="20"/>
          <w:szCs w:val="20"/>
        </w:rPr>
      </w:pPr>
      <w:r w:rsidRPr="003D6118">
        <w:rPr>
          <w:rFonts w:ascii="Times New Roman" w:hAnsi="Times New Roman"/>
          <w:b/>
          <w:i/>
          <w:sz w:val="20"/>
          <w:szCs w:val="20"/>
        </w:rPr>
        <w:t>Перевірте себе:</w:t>
      </w:r>
      <w:r w:rsidRPr="003D6118">
        <w:rPr>
          <w:rFonts w:ascii="Times New Roman" w:hAnsi="Times New Roman"/>
          <w:sz w:val="20"/>
          <w:szCs w:val="20"/>
        </w:rPr>
        <w:t> чи є у Вас схильність переробляти і перевиховувати партнера (оцінка тверджень від 0 до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5968"/>
        <w:gridCol w:w="25"/>
        <w:gridCol w:w="683"/>
        <w:gridCol w:w="25"/>
      </w:tblGrid>
      <w:tr w:rsidR="000722ED" w:rsidRPr="000722ED" w:rsidTr="000722ED">
        <w:trPr>
          <w:trHeight w:val="396"/>
        </w:trPr>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Бали</w:t>
            </w: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1</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Я маю звичку повчати оточуючих.</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2</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Невиховані люди обурюють мене.</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3</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Я часто зупиняю свою увагу на тому, що намагаюся виховувати когось</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4</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Я за звичкою постійно роблю комусь зауваження</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5</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Я люблю командувати близькими.</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r w:rsidR="000722ED" w:rsidRPr="000722ED" w:rsidTr="000722ED">
        <w:trPr>
          <w:gridAfter w:val="1"/>
          <w:wAfter w:w="25" w:type="dxa"/>
        </w:trPr>
        <w:tc>
          <w:tcPr>
            <w:tcW w:w="6204"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ВСЬОГО:</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bl>
    <w:p w:rsidR="000722ED" w:rsidRPr="003D6118" w:rsidRDefault="000722ED" w:rsidP="000722ED">
      <w:pPr>
        <w:spacing w:after="0" w:line="240" w:lineRule="auto"/>
        <w:jc w:val="both"/>
        <w:rPr>
          <w:rFonts w:ascii="Times New Roman" w:hAnsi="Times New Roman"/>
          <w:sz w:val="20"/>
          <w:szCs w:val="20"/>
        </w:rPr>
      </w:pPr>
    </w:p>
    <w:p w:rsidR="000722ED" w:rsidRPr="003D6118" w:rsidRDefault="000722ED" w:rsidP="000722ED">
      <w:pPr>
        <w:spacing w:after="0" w:line="240" w:lineRule="auto"/>
        <w:jc w:val="center"/>
        <w:rPr>
          <w:rFonts w:ascii="Times New Roman" w:hAnsi="Times New Roman"/>
          <w:b/>
          <w:sz w:val="20"/>
          <w:szCs w:val="20"/>
        </w:rPr>
      </w:pPr>
      <w:r w:rsidRPr="003D6118">
        <w:rPr>
          <w:rFonts w:ascii="Times New Roman" w:hAnsi="Times New Roman"/>
          <w:b/>
          <w:sz w:val="20"/>
          <w:szCs w:val="20"/>
        </w:rPr>
        <w:t>6. Вам хочеться підладжувати партнера під себе, зробити його зручним.</w:t>
      </w:r>
    </w:p>
    <w:p w:rsidR="000722ED" w:rsidRPr="007C1D97" w:rsidRDefault="000722ED" w:rsidP="000722ED">
      <w:pPr>
        <w:spacing w:after="0" w:line="240" w:lineRule="auto"/>
        <w:ind w:firstLine="567"/>
        <w:jc w:val="both"/>
        <w:rPr>
          <w:rFonts w:ascii="Times New Roman" w:hAnsi="Times New Roman"/>
          <w:sz w:val="20"/>
          <w:szCs w:val="20"/>
        </w:rPr>
      </w:pPr>
      <w:r>
        <w:rPr>
          <w:rFonts w:ascii="Times New Roman" w:hAnsi="Times New Roman"/>
          <w:sz w:val="20"/>
          <w:szCs w:val="20"/>
          <w:lang w:val="uk-UA"/>
        </w:rPr>
        <w:t>У</w:t>
      </w:r>
      <w:r w:rsidRPr="007C1D97">
        <w:rPr>
          <w:rFonts w:ascii="Times New Roman" w:hAnsi="Times New Roman"/>
          <w:sz w:val="20"/>
          <w:szCs w:val="20"/>
          <w:lang w:val="en-US"/>
        </w:rPr>
        <w:t> </w:t>
      </w:r>
      <w:r w:rsidRPr="003D6118">
        <w:rPr>
          <w:rFonts w:ascii="Times New Roman" w:hAnsi="Times New Roman"/>
          <w:sz w:val="20"/>
          <w:szCs w:val="20"/>
        </w:rPr>
        <w:t>даному</w:t>
      </w:r>
      <w:r w:rsidRPr="007C1D97">
        <w:rPr>
          <w:rFonts w:ascii="Times New Roman" w:hAnsi="Times New Roman"/>
          <w:sz w:val="20"/>
          <w:szCs w:val="20"/>
        </w:rPr>
        <w:t xml:space="preserve"> </w:t>
      </w:r>
      <w:r w:rsidRPr="003D6118">
        <w:rPr>
          <w:rFonts w:ascii="Times New Roman" w:hAnsi="Times New Roman"/>
          <w:sz w:val="20"/>
          <w:szCs w:val="20"/>
        </w:rPr>
        <w:t>випадку</w:t>
      </w:r>
      <w:r w:rsidRPr="007C1D97">
        <w:rPr>
          <w:rFonts w:ascii="Times New Roman" w:hAnsi="Times New Roman"/>
          <w:sz w:val="20"/>
          <w:szCs w:val="20"/>
        </w:rPr>
        <w:t xml:space="preserve"> </w:t>
      </w:r>
      <w:r w:rsidRPr="003D6118">
        <w:rPr>
          <w:rFonts w:ascii="Times New Roman" w:hAnsi="Times New Roman"/>
          <w:sz w:val="20"/>
          <w:szCs w:val="20"/>
        </w:rPr>
        <w:t>Ви</w:t>
      </w:r>
      <w:r w:rsidRPr="007C1D97">
        <w:rPr>
          <w:rFonts w:ascii="Times New Roman" w:hAnsi="Times New Roman"/>
          <w:sz w:val="20"/>
          <w:szCs w:val="20"/>
        </w:rPr>
        <w:t xml:space="preserve"> </w:t>
      </w:r>
      <w:r w:rsidRPr="003D6118">
        <w:rPr>
          <w:rFonts w:ascii="Times New Roman" w:hAnsi="Times New Roman"/>
          <w:sz w:val="20"/>
          <w:szCs w:val="20"/>
        </w:rPr>
        <w:t>ніби</w:t>
      </w:r>
      <w:r w:rsidRPr="007C1D97">
        <w:rPr>
          <w:rFonts w:ascii="Times New Roman" w:hAnsi="Times New Roman"/>
          <w:sz w:val="20"/>
          <w:szCs w:val="20"/>
        </w:rPr>
        <w:t xml:space="preserve"> «</w:t>
      </w:r>
      <w:r w:rsidRPr="003D6118">
        <w:rPr>
          <w:rFonts w:ascii="Times New Roman" w:hAnsi="Times New Roman"/>
          <w:sz w:val="20"/>
          <w:szCs w:val="20"/>
        </w:rPr>
        <w:t>обт</w:t>
      </w:r>
      <w:r>
        <w:rPr>
          <w:rFonts w:ascii="Times New Roman" w:hAnsi="Times New Roman"/>
          <w:sz w:val="20"/>
          <w:szCs w:val="20"/>
          <w:lang w:val="uk-UA"/>
        </w:rPr>
        <w:t>е</w:t>
      </w:r>
      <w:r w:rsidRPr="003D6118">
        <w:rPr>
          <w:rFonts w:ascii="Times New Roman" w:hAnsi="Times New Roman"/>
          <w:sz w:val="20"/>
          <w:szCs w:val="20"/>
        </w:rPr>
        <w:t>суєте</w:t>
      </w:r>
      <w:r w:rsidRPr="007C1D97">
        <w:rPr>
          <w:rFonts w:ascii="Times New Roman" w:hAnsi="Times New Roman"/>
          <w:sz w:val="20"/>
          <w:szCs w:val="20"/>
        </w:rPr>
        <w:t xml:space="preserve">» </w:t>
      </w:r>
      <w:r w:rsidRPr="003D6118">
        <w:rPr>
          <w:rFonts w:ascii="Times New Roman" w:hAnsi="Times New Roman"/>
          <w:sz w:val="20"/>
          <w:szCs w:val="20"/>
        </w:rPr>
        <w:t>ті</w:t>
      </w:r>
      <w:r w:rsidRPr="007C1D97">
        <w:rPr>
          <w:rFonts w:ascii="Times New Roman" w:hAnsi="Times New Roman"/>
          <w:sz w:val="20"/>
          <w:szCs w:val="20"/>
        </w:rPr>
        <w:t xml:space="preserve"> </w:t>
      </w:r>
      <w:r w:rsidRPr="003D6118">
        <w:rPr>
          <w:rFonts w:ascii="Times New Roman" w:hAnsi="Times New Roman"/>
          <w:sz w:val="20"/>
          <w:szCs w:val="20"/>
        </w:rPr>
        <w:t>чи</w:t>
      </w:r>
      <w:r w:rsidRPr="007C1D97">
        <w:rPr>
          <w:rFonts w:ascii="Times New Roman" w:hAnsi="Times New Roman"/>
          <w:sz w:val="20"/>
          <w:szCs w:val="20"/>
        </w:rPr>
        <w:t xml:space="preserve"> </w:t>
      </w:r>
      <w:r w:rsidRPr="003D6118">
        <w:rPr>
          <w:rFonts w:ascii="Times New Roman" w:hAnsi="Times New Roman"/>
          <w:sz w:val="20"/>
          <w:szCs w:val="20"/>
        </w:rPr>
        <w:t>інші</w:t>
      </w:r>
      <w:r w:rsidRPr="007C1D97">
        <w:rPr>
          <w:rFonts w:ascii="Times New Roman" w:hAnsi="Times New Roman"/>
          <w:sz w:val="20"/>
          <w:szCs w:val="20"/>
        </w:rPr>
        <w:t xml:space="preserve"> </w:t>
      </w:r>
      <w:r w:rsidRPr="003D6118">
        <w:rPr>
          <w:rFonts w:ascii="Times New Roman" w:hAnsi="Times New Roman"/>
          <w:sz w:val="20"/>
          <w:szCs w:val="20"/>
        </w:rPr>
        <w:t>якості</w:t>
      </w:r>
      <w:r w:rsidRPr="007C1D97">
        <w:rPr>
          <w:rFonts w:ascii="Times New Roman" w:hAnsi="Times New Roman"/>
          <w:sz w:val="20"/>
          <w:szCs w:val="20"/>
        </w:rPr>
        <w:t xml:space="preserve"> </w:t>
      </w:r>
      <w:r w:rsidRPr="003D6118">
        <w:rPr>
          <w:rFonts w:ascii="Times New Roman" w:hAnsi="Times New Roman"/>
          <w:sz w:val="20"/>
          <w:szCs w:val="20"/>
        </w:rPr>
        <w:t>партнера</w:t>
      </w:r>
      <w:r w:rsidRPr="007C1D97">
        <w:rPr>
          <w:rFonts w:ascii="Times New Roman" w:hAnsi="Times New Roman"/>
          <w:sz w:val="20"/>
          <w:szCs w:val="20"/>
        </w:rPr>
        <w:t xml:space="preserve">, </w:t>
      </w:r>
      <w:r w:rsidRPr="003D6118">
        <w:rPr>
          <w:rFonts w:ascii="Times New Roman" w:hAnsi="Times New Roman"/>
          <w:sz w:val="20"/>
          <w:szCs w:val="20"/>
        </w:rPr>
        <w:t>намагаючись</w:t>
      </w:r>
      <w:r w:rsidRPr="007C1D97">
        <w:rPr>
          <w:rFonts w:ascii="Times New Roman" w:hAnsi="Times New Roman"/>
          <w:sz w:val="20"/>
          <w:szCs w:val="20"/>
        </w:rPr>
        <w:t xml:space="preserve"> </w:t>
      </w:r>
      <w:r w:rsidRPr="003D6118">
        <w:rPr>
          <w:rFonts w:ascii="Times New Roman" w:hAnsi="Times New Roman"/>
          <w:sz w:val="20"/>
          <w:szCs w:val="20"/>
        </w:rPr>
        <w:t>регламентувати</w:t>
      </w:r>
      <w:r w:rsidRPr="007C1D97">
        <w:rPr>
          <w:rFonts w:ascii="Times New Roman" w:hAnsi="Times New Roman"/>
          <w:sz w:val="20"/>
          <w:szCs w:val="20"/>
        </w:rPr>
        <w:t xml:space="preserve"> </w:t>
      </w:r>
      <w:r w:rsidRPr="003D6118">
        <w:rPr>
          <w:rFonts w:ascii="Times New Roman" w:hAnsi="Times New Roman"/>
          <w:sz w:val="20"/>
          <w:szCs w:val="20"/>
        </w:rPr>
        <w:t>його</w:t>
      </w:r>
      <w:r w:rsidRPr="007C1D97">
        <w:rPr>
          <w:rFonts w:ascii="Times New Roman" w:hAnsi="Times New Roman"/>
          <w:sz w:val="20"/>
          <w:szCs w:val="20"/>
        </w:rPr>
        <w:t xml:space="preserve"> </w:t>
      </w:r>
      <w:r w:rsidRPr="003D6118">
        <w:rPr>
          <w:rFonts w:ascii="Times New Roman" w:hAnsi="Times New Roman"/>
          <w:sz w:val="20"/>
          <w:szCs w:val="20"/>
        </w:rPr>
        <w:t>дії</w:t>
      </w:r>
      <w:r w:rsidRPr="007C1D97">
        <w:rPr>
          <w:rFonts w:ascii="Times New Roman" w:hAnsi="Times New Roman"/>
          <w:sz w:val="20"/>
          <w:szCs w:val="20"/>
        </w:rPr>
        <w:t xml:space="preserve"> </w:t>
      </w:r>
      <w:r w:rsidRPr="003D6118">
        <w:rPr>
          <w:rFonts w:ascii="Times New Roman" w:hAnsi="Times New Roman"/>
          <w:sz w:val="20"/>
          <w:szCs w:val="20"/>
        </w:rPr>
        <w:t>або</w:t>
      </w:r>
      <w:r w:rsidRPr="007C1D97">
        <w:rPr>
          <w:rFonts w:ascii="Times New Roman" w:hAnsi="Times New Roman"/>
          <w:sz w:val="20"/>
          <w:szCs w:val="20"/>
        </w:rPr>
        <w:t xml:space="preserve"> </w:t>
      </w:r>
      <w:r w:rsidRPr="003D6118">
        <w:rPr>
          <w:rFonts w:ascii="Times New Roman" w:hAnsi="Times New Roman"/>
          <w:sz w:val="20"/>
          <w:szCs w:val="20"/>
        </w:rPr>
        <w:t>домогтися</w:t>
      </w:r>
      <w:r w:rsidRPr="007C1D97">
        <w:rPr>
          <w:rFonts w:ascii="Times New Roman" w:hAnsi="Times New Roman"/>
          <w:sz w:val="20"/>
          <w:szCs w:val="20"/>
        </w:rPr>
        <w:t xml:space="preserve"> </w:t>
      </w:r>
      <w:r w:rsidRPr="003D6118">
        <w:rPr>
          <w:rFonts w:ascii="Times New Roman" w:hAnsi="Times New Roman"/>
          <w:sz w:val="20"/>
          <w:szCs w:val="20"/>
        </w:rPr>
        <w:t>схожості</w:t>
      </w:r>
      <w:r w:rsidRPr="007C1D97">
        <w:rPr>
          <w:rFonts w:ascii="Times New Roman" w:hAnsi="Times New Roman"/>
          <w:sz w:val="20"/>
          <w:szCs w:val="20"/>
        </w:rPr>
        <w:t xml:space="preserve"> </w:t>
      </w:r>
      <w:r w:rsidRPr="003D6118">
        <w:rPr>
          <w:rFonts w:ascii="Times New Roman" w:hAnsi="Times New Roman"/>
          <w:sz w:val="20"/>
          <w:szCs w:val="20"/>
        </w:rPr>
        <w:t>з</w:t>
      </w:r>
      <w:r w:rsidRPr="007C1D97">
        <w:rPr>
          <w:rFonts w:ascii="Times New Roman" w:hAnsi="Times New Roman"/>
          <w:sz w:val="20"/>
          <w:szCs w:val="20"/>
        </w:rPr>
        <w:t xml:space="preserve"> </w:t>
      </w:r>
      <w:r w:rsidRPr="003D6118">
        <w:rPr>
          <w:rFonts w:ascii="Times New Roman" w:hAnsi="Times New Roman"/>
          <w:sz w:val="20"/>
          <w:szCs w:val="20"/>
        </w:rPr>
        <w:t>собою</w:t>
      </w:r>
      <w:r w:rsidRPr="007C1D97">
        <w:rPr>
          <w:rFonts w:ascii="Times New Roman" w:hAnsi="Times New Roman"/>
          <w:sz w:val="20"/>
          <w:szCs w:val="20"/>
        </w:rPr>
        <w:t xml:space="preserve">, </w:t>
      </w:r>
      <w:r w:rsidRPr="003D6118">
        <w:rPr>
          <w:rFonts w:ascii="Times New Roman" w:hAnsi="Times New Roman"/>
          <w:sz w:val="20"/>
          <w:szCs w:val="20"/>
        </w:rPr>
        <w:t>наполягаєте</w:t>
      </w:r>
      <w:r w:rsidRPr="007C1D97">
        <w:rPr>
          <w:rFonts w:ascii="Times New Roman" w:hAnsi="Times New Roman"/>
          <w:sz w:val="20"/>
          <w:szCs w:val="20"/>
        </w:rPr>
        <w:t xml:space="preserve"> </w:t>
      </w:r>
      <w:r>
        <w:rPr>
          <w:rFonts w:ascii="Times New Roman" w:hAnsi="Times New Roman"/>
          <w:sz w:val="20"/>
          <w:szCs w:val="20"/>
          <w:lang w:val="uk-UA"/>
        </w:rPr>
        <w:t>н</w:t>
      </w:r>
      <w:r w:rsidRPr="003D6118">
        <w:rPr>
          <w:rFonts w:ascii="Times New Roman" w:hAnsi="Times New Roman"/>
          <w:sz w:val="20"/>
          <w:szCs w:val="20"/>
        </w:rPr>
        <w:t>а</w:t>
      </w:r>
      <w:r w:rsidRPr="007C1D97">
        <w:rPr>
          <w:rFonts w:ascii="Times New Roman" w:hAnsi="Times New Roman"/>
          <w:sz w:val="20"/>
          <w:szCs w:val="20"/>
        </w:rPr>
        <w:t xml:space="preserve"> </w:t>
      </w:r>
      <w:r w:rsidRPr="003D6118">
        <w:rPr>
          <w:rFonts w:ascii="Times New Roman" w:hAnsi="Times New Roman"/>
          <w:sz w:val="20"/>
          <w:szCs w:val="20"/>
        </w:rPr>
        <w:t>прийнятті</w:t>
      </w:r>
      <w:r w:rsidRPr="007C1D97">
        <w:rPr>
          <w:rFonts w:ascii="Times New Roman" w:hAnsi="Times New Roman"/>
          <w:sz w:val="20"/>
          <w:szCs w:val="20"/>
        </w:rPr>
        <w:t xml:space="preserve"> </w:t>
      </w:r>
      <w:r w:rsidRPr="003D6118">
        <w:rPr>
          <w:rFonts w:ascii="Times New Roman" w:hAnsi="Times New Roman"/>
          <w:sz w:val="20"/>
          <w:szCs w:val="20"/>
        </w:rPr>
        <w:t>вашої</w:t>
      </w:r>
      <w:r w:rsidRPr="007C1D97">
        <w:rPr>
          <w:rFonts w:ascii="Times New Roman" w:hAnsi="Times New Roman"/>
          <w:sz w:val="20"/>
          <w:szCs w:val="20"/>
        </w:rPr>
        <w:t xml:space="preserve"> </w:t>
      </w:r>
      <w:r w:rsidRPr="003D6118">
        <w:rPr>
          <w:rFonts w:ascii="Times New Roman" w:hAnsi="Times New Roman"/>
          <w:sz w:val="20"/>
          <w:szCs w:val="20"/>
        </w:rPr>
        <w:t>точки</w:t>
      </w:r>
      <w:r w:rsidRPr="007C1D97">
        <w:rPr>
          <w:rFonts w:ascii="Times New Roman" w:hAnsi="Times New Roman"/>
          <w:sz w:val="20"/>
          <w:szCs w:val="20"/>
        </w:rPr>
        <w:t xml:space="preserve"> </w:t>
      </w:r>
      <w:r w:rsidRPr="003D6118">
        <w:rPr>
          <w:rFonts w:ascii="Times New Roman" w:hAnsi="Times New Roman"/>
          <w:sz w:val="20"/>
          <w:szCs w:val="20"/>
        </w:rPr>
        <w:t>зору</w:t>
      </w:r>
      <w:r w:rsidRPr="007C1D97">
        <w:rPr>
          <w:rFonts w:ascii="Times New Roman" w:hAnsi="Times New Roman"/>
          <w:sz w:val="20"/>
          <w:szCs w:val="20"/>
        </w:rPr>
        <w:t xml:space="preserve"> </w:t>
      </w:r>
      <w:r w:rsidRPr="003D6118">
        <w:rPr>
          <w:rFonts w:ascii="Times New Roman" w:hAnsi="Times New Roman"/>
          <w:sz w:val="20"/>
          <w:szCs w:val="20"/>
        </w:rPr>
        <w:t>і</w:t>
      </w:r>
      <w:r w:rsidRPr="007C1D97">
        <w:rPr>
          <w:rFonts w:ascii="Times New Roman" w:hAnsi="Times New Roman"/>
          <w:sz w:val="20"/>
          <w:szCs w:val="20"/>
        </w:rPr>
        <w:t xml:space="preserve"> </w:t>
      </w:r>
      <w:r>
        <w:rPr>
          <w:rFonts w:ascii="Times New Roman" w:hAnsi="Times New Roman"/>
          <w:sz w:val="20"/>
          <w:szCs w:val="20"/>
          <w:lang w:val="uk-UA"/>
        </w:rPr>
        <w:t>в</w:t>
      </w:r>
      <w:r w:rsidRPr="003D6118">
        <w:rPr>
          <w:rFonts w:ascii="Times New Roman" w:hAnsi="Times New Roman"/>
          <w:sz w:val="20"/>
          <w:szCs w:val="20"/>
        </w:rPr>
        <w:t>иходите</w:t>
      </w:r>
      <w:r w:rsidRPr="007C1D97">
        <w:rPr>
          <w:rFonts w:ascii="Times New Roman" w:hAnsi="Times New Roman"/>
          <w:sz w:val="20"/>
          <w:szCs w:val="20"/>
        </w:rPr>
        <w:t xml:space="preserve"> </w:t>
      </w:r>
      <w:r w:rsidRPr="003D6118">
        <w:rPr>
          <w:rFonts w:ascii="Times New Roman" w:hAnsi="Times New Roman"/>
          <w:sz w:val="20"/>
          <w:szCs w:val="20"/>
        </w:rPr>
        <w:t>зі</w:t>
      </w:r>
      <w:r w:rsidRPr="007C1D97">
        <w:rPr>
          <w:rFonts w:ascii="Times New Roman" w:hAnsi="Times New Roman"/>
          <w:sz w:val="20"/>
          <w:szCs w:val="20"/>
        </w:rPr>
        <w:t xml:space="preserve"> </w:t>
      </w:r>
      <w:r w:rsidRPr="003D6118">
        <w:rPr>
          <w:rFonts w:ascii="Times New Roman" w:hAnsi="Times New Roman"/>
          <w:sz w:val="20"/>
          <w:szCs w:val="20"/>
        </w:rPr>
        <w:t>своїх</w:t>
      </w:r>
      <w:r w:rsidRPr="007C1D97">
        <w:rPr>
          <w:rFonts w:ascii="Times New Roman" w:hAnsi="Times New Roman"/>
          <w:sz w:val="20"/>
          <w:szCs w:val="20"/>
        </w:rPr>
        <w:t xml:space="preserve"> обставин.</w:t>
      </w:r>
    </w:p>
    <w:p w:rsidR="000722ED" w:rsidRPr="003D6118" w:rsidRDefault="000722ED" w:rsidP="000722ED">
      <w:pPr>
        <w:spacing w:after="0" w:line="240" w:lineRule="auto"/>
        <w:ind w:firstLine="567"/>
        <w:jc w:val="both"/>
        <w:rPr>
          <w:rFonts w:ascii="Times New Roman" w:hAnsi="Times New Roman"/>
          <w:sz w:val="20"/>
          <w:szCs w:val="20"/>
        </w:rPr>
      </w:pPr>
      <w:r w:rsidRPr="003D6118">
        <w:rPr>
          <w:rFonts w:ascii="Times New Roman" w:hAnsi="Times New Roman"/>
          <w:b/>
          <w:i/>
          <w:sz w:val="20"/>
          <w:szCs w:val="20"/>
        </w:rPr>
        <w:lastRenderedPageBreak/>
        <w:t>Перевірте себе:</w:t>
      </w:r>
      <w:r w:rsidRPr="003D6118">
        <w:rPr>
          <w:rFonts w:ascii="Times New Roman" w:hAnsi="Times New Roman"/>
          <w:sz w:val="20"/>
          <w:szCs w:val="20"/>
        </w:rPr>
        <w:t> до якої міри Ви схильні підлагоджувати партнерів під себе, робити їх зручними (оцінка тверджень від 0 до 3 балів):</w:t>
      </w:r>
    </w:p>
    <w:p w:rsidR="000722ED" w:rsidRPr="003D6118" w:rsidRDefault="000722ED" w:rsidP="000722ED">
      <w:pPr>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5968"/>
        <w:gridCol w:w="25"/>
        <w:gridCol w:w="683"/>
        <w:gridCol w:w="25"/>
      </w:tblGrid>
      <w:tr w:rsidR="000722ED" w:rsidRPr="000722ED" w:rsidTr="000722ED">
        <w:trPr>
          <w:trHeight w:val="396"/>
        </w:trPr>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Бали</w:t>
            </w: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1</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 xml:space="preserve">Мене роздратовують люди похилого віку, коли в години пік їх можна зустріти в міському транспорті або в магазині. </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2</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Проживати в номері готелю зі сторонньою людиною для мене це просто тортури.</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3</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Коли партнер не згодний у чомусь з моєю правильною позицією, то зазвичай це мене дратує.</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4</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Я виявляю нетерплячість, коли мені заперечують.</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5</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Мене роздратовує, коли партнер робить щось по-своєму, не так, як мені хочеться.</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r w:rsidR="000722ED" w:rsidRPr="000722ED" w:rsidTr="000722ED">
        <w:trPr>
          <w:gridAfter w:val="1"/>
          <w:wAfter w:w="25" w:type="dxa"/>
        </w:trPr>
        <w:tc>
          <w:tcPr>
            <w:tcW w:w="6204"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ВСЬОГО:</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bl>
    <w:p w:rsidR="000722ED" w:rsidRPr="00973886" w:rsidRDefault="000722ED" w:rsidP="000722ED">
      <w:pPr>
        <w:spacing w:after="0" w:line="240" w:lineRule="auto"/>
        <w:jc w:val="both"/>
        <w:rPr>
          <w:rFonts w:ascii="Times New Roman" w:hAnsi="Times New Roman"/>
          <w:sz w:val="20"/>
          <w:szCs w:val="20"/>
        </w:rPr>
      </w:pPr>
    </w:p>
    <w:p w:rsidR="000722ED" w:rsidRPr="00973886" w:rsidRDefault="000722ED" w:rsidP="000722ED">
      <w:pPr>
        <w:spacing w:after="0" w:line="240" w:lineRule="auto"/>
        <w:jc w:val="center"/>
        <w:rPr>
          <w:rFonts w:ascii="Times New Roman" w:hAnsi="Times New Roman"/>
          <w:b/>
          <w:sz w:val="20"/>
          <w:szCs w:val="20"/>
        </w:rPr>
      </w:pPr>
      <w:r w:rsidRPr="00973886">
        <w:rPr>
          <w:rFonts w:ascii="Times New Roman" w:hAnsi="Times New Roman"/>
          <w:b/>
          <w:sz w:val="20"/>
          <w:szCs w:val="20"/>
        </w:rPr>
        <w:t>7. Ви не вмієте пробачати іншим їхні помилки, незграбність, неприємності, які партнер вчинив вам незумисне.</w:t>
      </w:r>
    </w:p>
    <w:p w:rsidR="000722ED" w:rsidRPr="00973886" w:rsidRDefault="000722ED" w:rsidP="000722ED">
      <w:pPr>
        <w:spacing w:after="0" w:line="240" w:lineRule="auto"/>
        <w:ind w:firstLine="567"/>
        <w:jc w:val="both"/>
        <w:rPr>
          <w:rFonts w:ascii="Times New Roman" w:hAnsi="Times New Roman"/>
          <w:sz w:val="20"/>
          <w:szCs w:val="20"/>
        </w:rPr>
      </w:pPr>
      <w:r w:rsidRPr="00973886">
        <w:rPr>
          <w:rFonts w:ascii="Times New Roman" w:hAnsi="Times New Roman"/>
          <w:sz w:val="20"/>
          <w:szCs w:val="20"/>
        </w:rPr>
        <w:t xml:space="preserve">Це означає, що Ваша свідомість «застряває» на відмінностях між особистісними підструктурами </w:t>
      </w:r>
      <w:r>
        <w:rPr>
          <w:rFonts w:ascii="Times New Roman" w:hAnsi="Times New Roman"/>
          <w:sz w:val="20"/>
          <w:szCs w:val="20"/>
          <w:lang w:val="uk-UA"/>
        </w:rPr>
        <w:t>–</w:t>
      </w:r>
      <w:r w:rsidRPr="00973886">
        <w:rPr>
          <w:rFonts w:ascii="Times New Roman" w:hAnsi="Times New Roman"/>
          <w:sz w:val="20"/>
          <w:szCs w:val="20"/>
        </w:rPr>
        <w:t xml:space="preserve"> Вашою та партнера. Таким є джерело взаємних образ, прагнення ускладнити стосунки з партнером, надавати особливого неприємного змісту його діям та словам.</w:t>
      </w:r>
    </w:p>
    <w:p w:rsidR="000722ED" w:rsidRPr="00973886" w:rsidRDefault="000722ED" w:rsidP="000722ED">
      <w:pPr>
        <w:spacing w:after="0" w:line="240" w:lineRule="auto"/>
        <w:ind w:firstLine="567"/>
        <w:jc w:val="both"/>
        <w:rPr>
          <w:rFonts w:ascii="Times New Roman" w:hAnsi="Times New Roman"/>
          <w:sz w:val="20"/>
          <w:szCs w:val="20"/>
        </w:rPr>
      </w:pPr>
      <w:r w:rsidRPr="00973886">
        <w:rPr>
          <w:rFonts w:ascii="Times New Roman" w:hAnsi="Times New Roman"/>
          <w:b/>
          <w:i/>
          <w:sz w:val="20"/>
          <w:szCs w:val="20"/>
        </w:rPr>
        <w:t>Перевірте себе:</w:t>
      </w:r>
      <w:r w:rsidRPr="00973886">
        <w:rPr>
          <w:rFonts w:ascii="Times New Roman" w:hAnsi="Times New Roman"/>
          <w:sz w:val="20"/>
          <w:szCs w:val="20"/>
        </w:rPr>
        <w:t> чи притаманна Вам така тенденція поведінки (оцінка тверджень від 0 до З балів):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5968"/>
        <w:gridCol w:w="25"/>
        <w:gridCol w:w="683"/>
        <w:gridCol w:w="25"/>
      </w:tblGrid>
      <w:tr w:rsidR="000722ED" w:rsidRPr="000722ED" w:rsidTr="000722ED">
        <w:trPr>
          <w:trHeight w:val="396"/>
        </w:trPr>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Бали</w:t>
            </w: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1</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Зазвичай я сподіваюсь, що мої кривдники отримають по заслугах.</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2</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Мені часто докоряють тим, що я буркотливий.</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3</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Я довго пам'ятаю образи, завдані мені тими, кого я ціную та поважаю.</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4</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Не можна пробачати співробітникам нетактовні жарти.</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5</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Якщо діловий партнер нена</w:t>
            </w:r>
            <w:r w:rsidRPr="000722ED">
              <w:rPr>
                <w:rFonts w:ascii="Times New Roman" w:hAnsi="Times New Roman"/>
                <w:sz w:val="20"/>
                <w:szCs w:val="20"/>
                <w:lang w:val="uk-UA"/>
              </w:rPr>
              <w:t>вмисно</w:t>
            </w:r>
            <w:r w:rsidRPr="000722ED">
              <w:rPr>
                <w:rFonts w:ascii="Times New Roman" w:hAnsi="Times New Roman"/>
                <w:sz w:val="20"/>
                <w:szCs w:val="20"/>
              </w:rPr>
              <w:t xml:space="preserve"> зачепить мо</w:t>
            </w:r>
            <w:r w:rsidRPr="000722ED">
              <w:rPr>
                <w:rFonts w:ascii="Times New Roman" w:hAnsi="Times New Roman"/>
                <w:sz w:val="20"/>
                <w:szCs w:val="20"/>
                <w:lang w:val="uk-UA"/>
              </w:rPr>
              <w:t>є</w:t>
            </w:r>
            <w:r w:rsidRPr="000722ED">
              <w:rPr>
                <w:rFonts w:ascii="Times New Roman" w:hAnsi="Times New Roman"/>
                <w:sz w:val="20"/>
                <w:szCs w:val="20"/>
              </w:rPr>
              <w:t xml:space="preserve"> самолюб</w:t>
            </w:r>
            <w:r w:rsidRPr="000722ED">
              <w:rPr>
                <w:rFonts w:ascii="Times New Roman" w:hAnsi="Times New Roman"/>
                <w:sz w:val="20"/>
                <w:szCs w:val="20"/>
                <w:lang w:val="uk-UA"/>
              </w:rPr>
              <w:t>ство</w:t>
            </w:r>
            <w:r w:rsidRPr="000722ED">
              <w:rPr>
                <w:rFonts w:ascii="Times New Roman" w:hAnsi="Times New Roman"/>
                <w:sz w:val="20"/>
                <w:szCs w:val="20"/>
              </w:rPr>
              <w:t xml:space="preserve">, я все одно </w:t>
            </w:r>
            <w:r w:rsidRPr="000722ED">
              <w:rPr>
                <w:rFonts w:ascii="Times New Roman" w:hAnsi="Times New Roman"/>
                <w:sz w:val="20"/>
                <w:szCs w:val="20"/>
                <w:lang w:val="uk-UA"/>
              </w:rPr>
              <w:t>н</w:t>
            </w:r>
            <w:r w:rsidRPr="000722ED">
              <w:rPr>
                <w:rFonts w:ascii="Times New Roman" w:hAnsi="Times New Roman"/>
                <w:sz w:val="20"/>
                <w:szCs w:val="20"/>
              </w:rPr>
              <w:t>а нього ображуся.</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r w:rsidR="000722ED" w:rsidRPr="000722ED" w:rsidTr="000722ED">
        <w:trPr>
          <w:gridAfter w:val="1"/>
          <w:wAfter w:w="25" w:type="dxa"/>
        </w:trPr>
        <w:tc>
          <w:tcPr>
            <w:tcW w:w="6204"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ВСЬОГО:</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bl>
    <w:p w:rsidR="000722ED" w:rsidRPr="00973886" w:rsidRDefault="000722ED" w:rsidP="000722ED">
      <w:pPr>
        <w:spacing w:after="0" w:line="240" w:lineRule="auto"/>
        <w:rPr>
          <w:rFonts w:ascii="Times New Roman" w:hAnsi="Times New Roman"/>
          <w:sz w:val="20"/>
          <w:szCs w:val="20"/>
        </w:rPr>
      </w:pPr>
    </w:p>
    <w:p w:rsidR="000722ED" w:rsidRPr="00973886" w:rsidRDefault="000722ED" w:rsidP="000722ED">
      <w:pPr>
        <w:spacing w:after="0" w:line="240" w:lineRule="auto"/>
        <w:jc w:val="center"/>
        <w:rPr>
          <w:rFonts w:ascii="Times New Roman" w:hAnsi="Times New Roman"/>
          <w:b/>
          <w:sz w:val="20"/>
          <w:szCs w:val="20"/>
        </w:rPr>
      </w:pPr>
      <w:r w:rsidRPr="00973886">
        <w:rPr>
          <w:rFonts w:ascii="Times New Roman" w:hAnsi="Times New Roman"/>
          <w:b/>
          <w:sz w:val="20"/>
          <w:szCs w:val="20"/>
        </w:rPr>
        <w:t>8. Ви нетерпимі до фізичного чи психічного дискомфорту, в якому опинився партнер.</w:t>
      </w:r>
    </w:p>
    <w:p w:rsidR="000722ED" w:rsidRPr="00973886" w:rsidRDefault="000722ED" w:rsidP="000722ED">
      <w:pPr>
        <w:spacing w:after="0" w:line="240" w:lineRule="auto"/>
        <w:ind w:firstLine="567"/>
        <w:jc w:val="both"/>
        <w:rPr>
          <w:rFonts w:ascii="Times New Roman" w:hAnsi="Times New Roman"/>
          <w:sz w:val="20"/>
          <w:szCs w:val="20"/>
        </w:rPr>
      </w:pPr>
      <w:r w:rsidRPr="00973886">
        <w:rPr>
          <w:rFonts w:ascii="Times New Roman" w:hAnsi="Times New Roman"/>
          <w:sz w:val="20"/>
          <w:szCs w:val="20"/>
        </w:rPr>
        <w:t xml:space="preserve">Таке спостерігається у тих випадках, коли партнеру зле, він постійно скаржиться, поводить себе примхливо, нервує, шукає співучасті та співпереживання. Людина з низьким, рівнем комунікативної толерантності </w:t>
      </w:r>
      <w:r>
        <w:rPr>
          <w:rFonts w:ascii="Times New Roman" w:hAnsi="Times New Roman"/>
          <w:sz w:val="20"/>
          <w:szCs w:val="20"/>
          <w:lang w:val="uk-UA"/>
        </w:rPr>
        <w:t>–</w:t>
      </w:r>
      <w:r w:rsidRPr="00973886">
        <w:rPr>
          <w:rFonts w:ascii="Times New Roman" w:hAnsi="Times New Roman"/>
          <w:sz w:val="20"/>
          <w:szCs w:val="20"/>
        </w:rPr>
        <w:t xml:space="preserve"> душевно черства, і тому або не помічає подібних станів, або вони її роздратовують, або щонайменше викликають осуд. При цьому така людина ігнорує те, що сама теж бувала в дискомфортному </w:t>
      </w:r>
      <w:r>
        <w:rPr>
          <w:rFonts w:ascii="Times New Roman" w:hAnsi="Times New Roman"/>
          <w:sz w:val="20"/>
          <w:szCs w:val="20"/>
          <w:lang w:val="uk-UA"/>
        </w:rPr>
        <w:t>с</w:t>
      </w:r>
      <w:r w:rsidRPr="00973886">
        <w:rPr>
          <w:rFonts w:ascii="Times New Roman" w:hAnsi="Times New Roman"/>
          <w:sz w:val="20"/>
          <w:szCs w:val="20"/>
        </w:rPr>
        <w:t>та</w:t>
      </w:r>
      <w:r>
        <w:rPr>
          <w:rFonts w:ascii="Times New Roman" w:hAnsi="Times New Roman"/>
          <w:sz w:val="20"/>
          <w:szCs w:val="20"/>
          <w:lang w:val="uk-UA"/>
        </w:rPr>
        <w:t>н</w:t>
      </w:r>
      <w:r w:rsidRPr="00973886">
        <w:rPr>
          <w:rFonts w:ascii="Times New Roman" w:hAnsi="Times New Roman"/>
          <w:sz w:val="20"/>
          <w:szCs w:val="20"/>
        </w:rPr>
        <w:t>і і, як правило, розраховує на розуміння і підтримку оточуючих.</w:t>
      </w:r>
    </w:p>
    <w:p w:rsidR="000722ED" w:rsidRPr="00973886" w:rsidRDefault="000722ED" w:rsidP="000722ED">
      <w:pPr>
        <w:spacing w:after="0" w:line="240" w:lineRule="auto"/>
        <w:ind w:firstLine="567"/>
        <w:jc w:val="both"/>
        <w:rPr>
          <w:rFonts w:ascii="Times New Roman" w:hAnsi="Times New Roman"/>
          <w:sz w:val="20"/>
          <w:szCs w:val="20"/>
        </w:rPr>
      </w:pPr>
      <w:r w:rsidRPr="00973886">
        <w:rPr>
          <w:rFonts w:ascii="Times New Roman" w:hAnsi="Times New Roman"/>
          <w:b/>
          <w:i/>
          <w:sz w:val="20"/>
          <w:szCs w:val="20"/>
        </w:rPr>
        <w:lastRenderedPageBreak/>
        <w:t>Перевірте себе:</w:t>
      </w:r>
      <w:r w:rsidRPr="00973886">
        <w:rPr>
          <w:rFonts w:ascii="Times New Roman" w:hAnsi="Times New Roman"/>
          <w:sz w:val="20"/>
          <w:szCs w:val="20"/>
        </w:rPr>
        <w:t> до якої міри Ви можете миритися з дискомфортними станами оточуючих (оцінка тверджень від 0 до 3 балів):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5968"/>
        <w:gridCol w:w="25"/>
        <w:gridCol w:w="683"/>
        <w:gridCol w:w="25"/>
      </w:tblGrid>
      <w:tr w:rsidR="000722ED" w:rsidRPr="000722ED" w:rsidTr="000722ED">
        <w:trPr>
          <w:trHeight w:val="396"/>
        </w:trPr>
        <w:tc>
          <w:tcPr>
            <w:tcW w:w="236" w:type="dxa"/>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p>
        </w:tc>
        <w:tc>
          <w:tcPr>
            <w:tcW w:w="5993" w:type="dxa"/>
            <w:gridSpan w:val="2"/>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p>
        </w:tc>
        <w:tc>
          <w:tcPr>
            <w:tcW w:w="708" w:type="dxa"/>
            <w:gridSpan w:val="2"/>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r w:rsidRPr="000722ED">
              <w:rPr>
                <w:rFonts w:ascii="Times New Roman" w:hAnsi="Times New Roman"/>
                <w:sz w:val="20"/>
                <w:szCs w:val="20"/>
              </w:rPr>
              <w:t>Бали</w:t>
            </w: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r w:rsidRPr="000722ED">
              <w:rPr>
                <w:rFonts w:ascii="Times New Roman" w:hAnsi="Times New Roman"/>
                <w:sz w:val="20"/>
                <w:szCs w:val="20"/>
              </w:rPr>
              <w:t>1</w:t>
            </w:r>
          </w:p>
        </w:tc>
        <w:tc>
          <w:tcPr>
            <w:tcW w:w="5993" w:type="dxa"/>
            <w:gridSpan w:val="2"/>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r w:rsidRPr="000722ED">
              <w:rPr>
                <w:rFonts w:ascii="Times New Roman" w:hAnsi="Times New Roman"/>
                <w:sz w:val="20"/>
                <w:szCs w:val="20"/>
              </w:rPr>
              <w:t xml:space="preserve">Я засуджую людей, які плачуться «в чужу жилетку». </w:t>
            </w:r>
          </w:p>
        </w:tc>
        <w:tc>
          <w:tcPr>
            <w:tcW w:w="708" w:type="dxa"/>
            <w:gridSpan w:val="2"/>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r w:rsidRPr="000722ED">
              <w:rPr>
                <w:rFonts w:ascii="Times New Roman" w:hAnsi="Times New Roman"/>
                <w:sz w:val="20"/>
                <w:szCs w:val="20"/>
              </w:rPr>
              <w:t>2</w:t>
            </w:r>
          </w:p>
        </w:tc>
        <w:tc>
          <w:tcPr>
            <w:tcW w:w="5993" w:type="dxa"/>
            <w:gridSpan w:val="2"/>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r w:rsidRPr="000722ED">
              <w:rPr>
                <w:rFonts w:ascii="Times New Roman" w:hAnsi="Times New Roman"/>
                <w:sz w:val="20"/>
                <w:szCs w:val="20"/>
              </w:rPr>
              <w:t>Внутрішньо я не схвалюю колег (приятелів), які за</w:t>
            </w:r>
            <w:r w:rsidRPr="000722ED">
              <w:rPr>
                <w:rFonts w:ascii="Times New Roman" w:hAnsi="Times New Roman"/>
                <w:sz w:val="20"/>
                <w:szCs w:val="20"/>
                <w:lang w:val="uk-UA"/>
              </w:rPr>
              <w:t xml:space="preserve"> </w:t>
            </w:r>
            <w:r w:rsidRPr="000722ED">
              <w:rPr>
                <w:rFonts w:ascii="Times New Roman" w:hAnsi="Times New Roman"/>
                <w:sz w:val="20"/>
                <w:szCs w:val="20"/>
              </w:rPr>
              <w:t>будь-якого зручного випадку розповідають про свої недуги.</w:t>
            </w:r>
          </w:p>
        </w:tc>
        <w:tc>
          <w:tcPr>
            <w:tcW w:w="708" w:type="dxa"/>
            <w:gridSpan w:val="2"/>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r w:rsidRPr="000722ED">
              <w:rPr>
                <w:rFonts w:ascii="Times New Roman" w:hAnsi="Times New Roman"/>
                <w:sz w:val="20"/>
                <w:szCs w:val="20"/>
              </w:rPr>
              <w:t>3</w:t>
            </w:r>
          </w:p>
        </w:tc>
        <w:tc>
          <w:tcPr>
            <w:tcW w:w="5993" w:type="dxa"/>
            <w:gridSpan w:val="2"/>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r w:rsidRPr="000722ED">
              <w:rPr>
                <w:rFonts w:ascii="Times New Roman" w:hAnsi="Times New Roman"/>
                <w:sz w:val="20"/>
                <w:szCs w:val="20"/>
              </w:rPr>
              <w:t>Я намагаюся уникати розмови, коли хтось починає скаржитись на своє сімейне життя.</w:t>
            </w:r>
          </w:p>
        </w:tc>
        <w:tc>
          <w:tcPr>
            <w:tcW w:w="708" w:type="dxa"/>
            <w:gridSpan w:val="2"/>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r w:rsidRPr="000722ED">
              <w:rPr>
                <w:rFonts w:ascii="Times New Roman" w:hAnsi="Times New Roman"/>
                <w:sz w:val="20"/>
                <w:szCs w:val="20"/>
              </w:rPr>
              <w:t>4</w:t>
            </w:r>
          </w:p>
        </w:tc>
        <w:tc>
          <w:tcPr>
            <w:tcW w:w="5993" w:type="dxa"/>
            <w:gridSpan w:val="2"/>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r w:rsidRPr="000722ED">
              <w:rPr>
                <w:rFonts w:ascii="Times New Roman" w:hAnsi="Times New Roman"/>
                <w:sz w:val="20"/>
                <w:szCs w:val="20"/>
              </w:rPr>
              <w:t>Зазвичай я без особливої уваги вислуховував сповіді друзів (подруг).</w:t>
            </w:r>
          </w:p>
        </w:tc>
        <w:tc>
          <w:tcPr>
            <w:tcW w:w="708" w:type="dxa"/>
            <w:gridSpan w:val="2"/>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r w:rsidRPr="000722ED">
              <w:rPr>
                <w:rFonts w:ascii="Times New Roman" w:hAnsi="Times New Roman"/>
                <w:sz w:val="20"/>
                <w:szCs w:val="20"/>
              </w:rPr>
              <w:t>5</w:t>
            </w:r>
          </w:p>
        </w:tc>
        <w:tc>
          <w:tcPr>
            <w:tcW w:w="5993" w:type="dxa"/>
            <w:gridSpan w:val="2"/>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r w:rsidRPr="000722ED">
              <w:rPr>
                <w:rFonts w:ascii="Times New Roman" w:hAnsi="Times New Roman"/>
                <w:sz w:val="20"/>
                <w:szCs w:val="20"/>
              </w:rPr>
              <w:t>Мені іноді хочеться розізлити кого-небудь з рідних або друзів</w:t>
            </w:r>
          </w:p>
        </w:tc>
        <w:tc>
          <w:tcPr>
            <w:tcW w:w="708" w:type="dxa"/>
            <w:gridSpan w:val="2"/>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p>
        </w:tc>
      </w:tr>
      <w:tr w:rsidR="000722ED" w:rsidRPr="000722ED" w:rsidTr="000722ED">
        <w:trPr>
          <w:gridAfter w:val="1"/>
          <w:wAfter w:w="25" w:type="dxa"/>
        </w:trPr>
        <w:tc>
          <w:tcPr>
            <w:tcW w:w="6204" w:type="dxa"/>
            <w:gridSpan w:val="2"/>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r w:rsidRPr="000722ED">
              <w:rPr>
                <w:rFonts w:ascii="Times New Roman" w:hAnsi="Times New Roman"/>
                <w:sz w:val="20"/>
                <w:szCs w:val="20"/>
              </w:rPr>
              <w:t>ВСЬОГО:</w:t>
            </w:r>
          </w:p>
        </w:tc>
        <w:tc>
          <w:tcPr>
            <w:tcW w:w="708" w:type="dxa"/>
            <w:gridSpan w:val="2"/>
          </w:tcPr>
          <w:p w:rsidR="000722ED" w:rsidRPr="000722ED" w:rsidRDefault="000722ED" w:rsidP="000722ED">
            <w:pPr>
              <w:widowControl w:val="0"/>
              <w:autoSpaceDE w:val="0"/>
              <w:autoSpaceDN w:val="0"/>
              <w:adjustRightInd w:val="0"/>
              <w:spacing w:after="0" w:line="240" w:lineRule="auto"/>
              <w:rPr>
                <w:rFonts w:ascii="Times New Roman" w:hAnsi="Times New Roman"/>
                <w:sz w:val="20"/>
                <w:szCs w:val="20"/>
              </w:rPr>
            </w:pPr>
          </w:p>
        </w:tc>
      </w:tr>
    </w:tbl>
    <w:p w:rsidR="000722ED" w:rsidRPr="009A638D" w:rsidRDefault="000722ED" w:rsidP="000722ED">
      <w:pPr>
        <w:spacing w:after="0" w:line="240" w:lineRule="auto"/>
        <w:jc w:val="both"/>
        <w:rPr>
          <w:rFonts w:ascii="Times New Roman" w:hAnsi="Times New Roman"/>
          <w:sz w:val="20"/>
          <w:szCs w:val="20"/>
        </w:rPr>
      </w:pPr>
    </w:p>
    <w:p w:rsidR="000722ED" w:rsidRPr="009A638D" w:rsidRDefault="000722ED" w:rsidP="000722ED">
      <w:pPr>
        <w:spacing w:after="0" w:line="240" w:lineRule="auto"/>
        <w:jc w:val="center"/>
        <w:rPr>
          <w:rFonts w:ascii="Times New Roman" w:hAnsi="Times New Roman"/>
          <w:b/>
          <w:sz w:val="20"/>
          <w:szCs w:val="20"/>
        </w:rPr>
      </w:pPr>
      <w:r w:rsidRPr="009A638D">
        <w:rPr>
          <w:rFonts w:ascii="Times New Roman" w:hAnsi="Times New Roman"/>
          <w:b/>
          <w:sz w:val="20"/>
          <w:szCs w:val="20"/>
        </w:rPr>
        <w:t>9. Ви погано пристосовуєтесь до характерів, звичок, настанов або домагань інших.</w:t>
      </w:r>
    </w:p>
    <w:p w:rsidR="000722ED" w:rsidRPr="009A638D" w:rsidRDefault="000722ED" w:rsidP="000722ED">
      <w:pPr>
        <w:spacing w:after="0" w:line="240" w:lineRule="auto"/>
        <w:ind w:firstLine="567"/>
        <w:jc w:val="both"/>
        <w:rPr>
          <w:rFonts w:ascii="Times New Roman" w:hAnsi="Times New Roman"/>
          <w:sz w:val="20"/>
          <w:szCs w:val="20"/>
        </w:rPr>
      </w:pPr>
      <w:r w:rsidRPr="009A638D">
        <w:rPr>
          <w:rFonts w:ascii="Times New Roman" w:hAnsi="Times New Roman"/>
          <w:sz w:val="20"/>
          <w:szCs w:val="20"/>
        </w:rPr>
        <w:t xml:space="preserve">Дана обставина вказує на те, що адаптація до самого себе для Вас є функціонально важливішою і досягається простіше, ніж адаптація до партнерів. У будь-якому разі Ви намагатиметесь змінювати і перероблювати перш за все партнера, а не себе </w:t>
      </w:r>
      <w:r>
        <w:rPr>
          <w:rFonts w:ascii="Times New Roman" w:hAnsi="Times New Roman"/>
          <w:sz w:val="20"/>
          <w:szCs w:val="20"/>
          <w:lang w:val="uk-UA"/>
        </w:rPr>
        <w:t>–</w:t>
      </w:r>
      <w:r w:rsidRPr="009A638D">
        <w:rPr>
          <w:rFonts w:ascii="Times New Roman" w:hAnsi="Times New Roman"/>
          <w:sz w:val="20"/>
          <w:szCs w:val="20"/>
        </w:rPr>
        <w:t xml:space="preserve"> для декотрих це непохитне кредо. Однак взаємне існування передбачає адаптаційні вміння з обох сторін.</w:t>
      </w:r>
    </w:p>
    <w:p w:rsidR="000722ED" w:rsidRPr="009A638D" w:rsidRDefault="000722ED" w:rsidP="000722ED">
      <w:pPr>
        <w:spacing w:after="0" w:line="240" w:lineRule="auto"/>
        <w:ind w:firstLine="567"/>
        <w:jc w:val="both"/>
        <w:rPr>
          <w:rFonts w:ascii="Times New Roman" w:hAnsi="Times New Roman"/>
          <w:sz w:val="20"/>
          <w:szCs w:val="20"/>
        </w:rPr>
      </w:pPr>
      <w:r w:rsidRPr="009A638D">
        <w:rPr>
          <w:rFonts w:ascii="Times New Roman" w:hAnsi="Times New Roman"/>
          <w:b/>
          <w:i/>
          <w:sz w:val="20"/>
          <w:szCs w:val="20"/>
        </w:rPr>
        <w:t>Перевірте себе:</w:t>
      </w:r>
      <w:r w:rsidRPr="009A638D">
        <w:rPr>
          <w:rFonts w:ascii="Times New Roman" w:hAnsi="Times New Roman"/>
          <w:sz w:val="20"/>
          <w:szCs w:val="20"/>
        </w:rPr>
        <w:t> які Ваші адаптивні здібності у взаємодії з людьми (оцінка тверджень від 0 до 3 балів):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5968"/>
        <w:gridCol w:w="25"/>
        <w:gridCol w:w="683"/>
        <w:gridCol w:w="25"/>
      </w:tblGrid>
      <w:tr w:rsidR="000722ED" w:rsidRPr="000722ED" w:rsidTr="000722ED">
        <w:trPr>
          <w:trHeight w:val="396"/>
        </w:trPr>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Бали</w:t>
            </w: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1</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 xml:space="preserve">Як правило, мені важко піти на поступки партнерам. </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2</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Мені важко знайти спільну мову з людьми, у яких поганий характер.</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3</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Зазвичай я важко пристосовуюсь до нових партнерів по спільній роботі.</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4</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Я утримуюсь підтримувати стосунки з дещо дивними людьми.</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r w:rsidR="000722ED" w:rsidRPr="000722ED" w:rsidTr="000722ED">
        <w:tc>
          <w:tcPr>
            <w:tcW w:w="236" w:type="dxa"/>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5</w:t>
            </w:r>
          </w:p>
        </w:tc>
        <w:tc>
          <w:tcPr>
            <w:tcW w:w="5993"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Найчастіше я принципово наполягаю на своєму, навіть якщо розумію, що партнер має рацію.</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r w:rsidR="000722ED" w:rsidRPr="000722ED" w:rsidTr="000722ED">
        <w:trPr>
          <w:gridAfter w:val="1"/>
          <w:wAfter w:w="25" w:type="dxa"/>
        </w:trPr>
        <w:tc>
          <w:tcPr>
            <w:tcW w:w="6204"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r w:rsidRPr="000722ED">
              <w:rPr>
                <w:rFonts w:ascii="Times New Roman" w:hAnsi="Times New Roman"/>
                <w:sz w:val="20"/>
                <w:szCs w:val="20"/>
              </w:rPr>
              <w:t>ВСЬОГО:</w:t>
            </w:r>
          </w:p>
        </w:tc>
        <w:tc>
          <w:tcPr>
            <w:tcW w:w="708" w:type="dxa"/>
            <w:gridSpan w:val="2"/>
          </w:tcPr>
          <w:p w:rsidR="000722ED" w:rsidRPr="000722ED" w:rsidRDefault="000722ED" w:rsidP="000722ED">
            <w:pPr>
              <w:widowControl w:val="0"/>
              <w:autoSpaceDE w:val="0"/>
              <w:autoSpaceDN w:val="0"/>
              <w:adjustRightInd w:val="0"/>
              <w:spacing w:after="0" w:line="240" w:lineRule="auto"/>
              <w:jc w:val="both"/>
              <w:rPr>
                <w:rFonts w:ascii="Times New Roman" w:hAnsi="Times New Roman"/>
                <w:sz w:val="20"/>
                <w:szCs w:val="20"/>
              </w:rPr>
            </w:pPr>
          </w:p>
        </w:tc>
      </w:tr>
    </w:tbl>
    <w:p w:rsidR="000722ED" w:rsidRPr="009A638D" w:rsidRDefault="000722ED" w:rsidP="000722ED">
      <w:pPr>
        <w:spacing w:after="0" w:line="240" w:lineRule="auto"/>
        <w:ind w:firstLine="567"/>
        <w:jc w:val="both"/>
        <w:rPr>
          <w:rFonts w:ascii="Times New Roman" w:hAnsi="Times New Roman"/>
          <w:sz w:val="20"/>
          <w:szCs w:val="20"/>
        </w:rPr>
      </w:pPr>
    </w:p>
    <w:p w:rsidR="000722ED" w:rsidRPr="009A638D" w:rsidRDefault="000722ED" w:rsidP="000722ED">
      <w:pPr>
        <w:spacing w:after="0" w:line="240" w:lineRule="auto"/>
        <w:ind w:firstLine="567"/>
        <w:jc w:val="center"/>
        <w:rPr>
          <w:rFonts w:ascii="Times New Roman" w:hAnsi="Times New Roman"/>
          <w:b/>
          <w:sz w:val="20"/>
          <w:szCs w:val="20"/>
        </w:rPr>
      </w:pPr>
      <w:r w:rsidRPr="009A638D">
        <w:rPr>
          <w:rFonts w:ascii="Times New Roman" w:hAnsi="Times New Roman"/>
          <w:b/>
          <w:sz w:val="20"/>
          <w:szCs w:val="20"/>
        </w:rPr>
        <w:t>Обробка та інтерпретація результатів</w:t>
      </w:r>
    </w:p>
    <w:p w:rsidR="000722ED" w:rsidRPr="009A638D" w:rsidRDefault="000722ED" w:rsidP="000722ED">
      <w:pPr>
        <w:spacing w:after="0" w:line="240" w:lineRule="auto"/>
        <w:ind w:firstLine="567"/>
        <w:jc w:val="both"/>
        <w:rPr>
          <w:rFonts w:ascii="Times New Roman" w:hAnsi="Times New Roman"/>
          <w:sz w:val="20"/>
          <w:szCs w:val="20"/>
        </w:rPr>
      </w:pPr>
      <w:r w:rsidRPr="009A638D">
        <w:rPr>
          <w:rFonts w:ascii="Times New Roman" w:hAnsi="Times New Roman"/>
          <w:sz w:val="20"/>
          <w:szCs w:val="20"/>
        </w:rPr>
        <w:t>Ви ознайомилися з деякими поведінковими ознаками, які свідчать про низький рівень загальної комунікативної толерантності, що супроводжується негативними емоціями. Підсумуйте бали, отримані за всіма ознаками і зробіть висновок: чим більше балів, тим нижчий рівень комунікативної толерантності. Максимальна кількість балів, яку можна о</w:t>
      </w:r>
      <w:r>
        <w:rPr>
          <w:rFonts w:ascii="Times New Roman" w:hAnsi="Times New Roman"/>
          <w:sz w:val="20"/>
          <w:szCs w:val="20"/>
          <w:lang w:val="uk-UA"/>
        </w:rPr>
        <w:t>тримати –</w:t>
      </w:r>
      <w:r w:rsidRPr="009A638D">
        <w:rPr>
          <w:rFonts w:ascii="Times New Roman" w:hAnsi="Times New Roman"/>
          <w:sz w:val="20"/>
          <w:szCs w:val="20"/>
        </w:rPr>
        <w:t xml:space="preserve"> 135, що свідчить про абсолютну нетерпимість до оточення, а це навряд чи можливо для нормальної особистості. І також неймовірно одержати нуль балів </w:t>
      </w:r>
      <w:r>
        <w:rPr>
          <w:rFonts w:ascii="Times New Roman" w:hAnsi="Times New Roman"/>
          <w:sz w:val="20"/>
          <w:szCs w:val="20"/>
          <w:lang w:val="uk-UA"/>
        </w:rPr>
        <w:t>–</w:t>
      </w:r>
      <w:r w:rsidRPr="009A638D">
        <w:rPr>
          <w:rFonts w:ascii="Times New Roman" w:hAnsi="Times New Roman"/>
          <w:sz w:val="20"/>
          <w:szCs w:val="20"/>
        </w:rPr>
        <w:t xml:space="preserve"> свідчення терпимості особистості до всіх типів партнерів за будь-яких ситуацій. В середньому опитані набирають: вихователі дошкільних установ </w:t>
      </w:r>
      <w:r>
        <w:rPr>
          <w:rFonts w:ascii="Times New Roman" w:hAnsi="Times New Roman"/>
          <w:sz w:val="20"/>
          <w:szCs w:val="20"/>
        </w:rPr>
        <w:t>–</w:t>
      </w:r>
      <w:r w:rsidRPr="009A638D">
        <w:rPr>
          <w:rFonts w:ascii="Times New Roman" w:hAnsi="Times New Roman"/>
          <w:sz w:val="20"/>
          <w:szCs w:val="20"/>
        </w:rPr>
        <w:t xml:space="preserve"> 31 бал, </w:t>
      </w:r>
      <w:r w:rsidRPr="009A638D">
        <w:rPr>
          <w:rFonts w:ascii="Times New Roman" w:hAnsi="Times New Roman"/>
          <w:sz w:val="20"/>
          <w:szCs w:val="20"/>
        </w:rPr>
        <w:lastRenderedPageBreak/>
        <w:t xml:space="preserve">медсестри </w:t>
      </w:r>
      <w:r>
        <w:rPr>
          <w:rFonts w:ascii="Times New Roman" w:hAnsi="Times New Roman"/>
          <w:sz w:val="20"/>
          <w:szCs w:val="20"/>
        </w:rPr>
        <w:t>–</w:t>
      </w:r>
      <w:r w:rsidRPr="009A638D">
        <w:rPr>
          <w:rFonts w:ascii="Times New Roman" w:hAnsi="Times New Roman"/>
          <w:sz w:val="20"/>
          <w:szCs w:val="20"/>
        </w:rPr>
        <w:t xml:space="preserve"> 43, лікарі </w:t>
      </w:r>
      <w:r>
        <w:rPr>
          <w:rFonts w:ascii="Times New Roman" w:hAnsi="Times New Roman"/>
          <w:sz w:val="20"/>
          <w:szCs w:val="20"/>
        </w:rPr>
        <w:t>–</w:t>
      </w:r>
      <w:r w:rsidRPr="009A638D">
        <w:rPr>
          <w:rFonts w:ascii="Times New Roman" w:hAnsi="Times New Roman"/>
          <w:sz w:val="20"/>
          <w:szCs w:val="20"/>
        </w:rPr>
        <w:t xml:space="preserve"> 40 балів. Порівняйте свої дані з наведеними показниками і зробіть висновок про свою комунікативну толерантність.</w:t>
      </w:r>
    </w:p>
    <w:p w:rsidR="000722ED" w:rsidRPr="009A638D" w:rsidRDefault="000722ED" w:rsidP="000722ED">
      <w:pPr>
        <w:spacing w:after="0" w:line="240" w:lineRule="auto"/>
        <w:ind w:firstLine="567"/>
        <w:jc w:val="both"/>
        <w:rPr>
          <w:rFonts w:ascii="Times New Roman" w:hAnsi="Times New Roman"/>
          <w:sz w:val="20"/>
          <w:szCs w:val="20"/>
        </w:rPr>
      </w:pPr>
      <w:r w:rsidRPr="009A638D">
        <w:rPr>
          <w:rFonts w:ascii="Times New Roman" w:hAnsi="Times New Roman"/>
          <w:sz w:val="20"/>
          <w:szCs w:val="20"/>
        </w:rPr>
        <w:t xml:space="preserve">Зверніть увагу на те, за якими із дев'яти запропонованих вище поведінкових ознак у Вас високі сумарні оцінки </w:t>
      </w:r>
      <w:r>
        <w:rPr>
          <w:rFonts w:ascii="Times New Roman" w:hAnsi="Times New Roman"/>
          <w:sz w:val="20"/>
          <w:szCs w:val="20"/>
        </w:rPr>
        <w:t>–</w:t>
      </w:r>
      <w:r w:rsidRPr="009A638D">
        <w:rPr>
          <w:rFonts w:ascii="Times New Roman" w:hAnsi="Times New Roman"/>
          <w:sz w:val="20"/>
          <w:szCs w:val="20"/>
        </w:rPr>
        <w:t xml:space="preserve"> тут можливий інтервал від 0 до 15 балів. Чим більше балів за конкретною ознакою, тим менше Ви терпимі до людей стосовно даного аспекту стосунків з ними. І навпаки, чим менші Ваші показники стосовно тієї чи іншої поведінкової ознаки, тим вищий рівень загальної комунікативної толерантності за даним аспектом стосунків.</w:t>
      </w:r>
    </w:p>
    <w:p w:rsidR="000722ED" w:rsidRPr="009A638D" w:rsidRDefault="000722ED" w:rsidP="000722ED">
      <w:pPr>
        <w:spacing w:after="0" w:line="240" w:lineRule="auto"/>
        <w:ind w:firstLine="567"/>
        <w:jc w:val="both"/>
        <w:rPr>
          <w:rFonts w:ascii="Times New Roman" w:hAnsi="Times New Roman"/>
          <w:sz w:val="20"/>
          <w:szCs w:val="20"/>
        </w:rPr>
      </w:pPr>
      <w:r w:rsidRPr="009A638D">
        <w:rPr>
          <w:rFonts w:ascii="Times New Roman" w:hAnsi="Times New Roman"/>
          <w:sz w:val="20"/>
          <w:szCs w:val="20"/>
        </w:rPr>
        <w:t xml:space="preserve">Звісно, отримані результати допомагають виявити лише основні тенденції, притаманні нашим взаємостосункам з партнерами. В реальному, живому спілкуванні особистість проявляє себе яскравіше і різноманітніше. </w:t>
      </w:r>
    </w:p>
    <w:p w:rsidR="000722ED" w:rsidRPr="009A638D" w:rsidRDefault="000722ED" w:rsidP="000722ED">
      <w:pPr>
        <w:spacing w:after="0" w:line="240" w:lineRule="auto"/>
        <w:ind w:firstLine="567"/>
        <w:jc w:val="both"/>
        <w:rPr>
          <w:rFonts w:ascii="Times New Roman" w:hAnsi="Times New Roman"/>
          <w:sz w:val="20"/>
          <w:szCs w:val="20"/>
        </w:rPr>
      </w:pPr>
    </w:p>
    <w:p w:rsidR="000722ED" w:rsidRPr="009A638D" w:rsidRDefault="000722ED" w:rsidP="000722ED">
      <w:pPr>
        <w:spacing w:after="0" w:line="240" w:lineRule="auto"/>
        <w:ind w:firstLine="567"/>
        <w:jc w:val="both"/>
        <w:rPr>
          <w:rFonts w:ascii="Times New Roman" w:hAnsi="Times New Roman"/>
          <w:sz w:val="20"/>
          <w:szCs w:val="20"/>
        </w:rPr>
      </w:pPr>
    </w:p>
    <w:p w:rsidR="000722ED" w:rsidRDefault="000722ED" w:rsidP="000722ED">
      <w:pPr>
        <w:spacing w:after="0" w:line="240" w:lineRule="auto"/>
        <w:rPr>
          <w:rFonts w:ascii="Times New Roman" w:hAnsi="Times New Roman"/>
          <w:sz w:val="20"/>
          <w:szCs w:val="20"/>
          <w:lang w:val="uk-UA"/>
        </w:rPr>
      </w:pPr>
    </w:p>
    <w:p w:rsidR="000722ED" w:rsidRDefault="000722ED" w:rsidP="000722ED">
      <w:pPr>
        <w:spacing w:after="0" w:line="240" w:lineRule="auto"/>
        <w:rPr>
          <w:rFonts w:ascii="Times New Roman" w:hAnsi="Times New Roman"/>
          <w:sz w:val="20"/>
          <w:szCs w:val="20"/>
          <w:lang w:val="uk-UA"/>
        </w:rPr>
      </w:pPr>
    </w:p>
    <w:p w:rsidR="000722ED" w:rsidRDefault="000722ED" w:rsidP="000722ED">
      <w:pPr>
        <w:spacing w:after="0" w:line="240" w:lineRule="auto"/>
        <w:rPr>
          <w:rFonts w:ascii="Times New Roman" w:hAnsi="Times New Roman"/>
          <w:sz w:val="20"/>
          <w:szCs w:val="20"/>
          <w:lang w:val="uk-UA"/>
        </w:rPr>
      </w:pPr>
    </w:p>
    <w:p w:rsidR="000722ED" w:rsidRPr="00BE6EC7" w:rsidRDefault="000722ED" w:rsidP="000722ED">
      <w:pPr>
        <w:spacing w:after="0" w:line="240" w:lineRule="auto"/>
        <w:rPr>
          <w:rFonts w:ascii="Times New Roman" w:hAnsi="Times New Roman"/>
          <w:sz w:val="20"/>
          <w:szCs w:val="20"/>
        </w:rPr>
      </w:pPr>
    </w:p>
    <w:p w:rsidR="000722ED" w:rsidRPr="00BE6EC7" w:rsidRDefault="000722ED" w:rsidP="000722ED">
      <w:pPr>
        <w:spacing w:after="0" w:line="240" w:lineRule="auto"/>
        <w:rPr>
          <w:rFonts w:ascii="Times New Roman" w:hAnsi="Times New Roman"/>
          <w:sz w:val="20"/>
          <w:szCs w:val="20"/>
        </w:rPr>
      </w:pPr>
    </w:p>
    <w:p w:rsidR="000722ED" w:rsidRPr="004E1A2D" w:rsidRDefault="000722ED" w:rsidP="000722ED">
      <w:pPr>
        <w:spacing w:after="0" w:line="240" w:lineRule="auto"/>
        <w:jc w:val="both"/>
        <w:rPr>
          <w:rFonts w:ascii="Times New Roman" w:hAnsi="Times New Roman"/>
          <w:sz w:val="20"/>
          <w:szCs w:val="20"/>
          <w:lang w:val="uk-UA"/>
        </w:rPr>
      </w:pPr>
    </w:p>
    <w:p w:rsidR="000722ED" w:rsidRPr="004E1A2D" w:rsidRDefault="000722ED" w:rsidP="000722ED">
      <w:pPr>
        <w:spacing w:after="0" w:line="240" w:lineRule="auto"/>
        <w:jc w:val="both"/>
        <w:rPr>
          <w:rFonts w:ascii="Times New Roman" w:hAnsi="Times New Roman"/>
          <w:sz w:val="20"/>
          <w:szCs w:val="20"/>
          <w:lang w:val="uk-UA"/>
        </w:rPr>
      </w:pPr>
    </w:p>
    <w:p w:rsidR="000722ED" w:rsidRPr="004E1A2D" w:rsidRDefault="000722ED" w:rsidP="000722ED">
      <w:pPr>
        <w:spacing w:after="0" w:line="240" w:lineRule="auto"/>
        <w:jc w:val="both"/>
        <w:rPr>
          <w:rFonts w:ascii="Times New Roman" w:hAnsi="Times New Roman"/>
          <w:sz w:val="20"/>
          <w:szCs w:val="20"/>
          <w:lang w:val="uk-UA"/>
        </w:rPr>
      </w:pPr>
    </w:p>
    <w:p w:rsidR="000722ED" w:rsidRPr="004E1A2D" w:rsidRDefault="000722ED" w:rsidP="000722ED">
      <w:pPr>
        <w:spacing w:after="0" w:line="240" w:lineRule="auto"/>
        <w:jc w:val="both"/>
        <w:rPr>
          <w:rFonts w:ascii="Times New Roman" w:hAnsi="Times New Roman"/>
          <w:sz w:val="20"/>
          <w:szCs w:val="20"/>
          <w:lang w:val="uk-UA"/>
        </w:rPr>
      </w:pPr>
    </w:p>
    <w:p w:rsidR="000722ED" w:rsidRPr="004E1A2D" w:rsidRDefault="000722ED" w:rsidP="000722ED">
      <w:pPr>
        <w:spacing w:after="0" w:line="240" w:lineRule="auto"/>
        <w:jc w:val="both"/>
        <w:rPr>
          <w:rFonts w:ascii="Times New Roman" w:hAnsi="Times New Roman"/>
          <w:sz w:val="20"/>
          <w:szCs w:val="20"/>
          <w:lang w:val="uk-UA"/>
        </w:rPr>
      </w:pPr>
    </w:p>
    <w:p w:rsidR="000722ED" w:rsidRDefault="000722ED" w:rsidP="000722ED">
      <w:pPr>
        <w:spacing w:after="0" w:line="240" w:lineRule="auto"/>
        <w:jc w:val="both"/>
        <w:rPr>
          <w:rFonts w:ascii="Times New Roman" w:hAnsi="Times New Roman"/>
          <w:sz w:val="20"/>
          <w:szCs w:val="20"/>
          <w:lang w:val="uk-UA"/>
        </w:rPr>
      </w:pPr>
    </w:p>
    <w:p w:rsidR="000722ED" w:rsidRPr="004E1A2D" w:rsidRDefault="000722ED" w:rsidP="000722ED">
      <w:pPr>
        <w:spacing w:after="0" w:line="240" w:lineRule="auto"/>
        <w:jc w:val="both"/>
        <w:rPr>
          <w:rFonts w:ascii="Times New Roman" w:hAnsi="Times New Roman"/>
          <w:sz w:val="20"/>
          <w:szCs w:val="20"/>
          <w:lang w:val="uk-UA"/>
        </w:rPr>
      </w:pPr>
    </w:p>
    <w:p w:rsidR="000722ED" w:rsidRDefault="000722ED" w:rsidP="000722ED">
      <w:pPr>
        <w:spacing w:after="0" w:line="240" w:lineRule="auto"/>
        <w:jc w:val="both"/>
        <w:rPr>
          <w:lang w:val="uk-UA"/>
        </w:rPr>
      </w:pPr>
    </w:p>
    <w:p w:rsidR="000722ED" w:rsidRDefault="000722ED" w:rsidP="000722ED">
      <w:pPr>
        <w:spacing w:after="0" w:line="240" w:lineRule="auto"/>
        <w:jc w:val="both"/>
        <w:rPr>
          <w:lang w:val="uk-UA"/>
        </w:rPr>
      </w:pPr>
    </w:p>
    <w:p w:rsidR="000722ED" w:rsidRDefault="000722ED" w:rsidP="000722ED">
      <w:pPr>
        <w:spacing w:after="0" w:line="240" w:lineRule="auto"/>
        <w:jc w:val="right"/>
        <w:rPr>
          <w:rFonts w:ascii="Times New Roman" w:hAnsi="Times New Roman"/>
          <w:b/>
          <w:lang w:val="uk-UA"/>
        </w:rPr>
      </w:pPr>
      <w:r>
        <w:rPr>
          <w:lang w:val="uk-UA"/>
        </w:rPr>
        <w:br w:type="column"/>
      </w:r>
      <w:r>
        <w:rPr>
          <w:rFonts w:ascii="Times New Roman" w:hAnsi="Times New Roman"/>
          <w:b/>
          <w:lang w:val="uk-UA"/>
        </w:rPr>
        <w:lastRenderedPageBreak/>
        <w:t>Додаток 1</w:t>
      </w:r>
      <w:r w:rsidR="00394FA0">
        <w:rPr>
          <w:rFonts w:ascii="Times New Roman" w:hAnsi="Times New Roman"/>
          <w:b/>
          <w:lang w:val="uk-UA"/>
        </w:rPr>
        <w:t>7</w:t>
      </w:r>
    </w:p>
    <w:p w:rsidR="000722ED" w:rsidRPr="003A7AD5" w:rsidRDefault="000722ED" w:rsidP="000722ED">
      <w:pPr>
        <w:spacing w:after="0" w:line="240" w:lineRule="auto"/>
        <w:ind w:firstLine="567"/>
        <w:jc w:val="center"/>
        <w:rPr>
          <w:rFonts w:ascii="Times New Roman" w:hAnsi="Times New Roman"/>
          <w:b/>
          <w:lang w:val="uk-UA"/>
        </w:rPr>
      </w:pPr>
      <w:r>
        <w:rPr>
          <w:rFonts w:ascii="Times New Roman" w:hAnsi="Times New Roman"/>
          <w:b/>
          <w:lang w:val="uk-UA"/>
        </w:rPr>
        <w:t>Емоційно-р</w:t>
      </w:r>
      <w:r w:rsidRPr="003A7AD5">
        <w:rPr>
          <w:rFonts w:ascii="Times New Roman" w:hAnsi="Times New Roman"/>
          <w:b/>
          <w:lang w:val="uk-UA"/>
        </w:rPr>
        <w:t>уховий репертуар співрозмовника</w:t>
      </w:r>
    </w:p>
    <w:p w:rsidR="000722ED" w:rsidRDefault="000722ED" w:rsidP="000722ED">
      <w:pPr>
        <w:spacing w:after="0" w:line="240" w:lineRule="auto"/>
        <w:ind w:firstLine="567"/>
        <w:jc w:val="both"/>
        <w:rPr>
          <w:rFonts w:ascii="Times New Roman" w:hAnsi="Times New Roman"/>
          <w:b/>
          <w:lang w:val="uk-UA"/>
        </w:rPr>
      </w:pPr>
    </w:p>
    <w:p w:rsidR="000722ED" w:rsidRDefault="000722ED" w:rsidP="000722ED">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У нашому емоційному репертуарі кожне почуття відіграє особливу роль. Всі емоції мают характерний біологічний вимір. За допомогою нових методів вивчення людського тіла та мозку дослідники відкривають все більше фізіологічних нюансів того, як кожна емоція готує тіло до різноманітних реакцій. Наше тіло є ніби провідником емоцій, екраном, на який ніби проектуються психологічні стани. Коли ми боїмося або хвилюємося, тіло стискається, голова втягується в плечі, плечі піднімаються, спина сутулиться. Коли думаємо про хороше – автоматично розпрямляємось, тягнемось догори ніби розширяємось.</w:t>
      </w:r>
    </w:p>
    <w:p w:rsidR="000722ED" w:rsidRDefault="009469AE" w:rsidP="000722ED">
      <w:pPr>
        <w:spacing w:after="0" w:line="240" w:lineRule="auto"/>
        <w:ind w:firstLine="567"/>
        <w:jc w:val="both"/>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676672" behindDoc="0" locked="0" layoutInCell="1" allowOverlap="1">
                <wp:simplePos x="0" y="0"/>
                <wp:positionH relativeFrom="column">
                  <wp:posOffset>-46355</wp:posOffset>
                </wp:positionH>
                <wp:positionV relativeFrom="paragraph">
                  <wp:posOffset>86360</wp:posOffset>
                </wp:positionV>
                <wp:extent cx="4457065" cy="2570480"/>
                <wp:effectExtent l="36830" t="33020" r="40005" b="34925"/>
                <wp:wrapNone/>
                <wp:docPr id="21" name="AutoShap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065" cy="2570480"/>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701703" w:rsidRDefault="008E22EF" w:rsidP="000722ED">
                            <w:pPr>
                              <w:spacing w:after="0" w:line="240" w:lineRule="auto"/>
                              <w:jc w:val="both"/>
                              <w:rPr>
                                <w:rFonts w:ascii="Times New Roman" w:hAnsi="Times New Roman"/>
                                <w:sz w:val="20"/>
                                <w:szCs w:val="20"/>
                                <w:lang w:val="uk-UA"/>
                              </w:rPr>
                            </w:pPr>
                            <w:r>
                              <w:rPr>
                                <w:rFonts w:ascii="Times New Roman" w:hAnsi="Times New Roman"/>
                                <w:b/>
                                <w:i/>
                                <w:sz w:val="20"/>
                                <w:szCs w:val="20"/>
                                <w:lang w:val="uk-UA"/>
                              </w:rPr>
                              <w:t>«</w:t>
                            </w:r>
                            <w:r w:rsidRPr="00701703">
                              <w:rPr>
                                <w:rFonts w:ascii="Times New Roman" w:hAnsi="Times New Roman"/>
                                <w:b/>
                                <w:i/>
                                <w:sz w:val="20"/>
                                <w:szCs w:val="20"/>
                                <w:lang w:val="uk-UA"/>
                              </w:rPr>
                              <w:t>Коли ми лютуємо</w:t>
                            </w:r>
                            <w:r w:rsidRPr="00701703">
                              <w:rPr>
                                <w:rFonts w:ascii="Times New Roman" w:hAnsi="Times New Roman"/>
                                <w:sz w:val="20"/>
                                <w:szCs w:val="20"/>
                                <w:lang w:val="uk-UA"/>
                              </w:rPr>
                              <w:t>, кров припливає до рук, що дозволяє швидше схопити зброю і завдати удару. Серцебиття пришвидшується і викид гормонів, таких як адреналін, генерує достатньо енергії для рішучих дій.</w:t>
                            </w:r>
                          </w:p>
                          <w:p w:rsidR="008E22EF" w:rsidRDefault="008E22EF" w:rsidP="000722ED">
                            <w:pPr>
                              <w:spacing w:after="0" w:line="240" w:lineRule="auto"/>
                              <w:jc w:val="both"/>
                              <w:rPr>
                                <w:rFonts w:ascii="Times New Roman" w:hAnsi="Times New Roman"/>
                                <w:sz w:val="20"/>
                                <w:szCs w:val="20"/>
                                <w:lang w:val="uk-UA"/>
                              </w:rPr>
                            </w:pPr>
                            <w:r w:rsidRPr="00701703">
                              <w:rPr>
                                <w:rFonts w:ascii="Times New Roman" w:hAnsi="Times New Roman"/>
                                <w:b/>
                                <w:i/>
                                <w:sz w:val="20"/>
                                <w:szCs w:val="20"/>
                                <w:lang w:val="uk-UA"/>
                              </w:rPr>
                              <w:t>Коли ми боїмося</w:t>
                            </w:r>
                            <w:r>
                              <w:rPr>
                                <w:rFonts w:ascii="Times New Roman" w:hAnsi="Times New Roman"/>
                                <w:sz w:val="20"/>
                                <w:szCs w:val="20"/>
                                <w:lang w:val="uk-UA"/>
                              </w:rPr>
                              <w:t xml:space="preserve">, кров припливає до великих груп мязів, наприклад до мязів ніг, що дозволяє нам швидше тікати. Через відтік крові лице блідне, і створюється враження, що «кров холоне в жилах», а тіло на мит ціпеніє, що дає нам кілька секунд для того, щоб оцінити ситуацію і зважити чи не буде доцільним заховатися. </w:t>
                            </w:r>
                          </w:p>
                          <w:p w:rsidR="008E22EF" w:rsidRDefault="008E22EF" w:rsidP="000722ED">
                            <w:pPr>
                              <w:spacing w:after="0" w:line="240" w:lineRule="auto"/>
                              <w:jc w:val="both"/>
                              <w:rPr>
                                <w:rFonts w:ascii="Times New Roman" w:hAnsi="Times New Roman"/>
                                <w:i/>
                                <w:sz w:val="20"/>
                                <w:szCs w:val="20"/>
                                <w:lang w:val="uk-UA"/>
                              </w:rPr>
                            </w:pPr>
                            <w:r w:rsidRPr="00487085">
                              <w:rPr>
                                <w:rFonts w:ascii="Times New Roman" w:hAnsi="Times New Roman"/>
                                <w:b/>
                                <w:i/>
                                <w:sz w:val="20"/>
                                <w:szCs w:val="20"/>
                                <w:lang w:val="uk-UA"/>
                              </w:rPr>
                              <w:t>Коли ми дивуємось</w:t>
                            </w:r>
                            <w:r w:rsidRPr="00487085">
                              <w:rPr>
                                <w:rFonts w:ascii="Times New Roman" w:hAnsi="Times New Roman"/>
                                <w:sz w:val="20"/>
                                <w:szCs w:val="20"/>
                                <w:lang w:val="uk-UA"/>
                              </w:rPr>
                              <w:t>, то піднімаємо брову</w:t>
                            </w:r>
                            <w:r>
                              <w:rPr>
                                <w:rFonts w:ascii="Times New Roman" w:hAnsi="Times New Roman"/>
                                <w:sz w:val="20"/>
                                <w:szCs w:val="20"/>
                                <w:lang w:val="uk-UA"/>
                              </w:rPr>
                              <w:t>, що дозволяє нам розширити поле зору і більша кількість світла потрапляє на сітківку. Це допомагає отримати більше інформації про неочікувану подію, завдяки чому нам легше зрозуміти, що ж насправді відбувається і розробити найкращий план у певній ситуації».</w:t>
                            </w:r>
                            <w:r w:rsidRPr="00487085">
                              <w:rPr>
                                <w:rFonts w:ascii="Times New Roman" w:hAnsi="Times New Roman"/>
                                <w:i/>
                                <w:sz w:val="20"/>
                                <w:szCs w:val="20"/>
                                <w:lang w:val="uk-UA"/>
                              </w:rPr>
                              <w:t xml:space="preserve"> </w:t>
                            </w:r>
                          </w:p>
                          <w:p w:rsidR="008E22EF" w:rsidRDefault="008E22EF" w:rsidP="000722ED">
                            <w:pPr>
                              <w:spacing w:after="0" w:line="240" w:lineRule="auto"/>
                              <w:ind w:firstLine="567"/>
                              <w:jc w:val="right"/>
                              <w:rPr>
                                <w:rFonts w:ascii="Times New Roman" w:hAnsi="Times New Roman"/>
                                <w:i/>
                                <w:sz w:val="18"/>
                                <w:szCs w:val="18"/>
                                <w:lang w:val="uk-UA"/>
                              </w:rPr>
                            </w:pPr>
                            <w:r w:rsidRPr="001C6A79">
                              <w:rPr>
                                <w:rFonts w:ascii="Times New Roman" w:hAnsi="Times New Roman"/>
                                <w:b/>
                                <w:i/>
                                <w:sz w:val="18"/>
                                <w:szCs w:val="18"/>
                                <w:lang w:val="uk-UA"/>
                              </w:rPr>
                              <w:t>Взято із:</w:t>
                            </w:r>
                            <w:r w:rsidRPr="001C6A79">
                              <w:rPr>
                                <w:rFonts w:ascii="Times New Roman" w:hAnsi="Times New Roman"/>
                                <w:i/>
                                <w:sz w:val="18"/>
                                <w:szCs w:val="18"/>
                                <w:lang w:val="uk-UA"/>
                              </w:rPr>
                              <w:t xml:space="preserve"> Гоулман Д. Емоційний інтелект/ Даніел Гоулман;</w:t>
                            </w:r>
                          </w:p>
                          <w:p w:rsidR="008E22EF" w:rsidRPr="001C6A79" w:rsidRDefault="008E22EF" w:rsidP="000722ED">
                            <w:pPr>
                              <w:spacing w:after="0" w:line="240" w:lineRule="auto"/>
                              <w:ind w:firstLine="567"/>
                              <w:jc w:val="right"/>
                              <w:rPr>
                                <w:rFonts w:ascii="Times New Roman" w:hAnsi="Times New Roman"/>
                                <w:sz w:val="18"/>
                                <w:szCs w:val="18"/>
                                <w:lang w:val="uk-UA"/>
                              </w:rPr>
                            </w:pPr>
                            <w:r w:rsidRPr="001C6A79">
                              <w:rPr>
                                <w:rFonts w:ascii="Times New Roman" w:hAnsi="Times New Roman"/>
                                <w:i/>
                                <w:sz w:val="18"/>
                                <w:szCs w:val="18"/>
                                <w:lang w:val="uk-UA"/>
                              </w:rPr>
                              <w:t xml:space="preserve"> </w:t>
                            </w:r>
                            <w:r>
                              <w:rPr>
                                <w:rFonts w:ascii="Times New Roman" w:hAnsi="Times New Roman"/>
                                <w:i/>
                                <w:sz w:val="18"/>
                                <w:szCs w:val="18"/>
                                <w:lang w:val="uk-UA"/>
                              </w:rPr>
                              <w:t>п</w:t>
                            </w:r>
                            <w:r w:rsidRPr="001C6A79">
                              <w:rPr>
                                <w:rFonts w:ascii="Times New Roman" w:hAnsi="Times New Roman"/>
                                <w:i/>
                                <w:sz w:val="18"/>
                                <w:szCs w:val="18"/>
                                <w:lang w:val="uk-UA"/>
                              </w:rPr>
                              <w:t>ер. з англ. С.-Л.Гумецької. –Х.: Віват, 2019. –С. 38-39.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4" o:spid="_x0000_s1092" style="position:absolute;left:0;text-align:left;margin-left:-3.65pt;margin-top:6.8pt;width:350.95pt;height:20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" strokecolor="#4f81bd" strokeweight="5pt">
                <v:stroke linestyle="thickThin"/>
                <v:shadow color="#868686"/>
                <v:textbox>
                  <w:txbxContent>
                    <w:p w:rsidR="008E22EF" w:rsidRPr="00701703" w:rsidRDefault="008E22EF" w:rsidP="000722ED">
                      <w:pPr>
                        <w:spacing w:after="0" w:line="240" w:lineRule="auto"/>
                        <w:jc w:val="both"/>
                        <w:rPr>
                          <w:rFonts w:ascii="Times New Roman" w:hAnsi="Times New Roman"/>
                          <w:sz w:val="20"/>
                          <w:szCs w:val="20"/>
                          <w:lang w:val="uk-UA"/>
                        </w:rPr>
                      </w:pPr>
                      <w:r>
                        <w:rPr>
                          <w:rFonts w:ascii="Times New Roman" w:hAnsi="Times New Roman"/>
                          <w:b/>
                          <w:i/>
                          <w:sz w:val="20"/>
                          <w:szCs w:val="20"/>
                          <w:lang w:val="uk-UA"/>
                        </w:rPr>
                        <w:t>«</w:t>
                      </w:r>
                      <w:r w:rsidRPr="00701703">
                        <w:rPr>
                          <w:rFonts w:ascii="Times New Roman" w:hAnsi="Times New Roman"/>
                          <w:b/>
                          <w:i/>
                          <w:sz w:val="20"/>
                          <w:szCs w:val="20"/>
                          <w:lang w:val="uk-UA"/>
                        </w:rPr>
                        <w:t>Коли ми лютуємо</w:t>
                      </w:r>
                      <w:r w:rsidRPr="00701703">
                        <w:rPr>
                          <w:rFonts w:ascii="Times New Roman" w:hAnsi="Times New Roman"/>
                          <w:sz w:val="20"/>
                          <w:szCs w:val="20"/>
                          <w:lang w:val="uk-UA"/>
                        </w:rPr>
                        <w:t>, кров припливає до рук, що дозволяє швидше схопити зброю і завдати удару. Серцебиття пришвидшується і викид гормонів, таких як адреналін, генерує достатньо енергії для рішучих дій.</w:t>
                      </w:r>
                    </w:p>
                    <w:p w:rsidR="008E22EF" w:rsidRDefault="008E22EF" w:rsidP="000722ED">
                      <w:pPr>
                        <w:spacing w:after="0" w:line="240" w:lineRule="auto"/>
                        <w:jc w:val="both"/>
                        <w:rPr>
                          <w:rFonts w:ascii="Times New Roman" w:hAnsi="Times New Roman"/>
                          <w:sz w:val="20"/>
                          <w:szCs w:val="20"/>
                          <w:lang w:val="uk-UA"/>
                        </w:rPr>
                      </w:pPr>
                      <w:r w:rsidRPr="00701703">
                        <w:rPr>
                          <w:rFonts w:ascii="Times New Roman" w:hAnsi="Times New Roman"/>
                          <w:b/>
                          <w:i/>
                          <w:sz w:val="20"/>
                          <w:szCs w:val="20"/>
                          <w:lang w:val="uk-UA"/>
                        </w:rPr>
                        <w:t>Коли ми боїмося</w:t>
                      </w:r>
                      <w:r>
                        <w:rPr>
                          <w:rFonts w:ascii="Times New Roman" w:hAnsi="Times New Roman"/>
                          <w:sz w:val="20"/>
                          <w:szCs w:val="20"/>
                          <w:lang w:val="uk-UA"/>
                        </w:rPr>
                        <w:t xml:space="preserve">, кров припливає до великих груп мязів, наприклад до мязів ніг, що дозволяє нам швидше тікати. Через відтік крові лице блідне, і створюється враження, що «кров холоне в жилах», а тіло на мит ціпеніє, що дає нам кілька секунд для того, щоб оцінити ситуацію і зважити чи не буде доцільним заховатися. </w:t>
                      </w:r>
                    </w:p>
                    <w:p w:rsidR="008E22EF" w:rsidRDefault="008E22EF" w:rsidP="000722ED">
                      <w:pPr>
                        <w:spacing w:after="0" w:line="240" w:lineRule="auto"/>
                        <w:jc w:val="both"/>
                        <w:rPr>
                          <w:rFonts w:ascii="Times New Roman" w:hAnsi="Times New Roman"/>
                          <w:i/>
                          <w:sz w:val="20"/>
                          <w:szCs w:val="20"/>
                          <w:lang w:val="uk-UA"/>
                        </w:rPr>
                      </w:pPr>
                      <w:r w:rsidRPr="00487085">
                        <w:rPr>
                          <w:rFonts w:ascii="Times New Roman" w:hAnsi="Times New Roman"/>
                          <w:b/>
                          <w:i/>
                          <w:sz w:val="20"/>
                          <w:szCs w:val="20"/>
                          <w:lang w:val="uk-UA"/>
                        </w:rPr>
                        <w:t>Коли ми дивуємось</w:t>
                      </w:r>
                      <w:r w:rsidRPr="00487085">
                        <w:rPr>
                          <w:rFonts w:ascii="Times New Roman" w:hAnsi="Times New Roman"/>
                          <w:sz w:val="20"/>
                          <w:szCs w:val="20"/>
                          <w:lang w:val="uk-UA"/>
                        </w:rPr>
                        <w:t>, то піднімаємо брову</w:t>
                      </w:r>
                      <w:r>
                        <w:rPr>
                          <w:rFonts w:ascii="Times New Roman" w:hAnsi="Times New Roman"/>
                          <w:sz w:val="20"/>
                          <w:szCs w:val="20"/>
                          <w:lang w:val="uk-UA"/>
                        </w:rPr>
                        <w:t>, що дозволяє нам розширити поле зору і більша кількість світла потрапляє на сітківку. Це допомагає отримати більше інформації про неочікувану подію, завдяки чому нам легше зрозуміти, що ж насправді відбувається і розробити найкращий план у певній ситуації».</w:t>
                      </w:r>
                      <w:r w:rsidRPr="00487085">
                        <w:rPr>
                          <w:rFonts w:ascii="Times New Roman" w:hAnsi="Times New Roman"/>
                          <w:i/>
                          <w:sz w:val="20"/>
                          <w:szCs w:val="20"/>
                          <w:lang w:val="uk-UA"/>
                        </w:rPr>
                        <w:t xml:space="preserve"> </w:t>
                      </w:r>
                    </w:p>
                    <w:p w:rsidR="008E22EF" w:rsidRDefault="008E22EF" w:rsidP="000722ED">
                      <w:pPr>
                        <w:spacing w:after="0" w:line="240" w:lineRule="auto"/>
                        <w:ind w:firstLine="567"/>
                        <w:jc w:val="right"/>
                        <w:rPr>
                          <w:rFonts w:ascii="Times New Roman" w:hAnsi="Times New Roman"/>
                          <w:i/>
                          <w:sz w:val="18"/>
                          <w:szCs w:val="18"/>
                          <w:lang w:val="uk-UA"/>
                        </w:rPr>
                      </w:pPr>
                      <w:r w:rsidRPr="001C6A79">
                        <w:rPr>
                          <w:rFonts w:ascii="Times New Roman" w:hAnsi="Times New Roman"/>
                          <w:b/>
                          <w:i/>
                          <w:sz w:val="18"/>
                          <w:szCs w:val="18"/>
                          <w:lang w:val="uk-UA"/>
                        </w:rPr>
                        <w:t>Взято із:</w:t>
                      </w:r>
                      <w:r w:rsidRPr="001C6A79">
                        <w:rPr>
                          <w:rFonts w:ascii="Times New Roman" w:hAnsi="Times New Roman"/>
                          <w:i/>
                          <w:sz w:val="18"/>
                          <w:szCs w:val="18"/>
                          <w:lang w:val="uk-UA"/>
                        </w:rPr>
                        <w:t xml:space="preserve"> Гоулман Д. Емоційний інтелект/ Даніел Гоулман;</w:t>
                      </w:r>
                    </w:p>
                    <w:p w:rsidR="008E22EF" w:rsidRPr="001C6A79" w:rsidRDefault="008E22EF" w:rsidP="000722ED">
                      <w:pPr>
                        <w:spacing w:after="0" w:line="240" w:lineRule="auto"/>
                        <w:ind w:firstLine="567"/>
                        <w:jc w:val="right"/>
                        <w:rPr>
                          <w:rFonts w:ascii="Times New Roman" w:hAnsi="Times New Roman"/>
                          <w:sz w:val="18"/>
                          <w:szCs w:val="18"/>
                          <w:lang w:val="uk-UA"/>
                        </w:rPr>
                      </w:pPr>
                      <w:r w:rsidRPr="001C6A79">
                        <w:rPr>
                          <w:rFonts w:ascii="Times New Roman" w:hAnsi="Times New Roman"/>
                          <w:i/>
                          <w:sz w:val="18"/>
                          <w:szCs w:val="18"/>
                          <w:lang w:val="uk-UA"/>
                        </w:rPr>
                        <w:t xml:space="preserve"> </w:t>
                      </w:r>
                      <w:r>
                        <w:rPr>
                          <w:rFonts w:ascii="Times New Roman" w:hAnsi="Times New Roman"/>
                          <w:i/>
                          <w:sz w:val="18"/>
                          <w:szCs w:val="18"/>
                          <w:lang w:val="uk-UA"/>
                        </w:rPr>
                        <w:t>п</w:t>
                      </w:r>
                      <w:r w:rsidRPr="001C6A79">
                        <w:rPr>
                          <w:rFonts w:ascii="Times New Roman" w:hAnsi="Times New Roman"/>
                          <w:i/>
                          <w:sz w:val="18"/>
                          <w:szCs w:val="18"/>
                          <w:lang w:val="uk-UA"/>
                        </w:rPr>
                        <w:t>ер. з англ. С.-Л.Гумецької. –Х.: Віват, 2019. –С. 38-39.</w:t>
                      </w:r>
                    </w:p>
                  </w:txbxContent>
                </v:textbox>
              </v:roundrect>
            </w:pict>
          </mc:Fallback>
        </mc:AlternateContent>
      </w:r>
    </w:p>
    <w:p w:rsidR="000722ED" w:rsidRDefault="000722ED" w:rsidP="000722ED">
      <w:pPr>
        <w:spacing w:after="0" w:line="240" w:lineRule="auto"/>
        <w:ind w:firstLine="567"/>
        <w:jc w:val="both"/>
        <w:rPr>
          <w:rFonts w:ascii="Times New Roman" w:hAnsi="Times New Roman"/>
          <w:sz w:val="20"/>
          <w:szCs w:val="20"/>
          <w:lang w:val="uk-UA"/>
        </w:rPr>
      </w:pPr>
    </w:p>
    <w:p w:rsidR="000722ED" w:rsidRDefault="000722ED" w:rsidP="000722ED">
      <w:pPr>
        <w:spacing w:after="0" w:line="240" w:lineRule="auto"/>
        <w:ind w:firstLine="567"/>
        <w:jc w:val="both"/>
        <w:rPr>
          <w:rFonts w:ascii="Times New Roman" w:hAnsi="Times New Roman"/>
          <w:sz w:val="20"/>
          <w:szCs w:val="20"/>
          <w:lang w:val="uk-UA"/>
        </w:rPr>
      </w:pPr>
    </w:p>
    <w:p w:rsidR="000722ED" w:rsidRDefault="000722ED" w:rsidP="000722ED">
      <w:pPr>
        <w:spacing w:after="0" w:line="240" w:lineRule="auto"/>
        <w:ind w:firstLine="567"/>
        <w:jc w:val="both"/>
        <w:rPr>
          <w:rFonts w:ascii="Times New Roman" w:hAnsi="Times New Roman"/>
          <w:sz w:val="20"/>
          <w:szCs w:val="20"/>
          <w:lang w:val="uk-UA"/>
        </w:rPr>
      </w:pPr>
    </w:p>
    <w:p w:rsidR="000722ED" w:rsidRDefault="000722ED" w:rsidP="000722ED">
      <w:pPr>
        <w:spacing w:after="0" w:line="240" w:lineRule="auto"/>
        <w:ind w:firstLine="567"/>
        <w:jc w:val="both"/>
        <w:rPr>
          <w:rFonts w:ascii="Times New Roman" w:hAnsi="Times New Roman"/>
          <w:sz w:val="20"/>
          <w:szCs w:val="20"/>
          <w:lang w:val="uk-UA"/>
        </w:rPr>
      </w:pPr>
    </w:p>
    <w:p w:rsidR="000722ED" w:rsidRDefault="000722ED" w:rsidP="000722ED">
      <w:pPr>
        <w:spacing w:after="0" w:line="240" w:lineRule="auto"/>
        <w:ind w:firstLine="567"/>
        <w:jc w:val="both"/>
        <w:rPr>
          <w:rFonts w:ascii="Times New Roman" w:hAnsi="Times New Roman"/>
          <w:sz w:val="20"/>
          <w:szCs w:val="20"/>
          <w:lang w:val="uk-UA"/>
        </w:rPr>
      </w:pPr>
    </w:p>
    <w:p w:rsidR="000722ED" w:rsidRDefault="000722ED" w:rsidP="000722ED">
      <w:pPr>
        <w:spacing w:after="0" w:line="240" w:lineRule="auto"/>
        <w:ind w:firstLine="567"/>
        <w:jc w:val="both"/>
        <w:rPr>
          <w:rFonts w:ascii="Times New Roman" w:hAnsi="Times New Roman"/>
          <w:sz w:val="20"/>
          <w:szCs w:val="20"/>
          <w:lang w:val="uk-UA"/>
        </w:rPr>
      </w:pPr>
    </w:p>
    <w:p w:rsidR="000722ED" w:rsidRDefault="000722ED" w:rsidP="000722ED">
      <w:pPr>
        <w:spacing w:after="0" w:line="240" w:lineRule="auto"/>
        <w:ind w:firstLine="567"/>
        <w:jc w:val="both"/>
        <w:rPr>
          <w:rFonts w:ascii="Times New Roman" w:hAnsi="Times New Roman"/>
          <w:sz w:val="20"/>
          <w:szCs w:val="20"/>
          <w:lang w:val="uk-UA"/>
        </w:rPr>
      </w:pPr>
    </w:p>
    <w:p w:rsidR="000722ED" w:rsidRDefault="000722ED" w:rsidP="000722ED">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 xml:space="preserve">Завдання: зобразити </w:t>
      </w:r>
    </w:p>
    <w:p w:rsidR="000722ED" w:rsidRDefault="000722ED" w:rsidP="000722ED">
      <w:pPr>
        <w:spacing w:after="0" w:line="240" w:lineRule="auto"/>
        <w:ind w:firstLine="567"/>
        <w:jc w:val="both"/>
        <w:rPr>
          <w:rFonts w:ascii="Times New Roman" w:hAnsi="Times New Roman"/>
          <w:sz w:val="20"/>
          <w:szCs w:val="20"/>
          <w:lang w:val="uk-UA"/>
        </w:rPr>
      </w:pPr>
    </w:p>
    <w:p w:rsidR="000722ED" w:rsidRDefault="000722ED" w:rsidP="000722ED">
      <w:pPr>
        <w:spacing w:after="0" w:line="240" w:lineRule="auto"/>
        <w:ind w:firstLine="567"/>
        <w:jc w:val="both"/>
        <w:rPr>
          <w:rFonts w:ascii="Times New Roman" w:hAnsi="Times New Roman"/>
          <w:sz w:val="20"/>
          <w:szCs w:val="20"/>
          <w:lang w:val="uk-UA"/>
        </w:rPr>
      </w:pPr>
    </w:p>
    <w:p w:rsidR="000722ED" w:rsidRDefault="000722ED" w:rsidP="000722ED">
      <w:pPr>
        <w:spacing w:after="0" w:line="240" w:lineRule="auto"/>
        <w:ind w:firstLine="567"/>
        <w:jc w:val="both"/>
        <w:rPr>
          <w:rFonts w:ascii="Times New Roman" w:hAnsi="Times New Roman"/>
          <w:sz w:val="20"/>
          <w:szCs w:val="20"/>
          <w:lang w:val="uk-UA"/>
        </w:rPr>
      </w:pPr>
    </w:p>
    <w:p w:rsidR="000722ED" w:rsidRDefault="000722ED" w:rsidP="000722ED">
      <w:pPr>
        <w:spacing w:after="0" w:line="240" w:lineRule="auto"/>
        <w:ind w:firstLine="567"/>
        <w:jc w:val="both"/>
        <w:rPr>
          <w:rFonts w:ascii="Times New Roman" w:hAnsi="Times New Roman"/>
          <w:sz w:val="20"/>
          <w:szCs w:val="20"/>
          <w:lang w:val="uk-UA"/>
        </w:rPr>
      </w:pPr>
    </w:p>
    <w:p w:rsidR="000722ED" w:rsidRDefault="000722ED" w:rsidP="000722ED">
      <w:pPr>
        <w:spacing w:after="0" w:line="240" w:lineRule="auto"/>
        <w:ind w:firstLine="567"/>
        <w:jc w:val="both"/>
        <w:rPr>
          <w:rFonts w:ascii="Times New Roman" w:hAnsi="Times New Roman"/>
          <w:sz w:val="20"/>
          <w:szCs w:val="20"/>
          <w:lang w:val="uk-UA"/>
        </w:rPr>
      </w:pPr>
    </w:p>
    <w:p w:rsidR="000722ED" w:rsidRDefault="000722ED" w:rsidP="000722ED">
      <w:pPr>
        <w:spacing w:after="0" w:line="240" w:lineRule="auto"/>
        <w:ind w:firstLine="567"/>
        <w:jc w:val="both"/>
        <w:rPr>
          <w:rFonts w:ascii="Times New Roman" w:hAnsi="Times New Roman"/>
          <w:sz w:val="20"/>
          <w:szCs w:val="20"/>
          <w:lang w:val="uk-UA"/>
        </w:rPr>
      </w:pPr>
    </w:p>
    <w:p w:rsidR="000722ED" w:rsidRDefault="000722ED" w:rsidP="000722ED">
      <w:pPr>
        <w:spacing w:after="0" w:line="240" w:lineRule="auto"/>
        <w:ind w:firstLine="567"/>
        <w:jc w:val="both"/>
        <w:rPr>
          <w:rFonts w:ascii="Times New Roman" w:hAnsi="Times New Roman"/>
          <w:sz w:val="20"/>
          <w:szCs w:val="20"/>
          <w:lang w:val="uk-UA"/>
        </w:rPr>
      </w:pPr>
    </w:p>
    <w:p w:rsidR="000722ED" w:rsidRDefault="000722ED" w:rsidP="000722ED">
      <w:pPr>
        <w:spacing w:after="0" w:line="240" w:lineRule="auto"/>
        <w:ind w:firstLine="567"/>
        <w:jc w:val="both"/>
        <w:rPr>
          <w:rFonts w:ascii="Times New Roman" w:hAnsi="Times New Roman"/>
          <w:sz w:val="20"/>
          <w:szCs w:val="20"/>
          <w:lang w:val="uk-UA"/>
        </w:rPr>
      </w:pPr>
    </w:p>
    <w:p w:rsidR="000722ED" w:rsidRDefault="000722ED" w:rsidP="000722ED">
      <w:pPr>
        <w:spacing w:after="0" w:line="240" w:lineRule="auto"/>
        <w:ind w:firstLine="567"/>
        <w:jc w:val="both"/>
        <w:rPr>
          <w:rFonts w:ascii="Times New Roman" w:hAnsi="Times New Roman"/>
          <w:sz w:val="20"/>
          <w:szCs w:val="20"/>
          <w:lang w:val="uk-UA"/>
        </w:rPr>
      </w:pPr>
    </w:p>
    <w:p w:rsidR="000722ED" w:rsidRDefault="000722ED" w:rsidP="000722ED">
      <w:pPr>
        <w:spacing w:after="0" w:line="240" w:lineRule="auto"/>
        <w:ind w:firstLine="567"/>
        <w:jc w:val="both"/>
        <w:rPr>
          <w:rFonts w:ascii="Times New Roman" w:hAnsi="Times New Roman"/>
          <w:sz w:val="20"/>
          <w:szCs w:val="20"/>
          <w:lang w:val="uk-UA"/>
        </w:rPr>
      </w:pPr>
    </w:p>
    <w:p w:rsidR="000722ED" w:rsidRDefault="000722ED" w:rsidP="000722ED">
      <w:pPr>
        <w:spacing w:after="0" w:line="240" w:lineRule="auto"/>
        <w:ind w:firstLine="567"/>
        <w:jc w:val="both"/>
        <w:rPr>
          <w:rFonts w:ascii="Times New Roman" w:hAnsi="Times New Roman"/>
          <w:sz w:val="20"/>
          <w:szCs w:val="20"/>
          <w:lang w:val="uk-UA"/>
        </w:rPr>
      </w:pPr>
      <w:r w:rsidRPr="00FA6789">
        <w:rPr>
          <w:rFonts w:ascii="Times New Roman" w:hAnsi="Times New Roman"/>
          <w:b/>
          <w:sz w:val="20"/>
          <w:szCs w:val="20"/>
          <w:lang w:val="uk-UA"/>
        </w:rPr>
        <w:t>Завдання</w:t>
      </w:r>
      <w:r>
        <w:rPr>
          <w:rFonts w:ascii="Times New Roman" w:hAnsi="Times New Roman"/>
          <w:sz w:val="20"/>
          <w:szCs w:val="20"/>
          <w:lang w:val="uk-UA"/>
        </w:rPr>
        <w:t xml:space="preserve">: спробуйте передати через рух такі емоції: </w:t>
      </w:r>
    </w:p>
    <w:p w:rsidR="000722ED" w:rsidRDefault="000722ED" w:rsidP="000722ED">
      <w:pPr>
        <w:spacing w:after="0" w:line="240" w:lineRule="auto"/>
        <w:ind w:firstLine="567"/>
        <w:jc w:val="both"/>
        <w:rPr>
          <w:rFonts w:ascii="Times New Roman" w:hAnsi="Times New Roman"/>
          <w:sz w:val="20"/>
          <w:szCs w:val="20"/>
          <w:lang w:val="uk-UA"/>
        </w:rPr>
      </w:pPr>
    </w:p>
    <w:p w:rsidR="000722ED" w:rsidRDefault="009469AE" w:rsidP="000722ED">
      <w:pPr>
        <w:spacing w:after="0" w:line="240" w:lineRule="auto"/>
        <w:ind w:firstLine="567"/>
        <w:jc w:val="both"/>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677696" behindDoc="0" locked="0" layoutInCell="1" allowOverlap="1">
                <wp:simplePos x="0" y="0"/>
                <wp:positionH relativeFrom="column">
                  <wp:posOffset>127000</wp:posOffset>
                </wp:positionH>
                <wp:positionV relativeFrom="paragraph">
                  <wp:posOffset>1905</wp:posOffset>
                </wp:positionV>
                <wp:extent cx="741045" cy="304800"/>
                <wp:effectExtent l="19685" t="24130" r="20320" b="23495"/>
                <wp:wrapNone/>
                <wp:docPr id="20"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0480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FA6789" w:rsidRDefault="008E22EF" w:rsidP="000722ED">
                            <w:pPr>
                              <w:rPr>
                                <w:rFonts w:ascii="Times New Roman" w:hAnsi="Times New Roman"/>
                              </w:rPr>
                            </w:pPr>
                            <w:r w:rsidRPr="007713B4">
                              <w:rPr>
                                <w:rFonts w:ascii="Times New Roman" w:hAnsi="Times New Roman"/>
                                <w:sz w:val="20"/>
                                <w:szCs w:val="20"/>
                              </w:rPr>
                              <w:t>радість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5" o:spid="_x0000_s1093" style="position:absolute;left:0;text-align:left;margin-left:10pt;margin-top:.15pt;width:58.3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" strokecolor="#4f81bd" strokeweight="2.5pt">
                <v:shadow color="#868686"/>
                <v:textbox>
                  <w:txbxContent>
                    <w:p w:rsidR="008E22EF" w:rsidRPr="00FA6789" w:rsidRDefault="008E22EF" w:rsidP="000722ED">
                      <w:pPr>
                        <w:rPr>
                          <w:rFonts w:ascii="Times New Roman" w:hAnsi="Times New Roman"/>
                        </w:rPr>
                      </w:pPr>
                      <w:r w:rsidRPr="007713B4">
                        <w:rPr>
                          <w:rFonts w:ascii="Times New Roman" w:hAnsi="Times New Roman"/>
                          <w:sz w:val="20"/>
                          <w:szCs w:val="20"/>
                        </w:rPr>
                        <w:t>радість</w:t>
                      </w:r>
                    </w:p>
                  </w:txbxContent>
                </v:textbox>
              </v:roundrect>
            </w:pict>
          </mc:Fallback>
        </mc:AlternateContent>
      </w:r>
      <w:r>
        <w:rPr>
          <w:rFonts w:ascii="Times New Roman" w:hAnsi="Times New Roman"/>
          <w:noProof/>
          <w:sz w:val="20"/>
          <w:szCs w:val="20"/>
          <w:lang w:val="uk-UA" w:eastAsia="uk-UA"/>
        </w:rPr>
        <mc:AlternateContent>
          <mc:Choice Requires="wps">
            <w:drawing>
              <wp:anchor distT="0" distB="0" distL="114300" distR="114300" simplePos="0" relativeHeight="251680768" behindDoc="0" locked="0" layoutInCell="1" allowOverlap="1">
                <wp:simplePos x="0" y="0"/>
                <wp:positionH relativeFrom="column">
                  <wp:posOffset>2936240</wp:posOffset>
                </wp:positionH>
                <wp:positionV relativeFrom="paragraph">
                  <wp:posOffset>1905</wp:posOffset>
                </wp:positionV>
                <wp:extent cx="742315" cy="255270"/>
                <wp:effectExtent l="19050" t="24130" r="19685" b="15875"/>
                <wp:wrapNone/>
                <wp:docPr id="19"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315" cy="25527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FA6789" w:rsidRDefault="008E22EF" w:rsidP="000722ED">
                            <w:pPr>
                              <w:jc w:val="center"/>
                              <w:rPr>
                                <w:rFonts w:ascii="Times New Roman" w:hAnsi="Times New Roman"/>
                                <w:sz w:val="20"/>
                                <w:szCs w:val="20"/>
                              </w:rPr>
                            </w:pPr>
                            <w:r w:rsidRPr="00FA6789">
                              <w:rPr>
                                <w:rFonts w:ascii="Times New Roman" w:hAnsi="Times New Roman"/>
                                <w:sz w:val="20"/>
                                <w:szCs w:val="20"/>
                              </w:rPr>
                              <w:t>позитив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8" o:spid="_x0000_s1094" style="position:absolute;left:0;text-align:left;margin-left:231.2pt;margin-top:.15pt;width:58.45pt;height:2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" strokecolor="#4f81bd" strokeweight="2.5pt">
                <v:shadow color="#868686"/>
                <v:textbox>
                  <w:txbxContent>
                    <w:p w:rsidR="008E22EF" w:rsidRPr="00FA6789" w:rsidRDefault="008E22EF" w:rsidP="000722ED">
                      <w:pPr>
                        <w:jc w:val="center"/>
                        <w:rPr>
                          <w:rFonts w:ascii="Times New Roman" w:hAnsi="Times New Roman"/>
                          <w:sz w:val="20"/>
                          <w:szCs w:val="20"/>
                        </w:rPr>
                      </w:pPr>
                      <w:r w:rsidRPr="00FA6789">
                        <w:rPr>
                          <w:rFonts w:ascii="Times New Roman" w:hAnsi="Times New Roman"/>
                          <w:sz w:val="20"/>
                          <w:szCs w:val="20"/>
                        </w:rPr>
                        <w:t>позитив</w:t>
                      </w:r>
                    </w:p>
                  </w:txbxContent>
                </v:textbox>
              </v:roundrect>
            </w:pict>
          </mc:Fallback>
        </mc:AlternateContent>
      </w:r>
      <w:r>
        <w:rPr>
          <w:rFonts w:ascii="Times New Roman" w:hAnsi="Times New Roman"/>
          <w:noProof/>
          <w:sz w:val="20"/>
          <w:szCs w:val="20"/>
          <w:lang w:val="uk-UA" w:eastAsia="uk-UA"/>
        </w:rPr>
        <mc:AlternateContent>
          <mc:Choice Requires="wps">
            <w:drawing>
              <wp:anchor distT="0" distB="0" distL="114300" distR="114300" simplePos="0" relativeHeight="251678720" behindDoc="0" locked="0" layoutInCell="1" allowOverlap="1">
                <wp:simplePos x="0" y="0"/>
                <wp:positionH relativeFrom="column">
                  <wp:posOffset>1115695</wp:posOffset>
                </wp:positionH>
                <wp:positionV relativeFrom="paragraph">
                  <wp:posOffset>1905</wp:posOffset>
                </wp:positionV>
                <wp:extent cx="798830" cy="304800"/>
                <wp:effectExtent l="17780" t="24130" r="21590" b="23495"/>
                <wp:wrapNone/>
                <wp:docPr id="18"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830" cy="30480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FA6789" w:rsidRDefault="008E22EF" w:rsidP="000722ED">
                            <w:pPr>
                              <w:rPr>
                                <w:rFonts w:ascii="Times New Roman" w:hAnsi="Times New Roman"/>
                                <w:sz w:val="20"/>
                                <w:szCs w:val="20"/>
                              </w:rPr>
                            </w:pPr>
                            <w:r>
                              <w:rPr>
                                <w:rFonts w:ascii="Times New Roman" w:hAnsi="Times New Roman"/>
                                <w:sz w:val="20"/>
                                <w:szCs w:val="20"/>
                                <w:lang w:val="uk-UA"/>
                              </w:rPr>
                              <w:t>н</w:t>
                            </w:r>
                            <w:r w:rsidRPr="00FA6789">
                              <w:rPr>
                                <w:rFonts w:ascii="Times New Roman" w:hAnsi="Times New Roman"/>
                                <w:sz w:val="20"/>
                                <w:szCs w:val="20"/>
                              </w:rPr>
                              <w:t xml:space="preserve">атхнення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6" o:spid="_x0000_s1095" style="position:absolute;left:0;text-align:left;margin-left:87.85pt;margin-top:.15pt;width:62.9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" strokecolor="#4f81bd" strokeweight="2.5pt">
                <v:shadow color="#868686"/>
                <v:textbox>
                  <w:txbxContent>
                    <w:p w:rsidR="008E22EF" w:rsidRPr="00FA6789" w:rsidRDefault="008E22EF" w:rsidP="000722ED">
                      <w:pPr>
                        <w:rPr>
                          <w:rFonts w:ascii="Times New Roman" w:hAnsi="Times New Roman"/>
                          <w:sz w:val="20"/>
                          <w:szCs w:val="20"/>
                        </w:rPr>
                      </w:pPr>
                      <w:r>
                        <w:rPr>
                          <w:rFonts w:ascii="Times New Roman" w:hAnsi="Times New Roman"/>
                          <w:sz w:val="20"/>
                          <w:szCs w:val="20"/>
                          <w:lang w:val="uk-UA"/>
                        </w:rPr>
                        <w:t>н</w:t>
                      </w:r>
                      <w:r w:rsidRPr="00FA6789">
                        <w:rPr>
                          <w:rFonts w:ascii="Times New Roman" w:hAnsi="Times New Roman"/>
                          <w:sz w:val="20"/>
                          <w:szCs w:val="20"/>
                        </w:rPr>
                        <w:t xml:space="preserve">атхнення </w:t>
                      </w:r>
                    </w:p>
                  </w:txbxContent>
                </v:textbox>
              </v:roundrect>
            </w:pict>
          </mc:Fallback>
        </mc:AlternateContent>
      </w:r>
      <w:r>
        <w:rPr>
          <w:rFonts w:ascii="Times New Roman" w:hAnsi="Times New Roman"/>
          <w:noProof/>
          <w:sz w:val="20"/>
          <w:szCs w:val="20"/>
          <w:lang w:val="uk-UA" w:eastAsia="uk-UA"/>
        </w:rPr>
        <mc:AlternateContent>
          <mc:Choice Requires="wps">
            <w:drawing>
              <wp:anchor distT="0" distB="0" distL="114300" distR="114300" simplePos="0" relativeHeight="251679744" behindDoc="0" locked="0" layoutInCell="1" allowOverlap="1">
                <wp:simplePos x="0" y="0"/>
                <wp:positionH relativeFrom="column">
                  <wp:posOffset>1988185</wp:posOffset>
                </wp:positionH>
                <wp:positionV relativeFrom="paragraph">
                  <wp:posOffset>1905</wp:posOffset>
                </wp:positionV>
                <wp:extent cx="782955" cy="255270"/>
                <wp:effectExtent l="23495" t="24130" r="22225" b="15875"/>
                <wp:wrapNone/>
                <wp:docPr id="17"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 cy="25527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FA6789" w:rsidRDefault="008E22EF" w:rsidP="000722ED">
                            <w:pPr>
                              <w:jc w:val="center"/>
                              <w:rPr>
                                <w:rFonts w:ascii="Times New Roman" w:hAnsi="Times New Roman"/>
                                <w:sz w:val="20"/>
                                <w:szCs w:val="20"/>
                              </w:rPr>
                            </w:pPr>
                            <w:r w:rsidRPr="00FA6789">
                              <w:rPr>
                                <w:rFonts w:ascii="Times New Roman" w:hAnsi="Times New Roman"/>
                                <w:sz w:val="20"/>
                                <w:szCs w:val="20"/>
                              </w:rPr>
                              <w:t>легкість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7" o:spid="_x0000_s1096" style="position:absolute;left:0;text-align:left;margin-left:156.55pt;margin-top:.15pt;width:61.65pt;height:2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" strokecolor="#4f81bd" strokeweight="2.5pt">
                <v:shadow color="#868686"/>
                <v:textbox>
                  <w:txbxContent>
                    <w:p w:rsidR="008E22EF" w:rsidRPr="00FA6789" w:rsidRDefault="008E22EF" w:rsidP="000722ED">
                      <w:pPr>
                        <w:jc w:val="center"/>
                        <w:rPr>
                          <w:rFonts w:ascii="Times New Roman" w:hAnsi="Times New Roman"/>
                          <w:sz w:val="20"/>
                          <w:szCs w:val="20"/>
                        </w:rPr>
                      </w:pPr>
                      <w:r w:rsidRPr="00FA6789">
                        <w:rPr>
                          <w:rFonts w:ascii="Times New Roman" w:hAnsi="Times New Roman"/>
                          <w:sz w:val="20"/>
                          <w:szCs w:val="20"/>
                        </w:rPr>
                        <w:t>легкість</w:t>
                      </w:r>
                    </w:p>
                  </w:txbxContent>
                </v:textbox>
              </v:roundrect>
            </w:pict>
          </mc:Fallback>
        </mc:AlternateContent>
      </w:r>
    </w:p>
    <w:p w:rsidR="000722ED" w:rsidRDefault="000722ED" w:rsidP="000722ED">
      <w:pPr>
        <w:spacing w:after="0" w:line="240" w:lineRule="auto"/>
        <w:ind w:firstLine="567"/>
        <w:jc w:val="both"/>
        <w:rPr>
          <w:rFonts w:ascii="Times New Roman" w:hAnsi="Times New Roman"/>
          <w:sz w:val="20"/>
          <w:szCs w:val="20"/>
          <w:lang w:val="uk-UA"/>
        </w:rPr>
      </w:pPr>
    </w:p>
    <w:p w:rsidR="000722ED" w:rsidRDefault="009469AE" w:rsidP="000722ED">
      <w:pPr>
        <w:spacing w:after="0" w:line="240" w:lineRule="auto"/>
        <w:ind w:firstLine="567"/>
        <w:jc w:val="both"/>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681792" behindDoc="0" locked="0" layoutInCell="1" allowOverlap="1">
                <wp:simplePos x="0" y="0"/>
                <wp:positionH relativeFrom="column">
                  <wp:posOffset>60960</wp:posOffset>
                </wp:positionH>
                <wp:positionV relativeFrom="paragraph">
                  <wp:posOffset>130810</wp:posOffset>
                </wp:positionV>
                <wp:extent cx="659130" cy="246380"/>
                <wp:effectExtent l="20320" t="16510" r="25400" b="22860"/>
                <wp:wrapNone/>
                <wp:docPr id="16"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24638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7713B4" w:rsidRDefault="008E22EF" w:rsidP="000722ED">
                            <w:pPr>
                              <w:jc w:val="center"/>
                              <w:rPr>
                                <w:rFonts w:ascii="Times New Roman" w:hAnsi="Times New Roman"/>
                                <w:sz w:val="20"/>
                                <w:szCs w:val="20"/>
                                <w:lang w:val="uk-UA"/>
                              </w:rPr>
                            </w:pPr>
                            <w:r w:rsidRPr="007713B4">
                              <w:rPr>
                                <w:rFonts w:ascii="Times New Roman" w:hAnsi="Times New Roman"/>
                                <w:sz w:val="20"/>
                                <w:szCs w:val="20"/>
                                <w:lang w:val="uk-UA"/>
                              </w:rPr>
                              <w:t>гнів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9" o:spid="_x0000_s1097" style="position:absolute;left:0;text-align:left;margin-left:4.8pt;margin-top:10.3pt;width:51.9pt;height:1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" strokecolor="#4f81bd" strokeweight="2.5pt">
                <v:shadow color="#868686"/>
                <v:textbox>
                  <w:txbxContent>
                    <w:p w:rsidR="008E22EF" w:rsidRPr="007713B4" w:rsidRDefault="008E22EF" w:rsidP="000722ED">
                      <w:pPr>
                        <w:jc w:val="center"/>
                        <w:rPr>
                          <w:rFonts w:ascii="Times New Roman" w:hAnsi="Times New Roman"/>
                          <w:sz w:val="20"/>
                          <w:szCs w:val="20"/>
                          <w:lang w:val="uk-UA"/>
                        </w:rPr>
                      </w:pPr>
                      <w:r w:rsidRPr="007713B4">
                        <w:rPr>
                          <w:rFonts w:ascii="Times New Roman" w:hAnsi="Times New Roman"/>
                          <w:sz w:val="20"/>
                          <w:szCs w:val="20"/>
                          <w:lang w:val="uk-UA"/>
                        </w:rPr>
                        <w:t>гнів</w:t>
                      </w:r>
                    </w:p>
                  </w:txbxContent>
                </v:textbox>
              </v:roundrect>
            </w:pict>
          </mc:Fallback>
        </mc:AlternateContent>
      </w:r>
      <w:r>
        <w:rPr>
          <w:rFonts w:ascii="Times New Roman" w:hAnsi="Times New Roman"/>
          <w:noProof/>
          <w:sz w:val="20"/>
          <w:szCs w:val="20"/>
          <w:lang w:val="uk-UA" w:eastAsia="uk-UA"/>
        </w:rPr>
        <mc:AlternateContent>
          <mc:Choice Requires="wps">
            <w:drawing>
              <wp:anchor distT="0" distB="0" distL="114300" distR="114300" simplePos="0" relativeHeight="251682816" behindDoc="0" locked="0" layoutInCell="1" allowOverlap="1">
                <wp:simplePos x="0" y="0"/>
                <wp:positionH relativeFrom="column">
                  <wp:posOffset>1033145</wp:posOffset>
                </wp:positionH>
                <wp:positionV relativeFrom="paragraph">
                  <wp:posOffset>130810</wp:posOffset>
                </wp:positionV>
                <wp:extent cx="955040" cy="304800"/>
                <wp:effectExtent l="20955" t="16510" r="24130" b="21590"/>
                <wp:wrapNone/>
                <wp:docPr id="15"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30480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7713B4" w:rsidRDefault="008E22EF" w:rsidP="000722ED">
                            <w:pPr>
                              <w:jc w:val="center"/>
                              <w:rPr>
                                <w:lang w:val="uk-UA"/>
                              </w:rPr>
                            </w:pPr>
                            <w:r w:rsidRPr="007713B4">
                              <w:rPr>
                                <w:rFonts w:ascii="Times New Roman" w:hAnsi="Times New Roman"/>
                                <w:sz w:val="20"/>
                                <w:szCs w:val="20"/>
                                <w:lang w:val="uk-UA"/>
                              </w:rPr>
                              <w:t>ворожість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0" o:spid="_x0000_s1098" style="position:absolute;left:0;text-align:left;margin-left:81.35pt;margin-top:10.3pt;width:75.2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" strokecolor="#4f81bd" strokeweight="2.5pt">
                <v:shadow color="#868686"/>
                <v:textbox>
                  <w:txbxContent>
                    <w:p w:rsidR="008E22EF" w:rsidRPr="007713B4" w:rsidRDefault="008E22EF" w:rsidP="000722ED">
                      <w:pPr>
                        <w:jc w:val="center"/>
                        <w:rPr>
                          <w:lang w:val="uk-UA"/>
                        </w:rPr>
                      </w:pPr>
                      <w:r w:rsidRPr="007713B4">
                        <w:rPr>
                          <w:rFonts w:ascii="Times New Roman" w:hAnsi="Times New Roman"/>
                          <w:sz w:val="20"/>
                          <w:szCs w:val="20"/>
                          <w:lang w:val="uk-UA"/>
                        </w:rPr>
                        <w:t>ворожість</w:t>
                      </w:r>
                    </w:p>
                  </w:txbxContent>
                </v:textbox>
              </v:roundrect>
            </w:pict>
          </mc:Fallback>
        </mc:AlternateContent>
      </w:r>
      <w:r>
        <w:rPr>
          <w:rFonts w:ascii="Times New Roman" w:hAnsi="Times New Roman"/>
          <w:noProof/>
          <w:sz w:val="20"/>
          <w:szCs w:val="20"/>
          <w:lang w:val="uk-UA" w:eastAsia="uk-UA"/>
        </w:rPr>
        <mc:AlternateContent>
          <mc:Choice Requires="wps">
            <w:drawing>
              <wp:anchor distT="0" distB="0" distL="114300" distR="114300" simplePos="0" relativeHeight="251687936" behindDoc="0" locked="0" layoutInCell="1" allowOverlap="1">
                <wp:simplePos x="0" y="0"/>
                <wp:positionH relativeFrom="column">
                  <wp:posOffset>3150235</wp:posOffset>
                </wp:positionH>
                <wp:positionV relativeFrom="paragraph">
                  <wp:posOffset>89535</wp:posOffset>
                </wp:positionV>
                <wp:extent cx="1054100" cy="287655"/>
                <wp:effectExtent l="23495" t="22860" r="17780" b="22860"/>
                <wp:wrapNone/>
                <wp:docPr id="14"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28765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7713B4" w:rsidRDefault="008E22EF" w:rsidP="000722ED">
                            <w:pPr>
                              <w:jc w:val="center"/>
                              <w:rPr>
                                <w:rFonts w:ascii="Times New Roman" w:hAnsi="Times New Roman"/>
                                <w:sz w:val="20"/>
                                <w:szCs w:val="20"/>
                                <w:lang w:val="uk-UA"/>
                              </w:rPr>
                            </w:pPr>
                            <w:r w:rsidRPr="007713B4">
                              <w:rPr>
                                <w:rFonts w:ascii="Times New Roman" w:hAnsi="Times New Roman"/>
                                <w:sz w:val="20"/>
                                <w:szCs w:val="20"/>
                                <w:lang w:val="uk-UA"/>
                              </w:rPr>
                              <w:t>пригніченість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5" o:spid="_x0000_s1099" style="position:absolute;left:0;text-align:left;margin-left:248.05pt;margin-top:7.05pt;width:83pt;height:2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" strokecolor="#4f81bd" strokeweight="2.5pt">
                <v:shadow color="#868686"/>
                <v:textbox>
                  <w:txbxContent>
                    <w:p w:rsidR="008E22EF" w:rsidRPr="007713B4" w:rsidRDefault="008E22EF" w:rsidP="000722ED">
                      <w:pPr>
                        <w:jc w:val="center"/>
                        <w:rPr>
                          <w:rFonts w:ascii="Times New Roman" w:hAnsi="Times New Roman"/>
                          <w:sz w:val="20"/>
                          <w:szCs w:val="20"/>
                          <w:lang w:val="uk-UA"/>
                        </w:rPr>
                      </w:pPr>
                      <w:r w:rsidRPr="007713B4">
                        <w:rPr>
                          <w:rFonts w:ascii="Times New Roman" w:hAnsi="Times New Roman"/>
                          <w:sz w:val="20"/>
                          <w:szCs w:val="20"/>
                          <w:lang w:val="uk-UA"/>
                        </w:rPr>
                        <w:t>пригніченість</w:t>
                      </w:r>
                    </w:p>
                  </w:txbxContent>
                </v:textbox>
              </v:roundrect>
            </w:pict>
          </mc:Fallback>
        </mc:AlternateContent>
      </w:r>
      <w:r>
        <w:rPr>
          <w:rFonts w:ascii="Times New Roman" w:hAnsi="Times New Roman"/>
          <w:noProof/>
          <w:sz w:val="20"/>
          <w:szCs w:val="20"/>
          <w:lang w:val="uk-UA" w:eastAsia="uk-UA"/>
        </w:rPr>
        <mc:AlternateContent>
          <mc:Choice Requires="wps">
            <w:drawing>
              <wp:anchor distT="0" distB="0" distL="114300" distR="114300" simplePos="0" relativeHeight="251683840" behindDoc="0" locked="0" layoutInCell="1" allowOverlap="1">
                <wp:simplePos x="0" y="0"/>
                <wp:positionH relativeFrom="column">
                  <wp:posOffset>2116455</wp:posOffset>
                </wp:positionH>
                <wp:positionV relativeFrom="paragraph">
                  <wp:posOffset>89535</wp:posOffset>
                </wp:positionV>
                <wp:extent cx="914400" cy="346075"/>
                <wp:effectExtent l="18415" t="22860" r="19685" b="21590"/>
                <wp:wrapNone/>
                <wp:docPr id="13"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6075"/>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7713B4" w:rsidRDefault="008E22EF" w:rsidP="000722ED">
                            <w:pPr>
                              <w:jc w:val="center"/>
                              <w:rPr>
                                <w:lang w:val="uk-UA"/>
                              </w:rPr>
                            </w:pPr>
                            <w:r w:rsidRPr="007713B4">
                              <w:rPr>
                                <w:rFonts w:ascii="Times New Roman" w:hAnsi="Times New Roman"/>
                                <w:sz w:val="20"/>
                                <w:szCs w:val="20"/>
                                <w:lang w:val="uk-UA"/>
                              </w:rPr>
                              <w:t>самотність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1" o:spid="_x0000_s1100" style="position:absolute;left:0;text-align:left;margin-left:166.65pt;margin-top:7.05pt;width:1in;height:2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" strokecolor="#4f81bd" strokeweight="2.5pt">
                <v:shadow color="#868686"/>
                <v:textbox>
                  <w:txbxContent>
                    <w:p w:rsidR="008E22EF" w:rsidRPr="007713B4" w:rsidRDefault="008E22EF" w:rsidP="000722ED">
                      <w:pPr>
                        <w:jc w:val="center"/>
                        <w:rPr>
                          <w:lang w:val="uk-UA"/>
                        </w:rPr>
                      </w:pPr>
                      <w:r w:rsidRPr="007713B4">
                        <w:rPr>
                          <w:rFonts w:ascii="Times New Roman" w:hAnsi="Times New Roman"/>
                          <w:sz w:val="20"/>
                          <w:szCs w:val="20"/>
                          <w:lang w:val="uk-UA"/>
                        </w:rPr>
                        <w:t>самотність</w:t>
                      </w:r>
                    </w:p>
                  </w:txbxContent>
                </v:textbox>
              </v:roundrect>
            </w:pict>
          </mc:Fallback>
        </mc:AlternateContent>
      </w:r>
    </w:p>
    <w:p w:rsidR="000722ED" w:rsidRDefault="000722ED" w:rsidP="000722ED">
      <w:pPr>
        <w:spacing w:after="0" w:line="240" w:lineRule="auto"/>
        <w:ind w:firstLine="567"/>
        <w:jc w:val="both"/>
        <w:rPr>
          <w:rFonts w:ascii="Times New Roman" w:hAnsi="Times New Roman"/>
          <w:sz w:val="20"/>
          <w:szCs w:val="20"/>
          <w:lang w:val="uk-UA"/>
        </w:rPr>
      </w:pPr>
    </w:p>
    <w:p w:rsidR="000722ED" w:rsidRDefault="000722ED" w:rsidP="000722ED">
      <w:pPr>
        <w:spacing w:after="0" w:line="240" w:lineRule="auto"/>
        <w:ind w:firstLine="567"/>
        <w:jc w:val="both"/>
        <w:rPr>
          <w:rFonts w:ascii="Times New Roman" w:hAnsi="Times New Roman"/>
          <w:sz w:val="20"/>
          <w:szCs w:val="20"/>
          <w:lang w:val="uk-UA"/>
        </w:rPr>
      </w:pPr>
    </w:p>
    <w:p w:rsidR="000722ED" w:rsidRDefault="009469AE" w:rsidP="000722ED">
      <w:pPr>
        <w:spacing w:after="0" w:line="240" w:lineRule="auto"/>
        <w:ind w:firstLine="567"/>
        <w:jc w:val="both"/>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685888" behindDoc="0" locked="0" layoutInCell="1" allowOverlap="1">
                <wp:simplePos x="0" y="0"/>
                <wp:positionH relativeFrom="column">
                  <wp:posOffset>2421255</wp:posOffset>
                </wp:positionH>
                <wp:positionV relativeFrom="paragraph">
                  <wp:posOffset>120650</wp:posOffset>
                </wp:positionV>
                <wp:extent cx="914400" cy="264160"/>
                <wp:effectExtent l="18415" t="15875" r="19685" b="24765"/>
                <wp:wrapNone/>
                <wp:docPr id="12"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7713B4" w:rsidRDefault="008E22EF" w:rsidP="000722ED">
                            <w:pPr>
                              <w:jc w:val="center"/>
                              <w:rPr>
                                <w:rFonts w:ascii="Times New Roman" w:hAnsi="Times New Roman"/>
                                <w:sz w:val="20"/>
                                <w:szCs w:val="20"/>
                                <w:lang w:val="uk-UA"/>
                              </w:rPr>
                            </w:pPr>
                            <w:r w:rsidRPr="007713B4">
                              <w:rPr>
                                <w:rFonts w:ascii="Times New Roman" w:hAnsi="Times New Roman"/>
                                <w:sz w:val="20"/>
                                <w:szCs w:val="20"/>
                                <w:lang w:val="uk-UA"/>
                              </w:rPr>
                              <w:t>презирство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101" style="position:absolute;left:0;text-align:left;margin-left:190.65pt;margin-top:9.5pt;width:1in;height:2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" strokecolor="#4f81bd" strokeweight="2.5pt">
                <v:shadow color="#868686"/>
                <v:textbox>
                  <w:txbxContent>
                    <w:p w:rsidR="008E22EF" w:rsidRPr="007713B4" w:rsidRDefault="008E22EF" w:rsidP="000722ED">
                      <w:pPr>
                        <w:jc w:val="center"/>
                        <w:rPr>
                          <w:rFonts w:ascii="Times New Roman" w:hAnsi="Times New Roman"/>
                          <w:sz w:val="20"/>
                          <w:szCs w:val="20"/>
                          <w:lang w:val="uk-UA"/>
                        </w:rPr>
                      </w:pPr>
                      <w:r w:rsidRPr="007713B4">
                        <w:rPr>
                          <w:rFonts w:ascii="Times New Roman" w:hAnsi="Times New Roman"/>
                          <w:sz w:val="20"/>
                          <w:szCs w:val="20"/>
                          <w:lang w:val="uk-UA"/>
                        </w:rPr>
                        <w:t>презирство</w:t>
                      </w:r>
                    </w:p>
                  </w:txbxContent>
                </v:textbox>
              </v:roundrect>
            </w:pict>
          </mc:Fallback>
        </mc:AlternateContent>
      </w:r>
      <w:r>
        <w:rPr>
          <w:rFonts w:ascii="Times New Roman" w:hAnsi="Times New Roman"/>
          <w:noProof/>
          <w:sz w:val="20"/>
          <w:szCs w:val="20"/>
          <w:lang w:val="uk-UA" w:eastAsia="uk-UA"/>
        </w:rPr>
        <mc:AlternateContent>
          <mc:Choice Requires="wps">
            <w:drawing>
              <wp:anchor distT="0" distB="0" distL="114300" distR="114300" simplePos="0" relativeHeight="251684864" behindDoc="0" locked="0" layoutInCell="1" allowOverlap="1">
                <wp:simplePos x="0" y="0"/>
                <wp:positionH relativeFrom="column">
                  <wp:posOffset>1321435</wp:posOffset>
                </wp:positionH>
                <wp:positionV relativeFrom="paragraph">
                  <wp:posOffset>120650</wp:posOffset>
                </wp:positionV>
                <wp:extent cx="914400" cy="264160"/>
                <wp:effectExtent l="23495" t="15875" r="24130" b="24765"/>
                <wp:wrapNone/>
                <wp:docPr id="11"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416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7713B4" w:rsidRDefault="008E22EF" w:rsidP="000722ED">
                            <w:pPr>
                              <w:jc w:val="center"/>
                              <w:rPr>
                                <w:lang w:val="uk-UA"/>
                              </w:rPr>
                            </w:pPr>
                            <w:r w:rsidRPr="007713B4">
                              <w:rPr>
                                <w:rFonts w:ascii="Times New Roman" w:hAnsi="Times New Roman"/>
                                <w:sz w:val="20"/>
                                <w:szCs w:val="20"/>
                                <w:lang w:val="uk-UA"/>
                              </w:rPr>
                              <w:t>захоплення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2" o:spid="_x0000_s1102" style="position:absolute;left:0;text-align:left;margin-left:104.05pt;margin-top:9.5pt;width:1in;height:2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" strokecolor="#4f81bd" strokeweight="2.5pt">
                <v:shadow color="#868686"/>
                <v:textbox>
                  <w:txbxContent>
                    <w:p w:rsidR="008E22EF" w:rsidRPr="007713B4" w:rsidRDefault="008E22EF" w:rsidP="000722ED">
                      <w:pPr>
                        <w:jc w:val="center"/>
                        <w:rPr>
                          <w:lang w:val="uk-UA"/>
                        </w:rPr>
                      </w:pPr>
                      <w:r w:rsidRPr="007713B4">
                        <w:rPr>
                          <w:rFonts w:ascii="Times New Roman" w:hAnsi="Times New Roman"/>
                          <w:sz w:val="20"/>
                          <w:szCs w:val="20"/>
                          <w:lang w:val="uk-UA"/>
                        </w:rPr>
                        <w:t>захоплення</w:t>
                      </w:r>
                    </w:p>
                  </w:txbxContent>
                </v:textbox>
              </v:roundrect>
            </w:pict>
          </mc:Fallback>
        </mc:AlternateContent>
      </w:r>
      <w:r>
        <w:rPr>
          <w:rFonts w:ascii="Times New Roman" w:hAnsi="Times New Roman"/>
          <w:noProof/>
          <w:sz w:val="20"/>
          <w:szCs w:val="20"/>
          <w:lang w:val="uk-UA" w:eastAsia="uk-UA"/>
        </w:rPr>
        <mc:AlternateContent>
          <mc:Choice Requires="wps">
            <w:drawing>
              <wp:anchor distT="0" distB="0" distL="114300" distR="114300" simplePos="0" relativeHeight="251686912" behindDoc="0" locked="0" layoutInCell="1" allowOverlap="1">
                <wp:simplePos x="0" y="0"/>
                <wp:positionH relativeFrom="column">
                  <wp:posOffset>127000</wp:posOffset>
                </wp:positionH>
                <wp:positionV relativeFrom="paragraph">
                  <wp:posOffset>120650</wp:posOffset>
                </wp:positionV>
                <wp:extent cx="988695" cy="264160"/>
                <wp:effectExtent l="19685" t="15875" r="20320" b="24765"/>
                <wp:wrapNone/>
                <wp:docPr id="10"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 cy="26416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7713B4" w:rsidRDefault="008E22EF" w:rsidP="000722ED">
                            <w:pPr>
                              <w:jc w:val="center"/>
                              <w:rPr>
                                <w:rFonts w:ascii="Times New Roman" w:hAnsi="Times New Roman"/>
                                <w:sz w:val="20"/>
                                <w:szCs w:val="20"/>
                                <w:lang w:val="uk-UA"/>
                              </w:rPr>
                            </w:pPr>
                            <w:r w:rsidRPr="007713B4">
                              <w:rPr>
                                <w:rFonts w:ascii="Times New Roman" w:hAnsi="Times New Roman"/>
                                <w:sz w:val="20"/>
                                <w:szCs w:val="20"/>
                                <w:lang w:val="uk-UA"/>
                              </w:rPr>
                              <w:t>блаженство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4" o:spid="_x0000_s1103" style="position:absolute;left:0;text-align:left;margin-left:10pt;margin-top:9.5pt;width:77.85pt;height:2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" strokecolor="#4f81bd" strokeweight="2.5pt">
                <v:shadow color="#868686"/>
                <v:textbox>
                  <w:txbxContent>
                    <w:p w:rsidR="008E22EF" w:rsidRPr="007713B4" w:rsidRDefault="008E22EF" w:rsidP="000722ED">
                      <w:pPr>
                        <w:jc w:val="center"/>
                        <w:rPr>
                          <w:rFonts w:ascii="Times New Roman" w:hAnsi="Times New Roman"/>
                          <w:sz w:val="20"/>
                          <w:szCs w:val="20"/>
                          <w:lang w:val="uk-UA"/>
                        </w:rPr>
                      </w:pPr>
                      <w:r w:rsidRPr="007713B4">
                        <w:rPr>
                          <w:rFonts w:ascii="Times New Roman" w:hAnsi="Times New Roman"/>
                          <w:sz w:val="20"/>
                          <w:szCs w:val="20"/>
                          <w:lang w:val="uk-UA"/>
                        </w:rPr>
                        <w:t>блаженство</w:t>
                      </w:r>
                    </w:p>
                  </w:txbxContent>
                </v:textbox>
              </v:roundrect>
            </w:pict>
          </mc:Fallback>
        </mc:AlternateContent>
      </w:r>
    </w:p>
    <w:p w:rsidR="000722ED" w:rsidRDefault="009469AE" w:rsidP="000722ED">
      <w:pPr>
        <w:spacing w:after="0" w:line="240" w:lineRule="auto"/>
        <w:ind w:firstLine="567"/>
        <w:jc w:val="both"/>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688960" behindDoc="0" locked="0" layoutInCell="1" allowOverlap="1">
                <wp:simplePos x="0" y="0"/>
                <wp:positionH relativeFrom="column">
                  <wp:posOffset>3446780</wp:posOffset>
                </wp:positionH>
                <wp:positionV relativeFrom="paragraph">
                  <wp:posOffset>15875</wp:posOffset>
                </wp:positionV>
                <wp:extent cx="757555" cy="271780"/>
                <wp:effectExtent l="24765" t="19050" r="17780" b="23495"/>
                <wp:wrapNone/>
                <wp:docPr id="9"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55" cy="27178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7713B4" w:rsidRDefault="008E22EF" w:rsidP="000722ED">
                            <w:pPr>
                              <w:jc w:val="center"/>
                              <w:rPr>
                                <w:rFonts w:ascii="Times New Roman" w:hAnsi="Times New Roman"/>
                                <w:sz w:val="20"/>
                                <w:szCs w:val="20"/>
                                <w:lang w:val="uk-UA"/>
                              </w:rPr>
                            </w:pPr>
                            <w:r w:rsidRPr="007713B4">
                              <w:rPr>
                                <w:rFonts w:ascii="Times New Roman" w:hAnsi="Times New Roman"/>
                                <w:sz w:val="20"/>
                                <w:szCs w:val="20"/>
                                <w:lang w:val="uk-UA"/>
                              </w:rPr>
                              <w:t>зневага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6" o:spid="_x0000_s1104" style="position:absolute;left:0;text-align:left;margin-left:271.4pt;margin-top:1.25pt;width:59.65pt;height:2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" strokecolor="#4f81bd" strokeweight="2.5pt">
                <v:shadow color="#868686"/>
                <v:textbox>
                  <w:txbxContent>
                    <w:p w:rsidR="008E22EF" w:rsidRPr="007713B4" w:rsidRDefault="008E22EF" w:rsidP="000722ED">
                      <w:pPr>
                        <w:jc w:val="center"/>
                        <w:rPr>
                          <w:rFonts w:ascii="Times New Roman" w:hAnsi="Times New Roman"/>
                          <w:sz w:val="20"/>
                          <w:szCs w:val="20"/>
                          <w:lang w:val="uk-UA"/>
                        </w:rPr>
                      </w:pPr>
                      <w:r w:rsidRPr="007713B4">
                        <w:rPr>
                          <w:rFonts w:ascii="Times New Roman" w:hAnsi="Times New Roman"/>
                          <w:sz w:val="20"/>
                          <w:szCs w:val="20"/>
                          <w:lang w:val="uk-UA"/>
                        </w:rPr>
                        <w:t>зневага</w:t>
                      </w:r>
                    </w:p>
                  </w:txbxContent>
                </v:textbox>
              </v:roundrect>
            </w:pict>
          </mc:Fallback>
        </mc:AlternateContent>
      </w:r>
    </w:p>
    <w:p w:rsidR="000722ED" w:rsidRDefault="000722ED" w:rsidP="000722ED">
      <w:pPr>
        <w:spacing w:after="0" w:line="240" w:lineRule="auto"/>
        <w:ind w:firstLine="567"/>
        <w:jc w:val="both"/>
        <w:rPr>
          <w:rFonts w:ascii="Times New Roman" w:hAnsi="Times New Roman"/>
          <w:sz w:val="20"/>
          <w:szCs w:val="20"/>
          <w:lang w:val="uk-UA"/>
        </w:rPr>
      </w:pPr>
    </w:p>
    <w:p w:rsidR="000722ED" w:rsidRDefault="000722ED" w:rsidP="000722ED">
      <w:pPr>
        <w:spacing w:after="0" w:line="240" w:lineRule="auto"/>
        <w:ind w:firstLine="567"/>
        <w:jc w:val="both"/>
        <w:rPr>
          <w:rFonts w:ascii="Times New Roman" w:hAnsi="Times New Roman"/>
          <w:sz w:val="20"/>
          <w:szCs w:val="20"/>
          <w:lang w:val="uk-UA"/>
        </w:rPr>
      </w:pPr>
    </w:p>
    <w:p w:rsidR="000722ED" w:rsidRDefault="000722ED" w:rsidP="00641CBB">
      <w:pPr>
        <w:spacing w:after="0" w:line="240" w:lineRule="auto"/>
        <w:ind w:firstLine="567"/>
        <w:jc w:val="right"/>
        <w:rPr>
          <w:rFonts w:ascii="Times New Roman" w:hAnsi="Times New Roman"/>
          <w:b/>
          <w:lang w:val="uk-UA"/>
        </w:rPr>
      </w:pPr>
      <w:r>
        <w:rPr>
          <w:rFonts w:ascii="Times New Roman" w:hAnsi="Times New Roman"/>
          <w:sz w:val="20"/>
          <w:szCs w:val="20"/>
          <w:lang w:val="uk-UA"/>
        </w:rPr>
        <w:br w:type="column"/>
      </w:r>
      <w:r>
        <w:rPr>
          <w:rFonts w:ascii="Times New Roman" w:hAnsi="Times New Roman"/>
          <w:b/>
          <w:lang w:val="uk-UA"/>
        </w:rPr>
        <w:lastRenderedPageBreak/>
        <w:t>Додаток 1</w:t>
      </w:r>
      <w:r w:rsidR="00394FA0">
        <w:rPr>
          <w:rFonts w:ascii="Times New Roman" w:hAnsi="Times New Roman"/>
          <w:b/>
          <w:lang w:val="uk-UA"/>
        </w:rPr>
        <w:t>8</w:t>
      </w:r>
    </w:p>
    <w:p w:rsidR="000722ED" w:rsidRPr="008125B0" w:rsidRDefault="000722ED" w:rsidP="000722ED">
      <w:pPr>
        <w:spacing w:after="0" w:line="240" w:lineRule="auto"/>
        <w:ind w:firstLine="426"/>
        <w:jc w:val="center"/>
        <w:rPr>
          <w:rFonts w:ascii="Times New Roman" w:hAnsi="Times New Roman"/>
          <w:b/>
          <w:lang w:val="uk-UA"/>
        </w:rPr>
      </w:pPr>
      <w:r w:rsidRPr="00D83FE2">
        <w:rPr>
          <w:rFonts w:ascii="Times New Roman" w:hAnsi="Times New Roman"/>
          <w:b/>
          <w:lang w:val="uk-UA"/>
        </w:rPr>
        <w:t>Анкета самооцінки емоційної компетентності</w:t>
      </w:r>
    </w:p>
    <w:p w:rsidR="000722ED" w:rsidRPr="00640705" w:rsidRDefault="000722ED" w:rsidP="000722ED">
      <w:pPr>
        <w:spacing w:after="0" w:line="240" w:lineRule="auto"/>
        <w:ind w:firstLine="426"/>
        <w:jc w:val="center"/>
        <w:rPr>
          <w:rFonts w:ascii="Times New Roman" w:hAnsi="Times New Roman"/>
          <w:b/>
          <w:sz w:val="20"/>
          <w:szCs w:val="20"/>
          <w:lang w:val="uk-UA"/>
        </w:rPr>
      </w:pPr>
    </w:p>
    <w:p w:rsidR="000722ED" w:rsidRPr="00640705" w:rsidRDefault="000722ED" w:rsidP="000722ED">
      <w:pPr>
        <w:spacing w:after="0" w:line="240" w:lineRule="auto"/>
        <w:ind w:firstLine="426"/>
        <w:jc w:val="both"/>
        <w:rPr>
          <w:rFonts w:ascii="Times New Roman" w:hAnsi="Times New Roman"/>
          <w:sz w:val="20"/>
          <w:szCs w:val="20"/>
        </w:rPr>
      </w:pPr>
      <w:r w:rsidRPr="00D83FE2">
        <w:rPr>
          <w:rFonts w:ascii="Times New Roman" w:hAnsi="Times New Roman"/>
          <w:sz w:val="20"/>
          <w:szCs w:val="20"/>
          <w:lang w:val="uk-UA"/>
        </w:rPr>
        <w:t xml:space="preserve">Оцініть, будь ласка, сформованість у себе зазначених якостей за п’ятибальною шкалою і поставте відповідну позначку навпроти кожного пункту. </w:t>
      </w:r>
      <w:r w:rsidRPr="00640705">
        <w:rPr>
          <w:rFonts w:ascii="Times New Roman" w:hAnsi="Times New Roman"/>
          <w:sz w:val="20"/>
          <w:szCs w:val="20"/>
        </w:rPr>
        <w:t>Шкала оцінок: 5 балів – володію повною мірою; 4 – володію; 3 – середній рівень володіння; 2 – слабо володію; 1 – не володію.</w:t>
      </w:r>
    </w:p>
    <w:p w:rsidR="000722ED" w:rsidRDefault="000722ED" w:rsidP="000722ED">
      <w:pPr>
        <w:spacing w:after="0" w:line="240" w:lineRule="auto"/>
        <w:jc w:val="center"/>
        <w:rPr>
          <w:rFonts w:ascii="Times New Roman" w:hAnsi="Times New Roman"/>
          <w:sz w:val="20"/>
          <w:szCs w:val="20"/>
          <w:lang w:val="uk-UA"/>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3401"/>
        <w:gridCol w:w="426"/>
        <w:gridCol w:w="352"/>
        <w:gridCol w:w="356"/>
        <w:gridCol w:w="284"/>
        <w:gridCol w:w="425"/>
      </w:tblGrid>
      <w:tr w:rsidR="000722ED" w:rsidRPr="00257DEC" w:rsidTr="00004727">
        <w:trPr>
          <w:trHeight w:val="242"/>
        </w:trPr>
        <w:tc>
          <w:tcPr>
            <w:tcW w:w="1810" w:type="dxa"/>
            <w:vMerge w:val="restart"/>
            <w:vAlign w:val="center"/>
          </w:tcPr>
          <w:p w:rsidR="000722ED" w:rsidRPr="00257DEC" w:rsidRDefault="000722ED" w:rsidP="00004727">
            <w:pPr>
              <w:widowControl w:val="0"/>
              <w:autoSpaceDE w:val="0"/>
              <w:autoSpaceDN w:val="0"/>
              <w:adjustRightInd w:val="0"/>
              <w:spacing w:after="0" w:line="240" w:lineRule="auto"/>
              <w:jc w:val="center"/>
              <w:rPr>
                <w:rFonts w:ascii="Times New Roman" w:hAnsi="Times New Roman"/>
                <w:b/>
                <w:sz w:val="20"/>
                <w:szCs w:val="20"/>
                <w:lang w:val="uk-UA"/>
              </w:rPr>
            </w:pPr>
            <w:r w:rsidRPr="00257DEC">
              <w:rPr>
                <w:rFonts w:ascii="Times New Roman" w:hAnsi="Times New Roman"/>
                <w:b/>
                <w:sz w:val="20"/>
                <w:szCs w:val="20"/>
                <w:lang w:val="uk-UA"/>
              </w:rPr>
              <w:t>Якості особистості</w:t>
            </w:r>
          </w:p>
        </w:tc>
        <w:tc>
          <w:tcPr>
            <w:tcW w:w="3401" w:type="dxa"/>
            <w:vMerge w:val="restart"/>
            <w:vAlign w:val="center"/>
          </w:tcPr>
          <w:p w:rsidR="000722ED" w:rsidRPr="00257DEC" w:rsidRDefault="000722ED" w:rsidP="00004727">
            <w:pPr>
              <w:widowControl w:val="0"/>
              <w:autoSpaceDE w:val="0"/>
              <w:autoSpaceDN w:val="0"/>
              <w:adjustRightInd w:val="0"/>
              <w:spacing w:after="0" w:line="240" w:lineRule="auto"/>
              <w:jc w:val="center"/>
              <w:rPr>
                <w:rFonts w:ascii="Times New Roman" w:hAnsi="Times New Roman"/>
                <w:b/>
                <w:sz w:val="20"/>
                <w:szCs w:val="20"/>
                <w:lang w:val="uk-UA"/>
              </w:rPr>
            </w:pPr>
            <w:r w:rsidRPr="00257DEC">
              <w:rPr>
                <w:rFonts w:ascii="Times New Roman" w:hAnsi="Times New Roman"/>
                <w:b/>
                <w:sz w:val="20"/>
                <w:szCs w:val="20"/>
                <w:lang w:val="uk-UA"/>
              </w:rPr>
              <w:t>Емоційні компетенції як критерії</w:t>
            </w:r>
          </w:p>
        </w:tc>
        <w:tc>
          <w:tcPr>
            <w:tcW w:w="1843" w:type="dxa"/>
            <w:gridSpan w:val="5"/>
            <w:vAlign w:val="center"/>
          </w:tcPr>
          <w:p w:rsidR="000722ED" w:rsidRPr="00257DEC" w:rsidRDefault="000722ED" w:rsidP="00004727">
            <w:pPr>
              <w:widowControl w:val="0"/>
              <w:autoSpaceDE w:val="0"/>
              <w:autoSpaceDN w:val="0"/>
              <w:adjustRightInd w:val="0"/>
              <w:spacing w:after="0" w:line="240" w:lineRule="auto"/>
              <w:jc w:val="center"/>
              <w:rPr>
                <w:rFonts w:ascii="Times New Roman" w:hAnsi="Times New Roman"/>
                <w:b/>
                <w:sz w:val="20"/>
                <w:szCs w:val="20"/>
                <w:lang w:val="uk-UA"/>
              </w:rPr>
            </w:pPr>
            <w:r w:rsidRPr="00257DEC">
              <w:rPr>
                <w:rFonts w:ascii="Times New Roman" w:hAnsi="Times New Roman"/>
                <w:b/>
                <w:sz w:val="20"/>
                <w:szCs w:val="20"/>
                <w:lang w:val="uk-UA"/>
              </w:rPr>
              <w:t>Шкала оцінок</w:t>
            </w:r>
          </w:p>
        </w:tc>
      </w:tr>
      <w:tr w:rsidR="000722ED" w:rsidRPr="00257DEC" w:rsidTr="00004727">
        <w:trPr>
          <w:trHeight w:val="218"/>
        </w:trPr>
        <w:tc>
          <w:tcPr>
            <w:tcW w:w="1810" w:type="dxa"/>
            <w:vMerge/>
            <w:vAlign w:val="center"/>
          </w:tcPr>
          <w:p w:rsidR="000722ED" w:rsidRPr="00257DEC" w:rsidRDefault="000722ED" w:rsidP="00004727">
            <w:pPr>
              <w:widowControl w:val="0"/>
              <w:autoSpaceDE w:val="0"/>
              <w:autoSpaceDN w:val="0"/>
              <w:adjustRightInd w:val="0"/>
              <w:spacing w:after="0" w:line="240" w:lineRule="auto"/>
              <w:jc w:val="center"/>
              <w:rPr>
                <w:rFonts w:ascii="Times New Roman" w:hAnsi="Times New Roman"/>
                <w:b/>
                <w:sz w:val="20"/>
                <w:szCs w:val="20"/>
                <w:lang w:val="uk-UA"/>
              </w:rPr>
            </w:pPr>
          </w:p>
        </w:tc>
        <w:tc>
          <w:tcPr>
            <w:tcW w:w="3401" w:type="dxa"/>
            <w:vMerge/>
            <w:vAlign w:val="center"/>
          </w:tcPr>
          <w:p w:rsidR="000722ED" w:rsidRPr="00257DEC" w:rsidRDefault="000722ED" w:rsidP="00004727">
            <w:pPr>
              <w:widowControl w:val="0"/>
              <w:autoSpaceDE w:val="0"/>
              <w:autoSpaceDN w:val="0"/>
              <w:adjustRightInd w:val="0"/>
              <w:spacing w:after="0" w:line="240" w:lineRule="auto"/>
              <w:jc w:val="center"/>
              <w:rPr>
                <w:rFonts w:ascii="Times New Roman" w:hAnsi="Times New Roman"/>
                <w:b/>
                <w:sz w:val="20"/>
                <w:szCs w:val="20"/>
                <w:lang w:val="uk-UA"/>
              </w:rPr>
            </w:pPr>
          </w:p>
        </w:tc>
        <w:tc>
          <w:tcPr>
            <w:tcW w:w="426" w:type="dxa"/>
          </w:tcPr>
          <w:p w:rsidR="000722ED" w:rsidRPr="00257DEC" w:rsidRDefault="000722ED" w:rsidP="00004727">
            <w:pPr>
              <w:widowControl w:val="0"/>
              <w:autoSpaceDE w:val="0"/>
              <w:autoSpaceDN w:val="0"/>
              <w:adjustRightInd w:val="0"/>
              <w:jc w:val="center"/>
              <w:rPr>
                <w:rFonts w:ascii="Times New Roman" w:hAnsi="Times New Roman"/>
                <w:b/>
                <w:sz w:val="20"/>
                <w:szCs w:val="20"/>
                <w:lang w:val="uk-UA"/>
              </w:rPr>
            </w:pPr>
            <w:r w:rsidRPr="00257DEC">
              <w:rPr>
                <w:rFonts w:ascii="Times New Roman" w:hAnsi="Times New Roman"/>
                <w:b/>
                <w:sz w:val="20"/>
                <w:szCs w:val="20"/>
                <w:lang w:val="uk-UA"/>
              </w:rPr>
              <w:t>1</w:t>
            </w:r>
          </w:p>
        </w:tc>
        <w:tc>
          <w:tcPr>
            <w:tcW w:w="352" w:type="dxa"/>
          </w:tcPr>
          <w:p w:rsidR="000722ED" w:rsidRPr="00257DEC" w:rsidRDefault="000722ED" w:rsidP="00004727">
            <w:pPr>
              <w:widowControl w:val="0"/>
              <w:autoSpaceDE w:val="0"/>
              <w:autoSpaceDN w:val="0"/>
              <w:adjustRightInd w:val="0"/>
              <w:spacing w:after="0" w:line="240" w:lineRule="auto"/>
              <w:jc w:val="center"/>
              <w:rPr>
                <w:rFonts w:ascii="Times New Roman" w:hAnsi="Times New Roman"/>
                <w:b/>
                <w:sz w:val="20"/>
                <w:szCs w:val="20"/>
                <w:lang w:val="uk-UA"/>
              </w:rPr>
            </w:pPr>
            <w:r w:rsidRPr="00257DEC">
              <w:rPr>
                <w:rFonts w:ascii="Times New Roman" w:hAnsi="Times New Roman"/>
                <w:b/>
                <w:sz w:val="20"/>
                <w:szCs w:val="20"/>
                <w:lang w:val="uk-UA"/>
              </w:rPr>
              <w:t>2</w:t>
            </w:r>
          </w:p>
        </w:tc>
        <w:tc>
          <w:tcPr>
            <w:tcW w:w="356" w:type="dxa"/>
          </w:tcPr>
          <w:p w:rsidR="000722ED" w:rsidRPr="00257DEC" w:rsidRDefault="000722ED" w:rsidP="00004727">
            <w:pPr>
              <w:widowControl w:val="0"/>
              <w:autoSpaceDE w:val="0"/>
              <w:autoSpaceDN w:val="0"/>
              <w:adjustRightInd w:val="0"/>
              <w:spacing w:after="0" w:line="240" w:lineRule="auto"/>
              <w:jc w:val="center"/>
              <w:rPr>
                <w:rFonts w:ascii="Times New Roman" w:hAnsi="Times New Roman"/>
                <w:b/>
                <w:sz w:val="20"/>
                <w:szCs w:val="20"/>
                <w:lang w:val="uk-UA"/>
              </w:rPr>
            </w:pPr>
            <w:r w:rsidRPr="00257DEC">
              <w:rPr>
                <w:rFonts w:ascii="Times New Roman" w:hAnsi="Times New Roman"/>
                <w:b/>
                <w:sz w:val="20"/>
                <w:szCs w:val="20"/>
                <w:lang w:val="uk-UA"/>
              </w:rPr>
              <w:t>3</w:t>
            </w:r>
          </w:p>
        </w:tc>
        <w:tc>
          <w:tcPr>
            <w:tcW w:w="284" w:type="dxa"/>
          </w:tcPr>
          <w:p w:rsidR="000722ED" w:rsidRPr="00257DEC" w:rsidRDefault="000722ED" w:rsidP="00004727">
            <w:pPr>
              <w:widowControl w:val="0"/>
              <w:autoSpaceDE w:val="0"/>
              <w:autoSpaceDN w:val="0"/>
              <w:adjustRightInd w:val="0"/>
              <w:spacing w:after="0" w:line="240" w:lineRule="auto"/>
              <w:jc w:val="center"/>
              <w:rPr>
                <w:rFonts w:ascii="Times New Roman" w:hAnsi="Times New Roman"/>
                <w:b/>
                <w:sz w:val="20"/>
                <w:szCs w:val="20"/>
                <w:lang w:val="uk-UA"/>
              </w:rPr>
            </w:pPr>
            <w:r w:rsidRPr="00257DEC">
              <w:rPr>
                <w:rFonts w:ascii="Times New Roman" w:hAnsi="Times New Roman"/>
                <w:b/>
                <w:sz w:val="20"/>
                <w:szCs w:val="20"/>
                <w:lang w:val="uk-UA"/>
              </w:rPr>
              <w:t>4</w:t>
            </w:r>
          </w:p>
        </w:tc>
        <w:tc>
          <w:tcPr>
            <w:tcW w:w="425" w:type="dxa"/>
          </w:tcPr>
          <w:p w:rsidR="000722ED" w:rsidRPr="00257DEC" w:rsidRDefault="000722ED" w:rsidP="00004727">
            <w:pPr>
              <w:widowControl w:val="0"/>
              <w:autoSpaceDE w:val="0"/>
              <w:autoSpaceDN w:val="0"/>
              <w:adjustRightInd w:val="0"/>
              <w:spacing w:after="0" w:line="240" w:lineRule="auto"/>
              <w:jc w:val="center"/>
              <w:rPr>
                <w:rFonts w:ascii="Times New Roman" w:hAnsi="Times New Roman"/>
                <w:b/>
                <w:sz w:val="20"/>
                <w:szCs w:val="20"/>
                <w:lang w:val="uk-UA"/>
              </w:rPr>
            </w:pPr>
            <w:r w:rsidRPr="00257DEC">
              <w:rPr>
                <w:rFonts w:ascii="Times New Roman" w:hAnsi="Times New Roman"/>
                <w:b/>
                <w:sz w:val="20"/>
                <w:szCs w:val="20"/>
                <w:lang w:val="uk-UA"/>
              </w:rPr>
              <w:t>5</w:t>
            </w:r>
          </w:p>
        </w:tc>
      </w:tr>
      <w:tr w:rsidR="000722ED" w:rsidRPr="00257DEC" w:rsidTr="00004727">
        <w:tc>
          <w:tcPr>
            <w:tcW w:w="1810" w:type="dxa"/>
            <w:vMerge w:val="restart"/>
            <w:vAlign w:val="center"/>
          </w:tcPr>
          <w:p w:rsidR="000722ED" w:rsidRPr="00257DEC" w:rsidRDefault="000722ED" w:rsidP="00004727">
            <w:pPr>
              <w:widowControl w:val="0"/>
              <w:autoSpaceDE w:val="0"/>
              <w:autoSpaceDN w:val="0"/>
              <w:adjustRightInd w:val="0"/>
              <w:spacing w:after="0" w:line="240" w:lineRule="auto"/>
              <w:jc w:val="center"/>
              <w:rPr>
                <w:rFonts w:ascii="Times New Roman" w:hAnsi="Times New Roman"/>
                <w:sz w:val="20"/>
                <w:szCs w:val="20"/>
                <w:lang w:val="uk-UA"/>
              </w:rPr>
            </w:pPr>
            <w:r w:rsidRPr="00257DEC">
              <w:rPr>
                <w:rFonts w:ascii="Times New Roman" w:hAnsi="Times New Roman"/>
                <w:sz w:val="20"/>
                <w:szCs w:val="20"/>
                <w:lang w:val="uk-UA"/>
              </w:rPr>
              <w:t>Емоційне самоусвідомлення</w:t>
            </w: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r w:rsidRPr="00257DEC">
              <w:rPr>
                <w:rFonts w:ascii="Times New Roman" w:hAnsi="Times New Roman"/>
                <w:sz w:val="20"/>
                <w:szCs w:val="20"/>
                <w:lang w:val="uk-UA"/>
              </w:rPr>
              <w:t>Спостерігати за перебігом емоцій, тілесних відчуттів, думок</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r w:rsidRPr="00257DEC">
              <w:rPr>
                <w:rFonts w:ascii="Times New Roman" w:hAnsi="Times New Roman"/>
                <w:sz w:val="20"/>
                <w:szCs w:val="20"/>
              </w:rPr>
              <w:t>Ідентифікувати емоції (фіксувати факт наявності переживання, розпізнавати), які переживаються в конкретний момент за тілесними реакціями, думками тощо</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r w:rsidRPr="00257DEC">
              <w:rPr>
                <w:rFonts w:ascii="Times New Roman" w:hAnsi="Times New Roman"/>
                <w:sz w:val="20"/>
                <w:szCs w:val="20"/>
              </w:rPr>
              <w:t>Аналізувати власні емоції, почуття; розуміти причини їх виникнення</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val="restart"/>
            <w:vAlign w:val="center"/>
          </w:tcPr>
          <w:p w:rsidR="000722ED" w:rsidRPr="00257DEC" w:rsidRDefault="000722ED" w:rsidP="00004727">
            <w:pPr>
              <w:widowControl w:val="0"/>
              <w:autoSpaceDE w:val="0"/>
              <w:autoSpaceDN w:val="0"/>
              <w:adjustRightInd w:val="0"/>
              <w:spacing w:after="0" w:line="240" w:lineRule="auto"/>
              <w:jc w:val="center"/>
              <w:rPr>
                <w:rFonts w:ascii="Times New Roman" w:hAnsi="Times New Roman"/>
                <w:sz w:val="20"/>
                <w:szCs w:val="20"/>
                <w:lang w:val="uk-UA"/>
              </w:rPr>
            </w:pPr>
            <w:r w:rsidRPr="00257DEC">
              <w:rPr>
                <w:rFonts w:ascii="Times New Roman" w:hAnsi="Times New Roman"/>
                <w:sz w:val="20"/>
                <w:szCs w:val="20"/>
                <w:lang w:val="uk-UA"/>
              </w:rPr>
              <w:t>Управління емоціями</w:t>
            </w: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r w:rsidRPr="00257DEC">
              <w:rPr>
                <w:rFonts w:ascii="Times New Roman" w:hAnsi="Times New Roman"/>
                <w:sz w:val="20"/>
                <w:szCs w:val="20"/>
              </w:rPr>
              <w:t>Бути відповідальними за власні емоційні реакції</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r w:rsidRPr="00257DEC">
              <w:rPr>
                <w:rFonts w:ascii="Times New Roman" w:hAnsi="Times New Roman"/>
                <w:sz w:val="20"/>
                <w:szCs w:val="20"/>
              </w:rPr>
              <w:t>Управляти інтенсивністю емоцій</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r w:rsidRPr="00257DEC">
              <w:rPr>
                <w:rFonts w:ascii="Times New Roman" w:hAnsi="Times New Roman"/>
                <w:sz w:val="20"/>
                <w:szCs w:val="20"/>
              </w:rPr>
              <w:t>Викликати бажані емоції</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rPr>
            </w:pPr>
            <w:r w:rsidRPr="00257DEC">
              <w:rPr>
                <w:rFonts w:ascii="Times New Roman" w:hAnsi="Times New Roman"/>
                <w:sz w:val="20"/>
                <w:szCs w:val="20"/>
              </w:rPr>
              <w:t>Відновлювати емоційну рівновагу</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rPr>
            </w:pPr>
            <w:r w:rsidRPr="00257DEC">
              <w:rPr>
                <w:rFonts w:ascii="Times New Roman" w:hAnsi="Times New Roman"/>
                <w:sz w:val="20"/>
                <w:szCs w:val="20"/>
              </w:rPr>
              <w:t>Чинити опір негайним бажанням вихлюпнути емоції</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rPr>
            </w:pPr>
            <w:r w:rsidRPr="00257DEC">
              <w:rPr>
                <w:rFonts w:ascii="Times New Roman" w:hAnsi="Times New Roman"/>
                <w:sz w:val="20"/>
                <w:szCs w:val="20"/>
              </w:rPr>
              <w:t>Вербалізувати власні емоції, почуття (толерантно висловлювати невдоволення, претензії, без оцінки, звинувачення людей або ситуацій)</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rPr>
            </w:pPr>
            <w:r w:rsidRPr="00257DEC">
              <w:rPr>
                <w:rFonts w:ascii="Times New Roman" w:hAnsi="Times New Roman"/>
                <w:sz w:val="20"/>
                <w:szCs w:val="20"/>
              </w:rPr>
              <w:t>Сприймати та розуміти невербальну мову тіла і рухів, використовувати її для кращої комунікації</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rPr>
            </w:pPr>
            <w:r w:rsidRPr="00257DEC">
              <w:rPr>
                <w:rFonts w:ascii="Times New Roman" w:hAnsi="Times New Roman"/>
                <w:sz w:val="20"/>
                <w:szCs w:val="20"/>
              </w:rPr>
              <w:t>Обирати аутентичні й адекватні ситуації способи емоційного самовираження (експресії)</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D19C6" w:rsidTr="00004727">
        <w:tc>
          <w:tcPr>
            <w:tcW w:w="1810" w:type="dxa"/>
            <w:vAlign w:val="center"/>
          </w:tcPr>
          <w:p w:rsidR="000722ED" w:rsidRPr="00257DEC" w:rsidRDefault="000722ED" w:rsidP="00004727">
            <w:pPr>
              <w:widowControl w:val="0"/>
              <w:autoSpaceDE w:val="0"/>
              <w:autoSpaceDN w:val="0"/>
              <w:adjustRightInd w:val="0"/>
              <w:spacing w:after="0" w:line="240" w:lineRule="auto"/>
              <w:jc w:val="center"/>
              <w:rPr>
                <w:rFonts w:ascii="Times New Roman" w:hAnsi="Times New Roman"/>
                <w:sz w:val="20"/>
                <w:szCs w:val="20"/>
                <w:lang w:val="uk-UA"/>
              </w:rPr>
            </w:pPr>
            <w:r w:rsidRPr="00257DEC">
              <w:rPr>
                <w:rFonts w:ascii="Times New Roman" w:hAnsi="Times New Roman"/>
                <w:sz w:val="20"/>
                <w:szCs w:val="20"/>
                <w:lang w:val="uk-UA"/>
              </w:rPr>
              <w:t>Психофізіологічна саморегуляція</w:t>
            </w:r>
          </w:p>
          <w:p w:rsidR="000722ED" w:rsidRPr="00257DEC" w:rsidRDefault="000722ED" w:rsidP="00004727">
            <w:pPr>
              <w:widowControl w:val="0"/>
              <w:autoSpaceDE w:val="0"/>
              <w:autoSpaceDN w:val="0"/>
              <w:adjustRightInd w:val="0"/>
              <w:spacing w:after="0" w:line="240" w:lineRule="auto"/>
              <w:jc w:val="center"/>
              <w:rPr>
                <w:rFonts w:ascii="Times New Roman" w:hAnsi="Times New Roman"/>
                <w:sz w:val="20"/>
                <w:szCs w:val="20"/>
                <w:lang w:val="uk-UA"/>
              </w:rPr>
            </w:pP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r w:rsidRPr="00257DEC">
              <w:rPr>
                <w:rFonts w:ascii="Times New Roman" w:hAnsi="Times New Roman"/>
                <w:lang w:val="uk-UA"/>
              </w:rPr>
              <w:t>Володіти прийомами психофізіологічної саморегуляції (дихання, м’язове розслаблення, медитація тощо)</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val="restart"/>
            <w:vAlign w:val="center"/>
          </w:tcPr>
          <w:p w:rsidR="000722ED" w:rsidRPr="00257DEC" w:rsidRDefault="000722ED" w:rsidP="00004727">
            <w:pPr>
              <w:widowControl w:val="0"/>
              <w:autoSpaceDE w:val="0"/>
              <w:autoSpaceDN w:val="0"/>
              <w:adjustRightInd w:val="0"/>
              <w:spacing w:after="0" w:line="240" w:lineRule="auto"/>
              <w:jc w:val="center"/>
              <w:rPr>
                <w:rFonts w:ascii="Times New Roman" w:hAnsi="Times New Roman"/>
                <w:sz w:val="20"/>
                <w:szCs w:val="20"/>
                <w:lang w:val="uk-UA"/>
              </w:rPr>
            </w:pPr>
            <w:r w:rsidRPr="00257DEC">
              <w:rPr>
                <w:rFonts w:ascii="Times New Roman" w:hAnsi="Times New Roman"/>
                <w:sz w:val="20"/>
                <w:szCs w:val="20"/>
                <w:lang w:val="uk-UA"/>
              </w:rPr>
              <w:t>Життєва позиція</w:t>
            </w: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r w:rsidRPr="00257DEC">
              <w:rPr>
                <w:rFonts w:ascii="Times New Roman" w:hAnsi="Times New Roman"/>
              </w:rPr>
              <w:t>Усвідомлювати життєві пріоритети, цінності</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r w:rsidRPr="00257DEC">
              <w:rPr>
                <w:rFonts w:ascii="Times New Roman" w:hAnsi="Times New Roman"/>
              </w:rPr>
              <w:t>Зосереджуватися на головному</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val="restart"/>
            <w:vAlign w:val="center"/>
          </w:tcPr>
          <w:p w:rsidR="000722ED" w:rsidRPr="00257DEC" w:rsidRDefault="000722ED" w:rsidP="00004727">
            <w:pPr>
              <w:widowControl w:val="0"/>
              <w:autoSpaceDE w:val="0"/>
              <w:autoSpaceDN w:val="0"/>
              <w:adjustRightInd w:val="0"/>
              <w:spacing w:after="0" w:line="240" w:lineRule="auto"/>
              <w:jc w:val="center"/>
              <w:rPr>
                <w:rFonts w:ascii="Times New Roman" w:hAnsi="Times New Roman"/>
                <w:sz w:val="20"/>
                <w:szCs w:val="20"/>
                <w:lang w:val="uk-UA"/>
              </w:rPr>
            </w:pPr>
            <w:r w:rsidRPr="00257DEC">
              <w:rPr>
                <w:rFonts w:ascii="Times New Roman" w:hAnsi="Times New Roman"/>
              </w:rPr>
              <w:t>Позитивне мислення, мотивація досягнення</w:t>
            </w: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r w:rsidRPr="00257DEC">
              <w:rPr>
                <w:rFonts w:ascii="Times New Roman" w:hAnsi="Times New Roman"/>
              </w:rPr>
              <w:t>Оптимістично мислити – бачити позитивний бік життя і зберігати добрий настрій, почуття гумо- ру, зокрема у несприятливих ситуаціях</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r w:rsidRPr="00257DEC">
              <w:rPr>
                <w:rFonts w:ascii="Times New Roman" w:hAnsi="Times New Roman"/>
              </w:rPr>
              <w:t>Конструктивно ставитися до власних помилок, здобувати досвід</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val="restart"/>
            <w:vAlign w:val="center"/>
          </w:tcPr>
          <w:p w:rsidR="000722ED" w:rsidRPr="00257DEC" w:rsidRDefault="000722ED" w:rsidP="00004727">
            <w:pPr>
              <w:widowControl w:val="0"/>
              <w:autoSpaceDE w:val="0"/>
              <w:autoSpaceDN w:val="0"/>
              <w:adjustRightInd w:val="0"/>
              <w:spacing w:after="0" w:line="240" w:lineRule="auto"/>
              <w:jc w:val="center"/>
              <w:rPr>
                <w:rFonts w:ascii="Times New Roman" w:hAnsi="Times New Roman"/>
                <w:sz w:val="20"/>
                <w:szCs w:val="20"/>
                <w:lang w:val="uk-UA"/>
              </w:rPr>
            </w:pPr>
            <w:r w:rsidRPr="00257DEC">
              <w:rPr>
                <w:rFonts w:ascii="Times New Roman" w:hAnsi="Times New Roman"/>
              </w:rPr>
              <w:t>Компетентність у часі</w:t>
            </w: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r w:rsidRPr="00257DEC">
              <w:rPr>
                <w:rFonts w:ascii="Times New Roman" w:hAnsi="Times New Roman"/>
              </w:rPr>
              <w:t xml:space="preserve">Бути присутніми «тут і тепер», відчувати і об’єктивно сприймати реальність, інших людей </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r w:rsidRPr="00257DEC">
              <w:rPr>
                <w:rFonts w:ascii="Times New Roman" w:hAnsi="Times New Roman"/>
              </w:rPr>
              <w:t>Толерантність до невдач та невизначеності, здатність до розумного ризику</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val="restart"/>
            <w:vAlign w:val="center"/>
          </w:tcPr>
          <w:p w:rsidR="000722ED" w:rsidRPr="00257DEC" w:rsidRDefault="000722ED" w:rsidP="00004727">
            <w:pPr>
              <w:widowControl w:val="0"/>
              <w:autoSpaceDE w:val="0"/>
              <w:autoSpaceDN w:val="0"/>
              <w:adjustRightInd w:val="0"/>
              <w:spacing w:after="0" w:line="240" w:lineRule="auto"/>
              <w:jc w:val="center"/>
              <w:rPr>
                <w:rFonts w:ascii="Times New Roman" w:hAnsi="Times New Roman"/>
                <w:sz w:val="20"/>
                <w:szCs w:val="20"/>
                <w:lang w:val="uk-UA"/>
              </w:rPr>
            </w:pPr>
            <w:r w:rsidRPr="00257DEC">
              <w:rPr>
                <w:rFonts w:ascii="Times New Roman" w:hAnsi="Times New Roman"/>
              </w:rPr>
              <w:t>Соціальна чуйність</w:t>
            </w: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r w:rsidRPr="00257DEC">
              <w:rPr>
                <w:rFonts w:ascii="Times New Roman" w:hAnsi="Times New Roman"/>
                <w:lang w:val="uk-UA"/>
              </w:rPr>
              <w:t xml:space="preserve">Ідентифікувати (розпізнавати, розуміти) емоції інших, які переживаються ними в конкретний момент </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r w:rsidRPr="00257DEC">
              <w:rPr>
                <w:rFonts w:ascii="Times New Roman" w:hAnsi="Times New Roman"/>
                <w:lang w:val="uk-UA"/>
              </w:rPr>
              <w:t>Аналізувати емоції, почуття інших людей, розуміти причини їх виникнення</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r w:rsidRPr="00257DEC">
              <w:rPr>
                <w:rFonts w:ascii="Times New Roman" w:hAnsi="Times New Roman"/>
                <w:lang w:val="uk-UA"/>
              </w:rPr>
              <w:t>Вербалізувати емоції і почуття співрозмовника (без звинувачення співрозмовника чи обставин)</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r w:rsidRPr="00257DEC">
              <w:rPr>
                <w:rFonts w:ascii="Times New Roman" w:hAnsi="Times New Roman"/>
                <w:lang w:val="uk-UA"/>
              </w:rPr>
              <w:t>Розуміти іншу людину, поставивши себе на її місце; надавати емоційну підтримку</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r w:rsidRPr="00257DEC">
              <w:rPr>
                <w:rFonts w:ascii="Times New Roman" w:hAnsi="Times New Roman"/>
                <w:lang w:val="uk-UA"/>
              </w:rPr>
              <w:t>Уважно слухати, дотримуватися балансу між «говорити самому» і «чути іншого»</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lang w:val="uk-UA"/>
              </w:rPr>
            </w:pPr>
            <w:r w:rsidRPr="00257DEC">
              <w:rPr>
                <w:rFonts w:ascii="Times New Roman" w:hAnsi="Times New Roman"/>
                <w:lang w:val="uk-UA"/>
              </w:rPr>
              <w:t>Ставити запитання для прояснення ситуації, розуміння емоційного стану іншої людини</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D19C6" w:rsidTr="00004727">
        <w:tc>
          <w:tcPr>
            <w:tcW w:w="1810" w:type="dxa"/>
            <w:vMerge w:val="restart"/>
            <w:vAlign w:val="center"/>
          </w:tcPr>
          <w:p w:rsidR="000722ED" w:rsidRPr="00257DEC" w:rsidRDefault="000722ED" w:rsidP="00004727">
            <w:pPr>
              <w:widowControl w:val="0"/>
              <w:autoSpaceDE w:val="0"/>
              <w:autoSpaceDN w:val="0"/>
              <w:adjustRightInd w:val="0"/>
              <w:spacing w:after="0" w:line="240" w:lineRule="auto"/>
              <w:jc w:val="center"/>
              <w:rPr>
                <w:rFonts w:ascii="Times New Roman" w:hAnsi="Times New Roman"/>
                <w:sz w:val="20"/>
                <w:szCs w:val="20"/>
                <w:lang w:val="uk-UA"/>
              </w:rPr>
            </w:pPr>
            <w:r w:rsidRPr="00257DEC">
              <w:rPr>
                <w:rFonts w:ascii="Times New Roman" w:hAnsi="Times New Roman"/>
              </w:rPr>
              <w:t>Асcертивність поведінки</w:t>
            </w: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r w:rsidRPr="00257DEC">
              <w:rPr>
                <w:rFonts w:ascii="Times New Roman" w:hAnsi="Times New Roman"/>
                <w:lang w:val="uk-UA"/>
              </w:rPr>
              <w:t xml:space="preserve">Обирати емоційну реакцію адекватно до ситуації (адекватно реагувати на позитивні та негативні емоції інших людей; </w:t>
            </w:r>
            <w:r w:rsidRPr="00257DEC">
              <w:rPr>
                <w:rFonts w:ascii="Times New Roman" w:hAnsi="Times New Roman"/>
                <w:lang w:val="uk-UA"/>
              </w:rPr>
              <w:lastRenderedPageBreak/>
              <w:t xml:space="preserve">конструктивно вирішувати емоційно напружені ситуації, долати бар’єри у спілкуванні; співпрацювати з іншими людьми, доходити згоди) </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r w:rsidRPr="00257DEC">
              <w:rPr>
                <w:rFonts w:ascii="Times New Roman" w:hAnsi="Times New Roman"/>
                <w:lang w:val="uk-UA"/>
              </w:rPr>
              <w:t>Конструктивно захищати власні психологічні кордони, свою точку зору</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r w:rsidR="000722ED" w:rsidRPr="00257DEC" w:rsidTr="00004727">
        <w:tc>
          <w:tcPr>
            <w:tcW w:w="1810" w:type="dxa"/>
            <w:vMerge/>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401"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r w:rsidRPr="00257DEC">
              <w:rPr>
                <w:rFonts w:ascii="Times New Roman" w:hAnsi="Times New Roman"/>
                <w:lang w:val="uk-UA"/>
              </w:rPr>
              <w:t>Впевнено відмовляти при необхідності</w:t>
            </w:r>
          </w:p>
        </w:tc>
        <w:tc>
          <w:tcPr>
            <w:tcW w:w="42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2"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356"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284"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c>
          <w:tcPr>
            <w:tcW w:w="425" w:type="dxa"/>
          </w:tcPr>
          <w:p w:rsidR="000722ED" w:rsidRPr="00257DEC" w:rsidRDefault="000722ED" w:rsidP="00004727">
            <w:pPr>
              <w:widowControl w:val="0"/>
              <w:autoSpaceDE w:val="0"/>
              <w:autoSpaceDN w:val="0"/>
              <w:adjustRightInd w:val="0"/>
              <w:spacing w:after="0" w:line="240" w:lineRule="auto"/>
              <w:rPr>
                <w:rFonts w:ascii="Times New Roman" w:hAnsi="Times New Roman"/>
                <w:sz w:val="20"/>
                <w:szCs w:val="20"/>
                <w:lang w:val="uk-UA"/>
              </w:rPr>
            </w:pPr>
          </w:p>
        </w:tc>
      </w:tr>
    </w:tbl>
    <w:p w:rsidR="000722ED" w:rsidRDefault="000722ED" w:rsidP="000722ED">
      <w:pPr>
        <w:spacing w:after="0" w:line="240" w:lineRule="auto"/>
        <w:jc w:val="both"/>
        <w:rPr>
          <w:rFonts w:ascii="Times New Roman" w:hAnsi="Times New Roman"/>
          <w:sz w:val="20"/>
          <w:szCs w:val="20"/>
          <w:lang w:val="uk-UA"/>
        </w:rPr>
      </w:pPr>
    </w:p>
    <w:p w:rsidR="000722ED" w:rsidRDefault="000722ED" w:rsidP="000722ED">
      <w:pPr>
        <w:spacing w:after="0" w:line="240" w:lineRule="auto"/>
        <w:jc w:val="both"/>
        <w:rPr>
          <w:rFonts w:ascii="Times New Roman" w:hAnsi="Times New Roman"/>
          <w:sz w:val="20"/>
          <w:szCs w:val="20"/>
          <w:lang w:val="uk-UA"/>
        </w:rPr>
      </w:pPr>
    </w:p>
    <w:p w:rsidR="000722ED" w:rsidRPr="00C84F25" w:rsidRDefault="000722ED" w:rsidP="000722ED">
      <w:pPr>
        <w:spacing w:after="0" w:line="240" w:lineRule="auto"/>
        <w:jc w:val="both"/>
        <w:rPr>
          <w:rFonts w:ascii="Times New Roman" w:hAnsi="Times New Roman"/>
          <w:b/>
          <w:i/>
          <w:sz w:val="20"/>
          <w:szCs w:val="20"/>
          <w:lang w:val="uk-UA"/>
        </w:rPr>
      </w:pPr>
      <w:r w:rsidRPr="00C84F25">
        <w:rPr>
          <w:rFonts w:ascii="Times New Roman" w:hAnsi="Times New Roman"/>
          <w:b/>
          <w:i/>
          <w:sz w:val="20"/>
          <w:szCs w:val="20"/>
          <w:lang w:val="uk-UA"/>
        </w:rPr>
        <w:t>Опрацювання результатів</w:t>
      </w:r>
    </w:p>
    <w:p w:rsidR="000722ED" w:rsidRPr="00B805C5" w:rsidRDefault="000722ED" w:rsidP="000722ED">
      <w:pPr>
        <w:spacing w:after="0" w:line="240" w:lineRule="auto"/>
        <w:ind w:firstLine="567"/>
        <w:jc w:val="both"/>
        <w:rPr>
          <w:rFonts w:ascii="Times New Roman" w:hAnsi="Times New Roman"/>
          <w:sz w:val="20"/>
          <w:szCs w:val="20"/>
        </w:rPr>
      </w:pPr>
      <w:r w:rsidRPr="00B805C5">
        <w:rPr>
          <w:rFonts w:ascii="Times New Roman" w:hAnsi="Times New Roman"/>
          <w:sz w:val="20"/>
          <w:szCs w:val="20"/>
        </w:rPr>
        <w:t xml:space="preserve">Потенціал емоційної компетентності тим вищий, чим більшу кількість балів </w:t>
      </w:r>
      <w:r>
        <w:rPr>
          <w:rFonts w:ascii="Times New Roman" w:hAnsi="Times New Roman"/>
          <w:sz w:val="20"/>
          <w:szCs w:val="20"/>
          <w:lang w:val="uk-UA"/>
        </w:rPr>
        <w:t>В</w:t>
      </w:r>
      <w:r w:rsidRPr="00B805C5">
        <w:rPr>
          <w:rFonts w:ascii="Times New Roman" w:hAnsi="Times New Roman"/>
          <w:sz w:val="20"/>
          <w:szCs w:val="20"/>
        </w:rPr>
        <w:t>и набрали.</w:t>
      </w:r>
    </w:p>
    <w:p w:rsidR="000722ED" w:rsidRPr="00B805C5" w:rsidRDefault="000722ED" w:rsidP="000722ED">
      <w:pPr>
        <w:spacing w:after="0" w:line="240" w:lineRule="auto"/>
        <w:jc w:val="both"/>
        <w:rPr>
          <w:rFonts w:ascii="Times New Roman" w:hAnsi="Times New Roman"/>
          <w:sz w:val="20"/>
          <w:szCs w:val="20"/>
        </w:rPr>
      </w:pPr>
    </w:p>
    <w:p w:rsidR="000722ED" w:rsidRPr="00C84F25" w:rsidRDefault="000722ED" w:rsidP="000722ED">
      <w:pPr>
        <w:spacing w:after="0" w:line="240" w:lineRule="auto"/>
        <w:ind w:firstLine="567"/>
        <w:jc w:val="both"/>
        <w:rPr>
          <w:rFonts w:ascii="Times New Roman" w:hAnsi="Times New Roman"/>
          <w:i/>
          <w:sz w:val="20"/>
          <w:szCs w:val="20"/>
          <w:lang w:val="uk-UA"/>
        </w:rPr>
      </w:pPr>
      <w:r w:rsidRPr="00C84F25">
        <w:rPr>
          <w:rFonts w:ascii="Times New Roman" w:hAnsi="Times New Roman"/>
          <w:b/>
          <w:i/>
          <w:sz w:val="20"/>
          <w:szCs w:val="20"/>
          <w:lang w:val="uk-UA"/>
        </w:rPr>
        <w:t>Джерело:</w:t>
      </w:r>
      <w:r w:rsidRPr="00C84F25">
        <w:rPr>
          <w:rFonts w:ascii="Times New Roman" w:hAnsi="Times New Roman"/>
          <w:i/>
          <w:sz w:val="20"/>
          <w:szCs w:val="20"/>
          <w:lang w:val="uk-UA"/>
        </w:rPr>
        <w:t xml:space="preserve"> Матійків І.М. Тренінг емоційної компетентності: навчально-методичний посібник/ Матійків І.М.. – К.: педагогічна думка, 2012. –112с. </w:t>
      </w:r>
    </w:p>
    <w:p w:rsidR="000722ED" w:rsidRDefault="000722ED" w:rsidP="000722ED">
      <w:pPr>
        <w:spacing w:after="0" w:line="240" w:lineRule="auto"/>
        <w:jc w:val="both"/>
        <w:rPr>
          <w:rFonts w:ascii="Times New Roman" w:hAnsi="Times New Roman"/>
          <w:sz w:val="20"/>
          <w:szCs w:val="20"/>
          <w:lang w:val="uk-UA"/>
        </w:rPr>
      </w:pPr>
    </w:p>
    <w:p w:rsidR="000722ED" w:rsidRDefault="000722ED" w:rsidP="000722ED">
      <w:pPr>
        <w:spacing w:after="0" w:line="240" w:lineRule="auto"/>
        <w:jc w:val="center"/>
        <w:rPr>
          <w:rFonts w:ascii="Times New Roman" w:hAnsi="Times New Roman"/>
          <w:sz w:val="20"/>
          <w:szCs w:val="20"/>
          <w:lang w:val="uk-UA"/>
        </w:rPr>
      </w:pPr>
    </w:p>
    <w:p w:rsidR="000722ED" w:rsidRPr="000722ED" w:rsidRDefault="000722ED" w:rsidP="000722ED">
      <w:pPr>
        <w:spacing w:after="0" w:line="240" w:lineRule="auto"/>
        <w:jc w:val="right"/>
        <w:rPr>
          <w:rFonts w:ascii="Times New Roman" w:hAnsi="Times New Roman"/>
          <w:b/>
          <w:lang w:val="uk-UA"/>
        </w:rPr>
      </w:pPr>
      <w:r>
        <w:rPr>
          <w:rFonts w:ascii="Times New Roman" w:hAnsi="Times New Roman"/>
          <w:sz w:val="20"/>
          <w:szCs w:val="20"/>
          <w:lang w:val="uk-UA"/>
        </w:rPr>
        <w:br w:type="column"/>
      </w:r>
      <w:r w:rsidR="00394FA0">
        <w:rPr>
          <w:rFonts w:ascii="Times New Roman" w:hAnsi="Times New Roman"/>
          <w:b/>
          <w:lang w:val="uk-UA"/>
        </w:rPr>
        <w:lastRenderedPageBreak/>
        <w:t>Додаток 19</w:t>
      </w:r>
    </w:p>
    <w:p w:rsidR="000722ED" w:rsidRPr="000C6C30" w:rsidRDefault="000722ED" w:rsidP="000722ED">
      <w:pPr>
        <w:spacing w:after="0" w:line="240" w:lineRule="auto"/>
        <w:jc w:val="center"/>
        <w:rPr>
          <w:rFonts w:ascii="Times New Roman" w:hAnsi="Times New Roman"/>
          <w:b/>
          <w:lang w:val="uk-UA"/>
        </w:rPr>
      </w:pPr>
      <w:r w:rsidRPr="000C6C30">
        <w:rPr>
          <w:rFonts w:ascii="Times New Roman" w:hAnsi="Times New Roman"/>
          <w:b/>
          <w:lang w:val="uk-UA"/>
        </w:rPr>
        <w:t>Мімічні коди емоційних станів</w:t>
      </w:r>
    </w:p>
    <w:p w:rsidR="000722ED" w:rsidRDefault="000722ED" w:rsidP="000722ED">
      <w:pPr>
        <w:spacing w:after="0" w:line="240" w:lineRule="auto"/>
        <w:jc w:val="center"/>
        <w:rPr>
          <w:rFonts w:ascii="Times New Roman" w:hAnsi="Times New Roman"/>
          <w:b/>
          <w:sz w:val="20"/>
          <w:szCs w:val="20"/>
          <w:lang w:val="uk-UA"/>
        </w:rPr>
      </w:pPr>
    </w:p>
    <w:p w:rsidR="000722ED" w:rsidRDefault="000722ED" w:rsidP="000722ED">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w:t>
      </w:r>
      <w:r w:rsidRPr="00B45B0F">
        <w:rPr>
          <w:rFonts w:ascii="Times New Roman" w:hAnsi="Times New Roman"/>
          <w:sz w:val="20"/>
          <w:szCs w:val="20"/>
          <w:lang w:val="uk-UA"/>
        </w:rPr>
        <w:t>Невербальна поведінка людини нерозривно пов’язана з її психічними станами і служить засобом її вираження</w:t>
      </w:r>
      <w:r>
        <w:rPr>
          <w:rFonts w:ascii="Times New Roman" w:hAnsi="Times New Roman"/>
          <w:sz w:val="20"/>
          <w:szCs w:val="20"/>
          <w:lang w:val="uk-UA"/>
        </w:rPr>
        <w:t>. У процесі спілкування невербальна поведінка виступає об’єктом тлумачення не сама по собі, а як показник прихованих для безпосереднього спостереження індивідуально-психологіних і соціально-психологіних характеристик особистості».</w:t>
      </w:r>
    </w:p>
    <w:p w:rsidR="000722ED" w:rsidRPr="00B45B0F" w:rsidRDefault="000722ED" w:rsidP="000722ED">
      <w:pPr>
        <w:spacing w:after="0" w:line="240" w:lineRule="auto"/>
        <w:ind w:firstLine="567"/>
        <w:jc w:val="both"/>
        <w:rPr>
          <w:rFonts w:ascii="Times New Roman" w:hAnsi="Times New Roman"/>
          <w:sz w:val="20"/>
          <w:szCs w:val="20"/>
          <w:lang w:val="uk-UA"/>
        </w:rPr>
      </w:pPr>
    </w:p>
    <w:p w:rsidR="000722ED" w:rsidRDefault="000722ED" w:rsidP="000722ED">
      <w:pPr>
        <w:spacing w:after="0" w:line="240" w:lineRule="auto"/>
        <w:ind w:firstLine="567"/>
        <w:jc w:val="both"/>
        <w:rPr>
          <w:rFonts w:ascii="Times New Roman" w:hAnsi="Times New Roman"/>
          <w:sz w:val="20"/>
          <w:szCs w:val="20"/>
          <w:lang w:val="uk-UA"/>
        </w:rPr>
      </w:pPr>
      <w:r>
        <w:rPr>
          <w:rFonts w:ascii="Times New Roman" w:hAnsi="Times New Roman"/>
          <w:b/>
          <w:sz w:val="20"/>
          <w:szCs w:val="20"/>
          <w:lang w:val="uk-UA"/>
        </w:rPr>
        <w:t xml:space="preserve">Завдання: </w:t>
      </w:r>
      <w:r w:rsidRPr="004571BF">
        <w:rPr>
          <w:rFonts w:ascii="Times New Roman" w:hAnsi="Times New Roman"/>
          <w:sz w:val="20"/>
          <w:szCs w:val="20"/>
          <w:lang w:val="uk-UA"/>
        </w:rPr>
        <w:t xml:space="preserve">опрацюйте </w:t>
      </w:r>
      <w:r w:rsidRPr="00B45B0F">
        <w:rPr>
          <w:rFonts w:ascii="Times New Roman" w:hAnsi="Times New Roman"/>
          <w:sz w:val="20"/>
          <w:szCs w:val="20"/>
          <w:lang w:val="uk-UA"/>
        </w:rPr>
        <w:t>теоретичн</w:t>
      </w:r>
      <w:r>
        <w:rPr>
          <w:rFonts w:ascii="Times New Roman" w:hAnsi="Times New Roman"/>
          <w:sz w:val="20"/>
          <w:szCs w:val="20"/>
          <w:lang w:val="uk-UA"/>
        </w:rPr>
        <w:t>ий матеріал про роль невербальної комунікації у спілкуванні. Поміркуйте, за якими каналами невербальної комунікації соціальний працівник може зчитати інформацію про свого клієнта, як це буде проявлятися у його міміці, жестах, емоціях. Заповніть запропоновану таблицю, спробуйте відтворити вказані емоційні стани.</w:t>
      </w:r>
    </w:p>
    <w:p w:rsidR="000722ED" w:rsidRPr="00B45B0F" w:rsidRDefault="000722ED" w:rsidP="000722ED">
      <w:pPr>
        <w:spacing w:after="0" w:line="240" w:lineRule="auto"/>
        <w:ind w:firstLine="567"/>
        <w:jc w:val="both"/>
        <w:rPr>
          <w:rFonts w:ascii="Times New Roman" w:hAnsi="Times New Roman"/>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992"/>
        <w:gridCol w:w="993"/>
        <w:gridCol w:w="992"/>
        <w:gridCol w:w="992"/>
        <w:gridCol w:w="922"/>
        <w:gridCol w:w="915"/>
      </w:tblGrid>
      <w:tr w:rsidR="000722ED" w:rsidRPr="00C40B15" w:rsidTr="00004727">
        <w:trPr>
          <w:trHeight w:val="489"/>
        </w:trPr>
        <w:tc>
          <w:tcPr>
            <w:tcW w:w="1384" w:type="dxa"/>
            <w:vMerge w:val="restart"/>
            <w:vAlign w:val="center"/>
          </w:tcPr>
          <w:p w:rsidR="000722ED" w:rsidRPr="00C40B15" w:rsidRDefault="000722ED" w:rsidP="00004727">
            <w:pPr>
              <w:widowControl w:val="0"/>
              <w:autoSpaceDE w:val="0"/>
              <w:autoSpaceDN w:val="0"/>
              <w:adjustRightInd w:val="0"/>
              <w:spacing w:after="0" w:line="240" w:lineRule="auto"/>
              <w:jc w:val="center"/>
              <w:rPr>
                <w:rFonts w:ascii="Times New Roman" w:hAnsi="Times New Roman"/>
                <w:b/>
                <w:sz w:val="20"/>
                <w:szCs w:val="20"/>
                <w:lang w:val="uk-UA"/>
              </w:rPr>
            </w:pPr>
            <w:r w:rsidRPr="00C40B15">
              <w:rPr>
                <w:rFonts w:ascii="Times New Roman" w:hAnsi="Times New Roman"/>
                <w:b/>
                <w:sz w:val="20"/>
                <w:szCs w:val="20"/>
                <w:lang w:val="uk-UA"/>
              </w:rPr>
              <w:t>Частини та елементи особи</w:t>
            </w:r>
          </w:p>
        </w:tc>
        <w:tc>
          <w:tcPr>
            <w:tcW w:w="5806" w:type="dxa"/>
            <w:gridSpan w:val="6"/>
          </w:tcPr>
          <w:p w:rsidR="000722ED" w:rsidRPr="00C40B15" w:rsidRDefault="000722ED" w:rsidP="00004727">
            <w:pPr>
              <w:widowControl w:val="0"/>
              <w:autoSpaceDE w:val="0"/>
              <w:autoSpaceDN w:val="0"/>
              <w:adjustRightInd w:val="0"/>
              <w:spacing w:after="0" w:line="240" w:lineRule="auto"/>
              <w:jc w:val="center"/>
              <w:rPr>
                <w:rFonts w:ascii="Times New Roman" w:hAnsi="Times New Roman"/>
                <w:b/>
                <w:sz w:val="20"/>
                <w:szCs w:val="20"/>
                <w:lang w:val="uk-UA"/>
              </w:rPr>
            </w:pPr>
          </w:p>
          <w:p w:rsidR="000722ED" w:rsidRPr="00C40B15" w:rsidRDefault="000722ED" w:rsidP="00004727">
            <w:pPr>
              <w:widowControl w:val="0"/>
              <w:autoSpaceDE w:val="0"/>
              <w:autoSpaceDN w:val="0"/>
              <w:adjustRightInd w:val="0"/>
              <w:spacing w:after="0" w:line="240" w:lineRule="auto"/>
              <w:jc w:val="center"/>
              <w:rPr>
                <w:rFonts w:ascii="Times New Roman" w:hAnsi="Times New Roman"/>
                <w:b/>
                <w:sz w:val="20"/>
                <w:szCs w:val="20"/>
                <w:lang w:val="uk-UA"/>
              </w:rPr>
            </w:pPr>
            <w:r w:rsidRPr="00C40B15">
              <w:rPr>
                <w:rFonts w:ascii="Times New Roman" w:hAnsi="Times New Roman"/>
                <w:b/>
                <w:sz w:val="20"/>
                <w:szCs w:val="20"/>
                <w:lang w:val="uk-UA"/>
              </w:rPr>
              <w:t>Емоційні стани</w:t>
            </w:r>
          </w:p>
        </w:tc>
      </w:tr>
      <w:tr w:rsidR="000722ED" w:rsidRPr="00C40B15" w:rsidTr="00004727">
        <w:trPr>
          <w:cantSplit/>
          <w:trHeight w:val="1349"/>
        </w:trPr>
        <w:tc>
          <w:tcPr>
            <w:tcW w:w="1384" w:type="dxa"/>
            <w:vMerge/>
            <w:tcBorders>
              <w:bottom w:val="single" w:sz="4" w:space="0" w:color="auto"/>
            </w:tcBorders>
          </w:tcPr>
          <w:p w:rsidR="000722ED" w:rsidRPr="00C40B15" w:rsidRDefault="000722ED" w:rsidP="00004727">
            <w:pPr>
              <w:widowControl w:val="0"/>
              <w:autoSpaceDE w:val="0"/>
              <w:autoSpaceDN w:val="0"/>
              <w:adjustRightInd w:val="0"/>
              <w:spacing w:after="0" w:line="240" w:lineRule="auto"/>
              <w:jc w:val="both"/>
              <w:rPr>
                <w:rFonts w:ascii="Times New Roman" w:hAnsi="Times New Roman"/>
                <w:b/>
                <w:sz w:val="20"/>
                <w:szCs w:val="20"/>
                <w:lang w:val="uk-UA"/>
              </w:rPr>
            </w:pPr>
          </w:p>
        </w:tc>
        <w:tc>
          <w:tcPr>
            <w:tcW w:w="992" w:type="dxa"/>
            <w:tcBorders>
              <w:bottom w:val="single" w:sz="4" w:space="0" w:color="auto"/>
            </w:tcBorders>
            <w:textDirection w:val="btLr"/>
            <w:vAlign w:val="center"/>
          </w:tcPr>
          <w:p w:rsidR="000722ED" w:rsidRPr="00C40B15" w:rsidRDefault="000722ED" w:rsidP="00004727">
            <w:pPr>
              <w:widowControl w:val="0"/>
              <w:autoSpaceDE w:val="0"/>
              <w:autoSpaceDN w:val="0"/>
              <w:adjustRightInd w:val="0"/>
              <w:spacing w:after="0" w:line="240" w:lineRule="auto"/>
              <w:ind w:left="113" w:right="113"/>
              <w:jc w:val="center"/>
              <w:rPr>
                <w:rFonts w:ascii="Times New Roman" w:hAnsi="Times New Roman"/>
                <w:b/>
                <w:sz w:val="20"/>
                <w:szCs w:val="20"/>
                <w:lang w:val="uk-UA"/>
              </w:rPr>
            </w:pPr>
            <w:r w:rsidRPr="00C40B15">
              <w:rPr>
                <w:rFonts w:ascii="Times New Roman" w:hAnsi="Times New Roman"/>
                <w:b/>
                <w:sz w:val="20"/>
                <w:szCs w:val="20"/>
                <w:lang w:val="uk-UA"/>
              </w:rPr>
              <w:t>гнів</w:t>
            </w:r>
          </w:p>
        </w:tc>
        <w:tc>
          <w:tcPr>
            <w:tcW w:w="993" w:type="dxa"/>
            <w:tcBorders>
              <w:bottom w:val="single" w:sz="4" w:space="0" w:color="auto"/>
            </w:tcBorders>
            <w:textDirection w:val="btLr"/>
            <w:vAlign w:val="center"/>
          </w:tcPr>
          <w:p w:rsidR="000722ED" w:rsidRPr="00C40B15" w:rsidRDefault="000722ED" w:rsidP="00004727">
            <w:pPr>
              <w:widowControl w:val="0"/>
              <w:autoSpaceDE w:val="0"/>
              <w:autoSpaceDN w:val="0"/>
              <w:adjustRightInd w:val="0"/>
              <w:spacing w:after="0" w:line="240" w:lineRule="auto"/>
              <w:ind w:left="113" w:right="113"/>
              <w:jc w:val="center"/>
              <w:rPr>
                <w:rFonts w:ascii="Times New Roman" w:hAnsi="Times New Roman"/>
                <w:b/>
                <w:sz w:val="20"/>
                <w:szCs w:val="20"/>
                <w:lang w:val="uk-UA"/>
              </w:rPr>
            </w:pPr>
            <w:r w:rsidRPr="00C40B15">
              <w:rPr>
                <w:rFonts w:ascii="Times New Roman" w:hAnsi="Times New Roman"/>
                <w:b/>
                <w:sz w:val="20"/>
                <w:szCs w:val="20"/>
                <w:lang w:val="uk-UA"/>
              </w:rPr>
              <w:t>презирство</w:t>
            </w:r>
          </w:p>
        </w:tc>
        <w:tc>
          <w:tcPr>
            <w:tcW w:w="992" w:type="dxa"/>
            <w:tcBorders>
              <w:bottom w:val="single" w:sz="4" w:space="0" w:color="auto"/>
            </w:tcBorders>
            <w:textDirection w:val="btLr"/>
            <w:vAlign w:val="center"/>
          </w:tcPr>
          <w:p w:rsidR="000722ED" w:rsidRPr="00C40B15" w:rsidRDefault="000722ED" w:rsidP="00004727">
            <w:pPr>
              <w:widowControl w:val="0"/>
              <w:autoSpaceDE w:val="0"/>
              <w:autoSpaceDN w:val="0"/>
              <w:adjustRightInd w:val="0"/>
              <w:spacing w:after="0" w:line="240" w:lineRule="auto"/>
              <w:ind w:left="113" w:right="113"/>
              <w:jc w:val="center"/>
              <w:rPr>
                <w:rFonts w:ascii="Times New Roman" w:hAnsi="Times New Roman"/>
                <w:b/>
                <w:sz w:val="20"/>
                <w:szCs w:val="20"/>
                <w:lang w:val="uk-UA"/>
              </w:rPr>
            </w:pPr>
            <w:r w:rsidRPr="00C40B15">
              <w:rPr>
                <w:rFonts w:ascii="Times New Roman" w:hAnsi="Times New Roman"/>
                <w:b/>
                <w:sz w:val="20"/>
                <w:szCs w:val="20"/>
                <w:lang w:val="uk-UA"/>
              </w:rPr>
              <w:t>страждання</w:t>
            </w:r>
          </w:p>
        </w:tc>
        <w:tc>
          <w:tcPr>
            <w:tcW w:w="992" w:type="dxa"/>
            <w:tcBorders>
              <w:bottom w:val="single" w:sz="4" w:space="0" w:color="auto"/>
            </w:tcBorders>
            <w:textDirection w:val="btLr"/>
            <w:vAlign w:val="center"/>
          </w:tcPr>
          <w:p w:rsidR="000722ED" w:rsidRPr="00C40B15" w:rsidRDefault="000722ED" w:rsidP="00004727">
            <w:pPr>
              <w:widowControl w:val="0"/>
              <w:autoSpaceDE w:val="0"/>
              <w:autoSpaceDN w:val="0"/>
              <w:adjustRightInd w:val="0"/>
              <w:spacing w:after="0" w:line="240" w:lineRule="auto"/>
              <w:ind w:left="113" w:right="113"/>
              <w:jc w:val="center"/>
              <w:rPr>
                <w:rFonts w:ascii="Times New Roman" w:hAnsi="Times New Roman"/>
                <w:b/>
                <w:sz w:val="20"/>
                <w:szCs w:val="20"/>
                <w:lang w:val="uk-UA"/>
              </w:rPr>
            </w:pPr>
            <w:r w:rsidRPr="00C40B15">
              <w:rPr>
                <w:rFonts w:ascii="Times New Roman" w:hAnsi="Times New Roman"/>
                <w:b/>
                <w:sz w:val="20"/>
                <w:szCs w:val="20"/>
                <w:lang w:val="uk-UA"/>
              </w:rPr>
              <w:t>страх</w:t>
            </w:r>
          </w:p>
        </w:tc>
        <w:tc>
          <w:tcPr>
            <w:tcW w:w="922" w:type="dxa"/>
            <w:tcBorders>
              <w:bottom w:val="single" w:sz="4" w:space="0" w:color="auto"/>
            </w:tcBorders>
            <w:textDirection w:val="btLr"/>
            <w:vAlign w:val="center"/>
          </w:tcPr>
          <w:p w:rsidR="000722ED" w:rsidRPr="00C40B15" w:rsidRDefault="000722ED" w:rsidP="00004727">
            <w:pPr>
              <w:widowControl w:val="0"/>
              <w:autoSpaceDE w:val="0"/>
              <w:autoSpaceDN w:val="0"/>
              <w:adjustRightInd w:val="0"/>
              <w:spacing w:after="0" w:line="240" w:lineRule="auto"/>
              <w:ind w:left="113" w:right="113"/>
              <w:jc w:val="center"/>
              <w:rPr>
                <w:rFonts w:ascii="Times New Roman" w:hAnsi="Times New Roman"/>
                <w:b/>
                <w:sz w:val="20"/>
                <w:szCs w:val="20"/>
                <w:lang w:val="uk-UA"/>
              </w:rPr>
            </w:pPr>
            <w:r w:rsidRPr="00C40B15">
              <w:rPr>
                <w:rFonts w:ascii="Times New Roman" w:hAnsi="Times New Roman"/>
                <w:b/>
                <w:sz w:val="20"/>
                <w:szCs w:val="20"/>
                <w:lang w:val="uk-UA"/>
              </w:rPr>
              <w:t>здивування</w:t>
            </w:r>
          </w:p>
        </w:tc>
        <w:tc>
          <w:tcPr>
            <w:tcW w:w="915" w:type="dxa"/>
            <w:tcBorders>
              <w:bottom w:val="single" w:sz="4" w:space="0" w:color="auto"/>
            </w:tcBorders>
            <w:textDirection w:val="btLr"/>
            <w:vAlign w:val="center"/>
          </w:tcPr>
          <w:p w:rsidR="000722ED" w:rsidRPr="00C40B15" w:rsidRDefault="000722ED" w:rsidP="00004727">
            <w:pPr>
              <w:widowControl w:val="0"/>
              <w:autoSpaceDE w:val="0"/>
              <w:autoSpaceDN w:val="0"/>
              <w:adjustRightInd w:val="0"/>
              <w:spacing w:after="0" w:line="240" w:lineRule="auto"/>
              <w:ind w:left="113" w:right="113"/>
              <w:jc w:val="center"/>
              <w:rPr>
                <w:rFonts w:ascii="Times New Roman" w:hAnsi="Times New Roman"/>
                <w:b/>
                <w:sz w:val="20"/>
                <w:szCs w:val="20"/>
                <w:lang w:val="uk-UA"/>
              </w:rPr>
            </w:pPr>
            <w:r w:rsidRPr="00C40B15">
              <w:rPr>
                <w:rFonts w:ascii="Times New Roman" w:hAnsi="Times New Roman"/>
                <w:b/>
                <w:sz w:val="20"/>
                <w:szCs w:val="20"/>
                <w:lang w:val="uk-UA"/>
              </w:rPr>
              <w:t>радість</w:t>
            </w:r>
          </w:p>
        </w:tc>
      </w:tr>
      <w:tr w:rsidR="000722ED" w:rsidRPr="00C40B15" w:rsidTr="00004727">
        <w:tc>
          <w:tcPr>
            <w:tcW w:w="1384"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r w:rsidRPr="00C40B15">
              <w:rPr>
                <w:rFonts w:ascii="Times New Roman" w:hAnsi="Times New Roman"/>
                <w:sz w:val="20"/>
                <w:szCs w:val="20"/>
                <w:lang w:val="uk-UA"/>
              </w:rPr>
              <w:t>Положення рота</w:t>
            </w: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3"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2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15"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r>
      <w:tr w:rsidR="000722ED" w:rsidRPr="00C40B15" w:rsidTr="00004727">
        <w:tc>
          <w:tcPr>
            <w:tcW w:w="1384"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r w:rsidRPr="00C40B15">
              <w:rPr>
                <w:rFonts w:ascii="Times New Roman" w:hAnsi="Times New Roman"/>
                <w:sz w:val="20"/>
                <w:szCs w:val="20"/>
                <w:lang w:val="uk-UA"/>
              </w:rPr>
              <w:t>Губи</w:t>
            </w: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3"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2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15"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r>
      <w:tr w:rsidR="000722ED" w:rsidRPr="00C40B15" w:rsidTr="00004727">
        <w:tc>
          <w:tcPr>
            <w:tcW w:w="1384"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r w:rsidRPr="00C40B15">
              <w:rPr>
                <w:rFonts w:ascii="Times New Roman" w:hAnsi="Times New Roman"/>
                <w:sz w:val="20"/>
                <w:szCs w:val="20"/>
                <w:lang w:val="uk-UA"/>
              </w:rPr>
              <w:t>Форма очей</w:t>
            </w: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3"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2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15"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r>
      <w:tr w:rsidR="000722ED" w:rsidRPr="00C40B15" w:rsidTr="00004727">
        <w:tc>
          <w:tcPr>
            <w:tcW w:w="1384"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r w:rsidRPr="00C40B15">
              <w:rPr>
                <w:rFonts w:ascii="Times New Roman" w:hAnsi="Times New Roman"/>
                <w:sz w:val="20"/>
                <w:szCs w:val="20"/>
                <w:lang w:val="uk-UA"/>
              </w:rPr>
              <w:t>Яскравість очей</w:t>
            </w: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3"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2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15"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r>
      <w:tr w:rsidR="000722ED" w:rsidRPr="00C40B15" w:rsidTr="00004727">
        <w:tc>
          <w:tcPr>
            <w:tcW w:w="1384"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r w:rsidRPr="00C40B15">
              <w:rPr>
                <w:rFonts w:ascii="Times New Roman" w:hAnsi="Times New Roman"/>
                <w:sz w:val="20"/>
                <w:szCs w:val="20"/>
                <w:lang w:val="uk-UA"/>
              </w:rPr>
              <w:t>Положення брів</w:t>
            </w: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3"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2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15"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r>
      <w:tr w:rsidR="000722ED" w:rsidRPr="00C40B15" w:rsidTr="00004727">
        <w:tc>
          <w:tcPr>
            <w:tcW w:w="1384"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r w:rsidRPr="00C40B15">
              <w:rPr>
                <w:rFonts w:ascii="Times New Roman" w:hAnsi="Times New Roman"/>
                <w:sz w:val="20"/>
                <w:szCs w:val="20"/>
                <w:lang w:val="uk-UA"/>
              </w:rPr>
              <w:t>Куточки брів</w:t>
            </w: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3"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2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15"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r>
      <w:tr w:rsidR="000722ED" w:rsidRPr="00C40B15" w:rsidTr="00004727">
        <w:tc>
          <w:tcPr>
            <w:tcW w:w="1384"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r w:rsidRPr="00C40B15">
              <w:rPr>
                <w:rFonts w:ascii="Times New Roman" w:hAnsi="Times New Roman"/>
                <w:sz w:val="20"/>
                <w:szCs w:val="20"/>
                <w:lang w:val="uk-UA"/>
              </w:rPr>
              <w:t>Чоло</w:t>
            </w: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3"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2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15"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r>
      <w:tr w:rsidR="000722ED" w:rsidRPr="00C40B15" w:rsidTr="00004727">
        <w:tc>
          <w:tcPr>
            <w:tcW w:w="1384"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r w:rsidRPr="00C40B15">
              <w:rPr>
                <w:rFonts w:ascii="Times New Roman" w:hAnsi="Times New Roman"/>
                <w:sz w:val="20"/>
                <w:szCs w:val="20"/>
                <w:lang w:val="uk-UA"/>
              </w:rPr>
              <w:t>Рухливість обличчя та його частин</w:t>
            </w: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3"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9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22"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c>
          <w:tcPr>
            <w:tcW w:w="915" w:type="dxa"/>
          </w:tcPr>
          <w:p w:rsidR="000722ED" w:rsidRPr="00C40B15" w:rsidRDefault="000722ED" w:rsidP="00004727">
            <w:pPr>
              <w:widowControl w:val="0"/>
              <w:autoSpaceDE w:val="0"/>
              <w:autoSpaceDN w:val="0"/>
              <w:adjustRightInd w:val="0"/>
              <w:spacing w:after="0" w:line="240" w:lineRule="auto"/>
              <w:jc w:val="both"/>
              <w:rPr>
                <w:rFonts w:ascii="Times New Roman" w:hAnsi="Times New Roman"/>
                <w:sz w:val="20"/>
                <w:szCs w:val="20"/>
                <w:lang w:val="uk-UA"/>
              </w:rPr>
            </w:pPr>
          </w:p>
        </w:tc>
      </w:tr>
    </w:tbl>
    <w:p w:rsidR="000722ED" w:rsidRDefault="000722ED" w:rsidP="000722ED">
      <w:pPr>
        <w:spacing w:after="0" w:line="240" w:lineRule="auto"/>
        <w:jc w:val="right"/>
        <w:rPr>
          <w:rFonts w:ascii="Times New Roman" w:hAnsi="Times New Roman"/>
          <w:sz w:val="20"/>
          <w:szCs w:val="20"/>
          <w:lang w:val="uk-UA"/>
        </w:rPr>
      </w:pPr>
    </w:p>
    <w:p w:rsidR="000722ED" w:rsidRDefault="000722ED" w:rsidP="000722ED">
      <w:pPr>
        <w:spacing w:after="0" w:line="240" w:lineRule="auto"/>
        <w:jc w:val="both"/>
        <w:rPr>
          <w:rFonts w:ascii="Times New Roman" w:hAnsi="Times New Roman"/>
          <w:i/>
          <w:sz w:val="20"/>
          <w:szCs w:val="20"/>
          <w:lang w:val="uk-UA"/>
        </w:rPr>
      </w:pPr>
      <w:r w:rsidRPr="00391210">
        <w:rPr>
          <w:rFonts w:ascii="Times New Roman" w:hAnsi="Times New Roman"/>
          <w:b/>
          <w:i/>
          <w:sz w:val="20"/>
          <w:szCs w:val="20"/>
          <w:lang w:val="uk-UA"/>
        </w:rPr>
        <w:t>Взято із:</w:t>
      </w:r>
      <w:r w:rsidRPr="00391210">
        <w:rPr>
          <w:rFonts w:ascii="Times New Roman" w:hAnsi="Times New Roman"/>
          <w:i/>
          <w:sz w:val="20"/>
          <w:szCs w:val="20"/>
          <w:lang w:val="uk-UA"/>
        </w:rPr>
        <w:t xml:space="preserve"> Етика ділового спілкування : навч.-метод. посіб. для студ. вищ. навч. закл. / С. Я. Харченко, Н. П. Краснова, Л. П. Харченко, Я. І. Юрків – Луганськ : Вид-во ДЗ «ЛНУ імені Тараса Шевченка», 2012. – 507 с.</w:t>
      </w:r>
    </w:p>
    <w:p w:rsidR="000722ED" w:rsidRDefault="000722ED" w:rsidP="000722ED">
      <w:pPr>
        <w:spacing w:after="0" w:line="240" w:lineRule="auto"/>
        <w:jc w:val="both"/>
        <w:rPr>
          <w:rFonts w:ascii="Times New Roman" w:hAnsi="Times New Roman"/>
          <w:i/>
          <w:sz w:val="20"/>
          <w:szCs w:val="20"/>
          <w:lang w:val="uk-UA"/>
        </w:rPr>
      </w:pPr>
    </w:p>
    <w:p w:rsidR="000722ED" w:rsidRPr="000722ED" w:rsidRDefault="000722ED" w:rsidP="000722ED">
      <w:pPr>
        <w:spacing w:after="0" w:line="240" w:lineRule="auto"/>
        <w:jc w:val="right"/>
        <w:rPr>
          <w:rFonts w:ascii="Times New Roman" w:hAnsi="Times New Roman"/>
          <w:b/>
          <w:lang w:val="uk-UA"/>
        </w:rPr>
      </w:pPr>
      <w:r>
        <w:rPr>
          <w:rFonts w:ascii="Times New Roman" w:hAnsi="Times New Roman"/>
          <w:i/>
          <w:sz w:val="20"/>
          <w:szCs w:val="20"/>
          <w:lang w:val="uk-UA"/>
        </w:rPr>
        <w:br w:type="column"/>
      </w:r>
      <w:r w:rsidRPr="000722ED">
        <w:rPr>
          <w:rFonts w:ascii="Times New Roman" w:hAnsi="Times New Roman"/>
          <w:b/>
          <w:lang w:val="uk-UA"/>
        </w:rPr>
        <w:lastRenderedPageBreak/>
        <w:t xml:space="preserve">Додаток </w:t>
      </w:r>
      <w:r w:rsidR="00394FA0">
        <w:rPr>
          <w:rFonts w:ascii="Times New Roman" w:hAnsi="Times New Roman"/>
          <w:b/>
          <w:lang w:val="uk-UA"/>
        </w:rPr>
        <w:t>20</w:t>
      </w:r>
    </w:p>
    <w:p w:rsidR="000722ED" w:rsidRPr="009B7622" w:rsidRDefault="000722ED" w:rsidP="000722ED">
      <w:pPr>
        <w:spacing w:after="0"/>
        <w:jc w:val="center"/>
        <w:rPr>
          <w:rFonts w:ascii="Times New Roman" w:hAnsi="Times New Roman"/>
          <w:b/>
          <w:lang w:val="uk-UA"/>
        </w:rPr>
      </w:pPr>
      <w:r w:rsidRPr="009B7622">
        <w:rPr>
          <w:rFonts w:ascii="Times New Roman" w:hAnsi="Times New Roman"/>
          <w:b/>
          <w:lang w:val="uk-UA"/>
        </w:rPr>
        <w:t>Психологічне заба</w:t>
      </w:r>
      <w:r w:rsidR="00EF1653">
        <w:rPr>
          <w:rFonts w:ascii="Times New Roman" w:hAnsi="Times New Roman"/>
          <w:b/>
          <w:lang w:val="uk-UA"/>
        </w:rPr>
        <w:t>рвлення мовленнєвого сприйняття</w:t>
      </w:r>
    </w:p>
    <w:p w:rsidR="000722ED" w:rsidRDefault="000722ED" w:rsidP="000722ED">
      <w:pPr>
        <w:spacing w:after="0"/>
        <w:rPr>
          <w:rFonts w:ascii="Times New Roman" w:hAnsi="Times New Roman"/>
          <w:sz w:val="20"/>
          <w:szCs w:val="20"/>
          <w:lang w:val="uk-UA"/>
        </w:rPr>
      </w:pPr>
    </w:p>
    <w:p w:rsidR="007F5D33" w:rsidRDefault="00EF1653" w:rsidP="003E263F">
      <w:pPr>
        <w:spacing w:after="0" w:line="240" w:lineRule="auto"/>
        <w:ind w:firstLine="567"/>
        <w:jc w:val="both"/>
        <w:rPr>
          <w:rFonts w:ascii="Times New Roman" w:hAnsi="Times New Roman"/>
          <w:sz w:val="20"/>
          <w:szCs w:val="20"/>
          <w:lang w:val="uk-UA"/>
        </w:rPr>
      </w:pPr>
      <w:r w:rsidRPr="003E263F">
        <w:rPr>
          <w:rFonts w:ascii="Times New Roman" w:hAnsi="Times New Roman"/>
          <w:sz w:val="20"/>
          <w:szCs w:val="20"/>
        </w:rPr>
        <w:t>Голос містить в собі дуже багато інформації про господаря. Досвідчений фахівець з голосу зможе визначити вік, місцевість проживання, стан здоров'я, характер і темперамент його власника.</w:t>
      </w:r>
      <w:r w:rsidR="003E263F">
        <w:rPr>
          <w:rFonts w:ascii="Times New Roman" w:hAnsi="Times New Roman"/>
          <w:sz w:val="20"/>
          <w:szCs w:val="20"/>
          <w:lang w:val="uk-UA"/>
        </w:rPr>
        <w:t xml:space="preserve"> </w:t>
      </w:r>
    </w:p>
    <w:p w:rsidR="007F5D33" w:rsidRPr="003E263F" w:rsidRDefault="00B050AE" w:rsidP="007F5D33">
      <w:pPr>
        <w:spacing w:after="0" w:line="240" w:lineRule="auto"/>
        <w:ind w:firstLine="567"/>
        <w:jc w:val="both"/>
        <w:rPr>
          <w:rFonts w:ascii="Times New Roman" w:hAnsi="Times New Roman"/>
          <w:sz w:val="20"/>
          <w:szCs w:val="20"/>
        </w:rPr>
      </w:pPr>
      <w:r w:rsidRPr="00B050AE">
        <w:rPr>
          <w:rFonts w:ascii="Times New Roman" w:hAnsi="Times New Roman"/>
          <w:b/>
          <w:i/>
          <w:sz w:val="20"/>
          <w:szCs w:val="20"/>
          <w:lang w:val="uk-UA"/>
        </w:rPr>
        <w:t>Завдання</w:t>
      </w:r>
      <w:r w:rsidR="008F57F2">
        <w:rPr>
          <w:rFonts w:ascii="Times New Roman" w:hAnsi="Times New Roman"/>
          <w:b/>
          <w:i/>
          <w:sz w:val="20"/>
          <w:szCs w:val="20"/>
          <w:lang w:val="uk-UA"/>
        </w:rPr>
        <w:t xml:space="preserve"> </w:t>
      </w:r>
      <w:r w:rsidR="00E00ACF">
        <w:rPr>
          <w:rFonts w:ascii="Times New Roman" w:hAnsi="Times New Roman"/>
          <w:b/>
          <w:i/>
          <w:sz w:val="20"/>
          <w:szCs w:val="20"/>
          <w:lang w:val="uk-UA"/>
        </w:rPr>
        <w:t>1.</w:t>
      </w:r>
      <w:r>
        <w:rPr>
          <w:rFonts w:ascii="Times New Roman" w:hAnsi="Times New Roman"/>
          <w:sz w:val="20"/>
          <w:szCs w:val="20"/>
          <w:lang w:val="uk-UA"/>
        </w:rPr>
        <w:t xml:space="preserve"> </w:t>
      </w:r>
      <w:r w:rsidR="003E263F">
        <w:rPr>
          <w:rFonts w:ascii="Times New Roman" w:hAnsi="Times New Roman"/>
          <w:sz w:val="20"/>
          <w:szCs w:val="20"/>
          <w:lang w:val="uk-UA"/>
        </w:rPr>
        <w:t xml:space="preserve">Поміркуйте, чи впливають голосові характеристики того, хто говорить, на розуміння слухачів? </w:t>
      </w:r>
      <w:r w:rsidR="007F5D33" w:rsidRPr="003E263F">
        <w:rPr>
          <w:rFonts w:ascii="Times New Roman" w:hAnsi="Times New Roman"/>
          <w:sz w:val="20"/>
          <w:szCs w:val="20"/>
        </w:rPr>
        <w:t>Визначте для кожного випадку «психологічне забарвлення» мовленнєвого сприйняття.</w:t>
      </w:r>
    </w:p>
    <w:p w:rsidR="007F5D33" w:rsidRPr="003E263F" w:rsidRDefault="009469AE" w:rsidP="007F5D33">
      <w:pPr>
        <w:spacing w:after="0" w:line="240" w:lineRule="auto"/>
        <w:jc w:val="both"/>
        <w:rPr>
          <w:rFonts w:ascii="Times New Roman" w:hAnsi="Times New Roman"/>
          <w:sz w:val="20"/>
          <w:szCs w:val="20"/>
        </w:rPr>
      </w:pPr>
      <w:r>
        <w:rPr>
          <w:rFonts w:ascii="Times New Roman" w:hAnsi="Times New Roman"/>
          <w:noProof/>
          <w:sz w:val="20"/>
          <w:szCs w:val="20"/>
          <w:lang w:val="uk-UA" w:eastAsia="uk-UA"/>
        </w:rPr>
        <mc:AlternateContent>
          <mc:Choice Requires="wps">
            <w:drawing>
              <wp:anchor distT="0" distB="0" distL="114300" distR="114300" simplePos="0" relativeHeight="251691008" behindDoc="0" locked="0" layoutInCell="1" allowOverlap="1">
                <wp:simplePos x="0" y="0"/>
                <wp:positionH relativeFrom="column">
                  <wp:posOffset>27940</wp:posOffset>
                </wp:positionH>
                <wp:positionV relativeFrom="paragraph">
                  <wp:posOffset>56515</wp:posOffset>
                </wp:positionV>
                <wp:extent cx="4510405" cy="1483995"/>
                <wp:effectExtent l="6350" t="15240" r="17145" b="34290"/>
                <wp:wrapNone/>
                <wp:docPr id="8"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0405" cy="1483995"/>
                        </a:xfrm>
                        <a:prstGeom prst="verticalScroll">
                          <a:avLst>
                            <a:gd name="adj" fmla="val 12500"/>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8E22EF" w:rsidRDefault="008E22EF" w:rsidP="00B050AE">
                            <w:pPr>
                              <w:spacing w:after="0" w:line="240" w:lineRule="auto"/>
                              <w:jc w:val="both"/>
                            </w:pPr>
                            <w:r w:rsidRPr="003E263F">
                              <w:rPr>
                                <w:rFonts w:ascii="Times New Roman" w:hAnsi="Times New Roman"/>
                                <w:sz w:val="20"/>
                                <w:szCs w:val="20"/>
                              </w:rPr>
                              <w:t>Відчеканити, прошипіти, в’яло пробубоніти, промямлити, у голосі «метал», канючити, заскиглити, гаркнути, «на язиці – мед», пропищати, верещати, промовити свистячим шепотом, про шепелявити, сказати солодко-задушевно, говорить манірно, прогарчати, оксамитовий голос, дерев’яний голос, придушений голос, ангельський голос, «пронявчав», «прогавкав», зажебонів, «прошамкав», «ковтати» закінчення, тріщати, щебетати, «вивертає» слова, цідить крізь зуби, «випускає слова»</w:t>
                            </w:r>
                            <w:r>
                              <w:rPr>
                                <w:rFonts w:ascii="Times New Roman" w:hAnsi="Times New Roman"/>
                                <w:sz w:val="20"/>
                                <w:szCs w:val="20"/>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279" o:spid="_x0000_s1105" type="#_x0000_t97" style="position:absolute;left:0;text-align:left;margin-left:2.2pt;margin-top:4.45pt;width:355.15pt;height:11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" strokecolor="#95b3d7" strokeweight="1pt">
                <v:fill color2="#b8cce4" focus="100%" type="gradient"/>
                <v:shadow on="t" color="#243f60" opacity=".5" offset="1pt"/>
                <v:textbox>
                  <w:txbxContent>
                    <w:p w:rsidR="008E22EF" w:rsidRDefault="008E22EF" w:rsidP="00B050AE">
                      <w:pPr>
                        <w:spacing w:after="0" w:line="240" w:lineRule="auto"/>
                        <w:jc w:val="both"/>
                      </w:pPr>
                      <w:r w:rsidRPr="003E263F">
                        <w:rPr>
                          <w:rFonts w:ascii="Times New Roman" w:hAnsi="Times New Roman"/>
                          <w:sz w:val="20"/>
                          <w:szCs w:val="20"/>
                        </w:rPr>
                        <w:t>Відчеканити, прошипіти, в’яло пробубоніти, промямлити, у голосі «метал», канючити, заскиглити, гаркнути, «на язиці – мед», пропищати, верещати, промовити свистячим шепотом, про шепелявити, сказати солодко-задушевно, говорить манірно, прогарчати, оксамитовий голос, дерев’яний голос, придушений голос, ангельський голос, «пронявчав», «прогавкав», зажебонів, «прошамкав», «ковтати» закінчення, тріщати, щебетати, «вивертає» слова, цідить крізь зуби, «випускає слова»</w:t>
                      </w:r>
                      <w:r>
                        <w:rPr>
                          <w:rFonts w:ascii="Times New Roman" w:hAnsi="Times New Roman"/>
                          <w:sz w:val="20"/>
                          <w:szCs w:val="20"/>
                          <w:lang w:val="uk-UA"/>
                        </w:rPr>
                        <w:t>.</w:t>
                      </w:r>
                    </w:p>
                  </w:txbxContent>
                </v:textbox>
              </v:shape>
            </w:pict>
          </mc:Fallback>
        </mc:AlternateContent>
      </w:r>
    </w:p>
    <w:p w:rsidR="00EF1653" w:rsidRDefault="00EF1653" w:rsidP="003E263F">
      <w:pPr>
        <w:spacing w:after="0" w:line="240" w:lineRule="auto"/>
        <w:jc w:val="both"/>
        <w:rPr>
          <w:rFonts w:ascii="Times New Roman" w:hAnsi="Times New Roman"/>
          <w:sz w:val="20"/>
          <w:szCs w:val="20"/>
          <w:lang w:val="uk-UA"/>
        </w:rPr>
      </w:pPr>
    </w:p>
    <w:p w:rsidR="007F5D33" w:rsidRDefault="007F5D33" w:rsidP="003E263F">
      <w:pPr>
        <w:spacing w:after="0" w:line="240" w:lineRule="auto"/>
        <w:jc w:val="both"/>
        <w:rPr>
          <w:rFonts w:ascii="Times New Roman" w:hAnsi="Times New Roman"/>
          <w:sz w:val="20"/>
          <w:szCs w:val="20"/>
          <w:lang w:val="uk-UA"/>
        </w:rPr>
      </w:pPr>
    </w:p>
    <w:p w:rsidR="007F5D33" w:rsidRDefault="007F5D33" w:rsidP="003E263F">
      <w:pPr>
        <w:spacing w:after="0" w:line="240" w:lineRule="auto"/>
        <w:jc w:val="both"/>
        <w:rPr>
          <w:rFonts w:ascii="Times New Roman" w:hAnsi="Times New Roman"/>
          <w:sz w:val="20"/>
          <w:szCs w:val="20"/>
          <w:lang w:val="uk-UA"/>
        </w:rPr>
      </w:pPr>
    </w:p>
    <w:p w:rsidR="007F5D33" w:rsidRDefault="007F5D33" w:rsidP="003E263F">
      <w:pPr>
        <w:spacing w:after="0" w:line="240" w:lineRule="auto"/>
        <w:jc w:val="both"/>
        <w:rPr>
          <w:rFonts w:ascii="Times New Roman" w:hAnsi="Times New Roman"/>
          <w:sz w:val="20"/>
          <w:szCs w:val="20"/>
          <w:lang w:val="uk-UA"/>
        </w:rPr>
      </w:pPr>
    </w:p>
    <w:p w:rsidR="007F5D33" w:rsidRDefault="007F5D33" w:rsidP="003E263F">
      <w:pPr>
        <w:spacing w:after="0" w:line="240" w:lineRule="auto"/>
        <w:jc w:val="both"/>
        <w:rPr>
          <w:rFonts w:ascii="Times New Roman" w:hAnsi="Times New Roman"/>
          <w:sz w:val="20"/>
          <w:szCs w:val="20"/>
          <w:lang w:val="uk-UA"/>
        </w:rPr>
      </w:pPr>
    </w:p>
    <w:p w:rsidR="007F5D33" w:rsidRDefault="007F5D33" w:rsidP="003E263F">
      <w:pPr>
        <w:spacing w:after="0" w:line="240" w:lineRule="auto"/>
        <w:jc w:val="both"/>
        <w:rPr>
          <w:rFonts w:ascii="Times New Roman" w:hAnsi="Times New Roman"/>
          <w:sz w:val="20"/>
          <w:szCs w:val="20"/>
          <w:lang w:val="uk-UA"/>
        </w:rPr>
      </w:pPr>
    </w:p>
    <w:p w:rsidR="003A1F9B" w:rsidRDefault="003A1F9B" w:rsidP="003E263F">
      <w:pPr>
        <w:spacing w:after="0" w:line="240" w:lineRule="auto"/>
        <w:jc w:val="both"/>
        <w:rPr>
          <w:rFonts w:ascii="Times New Roman" w:hAnsi="Times New Roman"/>
          <w:sz w:val="20"/>
          <w:szCs w:val="20"/>
          <w:lang w:val="uk-UA"/>
        </w:rPr>
      </w:pPr>
    </w:p>
    <w:p w:rsidR="003A1F9B" w:rsidRDefault="003A1F9B" w:rsidP="003E263F">
      <w:pPr>
        <w:spacing w:after="0" w:line="240" w:lineRule="auto"/>
        <w:jc w:val="both"/>
        <w:rPr>
          <w:rFonts w:ascii="Times New Roman" w:hAnsi="Times New Roman"/>
          <w:sz w:val="20"/>
          <w:szCs w:val="20"/>
          <w:lang w:val="uk-UA"/>
        </w:rPr>
      </w:pPr>
    </w:p>
    <w:p w:rsidR="003A1F9B" w:rsidRDefault="003A1F9B" w:rsidP="003E263F">
      <w:pPr>
        <w:spacing w:after="0" w:line="240" w:lineRule="auto"/>
        <w:jc w:val="both"/>
        <w:rPr>
          <w:rFonts w:ascii="Times New Roman" w:hAnsi="Times New Roman"/>
          <w:sz w:val="20"/>
          <w:szCs w:val="20"/>
          <w:lang w:val="uk-UA"/>
        </w:rPr>
      </w:pPr>
    </w:p>
    <w:p w:rsidR="007F5D33" w:rsidRDefault="007F5D33" w:rsidP="003E263F">
      <w:pPr>
        <w:spacing w:after="0" w:line="240" w:lineRule="auto"/>
        <w:jc w:val="both"/>
        <w:rPr>
          <w:rFonts w:ascii="Times New Roman" w:hAnsi="Times New Roman"/>
          <w:sz w:val="20"/>
          <w:szCs w:val="20"/>
          <w:lang w:val="uk-UA"/>
        </w:rPr>
      </w:pPr>
    </w:p>
    <w:p w:rsidR="007F5D33" w:rsidRDefault="007F5D33" w:rsidP="003E263F">
      <w:pPr>
        <w:spacing w:after="0" w:line="240" w:lineRule="auto"/>
        <w:jc w:val="both"/>
        <w:rPr>
          <w:rFonts w:ascii="Times New Roman" w:hAnsi="Times New Roman"/>
          <w:sz w:val="20"/>
          <w:szCs w:val="20"/>
          <w:lang w:val="uk-UA"/>
        </w:rPr>
      </w:pPr>
    </w:p>
    <w:p w:rsidR="007F5D33" w:rsidRDefault="00B050AE" w:rsidP="00B050AE">
      <w:pPr>
        <w:spacing w:after="0" w:line="240" w:lineRule="auto"/>
        <w:ind w:firstLine="567"/>
        <w:jc w:val="both"/>
        <w:rPr>
          <w:rFonts w:ascii="Times New Roman" w:hAnsi="Times New Roman"/>
          <w:sz w:val="20"/>
          <w:szCs w:val="20"/>
          <w:lang w:val="uk-UA"/>
        </w:rPr>
      </w:pPr>
      <w:r w:rsidRPr="00B050AE">
        <w:rPr>
          <w:rFonts w:ascii="Times New Roman" w:hAnsi="Times New Roman"/>
          <w:b/>
          <w:i/>
          <w:sz w:val="20"/>
          <w:szCs w:val="20"/>
          <w:lang w:val="uk-UA"/>
        </w:rPr>
        <w:t>Завдання</w:t>
      </w:r>
      <w:r w:rsidR="00E00ACF">
        <w:rPr>
          <w:rFonts w:ascii="Times New Roman" w:hAnsi="Times New Roman"/>
          <w:b/>
          <w:i/>
          <w:sz w:val="20"/>
          <w:szCs w:val="20"/>
          <w:lang w:val="uk-UA"/>
        </w:rPr>
        <w:t xml:space="preserve"> 2</w:t>
      </w:r>
      <w:r>
        <w:rPr>
          <w:rFonts w:ascii="Times New Roman" w:hAnsi="Times New Roman"/>
          <w:sz w:val="20"/>
          <w:szCs w:val="20"/>
          <w:lang w:val="uk-UA"/>
        </w:rPr>
        <w:t>. П</w:t>
      </w:r>
      <w:r w:rsidR="008F57F2">
        <w:rPr>
          <w:rFonts w:ascii="Times New Roman" w:hAnsi="Times New Roman"/>
          <w:sz w:val="20"/>
          <w:szCs w:val="20"/>
          <w:lang w:val="uk-UA"/>
        </w:rPr>
        <w:t>оцікавтеся, що вивчає просодика?</w:t>
      </w:r>
      <w:r>
        <w:rPr>
          <w:rFonts w:ascii="Times New Roman" w:hAnsi="Times New Roman"/>
          <w:sz w:val="20"/>
          <w:szCs w:val="20"/>
          <w:lang w:val="uk-UA"/>
        </w:rPr>
        <w:t xml:space="preserve"> Як впливають на слухача екстралінгвістичні канали зв’язку</w:t>
      </w:r>
      <w:r w:rsidR="00E00ACF">
        <w:rPr>
          <w:rFonts w:ascii="Times New Roman" w:hAnsi="Times New Roman"/>
          <w:sz w:val="20"/>
          <w:szCs w:val="20"/>
          <w:lang w:val="uk-UA"/>
        </w:rPr>
        <w:t>?</w:t>
      </w:r>
    </w:p>
    <w:p w:rsidR="003A1F9B" w:rsidRDefault="003A1F9B" w:rsidP="00B050AE">
      <w:pPr>
        <w:spacing w:after="0" w:line="240" w:lineRule="auto"/>
        <w:ind w:firstLine="567"/>
        <w:jc w:val="both"/>
        <w:rPr>
          <w:rFonts w:ascii="Times New Roman" w:hAnsi="Times New Roman"/>
          <w:sz w:val="20"/>
          <w:szCs w:val="20"/>
          <w:lang w:val="uk-UA"/>
        </w:rPr>
      </w:pPr>
    </w:p>
    <w:p w:rsidR="007F5D33" w:rsidRDefault="009469AE" w:rsidP="003E263F">
      <w:pPr>
        <w:spacing w:after="0" w:line="240" w:lineRule="auto"/>
        <w:jc w:val="both"/>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693056" behindDoc="0" locked="0" layoutInCell="1" allowOverlap="1">
                <wp:simplePos x="0" y="0"/>
                <wp:positionH relativeFrom="column">
                  <wp:posOffset>2294890</wp:posOffset>
                </wp:positionH>
                <wp:positionV relativeFrom="paragraph">
                  <wp:posOffset>40005</wp:posOffset>
                </wp:positionV>
                <wp:extent cx="2151380" cy="998855"/>
                <wp:effectExtent l="34925" t="36830" r="33020" b="40640"/>
                <wp:wrapNone/>
                <wp:docPr id="7"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998855"/>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E00ACF" w:rsidRDefault="008E22EF" w:rsidP="00E00ACF">
                            <w:pPr>
                              <w:spacing w:after="0" w:line="240" w:lineRule="auto"/>
                              <w:jc w:val="center"/>
                              <w:rPr>
                                <w:rFonts w:ascii="Times New Roman" w:hAnsi="Times New Roman"/>
                                <w:sz w:val="20"/>
                                <w:szCs w:val="20"/>
                                <w:lang w:val="uk-UA"/>
                              </w:rPr>
                            </w:pPr>
                            <w:r w:rsidRPr="00E00ACF">
                              <w:rPr>
                                <w:rFonts w:ascii="Times New Roman" w:hAnsi="Times New Roman"/>
                                <w:b/>
                                <w:sz w:val="20"/>
                                <w:szCs w:val="20"/>
                              </w:rPr>
                              <w:t>Екстралінгвістична система</w:t>
                            </w:r>
                            <w:r w:rsidRPr="00E00ACF">
                              <w:rPr>
                                <w:rFonts w:ascii="Times New Roman" w:hAnsi="Times New Roman"/>
                                <w:sz w:val="20"/>
                                <w:szCs w:val="20"/>
                              </w:rPr>
                              <w:t xml:space="preserve"> включення в мову пауз, а також різного роду психофізіологічних виявів людини: плачу, кашлю, сміху, подиху та ін</w:t>
                            </w:r>
                            <w:r>
                              <w:rPr>
                                <w:rFonts w:ascii="Times New Roman" w:hAnsi="Times New Roman"/>
                                <w:sz w:val="20"/>
                                <w:szCs w:val="20"/>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1" o:spid="_x0000_s1106" style="position:absolute;left:0;text-align:left;margin-left:180.7pt;margin-top:3.15pt;width:169.4pt;height:7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" strokecolor="#4f81bd" strokeweight="5pt">
                <v:stroke linestyle="thickThin"/>
                <v:shadow color="#868686"/>
                <v:textbox>
                  <w:txbxContent>
                    <w:p w:rsidR="008E22EF" w:rsidRPr="00E00ACF" w:rsidRDefault="008E22EF" w:rsidP="00E00ACF">
                      <w:pPr>
                        <w:spacing w:after="0" w:line="240" w:lineRule="auto"/>
                        <w:jc w:val="center"/>
                        <w:rPr>
                          <w:rFonts w:ascii="Times New Roman" w:hAnsi="Times New Roman"/>
                          <w:sz w:val="20"/>
                          <w:szCs w:val="20"/>
                          <w:lang w:val="uk-UA"/>
                        </w:rPr>
                      </w:pPr>
                      <w:r w:rsidRPr="00E00ACF">
                        <w:rPr>
                          <w:rFonts w:ascii="Times New Roman" w:hAnsi="Times New Roman"/>
                          <w:b/>
                          <w:sz w:val="20"/>
                          <w:szCs w:val="20"/>
                        </w:rPr>
                        <w:t>Екстралінгвістична система</w:t>
                      </w:r>
                      <w:r w:rsidRPr="00E00ACF">
                        <w:rPr>
                          <w:rFonts w:ascii="Times New Roman" w:hAnsi="Times New Roman"/>
                          <w:sz w:val="20"/>
                          <w:szCs w:val="20"/>
                        </w:rPr>
                        <w:t xml:space="preserve"> включення в мову пауз, а також різного роду психофізіологічних виявів людини: плачу, кашлю, сміху, подиху та ін</w:t>
                      </w:r>
                      <w:r>
                        <w:rPr>
                          <w:rFonts w:ascii="Times New Roman" w:hAnsi="Times New Roman"/>
                          <w:sz w:val="20"/>
                          <w:szCs w:val="20"/>
                          <w:lang w:val="uk-UA"/>
                        </w:rPr>
                        <w:t>.</w:t>
                      </w:r>
                    </w:p>
                  </w:txbxContent>
                </v:textbox>
              </v:roundrect>
            </w:pict>
          </mc:Fallback>
        </mc:AlternateContent>
      </w:r>
      <w:r>
        <w:rPr>
          <w:rFonts w:ascii="Times New Roman" w:hAnsi="Times New Roman"/>
          <w:noProof/>
          <w:sz w:val="20"/>
          <w:szCs w:val="20"/>
          <w:lang w:val="uk-UA" w:eastAsia="uk-UA"/>
        </w:rPr>
        <mc:AlternateContent>
          <mc:Choice Requires="wps">
            <w:drawing>
              <wp:anchor distT="0" distB="0" distL="114300" distR="114300" simplePos="0" relativeHeight="251692032" behindDoc="0" locked="0" layoutInCell="1" allowOverlap="1">
                <wp:simplePos x="0" y="0"/>
                <wp:positionH relativeFrom="column">
                  <wp:posOffset>27940</wp:posOffset>
                </wp:positionH>
                <wp:positionV relativeFrom="paragraph">
                  <wp:posOffset>40005</wp:posOffset>
                </wp:positionV>
                <wp:extent cx="1790700" cy="998855"/>
                <wp:effectExtent l="34925" t="36830" r="31750" b="40640"/>
                <wp:wrapNone/>
                <wp:docPr id="6"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998855"/>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Default="008E22EF" w:rsidP="00E00ACF">
                            <w:pPr>
                              <w:spacing w:after="0" w:line="240" w:lineRule="auto"/>
                              <w:jc w:val="center"/>
                              <w:rPr>
                                <w:rFonts w:ascii="Times New Roman" w:hAnsi="Times New Roman"/>
                                <w:sz w:val="20"/>
                                <w:szCs w:val="20"/>
                                <w:lang w:val="uk-UA"/>
                              </w:rPr>
                            </w:pPr>
                            <w:r w:rsidRPr="00E00ACF">
                              <w:rPr>
                                <w:rFonts w:ascii="Times New Roman" w:hAnsi="Times New Roman"/>
                                <w:b/>
                                <w:sz w:val="20"/>
                                <w:szCs w:val="20"/>
                              </w:rPr>
                              <w:t>Просодика</w:t>
                            </w:r>
                          </w:p>
                          <w:p w:rsidR="008E22EF" w:rsidRDefault="008E22EF" w:rsidP="00E00ACF">
                            <w:pPr>
                              <w:spacing w:after="0" w:line="240" w:lineRule="auto"/>
                              <w:jc w:val="center"/>
                              <w:rPr>
                                <w:rFonts w:ascii="Times New Roman" w:hAnsi="Times New Roman"/>
                                <w:sz w:val="20"/>
                                <w:szCs w:val="20"/>
                                <w:lang w:val="uk-UA"/>
                              </w:rPr>
                            </w:pPr>
                            <w:r>
                              <w:rPr>
                                <w:rFonts w:ascii="Times New Roman" w:hAnsi="Times New Roman"/>
                                <w:sz w:val="20"/>
                                <w:szCs w:val="20"/>
                                <w:lang w:val="uk-UA"/>
                              </w:rPr>
                              <w:t>в</w:t>
                            </w:r>
                            <w:r w:rsidRPr="00E00ACF">
                              <w:rPr>
                                <w:rFonts w:ascii="Times New Roman" w:hAnsi="Times New Roman"/>
                                <w:sz w:val="20"/>
                                <w:szCs w:val="20"/>
                              </w:rPr>
                              <w:t>исота</w:t>
                            </w:r>
                          </w:p>
                          <w:p w:rsidR="008E22EF" w:rsidRDefault="008E22EF" w:rsidP="00E00ACF">
                            <w:pPr>
                              <w:spacing w:after="0" w:line="240" w:lineRule="auto"/>
                              <w:jc w:val="center"/>
                              <w:rPr>
                                <w:rFonts w:ascii="Times New Roman" w:hAnsi="Times New Roman"/>
                                <w:sz w:val="20"/>
                                <w:szCs w:val="20"/>
                                <w:lang w:val="uk-UA"/>
                              </w:rPr>
                            </w:pPr>
                            <w:r w:rsidRPr="00E00ACF">
                              <w:rPr>
                                <w:rFonts w:ascii="Times New Roman" w:hAnsi="Times New Roman"/>
                                <w:sz w:val="20"/>
                                <w:szCs w:val="20"/>
                              </w:rPr>
                              <w:t>гучніст</w:t>
                            </w:r>
                            <w:r>
                              <w:rPr>
                                <w:rFonts w:ascii="Times New Roman" w:hAnsi="Times New Roman"/>
                                <w:sz w:val="20"/>
                                <w:szCs w:val="20"/>
                              </w:rPr>
                              <w:t>ь голосового тону</w:t>
                            </w:r>
                          </w:p>
                          <w:p w:rsidR="008E22EF" w:rsidRDefault="008E22EF" w:rsidP="00E00ACF">
                            <w:pPr>
                              <w:spacing w:after="0" w:line="240" w:lineRule="auto"/>
                              <w:jc w:val="center"/>
                              <w:rPr>
                                <w:rFonts w:ascii="Times New Roman" w:hAnsi="Times New Roman"/>
                                <w:sz w:val="20"/>
                                <w:szCs w:val="20"/>
                                <w:lang w:val="uk-UA"/>
                              </w:rPr>
                            </w:pPr>
                            <w:r>
                              <w:rPr>
                                <w:rFonts w:ascii="Times New Roman" w:hAnsi="Times New Roman"/>
                                <w:sz w:val="20"/>
                                <w:szCs w:val="20"/>
                              </w:rPr>
                              <w:t>тембр голосу</w:t>
                            </w:r>
                          </w:p>
                          <w:p w:rsidR="008E22EF" w:rsidRPr="00E00ACF" w:rsidRDefault="008E22EF" w:rsidP="00E00ACF">
                            <w:pPr>
                              <w:spacing w:after="0" w:line="240" w:lineRule="auto"/>
                              <w:jc w:val="center"/>
                              <w:rPr>
                                <w:lang w:val="uk-UA"/>
                              </w:rPr>
                            </w:pPr>
                            <w:r w:rsidRPr="00E00ACF">
                              <w:rPr>
                                <w:rFonts w:ascii="Times New Roman" w:hAnsi="Times New Roman"/>
                                <w:sz w:val="20"/>
                                <w:szCs w:val="20"/>
                              </w:rPr>
                              <w:t>сила</w:t>
                            </w:r>
                            <w:r>
                              <w:rPr>
                                <w:rFonts w:ascii="Times New Roman" w:hAnsi="Times New Roman"/>
                                <w:sz w:val="20"/>
                                <w:szCs w:val="20"/>
                              </w:rPr>
                              <w:t xml:space="preserve"> наголосу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0" o:spid="_x0000_s1107" style="position:absolute;left:0;text-align:left;margin-left:2.2pt;margin-top:3.15pt;width:141pt;height:78.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" strokecolor="#4f81bd" strokeweight="5pt">
                <v:stroke linestyle="thickThin"/>
                <v:shadow color="#868686"/>
                <v:textbox>
                  <w:txbxContent>
                    <w:p w:rsidR="008E22EF" w:rsidRDefault="008E22EF" w:rsidP="00E00ACF">
                      <w:pPr>
                        <w:spacing w:after="0" w:line="240" w:lineRule="auto"/>
                        <w:jc w:val="center"/>
                        <w:rPr>
                          <w:rFonts w:ascii="Times New Roman" w:hAnsi="Times New Roman"/>
                          <w:sz w:val="20"/>
                          <w:szCs w:val="20"/>
                          <w:lang w:val="uk-UA"/>
                        </w:rPr>
                      </w:pPr>
                      <w:r w:rsidRPr="00E00ACF">
                        <w:rPr>
                          <w:rFonts w:ascii="Times New Roman" w:hAnsi="Times New Roman"/>
                          <w:b/>
                          <w:sz w:val="20"/>
                          <w:szCs w:val="20"/>
                        </w:rPr>
                        <w:t>Просодика</w:t>
                      </w:r>
                    </w:p>
                    <w:p w:rsidR="008E22EF" w:rsidRDefault="008E22EF" w:rsidP="00E00ACF">
                      <w:pPr>
                        <w:spacing w:after="0" w:line="240" w:lineRule="auto"/>
                        <w:jc w:val="center"/>
                        <w:rPr>
                          <w:rFonts w:ascii="Times New Roman" w:hAnsi="Times New Roman"/>
                          <w:sz w:val="20"/>
                          <w:szCs w:val="20"/>
                          <w:lang w:val="uk-UA"/>
                        </w:rPr>
                      </w:pPr>
                      <w:r>
                        <w:rPr>
                          <w:rFonts w:ascii="Times New Roman" w:hAnsi="Times New Roman"/>
                          <w:sz w:val="20"/>
                          <w:szCs w:val="20"/>
                          <w:lang w:val="uk-UA"/>
                        </w:rPr>
                        <w:t>в</w:t>
                      </w:r>
                      <w:r w:rsidRPr="00E00ACF">
                        <w:rPr>
                          <w:rFonts w:ascii="Times New Roman" w:hAnsi="Times New Roman"/>
                          <w:sz w:val="20"/>
                          <w:szCs w:val="20"/>
                        </w:rPr>
                        <w:t>исота</w:t>
                      </w:r>
                    </w:p>
                    <w:p w:rsidR="008E22EF" w:rsidRDefault="008E22EF" w:rsidP="00E00ACF">
                      <w:pPr>
                        <w:spacing w:after="0" w:line="240" w:lineRule="auto"/>
                        <w:jc w:val="center"/>
                        <w:rPr>
                          <w:rFonts w:ascii="Times New Roman" w:hAnsi="Times New Roman"/>
                          <w:sz w:val="20"/>
                          <w:szCs w:val="20"/>
                          <w:lang w:val="uk-UA"/>
                        </w:rPr>
                      </w:pPr>
                      <w:r w:rsidRPr="00E00ACF">
                        <w:rPr>
                          <w:rFonts w:ascii="Times New Roman" w:hAnsi="Times New Roman"/>
                          <w:sz w:val="20"/>
                          <w:szCs w:val="20"/>
                        </w:rPr>
                        <w:t>гучніст</w:t>
                      </w:r>
                      <w:r>
                        <w:rPr>
                          <w:rFonts w:ascii="Times New Roman" w:hAnsi="Times New Roman"/>
                          <w:sz w:val="20"/>
                          <w:szCs w:val="20"/>
                        </w:rPr>
                        <w:t>ь голосового тону</w:t>
                      </w:r>
                    </w:p>
                    <w:p w:rsidR="008E22EF" w:rsidRDefault="008E22EF" w:rsidP="00E00ACF">
                      <w:pPr>
                        <w:spacing w:after="0" w:line="240" w:lineRule="auto"/>
                        <w:jc w:val="center"/>
                        <w:rPr>
                          <w:rFonts w:ascii="Times New Roman" w:hAnsi="Times New Roman"/>
                          <w:sz w:val="20"/>
                          <w:szCs w:val="20"/>
                          <w:lang w:val="uk-UA"/>
                        </w:rPr>
                      </w:pPr>
                      <w:r>
                        <w:rPr>
                          <w:rFonts w:ascii="Times New Roman" w:hAnsi="Times New Roman"/>
                          <w:sz w:val="20"/>
                          <w:szCs w:val="20"/>
                        </w:rPr>
                        <w:t>тембр голосу</w:t>
                      </w:r>
                    </w:p>
                    <w:p w:rsidR="008E22EF" w:rsidRPr="00E00ACF" w:rsidRDefault="008E22EF" w:rsidP="00E00ACF">
                      <w:pPr>
                        <w:spacing w:after="0" w:line="240" w:lineRule="auto"/>
                        <w:jc w:val="center"/>
                        <w:rPr>
                          <w:lang w:val="uk-UA"/>
                        </w:rPr>
                      </w:pPr>
                      <w:r w:rsidRPr="00E00ACF">
                        <w:rPr>
                          <w:rFonts w:ascii="Times New Roman" w:hAnsi="Times New Roman"/>
                          <w:sz w:val="20"/>
                          <w:szCs w:val="20"/>
                        </w:rPr>
                        <w:t>сила</w:t>
                      </w:r>
                      <w:r>
                        <w:rPr>
                          <w:rFonts w:ascii="Times New Roman" w:hAnsi="Times New Roman"/>
                          <w:sz w:val="20"/>
                          <w:szCs w:val="20"/>
                        </w:rPr>
                        <w:t xml:space="preserve"> наголосу</w:t>
                      </w:r>
                    </w:p>
                  </w:txbxContent>
                </v:textbox>
              </v:roundrect>
            </w:pict>
          </mc:Fallback>
        </mc:AlternateContent>
      </w:r>
    </w:p>
    <w:p w:rsidR="007F5D33" w:rsidRDefault="007F5D33" w:rsidP="003E263F">
      <w:pPr>
        <w:spacing w:after="0" w:line="240" w:lineRule="auto"/>
        <w:jc w:val="both"/>
        <w:rPr>
          <w:rFonts w:ascii="Times New Roman" w:hAnsi="Times New Roman"/>
          <w:sz w:val="20"/>
          <w:szCs w:val="20"/>
          <w:lang w:val="uk-UA"/>
        </w:rPr>
      </w:pPr>
    </w:p>
    <w:p w:rsidR="00B050AE" w:rsidRDefault="00B050AE" w:rsidP="003E263F">
      <w:pPr>
        <w:spacing w:after="0" w:line="240" w:lineRule="auto"/>
        <w:jc w:val="both"/>
        <w:rPr>
          <w:rFonts w:ascii="Times New Roman" w:hAnsi="Times New Roman"/>
          <w:sz w:val="20"/>
          <w:szCs w:val="20"/>
          <w:lang w:val="uk-UA"/>
        </w:rPr>
      </w:pPr>
    </w:p>
    <w:p w:rsidR="00B050AE" w:rsidRDefault="00B050AE" w:rsidP="003E263F">
      <w:pPr>
        <w:spacing w:after="0" w:line="240" w:lineRule="auto"/>
        <w:jc w:val="both"/>
        <w:rPr>
          <w:rFonts w:ascii="Times New Roman" w:hAnsi="Times New Roman"/>
          <w:sz w:val="20"/>
          <w:szCs w:val="20"/>
          <w:lang w:val="uk-UA"/>
        </w:rPr>
      </w:pPr>
    </w:p>
    <w:p w:rsidR="00B050AE" w:rsidRDefault="00B050AE" w:rsidP="003E263F">
      <w:pPr>
        <w:spacing w:after="0" w:line="240" w:lineRule="auto"/>
        <w:jc w:val="both"/>
        <w:rPr>
          <w:rFonts w:ascii="Times New Roman" w:hAnsi="Times New Roman"/>
          <w:sz w:val="20"/>
          <w:szCs w:val="20"/>
          <w:lang w:val="uk-UA"/>
        </w:rPr>
      </w:pPr>
    </w:p>
    <w:p w:rsidR="00B050AE" w:rsidRDefault="00B050AE" w:rsidP="003E263F">
      <w:pPr>
        <w:spacing w:after="0" w:line="240" w:lineRule="auto"/>
        <w:jc w:val="both"/>
        <w:rPr>
          <w:rFonts w:ascii="Times New Roman" w:hAnsi="Times New Roman"/>
          <w:sz w:val="20"/>
          <w:szCs w:val="20"/>
          <w:lang w:val="uk-UA"/>
        </w:rPr>
      </w:pPr>
    </w:p>
    <w:p w:rsidR="00E00ACF" w:rsidRDefault="00E00ACF" w:rsidP="003E263F">
      <w:pPr>
        <w:spacing w:after="0" w:line="240" w:lineRule="auto"/>
        <w:jc w:val="both"/>
        <w:rPr>
          <w:rFonts w:ascii="Times New Roman" w:hAnsi="Times New Roman"/>
          <w:sz w:val="20"/>
          <w:szCs w:val="20"/>
          <w:lang w:val="uk-UA"/>
        </w:rPr>
      </w:pPr>
    </w:p>
    <w:p w:rsidR="00E00ACF" w:rsidRDefault="00E00ACF" w:rsidP="003E263F">
      <w:pPr>
        <w:spacing w:after="0" w:line="240" w:lineRule="auto"/>
        <w:jc w:val="both"/>
        <w:rPr>
          <w:rFonts w:ascii="Times New Roman" w:hAnsi="Times New Roman"/>
          <w:sz w:val="20"/>
          <w:szCs w:val="20"/>
          <w:lang w:val="uk-UA"/>
        </w:rPr>
      </w:pPr>
    </w:p>
    <w:p w:rsidR="00E00ACF" w:rsidRDefault="00E00ACF" w:rsidP="008F57F2">
      <w:pPr>
        <w:spacing w:after="0" w:line="240" w:lineRule="auto"/>
        <w:ind w:firstLine="567"/>
        <w:jc w:val="both"/>
        <w:rPr>
          <w:rFonts w:ascii="Times New Roman" w:hAnsi="Times New Roman"/>
          <w:sz w:val="20"/>
          <w:szCs w:val="20"/>
          <w:lang w:val="uk-UA"/>
        </w:rPr>
      </w:pPr>
      <w:r w:rsidRPr="00734C89">
        <w:rPr>
          <w:rFonts w:ascii="Times New Roman" w:hAnsi="Times New Roman"/>
          <w:b/>
          <w:i/>
          <w:sz w:val="20"/>
          <w:szCs w:val="20"/>
          <w:lang w:val="uk-UA"/>
        </w:rPr>
        <w:t>Завдання 3.</w:t>
      </w:r>
      <w:r>
        <w:rPr>
          <w:rFonts w:ascii="Times New Roman" w:hAnsi="Times New Roman"/>
          <w:sz w:val="20"/>
          <w:szCs w:val="20"/>
          <w:lang w:val="uk-UA"/>
        </w:rPr>
        <w:t xml:space="preserve"> Поміркуйте, чому голосові характеристики та </w:t>
      </w:r>
      <w:r w:rsidR="00734C89">
        <w:rPr>
          <w:rFonts w:ascii="Times New Roman" w:hAnsi="Times New Roman"/>
          <w:sz w:val="20"/>
          <w:szCs w:val="20"/>
          <w:lang w:val="uk-UA"/>
        </w:rPr>
        <w:t xml:space="preserve">психологічне забарвлення мови важливі </w:t>
      </w:r>
      <w:r w:rsidR="00813DB2">
        <w:rPr>
          <w:rFonts w:ascii="Times New Roman" w:hAnsi="Times New Roman"/>
          <w:sz w:val="20"/>
          <w:szCs w:val="20"/>
          <w:lang w:val="uk-UA"/>
        </w:rPr>
        <w:t>у</w:t>
      </w:r>
      <w:r w:rsidR="00734C89">
        <w:rPr>
          <w:rFonts w:ascii="Times New Roman" w:hAnsi="Times New Roman"/>
          <w:sz w:val="20"/>
          <w:szCs w:val="20"/>
          <w:lang w:val="uk-UA"/>
        </w:rPr>
        <w:t xml:space="preserve"> </w:t>
      </w:r>
      <w:r w:rsidR="00813DB2">
        <w:rPr>
          <w:rFonts w:ascii="Times New Roman" w:hAnsi="Times New Roman"/>
          <w:sz w:val="20"/>
          <w:szCs w:val="20"/>
          <w:lang w:val="uk-UA"/>
        </w:rPr>
        <w:t xml:space="preserve">роботі соціального працівника та </w:t>
      </w:r>
      <w:r w:rsidR="00734C89">
        <w:rPr>
          <w:rFonts w:ascii="Times New Roman" w:hAnsi="Times New Roman"/>
          <w:sz w:val="20"/>
          <w:szCs w:val="20"/>
          <w:lang w:val="uk-UA"/>
        </w:rPr>
        <w:t xml:space="preserve">представників </w:t>
      </w:r>
      <w:r w:rsidR="007C7D37">
        <w:rPr>
          <w:rFonts w:ascii="Times New Roman" w:hAnsi="Times New Roman"/>
          <w:sz w:val="20"/>
          <w:szCs w:val="20"/>
          <w:lang w:val="uk-UA"/>
        </w:rPr>
        <w:t xml:space="preserve">інших </w:t>
      </w:r>
      <w:r w:rsidR="00734C89">
        <w:rPr>
          <w:rFonts w:ascii="Times New Roman" w:hAnsi="Times New Roman"/>
          <w:sz w:val="20"/>
          <w:szCs w:val="20"/>
          <w:lang w:val="uk-UA"/>
        </w:rPr>
        <w:t>соціономічних професій?</w:t>
      </w:r>
    </w:p>
    <w:p w:rsidR="000722ED" w:rsidRPr="003E263F" w:rsidRDefault="009469AE" w:rsidP="003E263F">
      <w:pPr>
        <w:spacing w:after="0" w:line="240" w:lineRule="auto"/>
        <w:jc w:val="both"/>
        <w:rPr>
          <w:rFonts w:ascii="Times New Roman" w:hAnsi="Times New Roman"/>
          <w:sz w:val="20"/>
          <w:szCs w:val="20"/>
        </w:rPr>
      </w:pPr>
      <w:r>
        <w:rPr>
          <w:rFonts w:ascii="Times New Roman" w:hAnsi="Times New Roman"/>
          <w:noProof/>
          <w:sz w:val="20"/>
          <w:szCs w:val="20"/>
          <w:lang w:val="uk-UA" w:eastAsia="uk-UA"/>
        </w:rPr>
        <mc:AlternateContent>
          <mc:Choice Requires="wps">
            <w:drawing>
              <wp:anchor distT="0" distB="0" distL="114300" distR="114300" simplePos="0" relativeHeight="251694080" behindDoc="0" locked="0" layoutInCell="1" allowOverlap="1">
                <wp:simplePos x="0" y="0"/>
                <wp:positionH relativeFrom="column">
                  <wp:posOffset>27940</wp:posOffset>
                </wp:positionH>
                <wp:positionV relativeFrom="paragraph">
                  <wp:posOffset>85725</wp:posOffset>
                </wp:positionV>
                <wp:extent cx="4187825" cy="1083310"/>
                <wp:effectExtent l="15875" t="22225" r="15875" b="18415"/>
                <wp:wrapNone/>
                <wp:docPr id="5"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7825" cy="1083310"/>
                        </a:xfrm>
                        <a:prstGeom prst="roundRect">
                          <a:avLst>
                            <a:gd name="adj" fmla="val 16667"/>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E22EF" w:rsidRPr="003A1F9B" w:rsidRDefault="008E22EF" w:rsidP="003A1F9B">
                            <w:pPr>
                              <w:spacing w:after="0" w:line="240" w:lineRule="auto"/>
                              <w:jc w:val="center"/>
                              <w:rPr>
                                <w:rFonts w:ascii="Times New Roman" w:hAnsi="Times New Roman"/>
                                <w:b/>
                                <w:i/>
                                <w:sz w:val="20"/>
                                <w:szCs w:val="20"/>
                                <w:lang w:val="uk-UA"/>
                              </w:rPr>
                            </w:pPr>
                            <w:r w:rsidRPr="003A1F9B">
                              <w:rPr>
                                <w:rFonts w:ascii="Times New Roman" w:hAnsi="Times New Roman"/>
                                <w:b/>
                                <w:i/>
                                <w:sz w:val="20"/>
                                <w:szCs w:val="20"/>
                                <w:lang w:val="uk-UA"/>
                              </w:rPr>
                              <w:t>Вправа для розвитку інтонації</w:t>
                            </w:r>
                            <w:r>
                              <w:rPr>
                                <w:rFonts w:ascii="Times New Roman" w:hAnsi="Times New Roman"/>
                                <w:b/>
                                <w:i/>
                                <w:sz w:val="20"/>
                                <w:szCs w:val="20"/>
                                <w:lang w:val="uk-UA"/>
                              </w:rPr>
                              <w:t xml:space="preserve"> голосу та переміщення акцентів</w:t>
                            </w:r>
                          </w:p>
                          <w:p w:rsidR="008E22EF" w:rsidRDefault="008E22EF" w:rsidP="003A1F9B">
                            <w:pPr>
                              <w:spacing w:after="0" w:line="240" w:lineRule="auto"/>
                              <w:rPr>
                                <w:rFonts w:ascii="Times New Roman" w:hAnsi="Times New Roman"/>
                                <w:sz w:val="20"/>
                                <w:szCs w:val="20"/>
                                <w:lang w:val="uk-UA"/>
                              </w:rPr>
                            </w:pPr>
                            <w:r>
                              <w:rPr>
                                <w:rFonts w:ascii="Times New Roman" w:hAnsi="Times New Roman"/>
                                <w:sz w:val="20"/>
                                <w:szCs w:val="20"/>
                                <w:lang w:val="uk-UA"/>
                              </w:rPr>
                              <w:t>Мімози Міла мамі купила.</w:t>
                            </w:r>
                          </w:p>
                          <w:p w:rsidR="008E22EF" w:rsidRDefault="008E22EF" w:rsidP="003A1F9B">
                            <w:pPr>
                              <w:spacing w:after="0" w:line="240" w:lineRule="auto"/>
                              <w:rPr>
                                <w:rFonts w:ascii="Times New Roman" w:hAnsi="Times New Roman"/>
                                <w:sz w:val="20"/>
                                <w:szCs w:val="20"/>
                                <w:lang w:val="uk-UA"/>
                              </w:rPr>
                            </w:pPr>
                            <w:r w:rsidRPr="003A1F9B">
                              <w:rPr>
                                <w:rFonts w:ascii="Times New Roman" w:hAnsi="Times New Roman"/>
                                <w:b/>
                                <w:sz w:val="20"/>
                                <w:szCs w:val="20"/>
                                <w:lang w:val="uk-UA"/>
                              </w:rPr>
                              <w:t>Мімози</w:t>
                            </w:r>
                            <w:r>
                              <w:rPr>
                                <w:rFonts w:ascii="Times New Roman" w:hAnsi="Times New Roman"/>
                                <w:sz w:val="20"/>
                                <w:szCs w:val="20"/>
                                <w:lang w:val="uk-UA"/>
                              </w:rPr>
                              <w:t xml:space="preserve"> </w:t>
                            </w:r>
                            <w:r w:rsidRPr="003A1F9B">
                              <w:rPr>
                                <w:rFonts w:ascii="Times New Roman" w:hAnsi="Times New Roman"/>
                                <w:i/>
                                <w:sz w:val="20"/>
                                <w:szCs w:val="20"/>
                                <w:lang w:val="uk-UA"/>
                              </w:rPr>
                              <w:t>(а не інші квіти)</w:t>
                            </w:r>
                            <w:r>
                              <w:rPr>
                                <w:rFonts w:ascii="Times New Roman" w:hAnsi="Times New Roman"/>
                                <w:sz w:val="20"/>
                                <w:szCs w:val="20"/>
                                <w:lang w:val="uk-UA"/>
                              </w:rPr>
                              <w:t xml:space="preserve"> Міла мамі купила.</w:t>
                            </w:r>
                          </w:p>
                          <w:p w:rsidR="008E22EF" w:rsidRDefault="008E22EF" w:rsidP="003A1F9B">
                            <w:pPr>
                              <w:spacing w:after="0" w:line="240" w:lineRule="auto"/>
                              <w:rPr>
                                <w:rFonts w:ascii="Times New Roman" w:hAnsi="Times New Roman"/>
                                <w:sz w:val="20"/>
                                <w:szCs w:val="20"/>
                                <w:lang w:val="uk-UA"/>
                              </w:rPr>
                            </w:pPr>
                            <w:r>
                              <w:rPr>
                                <w:rFonts w:ascii="Times New Roman" w:hAnsi="Times New Roman"/>
                                <w:sz w:val="20"/>
                                <w:szCs w:val="20"/>
                                <w:lang w:val="uk-UA"/>
                              </w:rPr>
                              <w:t xml:space="preserve">Мімози </w:t>
                            </w:r>
                            <w:r w:rsidRPr="003A1F9B">
                              <w:rPr>
                                <w:rFonts w:ascii="Times New Roman" w:hAnsi="Times New Roman"/>
                                <w:b/>
                                <w:sz w:val="20"/>
                                <w:szCs w:val="20"/>
                                <w:lang w:val="uk-UA"/>
                              </w:rPr>
                              <w:t>Міла</w:t>
                            </w:r>
                            <w:r>
                              <w:rPr>
                                <w:rFonts w:ascii="Times New Roman" w:hAnsi="Times New Roman"/>
                                <w:sz w:val="20"/>
                                <w:szCs w:val="20"/>
                                <w:lang w:val="uk-UA"/>
                              </w:rPr>
                              <w:t xml:space="preserve"> </w:t>
                            </w:r>
                            <w:r w:rsidRPr="003A1F9B">
                              <w:rPr>
                                <w:rFonts w:ascii="Times New Roman" w:hAnsi="Times New Roman"/>
                                <w:i/>
                                <w:sz w:val="20"/>
                                <w:szCs w:val="20"/>
                                <w:lang w:val="uk-UA"/>
                              </w:rPr>
                              <w:t>(а не інші діти)</w:t>
                            </w:r>
                            <w:r>
                              <w:rPr>
                                <w:rFonts w:ascii="Times New Roman" w:hAnsi="Times New Roman"/>
                                <w:sz w:val="20"/>
                                <w:szCs w:val="20"/>
                                <w:lang w:val="uk-UA"/>
                              </w:rPr>
                              <w:t xml:space="preserve"> мамі купила.</w:t>
                            </w:r>
                          </w:p>
                          <w:p w:rsidR="008E22EF" w:rsidRDefault="008E22EF" w:rsidP="003A1F9B">
                            <w:pPr>
                              <w:spacing w:after="0" w:line="240" w:lineRule="auto"/>
                              <w:rPr>
                                <w:rFonts w:ascii="Times New Roman" w:hAnsi="Times New Roman"/>
                                <w:sz w:val="20"/>
                                <w:szCs w:val="20"/>
                                <w:lang w:val="uk-UA"/>
                              </w:rPr>
                            </w:pPr>
                            <w:r>
                              <w:rPr>
                                <w:rFonts w:ascii="Times New Roman" w:hAnsi="Times New Roman"/>
                                <w:sz w:val="20"/>
                                <w:szCs w:val="20"/>
                                <w:lang w:val="uk-UA"/>
                              </w:rPr>
                              <w:t xml:space="preserve">Мімози Міла </w:t>
                            </w:r>
                            <w:r w:rsidRPr="003A1F9B">
                              <w:rPr>
                                <w:rFonts w:ascii="Times New Roman" w:hAnsi="Times New Roman"/>
                                <w:b/>
                                <w:sz w:val="20"/>
                                <w:szCs w:val="20"/>
                                <w:lang w:val="uk-UA"/>
                              </w:rPr>
                              <w:t>мамі</w:t>
                            </w:r>
                            <w:r>
                              <w:rPr>
                                <w:rFonts w:ascii="Times New Roman" w:hAnsi="Times New Roman"/>
                                <w:sz w:val="20"/>
                                <w:szCs w:val="20"/>
                                <w:lang w:val="uk-UA"/>
                              </w:rPr>
                              <w:t xml:space="preserve"> </w:t>
                            </w:r>
                            <w:r w:rsidRPr="003A1F9B">
                              <w:rPr>
                                <w:rFonts w:ascii="Times New Roman" w:hAnsi="Times New Roman"/>
                                <w:i/>
                                <w:sz w:val="20"/>
                                <w:szCs w:val="20"/>
                                <w:lang w:val="uk-UA"/>
                              </w:rPr>
                              <w:t>(а не комусь іншому)</w:t>
                            </w:r>
                            <w:r>
                              <w:rPr>
                                <w:rFonts w:ascii="Times New Roman" w:hAnsi="Times New Roman"/>
                                <w:sz w:val="20"/>
                                <w:szCs w:val="20"/>
                                <w:lang w:val="uk-UA"/>
                              </w:rPr>
                              <w:t xml:space="preserve"> купила.</w:t>
                            </w:r>
                          </w:p>
                          <w:p w:rsidR="008E22EF" w:rsidRDefault="008E22EF" w:rsidP="003A1F9B">
                            <w:pPr>
                              <w:spacing w:after="0" w:line="240" w:lineRule="auto"/>
                              <w:rPr>
                                <w:rFonts w:ascii="Times New Roman" w:hAnsi="Times New Roman"/>
                                <w:sz w:val="20"/>
                                <w:szCs w:val="20"/>
                                <w:lang w:val="uk-UA"/>
                              </w:rPr>
                            </w:pPr>
                            <w:r>
                              <w:rPr>
                                <w:rFonts w:ascii="Times New Roman" w:hAnsi="Times New Roman"/>
                                <w:sz w:val="20"/>
                                <w:szCs w:val="20"/>
                                <w:lang w:val="uk-UA"/>
                              </w:rPr>
                              <w:t xml:space="preserve">Мімози Міла мамі </w:t>
                            </w:r>
                            <w:r w:rsidRPr="003A1F9B">
                              <w:rPr>
                                <w:rFonts w:ascii="Times New Roman" w:hAnsi="Times New Roman"/>
                                <w:b/>
                                <w:sz w:val="20"/>
                                <w:szCs w:val="20"/>
                                <w:lang w:val="uk-UA"/>
                              </w:rPr>
                              <w:t>купила</w:t>
                            </w:r>
                            <w:r>
                              <w:rPr>
                                <w:rFonts w:ascii="Times New Roman" w:hAnsi="Times New Roman"/>
                                <w:sz w:val="20"/>
                                <w:szCs w:val="20"/>
                                <w:lang w:val="uk-UA"/>
                              </w:rPr>
                              <w:t xml:space="preserve"> </w:t>
                            </w:r>
                            <w:r w:rsidRPr="003A1F9B">
                              <w:rPr>
                                <w:rFonts w:ascii="Times New Roman" w:hAnsi="Times New Roman"/>
                                <w:i/>
                                <w:sz w:val="20"/>
                                <w:szCs w:val="20"/>
                                <w:lang w:val="uk-UA"/>
                              </w:rPr>
                              <w:t>(а не пивезла з дачі).</w:t>
                            </w:r>
                          </w:p>
                          <w:p w:rsidR="008E22EF" w:rsidRPr="003A1F9B" w:rsidRDefault="008E22EF" w:rsidP="003A1F9B">
                            <w:pPr>
                              <w:spacing w:after="0"/>
                              <w:rPr>
                                <w:rFonts w:ascii="Times New Roman" w:hAnsi="Times New Roman"/>
                                <w:sz w:val="20"/>
                                <w:szCs w:val="20"/>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3" o:spid="_x0000_s1108" style="position:absolute;left:0;text-align:left;margin-left:2.2pt;margin-top:6.75pt;width:329.75pt;height:8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" strokecolor="#4f81bd" strokeweight="2.5pt">
                <v:shadow color="#868686"/>
                <v:textbox>
                  <w:txbxContent>
                    <w:p w:rsidR="008E22EF" w:rsidRPr="003A1F9B" w:rsidRDefault="008E22EF" w:rsidP="003A1F9B">
                      <w:pPr>
                        <w:spacing w:after="0" w:line="240" w:lineRule="auto"/>
                        <w:jc w:val="center"/>
                        <w:rPr>
                          <w:rFonts w:ascii="Times New Roman" w:hAnsi="Times New Roman"/>
                          <w:b/>
                          <w:i/>
                          <w:sz w:val="20"/>
                          <w:szCs w:val="20"/>
                          <w:lang w:val="uk-UA"/>
                        </w:rPr>
                      </w:pPr>
                      <w:r w:rsidRPr="003A1F9B">
                        <w:rPr>
                          <w:rFonts w:ascii="Times New Roman" w:hAnsi="Times New Roman"/>
                          <w:b/>
                          <w:i/>
                          <w:sz w:val="20"/>
                          <w:szCs w:val="20"/>
                          <w:lang w:val="uk-UA"/>
                        </w:rPr>
                        <w:t>Вправа для розвитку інтонації</w:t>
                      </w:r>
                      <w:r>
                        <w:rPr>
                          <w:rFonts w:ascii="Times New Roman" w:hAnsi="Times New Roman"/>
                          <w:b/>
                          <w:i/>
                          <w:sz w:val="20"/>
                          <w:szCs w:val="20"/>
                          <w:lang w:val="uk-UA"/>
                        </w:rPr>
                        <w:t xml:space="preserve"> голосу та переміщення акцентів</w:t>
                      </w:r>
                    </w:p>
                    <w:p w:rsidR="008E22EF" w:rsidRDefault="008E22EF" w:rsidP="003A1F9B">
                      <w:pPr>
                        <w:spacing w:after="0" w:line="240" w:lineRule="auto"/>
                        <w:rPr>
                          <w:rFonts w:ascii="Times New Roman" w:hAnsi="Times New Roman"/>
                          <w:sz w:val="20"/>
                          <w:szCs w:val="20"/>
                          <w:lang w:val="uk-UA"/>
                        </w:rPr>
                      </w:pPr>
                      <w:r>
                        <w:rPr>
                          <w:rFonts w:ascii="Times New Roman" w:hAnsi="Times New Roman"/>
                          <w:sz w:val="20"/>
                          <w:szCs w:val="20"/>
                          <w:lang w:val="uk-UA"/>
                        </w:rPr>
                        <w:t>Мімози Міла мамі купила.</w:t>
                      </w:r>
                    </w:p>
                    <w:p w:rsidR="008E22EF" w:rsidRDefault="008E22EF" w:rsidP="003A1F9B">
                      <w:pPr>
                        <w:spacing w:after="0" w:line="240" w:lineRule="auto"/>
                        <w:rPr>
                          <w:rFonts w:ascii="Times New Roman" w:hAnsi="Times New Roman"/>
                          <w:sz w:val="20"/>
                          <w:szCs w:val="20"/>
                          <w:lang w:val="uk-UA"/>
                        </w:rPr>
                      </w:pPr>
                      <w:r w:rsidRPr="003A1F9B">
                        <w:rPr>
                          <w:rFonts w:ascii="Times New Roman" w:hAnsi="Times New Roman"/>
                          <w:b/>
                          <w:sz w:val="20"/>
                          <w:szCs w:val="20"/>
                          <w:lang w:val="uk-UA"/>
                        </w:rPr>
                        <w:t>Мімози</w:t>
                      </w:r>
                      <w:r>
                        <w:rPr>
                          <w:rFonts w:ascii="Times New Roman" w:hAnsi="Times New Roman"/>
                          <w:sz w:val="20"/>
                          <w:szCs w:val="20"/>
                          <w:lang w:val="uk-UA"/>
                        </w:rPr>
                        <w:t xml:space="preserve"> </w:t>
                      </w:r>
                      <w:r w:rsidRPr="003A1F9B">
                        <w:rPr>
                          <w:rFonts w:ascii="Times New Roman" w:hAnsi="Times New Roman"/>
                          <w:i/>
                          <w:sz w:val="20"/>
                          <w:szCs w:val="20"/>
                          <w:lang w:val="uk-UA"/>
                        </w:rPr>
                        <w:t>(а не інші квіти)</w:t>
                      </w:r>
                      <w:r>
                        <w:rPr>
                          <w:rFonts w:ascii="Times New Roman" w:hAnsi="Times New Roman"/>
                          <w:sz w:val="20"/>
                          <w:szCs w:val="20"/>
                          <w:lang w:val="uk-UA"/>
                        </w:rPr>
                        <w:t xml:space="preserve"> Міла мамі купила.</w:t>
                      </w:r>
                    </w:p>
                    <w:p w:rsidR="008E22EF" w:rsidRDefault="008E22EF" w:rsidP="003A1F9B">
                      <w:pPr>
                        <w:spacing w:after="0" w:line="240" w:lineRule="auto"/>
                        <w:rPr>
                          <w:rFonts w:ascii="Times New Roman" w:hAnsi="Times New Roman"/>
                          <w:sz w:val="20"/>
                          <w:szCs w:val="20"/>
                          <w:lang w:val="uk-UA"/>
                        </w:rPr>
                      </w:pPr>
                      <w:r>
                        <w:rPr>
                          <w:rFonts w:ascii="Times New Roman" w:hAnsi="Times New Roman"/>
                          <w:sz w:val="20"/>
                          <w:szCs w:val="20"/>
                          <w:lang w:val="uk-UA"/>
                        </w:rPr>
                        <w:t xml:space="preserve">Мімози </w:t>
                      </w:r>
                      <w:r w:rsidRPr="003A1F9B">
                        <w:rPr>
                          <w:rFonts w:ascii="Times New Roman" w:hAnsi="Times New Roman"/>
                          <w:b/>
                          <w:sz w:val="20"/>
                          <w:szCs w:val="20"/>
                          <w:lang w:val="uk-UA"/>
                        </w:rPr>
                        <w:t>Міла</w:t>
                      </w:r>
                      <w:r>
                        <w:rPr>
                          <w:rFonts w:ascii="Times New Roman" w:hAnsi="Times New Roman"/>
                          <w:sz w:val="20"/>
                          <w:szCs w:val="20"/>
                          <w:lang w:val="uk-UA"/>
                        </w:rPr>
                        <w:t xml:space="preserve"> </w:t>
                      </w:r>
                      <w:r w:rsidRPr="003A1F9B">
                        <w:rPr>
                          <w:rFonts w:ascii="Times New Roman" w:hAnsi="Times New Roman"/>
                          <w:i/>
                          <w:sz w:val="20"/>
                          <w:szCs w:val="20"/>
                          <w:lang w:val="uk-UA"/>
                        </w:rPr>
                        <w:t>(а не інші діти)</w:t>
                      </w:r>
                      <w:r>
                        <w:rPr>
                          <w:rFonts w:ascii="Times New Roman" w:hAnsi="Times New Roman"/>
                          <w:sz w:val="20"/>
                          <w:szCs w:val="20"/>
                          <w:lang w:val="uk-UA"/>
                        </w:rPr>
                        <w:t xml:space="preserve"> мамі купила.</w:t>
                      </w:r>
                    </w:p>
                    <w:p w:rsidR="008E22EF" w:rsidRDefault="008E22EF" w:rsidP="003A1F9B">
                      <w:pPr>
                        <w:spacing w:after="0" w:line="240" w:lineRule="auto"/>
                        <w:rPr>
                          <w:rFonts w:ascii="Times New Roman" w:hAnsi="Times New Roman"/>
                          <w:sz w:val="20"/>
                          <w:szCs w:val="20"/>
                          <w:lang w:val="uk-UA"/>
                        </w:rPr>
                      </w:pPr>
                      <w:r>
                        <w:rPr>
                          <w:rFonts w:ascii="Times New Roman" w:hAnsi="Times New Roman"/>
                          <w:sz w:val="20"/>
                          <w:szCs w:val="20"/>
                          <w:lang w:val="uk-UA"/>
                        </w:rPr>
                        <w:t xml:space="preserve">Мімози Міла </w:t>
                      </w:r>
                      <w:r w:rsidRPr="003A1F9B">
                        <w:rPr>
                          <w:rFonts w:ascii="Times New Roman" w:hAnsi="Times New Roman"/>
                          <w:b/>
                          <w:sz w:val="20"/>
                          <w:szCs w:val="20"/>
                          <w:lang w:val="uk-UA"/>
                        </w:rPr>
                        <w:t>мамі</w:t>
                      </w:r>
                      <w:r>
                        <w:rPr>
                          <w:rFonts w:ascii="Times New Roman" w:hAnsi="Times New Roman"/>
                          <w:sz w:val="20"/>
                          <w:szCs w:val="20"/>
                          <w:lang w:val="uk-UA"/>
                        </w:rPr>
                        <w:t xml:space="preserve"> </w:t>
                      </w:r>
                      <w:r w:rsidRPr="003A1F9B">
                        <w:rPr>
                          <w:rFonts w:ascii="Times New Roman" w:hAnsi="Times New Roman"/>
                          <w:i/>
                          <w:sz w:val="20"/>
                          <w:szCs w:val="20"/>
                          <w:lang w:val="uk-UA"/>
                        </w:rPr>
                        <w:t>(а не комусь іншому)</w:t>
                      </w:r>
                      <w:r>
                        <w:rPr>
                          <w:rFonts w:ascii="Times New Roman" w:hAnsi="Times New Roman"/>
                          <w:sz w:val="20"/>
                          <w:szCs w:val="20"/>
                          <w:lang w:val="uk-UA"/>
                        </w:rPr>
                        <w:t xml:space="preserve"> купила.</w:t>
                      </w:r>
                    </w:p>
                    <w:p w:rsidR="008E22EF" w:rsidRDefault="008E22EF" w:rsidP="003A1F9B">
                      <w:pPr>
                        <w:spacing w:after="0" w:line="240" w:lineRule="auto"/>
                        <w:rPr>
                          <w:rFonts w:ascii="Times New Roman" w:hAnsi="Times New Roman"/>
                          <w:sz w:val="20"/>
                          <w:szCs w:val="20"/>
                          <w:lang w:val="uk-UA"/>
                        </w:rPr>
                      </w:pPr>
                      <w:r>
                        <w:rPr>
                          <w:rFonts w:ascii="Times New Roman" w:hAnsi="Times New Roman"/>
                          <w:sz w:val="20"/>
                          <w:szCs w:val="20"/>
                          <w:lang w:val="uk-UA"/>
                        </w:rPr>
                        <w:t xml:space="preserve">Мімози Міла мамі </w:t>
                      </w:r>
                      <w:r w:rsidRPr="003A1F9B">
                        <w:rPr>
                          <w:rFonts w:ascii="Times New Roman" w:hAnsi="Times New Roman"/>
                          <w:b/>
                          <w:sz w:val="20"/>
                          <w:szCs w:val="20"/>
                          <w:lang w:val="uk-UA"/>
                        </w:rPr>
                        <w:t>купила</w:t>
                      </w:r>
                      <w:r>
                        <w:rPr>
                          <w:rFonts w:ascii="Times New Roman" w:hAnsi="Times New Roman"/>
                          <w:sz w:val="20"/>
                          <w:szCs w:val="20"/>
                          <w:lang w:val="uk-UA"/>
                        </w:rPr>
                        <w:t xml:space="preserve"> </w:t>
                      </w:r>
                      <w:r w:rsidRPr="003A1F9B">
                        <w:rPr>
                          <w:rFonts w:ascii="Times New Roman" w:hAnsi="Times New Roman"/>
                          <w:i/>
                          <w:sz w:val="20"/>
                          <w:szCs w:val="20"/>
                          <w:lang w:val="uk-UA"/>
                        </w:rPr>
                        <w:t>(а не пивезла з дачі).</w:t>
                      </w:r>
                    </w:p>
                    <w:p w:rsidR="008E22EF" w:rsidRPr="003A1F9B" w:rsidRDefault="008E22EF" w:rsidP="003A1F9B">
                      <w:pPr>
                        <w:spacing w:after="0"/>
                        <w:rPr>
                          <w:rFonts w:ascii="Times New Roman" w:hAnsi="Times New Roman"/>
                          <w:sz w:val="20"/>
                          <w:szCs w:val="20"/>
                          <w:lang w:val="uk-UA"/>
                        </w:rPr>
                      </w:pPr>
                    </w:p>
                  </w:txbxContent>
                </v:textbox>
              </v:roundrect>
            </w:pict>
          </mc:Fallback>
        </mc:AlternateContent>
      </w:r>
    </w:p>
    <w:p w:rsidR="007C7D37" w:rsidRDefault="007C7D37" w:rsidP="00B050AE">
      <w:pPr>
        <w:spacing w:after="0" w:line="240" w:lineRule="auto"/>
        <w:jc w:val="both"/>
        <w:rPr>
          <w:rFonts w:ascii="Times New Roman" w:hAnsi="Times New Roman"/>
          <w:sz w:val="20"/>
          <w:szCs w:val="20"/>
          <w:lang w:val="uk-UA"/>
        </w:rPr>
      </w:pPr>
    </w:p>
    <w:p w:rsidR="007C7D37" w:rsidRDefault="007C7D37" w:rsidP="00B050AE">
      <w:pPr>
        <w:spacing w:after="0" w:line="240" w:lineRule="auto"/>
        <w:jc w:val="both"/>
        <w:rPr>
          <w:rFonts w:ascii="Times New Roman" w:hAnsi="Times New Roman"/>
          <w:sz w:val="20"/>
          <w:szCs w:val="20"/>
          <w:lang w:val="uk-UA"/>
        </w:rPr>
      </w:pPr>
    </w:p>
    <w:p w:rsidR="007C7D37" w:rsidRDefault="007C7D37" w:rsidP="00B050AE">
      <w:pPr>
        <w:spacing w:after="0" w:line="240" w:lineRule="auto"/>
        <w:jc w:val="both"/>
        <w:rPr>
          <w:rFonts w:ascii="Times New Roman" w:hAnsi="Times New Roman"/>
          <w:sz w:val="20"/>
          <w:szCs w:val="20"/>
          <w:lang w:val="uk-UA"/>
        </w:rPr>
      </w:pPr>
    </w:p>
    <w:p w:rsidR="007C7D37" w:rsidRDefault="007C7D37" w:rsidP="00B050AE">
      <w:pPr>
        <w:spacing w:after="0" w:line="240" w:lineRule="auto"/>
        <w:jc w:val="both"/>
        <w:rPr>
          <w:rFonts w:ascii="Times New Roman" w:hAnsi="Times New Roman"/>
          <w:sz w:val="20"/>
          <w:szCs w:val="20"/>
          <w:lang w:val="uk-UA"/>
        </w:rPr>
      </w:pPr>
    </w:p>
    <w:p w:rsidR="003E263F" w:rsidRDefault="003E263F" w:rsidP="00B050AE">
      <w:pPr>
        <w:spacing w:after="0" w:line="240" w:lineRule="auto"/>
        <w:jc w:val="both"/>
        <w:rPr>
          <w:rFonts w:ascii="Times New Roman" w:hAnsi="Times New Roman"/>
          <w:sz w:val="20"/>
          <w:szCs w:val="20"/>
          <w:lang w:val="uk-UA"/>
        </w:rPr>
      </w:pPr>
    </w:p>
    <w:p w:rsidR="003A1F9B" w:rsidRDefault="003A1F9B" w:rsidP="00B050AE">
      <w:pPr>
        <w:spacing w:after="0" w:line="240" w:lineRule="auto"/>
        <w:jc w:val="both"/>
        <w:rPr>
          <w:rFonts w:ascii="Times New Roman" w:hAnsi="Times New Roman"/>
          <w:sz w:val="20"/>
          <w:szCs w:val="20"/>
          <w:lang w:val="uk-UA"/>
        </w:rPr>
      </w:pPr>
    </w:p>
    <w:p w:rsidR="003A1F9B" w:rsidRDefault="003A1F9B" w:rsidP="003A1F9B">
      <w:pPr>
        <w:spacing w:after="0" w:line="240" w:lineRule="auto"/>
        <w:jc w:val="both"/>
        <w:rPr>
          <w:rFonts w:ascii="Times New Roman" w:hAnsi="Times New Roman"/>
          <w:sz w:val="20"/>
          <w:szCs w:val="20"/>
          <w:lang w:val="uk-UA"/>
        </w:rPr>
      </w:pPr>
    </w:p>
    <w:p w:rsidR="008F57F2" w:rsidRDefault="008F57F2" w:rsidP="003A1F9B">
      <w:pPr>
        <w:spacing w:after="0" w:line="240" w:lineRule="auto"/>
        <w:jc w:val="both"/>
        <w:rPr>
          <w:rFonts w:ascii="Times New Roman" w:hAnsi="Times New Roman"/>
          <w:sz w:val="20"/>
          <w:szCs w:val="20"/>
          <w:lang w:val="uk-UA"/>
        </w:rPr>
      </w:pPr>
    </w:p>
    <w:p w:rsidR="000722ED" w:rsidRDefault="000722ED" w:rsidP="0078544F">
      <w:pPr>
        <w:spacing w:after="0" w:line="240" w:lineRule="auto"/>
        <w:jc w:val="right"/>
        <w:rPr>
          <w:rFonts w:ascii="Times New Roman" w:hAnsi="Times New Roman"/>
          <w:b/>
          <w:lang w:val="uk-UA"/>
        </w:rPr>
      </w:pPr>
      <w:r>
        <w:rPr>
          <w:rFonts w:ascii="Times New Roman" w:hAnsi="Times New Roman"/>
          <w:b/>
          <w:lang w:val="uk-UA"/>
        </w:rPr>
        <w:br w:type="column"/>
      </w:r>
      <w:r w:rsidR="00394FA0">
        <w:rPr>
          <w:rFonts w:ascii="Times New Roman" w:hAnsi="Times New Roman"/>
          <w:b/>
          <w:lang w:val="uk-UA"/>
        </w:rPr>
        <w:lastRenderedPageBreak/>
        <w:t>Додаток 21</w:t>
      </w:r>
    </w:p>
    <w:p w:rsidR="0078544F" w:rsidRPr="005D6CAE" w:rsidRDefault="0078544F" w:rsidP="0078544F">
      <w:pPr>
        <w:pStyle w:val="a3"/>
        <w:rPr>
          <w:bCs w:val="0"/>
          <w:sz w:val="22"/>
          <w:szCs w:val="22"/>
        </w:rPr>
      </w:pPr>
      <w:r w:rsidRPr="005D6CAE">
        <w:rPr>
          <w:bCs w:val="0"/>
          <w:sz w:val="22"/>
          <w:szCs w:val="22"/>
        </w:rPr>
        <w:t>Етикет телефонної розмови</w:t>
      </w:r>
    </w:p>
    <w:p w:rsidR="0078544F" w:rsidRPr="004228B3" w:rsidRDefault="0078544F" w:rsidP="0078544F">
      <w:pPr>
        <w:pStyle w:val="14pt"/>
        <w:rPr>
          <w:b/>
          <w:bCs/>
          <w:sz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3"/>
        <w:gridCol w:w="3453"/>
      </w:tblGrid>
      <w:tr w:rsidR="0078544F" w:rsidRPr="000241DA" w:rsidTr="00004727">
        <w:tc>
          <w:tcPr>
            <w:tcW w:w="6906" w:type="dxa"/>
            <w:gridSpan w:val="2"/>
          </w:tcPr>
          <w:p w:rsidR="0078544F" w:rsidRPr="000241DA" w:rsidRDefault="0078544F" w:rsidP="00004727">
            <w:pPr>
              <w:pStyle w:val="14pt"/>
              <w:ind w:firstLine="0"/>
              <w:jc w:val="center"/>
              <w:rPr>
                <w:b/>
                <w:bCs/>
                <w:sz w:val="20"/>
                <w:lang w:val="uk-UA"/>
              </w:rPr>
            </w:pPr>
            <w:r w:rsidRPr="000241DA">
              <w:rPr>
                <w:b/>
                <w:bCs/>
                <w:sz w:val="20"/>
                <w:lang w:val="uk-UA"/>
              </w:rPr>
              <w:t>За правилами ділового етикету під час телефонної розмови</w:t>
            </w:r>
          </w:p>
        </w:tc>
      </w:tr>
      <w:tr w:rsidR="0078544F" w:rsidRPr="000241DA" w:rsidTr="00004727">
        <w:tc>
          <w:tcPr>
            <w:tcW w:w="3453" w:type="dxa"/>
          </w:tcPr>
          <w:p w:rsidR="0078544F" w:rsidRPr="000241DA" w:rsidRDefault="0078544F" w:rsidP="00004727">
            <w:pPr>
              <w:pStyle w:val="14pt"/>
              <w:ind w:firstLine="0"/>
              <w:jc w:val="center"/>
              <w:rPr>
                <w:b/>
                <w:bCs/>
                <w:sz w:val="20"/>
                <w:lang w:val="uk-UA"/>
              </w:rPr>
            </w:pPr>
            <w:r w:rsidRPr="000241DA">
              <w:rPr>
                <w:b/>
                <w:bCs/>
                <w:sz w:val="20"/>
                <w:lang w:val="uk-UA"/>
              </w:rPr>
              <w:t>потрібно:</w:t>
            </w:r>
          </w:p>
        </w:tc>
        <w:tc>
          <w:tcPr>
            <w:tcW w:w="3453" w:type="dxa"/>
          </w:tcPr>
          <w:p w:rsidR="0078544F" w:rsidRPr="000241DA" w:rsidRDefault="0078544F" w:rsidP="00004727">
            <w:pPr>
              <w:pStyle w:val="14pt"/>
              <w:ind w:firstLine="0"/>
              <w:jc w:val="center"/>
              <w:rPr>
                <w:b/>
                <w:bCs/>
                <w:sz w:val="20"/>
                <w:lang w:val="uk-UA"/>
              </w:rPr>
            </w:pPr>
            <w:r w:rsidRPr="000241DA">
              <w:rPr>
                <w:b/>
                <w:bCs/>
                <w:sz w:val="20"/>
                <w:lang w:val="uk-UA"/>
              </w:rPr>
              <w:t>не потрібно:</w:t>
            </w:r>
          </w:p>
        </w:tc>
      </w:tr>
      <w:tr w:rsidR="0078544F" w:rsidRPr="000241DA" w:rsidTr="00004727">
        <w:tc>
          <w:tcPr>
            <w:tcW w:w="3453" w:type="dxa"/>
          </w:tcPr>
          <w:p w:rsidR="0078544F" w:rsidRPr="000241DA" w:rsidRDefault="0078544F" w:rsidP="00004727">
            <w:pPr>
              <w:pStyle w:val="14pt"/>
              <w:ind w:firstLine="0"/>
              <w:rPr>
                <w:sz w:val="20"/>
                <w:lang w:val="uk-UA"/>
              </w:rPr>
            </w:pPr>
            <w:r w:rsidRPr="000241DA">
              <w:rPr>
                <w:sz w:val="20"/>
                <w:lang w:val="uk-UA"/>
              </w:rPr>
              <w:t>підняти слухавку до четвертого дзвінка телефона;</w:t>
            </w:r>
          </w:p>
        </w:tc>
        <w:tc>
          <w:tcPr>
            <w:tcW w:w="3453" w:type="dxa"/>
          </w:tcPr>
          <w:p w:rsidR="0078544F" w:rsidRPr="000241DA" w:rsidRDefault="0078544F" w:rsidP="00004727">
            <w:pPr>
              <w:pStyle w:val="14pt"/>
              <w:ind w:firstLine="0"/>
              <w:rPr>
                <w:sz w:val="20"/>
                <w:lang w:val="uk-UA"/>
              </w:rPr>
            </w:pPr>
            <w:r w:rsidRPr="000241DA">
              <w:rPr>
                <w:sz w:val="20"/>
                <w:lang w:val="uk-UA"/>
              </w:rPr>
              <w:t>довго не піднімати слухавку;</w:t>
            </w:r>
          </w:p>
        </w:tc>
      </w:tr>
      <w:tr w:rsidR="0078544F" w:rsidRPr="000241DA" w:rsidTr="00004727">
        <w:tc>
          <w:tcPr>
            <w:tcW w:w="3453" w:type="dxa"/>
          </w:tcPr>
          <w:p w:rsidR="0078544F" w:rsidRPr="000241DA" w:rsidRDefault="0078544F" w:rsidP="00004727">
            <w:pPr>
              <w:pStyle w:val="14pt"/>
              <w:ind w:firstLine="0"/>
              <w:rPr>
                <w:sz w:val="20"/>
                <w:lang w:val="uk-UA"/>
              </w:rPr>
            </w:pPr>
            <w:r w:rsidRPr="000241DA">
              <w:rPr>
                <w:sz w:val="20"/>
                <w:lang w:val="uk-UA"/>
              </w:rPr>
              <w:t>говорити «доброго ранку (дня)», представитись і назвати свій відділ;</w:t>
            </w:r>
          </w:p>
        </w:tc>
        <w:tc>
          <w:tcPr>
            <w:tcW w:w="3453" w:type="dxa"/>
          </w:tcPr>
          <w:p w:rsidR="0078544F" w:rsidRPr="000241DA" w:rsidRDefault="0078544F" w:rsidP="00004727">
            <w:pPr>
              <w:pStyle w:val="14pt"/>
              <w:ind w:firstLine="0"/>
              <w:rPr>
                <w:sz w:val="20"/>
                <w:lang w:val="uk-UA"/>
              </w:rPr>
            </w:pPr>
            <w:r w:rsidRPr="000241DA">
              <w:rPr>
                <w:sz w:val="20"/>
                <w:lang w:val="uk-UA"/>
              </w:rPr>
              <w:t>говорити «Так», «Говоріть», коли, піднявши слухавку, розпочинаєте розмову;</w:t>
            </w:r>
          </w:p>
        </w:tc>
      </w:tr>
      <w:tr w:rsidR="0078544F" w:rsidRPr="000241DA" w:rsidTr="00004727">
        <w:tc>
          <w:tcPr>
            <w:tcW w:w="3453" w:type="dxa"/>
          </w:tcPr>
          <w:p w:rsidR="0078544F" w:rsidRPr="000241DA" w:rsidRDefault="0078544F" w:rsidP="00004727">
            <w:pPr>
              <w:pStyle w:val="14pt"/>
              <w:ind w:firstLine="0"/>
              <w:rPr>
                <w:sz w:val="20"/>
                <w:lang w:val="uk-UA"/>
              </w:rPr>
            </w:pPr>
            <w:r w:rsidRPr="000241DA">
              <w:rPr>
                <w:sz w:val="20"/>
                <w:lang w:val="uk-UA"/>
              </w:rPr>
              <w:t>запитати «Чим я можу Вам допомогти;</w:t>
            </w:r>
          </w:p>
        </w:tc>
        <w:tc>
          <w:tcPr>
            <w:tcW w:w="3453" w:type="dxa"/>
          </w:tcPr>
          <w:p w:rsidR="0078544F" w:rsidRPr="000241DA" w:rsidRDefault="0078544F" w:rsidP="00004727">
            <w:pPr>
              <w:pStyle w:val="14pt"/>
              <w:ind w:firstLine="0"/>
              <w:rPr>
                <w:sz w:val="20"/>
                <w:lang w:val="uk-UA"/>
              </w:rPr>
            </w:pPr>
            <w:r w:rsidRPr="000241DA">
              <w:rPr>
                <w:sz w:val="20"/>
                <w:lang w:val="uk-UA"/>
              </w:rPr>
              <w:t>запитувати «Чи можу я Вам допомогти?»;</w:t>
            </w:r>
          </w:p>
        </w:tc>
      </w:tr>
      <w:tr w:rsidR="0078544F" w:rsidRPr="000241DA" w:rsidTr="00004727">
        <w:tc>
          <w:tcPr>
            <w:tcW w:w="3453" w:type="dxa"/>
          </w:tcPr>
          <w:p w:rsidR="0078544F" w:rsidRPr="000241DA" w:rsidRDefault="0078544F" w:rsidP="00004727">
            <w:pPr>
              <w:pStyle w:val="14pt"/>
              <w:ind w:firstLine="0"/>
              <w:rPr>
                <w:sz w:val="20"/>
                <w:lang w:val="uk-UA"/>
              </w:rPr>
            </w:pPr>
            <w:r w:rsidRPr="000241DA">
              <w:rPr>
                <w:sz w:val="20"/>
                <w:lang w:val="uk-UA"/>
              </w:rPr>
              <w:t>зосередитися на розмові і уважно слухати;</w:t>
            </w:r>
          </w:p>
        </w:tc>
        <w:tc>
          <w:tcPr>
            <w:tcW w:w="3453" w:type="dxa"/>
          </w:tcPr>
          <w:p w:rsidR="0078544F" w:rsidRPr="000241DA" w:rsidRDefault="0078544F" w:rsidP="00004727">
            <w:pPr>
              <w:pStyle w:val="14pt"/>
              <w:ind w:firstLine="0"/>
              <w:rPr>
                <w:sz w:val="20"/>
                <w:lang w:val="uk-UA"/>
              </w:rPr>
            </w:pPr>
            <w:r w:rsidRPr="000241DA">
              <w:rPr>
                <w:sz w:val="20"/>
                <w:lang w:val="uk-UA"/>
              </w:rPr>
              <w:t>вести дві бесіди одночасно;</w:t>
            </w:r>
          </w:p>
        </w:tc>
      </w:tr>
      <w:tr w:rsidR="0078544F" w:rsidRPr="000241DA" w:rsidTr="00004727">
        <w:tc>
          <w:tcPr>
            <w:tcW w:w="3453" w:type="dxa"/>
          </w:tcPr>
          <w:p w:rsidR="0078544F" w:rsidRPr="000241DA" w:rsidRDefault="0078544F" w:rsidP="00004727">
            <w:pPr>
              <w:pStyle w:val="14pt"/>
              <w:ind w:firstLine="0"/>
              <w:rPr>
                <w:sz w:val="20"/>
                <w:lang w:val="uk-UA"/>
              </w:rPr>
            </w:pPr>
            <w:r w:rsidRPr="000241DA">
              <w:rPr>
                <w:sz w:val="20"/>
                <w:lang w:val="uk-UA"/>
              </w:rPr>
              <w:t>запропонувати, що перетелефонуєте, якщо для вияснення деталей потрібен час;</w:t>
            </w:r>
          </w:p>
        </w:tc>
        <w:tc>
          <w:tcPr>
            <w:tcW w:w="3453" w:type="dxa"/>
          </w:tcPr>
          <w:p w:rsidR="0078544F" w:rsidRPr="000241DA" w:rsidRDefault="0078544F" w:rsidP="00004727">
            <w:pPr>
              <w:pStyle w:val="14pt"/>
              <w:ind w:firstLine="0"/>
              <w:rPr>
                <w:sz w:val="20"/>
                <w:lang w:val="uk-UA"/>
              </w:rPr>
            </w:pPr>
            <w:r w:rsidRPr="000241DA">
              <w:rPr>
                <w:sz w:val="20"/>
                <w:lang w:val="uk-UA"/>
              </w:rPr>
              <w:t>залишати телефон без нагляду хоча б ненадовго;</w:t>
            </w:r>
          </w:p>
        </w:tc>
      </w:tr>
      <w:tr w:rsidR="0078544F" w:rsidRPr="000241DA" w:rsidTr="00004727">
        <w:tc>
          <w:tcPr>
            <w:tcW w:w="3453" w:type="dxa"/>
          </w:tcPr>
          <w:p w:rsidR="0078544F" w:rsidRPr="000241DA" w:rsidRDefault="0078544F" w:rsidP="00004727">
            <w:pPr>
              <w:pStyle w:val="14pt"/>
              <w:ind w:firstLine="0"/>
              <w:rPr>
                <w:sz w:val="20"/>
                <w:lang w:val="uk-UA"/>
              </w:rPr>
            </w:pPr>
            <w:r w:rsidRPr="000241DA">
              <w:rPr>
                <w:sz w:val="20"/>
                <w:lang w:val="uk-UA"/>
              </w:rPr>
              <w:t>використовувати бланки для запису телефонних розмов;</w:t>
            </w:r>
          </w:p>
        </w:tc>
        <w:tc>
          <w:tcPr>
            <w:tcW w:w="3453" w:type="dxa"/>
          </w:tcPr>
          <w:p w:rsidR="0078544F" w:rsidRPr="000241DA" w:rsidRDefault="0078544F" w:rsidP="00004727">
            <w:pPr>
              <w:pStyle w:val="14pt"/>
              <w:ind w:firstLine="0"/>
              <w:rPr>
                <w:sz w:val="20"/>
                <w:lang w:val="uk-UA"/>
              </w:rPr>
            </w:pPr>
            <w:r w:rsidRPr="000241DA">
              <w:rPr>
                <w:sz w:val="20"/>
                <w:lang w:val="uk-UA"/>
              </w:rPr>
              <w:t>використовувати для заміток клаптики паперу чи листки календаря;</w:t>
            </w:r>
          </w:p>
        </w:tc>
      </w:tr>
      <w:tr w:rsidR="0078544F" w:rsidRPr="000241DA" w:rsidTr="00004727">
        <w:tc>
          <w:tcPr>
            <w:tcW w:w="3453" w:type="dxa"/>
          </w:tcPr>
          <w:p w:rsidR="0078544F" w:rsidRPr="000241DA" w:rsidRDefault="0078544F" w:rsidP="00004727">
            <w:pPr>
              <w:pStyle w:val="14pt"/>
              <w:ind w:firstLine="0"/>
              <w:rPr>
                <w:sz w:val="20"/>
                <w:lang w:val="uk-UA"/>
              </w:rPr>
            </w:pPr>
            <w:r w:rsidRPr="000241DA">
              <w:rPr>
                <w:sz w:val="20"/>
                <w:lang w:val="uk-UA"/>
              </w:rPr>
              <w:t>записати номер того, хто телефонує і передзвонити йому;</w:t>
            </w:r>
          </w:p>
        </w:tc>
        <w:tc>
          <w:tcPr>
            <w:tcW w:w="3453" w:type="dxa"/>
          </w:tcPr>
          <w:p w:rsidR="0078544F" w:rsidRPr="000241DA" w:rsidRDefault="0078544F" w:rsidP="00004727">
            <w:pPr>
              <w:pStyle w:val="14pt"/>
              <w:ind w:firstLine="0"/>
              <w:rPr>
                <w:sz w:val="20"/>
                <w:lang w:val="uk-UA"/>
              </w:rPr>
            </w:pPr>
            <w:r w:rsidRPr="000241DA">
              <w:rPr>
                <w:sz w:val="20"/>
                <w:lang w:val="uk-UA"/>
              </w:rPr>
              <w:t>передавати слухавку декільком особам;</w:t>
            </w:r>
          </w:p>
        </w:tc>
      </w:tr>
      <w:tr w:rsidR="0078544F" w:rsidRPr="000241DA" w:rsidTr="00004727">
        <w:tc>
          <w:tcPr>
            <w:tcW w:w="3453" w:type="dxa"/>
          </w:tcPr>
          <w:p w:rsidR="0078544F" w:rsidRPr="000241DA" w:rsidRDefault="0078544F" w:rsidP="00004727">
            <w:pPr>
              <w:pStyle w:val="14pt"/>
              <w:ind w:firstLine="0"/>
              <w:rPr>
                <w:sz w:val="20"/>
                <w:lang w:val="uk-UA"/>
              </w:rPr>
            </w:pPr>
            <w:r w:rsidRPr="000241DA">
              <w:rPr>
                <w:sz w:val="20"/>
                <w:lang w:val="uk-UA"/>
              </w:rPr>
              <w:t>записати інформацію і запевнити клієнта, що йому передзвонять;</w:t>
            </w:r>
          </w:p>
        </w:tc>
        <w:tc>
          <w:tcPr>
            <w:tcW w:w="3453" w:type="dxa"/>
          </w:tcPr>
          <w:p w:rsidR="0078544F" w:rsidRPr="000241DA" w:rsidRDefault="0078544F" w:rsidP="00004727">
            <w:pPr>
              <w:pStyle w:val="14pt"/>
              <w:ind w:firstLine="0"/>
              <w:rPr>
                <w:sz w:val="20"/>
                <w:lang w:val="uk-UA"/>
              </w:rPr>
            </w:pPr>
            <w:r w:rsidRPr="000241DA">
              <w:rPr>
                <w:sz w:val="20"/>
                <w:lang w:val="uk-UA"/>
              </w:rPr>
              <w:t>відповідати: «нікого немає», «всі обідають», «будь ласка передзвоніть»;</w:t>
            </w:r>
          </w:p>
        </w:tc>
      </w:tr>
      <w:tr w:rsidR="0078544F" w:rsidRPr="000241DA" w:rsidTr="00004727">
        <w:tc>
          <w:tcPr>
            <w:tcW w:w="3453" w:type="dxa"/>
          </w:tcPr>
          <w:p w:rsidR="0078544F" w:rsidRPr="000241DA" w:rsidRDefault="0078544F" w:rsidP="00004727">
            <w:pPr>
              <w:pStyle w:val="14pt"/>
              <w:ind w:firstLine="0"/>
              <w:rPr>
                <w:sz w:val="20"/>
                <w:lang w:val="uk-UA"/>
              </w:rPr>
            </w:pPr>
            <w:r w:rsidRPr="000241DA">
              <w:rPr>
                <w:sz w:val="20"/>
                <w:lang w:val="uk-UA"/>
              </w:rPr>
              <w:t>сказати: «Чи можу я дізнатися хто говорить?» або «Скажіть, будь ласка, хто говорить?», «Це номер 234 579»;</w:t>
            </w:r>
          </w:p>
        </w:tc>
        <w:tc>
          <w:tcPr>
            <w:tcW w:w="3453" w:type="dxa"/>
          </w:tcPr>
          <w:p w:rsidR="0078544F" w:rsidRPr="000241DA" w:rsidRDefault="0078544F" w:rsidP="00004727">
            <w:pPr>
              <w:pStyle w:val="14pt"/>
              <w:ind w:firstLine="0"/>
              <w:rPr>
                <w:sz w:val="20"/>
                <w:lang w:val="uk-UA"/>
              </w:rPr>
            </w:pPr>
            <w:r w:rsidRPr="000241DA">
              <w:rPr>
                <w:sz w:val="20"/>
                <w:lang w:val="uk-UA"/>
              </w:rPr>
              <w:t>запитувати: «Хто це?», «Хто його запитує?», «Який це номер?»;</w:t>
            </w:r>
          </w:p>
        </w:tc>
      </w:tr>
      <w:tr w:rsidR="0078544F" w:rsidRPr="000241DA" w:rsidTr="00004727">
        <w:tc>
          <w:tcPr>
            <w:tcW w:w="3453" w:type="dxa"/>
          </w:tcPr>
          <w:p w:rsidR="0078544F" w:rsidRPr="000241DA" w:rsidRDefault="0078544F" w:rsidP="00004727">
            <w:pPr>
              <w:pStyle w:val="14pt"/>
              <w:ind w:firstLine="0"/>
              <w:rPr>
                <w:sz w:val="20"/>
                <w:lang w:val="uk-UA"/>
              </w:rPr>
            </w:pPr>
            <w:r w:rsidRPr="000241DA">
              <w:rPr>
                <w:sz w:val="20"/>
                <w:lang w:val="uk-UA"/>
              </w:rPr>
              <w:t xml:space="preserve">розмовляти по телефону чітко, коротко, зрозуміло; </w:t>
            </w:r>
          </w:p>
        </w:tc>
        <w:tc>
          <w:tcPr>
            <w:tcW w:w="3453" w:type="dxa"/>
          </w:tcPr>
          <w:p w:rsidR="0078544F" w:rsidRPr="000241DA" w:rsidRDefault="0078544F" w:rsidP="00004727">
            <w:pPr>
              <w:pStyle w:val="14pt"/>
              <w:ind w:firstLine="0"/>
              <w:rPr>
                <w:sz w:val="20"/>
                <w:lang w:val="uk-UA"/>
              </w:rPr>
            </w:pPr>
            <w:r w:rsidRPr="000241DA">
              <w:rPr>
                <w:sz w:val="20"/>
                <w:lang w:val="uk-UA"/>
              </w:rPr>
              <w:t>довго розтлумачувати деталі справи, якщо цього Вас не просять;</w:t>
            </w:r>
          </w:p>
        </w:tc>
      </w:tr>
      <w:tr w:rsidR="0078544F" w:rsidRPr="000241DA" w:rsidTr="00004727">
        <w:tc>
          <w:tcPr>
            <w:tcW w:w="3453" w:type="dxa"/>
          </w:tcPr>
          <w:p w:rsidR="0078544F" w:rsidRPr="000241DA" w:rsidRDefault="0078544F" w:rsidP="00004727">
            <w:pPr>
              <w:pStyle w:val="14pt"/>
              <w:ind w:firstLine="0"/>
              <w:rPr>
                <w:sz w:val="20"/>
                <w:lang w:val="uk-UA"/>
              </w:rPr>
            </w:pPr>
            <w:r w:rsidRPr="000241DA">
              <w:rPr>
                <w:sz w:val="20"/>
                <w:lang w:val="uk-UA"/>
              </w:rPr>
              <w:t>використовувати службовий телефон виключно в ділових цілях;</w:t>
            </w:r>
          </w:p>
        </w:tc>
        <w:tc>
          <w:tcPr>
            <w:tcW w:w="3453" w:type="dxa"/>
          </w:tcPr>
          <w:p w:rsidR="0078544F" w:rsidRPr="000241DA" w:rsidRDefault="0078544F" w:rsidP="00004727">
            <w:pPr>
              <w:pStyle w:val="14pt"/>
              <w:ind w:firstLine="0"/>
              <w:rPr>
                <w:sz w:val="20"/>
                <w:lang w:val="uk-UA"/>
              </w:rPr>
            </w:pPr>
            <w:r w:rsidRPr="000241DA">
              <w:rPr>
                <w:sz w:val="20"/>
                <w:lang w:val="uk-UA"/>
              </w:rPr>
              <w:t>займати надовго телефон не службовими розмовами;</w:t>
            </w:r>
          </w:p>
        </w:tc>
      </w:tr>
      <w:tr w:rsidR="0078544F" w:rsidRPr="000241DA" w:rsidTr="00004727">
        <w:tc>
          <w:tcPr>
            <w:tcW w:w="3453" w:type="dxa"/>
          </w:tcPr>
          <w:p w:rsidR="0078544F" w:rsidRPr="000241DA" w:rsidRDefault="0078544F" w:rsidP="00004727">
            <w:pPr>
              <w:pStyle w:val="14pt"/>
              <w:ind w:firstLine="0"/>
              <w:rPr>
                <w:sz w:val="20"/>
                <w:lang w:val="uk-UA"/>
              </w:rPr>
            </w:pPr>
            <w:r w:rsidRPr="000241DA">
              <w:rPr>
                <w:sz w:val="20"/>
                <w:lang w:val="uk-UA"/>
              </w:rPr>
              <w:t>відразу представитися, позбавивши співрозмовника довгих споминів про Вашу особу;</w:t>
            </w:r>
          </w:p>
        </w:tc>
        <w:tc>
          <w:tcPr>
            <w:tcW w:w="3453" w:type="dxa"/>
          </w:tcPr>
          <w:p w:rsidR="0078544F" w:rsidRPr="000241DA" w:rsidRDefault="0078544F" w:rsidP="00004727">
            <w:pPr>
              <w:pStyle w:val="14pt"/>
              <w:ind w:firstLine="0"/>
              <w:rPr>
                <w:sz w:val="20"/>
                <w:lang w:val="uk-UA"/>
              </w:rPr>
            </w:pPr>
            <w:r w:rsidRPr="000241DA">
              <w:rPr>
                <w:sz w:val="20"/>
                <w:lang w:val="uk-UA"/>
              </w:rPr>
              <w:t>очікувати, що Вас відразу впізнають за голосом;</w:t>
            </w:r>
          </w:p>
          <w:p w:rsidR="0078544F" w:rsidRPr="000241DA" w:rsidRDefault="0078544F" w:rsidP="00004727">
            <w:pPr>
              <w:pStyle w:val="14pt"/>
              <w:ind w:firstLine="0"/>
              <w:rPr>
                <w:sz w:val="20"/>
                <w:lang w:val="uk-UA"/>
              </w:rPr>
            </w:pPr>
          </w:p>
        </w:tc>
      </w:tr>
      <w:tr w:rsidR="0078544F" w:rsidRPr="000241DA" w:rsidTr="00004727">
        <w:tc>
          <w:tcPr>
            <w:tcW w:w="3453" w:type="dxa"/>
          </w:tcPr>
          <w:p w:rsidR="0078544F" w:rsidRPr="000241DA" w:rsidRDefault="0078544F" w:rsidP="00004727">
            <w:pPr>
              <w:pStyle w:val="14pt"/>
              <w:ind w:firstLine="0"/>
              <w:rPr>
                <w:sz w:val="20"/>
                <w:lang w:val="uk-UA"/>
              </w:rPr>
            </w:pPr>
            <w:r w:rsidRPr="000241DA">
              <w:rPr>
                <w:sz w:val="20"/>
                <w:lang w:val="uk-UA"/>
              </w:rPr>
              <w:t>якщо Ви не компетентні дати відповідь співрозмовнику, то скажіть «Дозвольте я уточню це для Вас»;</w:t>
            </w:r>
          </w:p>
        </w:tc>
        <w:tc>
          <w:tcPr>
            <w:tcW w:w="3453" w:type="dxa"/>
          </w:tcPr>
          <w:p w:rsidR="0078544F" w:rsidRPr="000241DA" w:rsidRDefault="0078544F" w:rsidP="00004727">
            <w:pPr>
              <w:pStyle w:val="14pt"/>
              <w:ind w:firstLine="0"/>
              <w:rPr>
                <w:sz w:val="20"/>
                <w:lang w:val="uk-UA"/>
              </w:rPr>
            </w:pPr>
            <w:r w:rsidRPr="000241DA">
              <w:rPr>
                <w:sz w:val="20"/>
                <w:lang w:val="uk-UA"/>
              </w:rPr>
              <w:t>відповідати «Я не знаю», це підриває авторитет вашої фірми;</w:t>
            </w:r>
          </w:p>
        </w:tc>
      </w:tr>
      <w:tr w:rsidR="0078544F" w:rsidRPr="000241DA" w:rsidTr="00004727">
        <w:tc>
          <w:tcPr>
            <w:tcW w:w="3453" w:type="dxa"/>
          </w:tcPr>
          <w:p w:rsidR="0078544F" w:rsidRPr="000241DA" w:rsidRDefault="0078544F" w:rsidP="00004727">
            <w:pPr>
              <w:pStyle w:val="14pt"/>
              <w:ind w:firstLine="0"/>
              <w:rPr>
                <w:sz w:val="20"/>
                <w:lang w:val="uk-UA"/>
              </w:rPr>
            </w:pPr>
            <w:r w:rsidRPr="000241DA">
              <w:rPr>
                <w:sz w:val="20"/>
                <w:lang w:val="uk-UA"/>
              </w:rPr>
              <w:t>формулювати фрази не в наказовій формі «Для Вас має зміст…», «Краще всього було б …».</w:t>
            </w:r>
          </w:p>
        </w:tc>
        <w:tc>
          <w:tcPr>
            <w:tcW w:w="3453" w:type="dxa"/>
          </w:tcPr>
          <w:p w:rsidR="0078544F" w:rsidRPr="000241DA" w:rsidRDefault="0078544F" w:rsidP="00004727">
            <w:pPr>
              <w:pStyle w:val="14pt"/>
              <w:ind w:firstLine="0"/>
              <w:rPr>
                <w:sz w:val="20"/>
                <w:lang w:val="uk-UA"/>
              </w:rPr>
            </w:pPr>
            <w:r w:rsidRPr="000241DA">
              <w:rPr>
                <w:sz w:val="20"/>
                <w:lang w:val="uk-UA"/>
              </w:rPr>
              <w:t>використовувати фрази в наказовій формі: «Ви повинні», «Ви зобов</w:t>
            </w:r>
            <w:r w:rsidRPr="000241DA">
              <w:rPr>
                <w:sz w:val="20"/>
              </w:rPr>
              <w:t>’</w:t>
            </w:r>
            <w:r w:rsidRPr="000241DA">
              <w:rPr>
                <w:sz w:val="20"/>
                <w:lang w:val="uk-UA"/>
              </w:rPr>
              <w:t>язані» тощо.</w:t>
            </w:r>
          </w:p>
        </w:tc>
      </w:tr>
    </w:tbl>
    <w:p w:rsidR="0078544F" w:rsidRPr="00AC7533" w:rsidRDefault="0078544F" w:rsidP="0078544F">
      <w:pPr>
        <w:spacing w:after="0" w:line="240" w:lineRule="auto"/>
        <w:jc w:val="center"/>
        <w:rPr>
          <w:rFonts w:ascii="Times New Roman" w:hAnsi="Times New Roman"/>
          <w:b/>
          <w:lang w:val="uk-UA"/>
        </w:rPr>
      </w:pPr>
    </w:p>
    <w:p w:rsidR="0078544F" w:rsidRPr="0078544F" w:rsidRDefault="0078544F" w:rsidP="0078544F">
      <w:pPr>
        <w:spacing w:after="0" w:line="240" w:lineRule="auto"/>
        <w:jc w:val="right"/>
        <w:rPr>
          <w:rFonts w:ascii="Times New Roman" w:hAnsi="Times New Roman"/>
          <w:b/>
          <w:lang w:val="uk-UA"/>
        </w:rPr>
      </w:pPr>
      <w:r>
        <w:rPr>
          <w:rFonts w:ascii="Times New Roman" w:hAnsi="Times New Roman"/>
          <w:b/>
          <w:lang w:val="uk-UA"/>
        </w:rPr>
        <w:br w:type="column"/>
      </w:r>
      <w:r w:rsidRPr="0078544F">
        <w:rPr>
          <w:rFonts w:ascii="Times New Roman" w:hAnsi="Times New Roman"/>
          <w:b/>
          <w:lang w:val="uk-UA"/>
        </w:rPr>
        <w:lastRenderedPageBreak/>
        <w:t>Додаток 22</w:t>
      </w:r>
    </w:p>
    <w:p w:rsidR="009B7622" w:rsidRPr="006E777E" w:rsidRDefault="009B7622" w:rsidP="009B7622">
      <w:pPr>
        <w:spacing w:after="0" w:line="240" w:lineRule="auto"/>
        <w:jc w:val="center"/>
        <w:rPr>
          <w:rFonts w:ascii="Times New Roman" w:hAnsi="Times New Roman"/>
          <w:b/>
        </w:rPr>
      </w:pPr>
      <w:r w:rsidRPr="006E777E">
        <w:rPr>
          <w:rFonts w:ascii="Times New Roman" w:hAnsi="Times New Roman"/>
          <w:b/>
        </w:rPr>
        <w:t>Тест «Ваш паспорт темпераменту»</w:t>
      </w:r>
    </w:p>
    <w:p w:rsidR="009B7622" w:rsidRPr="006E777E" w:rsidRDefault="009B7622" w:rsidP="009B7622">
      <w:pPr>
        <w:spacing w:after="0" w:line="240" w:lineRule="auto"/>
        <w:jc w:val="center"/>
        <w:rPr>
          <w:rFonts w:ascii="Times New Roman" w:hAnsi="Times New Roman"/>
        </w:rPr>
      </w:pPr>
    </w:p>
    <w:p w:rsidR="00E2766B" w:rsidRPr="00E2766B" w:rsidRDefault="00E2766B" w:rsidP="00E2766B">
      <w:pPr>
        <w:spacing w:after="0" w:line="240" w:lineRule="auto"/>
        <w:ind w:firstLine="567"/>
        <w:jc w:val="both"/>
        <w:rPr>
          <w:rFonts w:ascii="Times New Roman" w:hAnsi="Times New Roman"/>
          <w:i/>
          <w:sz w:val="18"/>
          <w:szCs w:val="18"/>
          <w:lang w:val="uk-UA"/>
        </w:rPr>
      </w:pPr>
      <w:r w:rsidRPr="00E2766B">
        <w:rPr>
          <w:rFonts w:ascii="Times New Roman" w:hAnsi="Times New Roman"/>
          <w:b/>
          <w:i/>
          <w:sz w:val="18"/>
          <w:szCs w:val="18"/>
          <w:lang w:val="uk-UA"/>
        </w:rPr>
        <w:t>Джерело:</w:t>
      </w:r>
      <w:r w:rsidRPr="00E2766B">
        <w:rPr>
          <w:rFonts w:ascii="Times New Roman" w:hAnsi="Times New Roman"/>
          <w:i/>
          <w:sz w:val="18"/>
          <w:szCs w:val="18"/>
          <w:lang w:val="uk-UA"/>
        </w:rPr>
        <w:t xml:space="preserve"> Уніят С., Широкорадюк Л. Усе починається з кохання... / С. Уніят, Л. Широкорадюк. – Тернопіль: Підруч. і посібники, 1998. – с. 31-36с.</w:t>
      </w:r>
    </w:p>
    <w:p w:rsidR="00E2766B" w:rsidRDefault="00E2766B" w:rsidP="00E2766B">
      <w:pPr>
        <w:spacing w:after="0" w:line="240" w:lineRule="auto"/>
        <w:ind w:firstLine="567"/>
        <w:jc w:val="both"/>
        <w:rPr>
          <w:rFonts w:ascii="Times New Roman" w:hAnsi="Times New Roman"/>
          <w:sz w:val="20"/>
          <w:szCs w:val="20"/>
          <w:lang w:val="uk-UA"/>
        </w:rPr>
      </w:pPr>
    </w:p>
    <w:p w:rsidR="009B7622" w:rsidRDefault="009B7622" w:rsidP="009B7622">
      <w:pPr>
        <w:spacing w:after="0" w:line="240" w:lineRule="auto"/>
        <w:ind w:firstLine="567"/>
        <w:jc w:val="both"/>
        <w:rPr>
          <w:rFonts w:ascii="Times New Roman" w:hAnsi="Times New Roman"/>
          <w:sz w:val="20"/>
          <w:szCs w:val="20"/>
          <w:lang w:val="uk-UA"/>
        </w:rPr>
      </w:pPr>
      <w:r w:rsidRPr="009B7622">
        <w:rPr>
          <w:rFonts w:ascii="Times New Roman" w:hAnsi="Times New Roman"/>
          <w:b/>
          <w:i/>
          <w:sz w:val="20"/>
          <w:szCs w:val="20"/>
          <w:lang w:val="uk-UA"/>
        </w:rPr>
        <w:t>Інструкція.</w:t>
      </w:r>
      <w:r w:rsidRPr="009B7622">
        <w:rPr>
          <w:rFonts w:ascii="Times New Roman" w:hAnsi="Times New Roman"/>
          <w:sz w:val="20"/>
          <w:szCs w:val="20"/>
          <w:lang w:val="uk-UA"/>
        </w:rPr>
        <w:t xml:space="preserve"> Притаманні Вам якості оцініть знаком «+», і знаком «–» – не притаманні. </w:t>
      </w:r>
    </w:p>
    <w:p w:rsidR="009B7622" w:rsidRPr="009B7622" w:rsidRDefault="009B7622" w:rsidP="009B7622">
      <w:pPr>
        <w:spacing w:after="0" w:line="240" w:lineRule="auto"/>
        <w:ind w:firstLine="567"/>
        <w:jc w:val="both"/>
        <w:rPr>
          <w:rFonts w:ascii="Times New Roman" w:hAnsi="Times New Roman"/>
          <w:sz w:val="20"/>
          <w:szCs w:val="20"/>
          <w:lang w:val="uk-UA"/>
        </w:rPr>
      </w:pPr>
    </w:p>
    <w:p w:rsidR="009B7622" w:rsidRDefault="009B7622" w:rsidP="009B7622">
      <w:pPr>
        <w:spacing w:after="0" w:line="240" w:lineRule="auto"/>
        <w:ind w:firstLine="567"/>
        <w:jc w:val="both"/>
        <w:rPr>
          <w:rFonts w:ascii="Times New Roman" w:hAnsi="Times New Roman"/>
          <w:sz w:val="20"/>
          <w:szCs w:val="20"/>
          <w:lang w:val="uk-UA"/>
        </w:rPr>
      </w:pPr>
      <w:r w:rsidRPr="009B7622">
        <w:rPr>
          <w:rFonts w:ascii="Times New Roman" w:hAnsi="Times New Roman"/>
          <w:b/>
          <w:i/>
          <w:sz w:val="20"/>
          <w:szCs w:val="20"/>
          <w:u w:val="single"/>
          <w:lang w:val="uk-UA"/>
        </w:rPr>
        <w:t>Ви холерик, якщо:</w:t>
      </w:r>
      <w:r w:rsidRPr="009B7622">
        <w:rPr>
          <w:rFonts w:ascii="Times New Roman" w:hAnsi="Times New Roman"/>
          <w:sz w:val="20"/>
          <w:szCs w:val="20"/>
          <w:lang w:val="uk-UA"/>
        </w:rPr>
        <w:t xml:space="preserve"> 1) непосидю</w:t>
      </w:r>
      <w:r>
        <w:rPr>
          <w:rFonts w:ascii="Times New Roman" w:hAnsi="Times New Roman"/>
          <w:sz w:val="20"/>
          <w:szCs w:val="20"/>
          <w:lang w:val="uk-UA"/>
        </w:rPr>
        <w:t>ч</w:t>
      </w:r>
      <w:r w:rsidRPr="009B7622">
        <w:rPr>
          <w:rFonts w:ascii="Times New Roman" w:hAnsi="Times New Roman"/>
          <w:sz w:val="20"/>
          <w:szCs w:val="20"/>
          <w:lang w:val="uk-UA"/>
        </w:rPr>
        <w:t xml:space="preserve">і, метушливі; 2) нестримані; 3) запальні; 4) нетерплячі; 5) різкі і прямолінійні з людьми; 6) вперті; 7) кмітливі в суперечці; 8) працюєте ривками; 9) схильні до ризику; 10) незлопам’ятні і не вмієте довго ображатися; 11) характеризуєтеся швидкою, насиченою, з мінливими інтонаціями мовою; 12) неврівноважені і схильні до гарячковості; 13) агресивний забіяка; 14) нетерплячі; 15) маєте виразну міміку; 16) здатні швидко діяти і вирішувати; 17) невтомно прагнете змін; 18) для Вас характерні різкі рухи; 19) наполегливі у досягненні поставленої мети; 20) здатні до різкої зміни настрою. </w:t>
      </w:r>
    </w:p>
    <w:p w:rsidR="009B7622" w:rsidRPr="009B7622" w:rsidRDefault="009B7622" w:rsidP="009B7622">
      <w:pPr>
        <w:spacing w:after="0" w:line="240" w:lineRule="auto"/>
        <w:ind w:firstLine="567"/>
        <w:jc w:val="both"/>
        <w:rPr>
          <w:rFonts w:ascii="Times New Roman" w:hAnsi="Times New Roman"/>
          <w:sz w:val="20"/>
          <w:szCs w:val="20"/>
          <w:lang w:val="uk-UA"/>
        </w:rPr>
      </w:pPr>
    </w:p>
    <w:p w:rsidR="009B7622" w:rsidRPr="009B7622" w:rsidRDefault="009B7622" w:rsidP="009B7622">
      <w:pPr>
        <w:spacing w:after="0" w:line="240" w:lineRule="auto"/>
        <w:ind w:firstLine="567"/>
        <w:jc w:val="both"/>
        <w:rPr>
          <w:rFonts w:ascii="Times New Roman" w:hAnsi="Times New Roman"/>
          <w:sz w:val="20"/>
          <w:szCs w:val="20"/>
          <w:lang w:val="uk-UA"/>
        </w:rPr>
      </w:pPr>
      <w:r w:rsidRPr="009B7622">
        <w:rPr>
          <w:rFonts w:ascii="Times New Roman" w:hAnsi="Times New Roman"/>
          <w:b/>
          <w:i/>
          <w:sz w:val="20"/>
          <w:szCs w:val="20"/>
          <w:u w:val="single"/>
          <w:lang w:val="uk-UA"/>
        </w:rPr>
        <w:t>Ви сангвінік, якщо:</w:t>
      </w:r>
      <w:r w:rsidRPr="009B7622">
        <w:rPr>
          <w:rFonts w:ascii="Times New Roman" w:hAnsi="Times New Roman"/>
          <w:sz w:val="20"/>
          <w:szCs w:val="20"/>
          <w:lang w:val="uk-UA"/>
        </w:rPr>
        <w:t xml:space="preserve"> 1) веселі і життєрадісні; 2) енергійні і ділові; 3) часто не доводите розпочату справу до кінця; 4) схильні переоцінити себе; 5) здатні швидко сприйняти нове; 6) непостійні в інтересах і здібностях; 7) легко переживаєте невдачі та неприємності; 8) легко пристосовуєтеся до різних обставин; 9) з захопленням беретеся за нову справу; 10) швидко втрачаєте інтерес до справи, яка перестає Вас цікавити; 11) швидко включаєтеся в нову справу і швидко можете переключитися з одного виду діяльності на інший; 12) Вас дратує одноманітна, буденна, клопітка робота; 13) любите спілкуватися і не почуваєте скутості з незнайомими людьми; 14) вимогливі і працездатні; 15) маєте гучну, швидку, чітку мову, яка супроводжується живими жестами і виразною мімікою; 16) вмієте тримати себе в руках в несподіваній, складній ситуації; 17) завжди у піднесеному настрої; 18) швидко засинаєте і прокидаєтеся; 19) виявляєте поспішність у рішеннях; 20) схильні «покрасуватися». </w:t>
      </w:r>
    </w:p>
    <w:p w:rsidR="009B7622" w:rsidRPr="009B7622" w:rsidRDefault="009B7622" w:rsidP="009B7622">
      <w:pPr>
        <w:spacing w:after="0" w:line="240" w:lineRule="auto"/>
        <w:ind w:firstLine="567"/>
        <w:jc w:val="both"/>
        <w:rPr>
          <w:rFonts w:ascii="Times New Roman" w:hAnsi="Times New Roman"/>
          <w:sz w:val="20"/>
          <w:szCs w:val="20"/>
          <w:lang w:val="uk-UA"/>
        </w:rPr>
      </w:pPr>
      <w:r w:rsidRPr="009B7622">
        <w:rPr>
          <w:rFonts w:ascii="Times New Roman" w:hAnsi="Times New Roman"/>
          <w:b/>
          <w:i/>
          <w:sz w:val="20"/>
          <w:szCs w:val="20"/>
          <w:u w:val="single"/>
          <w:lang w:val="uk-UA"/>
        </w:rPr>
        <w:t>Ви флегматик, якщо:</w:t>
      </w:r>
      <w:r w:rsidRPr="009B7622">
        <w:rPr>
          <w:rFonts w:ascii="Times New Roman" w:hAnsi="Times New Roman"/>
          <w:sz w:val="20"/>
          <w:szCs w:val="20"/>
          <w:lang w:val="uk-UA"/>
        </w:rPr>
        <w:t xml:space="preserve"> 1) спокійні і холоднокровні; 2) послідовні і детальні у справах; 3) обережні і розсудливі; 4) вмієте чекати; 5) мовчазні і не любите пускати слова на вітер; 6) маєте спокійну, рівномірну мову з паузами, без різких виразних емоцій, жестикуляцій, міміки; 7) стримані і терплячі; 8) доводите справу до кінця; 9) не витрачаєте дарма сил; 10) суворо дотримуєтеся заведеного розпорядку в житті і системи в роботі; 11) легко стримуєте пориви; 12) не реагуєте на похвалу чи осудження; 13) не озлоблені і поблажливо ставитесь до шпильок на свою адресу; 14) постійні у своїх стосунках і інтересах; 15) повільно включаєтеся в роботу; 16) інертні і малорухомі; 17) підтримуєте однакові стосунки з усіма; 18) любите акуратність і порядок у всьому; 19) важко пристосовуєтеся до нової обстановки; 20) маєте витримку. </w:t>
      </w:r>
    </w:p>
    <w:p w:rsidR="009B7622" w:rsidRDefault="009B7622" w:rsidP="009B7622">
      <w:pPr>
        <w:spacing w:after="0" w:line="240" w:lineRule="auto"/>
        <w:ind w:firstLine="567"/>
        <w:jc w:val="both"/>
        <w:rPr>
          <w:rFonts w:ascii="Times New Roman" w:hAnsi="Times New Roman"/>
          <w:sz w:val="20"/>
          <w:szCs w:val="20"/>
          <w:lang w:val="uk-UA"/>
        </w:rPr>
      </w:pPr>
      <w:r w:rsidRPr="009B7622">
        <w:rPr>
          <w:rFonts w:ascii="Times New Roman" w:hAnsi="Times New Roman"/>
          <w:b/>
          <w:i/>
          <w:sz w:val="20"/>
          <w:szCs w:val="20"/>
          <w:u w:val="single"/>
          <w:lang w:val="uk-UA"/>
        </w:rPr>
        <w:t>Ви меланхолік, якщо:</w:t>
      </w:r>
      <w:r w:rsidRPr="009B7622">
        <w:rPr>
          <w:rFonts w:ascii="Times New Roman" w:hAnsi="Times New Roman"/>
          <w:sz w:val="20"/>
          <w:szCs w:val="20"/>
          <w:lang w:val="uk-UA"/>
        </w:rPr>
        <w:t xml:space="preserve"> 1) сором’язливі; 2) губитеся у новій обстановці; 3) Вам важко встановити контакт з незнайомими людьми; 4) не вірите у свої сили; </w:t>
      </w:r>
      <w:r w:rsidRPr="009B7622">
        <w:rPr>
          <w:rFonts w:ascii="Times New Roman" w:hAnsi="Times New Roman"/>
          <w:sz w:val="20"/>
          <w:szCs w:val="20"/>
          <w:lang w:val="uk-UA"/>
        </w:rPr>
        <w:lastRenderedPageBreak/>
        <w:t xml:space="preserve">5) легко переносите самотність; 6) відчуваєте пригніченість і розгубленість при невдачах; 7) схильні заглиблюватися в себе; 8) швидко втомлюєтеся; 9) маєте слабку, тиху мову, яка іноді понижується до шепоту; 10) мимоволі пристосовуєтеся до характеру співрозмовника; 11) в розмові здатні розчулитися до сліз; 12) надзвичайно чутливі до схвалень і зауважень; 13) ставите високі вимоги до себе та оточуючих; 14) схильні до підозрілості; 15) надто чутливі й ранимі; 16) образливі; 17) замкнуті, некомпанійські, не ділитеся ні з ким своїми думками; 18) малоактивні і несміливі; 19) покірні; 20) прагнете викликати співчуття і допомогу оточуючих. </w:t>
      </w:r>
    </w:p>
    <w:p w:rsidR="009B7622" w:rsidRPr="009B7622" w:rsidRDefault="009B7622" w:rsidP="009B7622">
      <w:pPr>
        <w:spacing w:after="0" w:line="240" w:lineRule="auto"/>
        <w:ind w:firstLine="567"/>
        <w:jc w:val="both"/>
        <w:rPr>
          <w:rFonts w:ascii="Times New Roman" w:hAnsi="Times New Roman"/>
          <w:sz w:val="20"/>
          <w:szCs w:val="20"/>
          <w:lang w:val="uk-UA"/>
        </w:rPr>
      </w:pPr>
    </w:p>
    <w:p w:rsidR="009B7622" w:rsidRPr="009B7622" w:rsidRDefault="009B7622" w:rsidP="009B7622">
      <w:pPr>
        <w:spacing w:after="0" w:line="240" w:lineRule="auto"/>
        <w:ind w:firstLine="567"/>
        <w:jc w:val="both"/>
        <w:rPr>
          <w:rFonts w:ascii="Times New Roman" w:hAnsi="Times New Roman"/>
          <w:b/>
          <w:i/>
          <w:sz w:val="20"/>
          <w:szCs w:val="20"/>
          <w:lang w:val="uk-UA"/>
        </w:rPr>
      </w:pPr>
      <w:r w:rsidRPr="009B7622">
        <w:rPr>
          <w:rFonts w:ascii="Times New Roman" w:hAnsi="Times New Roman"/>
          <w:b/>
          <w:i/>
          <w:sz w:val="20"/>
          <w:szCs w:val="20"/>
          <w:lang w:val="uk-UA"/>
        </w:rPr>
        <w:t>Обробка результатів</w:t>
      </w:r>
    </w:p>
    <w:p w:rsidR="009B7622" w:rsidRDefault="009B7622" w:rsidP="009B7622">
      <w:pPr>
        <w:spacing w:after="0" w:line="240" w:lineRule="auto"/>
        <w:ind w:firstLine="567"/>
        <w:jc w:val="both"/>
        <w:rPr>
          <w:rFonts w:ascii="Times New Roman" w:hAnsi="Times New Roman"/>
          <w:sz w:val="20"/>
          <w:szCs w:val="20"/>
          <w:lang w:val="uk-UA"/>
        </w:rPr>
      </w:pPr>
      <w:r w:rsidRPr="009B7622">
        <w:rPr>
          <w:rFonts w:ascii="Times New Roman" w:hAnsi="Times New Roman"/>
          <w:sz w:val="20"/>
          <w:szCs w:val="20"/>
          <w:lang w:val="uk-UA"/>
        </w:rPr>
        <w:t xml:space="preserve">Якщо кількість позитивних відповідей в «паспорті темпераменту» того чи іншого типу становить 16–20, це свідчить про те, що у Вас повною мірою виражені риси даного типу темпераменту. Якщо ж позитивних відповідей нараховується 11–15 – якості даного темпераменту притаманні Вам у значній мірі. Якщо позитивних відповідей 5–10, то якостей даного типу темпераменту у Вас є дуже мало. Не забувайте, що це Ваша власна, а значить, суб’єктивна оцінка самого себе. </w:t>
      </w:r>
    </w:p>
    <w:p w:rsidR="009B7622" w:rsidRDefault="009B7622" w:rsidP="009B7622">
      <w:pPr>
        <w:spacing w:after="0" w:line="240" w:lineRule="auto"/>
        <w:ind w:firstLine="567"/>
        <w:jc w:val="both"/>
        <w:rPr>
          <w:rFonts w:ascii="Times New Roman" w:hAnsi="Times New Roman"/>
          <w:sz w:val="20"/>
          <w:szCs w:val="20"/>
          <w:lang w:val="uk-UA"/>
        </w:rPr>
      </w:pPr>
    </w:p>
    <w:p w:rsidR="00641CBB" w:rsidRPr="009B7622" w:rsidRDefault="00641CBB" w:rsidP="009B7622">
      <w:pPr>
        <w:spacing w:after="0" w:line="240" w:lineRule="auto"/>
        <w:ind w:firstLine="567"/>
        <w:jc w:val="both"/>
        <w:rPr>
          <w:rFonts w:ascii="Times New Roman" w:hAnsi="Times New Roman"/>
          <w:sz w:val="20"/>
          <w:szCs w:val="20"/>
          <w:lang w:val="uk-UA"/>
        </w:rPr>
      </w:pPr>
    </w:p>
    <w:p w:rsidR="009B7622" w:rsidRPr="009B7622" w:rsidRDefault="009B7622" w:rsidP="009B7622">
      <w:pPr>
        <w:spacing w:after="0" w:line="240" w:lineRule="auto"/>
        <w:ind w:firstLine="567"/>
        <w:jc w:val="both"/>
        <w:rPr>
          <w:rFonts w:ascii="Times New Roman" w:hAnsi="Times New Roman"/>
          <w:sz w:val="20"/>
          <w:szCs w:val="20"/>
          <w:lang w:val="uk-UA"/>
        </w:rPr>
      </w:pPr>
      <w:r w:rsidRPr="009B7622">
        <w:rPr>
          <w:rFonts w:ascii="Times New Roman" w:hAnsi="Times New Roman"/>
          <w:sz w:val="20"/>
          <w:szCs w:val="20"/>
          <w:lang w:val="uk-UA"/>
        </w:rPr>
        <w:t xml:space="preserve">А тепер визначте формулу темпераменту: </w:t>
      </w:r>
    </w:p>
    <w:p w:rsidR="009B7622" w:rsidRPr="009B7622" w:rsidRDefault="009B7622" w:rsidP="009B7622">
      <w:pPr>
        <w:spacing w:after="0" w:line="240" w:lineRule="auto"/>
        <w:ind w:firstLine="567"/>
        <w:jc w:val="center"/>
        <w:rPr>
          <w:rFonts w:ascii="Times New Roman" w:hAnsi="Times New Roman"/>
          <w:sz w:val="20"/>
          <w:szCs w:val="20"/>
          <w:lang w:val="uk-UA"/>
        </w:rPr>
      </w:pPr>
    </w:p>
    <w:p w:rsidR="009B7622" w:rsidRPr="009B7622" w:rsidRDefault="009B7622" w:rsidP="009B7622">
      <w:pPr>
        <w:spacing w:after="0" w:line="240" w:lineRule="auto"/>
        <w:ind w:firstLine="567"/>
        <w:jc w:val="both"/>
        <w:rPr>
          <w:rFonts w:ascii="Times New Roman" w:hAnsi="Times New Roman"/>
          <w:sz w:val="16"/>
          <w:szCs w:val="16"/>
          <w:lang w:val="uk-UA"/>
        </w:rPr>
      </w:pPr>
      <w:r w:rsidRPr="00E2766B">
        <w:rPr>
          <w:rFonts w:ascii="Times New Roman" w:hAnsi="Times New Roman"/>
          <w:sz w:val="16"/>
          <w:szCs w:val="16"/>
          <w:lang w:val="uk-UA"/>
        </w:rPr>
        <w:t>Ф(х)</w:t>
      </w:r>
      <m:oMath>
        <m:r>
          <m:rPr>
            <m:sty m:val="b"/>
          </m:rPr>
          <w:rPr>
            <w:rFonts w:ascii="Cambria Math" w:hAnsi="Cambria Math" w:cs="Cambria Math"/>
            <w:sz w:val="32"/>
            <w:szCs w:val="32"/>
          </w:rPr>
          <m:t>=</m:t>
        </m:r>
        <m:f>
          <m:fPr>
            <m:ctrlPr>
              <w:rPr>
                <w:rFonts w:ascii="Cambria Math" w:hAnsi="Cambria Math"/>
                <w:b/>
                <w:sz w:val="32"/>
                <w:szCs w:val="32"/>
              </w:rPr>
            </m:ctrlPr>
          </m:fPr>
          <m:num>
            <m:r>
              <m:rPr>
                <m:sty m:val="b"/>
              </m:rPr>
              <w:rPr>
                <w:rFonts w:ascii="Cambria Math" w:hAnsi="Cambria Math" w:cs="Cambria Math"/>
                <w:sz w:val="32"/>
                <w:szCs w:val="32"/>
              </w:rPr>
              <m:t>А(х)</m:t>
            </m:r>
          </m:num>
          <m:den>
            <m:r>
              <m:rPr>
                <m:sty m:val="b"/>
              </m:rPr>
              <w:rPr>
                <w:rFonts w:ascii="Cambria Math" w:hAnsi="Cambria Math" w:cs="Cambria Math"/>
                <w:sz w:val="32"/>
                <w:szCs w:val="32"/>
              </w:rPr>
              <m:t>А</m:t>
            </m:r>
          </m:den>
        </m:f>
      </m:oMath>
      <w:r w:rsidRPr="00E2766B">
        <w:rPr>
          <w:rFonts w:ascii="Times New Roman" w:hAnsi="Times New Roman"/>
          <w:sz w:val="16"/>
          <w:szCs w:val="16"/>
          <w:lang w:val="uk-UA"/>
        </w:rPr>
        <w:t xml:space="preserve"> ×100; Ф(с)</w:t>
      </w:r>
      <m:oMath>
        <m:r>
          <m:rPr>
            <m:sty m:val="b"/>
          </m:rPr>
          <w:rPr>
            <w:rFonts w:ascii="Cambria Math" w:hAnsi="Cambria Math" w:cs="Cambria Math"/>
            <w:sz w:val="32"/>
            <w:szCs w:val="32"/>
          </w:rPr>
          <m:t>=</m:t>
        </m:r>
        <m:f>
          <m:fPr>
            <m:ctrlPr>
              <w:rPr>
                <w:rFonts w:ascii="Cambria Math" w:hAnsi="Cambria Math"/>
                <w:b/>
                <w:sz w:val="32"/>
                <w:szCs w:val="32"/>
              </w:rPr>
            </m:ctrlPr>
          </m:fPr>
          <m:num>
            <m:r>
              <m:rPr>
                <m:sty m:val="b"/>
              </m:rPr>
              <w:rPr>
                <w:rFonts w:ascii="Cambria Math" w:hAnsi="Cambria Math" w:cs="Cambria Math"/>
                <w:sz w:val="32"/>
                <w:szCs w:val="32"/>
              </w:rPr>
              <m:t>А(с)</m:t>
            </m:r>
          </m:num>
          <m:den>
            <m:r>
              <m:rPr>
                <m:sty m:val="b"/>
              </m:rPr>
              <w:rPr>
                <w:rFonts w:ascii="Cambria Math" w:hAnsi="Cambria Math" w:cs="Cambria Math"/>
                <w:sz w:val="32"/>
                <w:szCs w:val="32"/>
              </w:rPr>
              <m:t>А</m:t>
            </m:r>
          </m:den>
        </m:f>
      </m:oMath>
      <w:r w:rsidRPr="00E2766B">
        <w:rPr>
          <w:rFonts w:ascii="Times New Roman" w:hAnsi="Times New Roman"/>
          <w:sz w:val="16"/>
          <w:szCs w:val="16"/>
          <w:lang w:val="uk-UA"/>
        </w:rPr>
        <w:t xml:space="preserve"> ×100; Ф(ф)</w:t>
      </w:r>
      <m:oMath>
        <m:r>
          <m:rPr>
            <m:sty m:val="b"/>
          </m:rPr>
          <w:rPr>
            <w:rFonts w:ascii="Cambria Math" w:hAnsi="Cambria Math" w:cs="Cambria Math"/>
            <w:sz w:val="32"/>
            <w:szCs w:val="32"/>
          </w:rPr>
          <m:t>=</m:t>
        </m:r>
        <m:f>
          <m:fPr>
            <m:ctrlPr>
              <w:rPr>
                <w:rFonts w:ascii="Cambria Math" w:hAnsi="Cambria Math"/>
                <w:b/>
                <w:sz w:val="32"/>
                <w:szCs w:val="32"/>
              </w:rPr>
            </m:ctrlPr>
          </m:fPr>
          <m:num>
            <m:r>
              <m:rPr>
                <m:sty m:val="b"/>
              </m:rPr>
              <w:rPr>
                <w:rFonts w:ascii="Cambria Math" w:hAnsi="Cambria Math" w:cs="Cambria Math"/>
                <w:sz w:val="32"/>
                <w:szCs w:val="32"/>
              </w:rPr>
              <m:t>А(ф)</m:t>
            </m:r>
          </m:num>
          <m:den>
            <m:r>
              <m:rPr>
                <m:sty m:val="b"/>
              </m:rPr>
              <w:rPr>
                <w:rFonts w:ascii="Cambria Math" w:hAnsi="Cambria Math" w:cs="Cambria Math"/>
                <w:sz w:val="32"/>
                <w:szCs w:val="32"/>
              </w:rPr>
              <m:t>А</m:t>
            </m:r>
          </m:den>
        </m:f>
      </m:oMath>
      <w:r w:rsidRPr="00E2766B">
        <w:rPr>
          <w:rFonts w:ascii="Times New Roman" w:hAnsi="Times New Roman"/>
          <w:sz w:val="16"/>
          <w:szCs w:val="16"/>
          <w:lang w:val="uk-UA"/>
        </w:rPr>
        <w:t xml:space="preserve"> ×100; Ф(м)</w:t>
      </w:r>
      <m:oMath>
        <m:r>
          <m:rPr>
            <m:sty m:val="b"/>
          </m:rPr>
          <w:rPr>
            <w:rFonts w:ascii="Cambria Math" w:hAnsi="Cambria Math" w:cs="Cambria Math"/>
            <w:sz w:val="32"/>
            <w:szCs w:val="32"/>
          </w:rPr>
          <m:t>=</m:t>
        </m:r>
        <m:f>
          <m:fPr>
            <m:ctrlPr>
              <w:rPr>
                <w:rFonts w:ascii="Cambria Math" w:hAnsi="Cambria Math"/>
                <w:b/>
                <w:sz w:val="32"/>
                <w:szCs w:val="32"/>
              </w:rPr>
            </m:ctrlPr>
          </m:fPr>
          <m:num>
            <m:r>
              <m:rPr>
                <m:sty m:val="b"/>
              </m:rPr>
              <w:rPr>
                <w:rFonts w:ascii="Cambria Math" w:hAnsi="Cambria Math" w:cs="Cambria Math"/>
                <w:sz w:val="32"/>
                <w:szCs w:val="32"/>
              </w:rPr>
              <m:t>А(м)</m:t>
            </m:r>
          </m:num>
          <m:den>
            <m:r>
              <m:rPr>
                <m:sty m:val="b"/>
              </m:rPr>
              <w:rPr>
                <w:rFonts w:ascii="Cambria Math" w:hAnsi="Cambria Math" w:cs="Cambria Math"/>
                <w:sz w:val="32"/>
                <w:szCs w:val="32"/>
              </w:rPr>
              <m:t>А</m:t>
            </m:r>
          </m:den>
        </m:f>
      </m:oMath>
      <w:r w:rsidRPr="00E2766B">
        <w:rPr>
          <w:rFonts w:ascii="Times New Roman" w:hAnsi="Times New Roman"/>
          <w:sz w:val="16"/>
          <w:szCs w:val="16"/>
          <w:lang w:val="uk-UA"/>
        </w:rPr>
        <w:t xml:space="preserve"> ×100,</w:t>
      </w:r>
    </w:p>
    <w:p w:rsidR="009B7622" w:rsidRDefault="009B7622" w:rsidP="009B7622">
      <w:pPr>
        <w:spacing w:after="0" w:line="240" w:lineRule="auto"/>
        <w:ind w:firstLine="567"/>
        <w:jc w:val="both"/>
        <w:rPr>
          <w:rFonts w:ascii="Times New Roman" w:hAnsi="Times New Roman"/>
          <w:sz w:val="20"/>
          <w:szCs w:val="20"/>
          <w:lang w:val="uk-UA"/>
        </w:rPr>
      </w:pPr>
    </w:p>
    <w:p w:rsidR="00641CBB" w:rsidRPr="009B7622" w:rsidRDefault="00641CBB" w:rsidP="009B7622">
      <w:pPr>
        <w:spacing w:after="0" w:line="240" w:lineRule="auto"/>
        <w:ind w:firstLine="567"/>
        <w:jc w:val="both"/>
        <w:rPr>
          <w:rFonts w:ascii="Times New Roman" w:hAnsi="Times New Roman"/>
          <w:sz w:val="20"/>
          <w:szCs w:val="20"/>
          <w:lang w:val="uk-UA"/>
        </w:rPr>
      </w:pPr>
    </w:p>
    <w:p w:rsidR="009B7622" w:rsidRPr="009B7622" w:rsidRDefault="009B7622" w:rsidP="009B7622">
      <w:pPr>
        <w:spacing w:after="0" w:line="240" w:lineRule="auto"/>
        <w:ind w:firstLine="567"/>
        <w:jc w:val="both"/>
        <w:rPr>
          <w:rFonts w:ascii="Times New Roman" w:hAnsi="Times New Roman"/>
          <w:sz w:val="20"/>
          <w:szCs w:val="20"/>
          <w:lang w:val="uk-UA"/>
        </w:rPr>
      </w:pPr>
      <w:r w:rsidRPr="009B7622">
        <w:rPr>
          <w:rFonts w:ascii="Times New Roman" w:hAnsi="Times New Roman"/>
          <w:sz w:val="20"/>
          <w:szCs w:val="20"/>
          <w:lang w:val="uk-UA"/>
        </w:rPr>
        <w:t xml:space="preserve">де Ф(і) – формула темпераменту; і – «холерик», «сангвінік», «флегматик» або «меланхолік»; А – загальне число плюсів по всіх типах; А(і) – число плюсів в паспорті холерика, сангвініка, флегматика, меланхоліка, відповідно. </w:t>
      </w:r>
    </w:p>
    <w:p w:rsidR="009B7622" w:rsidRPr="009B7622" w:rsidRDefault="009B7622" w:rsidP="009B7622">
      <w:pPr>
        <w:spacing w:after="0" w:line="240" w:lineRule="auto"/>
        <w:ind w:firstLine="567"/>
        <w:jc w:val="both"/>
        <w:rPr>
          <w:rFonts w:ascii="Times New Roman" w:hAnsi="Times New Roman"/>
          <w:sz w:val="20"/>
          <w:szCs w:val="20"/>
          <w:lang w:val="uk-UA"/>
        </w:rPr>
      </w:pPr>
      <w:r w:rsidRPr="009B7622">
        <w:rPr>
          <w:rFonts w:ascii="Times New Roman" w:hAnsi="Times New Roman"/>
          <w:sz w:val="20"/>
          <w:szCs w:val="20"/>
          <w:lang w:val="uk-UA"/>
        </w:rPr>
        <w:t>У кінцевому плані формула може мати такий вигляд:</w:t>
      </w:r>
    </w:p>
    <w:p w:rsidR="009B7622" w:rsidRDefault="009B7622" w:rsidP="009B7622">
      <w:pPr>
        <w:spacing w:after="0" w:line="240" w:lineRule="auto"/>
        <w:ind w:firstLine="567"/>
        <w:jc w:val="both"/>
        <w:rPr>
          <w:rFonts w:ascii="Times New Roman" w:hAnsi="Times New Roman"/>
          <w:sz w:val="20"/>
          <w:szCs w:val="20"/>
          <w:lang w:val="uk-UA"/>
        </w:rPr>
      </w:pPr>
      <w:r w:rsidRPr="009B7622">
        <w:rPr>
          <w:rFonts w:ascii="Times New Roman" w:hAnsi="Times New Roman"/>
          <w:sz w:val="20"/>
          <w:szCs w:val="20"/>
          <w:lang w:val="uk-UA"/>
        </w:rPr>
        <w:t>Фт = 22% (х) + 29% (с) + 35% (ф) + 12% (м).</w:t>
      </w:r>
    </w:p>
    <w:p w:rsidR="009B7622" w:rsidRDefault="009B7622" w:rsidP="009B7622">
      <w:pPr>
        <w:spacing w:after="0" w:line="240" w:lineRule="auto"/>
        <w:ind w:firstLine="567"/>
        <w:jc w:val="both"/>
        <w:rPr>
          <w:rFonts w:ascii="Times New Roman" w:hAnsi="Times New Roman"/>
          <w:sz w:val="20"/>
          <w:szCs w:val="20"/>
          <w:lang w:val="uk-UA"/>
        </w:rPr>
      </w:pPr>
    </w:p>
    <w:p w:rsidR="009B7622" w:rsidRDefault="009B7622" w:rsidP="009B7622">
      <w:pPr>
        <w:spacing w:after="0" w:line="240" w:lineRule="auto"/>
        <w:ind w:firstLine="567"/>
        <w:jc w:val="both"/>
        <w:rPr>
          <w:rFonts w:ascii="Times New Roman" w:hAnsi="Times New Roman"/>
          <w:sz w:val="20"/>
          <w:szCs w:val="20"/>
          <w:lang w:val="uk-UA"/>
        </w:rPr>
      </w:pPr>
    </w:p>
    <w:p w:rsidR="00E2766B" w:rsidRPr="009B7622" w:rsidRDefault="00E2766B" w:rsidP="009B7622">
      <w:pPr>
        <w:spacing w:after="0" w:line="240" w:lineRule="auto"/>
        <w:ind w:firstLine="567"/>
        <w:jc w:val="both"/>
        <w:rPr>
          <w:rFonts w:ascii="Times New Roman" w:hAnsi="Times New Roman"/>
          <w:sz w:val="20"/>
          <w:szCs w:val="20"/>
          <w:lang w:val="uk-UA"/>
        </w:rPr>
      </w:pPr>
    </w:p>
    <w:p w:rsidR="00980754" w:rsidRPr="00641CBB" w:rsidRDefault="009B7622" w:rsidP="0078544F">
      <w:pPr>
        <w:spacing w:after="0" w:line="240" w:lineRule="auto"/>
        <w:jc w:val="right"/>
        <w:rPr>
          <w:rFonts w:ascii="Times New Roman" w:hAnsi="Times New Roman"/>
          <w:b/>
          <w:i/>
          <w:lang w:val="uk-UA"/>
        </w:rPr>
      </w:pPr>
      <w:r>
        <w:rPr>
          <w:rFonts w:ascii="Times New Roman" w:hAnsi="Times New Roman"/>
          <w:b/>
          <w:sz w:val="20"/>
          <w:szCs w:val="20"/>
          <w:lang w:val="uk-UA"/>
        </w:rPr>
        <w:br w:type="column"/>
      </w:r>
      <w:r w:rsidR="00980754" w:rsidRPr="00641CBB">
        <w:rPr>
          <w:rFonts w:ascii="Times New Roman" w:hAnsi="Times New Roman"/>
          <w:b/>
          <w:i/>
        </w:rPr>
        <w:lastRenderedPageBreak/>
        <w:t xml:space="preserve">Додаток </w:t>
      </w:r>
      <w:r w:rsidR="0078544F" w:rsidRPr="00641CBB">
        <w:rPr>
          <w:rFonts w:ascii="Times New Roman" w:hAnsi="Times New Roman"/>
          <w:b/>
          <w:i/>
          <w:lang w:val="uk-UA"/>
        </w:rPr>
        <w:t>23</w:t>
      </w:r>
    </w:p>
    <w:p w:rsidR="00E2766B" w:rsidRPr="0078544F" w:rsidRDefault="00E2766B" w:rsidP="0078544F">
      <w:pPr>
        <w:spacing w:after="0" w:line="240" w:lineRule="auto"/>
        <w:jc w:val="right"/>
        <w:rPr>
          <w:rFonts w:ascii="Times New Roman" w:hAnsi="Times New Roman"/>
          <w:b/>
          <w:lang w:val="uk-UA"/>
        </w:rPr>
      </w:pPr>
    </w:p>
    <w:p w:rsidR="00980754" w:rsidRPr="00022B1D" w:rsidRDefault="00022B1D" w:rsidP="00980754">
      <w:pPr>
        <w:spacing w:after="0" w:line="240" w:lineRule="auto"/>
        <w:ind w:firstLine="567"/>
        <w:jc w:val="center"/>
        <w:rPr>
          <w:rFonts w:ascii="Times New Roman" w:hAnsi="Times New Roman"/>
          <w:b/>
          <w:lang w:val="uk-UA"/>
        </w:rPr>
      </w:pPr>
      <w:r>
        <w:rPr>
          <w:rFonts w:ascii="Times New Roman" w:hAnsi="Times New Roman"/>
          <w:b/>
          <w:lang w:val="uk-UA"/>
        </w:rPr>
        <w:t>Психологічний тест «</w:t>
      </w:r>
      <w:r w:rsidR="00980754" w:rsidRPr="00130DA4">
        <w:rPr>
          <w:rFonts w:ascii="Times New Roman" w:hAnsi="Times New Roman"/>
          <w:b/>
        </w:rPr>
        <w:t>Діагностика рівня емпатії (Юсупов І. М.)</w:t>
      </w:r>
      <w:r>
        <w:rPr>
          <w:rFonts w:ascii="Times New Roman" w:hAnsi="Times New Roman"/>
          <w:b/>
          <w:lang w:val="uk-UA"/>
        </w:rPr>
        <w:t>»</w:t>
      </w:r>
    </w:p>
    <w:p w:rsidR="00980754" w:rsidRDefault="00980754" w:rsidP="00980754">
      <w:pPr>
        <w:spacing w:after="0" w:line="240" w:lineRule="auto"/>
        <w:ind w:firstLine="567"/>
        <w:jc w:val="both"/>
        <w:rPr>
          <w:rFonts w:ascii="Times New Roman" w:hAnsi="Times New Roman"/>
          <w:sz w:val="20"/>
          <w:szCs w:val="20"/>
          <w:lang w:val="uk-UA"/>
        </w:rPr>
      </w:pPr>
    </w:p>
    <w:p w:rsidR="00980754" w:rsidRPr="00980754" w:rsidRDefault="00980754" w:rsidP="00980754">
      <w:pPr>
        <w:pStyle w:val="a3"/>
        <w:jc w:val="both"/>
        <w:rPr>
          <w:b w:val="0"/>
          <w:bCs w:val="0"/>
          <w:i/>
          <w:color w:val="000000"/>
          <w:sz w:val="18"/>
          <w:szCs w:val="18"/>
          <w:lang w:val="ru-RU"/>
        </w:rPr>
      </w:pPr>
      <w:r w:rsidRPr="00980754">
        <w:rPr>
          <w:bCs w:val="0"/>
          <w:i/>
          <w:color w:val="000000"/>
          <w:sz w:val="18"/>
          <w:szCs w:val="18"/>
          <w:lang w:val="ru-RU"/>
        </w:rPr>
        <w:t>Джерело</w:t>
      </w:r>
      <w:r w:rsidRPr="00980754">
        <w:rPr>
          <w:b w:val="0"/>
          <w:bCs w:val="0"/>
          <w:i/>
          <w:color w:val="000000"/>
          <w:sz w:val="18"/>
          <w:szCs w:val="18"/>
          <w:lang w:val="ru-RU"/>
        </w:rPr>
        <w:t>: Рогов Є.І. Настільна книга практичного психолога. Робота психолога з дорослими.,2012.</w:t>
      </w:r>
    </w:p>
    <w:p w:rsidR="00980754" w:rsidRDefault="00980754" w:rsidP="00980754">
      <w:pPr>
        <w:spacing w:after="0" w:line="240" w:lineRule="auto"/>
        <w:ind w:firstLine="567"/>
        <w:jc w:val="both"/>
        <w:rPr>
          <w:rFonts w:ascii="Times New Roman" w:hAnsi="Times New Roman"/>
          <w:sz w:val="20"/>
          <w:szCs w:val="20"/>
          <w:lang w:val="uk-UA"/>
        </w:rPr>
      </w:pPr>
    </w:p>
    <w:p w:rsidR="00980754" w:rsidRPr="00130DA4" w:rsidRDefault="00980754" w:rsidP="00980754">
      <w:pPr>
        <w:spacing w:after="0" w:line="240" w:lineRule="auto"/>
        <w:ind w:firstLine="567"/>
        <w:jc w:val="both"/>
        <w:rPr>
          <w:rFonts w:ascii="Times New Roman" w:hAnsi="Times New Roman"/>
          <w:sz w:val="20"/>
          <w:szCs w:val="20"/>
          <w:lang w:val="uk-UA"/>
        </w:rPr>
      </w:pPr>
      <w:r w:rsidRPr="00130DA4">
        <w:rPr>
          <w:rFonts w:ascii="Times New Roman" w:hAnsi="Times New Roman"/>
          <w:sz w:val="20"/>
          <w:szCs w:val="20"/>
          <w:lang w:val="uk-UA"/>
        </w:rPr>
        <w:t xml:space="preserve">Пропонована методика успішно використовується казанським психологом Юсуповим </w:t>
      </w:r>
      <w:r>
        <w:rPr>
          <w:rFonts w:ascii="Times New Roman" w:hAnsi="Times New Roman"/>
          <w:sz w:val="20"/>
          <w:szCs w:val="20"/>
          <w:lang w:val="uk-UA"/>
        </w:rPr>
        <w:t>І.</w:t>
      </w:r>
      <w:r w:rsidRPr="00130DA4">
        <w:rPr>
          <w:rFonts w:ascii="Times New Roman" w:hAnsi="Times New Roman"/>
          <w:sz w:val="20"/>
          <w:szCs w:val="20"/>
          <w:lang w:val="uk-UA"/>
        </w:rPr>
        <w:t xml:space="preserve">М. для дослідження емпатії (співпереживання), тобто вміння поставити себе на місце іншої людини, здатності до довільної емоційної чуйності на переживання інших людей. Співпереживання </w:t>
      </w:r>
      <w:r>
        <w:rPr>
          <w:rFonts w:ascii="Times New Roman" w:hAnsi="Times New Roman"/>
          <w:sz w:val="20"/>
          <w:szCs w:val="20"/>
          <w:lang w:val="uk-UA"/>
        </w:rPr>
        <w:t>–</w:t>
      </w:r>
      <w:r w:rsidRPr="00130DA4">
        <w:rPr>
          <w:rFonts w:ascii="Times New Roman" w:hAnsi="Times New Roman"/>
          <w:sz w:val="20"/>
          <w:szCs w:val="20"/>
          <w:lang w:val="uk-UA"/>
        </w:rPr>
        <w:t xml:space="preserve"> це прийняття тих почуттів, які відчуває хтось інший, так, як якщо б вони були нашими власними.</w:t>
      </w:r>
    </w:p>
    <w:p w:rsidR="00980754" w:rsidRPr="00980754" w:rsidRDefault="00980754" w:rsidP="00980754">
      <w:pPr>
        <w:spacing w:after="0" w:line="240" w:lineRule="auto"/>
        <w:ind w:firstLine="567"/>
        <w:jc w:val="both"/>
        <w:rPr>
          <w:rFonts w:ascii="Times New Roman" w:hAnsi="Times New Roman"/>
          <w:b/>
          <w:sz w:val="20"/>
          <w:szCs w:val="20"/>
          <w:lang w:val="uk-UA"/>
        </w:rPr>
      </w:pPr>
      <w:r w:rsidRPr="00980754">
        <w:rPr>
          <w:rFonts w:ascii="Times New Roman" w:hAnsi="Times New Roman"/>
          <w:sz w:val="20"/>
          <w:szCs w:val="20"/>
          <w:lang w:val="uk-UA"/>
        </w:rPr>
        <w:t xml:space="preserve">Для виявлення рівня емпатійних тенденцій необхідно, відповідаючи на кожне з 36 тверджень, приписувати відповідям наступні числа: </w:t>
      </w:r>
      <w:r w:rsidRPr="00980754">
        <w:rPr>
          <w:rFonts w:ascii="Times New Roman" w:hAnsi="Times New Roman"/>
          <w:b/>
          <w:sz w:val="20"/>
          <w:szCs w:val="20"/>
          <w:lang w:val="uk-UA"/>
        </w:rPr>
        <w:t>0 - не знаю; 1- ні, ніколи; 2 - іноді; 3 - часто; 4 - майже завжди; 5 - так, завжди.</w:t>
      </w:r>
    </w:p>
    <w:p w:rsidR="00980754" w:rsidRDefault="00980754" w:rsidP="00980754">
      <w:pPr>
        <w:spacing w:after="0" w:line="240" w:lineRule="auto"/>
        <w:ind w:firstLine="567"/>
        <w:jc w:val="both"/>
        <w:rPr>
          <w:rFonts w:ascii="Times New Roman" w:hAnsi="Times New Roman"/>
          <w:sz w:val="20"/>
          <w:szCs w:val="20"/>
          <w:lang w:val="uk-UA"/>
        </w:rPr>
      </w:pPr>
    </w:p>
    <w:p w:rsidR="00980754" w:rsidRPr="00130DA4" w:rsidRDefault="00980754" w:rsidP="00022B1D">
      <w:pPr>
        <w:spacing w:after="0" w:line="240" w:lineRule="auto"/>
        <w:ind w:firstLine="567"/>
        <w:jc w:val="center"/>
        <w:rPr>
          <w:rFonts w:ascii="Times New Roman" w:hAnsi="Times New Roman"/>
          <w:b/>
          <w:sz w:val="20"/>
          <w:szCs w:val="20"/>
        </w:rPr>
      </w:pPr>
      <w:r w:rsidRPr="00130DA4">
        <w:rPr>
          <w:rFonts w:ascii="Times New Roman" w:hAnsi="Times New Roman"/>
          <w:b/>
          <w:sz w:val="20"/>
          <w:szCs w:val="20"/>
        </w:rPr>
        <w:t>Тестовий матеріал</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 xml:space="preserve">Мені більше подобаються книги про подорожі, ніж книги із серії </w:t>
      </w:r>
      <w:r>
        <w:rPr>
          <w:rFonts w:ascii="Times New Roman" w:hAnsi="Times New Roman"/>
          <w:sz w:val="20"/>
          <w:szCs w:val="20"/>
          <w:lang w:val="uk-UA"/>
        </w:rPr>
        <w:t>«</w:t>
      </w:r>
      <w:r w:rsidRPr="00130DA4">
        <w:rPr>
          <w:rFonts w:ascii="Times New Roman" w:hAnsi="Times New Roman"/>
          <w:sz w:val="20"/>
          <w:szCs w:val="20"/>
        </w:rPr>
        <w:t>Життя чудових людей</w:t>
      </w:r>
      <w:r>
        <w:rPr>
          <w:rFonts w:ascii="Times New Roman" w:hAnsi="Times New Roman"/>
          <w:sz w:val="20"/>
          <w:szCs w:val="20"/>
          <w:lang w:val="uk-UA"/>
        </w:rPr>
        <w:t>»</w:t>
      </w:r>
      <w:r w:rsidRPr="00130DA4">
        <w:rPr>
          <w:rFonts w:ascii="Times New Roman" w:hAnsi="Times New Roman"/>
          <w:sz w:val="20"/>
          <w:szCs w:val="20"/>
        </w:rPr>
        <w:t>.</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Дорослих дітей дратує турбота батьків.</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Мені подобається роздумувати про причини успіхів і невдач інших людей.</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Серед всіх музичних напрямів волію музику в сучасних ритмах.</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Надмірну дратівливість і несправедливі докори хворого треба терпіти, навіть якщо вони тривають роками.</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Хворій людині можна допомогти навіть словом.</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Стороннім людям не слід втручатися в конфлікт між двома особами.</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Старі люди, як правило, образливі без причин.</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Коли в дитинстві слухав сумну історію, на мої очі самі по собі наверталися сльози.</w:t>
      </w:r>
    </w:p>
    <w:p w:rsidR="00980754" w:rsidRPr="00130DA4" w:rsidRDefault="00980754" w:rsidP="0020320A">
      <w:pPr>
        <w:numPr>
          <w:ilvl w:val="0"/>
          <w:numId w:val="210"/>
        </w:numPr>
        <w:spacing w:after="0" w:line="240" w:lineRule="auto"/>
        <w:jc w:val="both"/>
        <w:rPr>
          <w:rFonts w:ascii="Times New Roman" w:hAnsi="Times New Roman"/>
          <w:sz w:val="20"/>
          <w:szCs w:val="20"/>
        </w:rPr>
      </w:pPr>
      <w:r>
        <w:rPr>
          <w:rFonts w:ascii="Times New Roman" w:hAnsi="Times New Roman"/>
          <w:sz w:val="20"/>
          <w:szCs w:val="20"/>
          <w:lang w:val="uk-UA"/>
        </w:rPr>
        <w:t>Р</w:t>
      </w:r>
      <w:r w:rsidRPr="00130DA4">
        <w:rPr>
          <w:rFonts w:ascii="Times New Roman" w:hAnsi="Times New Roman"/>
          <w:sz w:val="20"/>
          <w:szCs w:val="20"/>
        </w:rPr>
        <w:t>оздратован</w:t>
      </w:r>
      <w:r>
        <w:rPr>
          <w:rFonts w:ascii="Times New Roman" w:hAnsi="Times New Roman"/>
          <w:sz w:val="20"/>
          <w:szCs w:val="20"/>
          <w:lang w:val="uk-UA"/>
        </w:rPr>
        <w:t>ий</w:t>
      </w:r>
      <w:r w:rsidRPr="00130DA4">
        <w:rPr>
          <w:rFonts w:ascii="Times New Roman" w:hAnsi="Times New Roman"/>
          <w:sz w:val="20"/>
          <w:szCs w:val="20"/>
        </w:rPr>
        <w:t xml:space="preserve"> стан моїх батьків впливає на мій настрій.</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Я байдужий до критики на мою адресу.</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Мені більше подобається розглядати портрети, ніж картини з пейзажами.</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Я завжди прощав все батькам, навіть якщо вони були не праві.</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Якщо кінь погано тягне, її потрібно шмагати.</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Коли я читаю про драматичні події в житті людей, то відчуваю, немов це відбувається зі мною.</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Батьки ставляться до своїх дітей справедливо.</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Бачачи ссорящихся підлітків або дорослих, я втручаюся.</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Я не звертаю уваги на поганий настрій своїх батьків.</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Я подовгу спостерігаю за поведінкою тварин, відкладаючи інші справи.</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Фільми і книги можуть викликати сльози тільки у несерйозних людей.</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Мені подобається спостерігати за виразом облич і поведінкою незнайомих людей.</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У дитинстві я приводив додому бездомних кішок і собак.</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lastRenderedPageBreak/>
        <w:t>Всі люди необгрунтовано озлоблені.</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Дивлячись на сторонню людину, мені хочеться вгадати, як складеться його життя.</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У дитинстві молодші за віком ходили за мною по п'ятах.</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При вигляді покаліченого тваринного я намагаюся йому чимось допомогти.</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Людині стане легше, якщо уважно вислухати його скарги.</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Побачивши вуличне пригода, я намагаюся не потрапляти в число свідків.</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Молодшим подобається, коли я пропоную їм свою ідею, справу або розвагу.</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Люди перебільшують здатність тварин відчувати настрій свого господаря.</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З скрутної конфліктної ситуації людина повинна виходити самостійно.</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Якщо дитина плаче, на те є свої причини.</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Молодь повинна завжди задовольняти будь-які прохання і дивацтва строків.</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Мені хотілося розібратися, чому деякі мої однокласники іноді були замислені.</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Безпритульних домашніх тварин слід відловлювати і знищувати.</w:t>
      </w:r>
    </w:p>
    <w:p w:rsidR="00980754" w:rsidRPr="00130DA4" w:rsidRDefault="00980754" w:rsidP="0020320A">
      <w:pPr>
        <w:numPr>
          <w:ilvl w:val="0"/>
          <w:numId w:val="210"/>
        </w:numPr>
        <w:spacing w:after="0" w:line="240" w:lineRule="auto"/>
        <w:jc w:val="both"/>
        <w:rPr>
          <w:rFonts w:ascii="Times New Roman" w:hAnsi="Times New Roman"/>
          <w:sz w:val="20"/>
          <w:szCs w:val="20"/>
        </w:rPr>
      </w:pPr>
      <w:r w:rsidRPr="00130DA4">
        <w:rPr>
          <w:rFonts w:ascii="Times New Roman" w:hAnsi="Times New Roman"/>
          <w:sz w:val="20"/>
          <w:szCs w:val="20"/>
        </w:rPr>
        <w:t>Якщо мої друзі починають обговорювати зі мною свої особисті проблеми, я намагаюся перевести розмову на іншу тему.</w:t>
      </w:r>
    </w:p>
    <w:p w:rsidR="00980754" w:rsidRPr="00130DA4" w:rsidRDefault="00980754" w:rsidP="00980754">
      <w:pPr>
        <w:spacing w:after="0" w:line="240" w:lineRule="auto"/>
        <w:ind w:firstLine="567"/>
        <w:jc w:val="center"/>
        <w:rPr>
          <w:rFonts w:ascii="Times New Roman" w:hAnsi="Times New Roman"/>
          <w:b/>
          <w:sz w:val="20"/>
          <w:szCs w:val="20"/>
        </w:rPr>
      </w:pPr>
      <w:r w:rsidRPr="00130DA4">
        <w:rPr>
          <w:rFonts w:ascii="Times New Roman" w:hAnsi="Times New Roman"/>
          <w:b/>
          <w:sz w:val="20"/>
          <w:szCs w:val="20"/>
        </w:rPr>
        <w:t xml:space="preserve">Обробка та інтерпретація </w:t>
      </w:r>
      <w:r>
        <w:rPr>
          <w:rFonts w:ascii="Times New Roman" w:hAnsi="Times New Roman"/>
          <w:b/>
          <w:sz w:val="20"/>
          <w:szCs w:val="20"/>
          <w:lang w:val="uk-UA"/>
        </w:rPr>
        <w:t>результатів</w:t>
      </w:r>
    </w:p>
    <w:p w:rsidR="00980754" w:rsidRPr="00130DA4" w:rsidRDefault="00980754" w:rsidP="00980754">
      <w:pPr>
        <w:spacing w:after="0" w:line="240" w:lineRule="auto"/>
        <w:ind w:firstLine="567"/>
        <w:jc w:val="both"/>
        <w:rPr>
          <w:rFonts w:ascii="Times New Roman" w:hAnsi="Times New Roman"/>
          <w:sz w:val="20"/>
          <w:szCs w:val="20"/>
        </w:rPr>
      </w:pPr>
      <w:r w:rsidRPr="00130DA4">
        <w:rPr>
          <w:rFonts w:ascii="Times New Roman" w:hAnsi="Times New Roman"/>
          <w:sz w:val="20"/>
          <w:szCs w:val="20"/>
        </w:rPr>
        <w:t xml:space="preserve">Перш ніж підрахувати отримані результати, перевірте ступінь відвертості, з якою ви відповідали. Якщо ви відповіли </w:t>
      </w:r>
      <w:r>
        <w:rPr>
          <w:rFonts w:ascii="Times New Roman" w:hAnsi="Times New Roman"/>
          <w:sz w:val="20"/>
          <w:szCs w:val="20"/>
          <w:lang w:val="uk-UA"/>
        </w:rPr>
        <w:t>«</w:t>
      </w:r>
      <w:r w:rsidRPr="00130DA4">
        <w:rPr>
          <w:rFonts w:ascii="Times New Roman" w:hAnsi="Times New Roman"/>
          <w:sz w:val="20"/>
          <w:szCs w:val="20"/>
        </w:rPr>
        <w:t>не знаю</w:t>
      </w:r>
      <w:r>
        <w:rPr>
          <w:rFonts w:ascii="Times New Roman" w:hAnsi="Times New Roman"/>
          <w:sz w:val="20"/>
          <w:szCs w:val="20"/>
          <w:lang w:val="uk-UA"/>
        </w:rPr>
        <w:t>»</w:t>
      </w:r>
      <w:r w:rsidRPr="00130DA4">
        <w:rPr>
          <w:rFonts w:ascii="Times New Roman" w:hAnsi="Times New Roman"/>
          <w:sz w:val="20"/>
          <w:szCs w:val="20"/>
        </w:rPr>
        <w:t xml:space="preserve"> на твердження № 3, 9, 11, 13, 28, 36, а також </w:t>
      </w:r>
      <w:r>
        <w:rPr>
          <w:rFonts w:ascii="Times New Roman" w:hAnsi="Times New Roman"/>
          <w:sz w:val="20"/>
          <w:szCs w:val="20"/>
          <w:lang w:val="uk-UA"/>
        </w:rPr>
        <w:t>«</w:t>
      </w:r>
      <w:r w:rsidRPr="00130DA4">
        <w:rPr>
          <w:rFonts w:ascii="Times New Roman" w:hAnsi="Times New Roman"/>
          <w:sz w:val="20"/>
          <w:szCs w:val="20"/>
        </w:rPr>
        <w:t>так, завжди</w:t>
      </w:r>
      <w:r>
        <w:rPr>
          <w:rFonts w:ascii="Times New Roman" w:hAnsi="Times New Roman"/>
          <w:sz w:val="20"/>
          <w:szCs w:val="20"/>
          <w:lang w:val="uk-UA"/>
        </w:rPr>
        <w:t>»</w:t>
      </w:r>
      <w:r w:rsidRPr="00130DA4">
        <w:rPr>
          <w:rFonts w:ascii="Times New Roman" w:hAnsi="Times New Roman"/>
          <w:sz w:val="20"/>
          <w:szCs w:val="20"/>
        </w:rPr>
        <w:t xml:space="preserve"> на твердження №</w:t>
      </w:r>
      <w:r>
        <w:rPr>
          <w:rFonts w:ascii="Times New Roman" w:hAnsi="Times New Roman"/>
          <w:sz w:val="20"/>
          <w:szCs w:val="20"/>
          <w:lang w:val="uk-UA"/>
        </w:rPr>
        <w:t xml:space="preserve"> </w:t>
      </w:r>
      <w:r w:rsidRPr="00130DA4">
        <w:rPr>
          <w:rFonts w:ascii="Times New Roman" w:hAnsi="Times New Roman"/>
          <w:sz w:val="20"/>
          <w:szCs w:val="20"/>
        </w:rPr>
        <w:t>11, 13, 15, 27, то ви не були відверті, а в деяких випадках прагнули виглядати в кращому світлі. Результатам тестування можна довіряти, якщо по всіх перерахованих пунктів видали не більше трьох нещирих відповідей, при чотирьох вже слід сумніватися в їх достовірності, а при п'яти можете вважати, що роботу виконали марно. Тепер підсумуйте всі бали, приписані відповідям на пункти №</w:t>
      </w:r>
      <w:r>
        <w:rPr>
          <w:rFonts w:ascii="Times New Roman" w:hAnsi="Times New Roman"/>
          <w:sz w:val="20"/>
          <w:szCs w:val="20"/>
          <w:lang w:val="uk-UA"/>
        </w:rPr>
        <w:t xml:space="preserve"> </w:t>
      </w:r>
      <w:r w:rsidRPr="00130DA4">
        <w:rPr>
          <w:rFonts w:ascii="Times New Roman" w:hAnsi="Times New Roman"/>
          <w:sz w:val="20"/>
          <w:szCs w:val="20"/>
        </w:rPr>
        <w:t>2,</w:t>
      </w:r>
      <w:r>
        <w:rPr>
          <w:rFonts w:ascii="Times New Roman" w:hAnsi="Times New Roman"/>
          <w:sz w:val="20"/>
          <w:szCs w:val="20"/>
          <w:lang w:val="uk-UA"/>
        </w:rPr>
        <w:t xml:space="preserve"> </w:t>
      </w:r>
      <w:r w:rsidRPr="00130DA4">
        <w:rPr>
          <w:rFonts w:ascii="Times New Roman" w:hAnsi="Times New Roman"/>
          <w:sz w:val="20"/>
          <w:szCs w:val="20"/>
        </w:rPr>
        <w:t>5,</w:t>
      </w:r>
      <w:r>
        <w:rPr>
          <w:rFonts w:ascii="Times New Roman" w:hAnsi="Times New Roman"/>
          <w:sz w:val="20"/>
          <w:szCs w:val="20"/>
          <w:lang w:val="uk-UA"/>
        </w:rPr>
        <w:t xml:space="preserve"> </w:t>
      </w:r>
      <w:r w:rsidRPr="00130DA4">
        <w:rPr>
          <w:rFonts w:ascii="Times New Roman" w:hAnsi="Times New Roman"/>
          <w:sz w:val="20"/>
          <w:szCs w:val="20"/>
        </w:rPr>
        <w:t>8,</w:t>
      </w:r>
      <w:r>
        <w:rPr>
          <w:rFonts w:ascii="Times New Roman" w:hAnsi="Times New Roman"/>
          <w:sz w:val="20"/>
          <w:szCs w:val="20"/>
          <w:lang w:val="uk-UA"/>
        </w:rPr>
        <w:t xml:space="preserve"> </w:t>
      </w:r>
      <w:r w:rsidRPr="00130DA4">
        <w:rPr>
          <w:rFonts w:ascii="Times New Roman" w:hAnsi="Times New Roman"/>
          <w:sz w:val="20"/>
          <w:szCs w:val="20"/>
        </w:rPr>
        <w:t>9, 10, 12, 13, 15,</w:t>
      </w:r>
      <w:r>
        <w:rPr>
          <w:rFonts w:ascii="Times New Roman" w:hAnsi="Times New Roman"/>
          <w:sz w:val="20"/>
          <w:szCs w:val="20"/>
          <w:lang w:val="uk-UA"/>
        </w:rPr>
        <w:t xml:space="preserve"> </w:t>
      </w:r>
      <w:r w:rsidRPr="00130DA4">
        <w:rPr>
          <w:rFonts w:ascii="Times New Roman" w:hAnsi="Times New Roman"/>
          <w:sz w:val="20"/>
          <w:szCs w:val="20"/>
        </w:rPr>
        <w:t>16,</w:t>
      </w:r>
      <w:r>
        <w:rPr>
          <w:rFonts w:ascii="Times New Roman" w:hAnsi="Times New Roman"/>
          <w:sz w:val="20"/>
          <w:szCs w:val="20"/>
          <w:lang w:val="uk-UA"/>
        </w:rPr>
        <w:t xml:space="preserve"> </w:t>
      </w:r>
      <w:r w:rsidRPr="00130DA4">
        <w:rPr>
          <w:rFonts w:ascii="Times New Roman" w:hAnsi="Times New Roman"/>
          <w:sz w:val="20"/>
          <w:szCs w:val="20"/>
        </w:rPr>
        <w:t>19,</w:t>
      </w:r>
      <w:r>
        <w:rPr>
          <w:rFonts w:ascii="Times New Roman" w:hAnsi="Times New Roman"/>
          <w:sz w:val="20"/>
          <w:szCs w:val="20"/>
          <w:lang w:val="uk-UA"/>
        </w:rPr>
        <w:t xml:space="preserve"> </w:t>
      </w:r>
      <w:r w:rsidRPr="00130DA4">
        <w:rPr>
          <w:rFonts w:ascii="Times New Roman" w:hAnsi="Times New Roman"/>
          <w:sz w:val="20"/>
          <w:szCs w:val="20"/>
        </w:rPr>
        <w:t>21, 22,</w:t>
      </w:r>
      <w:r>
        <w:rPr>
          <w:rFonts w:ascii="Times New Roman" w:hAnsi="Times New Roman"/>
          <w:sz w:val="20"/>
          <w:szCs w:val="20"/>
          <w:lang w:val="uk-UA"/>
        </w:rPr>
        <w:t xml:space="preserve"> </w:t>
      </w:r>
      <w:r w:rsidRPr="00130DA4">
        <w:rPr>
          <w:rFonts w:ascii="Times New Roman" w:hAnsi="Times New Roman"/>
          <w:sz w:val="20"/>
          <w:szCs w:val="20"/>
        </w:rPr>
        <w:t>24,</w:t>
      </w:r>
      <w:r>
        <w:rPr>
          <w:rFonts w:ascii="Times New Roman" w:hAnsi="Times New Roman"/>
          <w:sz w:val="20"/>
          <w:szCs w:val="20"/>
          <w:lang w:val="uk-UA"/>
        </w:rPr>
        <w:t xml:space="preserve"> </w:t>
      </w:r>
      <w:r w:rsidRPr="00130DA4">
        <w:rPr>
          <w:rFonts w:ascii="Times New Roman" w:hAnsi="Times New Roman"/>
          <w:sz w:val="20"/>
          <w:szCs w:val="20"/>
        </w:rPr>
        <w:t>25,</w:t>
      </w:r>
      <w:r>
        <w:rPr>
          <w:rFonts w:ascii="Times New Roman" w:hAnsi="Times New Roman"/>
          <w:sz w:val="20"/>
          <w:szCs w:val="20"/>
          <w:lang w:val="uk-UA"/>
        </w:rPr>
        <w:t xml:space="preserve"> </w:t>
      </w:r>
      <w:r w:rsidRPr="00130DA4">
        <w:rPr>
          <w:rFonts w:ascii="Times New Roman" w:hAnsi="Times New Roman"/>
          <w:sz w:val="20"/>
          <w:szCs w:val="20"/>
        </w:rPr>
        <w:t>26,</w:t>
      </w:r>
      <w:r>
        <w:rPr>
          <w:rFonts w:ascii="Times New Roman" w:hAnsi="Times New Roman"/>
          <w:sz w:val="20"/>
          <w:szCs w:val="20"/>
          <w:lang w:val="uk-UA"/>
        </w:rPr>
        <w:t xml:space="preserve"> </w:t>
      </w:r>
      <w:r w:rsidRPr="00130DA4">
        <w:rPr>
          <w:rFonts w:ascii="Times New Roman" w:hAnsi="Times New Roman"/>
          <w:sz w:val="20"/>
          <w:szCs w:val="20"/>
        </w:rPr>
        <w:t>27, 29 і 32. Зіставте результат з наведеною нижче шкалою розвиненості емпатійних тенденцій.</w:t>
      </w:r>
    </w:p>
    <w:p w:rsidR="00980754" w:rsidRDefault="00980754" w:rsidP="00980754">
      <w:pPr>
        <w:spacing w:after="0" w:line="240" w:lineRule="auto"/>
        <w:ind w:firstLine="567"/>
        <w:jc w:val="both"/>
        <w:rPr>
          <w:rFonts w:ascii="Times New Roman" w:hAnsi="Times New Roman"/>
          <w:sz w:val="20"/>
          <w:szCs w:val="20"/>
          <w:lang w:val="uk-UA"/>
        </w:rPr>
      </w:pPr>
    </w:p>
    <w:p w:rsidR="00980754" w:rsidRPr="00130DA4" w:rsidRDefault="00980754" w:rsidP="00980754">
      <w:pPr>
        <w:spacing w:after="0" w:line="240" w:lineRule="auto"/>
        <w:ind w:firstLine="567"/>
        <w:jc w:val="both"/>
        <w:rPr>
          <w:rFonts w:ascii="Times New Roman" w:hAnsi="Times New Roman"/>
          <w:sz w:val="20"/>
          <w:szCs w:val="20"/>
        </w:rPr>
      </w:pPr>
      <w:r w:rsidRPr="00980754">
        <w:rPr>
          <w:rFonts w:ascii="Times New Roman" w:hAnsi="Times New Roman"/>
          <w:b/>
          <w:sz w:val="20"/>
          <w:szCs w:val="20"/>
        </w:rPr>
        <w:t xml:space="preserve">Від 82 до 90 балів </w:t>
      </w:r>
      <w:r w:rsidRPr="00980754">
        <w:rPr>
          <w:rFonts w:ascii="Times New Roman" w:hAnsi="Times New Roman"/>
          <w:b/>
          <w:sz w:val="20"/>
          <w:szCs w:val="20"/>
          <w:lang w:val="uk-UA"/>
        </w:rPr>
        <w:t>–</w:t>
      </w:r>
      <w:r w:rsidRPr="00980754">
        <w:rPr>
          <w:rFonts w:ascii="Times New Roman" w:hAnsi="Times New Roman"/>
          <w:b/>
          <w:sz w:val="20"/>
          <w:szCs w:val="20"/>
        </w:rPr>
        <w:t xml:space="preserve"> дуже високий рівень емпатійності</w:t>
      </w:r>
      <w:r w:rsidRPr="00130DA4">
        <w:rPr>
          <w:rFonts w:ascii="Times New Roman" w:hAnsi="Times New Roman"/>
          <w:sz w:val="20"/>
          <w:szCs w:val="20"/>
        </w:rPr>
        <w:t>. У вас болісно розвинене співпереживання. У спілкуванні ви, як барометр, тонко реагуєте на настрій співрозмовника, ще не встиг сказати ні слова. Вам важко від того, що оточуючі використовують вас як громовідвід, обрушуючи на вас свій емоційний стан. Дорослі та діти охоче довіряють вам свої таємниці і йдуть за порадою. Нерідко ви відчуваєте комплекс провини, побоюючись заподіяти людям клопоти; не тільки словом, але навіть поглядом боїтеся зачепити їх. Вас не покидає занепокоєння за рідних і близьких. Ви дуже вразливі, можете страждати при вигляді покаліченого тваринного або не шукати собі місця від випадкового холодного привітання начальника. Ваша вразливість часом не дасть вам заснути. Будучи в засмучених почуттях, ви потребуєте емоційної підтримки з боку. При такому ставленні до життя ви близькі до невротичних зривів. Подбайте про своє психічне здоров'я.</w:t>
      </w:r>
    </w:p>
    <w:p w:rsidR="00980754" w:rsidRPr="00130DA4" w:rsidRDefault="00980754" w:rsidP="00980754">
      <w:pPr>
        <w:spacing w:after="0" w:line="240" w:lineRule="auto"/>
        <w:ind w:firstLine="567"/>
        <w:jc w:val="both"/>
        <w:rPr>
          <w:rFonts w:ascii="Times New Roman" w:hAnsi="Times New Roman"/>
          <w:sz w:val="20"/>
          <w:szCs w:val="20"/>
        </w:rPr>
      </w:pPr>
      <w:r w:rsidRPr="00980754">
        <w:rPr>
          <w:rFonts w:ascii="Times New Roman" w:hAnsi="Times New Roman"/>
          <w:b/>
          <w:sz w:val="20"/>
          <w:szCs w:val="20"/>
        </w:rPr>
        <w:t>Від 63 до 81 бал</w:t>
      </w:r>
      <w:r w:rsidRPr="00980754">
        <w:rPr>
          <w:rFonts w:ascii="Times New Roman" w:hAnsi="Times New Roman"/>
          <w:b/>
          <w:sz w:val="20"/>
          <w:szCs w:val="20"/>
          <w:lang w:val="uk-UA"/>
        </w:rPr>
        <w:t xml:space="preserve">а – </w:t>
      </w:r>
      <w:r w:rsidRPr="00980754">
        <w:rPr>
          <w:rFonts w:ascii="Times New Roman" w:hAnsi="Times New Roman"/>
          <w:b/>
          <w:sz w:val="20"/>
          <w:szCs w:val="20"/>
        </w:rPr>
        <w:t>висока емпатійність</w:t>
      </w:r>
      <w:r w:rsidRPr="00130DA4">
        <w:rPr>
          <w:rFonts w:ascii="Times New Roman" w:hAnsi="Times New Roman"/>
          <w:sz w:val="20"/>
          <w:szCs w:val="20"/>
        </w:rPr>
        <w:t xml:space="preserve">. Ви чутливі до потреб і проблем оточуючих, великодушні, схильні багато чого їм прощати; з непідробним інтересом ставитеся до людей, вам подобається "читати" їхні обличчя і заглядати </w:t>
      </w:r>
      <w:r w:rsidRPr="00130DA4">
        <w:rPr>
          <w:rFonts w:ascii="Times New Roman" w:hAnsi="Times New Roman"/>
          <w:sz w:val="20"/>
          <w:szCs w:val="20"/>
        </w:rPr>
        <w:lastRenderedPageBreak/>
        <w:t>в їхнє майбутнє. Ви емоційно чуйні, товариські, швидко встановлюєте контакти і знаходите спільну мову, повинно бути, і діти тягнуться до вас. Навколишні цінують вас за душевність. Ви намагаєтеся не допускати конфліктів і знаходити компромісні рішення, добре переносите критику на свою адресу. В оцінці подій ви більше довіряєте своїм почуттям і інтуїції, ніж аналітичним висновкам; віддаєте перевагу працювати з людьми, ніж поодинці; постійно потребуєте соціальному схваленні своїх дій. При всіх перерахованих якостях ви не завжди акуратні в точній і кропіткій роботі. Вас дуже легко вивести з рівноваги.</w:t>
      </w:r>
    </w:p>
    <w:p w:rsidR="00980754" w:rsidRPr="00130DA4" w:rsidRDefault="00980754" w:rsidP="00980754">
      <w:pPr>
        <w:spacing w:after="0" w:line="240" w:lineRule="auto"/>
        <w:ind w:firstLine="567"/>
        <w:jc w:val="both"/>
        <w:rPr>
          <w:rFonts w:ascii="Times New Roman" w:hAnsi="Times New Roman"/>
          <w:sz w:val="20"/>
          <w:szCs w:val="20"/>
        </w:rPr>
      </w:pPr>
      <w:r w:rsidRPr="00980754">
        <w:rPr>
          <w:rFonts w:ascii="Times New Roman" w:hAnsi="Times New Roman"/>
          <w:b/>
          <w:sz w:val="20"/>
          <w:szCs w:val="20"/>
        </w:rPr>
        <w:t>Від 37 до 62 бал</w:t>
      </w:r>
      <w:r w:rsidRPr="00980754">
        <w:rPr>
          <w:rFonts w:ascii="Times New Roman" w:hAnsi="Times New Roman"/>
          <w:b/>
          <w:sz w:val="20"/>
          <w:szCs w:val="20"/>
          <w:lang w:val="uk-UA"/>
        </w:rPr>
        <w:t>ів</w:t>
      </w:r>
      <w:r w:rsidRPr="00980754">
        <w:rPr>
          <w:rFonts w:ascii="Times New Roman" w:hAnsi="Times New Roman"/>
          <w:b/>
          <w:sz w:val="20"/>
          <w:szCs w:val="20"/>
        </w:rPr>
        <w:t xml:space="preserve"> </w:t>
      </w:r>
      <w:r w:rsidRPr="00980754">
        <w:rPr>
          <w:rFonts w:ascii="Times New Roman" w:hAnsi="Times New Roman"/>
          <w:b/>
          <w:sz w:val="20"/>
          <w:szCs w:val="20"/>
          <w:lang w:val="uk-UA"/>
        </w:rPr>
        <w:t>–</w:t>
      </w:r>
      <w:r w:rsidRPr="00980754">
        <w:rPr>
          <w:rFonts w:ascii="Times New Roman" w:hAnsi="Times New Roman"/>
          <w:b/>
          <w:sz w:val="20"/>
          <w:szCs w:val="20"/>
        </w:rPr>
        <w:t xml:space="preserve"> нормальний рівень емпатійності</w:t>
      </w:r>
      <w:r w:rsidRPr="00130DA4">
        <w:rPr>
          <w:rFonts w:ascii="Times New Roman" w:hAnsi="Times New Roman"/>
          <w:sz w:val="20"/>
          <w:szCs w:val="20"/>
        </w:rPr>
        <w:t>, властивий переважній більшості людей. Оточуючі не можуть назвати вас "товстошкірим", однак ви не належите до числа особливо чутливих осіб. У міжособистісному спілкуванні ви більш схильні судити про інших за їхніми вчинками, ніж довіряти своїм особистим враженням. Вам не чужі емоційні прояви, але в більшості своїй вони знаходяться під самоконтролем. Ви уважні в спілкуванні, намагаєтеся зрозуміти більше, ніж сказано співрозмовником, але при зайвому з вашої точки зору зіслання почуттів втрачаєте терпіння; віддаєте перевагу делікатно не висловлювати свою точку зору, не будучи впевнені в тому, що вона буде прийнята. При читанні художніх творів і перегляді кінофільмів ви частіше стежте за дією, ніж за переживаннями героїв; утрудняєтеся прогнозувати розвиток відносин між людьми, тому, трапляється, що їхні вчинки виявляються для вас несподіваними. У вас немає розкутості почуттів, і це заважає вашому повноцінному сприйняттю людей.</w:t>
      </w:r>
    </w:p>
    <w:p w:rsidR="00980754" w:rsidRPr="00130DA4" w:rsidRDefault="00980754" w:rsidP="00980754">
      <w:pPr>
        <w:spacing w:after="0" w:line="240" w:lineRule="auto"/>
        <w:ind w:firstLine="567"/>
        <w:jc w:val="both"/>
        <w:rPr>
          <w:rFonts w:ascii="Times New Roman" w:hAnsi="Times New Roman"/>
          <w:sz w:val="20"/>
          <w:szCs w:val="20"/>
        </w:rPr>
      </w:pPr>
      <w:r w:rsidRPr="00980754">
        <w:rPr>
          <w:rFonts w:ascii="Times New Roman" w:hAnsi="Times New Roman"/>
          <w:b/>
          <w:sz w:val="20"/>
          <w:szCs w:val="20"/>
        </w:rPr>
        <w:t xml:space="preserve">12-36 балів </w:t>
      </w:r>
      <w:r w:rsidRPr="00980754">
        <w:rPr>
          <w:rFonts w:ascii="Times New Roman" w:hAnsi="Times New Roman"/>
          <w:b/>
          <w:sz w:val="20"/>
          <w:szCs w:val="20"/>
          <w:lang w:val="uk-UA"/>
        </w:rPr>
        <w:t>–</w:t>
      </w:r>
      <w:r w:rsidRPr="00980754">
        <w:rPr>
          <w:rFonts w:ascii="Times New Roman" w:hAnsi="Times New Roman"/>
          <w:b/>
          <w:sz w:val="20"/>
          <w:szCs w:val="20"/>
        </w:rPr>
        <w:t xml:space="preserve"> низький рівень емпатійності</w:t>
      </w:r>
      <w:r w:rsidRPr="00130DA4">
        <w:rPr>
          <w:rFonts w:ascii="Times New Roman" w:hAnsi="Times New Roman"/>
          <w:sz w:val="20"/>
          <w:szCs w:val="20"/>
        </w:rPr>
        <w:t>. Ви є труднощі у встановленні контактів з людьми, незатишно почуваєтеся в галасливій компанії; емоційні прояви у вчинках оточуючих часом здаються вам незрозумілими і позбавленими сенсу. Ви віддаєте перевагу відокремленим занять конкретною справою, а не роботі з людьми. Ви - прихильник точних формулювань і раціональних рішень. Ймовірно, у вас мало друзів, а тих, хто є, ви більше цінуєте за ділові якості і ясний розум, ніж за чуйність і чуйність. Люди платять вам тим же. Бувають моменти, коли ви відчуваєте свою відчуженість, оточуючі не надто шанують вас своєю увагою. Але це можна виправити: потрібно лише спробувати розкрити свій "панцир", пильніше вдивлятися в поведінку близьких і приймати їх потреби як свої.</w:t>
      </w:r>
    </w:p>
    <w:p w:rsidR="00980754" w:rsidRDefault="00980754" w:rsidP="00980754">
      <w:pPr>
        <w:spacing w:after="0" w:line="240" w:lineRule="auto"/>
        <w:ind w:firstLine="567"/>
        <w:jc w:val="both"/>
        <w:rPr>
          <w:rFonts w:ascii="Times New Roman" w:hAnsi="Times New Roman"/>
          <w:sz w:val="20"/>
          <w:szCs w:val="20"/>
          <w:lang w:val="uk-UA"/>
        </w:rPr>
      </w:pPr>
      <w:r w:rsidRPr="00980754">
        <w:rPr>
          <w:rFonts w:ascii="Times New Roman" w:hAnsi="Times New Roman"/>
          <w:b/>
          <w:sz w:val="20"/>
          <w:szCs w:val="20"/>
        </w:rPr>
        <w:t>11 балів і менше</w:t>
      </w:r>
      <w:r w:rsidRPr="00130DA4">
        <w:rPr>
          <w:rFonts w:ascii="Times New Roman" w:hAnsi="Times New Roman"/>
          <w:sz w:val="20"/>
          <w:szCs w:val="20"/>
        </w:rPr>
        <w:t xml:space="preserve"> </w:t>
      </w:r>
      <w:r w:rsidRPr="00980754">
        <w:rPr>
          <w:rFonts w:ascii="Times New Roman" w:hAnsi="Times New Roman"/>
          <w:b/>
          <w:sz w:val="20"/>
          <w:szCs w:val="20"/>
          <w:lang w:val="uk-UA"/>
        </w:rPr>
        <w:t>–</w:t>
      </w:r>
      <w:r w:rsidRPr="00980754">
        <w:rPr>
          <w:rFonts w:ascii="Times New Roman" w:hAnsi="Times New Roman"/>
          <w:b/>
          <w:sz w:val="20"/>
          <w:szCs w:val="20"/>
        </w:rPr>
        <w:t xml:space="preserve"> дуже низький рівень.</w:t>
      </w:r>
      <w:r w:rsidRPr="00130DA4">
        <w:rPr>
          <w:rFonts w:ascii="Times New Roman" w:hAnsi="Times New Roman"/>
          <w:sz w:val="20"/>
          <w:szCs w:val="20"/>
        </w:rPr>
        <w:t xml:space="preserve"> Емпатійние тенденції особистості нс розвинені. Вам важко першим почати розмову, тримайтеся осібно серед товаришів по службі. Особливо важкі контакти з дітьми та особами, які набагато старші за вас. У міжособистісних стосунках ви нерідко опиняєтеся в незграбному положенні, не знаходите взаєморозуміння з оточуючими. Ви любите гострі відчуття; спортивні змагання віддаєте перевагу мистецтву. У діяльності ви занадто центровані на собі. Ви можете бути дуже продуктивні в індивідуальній роботі, але взаємодія з іншими людьми - не ваш коник. Ви з іронією ставитеся до сентиментальних проявів; болісно переносите критику на свою адресу, хоча в змозі бурхливо не реагувати на неї. Вам необхідна гімнастика почуттів.</w:t>
      </w:r>
    </w:p>
    <w:p w:rsidR="00F42BF1" w:rsidRPr="00641CBB" w:rsidRDefault="00022B1D" w:rsidP="0078544F">
      <w:pPr>
        <w:spacing w:after="0" w:line="240" w:lineRule="auto"/>
        <w:ind w:firstLine="567"/>
        <w:jc w:val="right"/>
        <w:rPr>
          <w:rFonts w:ascii="Times New Roman" w:hAnsi="Times New Roman"/>
          <w:b/>
          <w:i/>
          <w:lang w:val="uk-UA"/>
        </w:rPr>
      </w:pPr>
      <w:r>
        <w:rPr>
          <w:rFonts w:ascii="Times New Roman" w:hAnsi="Times New Roman"/>
          <w:sz w:val="20"/>
          <w:szCs w:val="20"/>
          <w:lang w:val="uk-UA"/>
        </w:rPr>
        <w:br w:type="column"/>
      </w:r>
      <w:r w:rsidR="00F42BF1" w:rsidRPr="00641CBB">
        <w:rPr>
          <w:rFonts w:ascii="Times New Roman" w:hAnsi="Times New Roman"/>
          <w:b/>
          <w:i/>
          <w:lang w:val="uk-UA"/>
        </w:rPr>
        <w:lastRenderedPageBreak/>
        <w:t xml:space="preserve">Додаток </w:t>
      </w:r>
      <w:r w:rsidR="0078544F" w:rsidRPr="00641CBB">
        <w:rPr>
          <w:rFonts w:ascii="Times New Roman" w:hAnsi="Times New Roman"/>
          <w:b/>
          <w:i/>
          <w:lang w:val="uk-UA"/>
        </w:rPr>
        <w:t>24</w:t>
      </w:r>
    </w:p>
    <w:p w:rsidR="00743BF3" w:rsidRPr="009B7622" w:rsidRDefault="008815C5" w:rsidP="00743BF3">
      <w:pPr>
        <w:spacing w:after="0" w:line="240" w:lineRule="auto"/>
        <w:jc w:val="center"/>
        <w:rPr>
          <w:rFonts w:ascii="Times New Roman" w:hAnsi="Times New Roman"/>
          <w:lang w:val="uk-UA"/>
        </w:rPr>
      </w:pPr>
      <w:r w:rsidRPr="009B7622">
        <w:rPr>
          <w:rFonts w:ascii="Times New Roman" w:hAnsi="Times New Roman"/>
          <w:b/>
          <w:lang w:val="uk-UA"/>
        </w:rPr>
        <w:t>Тест «</w:t>
      </w:r>
      <w:r w:rsidR="00743BF3" w:rsidRPr="009B7622">
        <w:rPr>
          <w:rFonts w:ascii="Times New Roman" w:hAnsi="Times New Roman"/>
          <w:b/>
        </w:rPr>
        <w:t>Діагностика соціальної емпатії</w:t>
      </w:r>
      <w:r w:rsidRPr="009B7622">
        <w:rPr>
          <w:rFonts w:ascii="Times New Roman" w:hAnsi="Times New Roman"/>
          <w:b/>
          <w:lang w:val="uk-UA"/>
        </w:rPr>
        <w:t>»</w:t>
      </w:r>
    </w:p>
    <w:p w:rsidR="00F42BF1" w:rsidRPr="009B7622" w:rsidRDefault="00F42BF1" w:rsidP="00F42BF1">
      <w:pPr>
        <w:spacing w:after="0" w:line="240" w:lineRule="auto"/>
        <w:jc w:val="both"/>
        <w:rPr>
          <w:rFonts w:ascii="Times New Roman" w:eastAsia="Arial Unicode MS" w:hAnsi="Times New Roman"/>
          <w:b/>
          <w:i/>
          <w:lang w:val="uk-UA"/>
        </w:rPr>
      </w:pPr>
    </w:p>
    <w:p w:rsidR="00743BF3" w:rsidRPr="00F42BF1" w:rsidRDefault="00F42BF1" w:rsidP="00E2766B">
      <w:pPr>
        <w:spacing w:after="0" w:line="240" w:lineRule="auto"/>
        <w:ind w:firstLine="567"/>
        <w:jc w:val="both"/>
        <w:rPr>
          <w:rFonts w:ascii="Times New Roman" w:eastAsia="Arial Unicode MS" w:hAnsi="Times New Roman"/>
          <w:i/>
          <w:sz w:val="18"/>
          <w:szCs w:val="18"/>
          <w:lang w:val="uk-UA"/>
        </w:rPr>
      </w:pPr>
      <w:r w:rsidRPr="00F42BF1">
        <w:rPr>
          <w:rFonts w:ascii="Times New Roman" w:eastAsia="Arial Unicode MS" w:hAnsi="Times New Roman"/>
          <w:b/>
          <w:i/>
          <w:sz w:val="18"/>
          <w:szCs w:val="18"/>
          <w:lang w:val="uk-UA"/>
        </w:rPr>
        <w:t>Джерело</w:t>
      </w:r>
      <w:r w:rsidRPr="00F42BF1">
        <w:rPr>
          <w:rFonts w:ascii="Times New Roman" w:eastAsia="Arial Unicode MS" w:hAnsi="Times New Roman"/>
          <w:i/>
          <w:sz w:val="18"/>
          <w:szCs w:val="18"/>
          <w:lang w:val="uk-UA"/>
        </w:rPr>
        <w:t xml:space="preserve">: </w:t>
      </w:r>
      <w:r w:rsidRPr="00F42BF1">
        <w:rPr>
          <w:rFonts w:ascii="Times New Roman" w:eastAsia="Arial Unicode MS" w:hAnsi="Times New Roman"/>
          <w:i/>
          <w:sz w:val="18"/>
          <w:szCs w:val="18"/>
        </w:rPr>
        <w:t>Соціальна психологія. Зошит для індивідуальної роботи для студ. усіх спец. денної та заочної форми навчання / Уклад.: М.О. Кононець. – К.: КПІ ім. Ігоря Сікорського, 2017. – 61 с</w:t>
      </w:r>
      <w:r>
        <w:rPr>
          <w:rFonts w:ascii="Times New Roman" w:eastAsia="Arial Unicode MS" w:hAnsi="Times New Roman"/>
          <w:i/>
          <w:sz w:val="18"/>
          <w:szCs w:val="18"/>
          <w:lang w:val="uk-UA"/>
        </w:rPr>
        <w:t>.</w:t>
      </w:r>
    </w:p>
    <w:p w:rsidR="00F42BF1" w:rsidRDefault="00F42BF1" w:rsidP="00F42BF1">
      <w:pPr>
        <w:spacing w:after="0" w:line="240" w:lineRule="auto"/>
        <w:jc w:val="both"/>
        <w:rPr>
          <w:rFonts w:ascii="Times New Roman" w:hAnsi="Times New Roman"/>
          <w:sz w:val="20"/>
          <w:szCs w:val="20"/>
          <w:lang w:val="uk-UA"/>
        </w:rPr>
      </w:pPr>
    </w:p>
    <w:p w:rsidR="00F42BF1" w:rsidRDefault="00FD765F" w:rsidP="00F42BF1">
      <w:pPr>
        <w:spacing w:after="0" w:line="240" w:lineRule="auto"/>
        <w:ind w:firstLine="567"/>
        <w:jc w:val="both"/>
        <w:rPr>
          <w:rFonts w:ascii="Times New Roman" w:hAnsi="Times New Roman"/>
          <w:sz w:val="20"/>
          <w:szCs w:val="20"/>
          <w:lang w:val="uk-UA"/>
        </w:rPr>
      </w:pPr>
      <w:r w:rsidRPr="00F42BF1">
        <w:rPr>
          <w:rFonts w:ascii="Times New Roman" w:hAnsi="Times New Roman"/>
          <w:b/>
          <w:i/>
          <w:sz w:val="20"/>
          <w:szCs w:val="20"/>
        </w:rPr>
        <w:t xml:space="preserve">Призначення </w:t>
      </w:r>
      <w:r w:rsidRPr="00F42BF1">
        <w:rPr>
          <w:rFonts w:ascii="Times New Roman" w:hAnsi="Times New Roman"/>
          <w:sz w:val="20"/>
          <w:szCs w:val="20"/>
        </w:rPr>
        <w:t xml:space="preserve">Методика націлена на визначення рівня емпатійних тенденцій особистості з урахуванням віку та статі респондента. </w:t>
      </w:r>
    </w:p>
    <w:p w:rsidR="00F42BF1" w:rsidRPr="00F42BF1" w:rsidRDefault="00FD765F" w:rsidP="00F42BF1">
      <w:pPr>
        <w:spacing w:after="0" w:line="240" w:lineRule="auto"/>
        <w:ind w:firstLine="567"/>
        <w:jc w:val="both"/>
        <w:rPr>
          <w:rFonts w:ascii="Times New Roman" w:hAnsi="Times New Roman"/>
          <w:b/>
          <w:i/>
          <w:sz w:val="20"/>
          <w:szCs w:val="20"/>
          <w:lang w:val="uk-UA"/>
        </w:rPr>
      </w:pPr>
      <w:r w:rsidRPr="00D83FE2">
        <w:rPr>
          <w:rFonts w:ascii="Times New Roman" w:hAnsi="Times New Roman"/>
          <w:b/>
          <w:i/>
          <w:sz w:val="20"/>
          <w:szCs w:val="20"/>
          <w:lang w:val="uk-UA"/>
        </w:rPr>
        <w:t xml:space="preserve">Інструкція </w:t>
      </w:r>
    </w:p>
    <w:p w:rsidR="00FD765F" w:rsidRPr="00F42BF1" w:rsidRDefault="00FD765F" w:rsidP="00F42BF1">
      <w:pPr>
        <w:spacing w:after="0" w:line="240" w:lineRule="auto"/>
        <w:ind w:firstLine="567"/>
        <w:jc w:val="both"/>
        <w:rPr>
          <w:rFonts w:ascii="Times New Roman" w:hAnsi="Times New Roman"/>
          <w:sz w:val="20"/>
          <w:szCs w:val="20"/>
        </w:rPr>
      </w:pPr>
      <w:r w:rsidRPr="00D83FE2">
        <w:rPr>
          <w:rFonts w:ascii="Times New Roman" w:hAnsi="Times New Roman"/>
          <w:sz w:val="20"/>
          <w:szCs w:val="20"/>
          <w:lang w:val="uk-UA"/>
        </w:rPr>
        <w:t xml:space="preserve">Тест містить 33 твердження. Прочитайте їх, і в процесі читання дайте відповідь, згадуючи або припускаючи, які почуття в подібній ситуації виникали або могли б виникнути особисто у вас. Якщо ваші переживання, думки, реакції відповідають тим, що запропоновані у твердженні, то в бланку відповідей проти відповідного номера, що збігається з номером твердження, підкресліть відповідь «так», а якщо вони відрізняються, тобто не відповідають твердженням, то підкресліть відповідь «ні». </w:t>
      </w:r>
      <w:r w:rsidRPr="00F42BF1">
        <w:rPr>
          <w:rFonts w:ascii="Times New Roman" w:hAnsi="Times New Roman"/>
          <w:sz w:val="20"/>
          <w:szCs w:val="20"/>
        </w:rPr>
        <w:t>Пам'ятайте, що в тесті немає хороших чи поганих відповідей. Не старайтесь своїми відповідями справити сприятливе враження. Свою думку висловлюйте вільно і щиро, тільки в цьому випадку ви отримаєте справжнє уявлення про свої психологічні особливості. Краще давати ту відповідь, яка першою спала вам на думку. Кожне наступне твердження читайте після того, як дасте відповідь на попереднє, намагайтеся також не залишати жодного твердження без відповіді. Якщо у вас виникнуть будь-які запитання, пов'язані із проходженням тесту, поставте їх викладачу, перш ніж почнете роботу з тестом.</w:t>
      </w:r>
    </w:p>
    <w:p w:rsidR="00743BF3" w:rsidRPr="00F42BF1" w:rsidRDefault="00F42BF1" w:rsidP="00F42BF1">
      <w:pPr>
        <w:spacing w:after="0" w:line="240" w:lineRule="auto"/>
        <w:jc w:val="center"/>
        <w:rPr>
          <w:rFonts w:ascii="Times New Roman" w:hAnsi="Times New Roman"/>
          <w:b/>
          <w:i/>
          <w:sz w:val="20"/>
          <w:szCs w:val="20"/>
        </w:rPr>
      </w:pPr>
      <w:r w:rsidRPr="00F42BF1">
        <w:rPr>
          <w:rFonts w:ascii="Times New Roman" w:hAnsi="Times New Roman"/>
          <w:b/>
          <w:i/>
          <w:sz w:val="20"/>
          <w:szCs w:val="20"/>
          <w:lang w:val="uk-UA"/>
        </w:rPr>
        <w:t>Тест</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Я засмучуюся, коли бачу, що незнайома людина відчуває себе серед людей самотньо.</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Люди перебільшують здатність тварин розуміти та переживати.</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Мені неприємно, коли люди не вміють стримуватися і проявляють свої почуття відкрито.</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Мене дратує в нещасливих людях те, що вони самі себе жаліють.</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Коли хтось поряд зі мною нервується, я також починаю нервуватися.</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Я вважаю, що плакати від щастя безглуздо.</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Я беру близько до серця проблеми моїх друзів.</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Інколи пісні про кохання викликають у мене сильні переживання.</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Я дуже переживаю, коли доводиться повідомляти людям неприємні для них новини.</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На мій настрій значно впливають оточуючі.</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Я вважаю, що іноземці холодні та бездушні (нечутливі).</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Я б хотів отримати професію, яка пов’язана із спілкуванням з людьми.</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Я не засмучуюся, коли мої друзі роблять необдумані вчинки.</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Мені дуже подобається спостерігати за тим, як люди отримують подарунки.</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На мою думку, самотні похилі люди недоброзичливі.</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Коли я бачу людину, яка плаче, то й сам (сама) засмучуюся.</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lastRenderedPageBreak/>
        <w:t>Слухаючи деякі пісні, я інколи відчуваю себе щасливою людиною.</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Читаючи книгу (роман, повість і т.п.),</w:t>
      </w:r>
      <w:r>
        <w:rPr>
          <w:rFonts w:ascii="Times New Roman" w:hAnsi="Times New Roman"/>
          <w:sz w:val="20"/>
          <w:szCs w:val="20"/>
          <w:lang w:val="uk-UA"/>
        </w:rPr>
        <w:t xml:space="preserve"> </w:t>
      </w:r>
      <w:r w:rsidRPr="00743BF3">
        <w:rPr>
          <w:rFonts w:ascii="Times New Roman" w:hAnsi="Times New Roman"/>
          <w:sz w:val="20"/>
          <w:szCs w:val="20"/>
        </w:rPr>
        <w:t>я так переживаю, ніби все, про що читаю, відбувається насправді.</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Коли я бачу, що до когось погано ставляться, то завжди серджуся або переживаю, обурююся.</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Я можу не хвилюватися, навіть коли довкола всі хвилюються.</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Якщо мій друг або подруга починають обговорювати зі мною мої проблеми, я намагаюся змінити тему розмови.</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Мені не приємно, якщо люди зітхають та плачуть, коли дивляться кінофільм.</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Чужий сміх мене заражає.</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Коли я приймаю рішення, то почуття інших людей на нього, як правило, не впливають.</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Мені не спокійно на душі, якщо оточуючі чимось пригнічені.</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Я хвилююся, якщо бачу людей, які легко засмучуються через дрібниці.</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Я дуже засмучуюся, коли бачу страждання тварин.</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Безглуздо переживати те, що відбувається в кіно або про що читаєш у книзі.</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Я дуже засмучуюся, коли бачу безпорадних похилих людей.</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Чужі сльози викликають у мене роздратування, а не співчуття.</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Я дуже переживаю, коли дивлюся кінофільми.</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Я можу залишатися байдужим (байдужою) до будь-якого хвилювання довкола.</w:t>
      </w:r>
    </w:p>
    <w:p w:rsidR="00743BF3" w:rsidRPr="00743BF3" w:rsidRDefault="00743BF3" w:rsidP="0020320A">
      <w:pPr>
        <w:numPr>
          <w:ilvl w:val="0"/>
          <w:numId w:val="209"/>
        </w:numPr>
        <w:spacing w:after="0" w:line="240" w:lineRule="auto"/>
        <w:jc w:val="both"/>
        <w:rPr>
          <w:rFonts w:ascii="Times New Roman" w:hAnsi="Times New Roman"/>
          <w:sz w:val="20"/>
          <w:szCs w:val="20"/>
        </w:rPr>
      </w:pPr>
      <w:r w:rsidRPr="00743BF3">
        <w:rPr>
          <w:rFonts w:ascii="Times New Roman" w:hAnsi="Times New Roman"/>
          <w:sz w:val="20"/>
          <w:szCs w:val="20"/>
        </w:rPr>
        <w:t>Маленькі діти плачуть без причини.</w:t>
      </w:r>
    </w:p>
    <w:p w:rsidR="00743BF3" w:rsidRDefault="00743BF3" w:rsidP="00743BF3">
      <w:pPr>
        <w:spacing w:after="0" w:line="240" w:lineRule="auto"/>
        <w:jc w:val="both"/>
        <w:rPr>
          <w:rFonts w:ascii="Times New Roman" w:hAnsi="Times New Roman"/>
          <w:b/>
          <w:i/>
          <w:sz w:val="20"/>
          <w:szCs w:val="20"/>
          <w:lang w:val="uk-UA"/>
        </w:rPr>
      </w:pPr>
    </w:p>
    <w:p w:rsidR="00743BF3" w:rsidRPr="00F42BF1" w:rsidRDefault="00743BF3" w:rsidP="00743BF3">
      <w:pPr>
        <w:spacing w:after="0" w:line="240" w:lineRule="auto"/>
        <w:jc w:val="both"/>
        <w:rPr>
          <w:rFonts w:ascii="Times New Roman" w:hAnsi="Times New Roman"/>
          <w:b/>
          <w:i/>
          <w:sz w:val="20"/>
          <w:szCs w:val="20"/>
          <w:lang w:val="uk-UA"/>
        </w:rPr>
      </w:pPr>
      <w:r w:rsidRPr="00D83FE2">
        <w:rPr>
          <w:rFonts w:ascii="Times New Roman" w:hAnsi="Times New Roman"/>
          <w:b/>
          <w:i/>
          <w:sz w:val="20"/>
          <w:szCs w:val="20"/>
          <w:lang w:val="uk-UA"/>
        </w:rPr>
        <w:t xml:space="preserve">Обробка </w:t>
      </w:r>
      <w:r w:rsidR="00F42BF1">
        <w:rPr>
          <w:rFonts w:ascii="Times New Roman" w:hAnsi="Times New Roman"/>
          <w:b/>
          <w:i/>
          <w:sz w:val="20"/>
          <w:szCs w:val="20"/>
          <w:lang w:val="uk-UA"/>
        </w:rPr>
        <w:t xml:space="preserve">та інтерпретація </w:t>
      </w:r>
      <w:r w:rsidRPr="00D83FE2">
        <w:rPr>
          <w:rFonts w:ascii="Times New Roman" w:hAnsi="Times New Roman"/>
          <w:b/>
          <w:i/>
          <w:sz w:val="20"/>
          <w:szCs w:val="20"/>
          <w:lang w:val="uk-UA"/>
        </w:rPr>
        <w:t>результатів</w:t>
      </w:r>
      <w:r w:rsidR="00F42BF1">
        <w:rPr>
          <w:rFonts w:ascii="Times New Roman" w:hAnsi="Times New Roman"/>
          <w:b/>
          <w:i/>
          <w:sz w:val="20"/>
          <w:szCs w:val="20"/>
          <w:lang w:val="uk-UA"/>
        </w:rPr>
        <w:t xml:space="preserve"> тесту</w:t>
      </w:r>
    </w:p>
    <w:p w:rsidR="00743BF3" w:rsidRPr="00D83FE2" w:rsidRDefault="00743BF3" w:rsidP="00743BF3">
      <w:pPr>
        <w:spacing w:after="0" w:line="240" w:lineRule="auto"/>
        <w:ind w:firstLine="567"/>
        <w:jc w:val="both"/>
        <w:rPr>
          <w:rFonts w:ascii="Times New Roman" w:hAnsi="Times New Roman"/>
          <w:sz w:val="20"/>
          <w:szCs w:val="20"/>
          <w:lang w:val="uk-UA"/>
        </w:rPr>
      </w:pPr>
      <w:r w:rsidRPr="00D83FE2">
        <w:rPr>
          <w:rFonts w:ascii="Times New Roman" w:hAnsi="Times New Roman"/>
          <w:sz w:val="20"/>
          <w:szCs w:val="20"/>
          <w:lang w:val="uk-UA"/>
        </w:rPr>
        <w:t>Мета обробки результатів – отримання індексу емпатійності (або емпатійних тенденцій) піддослідного.</w:t>
      </w:r>
    </w:p>
    <w:p w:rsidR="00743BF3" w:rsidRPr="00D83FE2" w:rsidRDefault="00743BF3" w:rsidP="00743BF3">
      <w:pPr>
        <w:spacing w:after="0" w:line="240" w:lineRule="auto"/>
        <w:jc w:val="both"/>
        <w:rPr>
          <w:rFonts w:ascii="Times New Roman" w:hAnsi="Times New Roman"/>
          <w:sz w:val="20"/>
          <w:szCs w:val="20"/>
          <w:lang w:val="uk-UA"/>
        </w:rPr>
      </w:pPr>
      <w:r w:rsidRPr="00D83FE2">
        <w:rPr>
          <w:rFonts w:ascii="Times New Roman" w:hAnsi="Times New Roman"/>
          <w:sz w:val="20"/>
          <w:szCs w:val="20"/>
          <w:lang w:val="uk-UA"/>
        </w:rPr>
        <w:t>Щоб отримати індекс емпатійності, потрібно підрахувати кількість відповідей, що співпадають з наступним ключем:</w:t>
      </w:r>
    </w:p>
    <w:p w:rsidR="00743BF3" w:rsidRPr="00D83FE2" w:rsidRDefault="00743BF3" w:rsidP="00743BF3">
      <w:pPr>
        <w:spacing w:after="0" w:line="240" w:lineRule="auto"/>
        <w:jc w:val="both"/>
        <w:rPr>
          <w:rFonts w:ascii="Times New Roman" w:hAnsi="Times New Roman"/>
          <w:sz w:val="20"/>
          <w:szCs w:val="20"/>
          <w:lang w:val="uk-UA"/>
        </w:rPr>
      </w:pPr>
      <w:r w:rsidRPr="00743BF3">
        <w:rPr>
          <w:rFonts w:ascii="Times New Roman" w:hAnsi="Times New Roman"/>
          <w:b/>
          <w:sz w:val="20"/>
          <w:szCs w:val="20"/>
          <w:lang w:val="uk-UA"/>
        </w:rPr>
        <w:t>«</w:t>
      </w:r>
      <w:r w:rsidRPr="00D83FE2">
        <w:rPr>
          <w:rFonts w:ascii="Times New Roman" w:hAnsi="Times New Roman"/>
          <w:b/>
          <w:sz w:val="20"/>
          <w:szCs w:val="20"/>
          <w:lang w:val="uk-UA"/>
        </w:rPr>
        <w:t>Так</w:t>
      </w:r>
      <w:r w:rsidRPr="00743BF3">
        <w:rPr>
          <w:rFonts w:ascii="Times New Roman" w:hAnsi="Times New Roman"/>
          <w:b/>
          <w:sz w:val="20"/>
          <w:szCs w:val="20"/>
          <w:lang w:val="uk-UA"/>
        </w:rPr>
        <w:t>»</w:t>
      </w:r>
      <w:r w:rsidRPr="00743BF3">
        <w:rPr>
          <w:rFonts w:ascii="Times New Roman" w:hAnsi="Times New Roman"/>
          <w:sz w:val="20"/>
          <w:szCs w:val="20"/>
        </w:rPr>
        <w:t> </w:t>
      </w:r>
      <w:r w:rsidRPr="00D83FE2">
        <w:rPr>
          <w:rFonts w:ascii="Times New Roman" w:hAnsi="Times New Roman"/>
          <w:sz w:val="20"/>
          <w:szCs w:val="20"/>
          <w:lang w:val="uk-UA"/>
        </w:rPr>
        <w:t>1, 5, 7, 9, 10, 12, 14, 16, 17, 18, 19, 25, 26, 27, 29, 31.</w:t>
      </w:r>
    </w:p>
    <w:p w:rsidR="00743BF3" w:rsidRPr="00D83FE2" w:rsidRDefault="00743BF3" w:rsidP="00743BF3">
      <w:pPr>
        <w:spacing w:after="0" w:line="240" w:lineRule="auto"/>
        <w:jc w:val="both"/>
        <w:rPr>
          <w:rFonts w:ascii="Times New Roman" w:hAnsi="Times New Roman"/>
          <w:sz w:val="20"/>
          <w:szCs w:val="20"/>
          <w:lang w:val="uk-UA"/>
        </w:rPr>
      </w:pPr>
      <w:r w:rsidRPr="00743BF3">
        <w:rPr>
          <w:rFonts w:ascii="Times New Roman" w:hAnsi="Times New Roman"/>
          <w:b/>
          <w:sz w:val="20"/>
          <w:szCs w:val="20"/>
          <w:lang w:val="uk-UA"/>
        </w:rPr>
        <w:t>«</w:t>
      </w:r>
      <w:r w:rsidRPr="00D83FE2">
        <w:rPr>
          <w:rFonts w:ascii="Times New Roman" w:hAnsi="Times New Roman"/>
          <w:b/>
          <w:sz w:val="20"/>
          <w:szCs w:val="20"/>
          <w:lang w:val="uk-UA"/>
        </w:rPr>
        <w:t>Ні</w:t>
      </w:r>
      <w:r w:rsidRPr="00743BF3">
        <w:rPr>
          <w:rFonts w:ascii="Times New Roman" w:hAnsi="Times New Roman"/>
          <w:b/>
          <w:sz w:val="20"/>
          <w:szCs w:val="20"/>
          <w:lang w:val="uk-UA"/>
        </w:rPr>
        <w:t>»</w:t>
      </w:r>
      <w:r w:rsidRPr="00743BF3">
        <w:rPr>
          <w:rFonts w:ascii="Times New Roman" w:hAnsi="Times New Roman"/>
          <w:sz w:val="20"/>
          <w:szCs w:val="20"/>
        </w:rPr>
        <w:t> </w:t>
      </w:r>
      <w:r w:rsidRPr="00D83FE2">
        <w:rPr>
          <w:rFonts w:ascii="Times New Roman" w:hAnsi="Times New Roman"/>
          <w:sz w:val="20"/>
          <w:szCs w:val="20"/>
          <w:lang w:val="uk-UA"/>
        </w:rPr>
        <w:t>2, 3, 4, 6, 11, 13, 15, 20, 21, 22, 23, 24, 28, 30, 32, 33.</w:t>
      </w:r>
    </w:p>
    <w:p w:rsidR="00743BF3" w:rsidRPr="00D83FE2" w:rsidRDefault="00743BF3" w:rsidP="00743BF3">
      <w:pPr>
        <w:spacing w:after="0" w:line="240" w:lineRule="auto"/>
        <w:ind w:firstLine="567"/>
        <w:jc w:val="both"/>
        <w:rPr>
          <w:rFonts w:ascii="Times New Roman" w:hAnsi="Times New Roman"/>
          <w:sz w:val="20"/>
          <w:szCs w:val="20"/>
          <w:lang w:val="uk-UA"/>
        </w:rPr>
      </w:pPr>
      <w:r w:rsidRPr="00D83FE2">
        <w:rPr>
          <w:rFonts w:ascii="Times New Roman" w:hAnsi="Times New Roman"/>
          <w:sz w:val="20"/>
          <w:szCs w:val="20"/>
          <w:lang w:val="uk-UA"/>
        </w:rPr>
        <w:t xml:space="preserve">Таким чином, індекс емпатійності (Іе) є сумою відповідей, що співпали з питаннями-твердженнями, які передбачають відповідь </w:t>
      </w:r>
      <w:r>
        <w:rPr>
          <w:rFonts w:ascii="Times New Roman" w:hAnsi="Times New Roman"/>
          <w:sz w:val="20"/>
          <w:szCs w:val="20"/>
          <w:lang w:val="uk-UA"/>
        </w:rPr>
        <w:t>«</w:t>
      </w:r>
      <w:r w:rsidRPr="00D83FE2">
        <w:rPr>
          <w:rFonts w:ascii="Times New Roman" w:hAnsi="Times New Roman"/>
          <w:sz w:val="20"/>
          <w:szCs w:val="20"/>
          <w:lang w:val="uk-UA"/>
        </w:rPr>
        <w:t>так</w:t>
      </w:r>
      <w:r>
        <w:rPr>
          <w:rFonts w:ascii="Times New Roman" w:hAnsi="Times New Roman"/>
          <w:sz w:val="20"/>
          <w:szCs w:val="20"/>
          <w:lang w:val="uk-UA"/>
        </w:rPr>
        <w:t>»</w:t>
      </w:r>
      <w:r w:rsidRPr="00D83FE2">
        <w:rPr>
          <w:rFonts w:ascii="Times New Roman" w:hAnsi="Times New Roman"/>
          <w:sz w:val="20"/>
          <w:szCs w:val="20"/>
          <w:lang w:val="uk-UA"/>
        </w:rPr>
        <w:t xml:space="preserve">, і з питаннями-твердженнями, які передбачають відповідь </w:t>
      </w:r>
      <w:r>
        <w:rPr>
          <w:rFonts w:ascii="Times New Roman" w:hAnsi="Times New Roman"/>
          <w:sz w:val="20"/>
          <w:szCs w:val="20"/>
          <w:lang w:val="uk-UA"/>
        </w:rPr>
        <w:t>«</w:t>
      </w:r>
      <w:r w:rsidRPr="00D83FE2">
        <w:rPr>
          <w:rFonts w:ascii="Times New Roman" w:hAnsi="Times New Roman"/>
          <w:sz w:val="20"/>
          <w:szCs w:val="20"/>
          <w:lang w:val="uk-UA"/>
        </w:rPr>
        <w:t>ні</w:t>
      </w:r>
      <w:r>
        <w:rPr>
          <w:rFonts w:ascii="Times New Roman" w:hAnsi="Times New Roman"/>
          <w:sz w:val="20"/>
          <w:szCs w:val="20"/>
          <w:lang w:val="uk-UA"/>
        </w:rPr>
        <w:t>»</w:t>
      </w:r>
      <w:r w:rsidRPr="00D83FE2">
        <w:rPr>
          <w:rFonts w:ascii="Times New Roman" w:hAnsi="Times New Roman"/>
          <w:sz w:val="20"/>
          <w:szCs w:val="20"/>
          <w:lang w:val="uk-UA"/>
        </w:rPr>
        <w:t>.</w:t>
      </w:r>
    </w:p>
    <w:p w:rsidR="00743BF3" w:rsidRPr="00D83FE2" w:rsidRDefault="00743BF3" w:rsidP="00F42BF1">
      <w:pPr>
        <w:spacing w:after="0" w:line="240" w:lineRule="auto"/>
        <w:ind w:firstLine="567"/>
        <w:jc w:val="both"/>
        <w:rPr>
          <w:rFonts w:ascii="Times New Roman" w:hAnsi="Times New Roman"/>
          <w:sz w:val="20"/>
          <w:szCs w:val="20"/>
          <w:lang w:val="uk-UA"/>
        </w:rPr>
      </w:pPr>
      <w:r w:rsidRPr="00D83FE2">
        <w:rPr>
          <w:rFonts w:ascii="Times New Roman" w:hAnsi="Times New Roman"/>
          <w:sz w:val="20"/>
          <w:szCs w:val="20"/>
          <w:lang w:val="uk-UA"/>
        </w:rPr>
        <w:t>Для визначення рівня емпатійних тенденцій пропонуємо таблицю інтерпретації індексу Іе з врахуванням віку та статі респондента.</w:t>
      </w:r>
    </w:p>
    <w:p w:rsidR="00743BF3" w:rsidRPr="00D83FE2" w:rsidRDefault="00743BF3" w:rsidP="00743BF3">
      <w:pPr>
        <w:spacing w:after="0" w:line="240" w:lineRule="auto"/>
        <w:jc w:val="both"/>
        <w:rPr>
          <w:rFonts w:ascii="Times New Roman" w:hAnsi="Times New Roman"/>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741"/>
        <w:gridCol w:w="1745"/>
        <w:gridCol w:w="1741"/>
      </w:tblGrid>
      <w:tr w:rsidR="00743BF3" w:rsidRPr="008A1942" w:rsidTr="008A1942">
        <w:trPr>
          <w:trHeight w:val="240"/>
        </w:trPr>
        <w:tc>
          <w:tcPr>
            <w:tcW w:w="1797" w:type="dxa"/>
            <w:vMerge w:val="restart"/>
          </w:tcPr>
          <w:p w:rsidR="00743BF3" w:rsidRPr="008A1942" w:rsidRDefault="00743BF3" w:rsidP="008A1942">
            <w:pPr>
              <w:widowControl w:val="0"/>
              <w:autoSpaceDE w:val="0"/>
              <w:autoSpaceDN w:val="0"/>
              <w:adjustRightInd w:val="0"/>
              <w:spacing w:after="0" w:line="240" w:lineRule="auto"/>
              <w:jc w:val="center"/>
              <w:rPr>
                <w:rFonts w:ascii="Times New Roman" w:hAnsi="Times New Roman"/>
                <w:lang w:val="uk-UA"/>
              </w:rPr>
            </w:pPr>
            <w:r w:rsidRPr="008A1942">
              <w:rPr>
                <w:rFonts w:ascii="Times New Roman" w:hAnsi="Times New Roman"/>
                <w:lang w:val="uk-UA"/>
              </w:rPr>
              <w:t>Стать</w:t>
            </w:r>
          </w:p>
        </w:tc>
        <w:tc>
          <w:tcPr>
            <w:tcW w:w="5393" w:type="dxa"/>
            <w:gridSpan w:val="3"/>
          </w:tcPr>
          <w:p w:rsidR="00743BF3" w:rsidRPr="008A1942" w:rsidRDefault="00743BF3" w:rsidP="008A1942">
            <w:pPr>
              <w:widowControl w:val="0"/>
              <w:autoSpaceDE w:val="0"/>
              <w:autoSpaceDN w:val="0"/>
              <w:adjustRightInd w:val="0"/>
              <w:spacing w:after="0" w:line="240" w:lineRule="auto"/>
              <w:jc w:val="center"/>
              <w:rPr>
                <w:rFonts w:ascii="Times New Roman" w:hAnsi="Times New Roman"/>
                <w:lang w:val="uk-UA"/>
              </w:rPr>
            </w:pPr>
            <w:r w:rsidRPr="008A1942">
              <w:rPr>
                <w:rFonts w:ascii="Times New Roman" w:hAnsi="Times New Roman"/>
                <w:lang w:val="uk-UA"/>
              </w:rPr>
              <w:t>Рівень емпатійних тенденцій</w:t>
            </w:r>
          </w:p>
        </w:tc>
      </w:tr>
      <w:tr w:rsidR="00743BF3" w:rsidRPr="008A1942" w:rsidTr="008A1942">
        <w:trPr>
          <w:trHeight w:val="259"/>
        </w:trPr>
        <w:tc>
          <w:tcPr>
            <w:tcW w:w="1797" w:type="dxa"/>
            <w:vMerge/>
          </w:tcPr>
          <w:p w:rsidR="00743BF3" w:rsidRPr="008A1942" w:rsidRDefault="00743BF3" w:rsidP="008A1942">
            <w:pPr>
              <w:widowControl w:val="0"/>
              <w:autoSpaceDE w:val="0"/>
              <w:autoSpaceDN w:val="0"/>
              <w:adjustRightInd w:val="0"/>
              <w:spacing w:after="0" w:line="240" w:lineRule="auto"/>
              <w:jc w:val="center"/>
              <w:rPr>
                <w:rFonts w:ascii="Times New Roman" w:hAnsi="Times New Roman"/>
                <w:lang w:val="uk-UA"/>
              </w:rPr>
            </w:pPr>
          </w:p>
        </w:tc>
        <w:tc>
          <w:tcPr>
            <w:tcW w:w="1797" w:type="dxa"/>
          </w:tcPr>
          <w:p w:rsidR="00743BF3" w:rsidRPr="008A1942" w:rsidRDefault="00743BF3" w:rsidP="008A1942">
            <w:pPr>
              <w:widowControl w:val="0"/>
              <w:autoSpaceDE w:val="0"/>
              <w:autoSpaceDN w:val="0"/>
              <w:adjustRightInd w:val="0"/>
              <w:jc w:val="center"/>
              <w:rPr>
                <w:rFonts w:ascii="Times New Roman" w:hAnsi="Times New Roman"/>
                <w:lang w:val="uk-UA"/>
              </w:rPr>
            </w:pPr>
            <w:r w:rsidRPr="008A1942">
              <w:rPr>
                <w:rFonts w:ascii="Times New Roman" w:hAnsi="Times New Roman"/>
                <w:lang w:val="uk-UA"/>
              </w:rPr>
              <w:t xml:space="preserve">високий </w:t>
            </w:r>
          </w:p>
        </w:tc>
        <w:tc>
          <w:tcPr>
            <w:tcW w:w="1798" w:type="dxa"/>
          </w:tcPr>
          <w:p w:rsidR="00743BF3" w:rsidRPr="008A1942" w:rsidRDefault="00743BF3" w:rsidP="008A1942">
            <w:pPr>
              <w:widowControl w:val="0"/>
              <w:autoSpaceDE w:val="0"/>
              <w:autoSpaceDN w:val="0"/>
              <w:adjustRightInd w:val="0"/>
              <w:spacing w:after="0" w:line="240" w:lineRule="auto"/>
              <w:jc w:val="center"/>
              <w:rPr>
                <w:rFonts w:ascii="Times New Roman" w:hAnsi="Times New Roman"/>
                <w:lang w:val="uk-UA"/>
              </w:rPr>
            </w:pPr>
            <w:r w:rsidRPr="008A1942">
              <w:rPr>
                <w:rFonts w:ascii="Times New Roman" w:hAnsi="Times New Roman"/>
                <w:lang w:val="uk-UA"/>
              </w:rPr>
              <w:t>середній</w:t>
            </w:r>
          </w:p>
        </w:tc>
        <w:tc>
          <w:tcPr>
            <w:tcW w:w="1798" w:type="dxa"/>
          </w:tcPr>
          <w:p w:rsidR="00743BF3" w:rsidRPr="008A1942" w:rsidRDefault="00743BF3" w:rsidP="008A1942">
            <w:pPr>
              <w:widowControl w:val="0"/>
              <w:autoSpaceDE w:val="0"/>
              <w:autoSpaceDN w:val="0"/>
              <w:adjustRightInd w:val="0"/>
              <w:spacing w:after="0" w:line="240" w:lineRule="auto"/>
              <w:jc w:val="center"/>
              <w:rPr>
                <w:rFonts w:ascii="Times New Roman" w:hAnsi="Times New Roman"/>
                <w:lang w:val="uk-UA"/>
              </w:rPr>
            </w:pPr>
            <w:r w:rsidRPr="008A1942">
              <w:rPr>
                <w:rFonts w:ascii="Times New Roman" w:hAnsi="Times New Roman"/>
                <w:lang w:val="uk-UA"/>
              </w:rPr>
              <w:t>низький</w:t>
            </w:r>
          </w:p>
        </w:tc>
      </w:tr>
      <w:tr w:rsidR="00743BF3" w:rsidRPr="008A1942" w:rsidTr="008A1942">
        <w:tc>
          <w:tcPr>
            <w:tcW w:w="1797" w:type="dxa"/>
          </w:tcPr>
          <w:p w:rsidR="00743BF3" w:rsidRPr="008A1942" w:rsidRDefault="00743BF3" w:rsidP="008A1942">
            <w:pPr>
              <w:widowControl w:val="0"/>
              <w:autoSpaceDE w:val="0"/>
              <w:autoSpaceDN w:val="0"/>
              <w:adjustRightInd w:val="0"/>
              <w:spacing w:after="0" w:line="240" w:lineRule="auto"/>
              <w:jc w:val="center"/>
              <w:rPr>
                <w:rFonts w:ascii="Times New Roman" w:hAnsi="Times New Roman"/>
                <w:lang w:val="uk-UA"/>
              </w:rPr>
            </w:pPr>
            <w:r w:rsidRPr="008A1942">
              <w:rPr>
                <w:rFonts w:ascii="Times New Roman" w:hAnsi="Times New Roman"/>
                <w:lang w:val="uk-UA"/>
              </w:rPr>
              <w:t>Юнаки</w:t>
            </w:r>
          </w:p>
        </w:tc>
        <w:tc>
          <w:tcPr>
            <w:tcW w:w="1797" w:type="dxa"/>
          </w:tcPr>
          <w:p w:rsidR="00743BF3" w:rsidRPr="008A1942" w:rsidRDefault="00743BF3" w:rsidP="008A1942">
            <w:pPr>
              <w:widowControl w:val="0"/>
              <w:autoSpaceDE w:val="0"/>
              <w:autoSpaceDN w:val="0"/>
              <w:adjustRightInd w:val="0"/>
              <w:spacing w:after="0" w:line="240" w:lineRule="auto"/>
              <w:jc w:val="center"/>
              <w:rPr>
                <w:rFonts w:ascii="Times New Roman" w:hAnsi="Times New Roman"/>
                <w:lang w:val="uk-UA"/>
              </w:rPr>
            </w:pPr>
            <w:r w:rsidRPr="008A1942">
              <w:rPr>
                <w:rFonts w:ascii="Times New Roman" w:hAnsi="Times New Roman"/>
                <w:lang w:val="uk-UA"/>
              </w:rPr>
              <w:t>33-25</w:t>
            </w:r>
          </w:p>
        </w:tc>
        <w:tc>
          <w:tcPr>
            <w:tcW w:w="1798" w:type="dxa"/>
          </w:tcPr>
          <w:p w:rsidR="00743BF3" w:rsidRPr="008A1942" w:rsidRDefault="00743BF3" w:rsidP="008A1942">
            <w:pPr>
              <w:widowControl w:val="0"/>
              <w:autoSpaceDE w:val="0"/>
              <w:autoSpaceDN w:val="0"/>
              <w:adjustRightInd w:val="0"/>
              <w:spacing w:after="0" w:line="240" w:lineRule="auto"/>
              <w:jc w:val="center"/>
              <w:rPr>
                <w:rFonts w:ascii="Times New Roman" w:hAnsi="Times New Roman"/>
                <w:lang w:val="uk-UA"/>
              </w:rPr>
            </w:pPr>
            <w:r w:rsidRPr="008A1942">
              <w:rPr>
                <w:rFonts w:ascii="Times New Roman" w:hAnsi="Times New Roman"/>
                <w:lang w:val="uk-UA"/>
              </w:rPr>
              <w:t>24-17</w:t>
            </w:r>
          </w:p>
        </w:tc>
        <w:tc>
          <w:tcPr>
            <w:tcW w:w="1798" w:type="dxa"/>
          </w:tcPr>
          <w:p w:rsidR="00743BF3" w:rsidRPr="008A1942" w:rsidRDefault="00743BF3" w:rsidP="008A1942">
            <w:pPr>
              <w:widowControl w:val="0"/>
              <w:autoSpaceDE w:val="0"/>
              <w:autoSpaceDN w:val="0"/>
              <w:adjustRightInd w:val="0"/>
              <w:spacing w:after="0" w:line="240" w:lineRule="auto"/>
              <w:jc w:val="center"/>
              <w:rPr>
                <w:rFonts w:ascii="Times New Roman" w:hAnsi="Times New Roman"/>
                <w:lang w:val="uk-UA"/>
              </w:rPr>
            </w:pPr>
            <w:r w:rsidRPr="008A1942">
              <w:rPr>
                <w:rFonts w:ascii="Times New Roman" w:hAnsi="Times New Roman"/>
                <w:lang w:val="uk-UA"/>
              </w:rPr>
              <w:t>16-8</w:t>
            </w:r>
          </w:p>
        </w:tc>
      </w:tr>
      <w:tr w:rsidR="00743BF3" w:rsidRPr="008A1942" w:rsidTr="008A1942">
        <w:tc>
          <w:tcPr>
            <w:tcW w:w="1797" w:type="dxa"/>
          </w:tcPr>
          <w:p w:rsidR="00743BF3" w:rsidRPr="008A1942" w:rsidRDefault="00743BF3" w:rsidP="008A1942">
            <w:pPr>
              <w:widowControl w:val="0"/>
              <w:autoSpaceDE w:val="0"/>
              <w:autoSpaceDN w:val="0"/>
              <w:adjustRightInd w:val="0"/>
              <w:spacing w:after="0" w:line="240" w:lineRule="auto"/>
              <w:jc w:val="center"/>
              <w:rPr>
                <w:rFonts w:ascii="Times New Roman" w:hAnsi="Times New Roman"/>
                <w:lang w:val="uk-UA"/>
              </w:rPr>
            </w:pPr>
            <w:r w:rsidRPr="008A1942">
              <w:rPr>
                <w:rFonts w:ascii="Times New Roman" w:hAnsi="Times New Roman"/>
                <w:lang w:val="uk-UA"/>
              </w:rPr>
              <w:t>Дівчата</w:t>
            </w:r>
          </w:p>
        </w:tc>
        <w:tc>
          <w:tcPr>
            <w:tcW w:w="1797" w:type="dxa"/>
          </w:tcPr>
          <w:p w:rsidR="00743BF3" w:rsidRPr="008A1942" w:rsidRDefault="00743BF3" w:rsidP="008A1942">
            <w:pPr>
              <w:widowControl w:val="0"/>
              <w:autoSpaceDE w:val="0"/>
              <w:autoSpaceDN w:val="0"/>
              <w:adjustRightInd w:val="0"/>
              <w:spacing w:after="0" w:line="240" w:lineRule="auto"/>
              <w:jc w:val="center"/>
              <w:rPr>
                <w:rFonts w:ascii="Times New Roman" w:hAnsi="Times New Roman"/>
                <w:lang w:val="uk-UA"/>
              </w:rPr>
            </w:pPr>
            <w:r w:rsidRPr="008A1942">
              <w:rPr>
                <w:rFonts w:ascii="Times New Roman" w:hAnsi="Times New Roman"/>
                <w:lang w:val="uk-UA"/>
              </w:rPr>
              <w:t>33-29</w:t>
            </w:r>
          </w:p>
        </w:tc>
        <w:tc>
          <w:tcPr>
            <w:tcW w:w="1798" w:type="dxa"/>
          </w:tcPr>
          <w:p w:rsidR="00743BF3" w:rsidRPr="008A1942" w:rsidRDefault="00743BF3" w:rsidP="008A1942">
            <w:pPr>
              <w:widowControl w:val="0"/>
              <w:autoSpaceDE w:val="0"/>
              <w:autoSpaceDN w:val="0"/>
              <w:adjustRightInd w:val="0"/>
              <w:spacing w:after="0" w:line="240" w:lineRule="auto"/>
              <w:jc w:val="center"/>
              <w:rPr>
                <w:rFonts w:ascii="Times New Roman" w:hAnsi="Times New Roman"/>
                <w:lang w:val="uk-UA"/>
              </w:rPr>
            </w:pPr>
            <w:r w:rsidRPr="008A1942">
              <w:rPr>
                <w:rFonts w:ascii="Times New Roman" w:hAnsi="Times New Roman"/>
                <w:lang w:val="uk-UA"/>
              </w:rPr>
              <w:t>28-22</w:t>
            </w:r>
          </w:p>
        </w:tc>
        <w:tc>
          <w:tcPr>
            <w:tcW w:w="1798" w:type="dxa"/>
          </w:tcPr>
          <w:p w:rsidR="00743BF3" w:rsidRPr="008A1942" w:rsidRDefault="00743BF3" w:rsidP="008A1942">
            <w:pPr>
              <w:widowControl w:val="0"/>
              <w:autoSpaceDE w:val="0"/>
              <w:autoSpaceDN w:val="0"/>
              <w:adjustRightInd w:val="0"/>
              <w:spacing w:after="0" w:line="240" w:lineRule="auto"/>
              <w:jc w:val="center"/>
              <w:rPr>
                <w:rFonts w:ascii="Times New Roman" w:hAnsi="Times New Roman"/>
                <w:lang w:val="uk-UA"/>
              </w:rPr>
            </w:pPr>
            <w:r w:rsidRPr="008A1942">
              <w:rPr>
                <w:rFonts w:ascii="Times New Roman" w:hAnsi="Times New Roman"/>
                <w:lang w:val="uk-UA"/>
              </w:rPr>
              <w:t>21-12</w:t>
            </w:r>
          </w:p>
        </w:tc>
      </w:tr>
    </w:tbl>
    <w:p w:rsidR="0039789E" w:rsidRDefault="0039789E" w:rsidP="00743BF3">
      <w:pPr>
        <w:spacing w:after="0" w:line="240" w:lineRule="auto"/>
        <w:jc w:val="center"/>
        <w:rPr>
          <w:rFonts w:ascii="Times New Roman" w:hAnsi="Times New Roman"/>
          <w:lang w:val="uk-UA"/>
        </w:rPr>
      </w:pPr>
    </w:p>
    <w:p w:rsidR="00FD765F" w:rsidRPr="00F42BF1" w:rsidRDefault="00FD765F" w:rsidP="00FD765F">
      <w:pPr>
        <w:spacing w:after="0" w:line="240" w:lineRule="auto"/>
        <w:rPr>
          <w:rFonts w:ascii="Times New Roman" w:hAnsi="Times New Roman"/>
          <w:b/>
          <w:i/>
          <w:sz w:val="20"/>
          <w:szCs w:val="20"/>
          <w:lang w:val="uk-UA"/>
        </w:rPr>
      </w:pPr>
      <w:r w:rsidRPr="00F42BF1">
        <w:rPr>
          <w:rFonts w:ascii="Times New Roman" w:hAnsi="Times New Roman"/>
          <w:b/>
          <w:i/>
          <w:sz w:val="20"/>
          <w:szCs w:val="20"/>
          <w:lang w:val="uk-UA"/>
        </w:rPr>
        <w:t>Аналіз результатів</w:t>
      </w:r>
    </w:p>
    <w:p w:rsidR="0039789E" w:rsidRDefault="00F42BF1" w:rsidP="00F42BF1">
      <w:pPr>
        <w:spacing w:after="0" w:line="240" w:lineRule="auto"/>
        <w:ind w:firstLine="567"/>
        <w:jc w:val="both"/>
        <w:rPr>
          <w:rFonts w:ascii="Times New Roman" w:hAnsi="Times New Roman"/>
          <w:sz w:val="20"/>
          <w:szCs w:val="20"/>
          <w:lang w:val="uk-UA"/>
        </w:rPr>
      </w:pPr>
      <w:r w:rsidRPr="00F42BF1">
        <w:rPr>
          <w:rFonts w:ascii="Times New Roman" w:hAnsi="Times New Roman"/>
          <w:sz w:val="20"/>
          <w:szCs w:val="20"/>
        </w:rPr>
        <w:lastRenderedPageBreak/>
        <w:t>Емоційну чуйність до переживань інших в психології називають емпатією і відносять до вищих моральних почуттів. Емпатія у формі співчуття чи співпереживання (незалежно від того, радість це чи смуток) пов'язана з умінням людини «проникати» у світ почуттів інших людей. У різноманітних життєвих ситуаціях емоційний відгук залежить від адекватності сприймання переживань людей і емоцій тварин, а також від уявлення про причини, які їх викликали. Така чуйність стає рушійною силою, яка спрямована на надання допомоги.</w:t>
      </w:r>
    </w:p>
    <w:p w:rsidR="00F42BF1" w:rsidRPr="00F42BF1" w:rsidRDefault="00F42BF1" w:rsidP="00F42BF1">
      <w:pPr>
        <w:spacing w:after="0" w:line="240" w:lineRule="auto"/>
        <w:ind w:firstLine="567"/>
        <w:jc w:val="both"/>
        <w:rPr>
          <w:rFonts w:ascii="Times New Roman" w:hAnsi="Times New Roman"/>
          <w:sz w:val="20"/>
          <w:szCs w:val="20"/>
          <w:lang w:val="uk-UA"/>
        </w:rPr>
      </w:pPr>
    </w:p>
    <w:p w:rsidR="00F42BF1" w:rsidRDefault="009469AE" w:rsidP="00F42BF1">
      <w:pPr>
        <w:spacing w:after="0" w:line="240" w:lineRule="auto"/>
        <w:ind w:firstLine="567"/>
        <w:jc w:val="both"/>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675648" behindDoc="0" locked="0" layoutInCell="1" allowOverlap="1">
                <wp:simplePos x="0" y="0"/>
                <wp:positionH relativeFrom="column">
                  <wp:posOffset>-12065</wp:posOffset>
                </wp:positionH>
                <wp:positionV relativeFrom="paragraph">
                  <wp:posOffset>10795</wp:posOffset>
                </wp:positionV>
                <wp:extent cx="4224020" cy="2614295"/>
                <wp:effectExtent l="13970" t="8890" r="10160" b="5715"/>
                <wp:wrapNone/>
                <wp:docPr id="2"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020" cy="2614295"/>
                        </a:xfrm>
                        <a:prstGeom prst="roundRect">
                          <a:avLst>
                            <a:gd name="adj" fmla="val 16667"/>
                          </a:avLst>
                        </a:prstGeom>
                        <a:solidFill>
                          <a:srgbClr val="FFFFFF"/>
                        </a:solidFill>
                        <a:ln w="9525">
                          <a:solidFill>
                            <a:srgbClr val="000000"/>
                          </a:solidFill>
                          <a:round/>
                          <a:headEnd/>
                          <a:tailEnd/>
                        </a:ln>
                      </wps:spPr>
                      <wps:txbx>
                        <w:txbxContent>
                          <w:p w:rsidR="008E22EF" w:rsidRPr="00F42BF1" w:rsidRDefault="008E22EF">
                            <w:pPr>
                              <w:rPr>
                                <w:rFonts w:ascii="Times New Roman" w:hAnsi="Times New Roman"/>
                                <w:b/>
                                <w:sz w:val="20"/>
                                <w:szCs w:val="20"/>
                                <w:lang w:val="uk-UA"/>
                              </w:rPr>
                            </w:pPr>
                            <w:r w:rsidRPr="00F42BF1">
                              <w:rPr>
                                <w:rFonts w:ascii="Times New Roman" w:hAnsi="Times New Roman"/>
                                <w:b/>
                                <w:sz w:val="20"/>
                                <w:szCs w:val="20"/>
                                <w:lang w:val="uk-UA"/>
                              </w:rPr>
                              <w:t>Висновки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 o:spid="_x0000_s1109" style="position:absolute;left:0;text-align:left;margin-left:-.95pt;margin-top:.85pt;width:332.6pt;height:20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">
                <v:textbox>
                  <w:txbxContent>
                    <w:p w:rsidR="008E22EF" w:rsidRPr="00F42BF1" w:rsidRDefault="008E22EF">
                      <w:pPr>
                        <w:rPr>
                          <w:rFonts w:ascii="Times New Roman" w:hAnsi="Times New Roman"/>
                          <w:b/>
                          <w:sz w:val="20"/>
                          <w:szCs w:val="20"/>
                          <w:lang w:val="uk-UA"/>
                        </w:rPr>
                      </w:pPr>
                      <w:r w:rsidRPr="00F42BF1">
                        <w:rPr>
                          <w:rFonts w:ascii="Times New Roman" w:hAnsi="Times New Roman"/>
                          <w:b/>
                          <w:sz w:val="20"/>
                          <w:szCs w:val="20"/>
                          <w:lang w:val="uk-UA"/>
                        </w:rPr>
                        <w:t>Висновки</w:t>
                      </w:r>
                    </w:p>
                  </w:txbxContent>
                </v:textbox>
              </v:roundrect>
            </w:pict>
          </mc:Fallback>
        </mc:AlternateContent>
      </w:r>
    </w:p>
    <w:p w:rsidR="00F42BF1" w:rsidRDefault="00F42BF1" w:rsidP="00F42BF1">
      <w:pPr>
        <w:spacing w:after="0" w:line="240" w:lineRule="auto"/>
        <w:ind w:firstLine="567"/>
        <w:jc w:val="both"/>
        <w:rPr>
          <w:rFonts w:ascii="Times New Roman" w:hAnsi="Times New Roman"/>
          <w:sz w:val="20"/>
          <w:szCs w:val="20"/>
          <w:lang w:val="uk-UA"/>
        </w:rPr>
      </w:pPr>
    </w:p>
    <w:p w:rsidR="00F42BF1" w:rsidRDefault="00F42BF1" w:rsidP="00F42BF1">
      <w:pPr>
        <w:spacing w:after="0" w:line="240" w:lineRule="auto"/>
        <w:ind w:firstLine="567"/>
        <w:jc w:val="both"/>
        <w:rPr>
          <w:rFonts w:ascii="Times New Roman" w:hAnsi="Times New Roman"/>
          <w:sz w:val="20"/>
          <w:szCs w:val="20"/>
          <w:lang w:val="uk-UA"/>
        </w:rPr>
      </w:pPr>
    </w:p>
    <w:p w:rsidR="00F42BF1" w:rsidRDefault="00F42BF1" w:rsidP="00F42BF1">
      <w:pPr>
        <w:spacing w:after="0" w:line="240" w:lineRule="auto"/>
        <w:ind w:firstLine="567"/>
        <w:jc w:val="both"/>
        <w:rPr>
          <w:rFonts w:ascii="Times New Roman" w:hAnsi="Times New Roman"/>
          <w:sz w:val="20"/>
          <w:szCs w:val="20"/>
          <w:lang w:val="uk-UA"/>
        </w:rPr>
      </w:pPr>
    </w:p>
    <w:p w:rsidR="00F42BF1" w:rsidRDefault="00F42BF1" w:rsidP="00F42BF1">
      <w:pPr>
        <w:spacing w:after="0" w:line="240" w:lineRule="auto"/>
        <w:ind w:firstLine="567"/>
        <w:jc w:val="both"/>
        <w:rPr>
          <w:rFonts w:ascii="Times New Roman" w:hAnsi="Times New Roman"/>
          <w:sz w:val="20"/>
          <w:szCs w:val="20"/>
          <w:lang w:val="uk-UA"/>
        </w:rPr>
      </w:pPr>
    </w:p>
    <w:p w:rsidR="00F42BF1" w:rsidRDefault="00F42BF1" w:rsidP="00F42BF1">
      <w:pPr>
        <w:spacing w:after="0" w:line="240" w:lineRule="auto"/>
        <w:ind w:firstLine="567"/>
        <w:jc w:val="both"/>
        <w:rPr>
          <w:rFonts w:ascii="Times New Roman" w:hAnsi="Times New Roman"/>
          <w:sz w:val="20"/>
          <w:szCs w:val="20"/>
          <w:lang w:val="uk-UA"/>
        </w:rPr>
      </w:pPr>
    </w:p>
    <w:p w:rsidR="00F42BF1" w:rsidRDefault="00F42BF1" w:rsidP="00F42BF1">
      <w:pPr>
        <w:spacing w:after="0" w:line="240" w:lineRule="auto"/>
        <w:ind w:firstLine="567"/>
        <w:jc w:val="both"/>
        <w:rPr>
          <w:rFonts w:ascii="Times New Roman" w:hAnsi="Times New Roman"/>
          <w:sz w:val="20"/>
          <w:szCs w:val="20"/>
          <w:lang w:val="uk-UA"/>
        </w:rPr>
      </w:pPr>
    </w:p>
    <w:p w:rsidR="00F42BF1" w:rsidRDefault="00F42BF1" w:rsidP="00F42BF1">
      <w:pPr>
        <w:spacing w:after="0" w:line="240" w:lineRule="auto"/>
        <w:ind w:firstLine="567"/>
        <w:jc w:val="both"/>
        <w:rPr>
          <w:rFonts w:ascii="Times New Roman" w:hAnsi="Times New Roman"/>
          <w:sz w:val="20"/>
          <w:szCs w:val="20"/>
          <w:lang w:val="uk-UA"/>
        </w:rPr>
      </w:pPr>
    </w:p>
    <w:p w:rsidR="00F42BF1" w:rsidRDefault="00F42BF1" w:rsidP="00F42BF1">
      <w:pPr>
        <w:spacing w:after="0" w:line="240" w:lineRule="auto"/>
        <w:ind w:firstLine="567"/>
        <w:jc w:val="both"/>
        <w:rPr>
          <w:rFonts w:ascii="Times New Roman" w:hAnsi="Times New Roman"/>
          <w:sz w:val="20"/>
          <w:szCs w:val="20"/>
          <w:lang w:val="uk-UA"/>
        </w:rPr>
      </w:pPr>
    </w:p>
    <w:p w:rsidR="00F42BF1" w:rsidRDefault="00F42BF1" w:rsidP="00F42BF1">
      <w:pPr>
        <w:spacing w:after="0" w:line="240" w:lineRule="auto"/>
        <w:ind w:firstLine="567"/>
        <w:jc w:val="both"/>
        <w:rPr>
          <w:rFonts w:ascii="Times New Roman" w:hAnsi="Times New Roman"/>
          <w:sz w:val="20"/>
          <w:szCs w:val="20"/>
          <w:lang w:val="uk-UA"/>
        </w:rPr>
      </w:pPr>
    </w:p>
    <w:p w:rsidR="00F42BF1" w:rsidRDefault="00F42BF1" w:rsidP="00F42BF1">
      <w:pPr>
        <w:spacing w:after="0" w:line="240" w:lineRule="auto"/>
        <w:ind w:firstLine="567"/>
        <w:jc w:val="both"/>
        <w:rPr>
          <w:rFonts w:ascii="Times New Roman" w:hAnsi="Times New Roman"/>
          <w:sz w:val="20"/>
          <w:szCs w:val="20"/>
          <w:lang w:val="uk-UA"/>
        </w:rPr>
      </w:pPr>
    </w:p>
    <w:p w:rsidR="00F42BF1" w:rsidRDefault="00F42BF1" w:rsidP="00F42BF1">
      <w:pPr>
        <w:spacing w:after="0" w:line="240" w:lineRule="auto"/>
        <w:ind w:firstLine="567"/>
        <w:jc w:val="both"/>
        <w:rPr>
          <w:rFonts w:ascii="Times New Roman" w:hAnsi="Times New Roman"/>
          <w:sz w:val="20"/>
          <w:szCs w:val="20"/>
          <w:lang w:val="uk-UA"/>
        </w:rPr>
      </w:pPr>
    </w:p>
    <w:p w:rsidR="00F42BF1" w:rsidRDefault="00F42BF1" w:rsidP="00F42BF1">
      <w:pPr>
        <w:spacing w:after="0" w:line="240" w:lineRule="auto"/>
        <w:ind w:firstLine="567"/>
        <w:jc w:val="both"/>
        <w:rPr>
          <w:rFonts w:ascii="Times New Roman" w:hAnsi="Times New Roman"/>
          <w:sz w:val="20"/>
          <w:szCs w:val="20"/>
          <w:lang w:val="uk-UA"/>
        </w:rPr>
      </w:pPr>
    </w:p>
    <w:p w:rsidR="00F42BF1" w:rsidRDefault="00F42BF1" w:rsidP="00F42BF1">
      <w:pPr>
        <w:spacing w:after="0" w:line="240" w:lineRule="auto"/>
        <w:ind w:firstLine="567"/>
        <w:jc w:val="both"/>
        <w:rPr>
          <w:rFonts w:ascii="Times New Roman" w:hAnsi="Times New Roman"/>
          <w:sz w:val="20"/>
          <w:szCs w:val="20"/>
          <w:lang w:val="uk-UA"/>
        </w:rPr>
      </w:pPr>
    </w:p>
    <w:p w:rsidR="00F42BF1" w:rsidRDefault="00F42BF1" w:rsidP="00F42BF1">
      <w:pPr>
        <w:spacing w:after="0" w:line="240" w:lineRule="auto"/>
        <w:ind w:firstLine="567"/>
        <w:jc w:val="both"/>
        <w:rPr>
          <w:rFonts w:ascii="Times New Roman" w:hAnsi="Times New Roman"/>
          <w:sz w:val="20"/>
          <w:szCs w:val="20"/>
          <w:lang w:val="uk-UA"/>
        </w:rPr>
      </w:pPr>
    </w:p>
    <w:p w:rsidR="00F42BF1" w:rsidRDefault="00F42BF1" w:rsidP="00F42BF1">
      <w:pPr>
        <w:spacing w:after="0" w:line="240" w:lineRule="auto"/>
        <w:ind w:firstLine="567"/>
        <w:jc w:val="both"/>
        <w:rPr>
          <w:rFonts w:ascii="Times New Roman" w:hAnsi="Times New Roman"/>
          <w:sz w:val="20"/>
          <w:szCs w:val="20"/>
          <w:lang w:val="uk-UA"/>
        </w:rPr>
      </w:pPr>
    </w:p>
    <w:p w:rsidR="00F42BF1" w:rsidRDefault="00F42BF1" w:rsidP="00F42BF1">
      <w:pPr>
        <w:spacing w:after="0" w:line="240" w:lineRule="auto"/>
        <w:ind w:firstLine="567"/>
        <w:jc w:val="both"/>
        <w:rPr>
          <w:rFonts w:ascii="Times New Roman" w:hAnsi="Times New Roman"/>
          <w:sz w:val="20"/>
          <w:szCs w:val="20"/>
          <w:lang w:val="uk-UA"/>
        </w:rPr>
      </w:pPr>
    </w:p>
    <w:p w:rsidR="00F42BF1" w:rsidRDefault="00F42BF1" w:rsidP="00F42BF1">
      <w:pPr>
        <w:spacing w:after="0" w:line="240" w:lineRule="auto"/>
        <w:ind w:firstLine="567"/>
        <w:jc w:val="both"/>
        <w:rPr>
          <w:rFonts w:ascii="Times New Roman" w:hAnsi="Times New Roman"/>
          <w:sz w:val="20"/>
          <w:szCs w:val="20"/>
          <w:lang w:val="uk-UA"/>
        </w:rPr>
      </w:pPr>
    </w:p>
    <w:p w:rsidR="00F42BF1" w:rsidRPr="00F42BF1" w:rsidRDefault="00F42BF1" w:rsidP="00F42BF1">
      <w:pPr>
        <w:spacing w:after="0" w:line="240" w:lineRule="auto"/>
        <w:ind w:firstLine="567"/>
        <w:jc w:val="both"/>
        <w:rPr>
          <w:rFonts w:ascii="Times New Roman" w:hAnsi="Times New Roman"/>
          <w:sz w:val="20"/>
          <w:szCs w:val="20"/>
          <w:lang w:val="uk-UA"/>
        </w:rPr>
      </w:pPr>
    </w:p>
    <w:p w:rsidR="009D3A91" w:rsidRPr="00641CBB" w:rsidRDefault="009D3A91" w:rsidP="00F42BF1">
      <w:pPr>
        <w:spacing w:after="0" w:line="240" w:lineRule="auto"/>
        <w:jc w:val="right"/>
        <w:rPr>
          <w:rFonts w:ascii="Times New Roman" w:hAnsi="Times New Roman"/>
          <w:b/>
          <w:i/>
          <w:lang w:val="uk-UA"/>
        </w:rPr>
      </w:pPr>
      <w:r>
        <w:rPr>
          <w:rFonts w:ascii="Times New Roman" w:hAnsi="Times New Roman"/>
          <w:lang w:val="uk-UA"/>
        </w:rPr>
        <w:br w:type="column"/>
      </w:r>
      <w:r w:rsidRPr="00641CBB">
        <w:rPr>
          <w:rFonts w:ascii="Times New Roman" w:hAnsi="Times New Roman"/>
          <w:b/>
          <w:i/>
          <w:lang w:val="uk-UA"/>
        </w:rPr>
        <w:lastRenderedPageBreak/>
        <w:t xml:space="preserve">Додаток </w:t>
      </w:r>
      <w:r w:rsidR="009B7622" w:rsidRPr="00641CBB">
        <w:rPr>
          <w:rFonts w:ascii="Times New Roman" w:hAnsi="Times New Roman"/>
          <w:b/>
          <w:i/>
          <w:lang w:val="uk-UA"/>
        </w:rPr>
        <w:t>2</w:t>
      </w:r>
      <w:r w:rsidR="0078544F" w:rsidRPr="00641CBB">
        <w:rPr>
          <w:rFonts w:ascii="Times New Roman" w:hAnsi="Times New Roman"/>
          <w:b/>
          <w:i/>
          <w:lang w:val="uk-UA"/>
        </w:rPr>
        <w:t>5</w:t>
      </w:r>
    </w:p>
    <w:p w:rsidR="009D3A91" w:rsidRDefault="009D3A91" w:rsidP="00872322">
      <w:pPr>
        <w:spacing w:after="0" w:line="240" w:lineRule="auto"/>
        <w:jc w:val="center"/>
        <w:rPr>
          <w:rFonts w:ascii="Times New Roman" w:hAnsi="Times New Roman"/>
          <w:b/>
          <w:lang w:val="uk-UA"/>
        </w:rPr>
      </w:pPr>
      <w:r w:rsidRPr="009D3A91">
        <w:rPr>
          <w:rFonts w:ascii="Times New Roman" w:hAnsi="Times New Roman"/>
          <w:b/>
          <w:lang w:val="uk-UA"/>
        </w:rPr>
        <w:t xml:space="preserve">Тест «Чи </w:t>
      </w:r>
      <w:r w:rsidR="00F4379B">
        <w:rPr>
          <w:rFonts w:ascii="Times New Roman" w:hAnsi="Times New Roman"/>
          <w:b/>
          <w:lang w:val="uk-UA"/>
        </w:rPr>
        <w:t>в</w:t>
      </w:r>
      <w:r w:rsidRPr="009D3A91">
        <w:rPr>
          <w:rFonts w:ascii="Times New Roman" w:hAnsi="Times New Roman"/>
          <w:b/>
          <w:lang w:val="uk-UA"/>
        </w:rPr>
        <w:t>мієте Ви слухати</w:t>
      </w:r>
      <w:r w:rsidR="00235AAF">
        <w:rPr>
          <w:rFonts w:ascii="Times New Roman" w:hAnsi="Times New Roman"/>
          <w:b/>
          <w:lang w:val="uk-UA"/>
        </w:rPr>
        <w:t>?</w:t>
      </w:r>
      <w:r w:rsidRPr="009D3A91">
        <w:rPr>
          <w:rFonts w:ascii="Times New Roman" w:hAnsi="Times New Roman"/>
          <w:b/>
          <w:lang w:val="uk-UA"/>
        </w:rPr>
        <w:t>»</w:t>
      </w:r>
    </w:p>
    <w:p w:rsidR="00330CC9" w:rsidRPr="00E63BEA" w:rsidRDefault="00330CC9" w:rsidP="00E63BEA">
      <w:pPr>
        <w:spacing w:after="0" w:line="240" w:lineRule="auto"/>
        <w:jc w:val="both"/>
        <w:rPr>
          <w:rFonts w:ascii="Times New Roman" w:hAnsi="Times New Roman"/>
          <w:sz w:val="20"/>
          <w:szCs w:val="20"/>
        </w:rPr>
      </w:pPr>
    </w:p>
    <w:p w:rsidR="00E63BEA" w:rsidRPr="00877E0F" w:rsidRDefault="00877E0F" w:rsidP="00877E0F">
      <w:pPr>
        <w:spacing w:after="0" w:line="240" w:lineRule="auto"/>
        <w:ind w:firstLine="567"/>
        <w:jc w:val="both"/>
        <w:rPr>
          <w:rFonts w:ascii="Times New Roman" w:hAnsi="Times New Roman"/>
          <w:sz w:val="18"/>
          <w:szCs w:val="18"/>
        </w:rPr>
      </w:pPr>
      <w:r w:rsidRPr="001936A7">
        <w:rPr>
          <w:rFonts w:ascii="Times New Roman" w:hAnsi="Times New Roman"/>
          <w:b/>
          <w:i/>
          <w:sz w:val="18"/>
          <w:szCs w:val="18"/>
          <w:lang w:val="uk-UA"/>
        </w:rPr>
        <w:t>Взято із:</w:t>
      </w:r>
      <w:r w:rsidRPr="00877E0F">
        <w:rPr>
          <w:rFonts w:ascii="Times New Roman" w:hAnsi="Times New Roman"/>
          <w:i/>
          <w:sz w:val="18"/>
          <w:szCs w:val="18"/>
          <w:lang w:val="uk-UA"/>
        </w:rPr>
        <w:t xml:space="preserve"> </w:t>
      </w:r>
      <w:r w:rsidR="00E63BEA" w:rsidRPr="00877E0F">
        <w:rPr>
          <w:rFonts w:ascii="Times New Roman" w:hAnsi="Times New Roman"/>
          <w:i/>
          <w:sz w:val="18"/>
          <w:szCs w:val="18"/>
          <w:lang w:val="uk-UA"/>
        </w:rPr>
        <w:t>К</w:t>
      </w:r>
      <w:r w:rsidR="00E63BEA" w:rsidRPr="00877E0F">
        <w:rPr>
          <w:rFonts w:ascii="Times New Roman" w:hAnsi="Times New Roman"/>
          <w:i/>
          <w:sz w:val="18"/>
          <w:szCs w:val="18"/>
        </w:rPr>
        <w:t xml:space="preserve">айдалова </w:t>
      </w:r>
      <w:r w:rsidR="00E63BEA" w:rsidRPr="00877E0F">
        <w:rPr>
          <w:rFonts w:ascii="Times New Roman" w:hAnsi="Times New Roman"/>
          <w:i/>
          <w:sz w:val="18"/>
          <w:szCs w:val="18"/>
          <w:lang w:val="uk-UA"/>
        </w:rPr>
        <w:t>Л.Г., Пляка Л.В. Психологія спілкування: навчальний посібник. –Х., НФаУ, 2011. – 132 с.</w:t>
      </w:r>
      <w:r w:rsidRPr="00877E0F">
        <w:rPr>
          <w:rFonts w:ascii="Times New Roman" w:hAnsi="Times New Roman"/>
          <w:i/>
          <w:sz w:val="18"/>
          <w:szCs w:val="18"/>
          <w:lang w:val="uk-UA"/>
        </w:rPr>
        <w:t xml:space="preserve"> Електронний ресурс: </w:t>
      </w:r>
      <w:hyperlink r:id="rId17" w:history="1">
        <w:r w:rsidRPr="00877E0F">
          <w:rPr>
            <w:rStyle w:val="aff1"/>
            <w:rFonts w:ascii="Times New Roman" w:hAnsi="Times New Roman"/>
            <w:color w:val="auto"/>
            <w:sz w:val="18"/>
            <w:szCs w:val="18"/>
            <w:u w:val="none"/>
          </w:rPr>
          <w:t>https://dspace.nuph.edu.ua/bitstream/123456789/634/1/Л.Г.Кайдалова.%20Л.В.Пляка%20Психологія%20спілкування.pdf</w:t>
        </w:r>
      </w:hyperlink>
    </w:p>
    <w:p w:rsidR="00877E0F" w:rsidRPr="00877E0F" w:rsidRDefault="00877E0F" w:rsidP="00877E0F">
      <w:pPr>
        <w:spacing w:after="0" w:line="240" w:lineRule="auto"/>
        <w:rPr>
          <w:rFonts w:ascii="Times New Roman" w:hAnsi="Times New Roman"/>
          <w:sz w:val="20"/>
          <w:szCs w:val="20"/>
        </w:rPr>
      </w:pPr>
    </w:p>
    <w:p w:rsidR="00330CC9" w:rsidRDefault="009D3A91" w:rsidP="00877E0F">
      <w:pPr>
        <w:spacing w:after="0" w:line="240" w:lineRule="auto"/>
        <w:ind w:firstLine="567"/>
        <w:jc w:val="both"/>
        <w:rPr>
          <w:rFonts w:ascii="Times New Roman" w:hAnsi="Times New Roman"/>
          <w:sz w:val="20"/>
          <w:szCs w:val="20"/>
          <w:lang w:val="uk-UA"/>
        </w:rPr>
      </w:pPr>
      <w:r w:rsidRPr="00330CC9">
        <w:rPr>
          <w:rFonts w:ascii="Times New Roman" w:hAnsi="Times New Roman"/>
          <w:sz w:val="20"/>
          <w:szCs w:val="20"/>
        </w:rPr>
        <w:t xml:space="preserve">Вміння слухати є критерієм комунікабельності. Дослідження свідчать, що не більше 10 відсотків людей уміють вислухати співрозмовника. Вважають, що при встановленні контакту провідна роль належить тому, хто розмовляє. </w:t>
      </w:r>
      <w:r w:rsidR="00330CC9">
        <w:rPr>
          <w:rFonts w:ascii="Times New Roman" w:hAnsi="Times New Roman"/>
          <w:sz w:val="20"/>
          <w:szCs w:val="20"/>
          <w:lang w:val="uk-UA"/>
        </w:rPr>
        <w:t>П</w:t>
      </w:r>
      <w:r w:rsidRPr="00330CC9">
        <w:rPr>
          <w:rFonts w:ascii="Times New Roman" w:hAnsi="Times New Roman"/>
          <w:sz w:val="20"/>
          <w:szCs w:val="20"/>
        </w:rPr>
        <w:t xml:space="preserve">роте аналіз спілкування свідчить, що слухач далеко не остання ланка в цьому ланцюзі. Щоб перевірити, вмієте Ви слухати, чи ні, пропонуємо скористатися тестом. </w:t>
      </w:r>
    </w:p>
    <w:p w:rsidR="00330CC9" w:rsidRDefault="009D3A91" w:rsidP="00330CC9">
      <w:pPr>
        <w:spacing w:after="0" w:line="240" w:lineRule="auto"/>
        <w:ind w:firstLine="567"/>
        <w:jc w:val="both"/>
        <w:rPr>
          <w:rFonts w:ascii="Times New Roman" w:hAnsi="Times New Roman"/>
          <w:sz w:val="20"/>
          <w:szCs w:val="20"/>
          <w:lang w:val="uk-UA"/>
        </w:rPr>
      </w:pPr>
      <w:r w:rsidRPr="00330CC9">
        <w:rPr>
          <w:rFonts w:ascii="Times New Roman" w:hAnsi="Times New Roman"/>
          <w:sz w:val="20"/>
          <w:szCs w:val="20"/>
          <w:lang w:val="uk-UA"/>
        </w:rPr>
        <w:t xml:space="preserve">Зазначте ситуації, що викликають у Вас незадоволення чи прикрість, роздратування під час розмови з будь-якою людиною: чи це Ваш товариш, співробітник, безпосередній керівник, чи лише випадковий співрозмовник. </w:t>
      </w:r>
      <w:r w:rsidRPr="00D83FE2">
        <w:rPr>
          <w:rFonts w:ascii="Times New Roman" w:hAnsi="Times New Roman"/>
          <w:sz w:val="20"/>
          <w:szCs w:val="20"/>
          <w:lang w:val="uk-UA"/>
        </w:rPr>
        <w:t xml:space="preserve">Відповівши на запитання, підведіть підсумки: підрахуйте відсоток ситуацій, які викликають прикрість і роздратування. </w:t>
      </w:r>
    </w:p>
    <w:p w:rsidR="00330CC9" w:rsidRPr="00D83FE2" w:rsidRDefault="00330CC9" w:rsidP="00330CC9">
      <w:pPr>
        <w:spacing w:after="0" w:line="240" w:lineRule="auto"/>
        <w:jc w:val="both"/>
        <w:rPr>
          <w:rFonts w:ascii="Times New Roman" w:hAnsi="Times New Roman"/>
          <w:sz w:val="20"/>
          <w:szCs w:val="20"/>
          <w:lang w:val="uk-UA"/>
        </w:rPr>
      </w:pPr>
    </w:p>
    <w:p w:rsidR="00B10333" w:rsidRDefault="00B10333" w:rsidP="0020320A">
      <w:pPr>
        <w:numPr>
          <w:ilvl w:val="0"/>
          <w:numId w:val="205"/>
        </w:numPr>
        <w:spacing w:after="0" w:line="240" w:lineRule="auto"/>
        <w:jc w:val="both"/>
        <w:rPr>
          <w:rFonts w:ascii="Times New Roman" w:hAnsi="Times New Roman"/>
          <w:sz w:val="20"/>
          <w:szCs w:val="20"/>
          <w:lang w:val="uk-UA"/>
        </w:rPr>
      </w:pPr>
      <w:r>
        <w:rPr>
          <w:rFonts w:ascii="Times New Roman" w:hAnsi="Times New Roman"/>
          <w:sz w:val="20"/>
          <w:szCs w:val="20"/>
          <w:lang w:val="uk-UA"/>
        </w:rPr>
        <w:t>Сп</w:t>
      </w:r>
      <w:r w:rsidR="00330CC9" w:rsidRPr="00330CC9">
        <w:rPr>
          <w:rFonts w:ascii="Times New Roman" w:hAnsi="Times New Roman"/>
          <w:sz w:val="20"/>
          <w:szCs w:val="20"/>
        </w:rPr>
        <w:t>іврозмовник не дає мені висловитися</w:t>
      </w:r>
      <w:r>
        <w:rPr>
          <w:rFonts w:ascii="Times New Roman" w:hAnsi="Times New Roman"/>
          <w:sz w:val="20"/>
          <w:szCs w:val="20"/>
          <w:lang w:val="uk-UA"/>
        </w:rPr>
        <w:t>,</w:t>
      </w:r>
      <w:r w:rsidR="001936A7">
        <w:rPr>
          <w:rFonts w:ascii="Times New Roman" w:hAnsi="Times New Roman"/>
          <w:sz w:val="20"/>
          <w:szCs w:val="20"/>
          <w:lang w:val="uk-UA"/>
        </w:rPr>
        <w:t xml:space="preserve"> </w:t>
      </w:r>
      <w:r>
        <w:rPr>
          <w:rFonts w:ascii="Times New Roman" w:hAnsi="Times New Roman"/>
          <w:sz w:val="20"/>
          <w:szCs w:val="20"/>
          <w:lang w:val="uk-UA"/>
        </w:rPr>
        <w:t xml:space="preserve">а </w:t>
      </w:r>
      <w:r w:rsidR="00330CC9" w:rsidRPr="00330CC9">
        <w:rPr>
          <w:rFonts w:ascii="Times New Roman" w:hAnsi="Times New Roman"/>
          <w:sz w:val="20"/>
          <w:szCs w:val="20"/>
        </w:rPr>
        <w:t>в мене є що сказати</w:t>
      </w:r>
      <w:r>
        <w:rPr>
          <w:rFonts w:ascii="Times New Roman" w:hAnsi="Times New Roman"/>
          <w:sz w:val="20"/>
          <w:szCs w:val="20"/>
          <w:lang w:val="uk-UA"/>
        </w:rPr>
        <w:t>, а</w:t>
      </w:r>
      <w:r w:rsidR="00330CC9" w:rsidRPr="00330CC9">
        <w:rPr>
          <w:rFonts w:ascii="Times New Roman" w:hAnsi="Times New Roman"/>
          <w:sz w:val="20"/>
          <w:szCs w:val="20"/>
        </w:rPr>
        <w:t>ле не має можливості висловитися</w:t>
      </w:r>
      <w:r>
        <w:rPr>
          <w:rFonts w:ascii="Times New Roman" w:hAnsi="Times New Roman"/>
          <w:sz w:val="20"/>
          <w:szCs w:val="20"/>
          <w:lang w:val="uk-UA"/>
        </w:rPr>
        <w:t>.</w:t>
      </w:r>
    </w:p>
    <w:p w:rsidR="00B10333" w:rsidRDefault="00B10333" w:rsidP="0020320A">
      <w:pPr>
        <w:numPr>
          <w:ilvl w:val="0"/>
          <w:numId w:val="205"/>
        </w:numPr>
        <w:spacing w:after="0" w:line="240" w:lineRule="auto"/>
        <w:jc w:val="both"/>
        <w:rPr>
          <w:rFonts w:ascii="Times New Roman" w:hAnsi="Times New Roman"/>
          <w:sz w:val="20"/>
          <w:szCs w:val="20"/>
          <w:lang w:val="uk-UA"/>
        </w:rPr>
      </w:pPr>
      <w:r>
        <w:rPr>
          <w:rFonts w:ascii="Times New Roman" w:hAnsi="Times New Roman"/>
          <w:sz w:val="20"/>
          <w:szCs w:val="20"/>
          <w:lang w:val="uk-UA"/>
        </w:rPr>
        <w:t>С</w:t>
      </w:r>
      <w:r w:rsidR="00330CC9" w:rsidRPr="00B10333">
        <w:rPr>
          <w:rFonts w:ascii="Times New Roman" w:hAnsi="Times New Roman"/>
          <w:sz w:val="20"/>
          <w:szCs w:val="20"/>
          <w:lang w:val="uk-UA"/>
        </w:rPr>
        <w:t>піврозмовник постійно перебиває мене під час розмови</w:t>
      </w:r>
      <w:r>
        <w:rPr>
          <w:rFonts w:ascii="Times New Roman" w:hAnsi="Times New Roman"/>
          <w:sz w:val="20"/>
          <w:szCs w:val="20"/>
          <w:lang w:val="uk-UA"/>
        </w:rPr>
        <w:t>.</w:t>
      </w:r>
    </w:p>
    <w:p w:rsidR="00B10333" w:rsidRPr="00B10333" w:rsidRDefault="00B10333" w:rsidP="0020320A">
      <w:pPr>
        <w:numPr>
          <w:ilvl w:val="0"/>
          <w:numId w:val="205"/>
        </w:numPr>
        <w:spacing w:after="0" w:line="240" w:lineRule="auto"/>
        <w:jc w:val="both"/>
        <w:rPr>
          <w:rFonts w:ascii="Times New Roman" w:hAnsi="Times New Roman"/>
          <w:sz w:val="20"/>
          <w:szCs w:val="20"/>
        </w:rPr>
      </w:pPr>
      <w:r>
        <w:rPr>
          <w:rFonts w:ascii="Times New Roman" w:hAnsi="Times New Roman"/>
          <w:sz w:val="20"/>
          <w:szCs w:val="20"/>
          <w:lang w:val="uk-UA"/>
        </w:rPr>
        <w:t>С</w:t>
      </w:r>
      <w:r w:rsidR="00330CC9" w:rsidRPr="00B10333">
        <w:rPr>
          <w:rFonts w:ascii="Times New Roman" w:hAnsi="Times New Roman"/>
          <w:sz w:val="20"/>
          <w:szCs w:val="20"/>
          <w:lang w:val="uk-UA"/>
        </w:rPr>
        <w:t>піврозмовник інколи дивиться на мене під час розмови</w:t>
      </w:r>
      <w:r>
        <w:rPr>
          <w:rFonts w:ascii="Times New Roman" w:hAnsi="Times New Roman"/>
          <w:sz w:val="20"/>
          <w:szCs w:val="20"/>
          <w:lang w:val="uk-UA"/>
        </w:rPr>
        <w:t xml:space="preserve"> </w:t>
      </w:r>
      <w:r w:rsidR="00330CC9" w:rsidRPr="00B10333">
        <w:rPr>
          <w:rFonts w:ascii="Times New Roman" w:hAnsi="Times New Roman"/>
          <w:sz w:val="20"/>
          <w:szCs w:val="20"/>
          <w:lang w:val="uk-UA"/>
        </w:rPr>
        <w:t>і я не впевнений</w:t>
      </w:r>
      <w:r>
        <w:rPr>
          <w:rFonts w:ascii="Times New Roman" w:hAnsi="Times New Roman"/>
          <w:sz w:val="20"/>
          <w:szCs w:val="20"/>
          <w:lang w:val="uk-UA"/>
        </w:rPr>
        <w:t xml:space="preserve"> </w:t>
      </w:r>
      <w:r w:rsidR="00330CC9" w:rsidRPr="00B10333">
        <w:rPr>
          <w:rFonts w:ascii="Times New Roman" w:hAnsi="Times New Roman"/>
          <w:sz w:val="20"/>
          <w:szCs w:val="20"/>
          <w:lang w:val="uk-UA"/>
        </w:rPr>
        <w:t>чи слухає він мене</w:t>
      </w:r>
      <w:r>
        <w:rPr>
          <w:rFonts w:ascii="Times New Roman" w:hAnsi="Times New Roman"/>
          <w:sz w:val="20"/>
          <w:szCs w:val="20"/>
          <w:lang w:val="uk-UA"/>
        </w:rPr>
        <w:t>.</w:t>
      </w:r>
    </w:p>
    <w:p w:rsidR="00B10333" w:rsidRPr="00B10333" w:rsidRDefault="00B10333" w:rsidP="0020320A">
      <w:pPr>
        <w:numPr>
          <w:ilvl w:val="0"/>
          <w:numId w:val="205"/>
        </w:numPr>
        <w:spacing w:after="0" w:line="240" w:lineRule="auto"/>
        <w:jc w:val="both"/>
        <w:rPr>
          <w:rFonts w:ascii="Times New Roman" w:hAnsi="Times New Roman"/>
          <w:sz w:val="20"/>
          <w:szCs w:val="20"/>
        </w:rPr>
      </w:pPr>
      <w:r>
        <w:rPr>
          <w:rFonts w:ascii="Times New Roman" w:hAnsi="Times New Roman"/>
          <w:sz w:val="20"/>
          <w:szCs w:val="20"/>
          <w:lang w:val="uk-UA"/>
        </w:rPr>
        <w:t>Р</w:t>
      </w:r>
      <w:r w:rsidR="00330CC9" w:rsidRPr="00B10333">
        <w:rPr>
          <w:rFonts w:ascii="Times New Roman" w:hAnsi="Times New Roman"/>
          <w:sz w:val="20"/>
          <w:szCs w:val="20"/>
          <w:lang w:val="uk-UA"/>
        </w:rPr>
        <w:t>озмова з таким партнером нерідко викликає почуття марно витраченого часу</w:t>
      </w:r>
      <w:r>
        <w:rPr>
          <w:rFonts w:ascii="Times New Roman" w:hAnsi="Times New Roman"/>
          <w:sz w:val="20"/>
          <w:szCs w:val="20"/>
          <w:lang w:val="uk-UA"/>
        </w:rPr>
        <w:t>.</w:t>
      </w:r>
    </w:p>
    <w:p w:rsidR="00B10333" w:rsidRPr="00B10333" w:rsidRDefault="00B10333" w:rsidP="0020320A">
      <w:pPr>
        <w:numPr>
          <w:ilvl w:val="0"/>
          <w:numId w:val="205"/>
        </w:numPr>
        <w:spacing w:after="0" w:line="240" w:lineRule="auto"/>
        <w:jc w:val="both"/>
        <w:rPr>
          <w:rFonts w:ascii="Times New Roman" w:hAnsi="Times New Roman"/>
          <w:sz w:val="20"/>
          <w:szCs w:val="20"/>
        </w:rPr>
      </w:pPr>
      <w:r>
        <w:rPr>
          <w:rFonts w:ascii="Times New Roman" w:hAnsi="Times New Roman"/>
          <w:sz w:val="20"/>
          <w:szCs w:val="20"/>
          <w:lang w:val="uk-UA"/>
        </w:rPr>
        <w:t>С</w:t>
      </w:r>
      <w:r w:rsidR="00330CC9" w:rsidRPr="00B10333">
        <w:rPr>
          <w:rFonts w:ascii="Times New Roman" w:hAnsi="Times New Roman"/>
          <w:sz w:val="20"/>
          <w:szCs w:val="20"/>
          <w:lang w:val="uk-UA"/>
        </w:rPr>
        <w:t>піврозмовник постійно метушиться</w:t>
      </w:r>
      <w:r>
        <w:rPr>
          <w:rFonts w:ascii="Times New Roman" w:hAnsi="Times New Roman"/>
          <w:sz w:val="20"/>
          <w:szCs w:val="20"/>
          <w:lang w:val="uk-UA"/>
        </w:rPr>
        <w:t>: олівець і папір захоп</w:t>
      </w:r>
      <w:r w:rsidR="00330CC9" w:rsidRPr="00B10333">
        <w:rPr>
          <w:rFonts w:ascii="Times New Roman" w:hAnsi="Times New Roman"/>
          <w:sz w:val="20"/>
          <w:szCs w:val="20"/>
          <w:lang w:val="uk-UA"/>
        </w:rPr>
        <w:t>люють його більше</w:t>
      </w:r>
      <w:r>
        <w:rPr>
          <w:rFonts w:ascii="Times New Roman" w:hAnsi="Times New Roman"/>
          <w:sz w:val="20"/>
          <w:szCs w:val="20"/>
          <w:lang w:val="uk-UA"/>
        </w:rPr>
        <w:t xml:space="preserve">, </w:t>
      </w:r>
      <w:r w:rsidR="00330CC9" w:rsidRPr="00B10333">
        <w:rPr>
          <w:rFonts w:ascii="Times New Roman" w:hAnsi="Times New Roman"/>
          <w:sz w:val="20"/>
          <w:szCs w:val="20"/>
          <w:lang w:val="uk-UA"/>
        </w:rPr>
        <w:t>ніж мої слова</w:t>
      </w:r>
      <w:r>
        <w:rPr>
          <w:rFonts w:ascii="Times New Roman" w:hAnsi="Times New Roman"/>
          <w:sz w:val="20"/>
          <w:szCs w:val="20"/>
          <w:lang w:val="uk-UA"/>
        </w:rPr>
        <w:t>.</w:t>
      </w:r>
    </w:p>
    <w:p w:rsidR="00B10333" w:rsidRPr="00B10333" w:rsidRDefault="00B10333" w:rsidP="0020320A">
      <w:pPr>
        <w:numPr>
          <w:ilvl w:val="0"/>
          <w:numId w:val="205"/>
        </w:numPr>
        <w:spacing w:after="0" w:line="240" w:lineRule="auto"/>
        <w:jc w:val="both"/>
        <w:rPr>
          <w:rFonts w:ascii="Times New Roman" w:hAnsi="Times New Roman"/>
          <w:sz w:val="20"/>
          <w:szCs w:val="20"/>
        </w:rPr>
      </w:pPr>
      <w:r>
        <w:rPr>
          <w:rFonts w:ascii="Times New Roman" w:hAnsi="Times New Roman"/>
          <w:sz w:val="20"/>
          <w:szCs w:val="20"/>
          <w:lang w:val="uk-UA"/>
        </w:rPr>
        <w:t>С</w:t>
      </w:r>
      <w:r w:rsidR="00330CC9" w:rsidRPr="00B10333">
        <w:rPr>
          <w:rFonts w:ascii="Times New Roman" w:hAnsi="Times New Roman"/>
          <w:sz w:val="20"/>
          <w:szCs w:val="20"/>
          <w:lang w:val="uk-UA"/>
        </w:rPr>
        <w:t>піврозмовник ніколи не посміхається</w:t>
      </w:r>
      <w:r>
        <w:rPr>
          <w:rFonts w:ascii="Times New Roman" w:hAnsi="Times New Roman"/>
          <w:sz w:val="20"/>
          <w:szCs w:val="20"/>
          <w:lang w:val="uk-UA"/>
        </w:rPr>
        <w:t>, у</w:t>
      </w:r>
      <w:r w:rsidR="00330CC9" w:rsidRPr="00B10333">
        <w:rPr>
          <w:rFonts w:ascii="Times New Roman" w:hAnsi="Times New Roman"/>
          <w:sz w:val="20"/>
          <w:szCs w:val="20"/>
          <w:lang w:val="uk-UA"/>
        </w:rPr>
        <w:t xml:space="preserve"> мене виникає почуття тривоги</w:t>
      </w:r>
      <w:r>
        <w:rPr>
          <w:rFonts w:ascii="Times New Roman" w:hAnsi="Times New Roman"/>
          <w:sz w:val="20"/>
          <w:szCs w:val="20"/>
          <w:lang w:val="uk-UA"/>
        </w:rPr>
        <w:t>.</w:t>
      </w:r>
    </w:p>
    <w:p w:rsidR="00B10333" w:rsidRPr="00B10333" w:rsidRDefault="00330CC9" w:rsidP="0020320A">
      <w:pPr>
        <w:numPr>
          <w:ilvl w:val="0"/>
          <w:numId w:val="205"/>
        </w:numPr>
        <w:spacing w:after="0" w:line="240" w:lineRule="auto"/>
        <w:jc w:val="both"/>
        <w:rPr>
          <w:rFonts w:ascii="Times New Roman" w:hAnsi="Times New Roman"/>
          <w:sz w:val="20"/>
          <w:szCs w:val="20"/>
        </w:rPr>
      </w:pPr>
      <w:r w:rsidRPr="00330CC9">
        <w:rPr>
          <w:rFonts w:ascii="Times New Roman" w:hAnsi="Times New Roman"/>
          <w:sz w:val="20"/>
          <w:szCs w:val="20"/>
        </w:rPr>
        <w:t>C</w:t>
      </w:r>
      <w:r w:rsidRPr="00B10333">
        <w:rPr>
          <w:rFonts w:ascii="Times New Roman" w:hAnsi="Times New Roman"/>
          <w:sz w:val="20"/>
          <w:szCs w:val="20"/>
          <w:lang w:val="uk-UA"/>
        </w:rPr>
        <w:t>піврозмовник завжди відповідає мені запитаннями і ко</w:t>
      </w:r>
      <w:r w:rsidR="00B10333">
        <w:rPr>
          <w:rFonts w:ascii="Times New Roman" w:hAnsi="Times New Roman"/>
          <w:sz w:val="20"/>
          <w:szCs w:val="20"/>
          <w:lang w:val="uk-UA"/>
        </w:rPr>
        <w:t>ментарями.</w:t>
      </w:r>
    </w:p>
    <w:p w:rsidR="00B10333" w:rsidRPr="00B10333" w:rsidRDefault="00B10333" w:rsidP="0020320A">
      <w:pPr>
        <w:numPr>
          <w:ilvl w:val="0"/>
          <w:numId w:val="205"/>
        </w:numPr>
        <w:spacing w:after="0" w:line="240" w:lineRule="auto"/>
        <w:jc w:val="both"/>
        <w:rPr>
          <w:rFonts w:ascii="Times New Roman" w:hAnsi="Times New Roman"/>
          <w:sz w:val="20"/>
          <w:szCs w:val="20"/>
        </w:rPr>
      </w:pPr>
      <w:r>
        <w:rPr>
          <w:rFonts w:ascii="Times New Roman" w:hAnsi="Times New Roman"/>
          <w:sz w:val="20"/>
          <w:szCs w:val="20"/>
          <w:lang w:val="uk-UA"/>
        </w:rPr>
        <w:t>Щоб не висловив</w:t>
      </w:r>
      <w:r w:rsidR="00330CC9" w:rsidRPr="00B10333">
        <w:rPr>
          <w:rFonts w:ascii="Times New Roman" w:hAnsi="Times New Roman"/>
          <w:sz w:val="20"/>
          <w:szCs w:val="20"/>
          <w:lang w:val="uk-UA"/>
        </w:rPr>
        <w:t xml:space="preserve"> співрозмовник завжди охолоджує мій запал</w:t>
      </w:r>
      <w:r>
        <w:rPr>
          <w:rFonts w:ascii="Times New Roman" w:hAnsi="Times New Roman"/>
          <w:sz w:val="20"/>
          <w:szCs w:val="20"/>
          <w:lang w:val="uk-UA"/>
        </w:rPr>
        <w:t>.</w:t>
      </w:r>
    </w:p>
    <w:p w:rsidR="00B10333" w:rsidRPr="00B10333" w:rsidRDefault="00B10333" w:rsidP="0020320A">
      <w:pPr>
        <w:numPr>
          <w:ilvl w:val="0"/>
          <w:numId w:val="205"/>
        </w:numPr>
        <w:spacing w:after="0" w:line="240" w:lineRule="auto"/>
        <w:jc w:val="both"/>
        <w:rPr>
          <w:rFonts w:ascii="Times New Roman" w:hAnsi="Times New Roman"/>
          <w:sz w:val="20"/>
          <w:szCs w:val="20"/>
        </w:rPr>
      </w:pPr>
      <w:r>
        <w:rPr>
          <w:rFonts w:ascii="Times New Roman" w:hAnsi="Times New Roman"/>
          <w:sz w:val="20"/>
          <w:szCs w:val="20"/>
          <w:lang w:val="uk-UA"/>
        </w:rPr>
        <w:t>С</w:t>
      </w:r>
      <w:r w:rsidR="00330CC9" w:rsidRPr="00B10333">
        <w:rPr>
          <w:rFonts w:ascii="Times New Roman" w:hAnsi="Times New Roman"/>
          <w:sz w:val="20"/>
          <w:szCs w:val="20"/>
          <w:lang w:val="uk-UA"/>
        </w:rPr>
        <w:t>піврозмовник постійно намагається спростувати мене</w:t>
      </w:r>
      <w:r>
        <w:rPr>
          <w:rFonts w:ascii="Times New Roman" w:hAnsi="Times New Roman"/>
          <w:sz w:val="20"/>
          <w:szCs w:val="20"/>
          <w:lang w:val="uk-UA"/>
        </w:rPr>
        <w:t>.</w:t>
      </w:r>
    </w:p>
    <w:p w:rsidR="00B10333" w:rsidRPr="00B10333" w:rsidRDefault="00B10333" w:rsidP="0020320A">
      <w:pPr>
        <w:numPr>
          <w:ilvl w:val="0"/>
          <w:numId w:val="205"/>
        </w:numPr>
        <w:spacing w:after="0" w:line="240" w:lineRule="auto"/>
        <w:jc w:val="both"/>
        <w:rPr>
          <w:rFonts w:ascii="Times New Roman" w:hAnsi="Times New Roman"/>
          <w:sz w:val="20"/>
          <w:szCs w:val="20"/>
        </w:rPr>
      </w:pPr>
      <w:r>
        <w:rPr>
          <w:rFonts w:ascii="Times New Roman" w:hAnsi="Times New Roman"/>
          <w:sz w:val="20"/>
          <w:szCs w:val="20"/>
          <w:lang w:val="uk-UA"/>
        </w:rPr>
        <w:t>Сп</w:t>
      </w:r>
      <w:r w:rsidR="00330CC9" w:rsidRPr="00B10333">
        <w:rPr>
          <w:rFonts w:ascii="Times New Roman" w:hAnsi="Times New Roman"/>
          <w:sz w:val="20"/>
          <w:szCs w:val="20"/>
          <w:lang w:val="uk-UA"/>
        </w:rPr>
        <w:t>іврозмовник вкладає у мої слова інший зміст</w:t>
      </w:r>
      <w:r>
        <w:rPr>
          <w:rFonts w:ascii="Times New Roman" w:hAnsi="Times New Roman"/>
          <w:sz w:val="20"/>
          <w:szCs w:val="20"/>
          <w:lang w:val="uk-UA"/>
        </w:rPr>
        <w:t>.</w:t>
      </w:r>
    </w:p>
    <w:p w:rsidR="00B10333" w:rsidRPr="00B10333" w:rsidRDefault="00B10333" w:rsidP="0020320A">
      <w:pPr>
        <w:numPr>
          <w:ilvl w:val="0"/>
          <w:numId w:val="205"/>
        </w:numPr>
        <w:spacing w:after="0" w:line="240" w:lineRule="auto"/>
        <w:jc w:val="both"/>
        <w:rPr>
          <w:rFonts w:ascii="Times New Roman" w:hAnsi="Times New Roman"/>
          <w:sz w:val="20"/>
          <w:szCs w:val="20"/>
        </w:rPr>
      </w:pPr>
      <w:r>
        <w:rPr>
          <w:rFonts w:ascii="Times New Roman" w:hAnsi="Times New Roman"/>
          <w:sz w:val="20"/>
          <w:szCs w:val="20"/>
          <w:lang w:val="uk-UA"/>
        </w:rPr>
        <w:t>Н</w:t>
      </w:r>
      <w:r w:rsidR="00330CC9" w:rsidRPr="00B10333">
        <w:rPr>
          <w:rFonts w:ascii="Times New Roman" w:hAnsi="Times New Roman"/>
          <w:sz w:val="20"/>
          <w:szCs w:val="20"/>
          <w:lang w:val="uk-UA"/>
        </w:rPr>
        <w:t xml:space="preserve">а мої запитання співрозмовник виставляє </w:t>
      </w:r>
      <w:r>
        <w:rPr>
          <w:rFonts w:ascii="Times New Roman" w:hAnsi="Times New Roman"/>
          <w:sz w:val="20"/>
          <w:szCs w:val="20"/>
          <w:lang w:val="uk-UA"/>
        </w:rPr>
        <w:t>контр запитання.</w:t>
      </w:r>
    </w:p>
    <w:p w:rsidR="00B10333" w:rsidRDefault="00330CC9" w:rsidP="0020320A">
      <w:pPr>
        <w:numPr>
          <w:ilvl w:val="0"/>
          <w:numId w:val="205"/>
        </w:numPr>
        <w:spacing w:after="0" w:line="240" w:lineRule="auto"/>
        <w:jc w:val="both"/>
        <w:rPr>
          <w:rFonts w:ascii="Times New Roman" w:hAnsi="Times New Roman"/>
          <w:sz w:val="20"/>
          <w:szCs w:val="20"/>
          <w:lang w:val="uk-UA"/>
        </w:rPr>
      </w:pPr>
      <w:r w:rsidRPr="00B10333">
        <w:rPr>
          <w:rFonts w:ascii="Times New Roman" w:hAnsi="Times New Roman"/>
          <w:sz w:val="20"/>
          <w:szCs w:val="20"/>
          <w:lang w:val="uk-UA"/>
        </w:rPr>
        <w:t>Інколи співрозмовник перепитує мене</w:t>
      </w:r>
      <w:r w:rsidR="00B10333">
        <w:rPr>
          <w:rFonts w:ascii="Times New Roman" w:hAnsi="Times New Roman"/>
          <w:sz w:val="20"/>
          <w:szCs w:val="20"/>
          <w:lang w:val="uk-UA"/>
        </w:rPr>
        <w:t xml:space="preserve">, </w:t>
      </w:r>
      <w:r w:rsidRPr="00B10333">
        <w:rPr>
          <w:rFonts w:ascii="Times New Roman" w:hAnsi="Times New Roman"/>
          <w:sz w:val="20"/>
          <w:szCs w:val="20"/>
          <w:lang w:val="uk-UA"/>
        </w:rPr>
        <w:t>роблячи вигляд</w:t>
      </w:r>
      <w:r w:rsidR="00B10333">
        <w:rPr>
          <w:rFonts w:ascii="Times New Roman" w:hAnsi="Times New Roman"/>
          <w:sz w:val="20"/>
          <w:szCs w:val="20"/>
          <w:lang w:val="uk-UA"/>
        </w:rPr>
        <w:t xml:space="preserve">, </w:t>
      </w:r>
      <w:r w:rsidRPr="00B10333">
        <w:rPr>
          <w:rFonts w:ascii="Times New Roman" w:hAnsi="Times New Roman"/>
          <w:sz w:val="20"/>
          <w:szCs w:val="20"/>
          <w:lang w:val="uk-UA"/>
        </w:rPr>
        <w:t>що не розчув</w:t>
      </w:r>
      <w:r w:rsidR="00B10333">
        <w:rPr>
          <w:rFonts w:ascii="Times New Roman" w:hAnsi="Times New Roman"/>
          <w:sz w:val="20"/>
          <w:szCs w:val="20"/>
          <w:lang w:val="uk-UA"/>
        </w:rPr>
        <w:t>.</w:t>
      </w:r>
    </w:p>
    <w:p w:rsidR="00C4375C" w:rsidRDefault="00B10333" w:rsidP="0020320A">
      <w:pPr>
        <w:numPr>
          <w:ilvl w:val="0"/>
          <w:numId w:val="205"/>
        </w:numPr>
        <w:spacing w:after="0" w:line="240" w:lineRule="auto"/>
        <w:jc w:val="both"/>
        <w:rPr>
          <w:rFonts w:ascii="Times New Roman" w:hAnsi="Times New Roman"/>
          <w:sz w:val="20"/>
          <w:szCs w:val="20"/>
          <w:lang w:val="uk-UA"/>
        </w:rPr>
      </w:pPr>
      <w:r>
        <w:rPr>
          <w:rFonts w:ascii="Times New Roman" w:hAnsi="Times New Roman"/>
          <w:sz w:val="20"/>
          <w:szCs w:val="20"/>
          <w:lang w:val="uk-UA"/>
        </w:rPr>
        <w:t>С</w:t>
      </w:r>
      <w:r w:rsidR="00330CC9" w:rsidRPr="00B10333">
        <w:rPr>
          <w:rFonts w:ascii="Times New Roman" w:hAnsi="Times New Roman"/>
          <w:sz w:val="20"/>
          <w:szCs w:val="20"/>
          <w:lang w:val="uk-UA"/>
        </w:rPr>
        <w:t>піврозмовник</w:t>
      </w:r>
      <w:r>
        <w:rPr>
          <w:rFonts w:ascii="Times New Roman" w:hAnsi="Times New Roman"/>
          <w:sz w:val="20"/>
          <w:szCs w:val="20"/>
          <w:lang w:val="uk-UA"/>
        </w:rPr>
        <w:t xml:space="preserve"> </w:t>
      </w:r>
      <w:r w:rsidR="00330CC9" w:rsidRPr="00B10333">
        <w:rPr>
          <w:rFonts w:ascii="Times New Roman" w:hAnsi="Times New Roman"/>
          <w:sz w:val="20"/>
          <w:szCs w:val="20"/>
          <w:lang w:val="uk-UA"/>
        </w:rPr>
        <w:t>не дослухавши до кінця</w:t>
      </w:r>
      <w:r>
        <w:rPr>
          <w:rFonts w:ascii="Times New Roman" w:hAnsi="Times New Roman"/>
          <w:sz w:val="20"/>
          <w:szCs w:val="20"/>
          <w:lang w:val="uk-UA"/>
        </w:rPr>
        <w:t xml:space="preserve"> </w:t>
      </w:r>
      <w:r w:rsidR="00330CC9" w:rsidRPr="00B10333">
        <w:rPr>
          <w:rFonts w:ascii="Times New Roman" w:hAnsi="Times New Roman"/>
          <w:sz w:val="20"/>
          <w:szCs w:val="20"/>
          <w:lang w:val="uk-UA"/>
        </w:rPr>
        <w:t>перебиває мене лише для того</w:t>
      </w:r>
      <w:r>
        <w:rPr>
          <w:rFonts w:ascii="Times New Roman" w:hAnsi="Times New Roman"/>
          <w:sz w:val="20"/>
          <w:szCs w:val="20"/>
          <w:lang w:val="uk-UA"/>
        </w:rPr>
        <w:t xml:space="preserve">, </w:t>
      </w:r>
      <w:r w:rsidR="00330CC9" w:rsidRPr="00B10333">
        <w:rPr>
          <w:rFonts w:ascii="Times New Roman" w:hAnsi="Times New Roman"/>
          <w:sz w:val="20"/>
          <w:szCs w:val="20"/>
          <w:lang w:val="uk-UA"/>
        </w:rPr>
        <w:t>щоб погодитися</w:t>
      </w:r>
      <w:r w:rsidR="00C4375C">
        <w:rPr>
          <w:rFonts w:ascii="Times New Roman" w:hAnsi="Times New Roman"/>
          <w:sz w:val="20"/>
          <w:szCs w:val="20"/>
          <w:lang w:val="uk-UA"/>
        </w:rPr>
        <w:t>.</w:t>
      </w:r>
    </w:p>
    <w:p w:rsidR="00C4375C" w:rsidRDefault="00C4375C" w:rsidP="0020320A">
      <w:pPr>
        <w:numPr>
          <w:ilvl w:val="0"/>
          <w:numId w:val="205"/>
        </w:numPr>
        <w:spacing w:after="0" w:line="240" w:lineRule="auto"/>
        <w:jc w:val="both"/>
        <w:rPr>
          <w:rFonts w:ascii="Times New Roman" w:hAnsi="Times New Roman"/>
          <w:sz w:val="20"/>
          <w:szCs w:val="20"/>
          <w:lang w:val="uk-UA"/>
        </w:rPr>
      </w:pPr>
      <w:r>
        <w:rPr>
          <w:rFonts w:ascii="Times New Roman" w:hAnsi="Times New Roman"/>
          <w:sz w:val="20"/>
          <w:szCs w:val="20"/>
          <w:lang w:val="uk-UA"/>
        </w:rPr>
        <w:t>С</w:t>
      </w:r>
      <w:r w:rsidR="00330CC9" w:rsidRPr="00B10333">
        <w:rPr>
          <w:rFonts w:ascii="Times New Roman" w:hAnsi="Times New Roman"/>
          <w:sz w:val="20"/>
          <w:szCs w:val="20"/>
          <w:lang w:val="uk-UA"/>
        </w:rPr>
        <w:t>піврозмовник зосереджено займається стороннім</w:t>
      </w:r>
      <w:r>
        <w:rPr>
          <w:rFonts w:ascii="Times New Roman" w:hAnsi="Times New Roman"/>
          <w:sz w:val="20"/>
          <w:szCs w:val="20"/>
          <w:lang w:val="uk-UA"/>
        </w:rPr>
        <w:t>:</w:t>
      </w:r>
      <w:r w:rsidR="00330CC9" w:rsidRPr="00B10333">
        <w:rPr>
          <w:rFonts w:ascii="Times New Roman" w:hAnsi="Times New Roman"/>
          <w:sz w:val="20"/>
          <w:szCs w:val="20"/>
          <w:lang w:val="uk-UA"/>
        </w:rPr>
        <w:t xml:space="preserve"> бавиться цигаркою</w:t>
      </w:r>
      <w:r>
        <w:rPr>
          <w:rFonts w:ascii="Times New Roman" w:hAnsi="Times New Roman"/>
          <w:sz w:val="20"/>
          <w:szCs w:val="20"/>
          <w:lang w:val="uk-UA"/>
        </w:rPr>
        <w:t xml:space="preserve">, </w:t>
      </w:r>
      <w:r w:rsidR="00330CC9" w:rsidRPr="00B10333">
        <w:rPr>
          <w:rFonts w:ascii="Times New Roman" w:hAnsi="Times New Roman"/>
          <w:sz w:val="20"/>
          <w:szCs w:val="20"/>
          <w:lang w:val="uk-UA"/>
        </w:rPr>
        <w:t>протирає скельця окулярів тощоі я твердо впевнений</w:t>
      </w:r>
      <w:r>
        <w:rPr>
          <w:rFonts w:ascii="Times New Roman" w:hAnsi="Times New Roman"/>
          <w:sz w:val="20"/>
          <w:szCs w:val="20"/>
          <w:lang w:val="uk-UA"/>
        </w:rPr>
        <w:t xml:space="preserve">, </w:t>
      </w:r>
      <w:r w:rsidR="00330CC9" w:rsidRPr="00B10333">
        <w:rPr>
          <w:rFonts w:ascii="Times New Roman" w:hAnsi="Times New Roman"/>
          <w:sz w:val="20"/>
          <w:szCs w:val="20"/>
          <w:lang w:val="uk-UA"/>
        </w:rPr>
        <w:t>що він при цьому неуважний</w:t>
      </w:r>
      <w:r>
        <w:rPr>
          <w:rFonts w:ascii="Times New Roman" w:hAnsi="Times New Roman"/>
          <w:sz w:val="20"/>
          <w:szCs w:val="20"/>
          <w:lang w:val="uk-UA"/>
        </w:rPr>
        <w:t>.</w:t>
      </w:r>
    </w:p>
    <w:p w:rsidR="00C4375C" w:rsidRDefault="00C4375C" w:rsidP="0020320A">
      <w:pPr>
        <w:numPr>
          <w:ilvl w:val="0"/>
          <w:numId w:val="205"/>
        </w:numPr>
        <w:spacing w:after="0" w:line="240" w:lineRule="auto"/>
        <w:jc w:val="both"/>
        <w:rPr>
          <w:rFonts w:ascii="Times New Roman" w:hAnsi="Times New Roman"/>
          <w:sz w:val="20"/>
          <w:szCs w:val="20"/>
          <w:lang w:val="uk-UA"/>
        </w:rPr>
      </w:pPr>
      <w:r>
        <w:rPr>
          <w:rFonts w:ascii="Times New Roman" w:hAnsi="Times New Roman"/>
          <w:sz w:val="20"/>
          <w:szCs w:val="20"/>
          <w:lang w:val="uk-UA"/>
        </w:rPr>
        <w:t>С</w:t>
      </w:r>
      <w:r w:rsidR="00330CC9" w:rsidRPr="00B10333">
        <w:rPr>
          <w:rFonts w:ascii="Times New Roman" w:hAnsi="Times New Roman"/>
          <w:sz w:val="20"/>
          <w:szCs w:val="20"/>
          <w:lang w:val="uk-UA"/>
        </w:rPr>
        <w:t>піврозмовник сам доходить висновку замість мене</w:t>
      </w:r>
      <w:r>
        <w:rPr>
          <w:rFonts w:ascii="Times New Roman" w:hAnsi="Times New Roman"/>
          <w:sz w:val="20"/>
          <w:szCs w:val="20"/>
          <w:lang w:val="uk-UA"/>
        </w:rPr>
        <w:t>.</w:t>
      </w:r>
    </w:p>
    <w:p w:rsidR="00C4375C" w:rsidRDefault="00C4375C" w:rsidP="0020320A">
      <w:pPr>
        <w:numPr>
          <w:ilvl w:val="0"/>
          <w:numId w:val="205"/>
        </w:numPr>
        <w:spacing w:after="0" w:line="240" w:lineRule="auto"/>
        <w:jc w:val="both"/>
        <w:rPr>
          <w:rFonts w:ascii="Times New Roman" w:hAnsi="Times New Roman"/>
          <w:sz w:val="20"/>
          <w:szCs w:val="20"/>
          <w:lang w:val="uk-UA"/>
        </w:rPr>
      </w:pPr>
      <w:r>
        <w:rPr>
          <w:rFonts w:ascii="Times New Roman" w:hAnsi="Times New Roman"/>
          <w:sz w:val="20"/>
          <w:szCs w:val="20"/>
          <w:lang w:val="uk-UA"/>
        </w:rPr>
        <w:t>С</w:t>
      </w:r>
      <w:r w:rsidR="00330CC9" w:rsidRPr="00B10333">
        <w:rPr>
          <w:rFonts w:ascii="Times New Roman" w:hAnsi="Times New Roman"/>
          <w:sz w:val="20"/>
          <w:szCs w:val="20"/>
          <w:lang w:val="uk-UA"/>
        </w:rPr>
        <w:t>піврозмовник завжди намагається вставити слово в мою розповідь</w:t>
      </w:r>
      <w:r>
        <w:rPr>
          <w:rFonts w:ascii="Times New Roman" w:hAnsi="Times New Roman"/>
          <w:sz w:val="20"/>
          <w:szCs w:val="20"/>
          <w:lang w:val="uk-UA"/>
        </w:rPr>
        <w:t>.</w:t>
      </w:r>
    </w:p>
    <w:p w:rsidR="00C4375C" w:rsidRDefault="00C4375C" w:rsidP="0020320A">
      <w:pPr>
        <w:numPr>
          <w:ilvl w:val="0"/>
          <w:numId w:val="205"/>
        </w:numPr>
        <w:spacing w:after="0" w:line="240" w:lineRule="auto"/>
        <w:jc w:val="both"/>
        <w:rPr>
          <w:rFonts w:ascii="Times New Roman" w:hAnsi="Times New Roman"/>
          <w:sz w:val="20"/>
          <w:szCs w:val="20"/>
          <w:lang w:val="uk-UA"/>
        </w:rPr>
      </w:pPr>
      <w:r>
        <w:rPr>
          <w:rFonts w:ascii="Times New Roman" w:hAnsi="Times New Roman"/>
          <w:sz w:val="20"/>
          <w:szCs w:val="20"/>
          <w:lang w:val="uk-UA"/>
        </w:rPr>
        <w:t>С</w:t>
      </w:r>
      <w:r w:rsidR="00330CC9" w:rsidRPr="00B10333">
        <w:rPr>
          <w:rFonts w:ascii="Times New Roman" w:hAnsi="Times New Roman"/>
          <w:sz w:val="20"/>
          <w:szCs w:val="20"/>
          <w:lang w:val="uk-UA"/>
        </w:rPr>
        <w:t>піврозмовник дивиться на мене уважно</w:t>
      </w:r>
      <w:r>
        <w:rPr>
          <w:rFonts w:ascii="Times New Roman" w:hAnsi="Times New Roman"/>
          <w:sz w:val="20"/>
          <w:szCs w:val="20"/>
          <w:lang w:val="uk-UA"/>
        </w:rPr>
        <w:t xml:space="preserve">, </w:t>
      </w:r>
      <w:r w:rsidR="00330CC9" w:rsidRPr="00B10333">
        <w:rPr>
          <w:rFonts w:ascii="Times New Roman" w:hAnsi="Times New Roman"/>
          <w:sz w:val="20"/>
          <w:szCs w:val="20"/>
          <w:lang w:val="uk-UA"/>
        </w:rPr>
        <w:t>не моргаючи</w:t>
      </w:r>
      <w:r>
        <w:rPr>
          <w:rFonts w:ascii="Times New Roman" w:hAnsi="Times New Roman"/>
          <w:sz w:val="20"/>
          <w:szCs w:val="20"/>
          <w:lang w:val="uk-UA"/>
        </w:rPr>
        <w:t>.</w:t>
      </w:r>
    </w:p>
    <w:p w:rsidR="00C4375C" w:rsidRDefault="00C4375C" w:rsidP="0020320A">
      <w:pPr>
        <w:numPr>
          <w:ilvl w:val="0"/>
          <w:numId w:val="205"/>
        </w:numPr>
        <w:spacing w:after="0" w:line="240" w:lineRule="auto"/>
        <w:jc w:val="both"/>
        <w:rPr>
          <w:rFonts w:ascii="Times New Roman" w:hAnsi="Times New Roman"/>
          <w:sz w:val="20"/>
          <w:szCs w:val="20"/>
          <w:lang w:val="uk-UA"/>
        </w:rPr>
      </w:pPr>
      <w:r w:rsidRPr="00C4375C">
        <w:rPr>
          <w:rFonts w:ascii="Times New Roman" w:hAnsi="Times New Roman"/>
          <w:sz w:val="20"/>
          <w:szCs w:val="20"/>
          <w:lang w:val="uk-UA"/>
        </w:rPr>
        <w:t>Сп</w:t>
      </w:r>
      <w:r w:rsidR="00330CC9" w:rsidRPr="00C4375C">
        <w:rPr>
          <w:rFonts w:ascii="Times New Roman" w:hAnsi="Times New Roman"/>
          <w:sz w:val="20"/>
          <w:szCs w:val="20"/>
          <w:lang w:val="uk-UA"/>
        </w:rPr>
        <w:t>іврозмовник дивиться на мене</w:t>
      </w:r>
      <w:r w:rsidRPr="00C4375C">
        <w:rPr>
          <w:rFonts w:ascii="Times New Roman" w:hAnsi="Times New Roman"/>
          <w:sz w:val="20"/>
          <w:szCs w:val="20"/>
          <w:lang w:val="uk-UA"/>
        </w:rPr>
        <w:t xml:space="preserve"> ніби оцінюючи. </w:t>
      </w:r>
      <w:r>
        <w:rPr>
          <w:rFonts w:ascii="Times New Roman" w:hAnsi="Times New Roman"/>
          <w:sz w:val="20"/>
          <w:szCs w:val="20"/>
          <w:lang w:val="uk-UA"/>
        </w:rPr>
        <w:t>Ц</w:t>
      </w:r>
      <w:r w:rsidR="00330CC9" w:rsidRPr="00C4375C">
        <w:rPr>
          <w:rFonts w:ascii="Times New Roman" w:hAnsi="Times New Roman"/>
          <w:sz w:val="20"/>
          <w:szCs w:val="20"/>
          <w:lang w:val="uk-UA"/>
        </w:rPr>
        <w:t>е турбує мене</w:t>
      </w:r>
      <w:r>
        <w:rPr>
          <w:rFonts w:ascii="Times New Roman" w:hAnsi="Times New Roman"/>
          <w:sz w:val="20"/>
          <w:szCs w:val="20"/>
          <w:lang w:val="uk-UA"/>
        </w:rPr>
        <w:t>.</w:t>
      </w:r>
    </w:p>
    <w:p w:rsidR="00C4375C" w:rsidRDefault="00C4375C" w:rsidP="0020320A">
      <w:pPr>
        <w:numPr>
          <w:ilvl w:val="0"/>
          <w:numId w:val="205"/>
        </w:numPr>
        <w:spacing w:after="0" w:line="240" w:lineRule="auto"/>
        <w:jc w:val="both"/>
        <w:rPr>
          <w:rFonts w:ascii="Times New Roman" w:hAnsi="Times New Roman"/>
          <w:sz w:val="20"/>
          <w:szCs w:val="20"/>
          <w:lang w:val="uk-UA"/>
        </w:rPr>
      </w:pPr>
      <w:r>
        <w:rPr>
          <w:rFonts w:ascii="Times New Roman" w:hAnsi="Times New Roman"/>
          <w:sz w:val="20"/>
          <w:szCs w:val="20"/>
          <w:lang w:val="uk-UA"/>
        </w:rPr>
        <w:t>К</w:t>
      </w:r>
      <w:r w:rsidR="00330CC9" w:rsidRPr="00C4375C">
        <w:rPr>
          <w:rFonts w:ascii="Times New Roman" w:hAnsi="Times New Roman"/>
          <w:sz w:val="20"/>
          <w:szCs w:val="20"/>
          <w:lang w:val="uk-UA"/>
        </w:rPr>
        <w:t>оли я пропоную що-небудь нове</w:t>
      </w:r>
      <w:r>
        <w:rPr>
          <w:rFonts w:ascii="Times New Roman" w:hAnsi="Times New Roman"/>
          <w:sz w:val="20"/>
          <w:szCs w:val="20"/>
          <w:lang w:val="uk-UA"/>
        </w:rPr>
        <w:t xml:space="preserve"> </w:t>
      </w:r>
      <w:r w:rsidR="00330CC9" w:rsidRPr="00C4375C">
        <w:rPr>
          <w:rFonts w:ascii="Times New Roman" w:hAnsi="Times New Roman"/>
          <w:sz w:val="20"/>
          <w:szCs w:val="20"/>
          <w:lang w:val="uk-UA"/>
        </w:rPr>
        <w:t>співрозмовник говорить</w:t>
      </w:r>
      <w:r>
        <w:rPr>
          <w:rFonts w:ascii="Times New Roman" w:hAnsi="Times New Roman"/>
          <w:sz w:val="20"/>
          <w:szCs w:val="20"/>
          <w:lang w:val="uk-UA"/>
        </w:rPr>
        <w:t xml:space="preserve">, </w:t>
      </w:r>
      <w:r w:rsidR="00330CC9" w:rsidRPr="00C4375C">
        <w:rPr>
          <w:rFonts w:ascii="Times New Roman" w:hAnsi="Times New Roman"/>
          <w:sz w:val="20"/>
          <w:szCs w:val="20"/>
          <w:lang w:val="uk-UA"/>
        </w:rPr>
        <w:t>що він думає так</w:t>
      </w:r>
      <w:r>
        <w:rPr>
          <w:rFonts w:ascii="Times New Roman" w:hAnsi="Times New Roman"/>
          <w:sz w:val="20"/>
          <w:szCs w:val="20"/>
          <w:lang w:val="uk-UA"/>
        </w:rPr>
        <w:t>.</w:t>
      </w:r>
    </w:p>
    <w:p w:rsidR="00C4375C" w:rsidRDefault="00C4375C" w:rsidP="0020320A">
      <w:pPr>
        <w:numPr>
          <w:ilvl w:val="0"/>
          <w:numId w:val="205"/>
        </w:numPr>
        <w:spacing w:after="0" w:line="240" w:lineRule="auto"/>
        <w:jc w:val="both"/>
        <w:rPr>
          <w:rFonts w:ascii="Times New Roman" w:hAnsi="Times New Roman"/>
          <w:sz w:val="20"/>
          <w:szCs w:val="20"/>
          <w:lang w:val="uk-UA"/>
        </w:rPr>
      </w:pPr>
      <w:r w:rsidRPr="00C4375C">
        <w:rPr>
          <w:rFonts w:ascii="Times New Roman" w:hAnsi="Times New Roman"/>
          <w:sz w:val="20"/>
          <w:szCs w:val="20"/>
          <w:lang w:val="uk-UA"/>
        </w:rPr>
        <w:lastRenderedPageBreak/>
        <w:t>С</w:t>
      </w:r>
      <w:r w:rsidR="00330CC9" w:rsidRPr="00C4375C">
        <w:rPr>
          <w:rFonts w:ascii="Times New Roman" w:hAnsi="Times New Roman"/>
          <w:sz w:val="20"/>
          <w:szCs w:val="20"/>
          <w:lang w:val="uk-UA"/>
        </w:rPr>
        <w:t>піврозмовник переграє</w:t>
      </w:r>
      <w:r w:rsidRPr="00C4375C">
        <w:rPr>
          <w:rFonts w:ascii="Times New Roman" w:hAnsi="Times New Roman"/>
          <w:sz w:val="20"/>
          <w:szCs w:val="20"/>
          <w:lang w:val="uk-UA"/>
        </w:rPr>
        <w:t xml:space="preserve"> </w:t>
      </w:r>
      <w:r w:rsidR="00330CC9" w:rsidRPr="00C4375C">
        <w:rPr>
          <w:rFonts w:ascii="Times New Roman" w:hAnsi="Times New Roman"/>
          <w:sz w:val="20"/>
          <w:szCs w:val="20"/>
          <w:lang w:val="uk-UA"/>
        </w:rPr>
        <w:t>по</w:t>
      </w:r>
      <w:r w:rsidRPr="00C4375C">
        <w:rPr>
          <w:rFonts w:ascii="Times New Roman" w:hAnsi="Times New Roman"/>
          <w:sz w:val="20"/>
          <w:szCs w:val="20"/>
          <w:lang w:val="uk-UA"/>
        </w:rPr>
        <w:t xml:space="preserve">казуючи, </w:t>
      </w:r>
      <w:r w:rsidR="00330CC9" w:rsidRPr="00C4375C">
        <w:rPr>
          <w:rFonts w:ascii="Times New Roman" w:hAnsi="Times New Roman"/>
          <w:sz w:val="20"/>
          <w:szCs w:val="20"/>
          <w:lang w:val="uk-UA"/>
        </w:rPr>
        <w:t>що цікавиться розмовою</w:t>
      </w:r>
      <w:r w:rsidRPr="00C4375C">
        <w:rPr>
          <w:rFonts w:ascii="Times New Roman" w:hAnsi="Times New Roman"/>
          <w:sz w:val="20"/>
          <w:szCs w:val="20"/>
          <w:lang w:val="uk-UA"/>
        </w:rPr>
        <w:t>. З</w:t>
      </w:r>
      <w:r w:rsidR="00330CC9" w:rsidRPr="00C4375C">
        <w:rPr>
          <w:rFonts w:ascii="Times New Roman" w:hAnsi="Times New Roman"/>
          <w:sz w:val="20"/>
          <w:szCs w:val="20"/>
          <w:lang w:val="uk-UA"/>
        </w:rPr>
        <w:t>анадто часто киває головою</w:t>
      </w:r>
      <w:r>
        <w:rPr>
          <w:rFonts w:ascii="Times New Roman" w:hAnsi="Times New Roman"/>
          <w:sz w:val="20"/>
          <w:szCs w:val="20"/>
          <w:lang w:val="uk-UA"/>
        </w:rPr>
        <w:t xml:space="preserve">, </w:t>
      </w:r>
      <w:r w:rsidR="00330CC9" w:rsidRPr="00C4375C">
        <w:rPr>
          <w:rFonts w:ascii="Times New Roman" w:hAnsi="Times New Roman"/>
          <w:sz w:val="20"/>
          <w:szCs w:val="20"/>
          <w:lang w:val="uk-UA"/>
        </w:rPr>
        <w:t>охає і підтакує</w:t>
      </w:r>
      <w:r>
        <w:rPr>
          <w:rFonts w:ascii="Times New Roman" w:hAnsi="Times New Roman"/>
          <w:sz w:val="20"/>
          <w:szCs w:val="20"/>
          <w:lang w:val="uk-UA"/>
        </w:rPr>
        <w:t>.</w:t>
      </w:r>
    </w:p>
    <w:p w:rsidR="00C4375C" w:rsidRDefault="00C4375C" w:rsidP="0020320A">
      <w:pPr>
        <w:numPr>
          <w:ilvl w:val="0"/>
          <w:numId w:val="205"/>
        </w:numPr>
        <w:spacing w:after="0" w:line="240" w:lineRule="auto"/>
        <w:jc w:val="both"/>
        <w:rPr>
          <w:rFonts w:ascii="Times New Roman" w:hAnsi="Times New Roman"/>
          <w:sz w:val="20"/>
          <w:szCs w:val="20"/>
          <w:lang w:val="uk-UA"/>
        </w:rPr>
      </w:pPr>
      <w:r>
        <w:rPr>
          <w:rFonts w:ascii="Times New Roman" w:hAnsi="Times New Roman"/>
          <w:sz w:val="20"/>
          <w:szCs w:val="20"/>
          <w:lang w:val="uk-UA"/>
        </w:rPr>
        <w:t>К</w:t>
      </w:r>
      <w:r w:rsidR="00330CC9" w:rsidRPr="00C4375C">
        <w:rPr>
          <w:rFonts w:ascii="Times New Roman" w:hAnsi="Times New Roman"/>
          <w:sz w:val="20"/>
          <w:szCs w:val="20"/>
          <w:lang w:val="uk-UA"/>
        </w:rPr>
        <w:t>оли я говорю про серйозне</w:t>
      </w:r>
      <w:r>
        <w:rPr>
          <w:rFonts w:ascii="Times New Roman" w:hAnsi="Times New Roman"/>
          <w:sz w:val="20"/>
          <w:szCs w:val="20"/>
          <w:lang w:val="uk-UA"/>
        </w:rPr>
        <w:t xml:space="preserve">, </w:t>
      </w:r>
      <w:r w:rsidR="00330CC9" w:rsidRPr="00C4375C">
        <w:rPr>
          <w:rFonts w:ascii="Times New Roman" w:hAnsi="Times New Roman"/>
          <w:sz w:val="20"/>
          <w:szCs w:val="20"/>
          <w:lang w:val="uk-UA"/>
        </w:rPr>
        <w:t>співрозмовник вставляє смішні історії</w:t>
      </w:r>
      <w:r>
        <w:rPr>
          <w:rFonts w:ascii="Times New Roman" w:hAnsi="Times New Roman"/>
          <w:sz w:val="20"/>
          <w:szCs w:val="20"/>
          <w:lang w:val="uk-UA"/>
        </w:rPr>
        <w:t xml:space="preserve">, </w:t>
      </w:r>
      <w:r w:rsidR="00330CC9" w:rsidRPr="00C4375C">
        <w:rPr>
          <w:rFonts w:ascii="Times New Roman" w:hAnsi="Times New Roman"/>
          <w:sz w:val="20"/>
          <w:szCs w:val="20"/>
          <w:lang w:val="uk-UA"/>
        </w:rPr>
        <w:t>жарти</w:t>
      </w:r>
      <w:r>
        <w:rPr>
          <w:rFonts w:ascii="Times New Roman" w:hAnsi="Times New Roman"/>
          <w:sz w:val="20"/>
          <w:szCs w:val="20"/>
          <w:lang w:val="uk-UA"/>
        </w:rPr>
        <w:t xml:space="preserve">, </w:t>
      </w:r>
      <w:r w:rsidR="00330CC9" w:rsidRPr="00C4375C">
        <w:rPr>
          <w:rFonts w:ascii="Times New Roman" w:hAnsi="Times New Roman"/>
          <w:sz w:val="20"/>
          <w:szCs w:val="20"/>
          <w:lang w:val="uk-UA"/>
        </w:rPr>
        <w:t>анекдоти</w:t>
      </w:r>
      <w:r>
        <w:rPr>
          <w:rFonts w:ascii="Times New Roman" w:hAnsi="Times New Roman"/>
          <w:sz w:val="20"/>
          <w:szCs w:val="20"/>
          <w:lang w:val="uk-UA"/>
        </w:rPr>
        <w:t>.</w:t>
      </w:r>
    </w:p>
    <w:p w:rsidR="00C4375C" w:rsidRDefault="00C4375C" w:rsidP="0020320A">
      <w:pPr>
        <w:numPr>
          <w:ilvl w:val="0"/>
          <w:numId w:val="205"/>
        </w:numPr>
        <w:spacing w:after="0" w:line="240" w:lineRule="auto"/>
        <w:jc w:val="both"/>
        <w:rPr>
          <w:rFonts w:ascii="Times New Roman" w:hAnsi="Times New Roman"/>
          <w:sz w:val="20"/>
          <w:szCs w:val="20"/>
          <w:lang w:val="uk-UA"/>
        </w:rPr>
      </w:pPr>
      <w:r>
        <w:rPr>
          <w:rFonts w:ascii="Times New Roman" w:hAnsi="Times New Roman"/>
          <w:sz w:val="20"/>
          <w:szCs w:val="20"/>
          <w:lang w:val="uk-UA"/>
        </w:rPr>
        <w:t>С</w:t>
      </w:r>
      <w:r w:rsidR="00330CC9" w:rsidRPr="00C4375C">
        <w:rPr>
          <w:rFonts w:ascii="Times New Roman" w:hAnsi="Times New Roman"/>
          <w:sz w:val="20"/>
          <w:szCs w:val="20"/>
          <w:lang w:val="uk-UA"/>
        </w:rPr>
        <w:t>піврозмовник часто дивиться на годинник під час розмови</w:t>
      </w:r>
      <w:r>
        <w:rPr>
          <w:rFonts w:ascii="Times New Roman" w:hAnsi="Times New Roman"/>
          <w:sz w:val="20"/>
          <w:szCs w:val="20"/>
          <w:lang w:val="uk-UA"/>
        </w:rPr>
        <w:t>.</w:t>
      </w:r>
    </w:p>
    <w:p w:rsidR="00C4375C" w:rsidRDefault="00C4375C" w:rsidP="0020320A">
      <w:pPr>
        <w:numPr>
          <w:ilvl w:val="0"/>
          <w:numId w:val="205"/>
        </w:numPr>
        <w:spacing w:after="0" w:line="240" w:lineRule="auto"/>
        <w:jc w:val="both"/>
        <w:rPr>
          <w:rFonts w:ascii="Times New Roman" w:hAnsi="Times New Roman"/>
          <w:sz w:val="20"/>
          <w:szCs w:val="20"/>
          <w:lang w:val="uk-UA"/>
        </w:rPr>
      </w:pPr>
      <w:r>
        <w:rPr>
          <w:rFonts w:ascii="Times New Roman" w:hAnsi="Times New Roman"/>
          <w:sz w:val="20"/>
          <w:szCs w:val="20"/>
          <w:lang w:val="uk-UA"/>
        </w:rPr>
        <w:t>К</w:t>
      </w:r>
      <w:r w:rsidR="00330CC9" w:rsidRPr="00C4375C">
        <w:rPr>
          <w:rFonts w:ascii="Times New Roman" w:hAnsi="Times New Roman"/>
          <w:sz w:val="20"/>
          <w:szCs w:val="20"/>
          <w:lang w:val="uk-UA"/>
        </w:rPr>
        <w:t>оли я входжу до кабінету</w:t>
      </w:r>
      <w:r>
        <w:rPr>
          <w:rFonts w:ascii="Times New Roman" w:hAnsi="Times New Roman"/>
          <w:sz w:val="20"/>
          <w:szCs w:val="20"/>
          <w:lang w:val="uk-UA"/>
        </w:rPr>
        <w:t>,</w:t>
      </w:r>
      <w:r w:rsidR="00330CC9" w:rsidRPr="00C4375C">
        <w:rPr>
          <w:rFonts w:ascii="Times New Roman" w:hAnsi="Times New Roman"/>
          <w:sz w:val="20"/>
          <w:szCs w:val="20"/>
          <w:lang w:val="uk-UA"/>
        </w:rPr>
        <w:t xml:space="preserve"> він кидає усі справи і всю увагу звертає на мене</w:t>
      </w:r>
      <w:r>
        <w:rPr>
          <w:rFonts w:ascii="Times New Roman" w:hAnsi="Times New Roman"/>
          <w:sz w:val="20"/>
          <w:szCs w:val="20"/>
          <w:lang w:val="uk-UA"/>
        </w:rPr>
        <w:t>.</w:t>
      </w:r>
    </w:p>
    <w:p w:rsidR="00C4375C" w:rsidRDefault="00C4375C" w:rsidP="0020320A">
      <w:pPr>
        <w:numPr>
          <w:ilvl w:val="0"/>
          <w:numId w:val="205"/>
        </w:num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Співрозмовник поводить себе так </w:t>
      </w:r>
      <w:r w:rsidR="00330CC9" w:rsidRPr="00C4375C">
        <w:rPr>
          <w:rFonts w:ascii="Times New Roman" w:hAnsi="Times New Roman"/>
          <w:sz w:val="20"/>
          <w:szCs w:val="20"/>
          <w:lang w:val="uk-UA"/>
        </w:rPr>
        <w:t>ніби я заважаю йому робити що-небудь важливе</w:t>
      </w:r>
      <w:r>
        <w:rPr>
          <w:rFonts w:ascii="Times New Roman" w:hAnsi="Times New Roman"/>
          <w:sz w:val="20"/>
          <w:szCs w:val="20"/>
          <w:lang w:val="uk-UA"/>
        </w:rPr>
        <w:t>.</w:t>
      </w:r>
    </w:p>
    <w:p w:rsidR="00C4375C" w:rsidRDefault="00C4375C" w:rsidP="0020320A">
      <w:pPr>
        <w:numPr>
          <w:ilvl w:val="0"/>
          <w:numId w:val="205"/>
        </w:numPr>
        <w:spacing w:after="0" w:line="240" w:lineRule="auto"/>
        <w:jc w:val="both"/>
        <w:rPr>
          <w:rFonts w:ascii="Times New Roman" w:hAnsi="Times New Roman"/>
          <w:sz w:val="20"/>
          <w:szCs w:val="20"/>
          <w:lang w:val="uk-UA"/>
        </w:rPr>
      </w:pPr>
      <w:r>
        <w:rPr>
          <w:rFonts w:ascii="Times New Roman" w:hAnsi="Times New Roman"/>
          <w:sz w:val="20"/>
          <w:szCs w:val="20"/>
          <w:lang w:val="uk-UA"/>
        </w:rPr>
        <w:t>С</w:t>
      </w:r>
      <w:r w:rsidR="00330CC9" w:rsidRPr="00C4375C">
        <w:rPr>
          <w:rFonts w:ascii="Times New Roman" w:hAnsi="Times New Roman"/>
          <w:sz w:val="20"/>
          <w:szCs w:val="20"/>
          <w:lang w:val="uk-UA"/>
        </w:rPr>
        <w:t>піврозмовник вимагає</w:t>
      </w:r>
      <w:r>
        <w:rPr>
          <w:rFonts w:ascii="Times New Roman" w:hAnsi="Times New Roman"/>
          <w:sz w:val="20"/>
          <w:szCs w:val="20"/>
          <w:lang w:val="uk-UA"/>
        </w:rPr>
        <w:t xml:space="preserve">, </w:t>
      </w:r>
      <w:r w:rsidR="00330CC9" w:rsidRPr="00C4375C">
        <w:rPr>
          <w:rFonts w:ascii="Times New Roman" w:hAnsi="Times New Roman"/>
          <w:sz w:val="20"/>
          <w:szCs w:val="20"/>
          <w:lang w:val="uk-UA"/>
        </w:rPr>
        <w:t>щоб усі погоджувалися з ним</w:t>
      </w:r>
      <w:r>
        <w:rPr>
          <w:rFonts w:ascii="Times New Roman" w:hAnsi="Times New Roman"/>
          <w:sz w:val="20"/>
          <w:szCs w:val="20"/>
          <w:lang w:val="uk-UA"/>
        </w:rPr>
        <w:t>.</w:t>
      </w:r>
    </w:p>
    <w:p w:rsidR="00330CC9" w:rsidRDefault="00C4375C" w:rsidP="0020320A">
      <w:pPr>
        <w:numPr>
          <w:ilvl w:val="0"/>
          <w:numId w:val="205"/>
        </w:numPr>
        <w:spacing w:after="0" w:line="240" w:lineRule="auto"/>
        <w:jc w:val="both"/>
        <w:rPr>
          <w:rFonts w:ascii="Times New Roman" w:hAnsi="Times New Roman"/>
          <w:sz w:val="20"/>
          <w:szCs w:val="20"/>
          <w:lang w:val="uk-UA"/>
        </w:rPr>
      </w:pPr>
      <w:r>
        <w:rPr>
          <w:rFonts w:ascii="Times New Roman" w:hAnsi="Times New Roman"/>
          <w:sz w:val="20"/>
          <w:szCs w:val="20"/>
          <w:lang w:val="uk-UA"/>
        </w:rPr>
        <w:t>Б</w:t>
      </w:r>
      <w:r w:rsidR="00330CC9" w:rsidRPr="00C4375C">
        <w:rPr>
          <w:rFonts w:ascii="Times New Roman" w:hAnsi="Times New Roman"/>
          <w:sz w:val="20"/>
          <w:szCs w:val="20"/>
          <w:lang w:val="uk-UA"/>
        </w:rPr>
        <w:t>удь-яке його висловлювання завершується запитанням</w:t>
      </w:r>
      <w:r>
        <w:rPr>
          <w:rFonts w:ascii="Times New Roman" w:hAnsi="Times New Roman"/>
          <w:sz w:val="20"/>
          <w:szCs w:val="20"/>
          <w:lang w:val="uk-UA"/>
        </w:rPr>
        <w:t xml:space="preserve"> «В</w:t>
      </w:r>
      <w:r w:rsidR="00330CC9" w:rsidRPr="00C4375C">
        <w:rPr>
          <w:rFonts w:ascii="Times New Roman" w:hAnsi="Times New Roman"/>
          <w:sz w:val="20"/>
          <w:szCs w:val="20"/>
          <w:lang w:val="uk-UA"/>
        </w:rPr>
        <w:t>и так само думаєте</w:t>
      </w:r>
      <w:r>
        <w:rPr>
          <w:rFonts w:ascii="Times New Roman" w:hAnsi="Times New Roman"/>
          <w:sz w:val="20"/>
          <w:szCs w:val="20"/>
          <w:lang w:val="uk-UA"/>
        </w:rPr>
        <w:t>?» чи «Ви не згодні?»</w:t>
      </w:r>
    </w:p>
    <w:p w:rsidR="00C4375C" w:rsidRDefault="00C4375C" w:rsidP="00C4375C">
      <w:pPr>
        <w:spacing w:after="0" w:line="240" w:lineRule="auto"/>
        <w:ind w:firstLine="567"/>
        <w:jc w:val="both"/>
        <w:rPr>
          <w:rFonts w:ascii="Times New Roman" w:hAnsi="Times New Roman"/>
          <w:sz w:val="20"/>
          <w:szCs w:val="20"/>
          <w:lang w:val="uk-UA"/>
        </w:rPr>
      </w:pPr>
    </w:p>
    <w:p w:rsidR="00877E0F" w:rsidRPr="00877E0F" w:rsidRDefault="00877E0F" w:rsidP="00C4375C">
      <w:pPr>
        <w:spacing w:after="0" w:line="240" w:lineRule="auto"/>
        <w:ind w:firstLine="567"/>
        <w:jc w:val="both"/>
        <w:rPr>
          <w:rFonts w:ascii="Times New Roman" w:hAnsi="Times New Roman"/>
          <w:sz w:val="20"/>
          <w:szCs w:val="20"/>
          <w:lang w:val="uk-UA"/>
        </w:rPr>
      </w:pPr>
    </w:p>
    <w:p w:rsidR="00E63BEA" w:rsidRPr="00E63BEA" w:rsidRDefault="00C4375C" w:rsidP="00C4375C">
      <w:pPr>
        <w:spacing w:after="0" w:line="240" w:lineRule="auto"/>
        <w:ind w:firstLine="567"/>
        <w:jc w:val="both"/>
        <w:rPr>
          <w:rFonts w:ascii="Times New Roman" w:hAnsi="Times New Roman"/>
          <w:b/>
          <w:i/>
          <w:sz w:val="20"/>
          <w:szCs w:val="20"/>
          <w:lang w:val="uk-UA"/>
        </w:rPr>
      </w:pPr>
      <w:r w:rsidRPr="00E63BEA">
        <w:rPr>
          <w:rFonts w:ascii="Times New Roman" w:hAnsi="Times New Roman"/>
          <w:b/>
          <w:i/>
          <w:sz w:val="20"/>
          <w:szCs w:val="20"/>
          <w:lang w:val="uk-UA"/>
        </w:rPr>
        <w:t>П</w:t>
      </w:r>
      <w:r w:rsidRPr="00E63BEA">
        <w:rPr>
          <w:rFonts w:ascii="Times New Roman" w:hAnsi="Times New Roman"/>
          <w:b/>
          <w:i/>
          <w:sz w:val="20"/>
          <w:szCs w:val="20"/>
        </w:rPr>
        <w:t>ідведемо підсумки</w:t>
      </w:r>
    </w:p>
    <w:p w:rsidR="00E63BEA" w:rsidRDefault="00E63BEA" w:rsidP="00C4375C">
      <w:pPr>
        <w:spacing w:after="0" w:line="240" w:lineRule="auto"/>
        <w:ind w:firstLine="567"/>
        <w:jc w:val="both"/>
        <w:rPr>
          <w:rFonts w:ascii="Times New Roman" w:hAnsi="Times New Roman"/>
          <w:sz w:val="20"/>
          <w:szCs w:val="20"/>
          <w:lang w:val="uk-UA"/>
        </w:rPr>
      </w:pPr>
      <w:r>
        <w:rPr>
          <w:rFonts w:ascii="Times New Roman" w:hAnsi="Times New Roman"/>
          <w:sz w:val="20"/>
          <w:szCs w:val="20"/>
          <w:lang w:val="uk-UA"/>
        </w:rPr>
        <w:t>О</w:t>
      </w:r>
      <w:r w:rsidR="00C4375C" w:rsidRPr="00C4375C">
        <w:rPr>
          <w:rFonts w:ascii="Times New Roman" w:hAnsi="Times New Roman"/>
          <w:sz w:val="20"/>
          <w:szCs w:val="20"/>
        </w:rPr>
        <w:t xml:space="preserve">тже, відсоток ситуацій, які викликають у Вас прикрість і роздратування, складають: </w:t>
      </w:r>
    </w:p>
    <w:p w:rsidR="00E63BEA" w:rsidRDefault="00E63BEA" w:rsidP="00C4375C">
      <w:pPr>
        <w:spacing w:after="0" w:line="240" w:lineRule="auto"/>
        <w:ind w:firstLine="567"/>
        <w:jc w:val="both"/>
        <w:rPr>
          <w:rFonts w:ascii="Times New Roman" w:hAnsi="Times New Roman"/>
          <w:sz w:val="20"/>
          <w:szCs w:val="20"/>
          <w:lang w:val="uk-UA"/>
        </w:rPr>
      </w:pPr>
      <w:r w:rsidRPr="00E63BEA">
        <w:rPr>
          <w:rFonts w:ascii="Times New Roman" w:hAnsi="Times New Roman"/>
          <w:b/>
          <w:i/>
          <w:sz w:val="20"/>
          <w:szCs w:val="20"/>
          <w:lang w:val="uk-UA"/>
        </w:rPr>
        <w:t>70-100%</w:t>
      </w:r>
      <w:r w:rsidR="00C4375C" w:rsidRPr="00C4375C">
        <w:rPr>
          <w:rFonts w:ascii="Times New Roman" w:hAnsi="Times New Roman"/>
          <w:sz w:val="20"/>
          <w:szCs w:val="20"/>
        </w:rPr>
        <w:t xml:space="preserve"> – Ви поганий співрозмовник. Вам необхідно працювати над собою і вчитися слухати. </w:t>
      </w:r>
    </w:p>
    <w:p w:rsidR="00877E0F" w:rsidRPr="00877E0F" w:rsidRDefault="00877E0F" w:rsidP="00C4375C">
      <w:pPr>
        <w:spacing w:after="0" w:line="240" w:lineRule="auto"/>
        <w:ind w:firstLine="567"/>
        <w:jc w:val="both"/>
        <w:rPr>
          <w:rFonts w:ascii="Times New Roman" w:hAnsi="Times New Roman"/>
          <w:sz w:val="20"/>
          <w:szCs w:val="20"/>
          <w:lang w:val="uk-UA"/>
        </w:rPr>
      </w:pPr>
    </w:p>
    <w:p w:rsidR="00E63BEA" w:rsidRDefault="00E63BEA" w:rsidP="00C4375C">
      <w:pPr>
        <w:spacing w:after="0" w:line="240" w:lineRule="auto"/>
        <w:ind w:firstLine="567"/>
        <w:jc w:val="both"/>
        <w:rPr>
          <w:rFonts w:ascii="Times New Roman" w:hAnsi="Times New Roman"/>
          <w:sz w:val="20"/>
          <w:szCs w:val="20"/>
          <w:lang w:val="uk-UA"/>
        </w:rPr>
      </w:pPr>
      <w:r w:rsidRPr="00E63BEA">
        <w:rPr>
          <w:rFonts w:ascii="Times New Roman" w:hAnsi="Times New Roman"/>
          <w:b/>
          <w:i/>
          <w:sz w:val="20"/>
          <w:szCs w:val="20"/>
          <w:lang w:val="uk-UA"/>
        </w:rPr>
        <w:t>40-70 %</w:t>
      </w:r>
      <w:r>
        <w:rPr>
          <w:rFonts w:ascii="Times New Roman" w:hAnsi="Times New Roman"/>
          <w:sz w:val="20"/>
          <w:szCs w:val="20"/>
          <w:lang w:val="uk-UA"/>
        </w:rPr>
        <w:t xml:space="preserve"> </w:t>
      </w:r>
      <w:r w:rsidRPr="00E63BEA">
        <w:rPr>
          <w:rFonts w:ascii="Times New Roman" w:hAnsi="Times New Roman"/>
          <w:sz w:val="20"/>
          <w:szCs w:val="20"/>
        </w:rPr>
        <w:t xml:space="preserve">– </w:t>
      </w:r>
      <w:r w:rsidR="00C4375C" w:rsidRPr="00C4375C">
        <w:rPr>
          <w:rFonts w:ascii="Times New Roman" w:hAnsi="Times New Roman"/>
          <w:sz w:val="20"/>
          <w:szCs w:val="20"/>
        </w:rPr>
        <w:t xml:space="preserve">Вам притаманні деякі недоліки. Ви критично ставитесь до висловлювань, Вам ще бракує деяких позитивних якостей співрозмовника: уникайте поспішних висновків, не загострюйте увагу на манері говорити, шукайте прихований зміст сказаного, не монополізуйте розмову. </w:t>
      </w:r>
    </w:p>
    <w:p w:rsidR="00877E0F" w:rsidRPr="00877E0F" w:rsidRDefault="00877E0F" w:rsidP="00C4375C">
      <w:pPr>
        <w:spacing w:after="0" w:line="240" w:lineRule="auto"/>
        <w:ind w:firstLine="567"/>
        <w:jc w:val="both"/>
        <w:rPr>
          <w:rFonts w:ascii="Times New Roman" w:hAnsi="Times New Roman"/>
          <w:sz w:val="20"/>
          <w:szCs w:val="20"/>
          <w:lang w:val="uk-UA"/>
        </w:rPr>
      </w:pPr>
    </w:p>
    <w:p w:rsidR="00E63BEA" w:rsidRDefault="00E63BEA" w:rsidP="00C4375C">
      <w:pPr>
        <w:spacing w:after="0" w:line="240" w:lineRule="auto"/>
        <w:ind w:firstLine="567"/>
        <w:jc w:val="both"/>
        <w:rPr>
          <w:rFonts w:ascii="Times New Roman" w:hAnsi="Times New Roman"/>
          <w:sz w:val="20"/>
          <w:szCs w:val="20"/>
          <w:lang w:val="uk-UA"/>
        </w:rPr>
      </w:pPr>
      <w:r w:rsidRPr="00877E0F">
        <w:rPr>
          <w:rFonts w:ascii="Times New Roman" w:hAnsi="Times New Roman"/>
          <w:b/>
          <w:i/>
          <w:sz w:val="20"/>
          <w:szCs w:val="20"/>
        </w:rPr>
        <w:t>10-40 % –</w:t>
      </w:r>
      <w:r w:rsidRPr="00877E0F">
        <w:rPr>
          <w:rFonts w:ascii="Times New Roman" w:hAnsi="Times New Roman"/>
          <w:sz w:val="20"/>
          <w:szCs w:val="20"/>
        </w:rPr>
        <w:t xml:space="preserve"> </w:t>
      </w:r>
      <w:r w:rsidR="00C4375C" w:rsidRPr="00C4375C">
        <w:rPr>
          <w:rFonts w:ascii="Times New Roman" w:hAnsi="Times New Roman"/>
          <w:sz w:val="20"/>
          <w:szCs w:val="20"/>
        </w:rPr>
        <w:t>Ви</w:t>
      </w:r>
      <w:r w:rsidR="00C4375C" w:rsidRPr="00877E0F">
        <w:rPr>
          <w:rFonts w:ascii="Times New Roman" w:hAnsi="Times New Roman"/>
          <w:sz w:val="20"/>
          <w:szCs w:val="20"/>
        </w:rPr>
        <w:t xml:space="preserve"> </w:t>
      </w:r>
      <w:r w:rsidR="00C4375C" w:rsidRPr="00C4375C">
        <w:rPr>
          <w:rFonts w:ascii="Times New Roman" w:hAnsi="Times New Roman"/>
          <w:sz w:val="20"/>
          <w:szCs w:val="20"/>
        </w:rPr>
        <w:t>хороший</w:t>
      </w:r>
      <w:r w:rsidR="00C4375C" w:rsidRPr="00877E0F">
        <w:rPr>
          <w:rFonts w:ascii="Times New Roman" w:hAnsi="Times New Roman"/>
          <w:sz w:val="20"/>
          <w:szCs w:val="20"/>
        </w:rPr>
        <w:t xml:space="preserve"> </w:t>
      </w:r>
      <w:r w:rsidR="00C4375C" w:rsidRPr="00C4375C">
        <w:rPr>
          <w:rFonts w:ascii="Times New Roman" w:hAnsi="Times New Roman"/>
          <w:sz w:val="20"/>
          <w:szCs w:val="20"/>
        </w:rPr>
        <w:t>співрозмовник</w:t>
      </w:r>
      <w:r w:rsidR="00C4375C" w:rsidRPr="00877E0F">
        <w:rPr>
          <w:rFonts w:ascii="Times New Roman" w:hAnsi="Times New Roman"/>
          <w:sz w:val="20"/>
          <w:szCs w:val="20"/>
        </w:rPr>
        <w:t xml:space="preserve">, </w:t>
      </w:r>
      <w:r w:rsidR="00C4375C" w:rsidRPr="00C4375C">
        <w:rPr>
          <w:rFonts w:ascii="Times New Roman" w:hAnsi="Times New Roman"/>
          <w:sz w:val="20"/>
          <w:szCs w:val="20"/>
        </w:rPr>
        <w:t>проте</w:t>
      </w:r>
      <w:r w:rsidR="00C4375C" w:rsidRPr="00877E0F">
        <w:rPr>
          <w:rFonts w:ascii="Times New Roman" w:hAnsi="Times New Roman"/>
          <w:sz w:val="20"/>
          <w:szCs w:val="20"/>
        </w:rPr>
        <w:t xml:space="preserve"> </w:t>
      </w:r>
      <w:r w:rsidR="00C4375C" w:rsidRPr="00C4375C">
        <w:rPr>
          <w:rFonts w:ascii="Times New Roman" w:hAnsi="Times New Roman"/>
          <w:sz w:val="20"/>
          <w:szCs w:val="20"/>
        </w:rPr>
        <w:t>інколи</w:t>
      </w:r>
      <w:r w:rsidR="00C4375C" w:rsidRPr="00877E0F">
        <w:rPr>
          <w:rFonts w:ascii="Times New Roman" w:hAnsi="Times New Roman"/>
          <w:sz w:val="20"/>
          <w:szCs w:val="20"/>
        </w:rPr>
        <w:t xml:space="preserve"> </w:t>
      </w:r>
      <w:r w:rsidR="00C4375C" w:rsidRPr="00C4375C">
        <w:rPr>
          <w:rFonts w:ascii="Times New Roman" w:hAnsi="Times New Roman"/>
          <w:sz w:val="20"/>
          <w:szCs w:val="20"/>
        </w:rPr>
        <w:t>відмовляєте</w:t>
      </w:r>
      <w:r w:rsidR="00C4375C" w:rsidRPr="00877E0F">
        <w:rPr>
          <w:rFonts w:ascii="Times New Roman" w:hAnsi="Times New Roman"/>
          <w:sz w:val="20"/>
          <w:szCs w:val="20"/>
        </w:rPr>
        <w:t xml:space="preserve"> </w:t>
      </w:r>
      <w:r w:rsidR="00C4375C" w:rsidRPr="00C4375C">
        <w:rPr>
          <w:rFonts w:ascii="Times New Roman" w:hAnsi="Times New Roman"/>
          <w:sz w:val="20"/>
          <w:szCs w:val="20"/>
        </w:rPr>
        <w:t>партнеру</w:t>
      </w:r>
      <w:r w:rsidR="00C4375C" w:rsidRPr="00877E0F">
        <w:rPr>
          <w:rFonts w:ascii="Times New Roman" w:hAnsi="Times New Roman"/>
          <w:sz w:val="20"/>
          <w:szCs w:val="20"/>
        </w:rPr>
        <w:t xml:space="preserve"> </w:t>
      </w:r>
      <w:r w:rsidR="00C4375C" w:rsidRPr="00C4375C">
        <w:rPr>
          <w:rFonts w:ascii="Times New Roman" w:hAnsi="Times New Roman"/>
          <w:sz w:val="20"/>
          <w:szCs w:val="20"/>
        </w:rPr>
        <w:t>в</w:t>
      </w:r>
      <w:r w:rsidR="00C4375C" w:rsidRPr="00877E0F">
        <w:rPr>
          <w:rFonts w:ascii="Times New Roman" w:hAnsi="Times New Roman"/>
          <w:sz w:val="20"/>
          <w:szCs w:val="20"/>
        </w:rPr>
        <w:t xml:space="preserve"> </w:t>
      </w:r>
      <w:r w:rsidR="00C4375C" w:rsidRPr="00C4375C">
        <w:rPr>
          <w:rFonts w:ascii="Times New Roman" w:hAnsi="Times New Roman"/>
          <w:sz w:val="20"/>
          <w:szCs w:val="20"/>
        </w:rPr>
        <w:t>повній</w:t>
      </w:r>
      <w:r w:rsidR="00C4375C" w:rsidRPr="00877E0F">
        <w:rPr>
          <w:rFonts w:ascii="Times New Roman" w:hAnsi="Times New Roman"/>
          <w:sz w:val="20"/>
          <w:szCs w:val="20"/>
        </w:rPr>
        <w:t xml:space="preserve"> </w:t>
      </w:r>
      <w:r w:rsidR="00C4375C" w:rsidRPr="00C4375C">
        <w:rPr>
          <w:rFonts w:ascii="Times New Roman" w:hAnsi="Times New Roman"/>
          <w:sz w:val="20"/>
          <w:szCs w:val="20"/>
        </w:rPr>
        <w:t>увазі</w:t>
      </w:r>
      <w:r w:rsidR="00C4375C" w:rsidRPr="00877E0F">
        <w:rPr>
          <w:rFonts w:ascii="Times New Roman" w:hAnsi="Times New Roman"/>
          <w:sz w:val="20"/>
          <w:szCs w:val="20"/>
        </w:rPr>
        <w:t xml:space="preserve">. </w:t>
      </w:r>
      <w:r>
        <w:rPr>
          <w:rFonts w:ascii="Times New Roman" w:hAnsi="Times New Roman"/>
          <w:sz w:val="20"/>
          <w:szCs w:val="20"/>
          <w:lang w:val="uk-UA"/>
        </w:rPr>
        <w:t>П</w:t>
      </w:r>
      <w:r w:rsidR="00C4375C" w:rsidRPr="00C4375C">
        <w:rPr>
          <w:rFonts w:ascii="Times New Roman" w:hAnsi="Times New Roman"/>
          <w:sz w:val="20"/>
          <w:szCs w:val="20"/>
        </w:rPr>
        <w:t>овторюйте</w:t>
      </w:r>
      <w:r w:rsidR="00C4375C" w:rsidRPr="00D83FE2">
        <w:rPr>
          <w:rFonts w:ascii="Times New Roman" w:hAnsi="Times New Roman"/>
          <w:sz w:val="20"/>
          <w:szCs w:val="20"/>
        </w:rPr>
        <w:t xml:space="preserve"> </w:t>
      </w:r>
      <w:r w:rsidR="00C4375C" w:rsidRPr="00C4375C">
        <w:rPr>
          <w:rFonts w:ascii="Times New Roman" w:hAnsi="Times New Roman"/>
          <w:sz w:val="20"/>
          <w:szCs w:val="20"/>
        </w:rPr>
        <w:t>ввічливо</w:t>
      </w:r>
      <w:r w:rsidR="00C4375C" w:rsidRPr="00D83FE2">
        <w:rPr>
          <w:rFonts w:ascii="Times New Roman" w:hAnsi="Times New Roman"/>
          <w:sz w:val="20"/>
          <w:szCs w:val="20"/>
        </w:rPr>
        <w:t xml:space="preserve"> </w:t>
      </w:r>
      <w:r w:rsidR="00C4375C" w:rsidRPr="00C4375C">
        <w:rPr>
          <w:rFonts w:ascii="Times New Roman" w:hAnsi="Times New Roman"/>
          <w:sz w:val="20"/>
          <w:szCs w:val="20"/>
        </w:rPr>
        <w:t>його</w:t>
      </w:r>
      <w:r w:rsidR="00C4375C" w:rsidRPr="00D83FE2">
        <w:rPr>
          <w:rFonts w:ascii="Times New Roman" w:hAnsi="Times New Roman"/>
          <w:sz w:val="20"/>
          <w:szCs w:val="20"/>
        </w:rPr>
        <w:t xml:space="preserve"> </w:t>
      </w:r>
      <w:r w:rsidR="00C4375C" w:rsidRPr="00C4375C">
        <w:rPr>
          <w:rFonts w:ascii="Times New Roman" w:hAnsi="Times New Roman"/>
          <w:sz w:val="20"/>
          <w:szCs w:val="20"/>
        </w:rPr>
        <w:t>висловлювання</w:t>
      </w:r>
      <w:r w:rsidR="00C4375C" w:rsidRPr="00D83FE2">
        <w:rPr>
          <w:rFonts w:ascii="Times New Roman" w:hAnsi="Times New Roman"/>
          <w:sz w:val="20"/>
          <w:szCs w:val="20"/>
        </w:rPr>
        <w:t xml:space="preserve">, </w:t>
      </w:r>
      <w:r w:rsidR="00C4375C" w:rsidRPr="00C4375C">
        <w:rPr>
          <w:rFonts w:ascii="Times New Roman" w:hAnsi="Times New Roman"/>
          <w:sz w:val="20"/>
          <w:szCs w:val="20"/>
        </w:rPr>
        <w:t>дайте</w:t>
      </w:r>
      <w:r w:rsidR="00C4375C" w:rsidRPr="00D83FE2">
        <w:rPr>
          <w:rFonts w:ascii="Times New Roman" w:hAnsi="Times New Roman"/>
          <w:sz w:val="20"/>
          <w:szCs w:val="20"/>
        </w:rPr>
        <w:t xml:space="preserve"> </w:t>
      </w:r>
      <w:r w:rsidR="00C4375C" w:rsidRPr="00C4375C">
        <w:rPr>
          <w:rFonts w:ascii="Times New Roman" w:hAnsi="Times New Roman"/>
          <w:sz w:val="20"/>
          <w:szCs w:val="20"/>
        </w:rPr>
        <w:t>час</w:t>
      </w:r>
      <w:r w:rsidR="00C4375C" w:rsidRPr="00D83FE2">
        <w:rPr>
          <w:rFonts w:ascii="Times New Roman" w:hAnsi="Times New Roman"/>
          <w:sz w:val="20"/>
          <w:szCs w:val="20"/>
        </w:rPr>
        <w:t xml:space="preserve"> </w:t>
      </w:r>
      <w:r w:rsidR="00C4375C" w:rsidRPr="00C4375C">
        <w:rPr>
          <w:rFonts w:ascii="Times New Roman" w:hAnsi="Times New Roman"/>
          <w:sz w:val="20"/>
          <w:szCs w:val="20"/>
        </w:rPr>
        <w:t>розкрити</w:t>
      </w:r>
      <w:r w:rsidR="00C4375C" w:rsidRPr="00D83FE2">
        <w:rPr>
          <w:rFonts w:ascii="Times New Roman" w:hAnsi="Times New Roman"/>
          <w:sz w:val="20"/>
          <w:szCs w:val="20"/>
        </w:rPr>
        <w:t xml:space="preserve"> </w:t>
      </w:r>
      <w:r w:rsidR="00C4375C" w:rsidRPr="00C4375C">
        <w:rPr>
          <w:rFonts w:ascii="Times New Roman" w:hAnsi="Times New Roman"/>
          <w:sz w:val="20"/>
          <w:szCs w:val="20"/>
        </w:rPr>
        <w:t>свою</w:t>
      </w:r>
      <w:r w:rsidR="00C4375C" w:rsidRPr="00D83FE2">
        <w:rPr>
          <w:rFonts w:ascii="Times New Roman" w:hAnsi="Times New Roman"/>
          <w:sz w:val="20"/>
          <w:szCs w:val="20"/>
        </w:rPr>
        <w:t xml:space="preserve"> </w:t>
      </w:r>
      <w:r w:rsidR="00C4375C" w:rsidRPr="00C4375C">
        <w:rPr>
          <w:rFonts w:ascii="Times New Roman" w:hAnsi="Times New Roman"/>
          <w:sz w:val="20"/>
          <w:szCs w:val="20"/>
        </w:rPr>
        <w:t>думку</w:t>
      </w:r>
      <w:r w:rsidR="00C4375C" w:rsidRPr="00D83FE2">
        <w:rPr>
          <w:rFonts w:ascii="Times New Roman" w:hAnsi="Times New Roman"/>
          <w:sz w:val="20"/>
          <w:szCs w:val="20"/>
        </w:rPr>
        <w:t xml:space="preserve"> </w:t>
      </w:r>
      <w:r w:rsidR="00C4375C" w:rsidRPr="00C4375C">
        <w:rPr>
          <w:rFonts w:ascii="Times New Roman" w:hAnsi="Times New Roman"/>
          <w:sz w:val="20"/>
          <w:szCs w:val="20"/>
        </w:rPr>
        <w:t>повністю</w:t>
      </w:r>
      <w:r w:rsidR="00C4375C" w:rsidRPr="00D83FE2">
        <w:rPr>
          <w:rFonts w:ascii="Times New Roman" w:hAnsi="Times New Roman"/>
          <w:sz w:val="20"/>
          <w:szCs w:val="20"/>
        </w:rPr>
        <w:t xml:space="preserve">, </w:t>
      </w:r>
      <w:r w:rsidR="00C4375C" w:rsidRPr="00C4375C">
        <w:rPr>
          <w:rFonts w:ascii="Times New Roman" w:hAnsi="Times New Roman"/>
          <w:sz w:val="20"/>
          <w:szCs w:val="20"/>
        </w:rPr>
        <w:t>пристосуй</w:t>
      </w:r>
      <w:r w:rsidR="00C4375C" w:rsidRPr="00D83FE2">
        <w:rPr>
          <w:rFonts w:ascii="Times New Roman" w:hAnsi="Times New Roman"/>
          <w:sz w:val="20"/>
          <w:szCs w:val="20"/>
        </w:rPr>
        <w:t xml:space="preserve">- </w:t>
      </w:r>
      <w:r w:rsidR="00C4375C" w:rsidRPr="00C4375C">
        <w:rPr>
          <w:rFonts w:ascii="Times New Roman" w:hAnsi="Times New Roman"/>
          <w:sz w:val="20"/>
          <w:szCs w:val="20"/>
        </w:rPr>
        <w:t>те</w:t>
      </w:r>
      <w:r w:rsidR="00C4375C" w:rsidRPr="00D83FE2">
        <w:rPr>
          <w:rFonts w:ascii="Times New Roman" w:hAnsi="Times New Roman"/>
          <w:sz w:val="20"/>
          <w:szCs w:val="20"/>
        </w:rPr>
        <w:t xml:space="preserve"> </w:t>
      </w:r>
      <w:r w:rsidR="00C4375C" w:rsidRPr="00C4375C">
        <w:rPr>
          <w:rFonts w:ascii="Times New Roman" w:hAnsi="Times New Roman"/>
          <w:sz w:val="20"/>
          <w:szCs w:val="20"/>
        </w:rPr>
        <w:t>свій</w:t>
      </w:r>
      <w:r w:rsidR="00C4375C" w:rsidRPr="00D83FE2">
        <w:rPr>
          <w:rFonts w:ascii="Times New Roman" w:hAnsi="Times New Roman"/>
          <w:sz w:val="20"/>
          <w:szCs w:val="20"/>
        </w:rPr>
        <w:t xml:space="preserve"> </w:t>
      </w:r>
      <w:r w:rsidR="00C4375C" w:rsidRPr="00C4375C">
        <w:rPr>
          <w:rFonts w:ascii="Times New Roman" w:hAnsi="Times New Roman"/>
          <w:sz w:val="20"/>
          <w:szCs w:val="20"/>
        </w:rPr>
        <w:t>темп</w:t>
      </w:r>
      <w:r w:rsidR="00C4375C" w:rsidRPr="00D83FE2">
        <w:rPr>
          <w:rFonts w:ascii="Times New Roman" w:hAnsi="Times New Roman"/>
          <w:sz w:val="20"/>
          <w:szCs w:val="20"/>
        </w:rPr>
        <w:t xml:space="preserve"> </w:t>
      </w:r>
      <w:r w:rsidR="00C4375C" w:rsidRPr="00C4375C">
        <w:rPr>
          <w:rFonts w:ascii="Times New Roman" w:hAnsi="Times New Roman"/>
          <w:sz w:val="20"/>
          <w:szCs w:val="20"/>
        </w:rPr>
        <w:t>мислення</w:t>
      </w:r>
      <w:r w:rsidR="00C4375C" w:rsidRPr="00D83FE2">
        <w:rPr>
          <w:rFonts w:ascii="Times New Roman" w:hAnsi="Times New Roman"/>
          <w:sz w:val="20"/>
          <w:szCs w:val="20"/>
        </w:rPr>
        <w:t xml:space="preserve"> </w:t>
      </w:r>
      <w:r w:rsidR="00C4375C" w:rsidRPr="00C4375C">
        <w:rPr>
          <w:rFonts w:ascii="Times New Roman" w:hAnsi="Times New Roman"/>
          <w:sz w:val="20"/>
          <w:szCs w:val="20"/>
        </w:rPr>
        <w:t>до</w:t>
      </w:r>
      <w:r w:rsidR="00C4375C" w:rsidRPr="00D83FE2">
        <w:rPr>
          <w:rFonts w:ascii="Times New Roman" w:hAnsi="Times New Roman"/>
          <w:sz w:val="20"/>
          <w:szCs w:val="20"/>
        </w:rPr>
        <w:t xml:space="preserve"> </w:t>
      </w:r>
      <w:r w:rsidR="00C4375C" w:rsidRPr="00C4375C">
        <w:rPr>
          <w:rFonts w:ascii="Times New Roman" w:hAnsi="Times New Roman"/>
          <w:sz w:val="20"/>
          <w:szCs w:val="20"/>
        </w:rPr>
        <w:t>його</w:t>
      </w:r>
      <w:r w:rsidR="00C4375C" w:rsidRPr="00D83FE2">
        <w:rPr>
          <w:rFonts w:ascii="Times New Roman" w:hAnsi="Times New Roman"/>
          <w:sz w:val="20"/>
          <w:szCs w:val="20"/>
        </w:rPr>
        <w:t xml:space="preserve"> </w:t>
      </w:r>
      <w:r w:rsidR="00C4375C" w:rsidRPr="00C4375C">
        <w:rPr>
          <w:rFonts w:ascii="Times New Roman" w:hAnsi="Times New Roman"/>
          <w:sz w:val="20"/>
          <w:szCs w:val="20"/>
        </w:rPr>
        <w:t>мови</w:t>
      </w:r>
      <w:r w:rsidR="00C4375C" w:rsidRPr="00D83FE2">
        <w:rPr>
          <w:rFonts w:ascii="Times New Roman" w:hAnsi="Times New Roman"/>
          <w:sz w:val="20"/>
          <w:szCs w:val="20"/>
        </w:rPr>
        <w:t xml:space="preserve"> </w:t>
      </w:r>
      <w:r w:rsidR="00C4375C" w:rsidRPr="00C4375C">
        <w:rPr>
          <w:rFonts w:ascii="Times New Roman" w:hAnsi="Times New Roman"/>
          <w:sz w:val="20"/>
          <w:szCs w:val="20"/>
        </w:rPr>
        <w:t>і</w:t>
      </w:r>
      <w:r w:rsidR="00C4375C" w:rsidRPr="00D83FE2">
        <w:rPr>
          <w:rFonts w:ascii="Times New Roman" w:hAnsi="Times New Roman"/>
          <w:sz w:val="20"/>
          <w:szCs w:val="20"/>
        </w:rPr>
        <w:t xml:space="preserve"> </w:t>
      </w:r>
      <w:r w:rsidR="00C4375C" w:rsidRPr="00C4375C">
        <w:rPr>
          <w:rFonts w:ascii="Times New Roman" w:hAnsi="Times New Roman"/>
          <w:sz w:val="20"/>
          <w:szCs w:val="20"/>
        </w:rPr>
        <w:t>можете</w:t>
      </w:r>
      <w:r w:rsidR="00C4375C" w:rsidRPr="00D83FE2">
        <w:rPr>
          <w:rFonts w:ascii="Times New Roman" w:hAnsi="Times New Roman"/>
          <w:sz w:val="20"/>
          <w:szCs w:val="20"/>
        </w:rPr>
        <w:t xml:space="preserve"> </w:t>
      </w:r>
      <w:r w:rsidR="00C4375C" w:rsidRPr="00C4375C">
        <w:rPr>
          <w:rFonts w:ascii="Times New Roman" w:hAnsi="Times New Roman"/>
          <w:sz w:val="20"/>
          <w:szCs w:val="20"/>
        </w:rPr>
        <w:t>бути</w:t>
      </w:r>
      <w:r w:rsidR="00C4375C" w:rsidRPr="00D83FE2">
        <w:rPr>
          <w:rFonts w:ascii="Times New Roman" w:hAnsi="Times New Roman"/>
          <w:sz w:val="20"/>
          <w:szCs w:val="20"/>
        </w:rPr>
        <w:t xml:space="preserve"> </w:t>
      </w:r>
      <w:r w:rsidR="00C4375C" w:rsidRPr="00C4375C">
        <w:rPr>
          <w:rFonts w:ascii="Times New Roman" w:hAnsi="Times New Roman"/>
          <w:sz w:val="20"/>
          <w:szCs w:val="20"/>
        </w:rPr>
        <w:t>впевненим</w:t>
      </w:r>
      <w:r w:rsidR="00C4375C" w:rsidRPr="00D83FE2">
        <w:rPr>
          <w:rFonts w:ascii="Times New Roman" w:hAnsi="Times New Roman"/>
          <w:sz w:val="20"/>
          <w:szCs w:val="20"/>
        </w:rPr>
        <w:t xml:space="preserve">, </w:t>
      </w:r>
      <w:r w:rsidR="00C4375C" w:rsidRPr="00C4375C">
        <w:rPr>
          <w:rFonts w:ascii="Times New Roman" w:hAnsi="Times New Roman"/>
          <w:sz w:val="20"/>
          <w:szCs w:val="20"/>
        </w:rPr>
        <w:t>що</w:t>
      </w:r>
      <w:r w:rsidR="00C4375C" w:rsidRPr="00D83FE2">
        <w:rPr>
          <w:rFonts w:ascii="Times New Roman" w:hAnsi="Times New Roman"/>
          <w:sz w:val="20"/>
          <w:szCs w:val="20"/>
        </w:rPr>
        <w:t xml:space="preserve"> </w:t>
      </w:r>
      <w:r w:rsidR="00C4375C" w:rsidRPr="00C4375C">
        <w:rPr>
          <w:rFonts w:ascii="Times New Roman" w:hAnsi="Times New Roman"/>
          <w:sz w:val="20"/>
          <w:szCs w:val="20"/>
        </w:rPr>
        <w:t>спілкуватися</w:t>
      </w:r>
      <w:r w:rsidR="00C4375C" w:rsidRPr="00D83FE2">
        <w:rPr>
          <w:rFonts w:ascii="Times New Roman" w:hAnsi="Times New Roman"/>
          <w:sz w:val="20"/>
          <w:szCs w:val="20"/>
        </w:rPr>
        <w:t xml:space="preserve"> </w:t>
      </w:r>
      <w:r w:rsidR="00C4375C" w:rsidRPr="00C4375C">
        <w:rPr>
          <w:rFonts w:ascii="Times New Roman" w:hAnsi="Times New Roman"/>
          <w:sz w:val="20"/>
          <w:szCs w:val="20"/>
        </w:rPr>
        <w:t>з</w:t>
      </w:r>
      <w:r w:rsidR="00C4375C" w:rsidRPr="00D83FE2">
        <w:rPr>
          <w:rFonts w:ascii="Times New Roman" w:hAnsi="Times New Roman"/>
          <w:sz w:val="20"/>
          <w:szCs w:val="20"/>
        </w:rPr>
        <w:t xml:space="preserve"> </w:t>
      </w:r>
      <w:r w:rsidR="00C4375C" w:rsidRPr="00C4375C">
        <w:rPr>
          <w:rFonts w:ascii="Times New Roman" w:hAnsi="Times New Roman"/>
          <w:sz w:val="20"/>
          <w:szCs w:val="20"/>
        </w:rPr>
        <w:t>Вами</w:t>
      </w:r>
      <w:r w:rsidR="00C4375C" w:rsidRPr="00D83FE2">
        <w:rPr>
          <w:rFonts w:ascii="Times New Roman" w:hAnsi="Times New Roman"/>
          <w:sz w:val="20"/>
          <w:szCs w:val="20"/>
        </w:rPr>
        <w:t xml:space="preserve"> </w:t>
      </w:r>
      <w:r w:rsidR="00C4375C" w:rsidRPr="00C4375C">
        <w:rPr>
          <w:rFonts w:ascii="Times New Roman" w:hAnsi="Times New Roman"/>
          <w:sz w:val="20"/>
          <w:szCs w:val="20"/>
        </w:rPr>
        <w:t>буде</w:t>
      </w:r>
      <w:r w:rsidR="00C4375C" w:rsidRPr="00D83FE2">
        <w:rPr>
          <w:rFonts w:ascii="Times New Roman" w:hAnsi="Times New Roman"/>
          <w:sz w:val="20"/>
          <w:szCs w:val="20"/>
        </w:rPr>
        <w:t xml:space="preserve"> </w:t>
      </w:r>
      <w:r w:rsidR="00C4375C" w:rsidRPr="00C4375C">
        <w:rPr>
          <w:rFonts w:ascii="Times New Roman" w:hAnsi="Times New Roman"/>
          <w:sz w:val="20"/>
          <w:szCs w:val="20"/>
        </w:rPr>
        <w:t>ще</w:t>
      </w:r>
      <w:r w:rsidR="00C4375C" w:rsidRPr="00D83FE2">
        <w:rPr>
          <w:rFonts w:ascii="Times New Roman" w:hAnsi="Times New Roman"/>
          <w:sz w:val="20"/>
          <w:szCs w:val="20"/>
        </w:rPr>
        <w:t xml:space="preserve"> </w:t>
      </w:r>
      <w:r w:rsidR="00C4375C" w:rsidRPr="00C4375C">
        <w:rPr>
          <w:rFonts w:ascii="Times New Roman" w:hAnsi="Times New Roman"/>
          <w:sz w:val="20"/>
          <w:szCs w:val="20"/>
        </w:rPr>
        <w:t>приємніше</w:t>
      </w:r>
      <w:r w:rsidR="00C4375C" w:rsidRPr="00D83FE2">
        <w:rPr>
          <w:rFonts w:ascii="Times New Roman" w:hAnsi="Times New Roman"/>
          <w:sz w:val="20"/>
          <w:szCs w:val="20"/>
        </w:rPr>
        <w:t>.</w:t>
      </w:r>
    </w:p>
    <w:p w:rsidR="00877E0F" w:rsidRPr="00877E0F" w:rsidRDefault="00877E0F" w:rsidP="00C4375C">
      <w:pPr>
        <w:spacing w:after="0" w:line="240" w:lineRule="auto"/>
        <w:ind w:firstLine="567"/>
        <w:jc w:val="both"/>
        <w:rPr>
          <w:rFonts w:ascii="Times New Roman" w:hAnsi="Times New Roman"/>
          <w:sz w:val="20"/>
          <w:szCs w:val="20"/>
          <w:lang w:val="uk-UA"/>
        </w:rPr>
      </w:pPr>
    </w:p>
    <w:p w:rsidR="00C4375C" w:rsidRPr="00C4375C" w:rsidRDefault="00E63BEA" w:rsidP="00C4375C">
      <w:pPr>
        <w:spacing w:after="0" w:line="240" w:lineRule="auto"/>
        <w:ind w:firstLine="567"/>
        <w:jc w:val="both"/>
        <w:rPr>
          <w:rFonts w:ascii="Times New Roman" w:hAnsi="Times New Roman"/>
          <w:sz w:val="20"/>
          <w:szCs w:val="20"/>
        </w:rPr>
      </w:pPr>
      <w:r w:rsidRPr="00E63BEA">
        <w:rPr>
          <w:rFonts w:ascii="Times New Roman" w:hAnsi="Times New Roman"/>
          <w:b/>
          <w:i/>
          <w:sz w:val="20"/>
          <w:szCs w:val="20"/>
          <w:lang w:val="uk-UA"/>
        </w:rPr>
        <w:t>0-10 %</w:t>
      </w:r>
      <w:r w:rsidR="00C4375C" w:rsidRPr="00D83FE2">
        <w:rPr>
          <w:rFonts w:ascii="Times New Roman" w:hAnsi="Times New Roman"/>
          <w:sz w:val="20"/>
          <w:szCs w:val="20"/>
        </w:rPr>
        <w:t xml:space="preserve"> – </w:t>
      </w:r>
      <w:r w:rsidR="00C4375C" w:rsidRPr="00C4375C">
        <w:rPr>
          <w:rFonts w:ascii="Times New Roman" w:hAnsi="Times New Roman"/>
          <w:sz w:val="20"/>
          <w:szCs w:val="20"/>
        </w:rPr>
        <w:t>Ви</w:t>
      </w:r>
      <w:r w:rsidR="00C4375C" w:rsidRPr="00D83FE2">
        <w:rPr>
          <w:rFonts w:ascii="Times New Roman" w:hAnsi="Times New Roman"/>
          <w:sz w:val="20"/>
          <w:szCs w:val="20"/>
        </w:rPr>
        <w:t xml:space="preserve"> </w:t>
      </w:r>
      <w:r w:rsidR="00C4375C" w:rsidRPr="00C4375C">
        <w:rPr>
          <w:rFonts w:ascii="Times New Roman" w:hAnsi="Times New Roman"/>
          <w:sz w:val="20"/>
          <w:szCs w:val="20"/>
        </w:rPr>
        <w:t>чудовий</w:t>
      </w:r>
      <w:r w:rsidR="00C4375C" w:rsidRPr="00D83FE2">
        <w:rPr>
          <w:rFonts w:ascii="Times New Roman" w:hAnsi="Times New Roman"/>
          <w:sz w:val="20"/>
          <w:szCs w:val="20"/>
        </w:rPr>
        <w:t xml:space="preserve"> </w:t>
      </w:r>
      <w:r w:rsidR="00C4375C" w:rsidRPr="00C4375C">
        <w:rPr>
          <w:rFonts w:ascii="Times New Roman" w:hAnsi="Times New Roman"/>
          <w:sz w:val="20"/>
          <w:szCs w:val="20"/>
        </w:rPr>
        <w:t>співрозмовник</w:t>
      </w:r>
      <w:r w:rsidR="00C4375C" w:rsidRPr="00D83FE2">
        <w:rPr>
          <w:rFonts w:ascii="Times New Roman" w:hAnsi="Times New Roman"/>
          <w:sz w:val="20"/>
          <w:szCs w:val="20"/>
        </w:rPr>
        <w:t xml:space="preserve">. </w:t>
      </w:r>
      <w:r w:rsidR="00C4375C" w:rsidRPr="00C4375C">
        <w:rPr>
          <w:rFonts w:ascii="Times New Roman" w:hAnsi="Times New Roman"/>
          <w:sz w:val="20"/>
          <w:szCs w:val="20"/>
        </w:rPr>
        <w:t>Ви вмієте слухати, Ваша манера спілкування може стати прикладом для людей, які Вас оточують.</w:t>
      </w:r>
    </w:p>
    <w:p w:rsidR="00C4375C" w:rsidRPr="00C4375C" w:rsidRDefault="00C4375C" w:rsidP="00C4375C">
      <w:pPr>
        <w:spacing w:after="0" w:line="240" w:lineRule="auto"/>
        <w:jc w:val="both"/>
        <w:rPr>
          <w:rFonts w:ascii="Times New Roman" w:hAnsi="Times New Roman"/>
          <w:sz w:val="20"/>
          <w:szCs w:val="20"/>
          <w:lang w:val="uk-UA"/>
        </w:rPr>
      </w:pPr>
    </w:p>
    <w:p w:rsidR="009D3A91" w:rsidRPr="00B10333" w:rsidRDefault="009D3A91" w:rsidP="00330CC9">
      <w:pPr>
        <w:spacing w:after="0" w:line="240" w:lineRule="auto"/>
        <w:jc w:val="both"/>
        <w:rPr>
          <w:rFonts w:ascii="Times New Roman" w:hAnsi="Times New Roman"/>
          <w:sz w:val="20"/>
          <w:szCs w:val="20"/>
          <w:lang w:val="uk-UA"/>
        </w:rPr>
      </w:pPr>
    </w:p>
    <w:p w:rsidR="009D3A91" w:rsidRPr="00B10333" w:rsidRDefault="009D3A91" w:rsidP="00330CC9">
      <w:pPr>
        <w:spacing w:after="0" w:line="240" w:lineRule="auto"/>
        <w:jc w:val="both"/>
        <w:rPr>
          <w:rFonts w:ascii="Times New Roman" w:hAnsi="Times New Roman"/>
          <w:sz w:val="20"/>
          <w:szCs w:val="20"/>
          <w:lang w:val="uk-UA"/>
        </w:rPr>
      </w:pPr>
    </w:p>
    <w:p w:rsidR="009D3A91" w:rsidRDefault="009D3A91" w:rsidP="00330CC9">
      <w:pPr>
        <w:spacing w:after="0" w:line="240" w:lineRule="auto"/>
        <w:jc w:val="center"/>
        <w:rPr>
          <w:rFonts w:ascii="Times New Roman" w:hAnsi="Times New Roman"/>
          <w:lang w:val="uk-UA"/>
        </w:rPr>
      </w:pPr>
    </w:p>
    <w:p w:rsidR="009B7622" w:rsidRPr="004A6066" w:rsidRDefault="009B7622" w:rsidP="000722ED">
      <w:pPr>
        <w:spacing w:after="0" w:line="240" w:lineRule="auto"/>
        <w:jc w:val="center"/>
        <w:rPr>
          <w:rFonts w:ascii="Times New Roman" w:hAnsi="Times New Roman"/>
          <w:sz w:val="20"/>
          <w:szCs w:val="20"/>
          <w:lang w:val="uk-UA"/>
        </w:rPr>
      </w:pPr>
    </w:p>
    <w:p w:rsidR="009D3A91" w:rsidRDefault="009D3A91" w:rsidP="00872322">
      <w:pPr>
        <w:spacing w:after="0" w:line="240" w:lineRule="auto"/>
        <w:jc w:val="center"/>
        <w:rPr>
          <w:rFonts w:ascii="Times New Roman" w:hAnsi="Times New Roman"/>
          <w:lang w:val="uk-UA"/>
        </w:rPr>
      </w:pPr>
    </w:p>
    <w:p w:rsidR="0078544F" w:rsidRPr="00641CBB" w:rsidRDefault="00F4379B" w:rsidP="0078544F">
      <w:pPr>
        <w:spacing w:after="0" w:line="240" w:lineRule="auto"/>
        <w:jc w:val="right"/>
        <w:rPr>
          <w:rFonts w:ascii="Times New Roman" w:hAnsi="Times New Roman"/>
          <w:b/>
          <w:i/>
          <w:lang w:val="uk-UA"/>
        </w:rPr>
      </w:pPr>
      <w:r>
        <w:rPr>
          <w:rFonts w:ascii="Times New Roman" w:hAnsi="Times New Roman"/>
          <w:lang w:val="uk-UA"/>
        </w:rPr>
        <w:br w:type="column"/>
      </w:r>
      <w:r w:rsidR="0078544F" w:rsidRPr="00641CBB">
        <w:rPr>
          <w:rFonts w:ascii="Times New Roman" w:hAnsi="Times New Roman"/>
          <w:b/>
          <w:i/>
        </w:rPr>
        <w:lastRenderedPageBreak/>
        <w:t>Додаток</w:t>
      </w:r>
      <w:r w:rsidR="0078544F" w:rsidRPr="00641CBB">
        <w:rPr>
          <w:rFonts w:ascii="Times New Roman" w:hAnsi="Times New Roman"/>
          <w:b/>
          <w:i/>
          <w:lang w:val="uk-UA"/>
        </w:rPr>
        <w:t xml:space="preserve"> 26</w:t>
      </w:r>
    </w:p>
    <w:p w:rsidR="0038310A" w:rsidRPr="002E4ED8" w:rsidRDefault="0038310A" w:rsidP="00A82FA7">
      <w:pPr>
        <w:pStyle w:val="a3"/>
        <w:rPr>
          <w:color w:val="000000"/>
          <w:sz w:val="22"/>
          <w:szCs w:val="22"/>
          <w:lang w:val="ru-RU"/>
        </w:rPr>
      </w:pPr>
      <w:r w:rsidRPr="002E4ED8">
        <w:rPr>
          <w:color w:val="000000"/>
          <w:sz w:val="22"/>
          <w:szCs w:val="22"/>
          <w:lang w:val="ru-RU"/>
        </w:rPr>
        <w:t>Експрес-діагностика стійкості до конфліктів</w:t>
      </w:r>
    </w:p>
    <w:p w:rsidR="0038310A" w:rsidRDefault="0038310A" w:rsidP="00A82FA7">
      <w:pPr>
        <w:pStyle w:val="a3"/>
        <w:ind w:firstLine="540"/>
        <w:jc w:val="both"/>
        <w:rPr>
          <w:b w:val="0"/>
          <w:bCs w:val="0"/>
          <w:color w:val="000000"/>
          <w:sz w:val="20"/>
          <w:szCs w:val="20"/>
          <w:lang w:val="ru-RU"/>
        </w:rPr>
      </w:pPr>
    </w:p>
    <w:p w:rsidR="005E14F2" w:rsidRPr="005E14F2" w:rsidRDefault="00033CDF" w:rsidP="005E14F2">
      <w:pPr>
        <w:spacing w:after="0" w:line="240" w:lineRule="auto"/>
        <w:ind w:firstLine="567"/>
        <w:rPr>
          <w:rFonts w:ascii="Times New Roman" w:hAnsi="Times New Roman"/>
          <w:i/>
          <w:sz w:val="18"/>
          <w:szCs w:val="18"/>
        </w:rPr>
      </w:pPr>
      <w:r w:rsidRPr="005E14F2">
        <w:rPr>
          <w:rFonts w:ascii="Times New Roman" w:hAnsi="Times New Roman"/>
          <w:b/>
          <w:bCs/>
          <w:i/>
          <w:color w:val="000000"/>
          <w:sz w:val="20"/>
          <w:szCs w:val="20"/>
        </w:rPr>
        <w:t>Джерело:</w:t>
      </w:r>
      <w:r w:rsidRPr="00130DA4">
        <w:rPr>
          <w:b/>
          <w:bCs/>
          <w:i/>
          <w:color w:val="000000"/>
          <w:sz w:val="20"/>
          <w:szCs w:val="20"/>
        </w:rPr>
        <w:t xml:space="preserve"> </w:t>
      </w:r>
      <w:r w:rsidR="005E14F2">
        <w:rPr>
          <w:rFonts w:ascii="Times New Roman" w:hAnsi="Times New Roman"/>
          <w:i/>
          <w:sz w:val="18"/>
          <w:szCs w:val="18"/>
        </w:rPr>
        <w:t>Рогов Є.І</w:t>
      </w:r>
      <w:r w:rsidR="005E14F2" w:rsidRPr="005E14F2">
        <w:rPr>
          <w:rFonts w:ascii="Times New Roman" w:hAnsi="Times New Roman"/>
          <w:i/>
          <w:sz w:val="18"/>
          <w:szCs w:val="18"/>
        </w:rPr>
        <w:t xml:space="preserve">. Настільна книга практичного психолога: </w:t>
      </w:r>
      <w:r w:rsidR="005E14F2">
        <w:rPr>
          <w:rFonts w:ascii="Times New Roman" w:hAnsi="Times New Roman"/>
          <w:i/>
          <w:sz w:val="18"/>
          <w:szCs w:val="18"/>
          <w:lang w:val="uk-UA"/>
        </w:rPr>
        <w:t>Навч</w:t>
      </w:r>
      <w:r w:rsidR="005E14F2" w:rsidRPr="005E14F2">
        <w:rPr>
          <w:rFonts w:ascii="Times New Roman" w:hAnsi="Times New Roman"/>
          <w:i/>
          <w:sz w:val="18"/>
          <w:szCs w:val="18"/>
        </w:rPr>
        <w:t xml:space="preserve">. посібник: У 2 кн. - 2-е вид., Перераб. і доп. - М.: Гума-ніт. вид. центр ВЛАДОС. - Кн. 1: Система роботи психолога з дітьми різного віку. </w:t>
      </w:r>
      <w:r w:rsidR="005E14F2">
        <w:rPr>
          <w:rFonts w:ascii="Times New Roman" w:hAnsi="Times New Roman"/>
          <w:i/>
          <w:sz w:val="18"/>
          <w:szCs w:val="18"/>
          <w:lang w:val="uk-UA"/>
        </w:rPr>
        <w:t>2012 –</w:t>
      </w:r>
      <w:r w:rsidR="005E14F2">
        <w:rPr>
          <w:rFonts w:ascii="Times New Roman" w:hAnsi="Times New Roman"/>
          <w:i/>
          <w:sz w:val="18"/>
          <w:szCs w:val="18"/>
        </w:rPr>
        <w:t xml:space="preserve"> 384с.</w:t>
      </w:r>
    </w:p>
    <w:p w:rsidR="005E14F2" w:rsidRDefault="005E14F2" w:rsidP="0038310A">
      <w:pPr>
        <w:pStyle w:val="a3"/>
        <w:ind w:firstLine="540"/>
        <w:jc w:val="both"/>
        <w:rPr>
          <w:b w:val="0"/>
          <w:bCs w:val="0"/>
          <w:color w:val="000000"/>
          <w:sz w:val="20"/>
          <w:szCs w:val="20"/>
          <w:lang w:val="ru-RU"/>
        </w:rPr>
      </w:pPr>
    </w:p>
    <w:p w:rsidR="0038310A" w:rsidRPr="00E62B45" w:rsidRDefault="0038310A" w:rsidP="0038310A">
      <w:pPr>
        <w:pStyle w:val="a3"/>
        <w:ind w:firstLine="540"/>
        <w:jc w:val="both"/>
        <w:rPr>
          <w:b w:val="0"/>
          <w:bCs w:val="0"/>
          <w:color w:val="000000"/>
          <w:sz w:val="20"/>
          <w:szCs w:val="20"/>
          <w:lang w:val="ru-RU"/>
        </w:rPr>
      </w:pPr>
      <w:r>
        <w:rPr>
          <w:b w:val="0"/>
          <w:bCs w:val="0"/>
          <w:color w:val="000000"/>
          <w:sz w:val="20"/>
          <w:szCs w:val="20"/>
          <w:lang w:val="ru-RU"/>
        </w:rPr>
        <w:t>Інструкція. Оцініть за п</w:t>
      </w:r>
      <w:r w:rsidRPr="00E62B45">
        <w:rPr>
          <w:b w:val="0"/>
          <w:bCs w:val="0"/>
          <w:color w:val="000000"/>
          <w:sz w:val="20"/>
          <w:szCs w:val="20"/>
          <w:lang w:val="ru-RU"/>
        </w:rPr>
        <w:t>’ятибальною шкалою, наскільки у вас виявляється кожна з наведених у лівій колонці властивостей.</w:t>
      </w:r>
    </w:p>
    <w:p w:rsidR="0038310A" w:rsidRDefault="0038310A" w:rsidP="0038310A">
      <w:pPr>
        <w:pStyle w:val="a3"/>
        <w:jc w:val="both"/>
        <w:rPr>
          <w:b w:val="0"/>
          <w:bCs w:val="0"/>
          <w:sz w:val="20"/>
          <w:szCs w:val="20"/>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80"/>
        <w:gridCol w:w="2626"/>
      </w:tblGrid>
      <w:tr w:rsidR="0038310A" w:rsidRPr="000241DA" w:rsidTr="00130DA4">
        <w:tc>
          <w:tcPr>
            <w:tcW w:w="2448" w:type="dxa"/>
          </w:tcPr>
          <w:p w:rsidR="0038310A" w:rsidRPr="000241DA" w:rsidRDefault="0038310A" w:rsidP="00681245">
            <w:pPr>
              <w:pStyle w:val="a3"/>
              <w:jc w:val="both"/>
              <w:rPr>
                <w:b w:val="0"/>
                <w:bCs w:val="0"/>
                <w:sz w:val="20"/>
                <w:szCs w:val="20"/>
              </w:rPr>
            </w:pPr>
            <w:r w:rsidRPr="000241DA">
              <w:rPr>
                <w:b w:val="0"/>
                <w:bCs w:val="0"/>
                <w:sz w:val="20"/>
                <w:szCs w:val="20"/>
              </w:rPr>
              <w:t>1.Ухиляюсь від суперечки.</w:t>
            </w:r>
          </w:p>
        </w:tc>
        <w:tc>
          <w:tcPr>
            <w:tcW w:w="1980" w:type="dxa"/>
          </w:tcPr>
          <w:p w:rsidR="0038310A" w:rsidRPr="000241DA" w:rsidRDefault="0038310A" w:rsidP="00681245">
            <w:pPr>
              <w:pStyle w:val="a3"/>
              <w:rPr>
                <w:b w:val="0"/>
                <w:bCs w:val="0"/>
                <w:sz w:val="20"/>
                <w:szCs w:val="20"/>
                <w:lang w:val="ru-RU"/>
              </w:rPr>
            </w:pPr>
            <w:r w:rsidRPr="000241DA">
              <w:rPr>
                <w:b w:val="0"/>
                <w:bCs w:val="0"/>
                <w:sz w:val="20"/>
                <w:szCs w:val="20"/>
              </w:rPr>
              <w:t>5</w:t>
            </w:r>
            <w:r w:rsidRPr="000241DA">
              <w:rPr>
                <w:b w:val="0"/>
                <w:bCs w:val="0"/>
                <w:sz w:val="20"/>
                <w:szCs w:val="20"/>
                <w:lang w:val="ru-RU"/>
              </w:rPr>
              <w:t xml:space="preserve"> </w:t>
            </w:r>
            <w:r w:rsidRPr="000241DA">
              <w:rPr>
                <w:b w:val="0"/>
                <w:bCs w:val="0"/>
                <w:sz w:val="20"/>
                <w:szCs w:val="20"/>
              </w:rPr>
              <w:t>–</w:t>
            </w:r>
            <w:r w:rsidRPr="000241DA">
              <w:rPr>
                <w:b w:val="0"/>
                <w:bCs w:val="0"/>
                <w:sz w:val="20"/>
                <w:szCs w:val="20"/>
                <w:lang w:val="ru-RU"/>
              </w:rPr>
              <w:t xml:space="preserve"> </w:t>
            </w:r>
            <w:r w:rsidRPr="000241DA">
              <w:rPr>
                <w:b w:val="0"/>
                <w:bCs w:val="0"/>
                <w:sz w:val="20"/>
                <w:szCs w:val="20"/>
              </w:rPr>
              <w:t>4</w:t>
            </w:r>
            <w:r w:rsidRPr="000241DA">
              <w:rPr>
                <w:b w:val="0"/>
                <w:bCs w:val="0"/>
                <w:sz w:val="20"/>
                <w:szCs w:val="20"/>
                <w:lang w:val="ru-RU"/>
              </w:rPr>
              <w:t xml:space="preserve"> </w:t>
            </w:r>
            <w:r w:rsidRPr="000241DA">
              <w:rPr>
                <w:b w:val="0"/>
                <w:bCs w:val="0"/>
                <w:sz w:val="20"/>
                <w:szCs w:val="20"/>
              </w:rPr>
              <w:t>–</w:t>
            </w:r>
            <w:r w:rsidRPr="000241DA">
              <w:rPr>
                <w:b w:val="0"/>
                <w:bCs w:val="0"/>
                <w:sz w:val="20"/>
                <w:szCs w:val="20"/>
                <w:lang w:val="ru-RU"/>
              </w:rPr>
              <w:t xml:space="preserve"> </w:t>
            </w:r>
            <w:r w:rsidRPr="000241DA">
              <w:rPr>
                <w:b w:val="0"/>
                <w:bCs w:val="0"/>
                <w:sz w:val="20"/>
                <w:szCs w:val="20"/>
              </w:rPr>
              <w:t>3</w:t>
            </w:r>
            <w:r w:rsidRPr="000241DA">
              <w:rPr>
                <w:b w:val="0"/>
                <w:bCs w:val="0"/>
                <w:sz w:val="20"/>
                <w:szCs w:val="20"/>
                <w:lang w:val="ru-RU"/>
              </w:rPr>
              <w:t xml:space="preserve"> </w:t>
            </w:r>
            <w:r w:rsidRPr="000241DA">
              <w:rPr>
                <w:b w:val="0"/>
                <w:bCs w:val="0"/>
                <w:sz w:val="20"/>
                <w:szCs w:val="20"/>
              </w:rPr>
              <w:t>–</w:t>
            </w:r>
            <w:r w:rsidRPr="000241DA">
              <w:rPr>
                <w:b w:val="0"/>
                <w:bCs w:val="0"/>
                <w:sz w:val="20"/>
                <w:szCs w:val="20"/>
                <w:lang w:val="ru-RU"/>
              </w:rPr>
              <w:t xml:space="preserve"> </w:t>
            </w:r>
            <w:r w:rsidRPr="000241DA">
              <w:rPr>
                <w:b w:val="0"/>
                <w:bCs w:val="0"/>
                <w:sz w:val="20"/>
                <w:szCs w:val="20"/>
              </w:rPr>
              <w:t>2</w:t>
            </w:r>
            <w:r w:rsidRPr="000241DA">
              <w:rPr>
                <w:b w:val="0"/>
                <w:bCs w:val="0"/>
                <w:sz w:val="20"/>
                <w:szCs w:val="20"/>
                <w:lang w:val="ru-RU"/>
              </w:rPr>
              <w:t xml:space="preserve"> – </w:t>
            </w:r>
            <w:r w:rsidRPr="000241DA">
              <w:rPr>
                <w:b w:val="0"/>
                <w:bCs w:val="0"/>
                <w:sz w:val="20"/>
                <w:szCs w:val="20"/>
              </w:rPr>
              <w:t>1</w:t>
            </w:r>
          </w:p>
          <w:p w:rsidR="0038310A" w:rsidRPr="000241DA" w:rsidRDefault="0038310A" w:rsidP="00681245">
            <w:pPr>
              <w:pStyle w:val="a3"/>
              <w:rPr>
                <w:b w:val="0"/>
                <w:bCs w:val="0"/>
                <w:sz w:val="20"/>
                <w:szCs w:val="20"/>
              </w:rPr>
            </w:pPr>
          </w:p>
        </w:tc>
        <w:tc>
          <w:tcPr>
            <w:tcW w:w="2626" w:type="dxa"/>
          </w:tcPr>
          <w:p w:rsidR="0038310A" w:rsidRPr="000241DA" w:rsidRDefault="0038310A" w:rsidP="0078544F">
            <w:pPr>
              <w:pStyle w:val="a3"/>
              <w:jc w:val="left"/>
              <w:rPr>
                <w:b w:val="0"/>
                <w:bCs w:val="0"/>
                <w:sz w:val="20"/>
                <w:szCs w:val="20"/>
              </w:rPr>
            </w:pPr>
            <w:r w:rsidRPr="000241DA">
              <w:rPr>
                <w:b w:val="0"/>
                <w:bCs w:val="0"/>
                <w:sz w:val="20"/>
                <w:szCs w:val="20"/>
              </w:rPr>
              <w:t>1.Рвусь у суперечку.</w:t>
            </w:r>
          </w:p>
        </w:tc>
      </w:tr>
      <w:tr w:rsidR="0038310A" w:rsidRPr="000241DA" w:rsidTr="00130DA4">
        <w:tc>
          <w:tcPr>
            <w:tcW w:w="2448" w:type="dxa"/>
          </w:tcPr>
          <w:p w:rsidR="0038310A" w:rsidRPr="000241DA" w:rsidRDefault="0038310A" w:rsidP="00681245">
            <w:pPr>
              <w:pStyle w:val="a3"/>
              <w:jc w:val="both"/>
              <w:rPr>
                <w:b w:val="0"/>
                <w:bCs w:val="0"/>
                <w:sz w:val="20"/>
                <w:szCs w:val="20"/>
              </w:rPr>
            </w:pPr>
            <w:r w:rsidRPr="000241DA">
              <w:rPr>
                <w:b w:val="0"/>
                <w:bCs w:val="0"/>
                <w:sz w:val="20"/>
                <w:szCs w:val="20"/>
              </w:rPr>
              <w:t xml:space="preserve">2.Ставлюсь до конкурента без упереджень. </w:t>
            </w:r>
          </w:p>
        </w:tc>
        <w:tc>
          <w:tcPr>
            <w:tcW w:w="1980" w:type="dxa"/>
          </w:tcPr>
          <w:p w:rsidR="0038310A" w:rsidRPr="000241DA" w:rsidRDefault="0038310A" w:rsidP="00681245">
            <w:pPr>
              <w:pStyle w:val="a3"/>
              <w:rPr>
                <w:b w:val="0"/>
                <w:bCs w:val="0"/>
                <w:sz w:val="20"/>
                <w:szCs w:val="20"/>
                <w:lang w:val="ru-RU"/>
              </w:rPr>
            </w:pPr>
            <w:r w:rsidRPr="000241DA">
              <w:rPr>
                <w:b w:val="0"/>
                <w:bCs w:val="0"/>
                <w:sz w:val="20"/>
                <w:szCs w:val="20"/>
              </w:rPr>
              <w:t>5</w:t>
            </w:r>
            <w:r w:rsidRPr="000241DA">
              <w:rPr>
                <w:b w:val="0"/>
                <w:bCs w:val="0"/>
                <w:sz w:val="20"/>
                <w:szCs w:val="20"/>
                <w:lang w:val="ru-RU"/>
              </w:rPr>
              <w:t xml:space="preserve"> </w:t>
            </w:r>
            <w:r w:rsidRPr="000241DA">
              <w:rPr>
                <w:b w:val="0"/>
                <w:bCs w:val="0"/>
                <w:sz w:val="20"/>
                <w:szCs w:val="20"/>
              </w:rPr>
              <w:t>–</w:t>
            </w:r>
            <w:r w:rsidRPr="000241DA">
              <w:rPr>
                <w:b w:val="0"/>
                <w:bCs w:val="0"/>
                <w:sz w:val="20"/>
                <w:szCs w:val="20"/>
                <w:lang w:val="ru-RU"/>
              </w:rPr>
              <w:t xml:space="preserve"> </w:t>
            </w:r>
            <w:r w:rsidRPr="000241DA">
              <w:rPr>
                <w:b w:val="0"/>
                <w:bCs w:val="0"/>
                <w:sz w:val="20"/>
                <w:szCs w:val="20"/>
              </w:rPr>
              <w:t>4</w:t>
            </w:r>
            <w:r w:rsidRPr="000241DA">
              <w:rPr>
                <w:b w:val="0"/>
                <w:bCs w:val="0"/>
                <w:sz w:val="20"/>
                <w:szCs w:val="20"/>
                <w:lang w:val="ru-RU"/>
              </w:rPr>
              <w:t xml:space="preserve"> </w:t>
            </w:r>
            <w:r w:rsidRPr="000241DA">
              <w:rPr>
                <w:b w:val="0"/>
                <w:bCs w:val="0"/>
                <w:sz w:val="20"/>
                <w:szCs w:val="20"/>
              </w:rPr>
              <w:t>–</w:t>
            </w:r>
            <w:r w:rsidRPr="000241DA">
              <w:rPr>
                <w:b w:val="0"/>
                <w:bCs w:val="0"/>
                <w:sz w:val="20"/>
                <w:szCs w:val="20"/>
                <w:lang w:val="ru-RU"/>
              </w:rPr>
              <w:t xml:space="preserve"> </w:t>
            </w:r>
            <w:r w:rsidRPr="000241DA">
              <w:rPr>
                <w:b w:val="0"/>
                <w:bCs w:val="0"/>
                <w:sz w:val="20"/>
                <w:szCs w:val="20"/>
              </w:rPr>
              <w:t>3</w:t>
            </w:r>
            <w:r w:rsidRPr="000241DA">
              <w:rPr>
                <w:b w:val="0"/>
                <w:bCs w:val="0"/>
                <w:sz w:val="20"/>
                <w:szCs w:val="20"/>
                <w:lang w:val="ru-RU"/>
              </w:rPr>
              <w:t xml:space="preserve"> </w:t>
            </w:r>
            <w:r w:rsidRPr="000241DA">
              <w:rPr>
                <w:b w:val="0"/>
                <w:bCs w:val="0"/>
                <w:sz w:val="20"/>
                <w:szCs w:val="20"/>
              </w:rPr>
              <w:t>–</w:t>
            </w:r>
            <w:r w:rsidRPr="000241DA">
              <w:rPr>
                <w:b w:val="0"/>
                <w:bCs w:val="0"/>
                <w:sz w:val="20"/>
                <w:szCs w:val="20"/>
                <w:lang w:val="ru-RU"/>
              </w:rPr>
              <w:t xml:space="preserve"> </w:t>
            </w:r>
            <w:r w:rsidRPr="000241DA">
              <w:rPr>
                <w:b w:val="0"/>
                <w:bCs w:val="0"/>
                <w:sz w:val="20"/>
                <w:szCs w:val="20"/>
              </w:rPr>
              <w:t>2</w:t>
            </w:r>
            <w:r w:rsidRPr="000241DA">
              <w:rPr>
                <w:b w:val="0"/>
                <w:bCs w:val="0"/>
                <w:sz w:val="20"/>
                <w:szCs w:val="20"/>
                <w:lang w:val="ru-RU"/>
              </w:rPr>
              <w:t xml:space="preserve"> – </w:t>
            </w:r>
            <w:r w:rsidRPr="000241DA">
              <w:rPr>
                <w:b w:val="0"/>
                <w:bCs w:val="0"/>
                <w:sz w:val="20"/>
                <w:szCs w:val="20"/>
              </w:rPr>
              <w:t>1</w:t>
            </w:r>
          </w:p>
          <w:p w:rsidR="0038310A" w:rsidRPr="000241DA" w:rsidRDefault="0038310A" w:rsidP="00681245">
            <w:pPr>
              <w:pStyle w:val="a3"/>
              <w:rPr>
                <w:b w:val="0"/>
                <w:bCs w:val="0"/>
                <w:sz w:val="20"/>
                <w:szCs w:val="20"/>
              </w:rPr>
            </w:pPr>
          </w:p>
        </w:tc>
        <w:tc>
          <w:tcPr>
            <w:tcW w:w="2626" w:type="dxa"/>
          </w:tcPr>
          <w:p w:rsidR="0038310A" w:rsidRPr="000241DA" w:rsidRDefault="0038310A" w:rsidP="00681245">
            <w:pPr>
              <w:pStyle w:val="a3"/>
              <w:jc w:val="both"/>
              <w:rPr>
                <w:b w:val="0"/>
                <w:bCs w:val="0"/>
                <w:sz w:val="20"/>
                <w:szCs w:val="20"/>
              </w:rPr>
            </w:pPr>
            <w:r w:rsidRPr="000241DA">
              <w:rPr>
                <w:b w:val="0"/>
                <w:bCs w:val="0"/>
                <w:sz w:val="20"/>
                <w:szCs w:val="20"/>
              </w:rPr>
              <w:t>2.Підозрілий.</w:t>
            </w:r>
          </w:p>
        </w:tc>
      </w:tr>
      <w:tr w:rsidR="0038310A" w:rsidRPr="000241DA" w:rsidTr="00130DA4">
        <w:tc>
          <w:tcPr>
            <w:tcW w:w="2448" w:type="dxa"/>
          </w:tcPr>
          <w:p w:rsidR="0038310A" w:rsidRPr="000241DA" w:rsidRDefault="0038310A" w:rsidP="00681245">
            <w:pPr>
              <w:pStyle w:val="a3"/>
              <w:jc w:val="both"/>
              <w:rPr>
                <w:b w:val="0"/>
                <w:bCs w:val="0"/>
                <w:sz w:val="20"/>
                <w:szCs w:val="20"/>
              </w:rPr>
            </w:pPr>
            <w:r w:rsidRPr="000241DA">
              <w:rPr>
                <w:b w:val="0"/>
                <w:bCs w:val="0"/>
                <w:sz w:val="20"/>
                <w:szCs w:val="20"/>
              </w:rPr>
              <w:t>3.Маю адекватну самооцінку.</w:t>
            </w:r>
          </w:p>
        </w:tc>
        <w:tc>
          <w:tcPr>
            <w:tcW w:w="1980" w:type="dxa"/>
          </w:tcPr>
          <w:p w:rsidR="0038310A" w:rsidRPr="000241DA" w:rsidRDefault="0038310A" w:rsidP="00681245">
            <w:pPr>
              <w:pStyle w:val="a3"/>
              <w:rPr>
                <w:b w:val="0"/>
                <w:bCs w:val="0"/>
                <w:sz w:val="20"/>
                <w:szCs w:val="20"/>
                <w:lang w:val="ru-RU"/>
              </w:rPr>
            </w:pPr>
            <w:r w:rsidRPr="000241DA">
              <w:rPr>
                <w:b w:val="0"/>
                <w:bCs w:val="0"/>
                <w:sz w:val="20"/>
                <w:szCs w:val="20"/>
              </w:rPr>
              <w:t>5</w:t>
            </w:r>
            <w:r w:rsidRPr="000241DA">
              <w:rPr>
                <w:b w:val="0"/>
                <w:bCs w:val="0"/>
                <w:sz w:val="20"/>
                <w:szCs w:val="20"/>
                <w:lang w:val="ru-RU"/>
              </w:rPr>
              <w:t xml:space="preserve"> </w:t>
            </w:r>
            <w:r w:rsidRPr="000241DA">
              <w:rPr>
                <w:b w:val="0"/>
                <w:bCs w:val="0"/>
                <w:sz w:val="20"/>
                <w:szCs w:val="20"/>
              </w:rPr>
              <w:t>–</w:t>
            </w:r>
            <w:r w:rsidRPr="000241DA">
              <w:rPr>
                <w:b w:val="0"/>
                <w:bCs w:val="0"/>
                <w:sz w:val="20"/>
                <w:szCs w:val="20"/>
                <w:lang w:val="ru-RU"/>
              </w:rPr>
              <w:t xml:space="preserve"> </w:t>
            </w:r>
            <w:r w:rsidRPr="000241DA">
              <w:rPr>
                <w:b w:val="0"/>
                <w:bCs w:val="0"/>
                <w:sz w:val="20"/>
                <w:szCs w:val="20"/>
              </w:rPr>
              <w:t>4</w:t>
            </w:r>
            <w:r w:rsidRPr="000241DA">
              <w:rPr>
                <w:b w:val="0"/>
                <w:bCs w:val="0"/>
                <w:sz w:val="20"/>
                <w:szCs w:val="20"/>
                <w:lang w:val="ru-RU"/>
              </w:rPr>
              <w:t xml:space="preserve"> </w:t>
            </w:r>
            <w:r w:rsidRPr="000241DA">
              <w:rPr>
                <w:b w:val="0"/>
                <w:bCs w:val="0"/>
                <w:sz w:val="20"/>
                <w:szCs w:val="20"/>
              </w:rPr>
              <w:t>–</w:t>
            </w:r>
            <w:r w:rsidRPr="000241DA">
              <w:rPr>
                <w:b w:val="0"/>
                <w:bCs w:val="0"/>
                <w:sz w:val="20"/>
                <w:szCs w:val="20"/>
                <w:lang w:val="ru-RU"/>
              </w:rPr>
              <w:t xml:space="preserve"> </w:t>
            </w:r>
            <w:r w:rsidRPr="000241DA">
              <w:rPr>
                <w:b w:val="0"/>
                <w:bCs w:val="0"/>
                <w:sz w:val="20"/>
                <w:szCs w:val="20"/>
              </w:rPr>
              <w:t>3</w:t>
            </w:r>
            <w:r w:rsidRPr="000241DA">
              <w:rPr>
                <w:b w:val="0"/>
                <w:bCs w:val="0"/>
                <w:sz w:val="20"/>
                <w:szCs w:val="20"/>
                <w:lang w:val="ru-RU"/>
              </w:rPr>
              <w:t xml:space="preserve"> </w:t>
            </w:r>
            <w:r w:rsidRPr="000241DA">
              <w:rPr>
                <w:b w:val="0"/>
                <w:bCs w:val="0"/>
                <w:sz w:val="20"/>
                <w:szCs w:val="20"/>
              </w:rPr>
              <w:t>–</w:t>
            </w:r>
            <w:r w:rsidRPr="000241DA">
              <w:rPr>
                <w:b w:val="0"/>
                <w:bCs w:val="0"/>
                <w:sz w:val="20"/>
                <w:szCs w:val="20"/>
                <w:lang w:val="ru-RU"/>
              </w:rPr>
              <w:t xml:space="preserve"> </w:t>
            </w:r>
            <w:r w:rsidRPr="000241DA">
              <w:rPr>
                <w:b w:val="0"/>
                <w:bCs w:val="0"/>
                <w:sz w:val="20"/>
                <w:szCs w:val="20"/>
              </w:rPr>
              <w:t>2</w:t>
            </w:r>
            <w:r w:rsidRPr="000241DA">
              <w:rPr>
                <w:b w:val="0"/>
                <w:bCs w:val="0"/>
                <w:sz w:val="20"/>
                <w:szCs w:val="20"/>
                <w:lang w:val="ru-RU"/>
              </w:rPr>
              <w:t xml:space="preserve"> – </w:t>
            </w:r>
            <w:r w:rsidRPr="000241DA">
              <w:rPr>
                <w:b w:val="0"/>
                <w:bCs w:val="0"/>
                <w:sz w:val="20"/>
                <w:szCs w:val="20"/>
              </w:rPr>
              <w:t>1</w:t>
            </w:r>
          </w:p>
          <w:p w:rsidR="0038310A" w:rsidRPr="000241DA" w:rsidRDefault="0038310A" w:rsidP="00681245">
            <w:pPr>
              <w:pStyle w:val="a3"/>
              <w:rPr>
                <w:b w:val="0"/>
                <w:bCs w:val="0"/>
                <w:sz w:val="20"/>
                <w:szCs w:val="20"/>
              </w:rPr>
            </w:pPr>
          </w:p>
        </w:tc>
        <w:tc>
          <w:tcPr>
            <w:tcW w:w="2626" w:type="dxa"/>
          </w:tcPr>
          <w:p w:rsidR="0038310A" w:rsidRPr="000241DA" w:rsidRDefault="0038310A" w:rsidP="00681245">
            <w:pPr>
              <w:pStyle w:val="a3"/>
              <w:jc w:val="both"/>
              <w:rPr>
                <w:b w:val="0"/>
                <w:bCs w:val="0"/>
                <w:sz w:val="20"/>
                <w:szCs w:val="20"/>
              </w:rPr>
            </w:pPr>
            <w:r w:rsidRPr="000241DA">
              <w:rPr>
                <w:b w:val="0"/>
                <w:bCs w:val="0"/>
                <w:sz w:val="20"/>
                <w:szCs w:val="20"/>
              </w:rPr>
              <w:t>3.Маю завищену самооцінку.</w:t>
            </w:r>
          </w:p>
        </w:tc>
      </w:tr>
      <w:tr w:rsidR="0038310A" w:rsidRPr="000241DA" w:rsidTr="00130DA4">
        <w:tc>
          <w:tcPr>
            <w:tcW w:w="2448" w:type="dxa"/>
          </w:tcPr>
          <w:p w:rsidR="0038310A" w:rsidRPr="000241DA" w:rsidRDefault="0038310A" w:rsidP="00681245">
            <w:pPr>
              <w:pStyle w:val="a3"/>
              <w:jc w:val="both"/>
              <w:rPr>
                <w:b w:val="0"/>
                <w:bCs w:val="0"/>
                <w:sz w:val="20"/>
                <w:szCs w:val="20"/>
              </w:rPr>
            </w:pPr>
            <w:r w:rsidRPr="000241DA">
              <w:rPr>
                <w:b w:val="0"/>
                <w:bCs w:val="0"/>
                <w:sz w:val="20"/>
                <w:szCs w:val="20"/>
              </w:rPr>
              <w:t>4.Прислухаюсь до думки інших.</w:t>
            </w:r>
          </w:p>
        </w:tc>
        <w:tc>
          <w:tcPr>
            <w:tcW w:w="1980" w:type="dxa"/>
          </w:tcPr>
          <w:p w:rsidR="0038310A" w:rsidRPr="000241DA" w:rsidRDefault="0038310A" w:rsidP="00681245">
            <w:pPr>
              <w:pStyle w:val="a3"/>
              <w:rPr>
                <w:b w:val="0"/>
                <w:bCs w:val="0"/>
                <w:sz w:val="20"/>
                <w:szCs w:val="20"/>
                <w:lang w:val="ru-RU"/>
              </w:rPr>
            </w:pPr>
            <w:r w:rsidRPr="000241DA">
              <w:rPr>
                <w:b w:val="0"/>
                <w:bCs w:val="0"/>
                <w:sz w:val="20"/>
                <w:szCs w:val="20"/>
              </w:rPr>
              <w:t>5</w:t>
            </w:r>
            <w:r w:rsidRPr="000241DA">
              <w:rPr>
                <w:b w:val="0"/>
                <w:bCs w:val="0"/>
                <w:sz w:val="20"/>
                <w:szCs w:val="20"/>
                <w:lang w:val="ru-RU"/>
              </w:rPr>
              <w:t xml:space="preserve"> </w:t>
            </w:r>
            <w:r w:rsidRPr="000241DA">
              <w:rPr>
                <w:b w:val="0"/>
                <w:bCs w:val="0"/>
                <w:sz w:val="20"/>
                <w:szCs w:val="20"/>
              </w:rPr>
              <w:t>–</w:t>
            </w:r>
            <w:r w:rsidRPr="000241DA">
              <w:rPr>
                <w:b w:val="0"/>
                <w:bCs w:val="0"/>
                <w:sz w:val="20"/>
                <w:szCs w:val="20"/>
                <w:lang w:val="ru-RU"/>
              </w:rPr>
              <w:t xml:space="preserve"> </w:t>
            </w:r>
            <w:r w:rsidRPr="000241DA">
              <w:rPr>
                <w:b w:val="0"/>
                <w:bCs w:val="0"/>
                <w:sz w:val="20"/>
                <w:szCs w:val="20"/>
              </w:rPr>
              <w:t>4</w:t>
            </w:r>
            <w:r w:rsidRPr="000241DA">
              <w:rPr>
                <w:b w:val="0"/>
                <w:bCs w:val="0"/>
                <w:sz w:val="20"/>
                <w:szCs w:val="20"/>
                <w:lang w:val="ru-RU"/>
              </w:rPr>
              <w:t xml:space="preserve"> </w:t>
            </w:r>
            <w:r w:rsidRPr="000241DA">
              <w:rPr>
                <w:b w:val="0"/>
                <w:bCs w:val="0"/>
                <w:sz w:val="20"/>
                <w:szCs w:val="20"/>
              </w:rPr>
              <w:t>–</w:t>
            </w:r>
            <w:r w:rsidRPr="000241DA">
              <w:rPr>
                <w:b w:val="0"/>
                <w:bCs w:val="0"/>
                <w:sz w:val="20"/>
                <w:szCs w:val="20"/>
                <w:lang w:val="ru-RU"/>
              </w:rPr>
              <w:t xml:space="preserve"> </w:t>
            </w:r>
            <w:r w:rsidRPr="000241DA">
              <w:rPr>
                <w:b w:val="0"/>
                <w:bCs w:val="0"/>
                <w:sz w:val="20"/>
                <w:szCs w:val="20"/>
              </w:rPr>
              <w:t>3</w:t>
            </w:r>
            <w:r w:rsidRPr="000241DA">
              <w:rPr>
                <w:b w:val="0"/>
                <w:bCs w:val="0"/>
                <w:sz w:val="20"/>
                <w:szCs w:val="20"/>
                <w:lang w:val="ru-RU"/>
              </w:rPr>
              <w:t xml:space="preserve"> </w:t>
            </w:r>
            <w:r w:rsidRPr="000241DA">
              <w:rPr>
                <w:b w:val="0"/>
                <w:bCs w:val="0"/>
                <w:sz w:val="20"/>
                <w:szCs w:val="20"/>
              </w:rPr>
              <w:t>–</w:t>
            </w:r>
            <w:r w:rsidRPr="000241DA">
              <w:rPr>
                <w:b w:val="0"/>
                <w:bCs w:val="0"/>
                <w:sz w:val="20"/>
                <w:szCs w:val="20"/>
                <w:lang w:val="ru-RU"/>
              </w:rPr>
              <w:t xml:space="preserve"> </w:t>
            </w:r>
            <w:r w:rsidRPr="000241DA">
              <w:rPr>
                <w:b w:val="0"/>
                <w:bCs w:val="0"/>
                <w:sz w:val="20"/>
                <w:szCs w:val="20"/>
              </w:rPr>
              <w:t>2</w:t>
            </w:r>
            <w:r w:rsidRPr="000241DA">
              <w:rPr>
                <w:b w:val="0"/>
                <w:bCs w:val="0"/>
                <w:sz w:val="20"/>
                <w:szCs w:val="20"/>
                <w:lang w:val="ru-RU"/>
              </w:rPr>
              <w:t xml:space="preserve"> – </w:t>
            </w:r>
            <w:r w:rsidRPr="000241DA">
              <w:rPr>
                <w:b w:val="0"/>
                <w:bCs w:val="0"/>
                <w:sz w:val="20"/>
                <w:szCs w:val="20"/>
              </w:rPr>
              <w:t>1</w:t>
            </w:r>
          </w:p>
          <w:p w:rsidR="0038310A" w:rsidRPr="000241DA" w:rsidRDefault="0038310A" w:rsidP="00681245">
            <w:pPr>
              <w:pStyle w:val="a3"/>
              <w:rPr>
                <w:b w:val="0"/>
                <w:bCs w:val="0"/>
                <w:sz w:val="20"/>
                <w:szCs w:val="20"/>
              </w:rPr>
            </w:pPr>
          </w:p>
        </w:tc>
        <w:tc>
          <w:tcPr>
            <w:tcW w:w="2626" w:type="dxa"/>
          </w:tcPr>
          <w:p w:rsidR="0038310A" w:rsidRPr="000241DA" w:rsidRDefault="0038310A" w:rsidP="00681245">
            <w:pPr>
              <w:pStyle w:val="a3"/>
              <w:jc w:val="both"/>
              <w:rPr>
                <w:b w:val="0"/>
                <w:bCs w:val="0"/>
                <w:sz w:val="20"/>
                <w:szCs w:val="20"/>
                <w:lang w:val="ru-RU"/>
              </w:rPr>
            </w:pPr>
            <w:r w:rsidRPr="000241DA">
              <w:rPr>
                <w:b w:val="0"/>
                <w:bCs w:val="0"/>
                <w:sz w:val="20"/>
                <w:szCs w:val="20"/>
                <w:lang w:val="ru-RU"/>
              </w:rPr>
              <w:t>4.Не приймаю інших думок.</w:t>
            </w:r>
          </w:p>
        </w:tc>
      </w:tr>
      <w:tr w:rsidR="0038310A" w:rsidRPr="000241DA" w:rsidTr="00130DA4">
        <w:tc>
          <w:tcPr>
            <w:tcW w:w="2448" w:type="dxa"/>
          </w:tcPr>
          <w:p w:rsidR="0038310A" w:rsidRPr="000241DA" w:rsidRDefault="0038310A" w:rsidP="00681245">
            <w:pPr>
              <w:pStyle w:val="a3"/>
              <w:jc w:val="both"/>
              <w:rPr>
                <w:b w:val="0"/>
                <w:bCs w:val="0"/>
                <w:sz w:val="20"/>
                <w:szCs w:val="20"/>
              </w:rPr>
            </w:pPr>
            <w:r w:rsidRPr="000241DA">
              <w:rPr>
                <w:b w:val="0"/>
                <w:bCs w:val="0"/>
                <w:sz w:val="20"/>
                <w:szCs w:val="20"/>
              </w:rPr>
              <w:t>5.Не піддаюсь провокації, не заводжусь.</w:t>
            </w:r>
          </w:p>
        </w:tc>
        <w:tc>
          <w:tcPr>
            <w:tcW w:w="1980" w:type="dxa"/>
          </w:tcPr>
          <w:p w:rsidR="0038310A" w:rsidRPr="000241DA" w:rsidRDefault="0038310A" w:rsidP="00681245">
            <w:pPr>
              <w:pStyle w:val="a3"/>
              <w:rPr>
                <w:b w:val="0"/>
                <w:bCs w:val="0"/>
                <w:sz w:val="20"/>
                <w:szCs w:val="20"/>
                <w:lang w:val="ru-RU"/>
              </w:rPr>
            </w:pPr>
            <w:r w:rsidRPr="000241DA">
              <w:rPr>
                <w:b w:val="0"/>
                <w:bCs w:val="0"/>
                <w:sz w:val="20"/>
                <w:szCs w:val="20"/>
              </w:rPr>
              <w:t>5</w:t>
            </w:r>
            <w:r w:rsidRPr="000241DA">
              <w:rPr>
                <w:b w:val="0"/>
                <w:bCs w:val="0"/>
                <w:sz w:val="20"/>
                <w:szCs w:val="20"/>
                <w:lang w:val="ru-RU"/>
              </w:rPr>
              <w:t xml:space="preserve"> </w:t>
            </w:r>
            <w:r w:rsidRPr="000241DA">
              <w:rPr>
                <w:b w:val="0"/>
                <w:bCs w:val="0"/>
                <w:sz w:val="20"/>
                <w:szCs w:val="20"/>
              </w:rPr>
              <w:t>–</w:t>
            </w:r>
            <w:r w:rsidRPr="000241DA">
              <w:rPr>
                <w:b w:val="0"/>
                <w:bCs w:val="0"/>
                <w:sz w:val="20"/>
                <w:szCs w:val="20"/>
                <w:lang w:val="ru-RU"/>
              </w:rPr>
              <w:t xml:space="preserve"> </w:t>
            </w:r>
            <w:r w:rsidRPr="000241DA">
              <w:rPr>
                <w:b w:val="0"/>
                <w:bCs w:val="0"/>
                <w:sz w:val="20"/>
                <w:szCs w:val="20"/>
              </w:rPr>
              <w:t>4</w:t>
            </w:r>
            <w:r w:rsidRPr="000241DA">
              <w:rPr>
                <w:b w:val="0"/>
                <w:bCs w:val="0"/>
                <w:sz w:val="20"/>
                <w:szCs w:val="20"/>
                <w:lang w:val="ru-RU"/>
              </w:rPr>
              <w:t xml:space="preserve"> </w:t>
            </w:r>
            <w:r w:rsidRPr="000241DA">
              <w:rPr>
                <w:b w:val="0"/>
                <w:bCs w:val="0"/>
                <w:sz w:val="20"/>
                <w:szCs w:val="20"/>
              </w:rPr>
              <w:t>–</w:t>
            </w:r>
            <w:r w:rsidRPr="000241DA">
              <w:rPr>
                <w:b w:val="0"/>
                <w:bCs w:val="0"/>
                <w:sz w:val="20"/>
                <w:szCs w:val="20"/>
                <w:lang w:val="ru-RU"/>
              </w:rPr>
              <w:t xml:space="preserve"> </w:t>
            </w:r>
            <w:r w:rsidRPr="000241DA">
              <w:rPr>
                <w:b w:val="0"/>
                <w:bCs w:val="0"/>
                <w:sz w:val="20"/>
                <w:szCs w:val="20"/>
              </w:rPr>
              <w:t>3</w:t>
            </w:r>
            <w:r w:rsidRPr="000241DA">
              <w:rPr>
                <w:b w:val="0"/>
                <w:bCs w:val="0"/>
                <w:sz w:val="20"/>
                <w:szCs w:val="20"/>
                <w:lang w:val="ru-RU"/>
              </w:rPr>
              <w:t xml:space="preserve"> </w:t>
            </w:r>
            <w:r w:rsidRPr="000241DA">
              <w:rPr>
                <w:b w:val="0"/>
                <w:bCs w:val="0"/>
                <w:sz w:val="20"/>
                <w:szCs w:val="20"/>
              </w:rPr>
              <w:t>–</w:t>
            </w:r>
            <w:r w:rsidRPr="000241DA">
              <w:rPr>
                <w:b w:val="0"/>
                <w:bCs w:val="0"/>
                <w:sz w:val="20"/>
                <w:szCs w:val="20"/>
                <w:lang w:val="ru-RU"/>
              </w:rPr>
              <w:t xml:space="preserve"> </w:t>
            </w:r>
            <w:r w:rsidRPr="000241DA">
              <w:rPr>
                <w:b w:val="0"/>
                <w:bCs w:val="0"/>
                <w:sz w:val="20"/>
                <w:szCs w:val="20"/>
              </w:rPr>
              <w:t>2</w:t>
            </w:r>
            <w:r w:rsidRPr="000241DA">
              <w:rPr>
                <w:b w:val="0"/>
                <w:bCs w:val="0"/>
                <w:sz w:val="20"/>
                <w:szCs w:val="20"/>
                <w:lang w:val="ru-RU"/>
              </w:rPr>
              <w:t xml:space="preserve"> – </w:t>
            </w:r>
            <w:r w:rsidRPr="000241DA">
              <w:rPr>
                <w:b w:val="0"/>
                <w:bCs w:val="0"/>
                <w:sz w:val="20"/>
                <w:szCs w:val="20"/>
              </w:rPr>
              <w:t>1</w:t>
            </w:r>
          </w:p>
          <w:p w:rsidR="0038310A" w:rsidRPr="000241DA" w:rsidRDefault="0038310A" w:rsidP="00681245">
            <w:pPr>
              <w:pStyle w:val="a3"/>
              <w:rPr>
                <w:b w:val="0"/>
                <w:bCs w:val="0"/>
                <w:sz w:val="20"/>
                <w:szCs w:val="20"/>
              </w:rPr>
            </w:pPr>
          </w:p>
        </w:tc>
        <w:tc>
          <w:tcPr>
            <w:tcW w:w="2626" w:type="dxa"/>
          </w:tcPr>
          <w:p w:rsidR="0038310A" w:rsidRPr="000241DA" w:rsidRDefault="0038310A" w:rsidP="00681245">
            <w:pPr>
              <w:pStyle w:val="a3"/>
              <w:jc w:val="both"/>
              <w:rPr>
                <w:b w:val="0"/>
                <w:bCs w:val="0"/>
                <w:sz w:val="20"/>
                <w:szCs w:val="20"/>
                <w:lang w:val="ru-RU"/>
              </w:rPr>
            </w:pPr>
            <w:r w:rsidRPr="000241DA">
              <w:rPr>
                <w:b w:val="0"/>
                <w:bCs w:val="0"/>
                <w:sz w:val="20"/>
                <w:szCs w:val="20"/>
                <w:lang w:val="ru-RU"/>
              </w:rPr>
              <w:t>5.Легко заводжусь.</w:t>
            </w:r>
          </w:p>
        </w:tc>
      </w:tr>
      <w:tr w:rsidR="0038310A" w:rsidRPr="000241DA" w:rsidTr="00130DA4">
        <w:tc>
          <w:tcPr>
            <w:tcW w:w="2448" w:type="dxa"/>
          </w:tcPr>
          <w:p w:rsidR="0038310A" w:rsidRPr="000241DA" w:rsidRDefault="0038310A" w:rsidP="00681245">
            <w:pPr>
              <w:pStyle w:val="a3"/>
              <w:jc w:val="both"/>
              <w:rPr>
                <w:b w:val="0"/>
                <w:bCs w:val="0"/>
                <w:sz w:val="20"/>
                <w:szCs w:val="20"/>
              </w:rPr>
            </w:pPr>
            <w:r w:rsidRPr="000241DA">
              <w:rPr>
                <w:b w:val="0"/>
                <w:bCs w:val="0"/>
                <w:sz w:val="20"/>
                <w:szCs w:val="20"/>
              </w:rPr>
              <w:t xml:space="preserve">6.Роблю поступку в суперечці, іду на компроміс </w:t>
            </w:r>
          </w:p>
        </w:tc>
        <w:tc>
          <w:tcPr>
            <w:tcW w:w="1980" w:type="dxa"/>
          </w:tcPr>
          <w:p w:rsidR="0038310A" w:rsidRPr="000241DA" w:rsidRDefault="0038310A" w:rsidP="00681245">
            <w:pPr>
              <w:pStyle w:val="a3"/>
              <w:rPr>
                <w:b w:val="0"/>
                <w:bCs w:val="0"/>
                <w:sz w:val="20"/>
                <w:szCs w:val="20"/>
                <w:lang w:val="en-US"/>
              </w:rPr>
            </w:pPr>
            <w:r w:rsidRPr="000241DA">
              <w:rPr>
                <w:b w:val="0"/>
                <w:bCs w:val="0"/>
                <w:sz w:val="20"/>
                <w:szCs w:val="20"/>
              </w:rPr>
              <w:t>5</w:t>
            </w:r>
            <w:r w:rsidRPr="000241DA">
              <w:rPr>
                <w:b w:val="0"/>
                <w:bCs w:val="0"/>
                <w:sz w:val="20"/>
                <w:szCs w:val="20"/>
                <w:lang w:val="ru-RU"/>
              </w:rPr>
              <w:t xml:space="preserve"> </w:t>
            </w:r>
            <w:r w:rsidRPr="000241DA">
              <w:rPr>
                <w:b w:val="0"/>
                <w:bCs w:val="0"/>
                <w:sz w:val="20"/>
                <w:szCs w:val="20"/>
              </w:rPr>
              <w:t>–</w:t>
            </w:r>
            <w:r w:rsidRPr="000241DA">
              <w:rPr>
                <w:b w:val="0"/>
                <w:bCs w:val="0"/>
                <w:sz w:val="20"/>
                <w:szCs w:val="20"/>
                <w:lang w:val="en-US"/>
              </w:rPr>
              <w:t xml:space="preserve"> </w:t>
            </w:r>
            <w:r w:rsidRPr="000241DA">
              <w:rPr>
                <w:b w:val="0"/>
                <w:bCs w:val="0"/>
                <w:sz w:val="20"/>
                <w:szCs w:val="20"/>
              </w:rPr>
              <w:t>4</w:t>
            </w:r>
            <w:r w:rsidRPr="000241DA">
              <w:rPr>
                <w:b w:val="0"/>
                <w:bCs w:val="0"/>
                <w:sz w:val="20"/>
                <w:szCs w:val="20"/>
                <w:lang w:val="en-US"/>
              </w:rPr>
              <w:t xml:space="preserve"> </w:t>
            </w:r>
            <w:r w:rsidRPr="000241DA">
              <w:rPr>
                <w:b w:val="0"/>
                <w:bCs w:val="0"/>
                <w:sz w:val="20"/>
                <w:szCs w:val="20"/>
              </w:rPr>
              <w:t>–</w:t>
            </w:r>
            <w:r w:rsidRPr="000241DA">
              <w:rPr>
                <w:b w:val="0"/>
                <w:bCs w:val="0"/>
                <w:sz w:val="20"/>
                <w:szCs w:val="20"/>
                <w:lang w:val="en-US"/>
              </w:rPr>
              <w:t xml:space="preserve"> </w:t>
            </w:r>
            <w:r w:rsidRPr="000241DA">
              <w:rPr>
                <w:b w:val="0"/>
                <w:bCs w:val="0"/>
                <w:sz w:val="20"/>
                <w:szCs w:val="20"/>
              </w:rPr>
              <w:t>3</w:t>
            </w:r>
            <w:r w:rsidRPr="000241DA">
              <w:rPr>
                <w:b w:val="0"/>
                <w:bCs w:val="0"/>
                <w:sz w:val="20"/>
                <w:szCs w:val="20"/>
                <w:lang w:val="en-US"/>
              </w:rPr>
              <w:t xml:space="preserve"> </w:t>
            </w:r>
            <w:r w:rsidRPr="000241DA">
              <w:rPr>
                <w:b w:val="0"/>
                <w:bCs w:val="0"/>
                <w:sz w:val="20"/>
                <w:szCs w:val="20"/>
              </w:rPr>
              <w:t>–</w:t>
            </w:r>
            <w:r w:rsidRPr="000241DA">
              <w:rPr>
                <w:b w:val="0"/>
                <w:bCs w:val="0"/>
                <w:sz w:val="20"/>
                <w:szCs w:val="20"/>
                <w:lang w:val="en-US"/>
              </w:rPr>
              <w:t xml:space="preserve"> </w:t>
            </w:r>
            <w:r w:rsidRPr="000241DA">
              <w:rPr>
                <w:b w:val="0"/>
                <w:bCs w:val="0"/>
                <w:sz w:val="20"/>
                <w:szCs w:val="20"/>
              </w:rPr>
              <w:t>2</w:t>
            </w:r>
            <w:r w:rsidRPr="000241DA">
              <w:rPr>
                <w:b w:val="0"/>
                <w:bCs w:val="0"/>
                <w:sz w:val="20"/>
                <w:szCs w:val="20"/>
                <w:lang w:val="en-US"/>
              </w:rPr>
              <w:t xml:space="preserve"> – </w:t>
            </w:r>
            <w:r w:rsidRPr="000241DA">
              <w:rPr>
                <w:b w:val="0"/>
                <w:bCs w:val="0"/>
                <w:sz w:val="20"/>
                <w:szCs w:val="20"/>
              </w:rPr>
              <w:t>1</w:t>
            </w:r>
          </w:p>
          <w:p w:rsidR="0038310A" w:rsidRPr="000241DA" w:rsidRDefault="0038310A" w:rsidP="00681245">
            <w:pPr>
              <w:pStyle w:val="a3"/>
              <w:rPr>
                <w:b w:val="0"/>
                <w:bCs w:val="0"/>
                <w:sz w:val="20"/>
                <w:szCs w:val="20"/>
              </w:rPr>
            </w:pPr>
          </w:p>
        </w:tc>
        <w:tc>
          <w:tcPr>
            <w:tcW w:w="2626" w:type="dxa"/>
          </w:tcPr>
          <w:p w:rsidR="0038310A" w:rsidRPr="000241DA" w:rsidRDefault="0038310A" w:rsidP="00681245">
            <w:pPr>
              <w:pStyle w:val="a3"/>
              <w:jc w:val="both"/>
              <w:rPr>
                <w:b w:val="0"/>
                <w:bCs w:val="0"/>
                <w:sz w:val="20"/>
                <w:szCs w:val="20"/>
                <w:lang w:val="ru-RU"/>
              </w:rPr>
            </w:pPr>
            <w:r w:rsidRPr="000241DA">
              <w:rPr>
                <w:b w:val="0"/>
                <w:bCs w:val="0"/>
                <w:sz w:val="20"/>
                <w:szCs w:val="20"/>
              </w:rPr>
              <w:t>6.Не поступаюсь у суперечці: перемога або поразка.</w:t>
            </w:r>
          </w:p>
        </w:tc>
      </w:tr>
      <w:tr w:rsidR="0038310A" w:rsidRPr="000241DA" w:rsidTr="00130DA4">
        <w:tc>
          <w:tcPr>
            <w:tcW w:w="2448" w:type="dxa"/>
          </w:tcPr>
          <w:p w:rsidR="0038310A" w:rsidRPr="000241DA" w:rsidRDefault="0038310A" w:rsidP="00681245">
            <w:pPr>
              <w:pStyle w:val="a3"/>
              <w:jc w:val="both"/>
              <w:rPr>
                <w:b w:val="0"/>
                <w:bCs w:val="0"/>
                <w:sz w:val="20"/>
                <w:szCs w:val="20"/>
              </w:rPr>
            </w:pPr>
            <w:r w:rsidRPr="000241DA">
              <w:rPr>
                <w:b w:val="0"/>
                <w:bCs w:val="0"/>
                <w:sz w:val="20"/>
                <w:szCs w:val="20"/>
              </w:rPr>
              <w:t>7.Якщо спалахую, то потім відчуваю почуття провини.</w:t>
            </w:r>
          </w:p>
        </w:tc>
        <w:tc>
          <w:tcPr>
            <w:tcW w:w="1980" w:type="dxa"/>
          </w:tcPr>
          <w:p w:rsidR="0038310A" w:rsidRPr="000241DA" w:rsidRDefault="0038310A" w:rsidP="00681245">
            <w:pPr>
              <w:pStyle w:val="a3"/>
              <w:rPr>
                <w:b w:val="0"/>
                <w:bCs w:val="0"/>
                <w:sz w:val="20"/>
                <w:szCs w:val="20"/>
                <w:lang w:val="en-US"/>
              </w:rPr>
            </w:pPr>
            <w:r w:rsidRPr="000241DA">
              <w:rPr>
                <w:b w:val="0"/>
                <w:bCs w:val="0"/>
                <w:sz w:val="20"/>
                <w:szCs w:val="20"/>
              </w:rPr>
              <w:t>5</w:t>
            </w:r>
            <w:r w:rsidRPr="000241DA">
              <w:rPr>
                <w:b w:val="0"/>
                <w:bCs w:val="0"/>
                <w:sz w:val="20"/>
                <w:szCs w:val="20"/>
                <w:lang w:val="en-US"/>
              </w:rPr>
              <w:t xml:space="preserve"> </w:t>
            </w:r>
            <w:r w:rsidRPr="000241DA">
              <w:rPr>
                <w:b w:val="0"/>
                <w:bCs w:val="0"/>
                <w:sz w:val="20"/>
                <w:szCs w:val="20"/>
              </w:rPr>
              <w:t>–</w:t>
            </w:r>
            <w:r w:rsidRPr="000241DA">
              <w:rPr>
                <w:b w:val="0"/>
                <w:bCs w:val="0"/>
                <w:sz w:val="20"/>
                <w:szCs w:val="20"/>
                <w:lang w:val="en-US"/>
              </w:rPr>
              <w:t xml:space="preserve"> </w:t>
            </w:r>
            <w:r w:rsidRPr="000241DA">
              <w:rPr>
                <w:b w:val="0"/>
                <w:bCs w:val="0"/>
                <w:sz w:val="20"/>
                <w:szCs w:val="20"/>
              </w:rPr>
              <w:t>4</w:t>
            </w:r>
            <w:r w:rsidRPr="000241DA">
              <w:rPr>
                <w:b w:val="0"/>
                <w:bCs w:val="0"/>
                <w:sz w:val="20"/>
                <w:szCs w:val="20"/>
                <w:lang w:val="en-US"/>
              </w:rPr>
              <w:t xml:space="preserve"> </w:t>
            </w:r>
            <w:r w:rsidRPr="000241DA">
              <w:rPr>
                <w:b w:val="0"/>
                <w:bCs w:val="0"/>
                <w:sz w:val="20"/>
                <w:szCs w:val="20"/>
              </w:rPr>
              <w:t>–</w:t>
            </w:r>
            <w:r w:rsidRPr="000241DA">
              <w:rPr>
                <w:b w:val="0"/>
                <w:bCs w:val="0"/>
                <w:sz w:val="20"/>
                <w:szCs w:val="20"/>
                <w:lang w:val="en-US"/>
              </w:rPr>
              <w:t xml:space="preserve"> </w:t>
            </w:r>
            <w:r w:rsidRPr="000241DA">
              <w:rPr>
                <w:b w:val="0"/>
                <w:bCs w:val="0"/>
                <w:sz w:val="20"/>
                <w:szCs w:val="20"/>
              </w:rPr>
              <w:t>3</w:t>
            </w:r>
            <w:r w:rsidRPr="000241DA">
              <w:rPr>
                <w:b w:val="0"/>
                <w:bCs w:val="0"/>
                <w:sz w:val="20"/>
                <w:szCs w:val="20"/>
                <w:lang w:val="en-US"/>
              </w:rPr>
              <w:t xml:space="preserve"> </w:t>
            </w:r>
            <w:r w:rsidRPr="000241DA">
              <w:rPr>
                <w:b w:val="0"/>
                <w:bCs w:val="0"/>
                <w:sz w:val="20"/>
                <w:szCs w:val="20"/>
              </w:rPr>
              <w:t>–</w:t>
            </w:r>
            <w:r w:rsidRPr="000241DA">
              <w:rPr>
                <w:b w:val="0"/>
                <w:bCs w:val="0"/>
                <w:sz w:val="20"/>
                <w:szCs w:val="20"/>
                <w:lang w:val="en-US"/>
              </w:rPr>
              <w:t xml:space="preserve"> </w:t>
            </w:r>
            <w:r w:rsidRPr="000241DA">
              <w:rPr>
                <w:b w:val="0"/>
                <w:bCs w:val="0"/>
                <w:sz w:val="20"/>
                <w:szCs w:val="20"/>
              </w:rPr>
              <w:t>2</w:t>
            </w:r>
            <w:r w:rsidRPr="000241DA">
              <w:rPr>
                <w:b w:val="0"/>
                <w:bCs w:val="0"/>
                <w:sz w:val="20"/>
                <w:szCs w:val="20"/>
                <w:lang w:val="en-US"/>
              </w:rPr>
              <w:t xml:space="preserve"> – </w:t>
            </w:r>
            <w:r w:rsidRPr="000241DA">
              <w:rPr>
                <w:b w:val="0"/>
                <w:bCs w:val="0"/>
                <w:sz w:val="20"/>
                <w:szCs w:val="20"/>
              </w:rPr>
              <w:t>1</w:t>
            </w:r>
          </w:p>
          <w:p w:rsidR="0038310A" w:rsidRPr="000241DA" w:rsidRDefault="0038310A" w:rsidP="00681245">
            <w:pPr>
              <w:pStyle w:val="a3"/>
              <w:rPr>
                <w:b w:val="0"/>
                <w:bCs w:val="0"/>
                <w:sz w:val="20"/>
                <w:szCs w:val="20"/>
              </w:rPr>
            </w:pPr>
          </w:p>
        </w:tc>
        <w:tc>
          <w:tcPr>
            <w:tcW w:w="2626" w:type="dxa"/>
          </w:tcPr>
          <w:p w:rsidR="0038310A" w:rsidRPr="000241DA" w:rsidRDefault="0038310A" w:rsidP="00681245">
            <w:pPr>
              <w:pStyle w:val="a3"/>
              <w:jc w:val="both"/>
              <w:rPr>
                <w:b w:val="0"/>
                <w:bCs w:val="0"/>
                <w:sz w:val="20"/>
                <w:szCs w:val="20"/>
                <w:lang w:val="ru-RU"/>
              </w:rPr>
            </w:pPr>
            <w:r w:rsidRPr="000241DA">
              <w:rPr>
                <w:b w:val="0"/>
                <w:bCs w:val="0"/>
                <w:sz w:val="20"/>
                <w:szCs w:val="20"/>
              </w:rPr>
              <w:t>7.Якщо спалахую, то вважаю, що без цього не можна.</w:t>
            </w:r>
          </w:p>
        </w:tc>
      </w:tr>
      <w:tr w:rsidR="0038310A" w:rsidRPr="000241DA" w:rsidTr="00130DA4">
        <w:tc>
          <w:tcPr>
            <w:tcW w:w="2448" w:type="dxa"/>
          </w:tcPr>
          <w:p w:rsidR="0038310A" w:rsidRPr="000241DA" w:rsidRDefault="0038310A" w:rsidP="00681245">
            <w:pPr>
              <w:pStyle w:val="a3"/>
              <w:jc w:val="both"/>
              <w:rPr>
                <w:b w:val="0"/>
                <w:bCs w:val="0"/>
                <w:sz w:val="20"/>
                <w:szCs w:val="20"/>
              </w:rPr>
            </w:pPr>
            <w:r w:rsidRPr="000241DA">
              <w:rPr>
                <w:b w:val="0"/>
                <w:bCs w:val="0"/>
                <w:sz w:val="20"/>
                <w:szCs w:val="20"/>
              </w:rPr>
              <w:t>8.Витримую коректний тон у суперечці.</w:t>
            </w:r>
          </w:p>
          <w:p w:rsidR="0038310A" w:rsidRPr="000241DA" w:rsidRDefault="0038310A" w:rsidP="00681245">
            <w:pPr>
              <w:pStyle w:val="a3"/>
              <w:jc w:val="both"/>
              <w:rPr>
                <w:b w:val="0"/>
                <w:bCs w:val="0"/>
                <w:sz w:val="20"/>
                <w:szCs w:val="20"/>
              </w:rPr>
            </w:pPr>
          </w:p>
        </w:tc>
        <w:tc>
          <w:tcPr>
            <w:tcW w:w="1980" w:type="dxa"/>
          </w:tcPr>
          <w:p w:rsidR="0038310A" w:rsidRPr="000241DA" w:rsidRDefault="0038310A" w:rsidP="00681245">
            <w:pPr>
              <w:pStyle w:val="a3"/>
              <w:rPr>
                <w:b w:val="0"/>
                <w:bCs w:val="0"/>
                <w:sz w:val="20"/>
                <w:szCs w:val="20"/>
                <w:lang w:val="en-US"/>
              </w:rPr>
            </w:pPr>
            <w:r w:rsidRPr="000241DA">
              <w:rPr>
                <w:b w:val="0"/>
                <w:bCs w:val="0"/>
                <w:sz w:val="20"/>
                <w:szCs w:val="20"/>
              </w:rPr>
              <w:t>5</w:t>
            </w:r>
            <w:r w:rsidRPr="000241DA">
              <w:rPr>
                <w:b w:val="0"/>
                <w:bCs w:val="0"/>
                <w:sz w:val="20"/>
                <w:szCs w:val="20"/>
                <w:lang w:val="en-US"/>
              </w:rPr>
              <w:t xml:space="preserve"> </w:t>
            </w:r>
            <w:r w:rsidRPr="000241DA">
              <w:rPr>
                <w:b w:val="0"/>
                <w:bCs w:val="0"/>
                <w:sz w:val="20"/>
                <w:szCs w:val="20"/>
              </w:rPr>
              <w:t>–</w:t>
            </w:r>
            <w:r w:rsidRPr="000241DA">
              <w:rPr>
                <w:b w:val="0"/>
                <w:bCs w:val="0"/>
                <w:sz w:val="20"/>
                <w:szCs w:val="20"/>
                <w:lang w:val="en-US"/>
              </w:rPr>
              <w:t xml:space="preserve"> </w:t>
            </w:r>
            <w:r w:rsidRPr="000241DA">
              <w:rPr>
                <w:b w:val="0"/>
                <w:bCs w:val="0"/>
                <w:sz w:val="20"/>
                <w:szCs w:val="20"/>
              </w:rPr>
              <w:t>4</w:t>
            </w:r>
            <w:r w:rsidRPr="000241DA">
              <w:rPr>
                <w:b w:val="0"/>
                <w:bCs w:val="0"/>
                <w:sz w:val="20"/>
                <w:szCs w:val="20"/>
                <w:lang w:val="en-US"/>
              </w:rPr>
              <w:t xml:space="preserve"> </w:t>
            </w:r>
            <w:r w:rsidRPr="000241DA">
              <w:rPr>
                <w:b w:val="0"/>
                <w:bCs w:val="0"/>
                <w:sz w:val="20"/>
                <w:szCs w:val="20"/>
              </w:rPr>
              <w:t>–</w:t>
            </w:r>
            <w:r w:rsidRPr="000241DA">
              <w:rPr>
                <w:b w:val="0"/>
                <w:bCs w:val="0"/>
                <w:sz w:val="20"/>
                <w:szCs w:val="20"/>
                <w:lang w:val="en-US"/>
              </w:rPr>
              <w:t xml:space="preserve"> </w:t>
            </w:r>
            <w:r w:rsidRPr="000241DA">
              <w:rPr>
                <w:b w:val="0"/>
                <w:bCs w:val="0"/>
                <w:sz w:val="20"/>
                <w:szCs w:val="20"/>
              </w:rPr>
              <w:t>3</w:t>
            </w:r>
            <w:r w:rsidRPr="000241DA">
              <w:rPr>
                <w:b w:val="0"/>
                <w:bCs w:val="0"/>
                <w:sz w:val="20"/>
                <w:szCs w:val="20"/>
                <w:lang w:val="en-US"/>
              </w:rPr>
              <w:t xml:space="preserve"> </w:t>
            </w:r>
            <w:r w:rsidRPr="000241DA">
              <w:rPr>
                <w:b w:val="0"/>
                <w:bCs w:val="0"/>
                <w:sz w:val="20"/>
                <w:szCs w:val="20"/>
              </w:rPr>
              <w:t>–</w:t>
            </w:r>
            <w:r w:rsidRPr="000241DA">
              <w:rPr>
                <w:b w:val="0"/>
                <w:bCs w:val="0"/>
                <w:sz w:val="20"/>
                <w:szCs w:val="20"/>
                <w:lang w:val="en-US"/>
              </w:rPr>
              <w:t xml:space="preserve"> </w:t>
            </w:r>
            <w:r w:rsidRPr="000241DA">
              <w:rPr>
                <w:b w:val="0"/>
                <w:bCs w:val="0"/>
                <w:sz w:val="20"/>
                <w:szCs w:val="20"/>
              </w:rPr>
              <w:t>2</w:t>
            </w:r>
            <w:r w:rsidRPr="000241DA">
              <w:rPr>
                <w:b w:val="0"/>
                <w:bCs w:val="0"/>
                <w:sz w:val="20"/>
                <w:szCs w:val="20"/>
                <w:lang w:val="en-US"/>
              </w:rPr>
              <w:t xml:space="preserve"> – </w:t>
            </w:r>
            <w:r w:rsidRPr="000241DA">
              <w:rPr>
                <w:b w:val="0"/>
                <w:bCs w:val="0"/>
                <w:sz w:val="20"/>
                <w:szCs w:val="20"/>
              </w:rPr>
              <w:t>1</w:t>
            </w:r>
          </w:p>
          <w:p w:rsidR="0038310A" w:rsidRPr="000241DA" w:rsidRDefault="0038310A" w:rsidP="00681245">
            <w:pPr>
              <w:pStyle w:val="a3"/>
              <w:rPr>
                <w:b w:val="0"/>
                <w:bCs w:val="0"/>
                <w:sz w:val="20"/>
                <w:szCs w:val="20"/>
              </w:rPr>
            </w:pPr>
          </w:p>
        </w:tc>
        <w:tc>
          <w:tcPr>
            <w:tcW w:w="2626" w:type="dxa"/>
          </w:tcPr>
          <w:p w:rsidR="0038310A" w:rsidRPr="000241DA" w:rsidRDefault="0038310A" w:rsidP="00681245">
            <w:pPr>
              <w:pStyle w:val="a3"/>
              <w:jc w:val="both"/>
              <w:rPr>
                <w:b w:val="0"/>
                <w:bCs w:val="0"/>
                <w:sz w:val="20"/>
                <w:szCs w:val="20"/>
                <w:lang w:val="ru-RU"/>
              </w:rPr>
            </w:pPr>
            <w:r w:rsidRPr="000241DA">
              <w:rPr>
                <w:b w:val="0"/>
                <w:bCs w:val="0"/>
                <w:sz w:val="20"/>
                <w:szCs w:val="20"/>
              </w:rPr>
              <w:t>8.Допускаю тон, який не терпить заперечень, безтактність.</w:t>
            </w:r>
          </w:p>
        </w:tc>
      </w:tr>
      <w:tr w:rsidR="0038310A" w:rsidRPr="000241DA" w:rsidTr="00130DA4">
        <w:tc>
          <w:tcPr>
            <w:tcW w:w="2448" w:type="dxa"/>
          </w:tcPr>
          <w:p w:rsidR="0038310A" w:rsidRPr="000241DA" w:rsidRDefault="0038310A" w:rsidP="00681245">
            <w:pPr>
              <w:pStyle w:val="a3"/>
              <w:jc w:val="both"/>
              <w:rPr>
                <w:b w:val="0"/>
                <w:bCs w:val="0"/>
                <w:sz w:val="20"/>
                <w:szCs w:val="20"/>
              </w:rPr>
            </w:pPr>
            <w:r w:rsidRPr="000241DA">
              <w:rPr>
                <w:b w:val="0"/>
                <w:bCs w:val="0"/>
                <w:sz w:val="20"/>
                <w:szCs w:val="20"/>
              </w:rPr>
              <w:t>9.Вважаю, що в суперечці не потрібно демонструвати свої емоції.</w:t>
            </w:r>
          </w:p>
        </w:tc>
        <w:tc>
          <w:tcPr>
            <w:tcW w:w="1980" w:type="dxa"/>
          </w:tcPr>
          <w:p w:rsidR="0038310A" w:rsidRPr="000241DA" w:rsidRDefault="0038310A" w:rsidP="00681245">
            <w:pPr>
              <w:pStyle w:val="a3"/>
              <w:rPr>
                <w:b w:val="0"/>
                <w:bCs w:val="0"/>
                <w:sz w:val="20"/>
                <w:szCs w:val="20"/>
                <w:lang w:val="en-US"/>
              </w:rPr>
            </w:pPr>
            <w:r w:rsidRPr="000241DA">
              <w:rPr>
                <w:b w:val="0"/>
                <w:bCs w:val="0"/>
                <w:sz w:val="20"/>
                <w:szCs w:val="20"/>
              </w:rPr>
              <w:t>5</w:t>
            </w:r>
            <w:r w:rsidRPr="000241DA">
              <w:rPr>
                <w:b w:val="0"/>
                <w:bCs w:val="0"/>
                <w:sz w:val="20"/>
                <w:szCs w:val="20"/>
                <w:lang w:val="en-US"/>
              </w:rPr>
              <w:t xml:space="preserve"> </w:t>
            </w:r>
            <w:r w:rsidRPr="000241DA">
              <w:rPr>
                <w:b w:val="0"/>
                <w:bCs w:val="0"/>
                <w:sz w:val="20"/>
                <w:szCs w:val="20"/>
              </w:rPr>
              <w:t>–</w:t>
            </w:r>
            <w:r w:rsidRPr="000241DA">
              <w:rPr>
                <w:b w:val="0"/>
                <w:bCs w:val="0"/>
                <w:sz w:val="20"/>
                <w:szCs w:val="20"/>
                <w:lang w:val="en-US"/>
              </w:rPr>
              <w:t xml:space="preserve"> </w:t>
            </w:r>
            <w:r w:rsidRPr="000241DA">
              <w:rPr>
                <w:b w:val="0"/>
                <w:bCs w:val="0"/>
                <w:sz w:val="20"/>
                <w:szCs w:val="20"/>
              </w:rPr>
              <w:t>4</w:t>
            </w:r>
            <w:r w:rsidRPr="000241DA">
              <w:rPr>
                <w:b w:val="0"/>
                <w:bCs w:val="0"/>
                <w:sz w:val="20"/>
                <w:szCs w:val="20"/>
                <w:lang w:val="en-US"/>
              </w:rPr>
              <w:t xml:space="preserve"> </w:t>
            </w:r>
            <w:r w:rsidRPr="000241DA">
              <w:rPr>
                <w:b w:val="0"/>
                <w:bCs w:val="0"/>
                <w:sz w:val="20"/>
                <w:szCs w:val="20"/>
              </w:rPr>
              <w:t>–</w:t>
            </w:r>
            <w:r w:rsidRPr="000241DA">
              <w:rPr>
                <w:b w:val="0"/>
                <w:bCs w:val="0"/>
                <w:sz w:val="20"/>
                <w:szCs w:val="20"/>
                <w:lang w:val="en-US"/>
              </w:rPr>
              <w:t xml:space="preserve"> </w:t>
            </w:r>
            <w:r w:rsidRPr="000241DA">
              <w:rPr>
                <w:b w:val="0"/>
                <w:bCs w:val="0"/>
                <w:sz w:val="20"/>
                <w:szCs w:val="20"/>
              </w:rPr>
              <w:t>3</w:t>
            </w:r>
            <w:r w:rsidRPr="000241DA">
              <w:rPr>
                <w:b w:val="0"/>
                <w:bCs w:val="0"/>
                <w:sz w:val="20"/>
                <w:szCs w:val="20"/>
                <w:lang w:val="en-US"/>
              </w:rPr>
              <w:t xml:space="preserve"> </w:t>
            </w:r>
            <w:r w:rsidRPr="000241DA">
              <w:rPr>
                <w:b w:val="0"/>
                <w:bCs w:val="0"/>
                <w:sz w:val="20"/>
                <w:szCs w:val="20"/>
              </w:rPr>
              <w:t>–</w:t>
            </w:r>
            <w:r w:rsidRPr="000241DA">
              <w:rPr>
                <w:b w:val="0"/>
                <w:bCs w:val="0"/>
                <w:sz w:val="20"/>
                <w:szCs w:val="20"/>
                <w:lang w:val="en-US"/>
              </w:rPr>
              <w:t xml:space="preserve"> </w:t>
            </w:r>
            <w:r w:rsidRPr="000241DA">
              <w:rPr>
                <w:b w:val="0"/>
                <w:bCs w:val="0"/>
                <w:sz w:val="20"/>
                <w:szCs w:val="20"/>
              </w:rPr>
              <w:t>2</w:t>
            </w:r>
            <w:r w:rsidRPr="000241DA">
              <w:rPr>
                <w:b w:val="0"/>
                <w:bCs w:val="0"/>
                <w:sz w:val="20"/>
                <w:szCs w:val="20"/>
                <w:lang w:val="en-US"/>
              </w:rPr>
              <w:t xml:space="preserve"> – </w:t>
            </w:r>
            <w:r w:rsidRPr="000241DA">
              <w:rPr>
                <w:b w:val="0"/>
                <w:bCs w:val="0"/>
                <w:sz w:val="20"/>
                <w:szCs w:val="20"/>
              </w:rPr>
              <w:t>1</w:t>
            </w:r>
          </w:p>
          <w:p w:rsidR="0038310A" w:rsidRPr="000241DA" w:rsidRDefault="0038310A" w:rsidP="00681245">
            <w:pPr>
              <w:pStyle w:val="a3"/>
              <w:rPr>
                <w:b w:val="0"/>
                <w:bCs w:val="0"/>
                <w:sz w:val="20"/>
                <w:szCs w:val="20"/>
              </w:rPr>
            </w:pPr>
          </w:p>
        </w:tc>
        <w:tc>
          <w:tcPr>
            <w:tcW w:w="2626" w:type="dxa"/>
          </w:tcPr>
          <w:p w:rsidR="0038310A" w:rsidRPr="000241DA" w:rsidRDefault="0038310A" w:rsidP="00681245">
            <w:pPr>
              <w:pStyle w:val="a3"/>
              <w:jc w:val="both"/>
              <w:rPr>
                <w:b w:val="0"/>
                <w:bCs w:val="0"/>
                <w:sz w:val="20"/>
                <w:szCs w:val="20"/>
              </w:rPr>
            </w:pPr>
            <w:r w:rsidRPr="000241DA">
              <w:rPr>
                <w:b w:val="0"/>
                <w:bCs w:val="0"/>
                <w:sz w:val="20"/>
                <w:szCs w:val="20"/>
              </w:rPr>
              <w:t>9.Вважаю, що у суперечці потрібно виявити сильний характер.</w:t>
            </w:r>
          </w:p>
        </w:tc>
      </w:tr>
      <w:tr w:rsidR="0038310A" w:rsidRPr="000241DA" w:rsidTr="00130DA4">
        <w:tc>
          <w:tcPr>
            <w:tcW w:w="2448" w:type="dxa"/>
          </w:tcPr>
          <w:p w:rsidR="0038310A" w:rsidRPr="000241DA" w:rsidRDefault="0038310A" w:rsidP="00130DA4">
            <w:pPr>
              <w:pStyle w:val="a3"/>
              <w:jc w:val="both"/>
              <w:rPr>
                <w:b w:val="0"/>
                <w:bCs w:val="0"/>
                <w:sz w:val="20"/>
                <w:szCs w:val="20"/>
              </w:rPr>
            </w:pPr>
            <w:r w:rsidRPr="000241DA">
              <w:rPr>
                <w:b w:val="0"/>
                <w:bCs w:val="0"/>
                <w:sz w:val="20"/>
                <w:szCs w:val="20"/>
              </w:rPr>
              <w:t>10.Вважаю, що суперечка – крайня форма розв</w:t>
            </w:r>
            <w:r w:rsidRPr="000241DA">
              <w:rPr>
                <w:b w:val="0"/>
                <w:bCs w:val="0"/>
                <w:sz w:val="20"/>
                <w:szCs w:val="20"/>
                <w:lang w:val="ru-RU"/>
              </w:rPr>
              <w:t>’</w:t>
            </w:r>
            <w:r w:rsidRPr="000241DA">
              <w:rPr>
                <w:b w:val="0"/>
                <w:bCs w:val="0"/>
                <w:sz w:val="20"/>
                <w:szCs w:val="20"/>
              </w:rPr>
              <w:t xml:space="preserve">язання конфлікту. </w:t>
            </w:r>
          </w:p>
        </w:tc>
        <w:tc>
          <w:tcPr>
            <w:tcW w:w="1980" w:type="dxa"/>
          </w:tcPr>
          <w:p w:rsidR="0038310A" w:rsidRPr="000241DA" w:rsidRDefault="0038310A" w:rsidP="00681245">
            <w:pPr>
              <w:pStyle w:val="a3"/>
              <w:rPr>
                <w:b w:val="0"/>
                <w:bCs w:val="0"/>
                <w:sz w:val="20"/>
                <w:szCs w:val="20"/>
                <w:lang w:val="en-US"/>
              </w:rPr>
            </w:pPr>
            <w:r w:rsidRPr="000241DA">
              <w:rPr>
                <w:b w:val="0"/>
                <w:bCs w:val="0"/>
                <w:sz w:val="20"/>
                <w:szCs w:val="20"/>
              </w:rPr>
              <w:t>5</w:t>
            </w:r>
            <w:r w:rsidRPr="000241DA">
              <w:rPr>
                <w:b w:val="0"/>
                <w:bCs w:val="0"/>
                <w:sz w:val="20"/>
                <w:szCs w:val="20"/>
                <w:lang w:val="en-US"/>
              </w:rPr>
              <w:t xml:space="preserve"> </w:t>
            </w:r>
            <w:r w:rsidRPr="000241DA">
              <w:rPr>
                <w:b w:val="0"/>
                <w:bCs w:val="0"/>
                <w:sz w:val="20"/>
                <w:szCs w:val="20"/>
              </w:rPr>
              <w:t>–</w:t>
            </w:r>
            <w:r w:rsidRPr="000241DA">
              <w:rPr>
                <w:b w:val="0"/>
                <w:bCs w:val="0"/>
                <w:sz w:val="20"/>
                <w:szCs w:val="20"/>
                <w:lang w:val="en-US"/>
              </w:rPr>
              <w:t xml:space="preserve"> </w:t>
            </w:r>
            <w:r w:rsidRPr="000241DA">
              <w:rPr>
                <w:b w:val="0"/>
                <w:bCs w:val="0"/>
                <w:sz w:val="20"/>
                <w:szCs w:val="20"/>
              </w:rPr>
              <w:t>4</w:t>
            </w:r>
            <w:r w:rsidRPr="000241DA">
              <w:rPr>
                <w:b w:val="0"/>
                <w:bCs w:val="0"/>
                <w:sz w:val="20"/>
                <w:szCs w:val="20"/>
                <w:lang w:val="en-US"/>
              </w:rPr>
              <w:t xml:space="preserve"> </w:t>
            </w:r>
            <w:r w:rsidRPr="000241DA">
              <w:rPr>
                <w:b w:val="0"/>
                <w:bCs w:val="0"/>
                <w:sz w:val="20"/>
                <w:szCs w:val="20"/>
              </w:rPr>
              <w:t>–</w:t>
            </w:r>
            <w:r w:rsidRPr="000241DA">
              <w:rPr>
                <w:b w:val="0"/>
                <w:bCs w:val="0"/>
                <w:sz w:val="20"/>
                <w:szCs w:val="20"/>
                <w:lang w:val="en-US"/>
              </w:rPr>
              <w:t xml:space="preserve"> </w:t>
            </w:r>
            <w:r w:rsidRPr="000241DA">
              <w:rPr>
                <w:b w:val="0"/>
                <w:bCs w:val="0"/>
                <w:sz w:val="20"/>
                <w:szCs w:val="20"/>
              </w:rPr>
              <w:t>3</w:t>
            </w:r>
            <w:r w:rsidRPr="000241DA">
              <w:rPr>
                <w:b w:val="0"/>
                <w:bCs w:val="0"/>
                <w:sz w:val="20"/>
                <w:szCs w:val="20"/>
                <w:lang w:val="en-US"/>
              </w:rPr>
              <w:t xml:space="preserve"> </w:t>
            </w:r>
            <w:r w:rsidRPr="000241DA">
              <w:rPr>
                <w:b w:val="0"/>
                <w:bCs w:val="0"/>
                <w:sz w:val="20"/>
                <w:szCs w:val="20"/>
              </w:rPr>
              <w:t>–</w:t>
            </w:r>
            <w:r w:rsidRPr="000241DA">
              <w:rPr>
                <w:b w:val="0"/>
                <w:bCs w:val="0"/>
                <w:sz w:val="20"/>
                <w:szCs w:val="20"/>
                <w:lang w:val="en-US"/>
              </w:rPr>
              <w:t xml:space="preserve"> </w:t>
            </w:r>
            <w:r w:rsidRPr="000241DA">
              <w:rPr>
                <w:b w:val="0"/>
                <w:bCs w:val="0"/>
                <w:sz w:val="20"/>
                <w:szCs w:val="20"/>
              </w:rPr>
              <w:t>2</w:t>
            </w:r>
            <w:r w:rsidRPr="000241DA">
              <w:rPr>
                <w:b w:val="0"/>
                <w:bCs w:val="0"/>
                <w:sz w:val="20"/>
                <w:szCs w:val="20"/>
                <w:lang w:val="en-US"/>
              </w:rPr>
              <w:t xml:space="preserve"> – </w:t>
            </w:r>
            <w:r w:rsidRPr="000241DA">
              <w:rPr>
                <w:b w:val="0"/>
                <w:bCs w:val="0"/>
                <w:sz w:val="20"/>
                <w:szCs w:val="20"/>
              </w:rPr>
              <w:t>1</w:t>
            </w:r>
          </w:p>
          <w:p w:rsidR="0038310A" w:rsidRPr="000241DA" w:rsidRDefault="0038310A" w:rsidP="00681245">
            <w:pPr>
              <w:pStyle w:val="a3"/>
              <w:rPr>
                <w:b w:val="0"/>
                <w:bCs w:val="0"/>
                <w:sz w:val="20"/>
                <w:szCs w:val="20"/>
              </w:rPr>
            </w:pPr>
          </w:p>
        </w:tc>
        <w:tc>
          <w:tcPr>
            <w:tcW w:w="2626" w:type="dxa"/>
          </w:tcPr>
          <w:p w:rsidR="0038310A" w:rsidRPr="000241DA" w:rsidRDefault="0038310A" w:rsidP="00681245">
            <w:pPr>
              <w:pStyle w:val="a3"/>
              <w:jc w:val="both"/>
              <w:rPr>
                <w:b w:val="0"/>
                <w:bCs w:val="0"/>
                <w:sz w:val="20"/>
                <w:szCs w:val="20"/>
              </w:rPr>
            </w:pPr>
            <w:r w:rsidRPr="000241DA">
              <w:rPr>
                <w:b w:val="0"/>
                <w:bCs w:val="0"/>
                <w:sz w:val="20"/>
                <w:szCs w:val="20"/>
              </w:rPr>
              <w:t>10.Вважаю, що суперечка необхідна для розв</w:t>
            </w:r>
            <w:r w:rsidRPr="000241DA">
              <w:rPr>
                <w:b w:val="0"/>
                <w:bCs w:val="0"/>
                <w:sz w:val="20"/>
                <w:szCs w:val="20"/>
                <w:lang w:val="ru-RU"/>
              </w:rPr>
              <w:t>’</w:t>
            </w:r>
            <w:r w:rsidRPr="000241DA">
              <w:rPr>
                <w:b w:val="0"/>
                <w:bCs w:val="0"/>
                <w:sz w:val="20"/>
                <w:szCs w:val="20"/>
              </w:rPr>
              <w:t>язання конфлікту.</w:t>
            </w:r>
          </w:p>
        </w:tc>
      </w:tr>
    </w:tbl>
    <w:p w:rsidR="0038310A" w:rsidRPr="00B36961" w:rsidRDefault="0038310A" w:rsidP="0038310A">
      <w:pPr>
        <w:pStyle w:val="a3"/>
        <w:jc w:val="both"/>
        <w:rPr>
          <w:color w:val="000000"/>
          <w:sz w:val="20"/>
          <w:szCs w:val="20"/>
          <w:lang w:val="ru-RU"/>
        </w:rPr>
      </w:pPr>
      <w:r w:rsidRPr="00B36961">
        <w:rPr>
          <w:color w:val="000000"/>
          <w:sz w:val="20"/>
          <w:szCs w:val="20"/>
          <w:lang w:val="ru-RU"/>
        </w:rPr>
        <w:t>Обробка та інтерпретація результатів.</w:t>
      </w:r>
    </w:p>
    <w:p w:rsidR="0038310A" w:rsidRPr="00B36961" w:rsidRDefault="0038310A" w:rsidP="0038310A">
      <w:pPr>
        <w:pStyle w:val="a3"/>
        <w:jc w:val="both"/>
        <w:rPr>
          <w:b w:val="0"/>
          <w:bCs w:val="0"/>
          <w:color w:val="000000"/>
          <w:sz w:val="20"/>
          <w:szCs w:val="20"/>
          <w:lang w:val="ru-RU"/>
        </w:rPr>
      </w:pPr>
      <w:r w:rsidRPr="00B36961">
        <w:rPr>
          <w:b w:val="0"/>
          <w:bCs w:val="0"/>
          <w:color w:val="000000"/>
          <w:sz w:val="20"/>
          <w:szCs w:val="20"/>
          <w:lang w:val="ru-RU"/>
        </w:rPr>
        <w:t>Підрахуйте загальну кількість балів.</w:t>
      </w:r>
    </w:p>
    <w:p w:rsidR="0038310A" w:rsidRPr="00B36961" w:rsidRDefault="0038310A" w:rsidP="0038310A">
      <w:pPr>
        <w:pStyle w:val="a3"/>
        <w:jc w:val="both"/>
        <w:rPr>
          <w:b w:val="0"/>
          <w:bCs w:val="0"/>
          <w:color w:val="000000"/>
          <w:sz w:val="20"/>
          <w:szCs w:val="20"/>
          <w:lang w:val="ru-RU"/>
        </w:rPr>
      </w:pPr>
      <w:r w:rsidRPr="00B36961">
        <w:rPr>
          <w:b w:val="0"/>
          <w:bCs w:val="0"/>
          <w:color w:val="000000"/>
          <w:sz w:val="20"/>
          <w:szCs w:val="20"/>
          <w:lang w:val="ru-RU"/>
        </w:rPr>
        <w:t>Рівні стійкості до конфліктів відповідають таким показникам:</w:t>
      </w:r>
    </w:p>
    <w:p w:rsidR="0038310A" w:rsidRPr="008C07E0" w:rsidRDefault="0038310A" w:rsidP="0038310A">
      <w:pPr>
        <w:pStyle w:val="a3"/>
        <w:jc w:val="both"/>
        <w:rPr>
          <w:b w:val="0"/>
          <w:bCs w:val="0"/>
          <w:i/>
          <w:iCs/>
          <w:color w:val="000000"/>
          <w:sz w:val="20"/>
          <w:szCs w:val="20"/>
          <w:lang w:val="ru-RU"/>
        </w:rPr>
      </w:pPr>
      <w:r w:rsidRPr="008C07E0">
        <w:rPr>
          <w:b w:val="0"/>
          <w:bCs w:val="0"/>
          <w:i/>
          <w:iCs/>
          <w:color w:val="000000"/>
          <w:sz w:val="20"/>
          <w:szCs w:val="20"/>
          <w:lang w:val="ru-RU"/>
        </w:rPr>
        <w:t>40-50 – високий рівень конфліктності;</w:t>
      </w:r>
    </w:p>
    <w:p w:rsidR="0038310A" w:rsidRPr="008C07E0" w:rsidRDefault="0038310A" w:rsidP="0038310A">
      <w:pPr>
        <w:pStyle w:val="a3"/>
        <w:jc w:val="both"/>
        <w:rPr>
          <w:b w:val="0"/>
          <w:bCs w:val="0"/>
          <w:i/>
          <w:iCs/>
          <w:color w:val="000000"/>
          <w:sz w:val="20"/>
          <w:szCs w:val="20"/>
          <w:lang w:val="ru-RU"/>
        </w:rPr>
      </w:pPr>
      <w:r w:rsidRPr="008C07E0">
        <w:rPr>
          <w:b w:val="0"/>
          <w:bCs w:val="0"/>
          <w:i/>
          <w:iCs/>
          <w:color w:val="000000"/>
          <w:sz w:val="20"/>
          <w:szCs w:val="20"/>
          <w:lang w:val="ru-RU"/>
        </w:rPr>
        <w:t>30-39 – середній рівень конфліктності;</w:t>
      </w:r>
    </w:p>
    <w:p w:rsidR="0038310A" w:rsidRPr="008C07E0" w:rsidRDefault="0038310A" w:rsidP="0038310A">
      <w:pPr>
        <w:pStyle w:val="a3"/>
        <w:jc w:val="both"/>
        <w:rPr>
          <w:b w:val="0"/>
          <w:bCs w:val="0"/>
          <w:i/>
          <w:iCs/>
          <w:color w:val="000000"/>
          <w:sz w:val="20"/>
          <w:szCs w:val="20"/>
          <w:lang w:val="ru-RU"/>
        </w:rPr>
      </w:pPr>
      <w:r w:rsidRPr="008C07E0">
        <w:rPr>
          <w:b w:val="0"/>
          <w:bCs w:val="0"/>
          <w:i/>
          <w:iCs/>
          <w:color w:val="000000"/>
          <w:sz w:val="20"/>
          <w:szCs w:val="20"/>
          <w:lang w:val="ru-RU"/>
        </w:rPr>
        <w:t>20-29 – рівень вираженої конфліктності;</w:t>
      </w:r>
    </w:p>
    <w:p w:rsidR="0038310A" w:rsidRDefault="0038310A" w:rsidP="0038310A">
      <w:pPr>
        <w:pStyle w:val="a3"/>
        <w:jc w:val="both"/>
        <w:rPr>
          <w:b w:val="0"/>
          <w:bCs w:val="0"/>
          <w:i/>
          <w:iCs/>
          <w:color w:val="000000"/>
          <w:sz w:val="20"/>
          <w:szCs w:val="20"/>
          <w:lang w:val="ru-RU"/>
        </w:rPr>
      </w:pPr>
      <w:r w:rsidRPr="008C07E0">
        <w:rPr>
          <w:b w:val="0"/>
          <w:bCs w:val="0"/>
          <w:i/>
          <w:iCs/>
          <w:color w:val="000000"/>
          <w:sz w:val="20"/>
          <w:szCs w:val="20"/>
          <w:lang w:val="ru-RU"/>
        </w:rPr>
        <w:t>19 і менше – низький рівень конфліктності.</w:t>
      </w:r>
    </w:p>
    <w:p w:rsidR="00394FA0" w:rsidRPr="00641CBB" w:rsidRDefault="00641CBB" w:rsidP="00641CBB">
      <w:pPr>
        <w:spacing w:after="0" w:line="240" w:lineRule="auto"/>
        <w:jc w:val="right"/>
        <w:rPr>
          <w:rFonts w:ascii="Times New Roman" w:hAnsi="Times New Roman"/>
          <w:b/>
          <w:i/>
        </w:rPr>
      </w:pPr>
      <w:r>
        <w:rPr>
          <w:bCs/>
          <w:i/>
          <w:iCs/>
          <w:color w:val="000000"/>
          <w:sz w:val="20"/>
          <w:szCs w:val="20"/>
        </w:rPr>
        <w:br w:type="column"/>
      </w:r>
      <w:r w:rsidR="00394FA0" w:rsidRPr="00641CBB">
        <w:rPr>
          <w:rFonts w:ascii="Times New Roman" w:hAnsi="Times New Roman"/>
          <w:b/>
          <w:i/>
        </w:rPr>
        <w:lastRenderedPageBreak/>
        <w:t>Додаток 2</w:t>
      </w:r>
      <w:r w:rsidRPr="00641CBB">
        <w:rPr>
          <w:rFonts w:ascii="Times New Roman" w:hAnsi="Times New Roman"/>
          <w:b/>
          <w:i/>
        </w:rPr>
        <w:t>7</w:t>
      </w:r>
    </w:p>
    <w:p w:rsidR="00641CBB" w:rsidRDefault="00641CBB" w:rsidP="00394FA0">
      <w:pPr>
        <w:spacing w:after="0" w:line="240" w:lineRule="auto"/>
        <w:jc w:val="center"/>
        <w:rPr>
          <w:rFonts w:ascii="Times New Roman" w:hAnsi="Times New Roman"/>
          <w:b/>
        </w:rPr>
      </w:pPr>
    </w:p>
    <w:p w:rsidR="00394FA0" w:rsidRPr="00BC5013" w:rsidRDefault="00394FA0" w:rsidP="00394FA0">
      <w:pPr>
        <w:spacing w:after="0" w:line="240" w:lineRule="auto"/>
        <w:jc w:val="center"/>
        <w:rPr>
          <w:rFonts w:ascii="Times New Roman" w:hAnsi="Times New Roman"/>
          <w:b/>
        </w:rPr>
      </w:pPr>
      <w:r w:rsidRPr="00BC5013">
        <w:rPr>
          <w:rFonts w:ascii="Times New Roman" w:hAnsi="Times New Roman"/>
          <w:b/>
        </w:rPr>
        <w:t>Деонтологічні вимоги до роботи з різними категоріями населення</w:t>
      </w:r>
    </w:p>
    <w:p w:rsidR="00394FA0" w:rsidRDefault="00394FA0" w:rsidP="00394FA0">
      <w:pPr>
        <w:spacing w:after="0" w:line="240" w:lineRule="auto"/>
        <w:jc w:val="both"/>
        <w:rPr>
          <w:rFonts w:ascii="Times New Roman" w:hAnsi="Times New Roman"/>
          <w:b/>
          <w:lang w:val="uk-UA"/>
        </w:rPr>
      </w:pPr>
    </w:p>
    <w:p w:rsidR="00394FA0" w:rsidRDefault="00394FA0" w:rsidP="00394FA0">
      <w:pPr>
        <w:spacing w:after="0" w:line="240" w:lineRule="auto"/>
        <w:jc w:val="both"/>
        <w:rPr>
          <w:rFonts w:ascii="Times New Roman" w:hAnsi="Times New Roman"/>
          <w:lang w:val="uk-UA"/>
        </w:rPr>
      </w:pPr>
      <w:r w:rsidRPr="00F4379B">
        <w:rPr>
          <w:rFonts w:ascii="Times New Roman" w:hAnsi="Times New Roman"/>
          <w:b/>
          <w:lang w:val="uk-UA"/>
        </w:rPr>
        <w:t>Завдання.</w:t>
      </w:r>
      <w:r>
        <w:rPr>
          <w:rFonts w:ascii="Times New Roman" w:hAnsi="Times New Roman"/>
          <w:lang w:val="uk-UA"/>
        </w:rPr>
        <w:t xml:space="preserve"> Оберіть категорію населення, яка потребує соціальної допомоги (консультації). Проведіть деонтологічний аналіз вимог до роботи соціального працівника з визначеною категорією.</w:t>
      </w:r>
    </w:p>
    <w:p w:rsidR="00394FA0" w:rsidRDefault="00394FA0" w:rsidP="00394FA0">
      <w:pPr>
        <w:spacing w:after="0" w:line="240" w:lineRule="auto"/>
        <w:jc w:val="center"/>
        <w:rPr>
          <w:rFonts w:ascii="Times New Roman" w:hAnsi="Times New Roman"/>
          <w:sz w:val="20"/>
          <w:szCs w:val="20"/>
          <w:lang w:val="uk-UA"/>
        </w:rPr>
      </w:pPr>
    </w:p>
    <w:p w:rsidR="00394FA0" w:rsidRDefault="00394FA0" w:rsidP="00394FA0">
      <w:pPr>
        <w:spacing w:after="0" w:line="240" w:lineRule="auto"/>
        <w:jc w:val="center"/>
        <w:rPr>
          <w:rFonts w:ascii="Times New Roman" w:hAnsi="Times New Roman"/>
          <w:sz w:val="20"/>
          <w:szCs w:val="20"/>
          <w:lang w:val="uk-UA"/>
        </w:rPr>
      </w:pPr>
    </w:p>
    <w:p w:rsidR="00394FA0" w:rsidRDefault="00394FA0" w:rsidP="00394FA0">
      <w:pPr>
        <w:spacing w:after="0" w:line="240" w:lineRule="auto"/>
        <w:jc w:val="center"/>
        <w:rPr>
          <w:rFonts w:ascii="Times New Roman" w:hAnsi="Times New Roman"/>
          <w:sz w:val="20"/>
          <w:szCs w:val="20"/>
          <w:lang w:val="uk-UA"/>
        </w:rPr>
      </w:pPr>
      <w:r>
        <w:rPr>
          <w:rFonts w:ascii="Times New Roman" w:hAnsi="Times New Roman"/>
          <w:noProof/>
          <w:sz w:val="20"/>
          <w:szCs w:val="20"/>
          <w:lang w:val="uk-UA" w:eastAsia="uk-UA"/>
        </w:rPr>
        <mc:AlternateContent>
          <mc:Choice Requires="wps">
            <w:drawing>
              <wp:anchor distT="0" distB="0" distL="114300" distR="114300" simplePos="0" relativeHeight="251721728" behindDoc="0" locked="0" layoutInCell="1" allowOverlap="1" wp14:anchorId="0E733E86" wp14:editId="763245E9">
                <wp:simplePos x="0" y="0"/>
                <wp:positionH relativeFrom="margin">
                  <wp:align>left</wp:align>
                </wp:positionH>
                <wp:positionV relativeFrom="paragraph">
                  <wp:posOffset>30124</wp:posOffset>
                </wp:positionV>
                <wp:extent cx="4475480" cy="4506164"/>
                <wp:effectExtent l="0" t="0" r="39370" b="66040"/>
                <wp:wrapNone/>
                <wp:docPr id="4"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5480" cy="4506164"/>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txbx>
                        <w:txbxContent>
                          <w:p w:rsidR="008E22EF" w:rsidRPr="00F4379B" w:rsidRDefault="008E22EF" w:rsidP="00394FA0">
                            <w:pPr>
                              <w:spacing w:after="0" w:line="240" w:lineRule="auto"/>
                              <w:jc w:val="center"/>
                              <w:rPr>
                                <w:rFonts w:ascii="Times New Roman" w:hAnsi="Times New Roman"/>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16"/>
                            </w:tblGrid>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jc w:val="center"/>
                                    <w:rPr>
                                      <w:rFonts w:ascii="Times New Roman" w:hAnsi="Times New Roman"/>
                                      <w:b/>
                                      <w:lang w:val="uk-UA"/>
                                    </w:rPr>
                                  </w:pPr>
                                  <w:r w:rsidRPr="00722BDC">
                                    <w:rPr>
                                      <w:rFonts w:ascii="Times New Roman" w:hAnsi="Times New Roman"/>
                                      <w:b/>
                                      <w:lang w:val="uk-UA"/>
                                    </w:rPr>
                                    <w:t>Категорії населення, що потребують допомоги</w:t>
                                  </w:r>
                                </w:p>
                              </w:tc>
                              <w:tc>
                                <w:tcPr>
                                  <w:tcW w:w="3572" w:type="dxa"/>
                                </w:tcPr>
                                <w:p w:rsidR="008E22EF" w:rsidRPr="00722BDC" w:rsidRDefault="008E22EF" w:rsidP="00722BDC">
                                  <w:pPr>
                                    <w:widowControl w:val="0"/>
                                    <w:autoSpaceDE w:val="0"/>
                                    <w:autoSpaceDN w:val="0"/>
                                    <w:adjustRightInd w:val="0"/>
                                    <w:spacing w:after="0" w:line="240" w:lineRule="auto"/>
                                    <w:jc w:val="center"/>
                                    <w:rPr>
                                      <w:rFonts w:ascii="Times New Roman" w:hAnsi="Times New Roman"/>
                                      <w:b/>
                                      <w:lang w:val="uk-UA"/>
                                    </w:rPr>
                                  </w:pPr>
                                  <w:r w:rsidRPr="00722BDC">
                                    <w:rPr>
                                      <w:rFonts w:ascii="Times New Roman" w:hAnsi="Times New Roman"/>
                                      <w:b/>
                                      <w:lang w:val="uk-UA"/>
                                    </w:rPr>
                                    <w:t xml:space="preserve">Деонтологічні вимоги до роботи соціального працівника </w:t>
                                  </w: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rPr>
                                      <w:rFonts w:ascii="Times New Roman" w:hAnsi="Times New Roman"/>
                                      <w:lang w:val="uk-UA"/>
                                    </w:rPr>
                                  </w:pPr>
                                  <w:r w:rsidRPr="00722BDC">
                                    <w:rPr>
                                      <w:rFonts w:ascii="Times New Roman" w:hAnsi="Times New Roman"/>
                                      <w:lang w:val="uk-UA"/>
                                    </w:rPr>
                                    <w:t>Молодь</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rPr>
                                      <w:rFonts w:ascii="Times New Roman" w:hAnsi="Times New Roman"/>
                                      <w:lang w:val="uk-UA"/>
                                    </w:rPr>
                                  </w:pPr>
                                  <w:r w:rsidRPr="00722BDC">
                                    <w:rPr>
                                      <w:rFonts w:ascii="Times New Roman" w:hAnsi="Times New Roman"/>
                                      <w:lang w:val="uk-UA"/>
                                    </w:rPr>
                                    <w:t>Люди зрілого віку</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rPr>
                                      <w:rFonts w:ascii="Times New Roman" w:hAnsi="Times New Roman"/>
                                      <w:lang w:val="uk-UA"/>
                                    </w:rPr>
                                  </w:pPr>
                                  <w:r w:rsidRPr="00722BDC">
                                    <w:rPr>
                                      <w:rFonts w:ascii="Times New Roman" w:hAnsi="Times New Roman"/>
                                      <w:lang w:val="uk-UA"/>
                                    </w:rPr>
                                    <w:t>Жінки</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rPr>
                                      <w:rFonts w:ascii="Times New Roman" w:hAnsi="Times New Roman"/>
                                      <w:lang w:val="uk-UA"/>
                                    </w:rPr>
                                  </w:pPr>
                                  <w:r w:rsidRPr="00722BDC">
                                    <w:rPr>
                                      <w:rFonts w:ascii="Times New Roman" w:hAnsi="Times New Roman"/>
                                      <w:lang w:val="uk-UA"/>
                                    </w:rPr>
                                    <w:t>Представники проблемних груп</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rPr>
                                      <w:rFonts w:ascii="Times New Roman" w:hAnsi="Times New Roman"/>
                                      <w:lang w:val="uk-UA"/>
                                    </w:rPr>
                                  </w:pPr>
                                  <w:r w:rsidRPr="00722BDC">
                                    <w:rPr>
                                      <w:rFonts w:ascii="Times New Roman" w:hAnsi="Times New Roman"/>
                                      <w:lang w:val="uk-UA"/>
                                    </w:rPr>
                                    <w:t>Особи алкогольної та наркотичної залежності</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rPr>
                                      <w:rFonts w:ascii="Times New Roman" w:hAnsi="Times New Roman"/>
                                      <w:lang w:val="uk-UA"/>
                                    </w:rPr>
                                  </w:pPr>
                                  <w:r w:rsidRPr="00722BDC">
                                    <w:rPr>
                                      <w:rFonts w:ascii="Times New Roman" w:hAnsi="Times New Roman"/>
                                      <w:lang w:val="uk-UA"/>
                                    </w:rPr>
                                    <w:t>Особи без визначеного місця проживання</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rPr>
                                      <w:rFonts w:ascii="Times New Roman" w:hAnsi="Times New Roman"/>
                                      <w:lang w:val="uk-UA"/>
                                    </w:rPr>
                                  </w:pPr>
                                  <w:r w:rsidRPr="00722BDC">
                                    <w:rPr>
                                      <w:rFonts w:ascii="Times New Roman" w:hAnsi="Times New Roman"/>
                                      <w:lang w:val="uk-UA"/>
                                    </w:rPr>
                                    <w:t>Суїциденти</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rPr>
                                      <w:rFonts w:ascii="Times New Roman" w:hAnsi="Times New Roman"/>
                                      <w:lang w:val="uk-UA"/>
                                    </w:rPr>
                                  </w:pPr>
                                  <w:r w:rsidRPr="00722BDC">
                                    <w:rPr>
                                      <w:rFonts w:ascii="Times New Roman" w:hAnsi="Times New Roman"/>
                                      <w:lang w:val="uk-UA"/>
                                    </w:rPr>
                                    <w:t>Жертви торгівлі людьми</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rPr>
                                      <w:rFonts w:ascii="Times New Roman" w:hAnsi="Times New Roman"/>
                                      <w:lang w:val="uk-UA"/>
                                    </w:rPr>
                                  </w:pPr>
                                  <w:r w:rsidRPr="00722BDC">
                                    <w:rPr>
                                      <w:rFonts w:ascii="Times New Roman" w:hAnsi="Times New Roman"/>
                                      <w:lang w:val="uk-UA"/>
                                    </w:rPr>
                                    <w:t>Особи без визначеного місця проживання</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rPr>
                                      <w:rFonts w:ascii="Times New Roman" w:hAnsi="Times New Roman"/>
                                      <w:lang w:val="uk-UA"/>
                                    </w:rPr>
                                  </w:pPr>
                                  <w:r w:rsidRPr="00722BDC">
                                    <w:rPr>
                                      <w:rFonts w:ascii="Times New Roman" w:hAnsi="Times New Roman"/>
                                      <w:lang w:val="uk-UA"/>
                                    </w:rPr>
                                    <w:t>Особи з вираженим синдромом «емоційного вигорання»</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rPr>
                                      <w:rFonts w:ascii="Times New Roman" w:hAnsi="Times New Roman"/>
                                      <w:lang w:val="uk-UA"/>
                                    </w:rPr>
                                  </w:pPr>
                                  <w:r w:rsidRPr="00722BDC">
                                    <w:rPr>
                                      <w:rFonts w:ascii="Times New Roman" w:hAnsi="Times New Roman"/>
                                      <w:lang w:val="uk-UA"/>
                                    </w:rPr>
                                    <w:t>Особи, які зазнали насилля в сім</w:t>
                                  </w:r>
                                  <w:r w:rsidRPr="00722BDC">
                                    <w:rPr>
                                      <w:rFonts w:ascii="Times New Roman" w:hAnsi="Times New Roman"/>
                                    </w:rPr>
                                    <w:t>’</w:t>
                                  </w:r>
                                  <w:r w:rsidRPr="00722BDC">
                                    <w:rPr>
                                      <w:rFonts w:ascii="Times New Roman" w:hAnsi="Times New Roman"/>
                                      <w:lang w:val="uk-UA"/>
                                    </w:rPr>
                                    <w:t>ї</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jc w:val="both"/>
                                    <w:rPr>
                                      <w:rFonts w:ascii="Times New Roman" w:hAnsi="Times New Roman"/>
                                      <w:lang w:val="uk-UA"/>
                                    </w:rPr>
                                  </w:pPr>
                                  <w:r w:rsidRPr="00722BDC">
                                    <w:rPr>
                                      <w:rFonts w:ascii="Times New Roman" w:hAnsi="Times New Roman"/>
                                      <w:lang w:val="uk-UA"/>
                                    </w:rPr>
                                    <w:t>Молоді сім</w:t>
                                  </w:r>
                                  <w:r w:rsidRPr="00722BDC">
                                    <w:rPr>
                                      <w:rFonts w:ascii="Times New Roman" w:hAnsi="Times New Roman"/>
                                    </w:rPr>
                                    <w:t>’</w:t>
                                  </w:r>
                                  <w:r w:rsidRPr="00722BDC">
                                    <w:rPr>
                                      <w:rFonts w:ascii="Times New Roman" w:hAnsi="Times New Roman"/>
                                      <w:lang w:val="uk-UA"/>
                                    </w:rPr>
                                    <w:t>ї</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bl>
                          <w:p w:rsidR="008E22EF" w:rsidRDefault="008E22EF" w:rsidP="00394F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733E86" id="AutoShape 277" o:spid="_x0000_s1110" style="position:absolute;left:0;text-align:left;margin-left:0;margin-top:2.35pt;width:352.4pt;height:354.8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" fillcolor="#95b3d7" strokecolor="#95b3d7" strokeweight="1pt">
                <v:fill color2="#dbe5f1" angle="135" focus="50%" type="gradient"/>
                <v:shadow on="t" color="#243f60" opacity=".5" offset="1pt"/>
                <v:textbox>
                  <w:txbxContent>
                    <w:p w:rsidR="008E22EF" w:rsidRPr="00F4379B" w:rsidRDefault="008E22EF" w:rsidP="00394FA0">
                      <w:pPr>
                        <w:spacing w:after="0" w:line="240" w:lineRule="auto"/>
                        <w:jc w:val="center"/>
                        <w:rPr>
                          <w:rFonts w:ascii="Times New Roman" w:hAnsi="Times New Roman"/>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16"/>
                      </w:tblGrid>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jc w:val="center"/>
                              <w:rPr>
                                <w:rFonts w:ascii="Times New Roman" w:hAnsi="Times New Roman"/>
                                <w:b/>
                                <w:lang w:val="uk-UA"/>
                              </w:rPr>
                            </w:pPr>
                            <w:r w:rsidRPr="00722BDC">
                              <w:rPr>
                                <w:rFonts w:ascii="Times New Roman" w:hAnsi="Times New Roman"/>
                                <w:b/>
                                <w:lang w:val="uk-UA"/>
                              </w:rPr>
                              <w:t>Категорії населення, що потребують допомоги</w:t>
                            </w:r>
                          </w:p>
                        </w:tc>
                        <w:tc>
                          <w:tcPr>
                            <w:tcW w:w="3572" w:type="dxa"/>
                          </w:tcPr>
                          <w:p w:rsidR="008E22EF" w:rsidRPr="00722BDC" w:rsidRDefault="008E22EF" w:rsidP="00722BDC">
                            <w:pPr>
                              <w:widowControl w:val="0"/>
                              <w:autoSpaceDE w:val="0"/>
                              <w:autoSpaceDN w:val="0"/>
                              <w:adjustRightInd w:val="0"/>
                              <w:spacing w:after="0" w:line="240" w:lineRule="auto"/>
                              <w:jc w:val="center"/>
                              <w:rPr>
                                <w:rFonts w:ascii="Times New Roman" w:hAnsi="Times New Roman"/>
                                <w:b/>
                                <w:lang w:val="uk-UA"/>
                              </w:rPr>
                            </w:pPr>
                            <w:r w:rsidRPr="00722BDC">
                              <w:rPr>
                                <w:rFonts w:ascii="Times New Roman" w:hAnsi="Times New Roman"/>
                                <w:b/>
                                <w:lang w:val="uk-UA"/>
                              </w:rPr>
                              <w:t xml:space="preserve">Деонтологічні вимоги до роботи соціального працівника </w:t>
                            </w: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rPr>
                                <w:rFonts w:ascii="Times New Roman" w:hAnsi="Times New Roman"/>
                                <w:lang w:val="uk-UA"/>
                              </w:rPr>
                            </w:pPr>
                            <w:r w:rsidRPr="00722BDC">
                              <w:rPr>
                                <w:rFonts w:ascii="Times New Roman" w:hAnsi="Times New Roman"/>
                                <w:lang w:val="uk-UA"/>
                              </w:rPr>
                              <w:t>Молодь</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rPr>
                                <w:rFonts w:ascii="Times New Roman" w:hAnsi="Times New Roman"/>
                                <w:lang w:val="uk-UA"/>
                              </w:rPr>
                            </w:pPr>
                            <w:r w:rsidRPr="00722BDC">
                              <w:rPr>
                                <w:rFonts w:ascii="Times New Roman" w:hAnsi="Times New Roman"/>
                                <w:lang w:val="uk-UA"/>
                              </w:rPr>
                              <w:t>Люди зрілого віку</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rPr>
                                <w:rFonts w:ascii="Times New Roman" w:hAnsi="Times New Roman"/>
                                <w:lang w:val="uk-UA"/>
                              </w:rPr>
                            </w:pPr>
                            <w:r w:rsidRPr="00722BDC">
                              <w:rPr>
                                <w:rFonts w:ascii="Times New Roman" w:hAnsi="Times New Roman"/>
                                <w:lang w:val="uk-UA"/>
                              </w:rPr>
                              <w:t>Жінки</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rPr>
                                <w:rFonts w:ascii="Times New Roman" w:hAnsi="Times New Roman"/>
                                <w:lang w:val="uk-UA"/>
                              </w:rPr>
                            </w:pPr>
                            <w:r w:rsidRPr="00722BDC">
                              <w:rPr>
                                <w:rFonts w:ascii="Times New Roman" w:hAnsi="Times New Roman"/>
                                <w:lang w:val="uk-UA"/>
                              </w:rPr>
                              <w:t>Представники проблемних груп</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rPr>
                                <w:rFonts w:ascii="Times New Roman" w:hAnsi="Times New Roman"/>
                                <w:lang w:val="uk-UA"/>
                              </w:rPr>
                            </w:pPr>
                            <w:r w:rsidRPr="00722BDC">
                              <w:rPr>
                                <w:rFonts w:ascii="Times New Roman" w:hAnsi="Times New Roman"/>
                                <w:lang w:val="uk-UA"/>
                              </w:rPr>
                              <w:t>Особи алкогольної та наркотичної залежності</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rPr>
                                <w:rFonts w:ascii="Times New Roman" w:hAnsi="Times New Roman"/>
                                <w:lang w:val="uk-UA"/>
                              </w:rPr>
                            </w:pPr>
                            <w:r w:rsidRPr="00722BDC">
                              <w:rPr>
                                <w:rFonts w:ascii="Times New Roman" w:hAnsi="Times New Roman"/>
                                <w:lang w:val="uk-UA"/>
                              </w:rPr>
                              <w:t>Особи без визначеного місця проживання</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rPr>
                                <w:rFonts w:ascii="Times New Roman" w:hAnsi="Times New Roman"/>
                                <w:lang w:val="uk-UA"/>
                              </w:rPr>
                            </w:pPr>
                            <w:r w:rsidRPr="00722BDC">
                              <w:rPr>
                                <w:rFonts w:ascii="Times New Roman" w:hAnsi="Times New Roman"/>
                                <w:lang w:val="uk-UA"/>
                              </w:rPr>
                              <w:t>Суїциденти</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rPr>
                                <w:rFonts w:ascii="Times New Roman" w:hAnsi="Times New Roman"/>
                                <w:lang w:val="uk-UA"/>
                              </w:rPr>
                            </w:pPr>
                            <w:r w:rsidRPr="00722BDC">
                              <w:rPr>
                                <w:rFonts w:ascii="Times New Roman" w:hAnsi="Times New Roman"/>
                                <w:lang w:val="uk-UA"/>
                              </w:rPr>
                              <w:t>Жертви торгівлі людьми</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rPr>
                                <w:rFonts w:ascii="Times New Roman" w:hAnsi="Times New Roman"/>
                                <w:lang w:val="uk-UA"/>
                              </w:rPr>
                            </w:pPr>
                            <w:r w:rsidRPr="00722BDC">
                              <w:rPr>
                                <w:rFonts w:ascii="Times New Roman" w:hAnsi="Times New Roman"/>
                                <w:lang w:val="uk-UA"/>
                              </w:rPr>
                              <w:t>Особи без визначеного місця проживання</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rPr>
                                <w:rFonts w:ascii="Times New Roman" w:hAnsi="Times New Roman"/>
                                <w:lang w:val="uk-UA"/>
                              </w:rPr>
                            </w:pPr>
                            <w:r w:rsidRPr="00722BDC">
                              <w:rPr>
                                <w:rFonts w:ascii="Times New Roman" w:hAnsi="Times New Roman"/>
                                <w:lang w:val="uk-UA"/>
                              </w:rPr>
                              <w:t>Особи з вираженим синдромом «емоційного вигорання»</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rPr>
                                <w:rFonts w:ascii="Times New Roman" w:hAnsi="Times New Roman"/>
                                <w:lang w:val="uk-UA"/>
                              </w:rPr>
                            </w:pPr>
                            <w:r w:rsidRPr="00722BDC">
                              <w:rPr>
                                <w:rFonts w:ascii="Times New Roman" w:hAnsi="Times New Roman"/>
                                <w:lang w:val="uk-UA"/>
                              </w:rPr>
                              <w:t>Особи, які зазнали насилля в сім</w:t>
                            </w:r>
                            <w:r w:rsidRPr="00722BDC">
                              <w:rPr>
                                <w:rFonts w:ascii="Times New Roman" w:hAnsi="Times New Roman"/>
                              </w:rPr>
                              <w:t>’</w:t>
                            </w:r>
                            <w:r w:rsidRPr="00722BDC">
                              <w:rPr>
                                <w:rFonts w:ascii="Times New Roman" w:hAnsi="Times New Roman"/>
                                <w:lang w:val="uk-UA"/>
                              </w:rPr>
                              <w:t>ї</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r w:rsidR="008E22EF" w:rsidRPr="00A81849" w:rsidTr="00722BDC">
                        <w:tc>
                          <w:tcPr>
                            <w:tcW w:w="3618" w:type="dxa"/>
                          </w:tcPr>
                          <w:p w:rsidR="008E22EF" w:rsidRPr="00722BDC" w:rsidRDefault="008E22EF" w:rsidP="00722BDC">
                            <w:pPr>
                              <w:widowControl w:val="0"/>
                              <w:autoSpaceDE w:val="0"/>
                              <w:autoSpaceDN w:val="0"/>
                              <w:adjustRightInd w:val="0"/>
                              <w:spacing w:after="0" w:line="240" w:lineRule="auto"/>
                              <w:jc w:val="both"/>
                              <w:rPr>
                                <w:rFonts w:ascii="Times New Roman" w:hAnsi="Times New Roman"/>
                                <w:lang w:val="uk-UA"/>
                              </w:rPr>
                            </w:pPr>
                            <w:r w:rsidRPr="00722BDC">
                              <w:rPr>
                                <w:rFonts w:ascii="Times New Roman" w:hAnsi="Times New Roman"/>
                                <w:lang w:val="uk-UA"/>
                              </w:rPr>
                              <w:t>Молоді сім</w:t>
                            </w:r>
                            <w:r w:rsidRPr="00722BDC">
                              <w:rPr>
                                <w:rFonts w:ascii="Times New Roman" w:hAnsi="Times New Roman"/>
                              </w:rPr>
                              <w:t>’</w:t>
                            </w:r>
                            <w:r w:rsidRPr="00722BDC">
                              <w:rPr>
                                <w:rFonts w:ascii="Times New Roman" w:hAnsi="Times New Roman"/>
                                <w:lang w:val="uk-UA"/>
                              </w:rPr>
                              <w:t>ї</w:t>
                            </w:r>
                          </w:p>
                        </w:tc>
                        <w:tc>
                          <w:tcPr>
                            <w:tcW w:w="3572" w:type="dxa"/>
                          </w:tcPr>
                          <w:p w:rsidR="008E22EF" w:rsidRPr="00A81849" w:rsidRDefault="008E22EF" w:rsidP="00722BDC">
                            <w:pPr>
                              <w:widowControl w:val="0"/>
                              <w:autoSpaceDE w:val="0"/>
                              <w:autoSpaceDN w:val="0"/>
                              <w:adjustRightInd w:val="0"/>
                              <w:spacing w:after="0" w:line="240" w:lineRule="auto"/>
                              <w:jc w:val="center"/>
                              <w:rPr>
                                <w:rFonts w:ascii="Times New Roman" w:hAnsi="Times New Roman"/>
                                <w:sz w:val="20"/>
                                <w:szCs w:val="20"/>
                                <w:lang w:val="uk-UA"/>
                              </w:rPr>
                            </w:pPr>
                          </w:p>
                        </w:tc>
                      </w:tr>
                    </w:tbl>
                    <w:p w:rsidR="008E22EF" w:rsidRDefault="008E22EF" w:rsidP="00394FA0"/>
                  </w:txbxContent>
                </v:textbox>
                <w10:wrap anchorx="margin"/>
              </v:roundrect>
            </w:pict>
          </mc:Fallback>
        </mc:AlternateContent>
      </w:r>
    </w:p>
    <w:p w:rsidR="00394FA0" w:rsidRDefault="00394FA0" w:rsidP="00394FA0">
      <w:pPr>
        <w:spacing w:after="0" w:line="240" w:lineRule="auto"/>
        <w:jc w:val="center"/>
        <w:rPr>
          <w:rFonts w:ascii="Times New Roman" w:hAnsi="Times New Roman"/>
          <w:sz w:val="20"/>
          <w:szCs w:val="20"/>
          <w:lang w:val="uk-UA"/>
        </w:rPr>
      </w:pPr>
    </w:p>
    <w:p w:rsidR="00394FA0" w:rsidRDefault="00394FA0" w:rsidP="00394FA0">
      <w:pPr>
        <w:spacing w:after="0" w:line="240" w:lineRule="auto"/>
        <w:jc w:val="center"/>
        <w:rPr>
          <w:rFonts w:ascii="Times New Roman" w:hAnsi="Times New Roman"/>
          <w:sz w:val="20"/>
          <w:szCs w:val="20"/>
          <w:lang w:val="uk-UA"/>
        </w:rPr>
      </w:pPr>
    </w:p>
    <w:p w:rsidR="00394FA0" w:rsidRDefault="00394FA0" w:rsidP="00394FA0">
      <w:pPr>
        <w:spacing w:after="0" w:line="240" w:lineRule="auto"/>
        <w:jc w:val="center"/>
        <w:rPr>
          <w:rFonts w:ascii="Times New Roman" w:hAnsi="Times New Roman"/>
          <w:sz w:val="20"/>
          <w:szCs w:val="20"/>
          <w:lang w:val="uk-UA"/>
        </w:rPr>
      </w:pPr>
    </w:p>
    <w:p w:rsidR="00394FA0" w:rsidRDefault="00394FA0" w:rsidP="00394FA0">
      <w:pPr>
        <w:spacing w:after="0" w:line="240" w:lineRule="auto"/>
        <w:jc w:val="center"/>
        <w:rPr>
          <w:rFonts w:ascii="Times New Roman" w:hAnsi="Times New Roman"/>
          <w:sz w:val="20"/>
          <w:szCs w:val="20"/>
          <w:lang w:val="uk-UA"/>
        </w:rPr>
      </w:pPr>
    </w:p>
    <w:p w:rsidR="00394FA0" w:rsidRDefault="00394FA0" w:rsidP="00394FA0">
      <w:pPr>
        <w:spacing w:after="0" w:line="240" w:lineRule="auto"/>
        <w:jc w:val="center"/>
        <w:rPr>
          <w:rFonts w:ascii="Times New Roman" w:hAnsi="Times New Roman"/>
          <w:sz w:val="20"/>
          <w:szCs w:val="20"/>
          <w:lang w:val="uk-UA"/>
        </w:rPr>
      </w:pPr>
    </w:p>
    <w:p w:rsidR="00394FA0" w:rsidRDefault="00394FA0" w:rsidP="00394FA0">
      <w:pPr>
        <w:spacing w:after="0" w:line="240" w:lineRule="auto"/>
        <w:jc w:val="center"/>
        <w:rPr>
          <w:rFonts w:ascii="Times New Roman" w:hAnsi="Times New Roman"/>
          <w:sz w:val="20"/>
          <w:szCs w:val="20"/>
          <w:lang w:val="uk-UA"/>
        </w:rPr>
      </w:pPr>
    </w:p>
    <w:p w:rsidR="00394FA0" w:rsidRDefault="00394FA0" w:rsidP="00394FA0">
      <w:pPr>
        <w:spacing w:after="0" w:line="240" w:lineRule="auto"/>
        <w:jc w:val="center"/>
        <w:rPr>
          <w:rFonts w:ascii="Times New Roman" w:hAnsi="Times New Roman"/>
          <w:sz w:val="20"/>
          <w:szCs w:val="20"/>
          <w:lang w:val="uk-UA"/>
        </w:rPr>
      </w:pPr>
    </w:p>
    <w:p w:rsidR="00394FA0" w:rsidRDefault="00394FA0" w:rsidP="00394FA0">
      <w:pPr>
        <w:spacing w:after="0" w:line="240" w:lineRule="auto"/>
        <w:jc w:val="center"/>
        <w:rPr>
          <w:rFonts w:ascii="Times New Roman" w:hAnsi="Times New Roman"/>
          <w:sz w:val="20"/>
          <w:szCs w:val="20"/>
          <w:lang w:val="uk-UA"/>
        </w:rPr>
      </w:pPr>
    </w:p>
    <w:p w:rsidR="00394FA0" w:rsidRDefault="00394FA0" w:rsidP="00394FA0">
      <w:pPr>
        <w:spacing w:after="0" w:line="240" w:lineRule="auto"/>
        <w:jc w:val="center"/>
        <w:rPr>
          <w:rFonts w:ascii="Times New Roman" w:hAnsi="Times New Roman"/>
          <w:sz w:val="20"/>
          <w:szCs w:val="20"/>
          <w:lang w:val="uk-UA"/>
        </w:rPr>
      </w:pPr>
    </w:p>
    <w:p w:rsidR="00394FA0" w:rsidRDefault="00394FA0" w:rsidP="00394FA0">
      <w:pPr>
        <w:spacing w:after="0" w:line="240" w:lineRule="auto"/>
        <w:jc w:val="center"/>
        <w:rPr>
          <w:rFonts w:ascii="Times New Roman" w:hAnsi="Times New Roman"/>
          <w:sz w:val="20"/>
          <w:szCs w:val="20"/>
          <w:lang w:val="uk-UA"/>
        </w:rPr>
      </w:pPr>
    </w:p>
    <w:p w:rsidR="00394FA0" w:rsidRDefault="00394FA0" w:rsidP="00394FA0">
      <w:pPr>
        <w:spacing w:after="0" w:line="240" w:lineRule="auto"/>
        <w:jc w:val="center"/>
        <w:rPr>
          <w:rFonts w:ascii="Times New Roman" w:hAnsi="Times New Roman"/>
          <w:sz w:val="20"/>
          <w:szCs w:val="20"/>
          <w:lang w:val="uk-UA"/>
        </w:rPr>
      </w:pPr>
    </w:p>
    <w:p w:rsidR="00394FA0" w:rsidRDefault="00394FA0" w:rsidP="00394FA0">
      <w:pPr>
        <w:spacing w:after="0" w:line="240" w:lineRule="auto"/>
        <w:jc w:val="center"/>
        <w:rPr>
          <w:rFonts w:ascii="Times New Roman" w:hAnsi="Times New Roman"/>
          <w:sz w:val="20"/>
          <w:szCs w:val="20"/>
          <w:lang w:val="uk-UA"/>
        </w:rPr>
      </w:pPr>
    </w:p>
    <w:p w:rsidR="00394FA0" w:rsidRDefault="00394FA0" w:rsidP="00394FA0">
      <w:pPr>
        <w:spacing w:after="0" w:line="240" w:lineRule="auto"/>
        <w:jc w:val="center"/>
        <w:rPr>
          <w:rFonts w:ascii="Times New Roman" w:hAnsi="Times New Roman"/>
          <w:sz w:val="20"/>
          <w:szCs w:val="20"/>
          <w:lang w:val="uk-UA"/>
        </w:rPr>
      </w:pPr>
    </w:p>
    <w:p w:rsidR="00394FA0" w:rsidRDefault="00394FA0" w:rsidP="00394FA0">
      <w:pPr>
        <w:spacing w:after="0" w:line="240" w:lineRule="auto"/>
        <w:jc w:val="center"/>
        <w:rPr>
          <w:rFonts w:ascii="Times New Roman" w:hAnsi="Times New Roman"/>
          <w:sz w:val="20"/>
          <w:szCs w:val="20"/>
          <w:lang w:val="uk-UA"/>
        </w:rPr>
      </w:pPr>
    </w:p>
    <w:p w:rsidR="00394FA0" w:rsidRPr="00F4379B" w:rsidRDefault="00394FA0" w:rsidP="00394FA0">
      <w:pPr>
        <w:spacing w:after="0" w:line="240" w:lineRule="auto"/>
        <w:jc w:val="center"/>
        <w:rPr>
          <w:rFonts w:ascii="Times New Roman" w:hAnsi="Times New Roman"/>
          <w:sz w:val="20"/>
          <w:szCs w:val="20"/>
          <w:lang w:val="uk-UA"/>
        </w:rPr>
      </w:pPr>
    </w:p>
    <w:p w:rsidR="00394FA0" w:rsidRPr="00F4379B" w:rsidRDefault="00394FA0" w:rsidP="00394FA0">
      <w:pPr>
        <w:spacing w:after="0" w:line="240" w:lineRule="auto"/>
        <w:jc w:val="center"/>
        <w:rPr>
          <w:rFonts w:ascii="Times New Roman" w:hAnsi="Times New Roman"/>
          <w:sz w:val="20"/>
          <w:szCs w:val="20"/>
          <w:lang w:val="uk-UA"/>
        </w:rPr>
      </w:pPr>
    </w:p>
    <w:p w:rsidR="00394FA0" w:rsidRPr="00F4379B" w:rsidRDefault="00394FA0" w:rsidP="00394FA0">
      <w:pPr>
        <w:spacing w:after="0" w:line="240" w:lineRule="auto"/>
        <w:jc w:val="center"/>
        <w:rPr>
          <w:rFonts w:ascii="Times New Roman" w:hAnsi="Times New Roman"/>
          <w:sz w:val="20"/>
          <w:szCs w:val="20"/>
          <w:lang w:val="uk-UA"/>
        </w:rPr>
      </w:pPr>
    </w:p>
    <w:p w:rsidR="00394FA0" w:rsidRPr="00F4379B" w:rsidRDefault="00394FA0" w:rsidP="00394FA0">
      <w:pPr>
        <w:spacing w:after="0" w:line="240" w:lineRule="auto"/>
        <w:jc w:val="center"/>
        <w:rPr>
          <w:rFonts w:ascii="Times New Roman" w:hAnsi="Times New Roman"/>
          <w:sz w:val="20"/>
          <w:szCs w:val="20"/>
          <w:lang w:val="uk-UA"/>
        </w:rPr>
      </w:pPr>
    </w:p>
    <w:p w:rsidR="00394FA0" w:rsidRPr="00F4379B" w:rsidRDefault="00394FA0" w:rsidP="00394FA0">
      <w:pPr>
        <w:spacing w:after="0" w:line="240" w:lineRule="auto"/>
        <w:jc w:val="center"/>
        <w:rPr>
          <w:rFonts w:ascii="Times New Roman" w:hAnsi="Times New Roman"/>
          <w:sz w:val="20"/>
          <w:szCs w:val="20"/>
          <w:lang w:val="uk-UA"/>
        </w:rPr>
      </w:pPr>
    </w:p>
    <w:p w:rsidR="00394FA0" w:rsidRDefault="00394FA0" w:rsidP="00394FA0">
      <w:pPr>
        <w:spacing w:after="0" w:line="240" w:lineRule="auto"/>
        <w:jc w:val="center"/>
        <w:rPr>
          <w:rFonts w:ascii="Times New Roman" w:hAnsi="Times New Roman"/>
          <w:sz w:val="20"/>
          <w:szCs w:val="20"/>
          <w:lang w:val="uk-UA"/>
        </w:rPr>
      </w:pPr>
    </w:p>
    <w:p w:rsidR="00394FA0" w:rsidRDefault="00394FA0" w:rsidP="00394FA0">
      <w:pPr>
        <w:spacing w:after="0" w:line="240" w:lineRule="auto"/>
        <w:jc w:val="center"/>
        <w:rPr>
          <w:rFonts w:ascii="Times New Roman" w:hAnsi="Times New Roman"/>
          <w:sz w:val="20"/>
          <w:szCs w:val="20"/>
          <w:lang w:val="uk-UA"/>
        </w:rPr>
      </w:pPr>
    </w:p>
    <w:p w:rsidR="00394FA0" w:rsidRDefault="00394FA0" w:rsidP="00394FA0">
      <w:pPr>
        <w:spacing w:after="0" w:line="240" w:lineRule="auto"/>
        <w:jc w:val="center"/>
        <w:rPr>
          <w:rFonts w:ascii="Times New Roman" w:hAnsi="Times New Roman"/>
          <w:sz w:val="20"/>
          <w:szCs w:val="20"/>
          <w:lang w:val="uk-UA"/>
        </w:rPr>
      </w:pPr>
    </w:p>
    <w:p w:rsidR="00394FA0" w:rsidRDefault="00394FA0" w:rsidP="00394FA0">
      <w:pPr>
        <w:spacing w:after="0" w:line="240" w:lineRule="auto"/>
        <w:jc w:val="center"/>
        <w:rPr>
          <w:rFonts w:ascii="Times New Roman" w:hAnsi="Times New Roman"/>
          <w:sz w:val="20"/>
          <w:szCs w:val="20"/>
          <w:lang w:val="uk-UA"/>
        </w:rPr>
      </w:pPr>
    </w:p>
    <w:p w:rsidR="00394FA0" w:rsidRDefault="00394FA0" w:rsidP="00394FA0">
      <w:pPr>
        <w:spacing w:after="0" w:line="240" w:lineRule="auto"/>
        <w:jc w:val="center"/>
        <w:rPr>
          <w:rFonts w:ascii="Times New Roman" w:hAnsi="Times New Roman"/>
          <w:sz w:val="20"/>
          <w:szCs w:val="20"/>
          <w:lang w:val="uk-UA"/>
        </w:rPr>
      </w:pPr>
    </w:p>
    <w:p w:rsidR="00394FA0" w:rsidRDefault="00394FA0" w:rsidP="00394FA0">
      <w:pPr>
        <w:spacing w:after="0" w:line="240" w:lineRule="auto"/>
        <w:jc w:val="center"/>
        <w:rPr>
          <w:rFonts w:ascii="Times New Roman" w:hAnsi="Times New Roman"/>
          <w:sz w:val="20"/>
          <w:szCs w:val="20"/>
          <w:lang w:val="uk-UA"/>
        </w:rPr>
      </w:pPr>
    </w:p>
    <w:p w:rsidR="00394FA0" w:rsidRPr="00F4379B" w:rsidRDefault="00394FA0" w:rsidP="00394FA0">
      <w:pPr>
        <w:spacing w:after="0" w:line="240" w:lineRule="auto"/>
        <w:jc w:val="center"/>
        <w:rPr>
          <w:rFonts w:ascii="Times New Roman" w:hAnsi="Times New Roman"/>
          <w:sz w:val="20"/>
          <w:szCs w:val="20"/>
          <w:lang w:val="uk-UA"/>
        </w:rPr>
      </w:pPr>
    </w:p>
    <w:p w:rsidR="00394FA0" w:rsidRDefault="00394FA0" w:rsidP="00394FA0">
      <w:pPr>
        <w:pStyle w:val="a3"/>
        <w:jc w:val="right"/>
        <w:rPr>
          <w:sz w:val="20"/>
          <w:szCs w:val="20"/>
        </w:rPr>
      </w:pPr>
    </w:p>
    <w:p w:rsidR="00394FA0" w:rsidRDefault="00394FA0" w:rsidP="00394FA0">
      <w:pPr>
        <w:pStyle w:val="a3"/>
        <w:jc w:val="right"/>
        <w:rPr>
          <w:sz w:val="20"/>
          <w:szCs w:val="20"/>
        </w:rPr>
      </w:pPr>
    </w:p>
    <w:p w:rsidR="00394FA0" w:rsidRDefault="00394FA0" w:rsidP="00394FA0">
      <w:pPr>
        <w:pStyle w:val="a3"/>
        <w:jc w:val="right"/>
        <w:rPr>
          <w:sz w:val="20"/>
          <w:szCs w:val="20"/>
        </w:rPr>
      </w:pPr>
    </w:p>
    <w:p w:rsidR="00394FA0" w:rsidRDefault="00394FA0" w:rsidP="00394FA0">
      <w:pPr>
        <w:pStyle w:val="a3"/>
        <w:jc w:val="right"/>
        <w:rPr>
          <w:sz w:val="20"/>
          <w:szCs w:val="20"/>
        </w:rPr>
      </w:pPr>
    </w:p>
    <w:p w:rsidR="00394FA0" w:rsidRDefault="00394FA0" w:rsidP="00394FA0">
      <w:pPr>
        <w:pStyle w:val="a3"/>
        <w:jc w:val="right"/>
        <w:rPr>
          <w:sz w:val="20"/>
          <w:szCs w:val="20"/>
        </w:rPr>
      </w:pPr>
    </w:p>
    <w:p w:rsidR="00394FA0" w:rsidRDefault="00394FA0" w:rsidP="00394FA0">
      <w:pPr>
        <w:pStyle w:val="a3"/>
        <w:jc w:val="right"/>
        <w:rPr>
          <w:sz w:val="20"/>
          <w:szCs w:val="20"/>
        </w:rPr>
      </w:pPr>
    </w:p>
    <w:p w:rsidR="00394FA0" w:rsidRDefault="00394FA0" w:rsidP="00394FA0">
      <w:pPr>
        <w:pStyle w:val="a3"/>
        <w:jc w:val="right"/>
        <w:rPr>
          <w:sz w:val="20"/>
          <w:szCs w:val="20"/>
        </w:rPr>
      </w:pPr>
    </w:p>
    <w:p w:rsidR="00434119" w:rsidRPr="00434119" w:rsidRDefault="00394FA0" w:rsidP="0078544F">
      <w:pPr>
        <w:spacing w:after="0" w:line="240" w:lineRule="auto"/>
        <w:jc w:val="center"/>
        <w:rPr>
          <w:rFonts w:ascii="Times New Roman" w:hAnsi="Times New Roman"/>
          <w:b/>
          <w:sz w:val="20"/>
          <w:szCs w:val="20"/>
          <w:lang w:val="uk-UA"/>
        </w:rPr>
      </w:pPr>
      <w:r>
        <w:rPr>
          <w:sz w:val="20"/>
          <w:szCs w:val="20"/>
        </w:rPr>
        <w:br w:type="column"/>
      </w:r>
      <w:r w:rsidR="00434119" w:rsidRPr="00434119">
        <w:rPr>
          <w:rFonts w:ascii="Times New Roman" w:hAnsi="Times New Roman"/>
          <w:b/>
          <w:sz w:val="20"/>
          <w:szCs w:val="20"/>
          <w:lang w:val="uk-UA"/>
        </w:rPr>
        <w:lastRenderedPageBreak/>
        <w:t>ТЕСТОВІ ЗАВДАННЯ ДЛЯ САМОКОНТРОЛЮ ЗНАНЬ</w:t>
      </w:r>
    </w:p>
    <w:p w:rsidR="00434119" w:rsidRPr="00B614BE" w:rsidRDefault="00434119" w:rsidP="00434119">
      <w:pPr>
        <w:spacing w:after="0" w:line="240" w:lineRule="auto"/>
        <w:jc w:val="both"/>
        <w:rPr>
          <w:rFonts w:ascii="Times New Roman" w:hAnsi="Times New Roman"/>
          <w:b/>
          <w:bCs/>
          <w:lang w:val="uk-UA"/>
        </w:rPr>
      </w:pPr>
    </w:p>
    <w:p w:rsidR="00434119" w:rsidRPr="0022018A" w:rsidRDefault="00434119" w:rsidP="00434119">
      <w:pPr>
        <w:spacing w:after="0" w:line="240" w:lineRule="auto"/>
        <w:jc w:val="center"/>
        <w:rPr>
          <w:rFonts w:ascii="Times New Roman" w:hAnsi="Times New Roman"/>
          <w:b/>
          <w:bCs/>
          <w:lang w:val="uk-UA"/>
        </w:rPr>
      </w:pPr>
      <w:r w:rsidRPr="0022018A">
        <w:rPr>
          <w:rFonts w:ascii="Times New Roman" w:hAnsi="Times New Roman"/>
          <w:b/>
          <w:bCs/>
          <w:lang w:val="uk-UA"/>
        </w:rPr>
        <w:t>Тема 1</w:t>
      </w:r>
    </w:p>
    <w:p w:rsidR="00434119" w:rsidRPr="0022018A" w:rsidRDefault="00434119" w:rsidP="00434119">
      <w:pPr>
        <w:spacing w:after="0" w:line="240" w:lineRule="auto"/>
        <w:jc w:val="center"/>
        <w:rPr>
          <w:rFonts w:ascii="Times New Roman" w:hAnsi="Times New Roman"/>
          <w:b/>
          <w:bCs/>
          <w:lang w:val="uk-UA"/>
        </w:rPr>
      </w:pPr>
      <w:r w:rsidRPr="0022018A">
        <w:rPr>
          <w:rFonts w:ascii="Times New Roman" w:hAnsi="Times New Roman"/>
          <w:b/>
        </w:rPr>
        <w:t>Тестові завдання</w:t>
      </w:r>
      <w:r w:rsidRPr="0022018A">
        <w:rPr>
          <w:rFonts w:ascii="Times New Roman" w:hAnsi="Times New Roman"/>
          <w:b/>
          <w:bCs/>
          <w:lang w:val="uk-UA"/>
        </w:rPr>
        <w:t xml:space="preserve"> «</w:t>
      </w:r>
      <w:r w:rsidRPr="0022018A">
        <w:rPr>
          <w:rFonts w:ascii="Times New Roman" w:hAnsi="Times New Roman"/>
          <w:b/>
          <w:lang w:val="uk-UA"/>
        </w:rPr>
        <w:t>Етика як наука про мораль. Особливості функціонування моралі»</w:t>
      </w:r>
    </w:p>
    <w:p w:rsidR="00434119" w:rsidRPr="00AB3CA9"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1.</w:t>
      </w:r>
      <w:r w:rsidRPr="00AB3CA9">
        <w:rPr>
          <w:rFonts w:ascii="Times New Roman" w:hAnsi="Times New Roman"/>
          <w:sz w:val="20"/>
          <w:szCs w:val="20"/>
        </w:rPr>
        <w:t xml:space="preserve">Назвіть вченого, котрий вперше ввів у науковий вжиток термін «деонтологія». </w:t>
      </w:r>
    </w:p>
    <w:p w:rsidR="00434119" w:rsidRPr="00AB3CA9" w:rsidRDefault="00434119" w:rsidP="00434119">
      <w:pPr>
        <w:numPr>
          <w:ilvl w:val="0"/>
          <w:numId w:val="61"/>
        </w:numPr>
        <w:spacing w:after="0" w:line="240" w:lineRule="auto"/>
        <w:rPr>
          <w:rFonts w:ascii="Times New Roman" w:hAnsi="Times New Roman"/>
          <w:sz w:val="20"/>
          <w:szCs w:val="20"/>
        </w:rPr>
      </w:pPr>
      <w:r w:rsidRPr="00AB3CA9">
        <w:rPr>
          <w:rFonts w:ascii="Times New Roman" w:hAnsi="Times New Roman"/>
          <w:sz w:val="20"/>
          <w:szCs w:val="20"/>
        </w:rPr>
        <w:t xml:space="preserve">Гіппократ. </w:t>
      </w:r>
    </w:p>
    <w:p w:rsidR="00434119" w:rsidRPr="00AB3CA9" w:rsidRDefault="00434119" w:rsidP="00434119">
      <w:pPr>
        <w:numPr>
          <w:ilvl w:val="0"/>
          <w:numId w:val="61"/>
        </w:numPr>
        <w:spacing w:after="0" w:line="240" w:lineRule="auto"/>
        <w:rPr>
          <w:rFonts w:ascii="Times New Roman" w:hAnsi="Times New Roman"/>
          <w:sz w:val="20"/>
          <w:szCs w:val="20"/>
        </w:rPr>
      </w:pPr>
      <w:r w:rsidRPr="00AB3CA9">
        <w:rPr>
          <w:rFonts w:ascii="Times New Roman" w:hAnsi="Times New Roman"/>
          <w:sz w:val="20"/>
          <w:szCs w:val="20"/>
        </w:rPr>
        <w:t xml:space="preserve">Авіценна. </w:t>
      </w:r>
    </w:p>
    <w:p w:rsidR="00434119" w:rsidRPr="00AB3CA9" w:rsidRDefault="00434119" w:rsidP="00434119">
      <w:pPr>
        <w:numPr>
          <w:ilvl w:val="0"/>
          <w:numId w:val="61"/>
        </w:numPr>
        <w:spacing w:after="0" w:line="240" w:lineRule="auto"/>
        <w:rPr>
          <w:rFonts w:ascii="Times New Roman" w:hAnsi="Times New Roman"/>
          <w:sz w:val="20"/>
          <w:szCs w:val="20"/>
        </w:rPr>
      </w:pPr>
      <w:r w:rsidRPr="00AB3CA9">
        <w:rPr>
          <w:rFonts w:ascii="Times New Roman" w:hAnsi="Times New Roman"/>
          <w:sz w:val="20"/>
          <w:szCs w:val="20"/>
        </w:rPr>
        <w:t xml:space="preserve">Поттер. </w:t>
      </w:r>
    </w:p>
    <w:p w:rsidR="00434119" w:rsidRPr="00AB3CA9" w:rsidRDefault="00434119" w:rsidP="00434119">
      <w:pPr>
        <w:numPr>
          <w:ilvl w:val="0"/>
          <w:numId w:val="61"/>
        </w:numPr>
        <w:spacing w:after="0" w:line="240" w:lineRule="auto"/>
        <w:rPr>
          <w:rFonts w:ascii="Times New Roman" w:hAnsi="Times New Roman"/>
          <w:sz w:val="20"/>
          <w:szCs w:val="20"/>
        </w:rPr>
      </w:pPr>
      <w:r w:rsidRPr="00AB3CA9">
        <w:rPr>
          <w:rFonts w:ascii="Times New Roman" w:hAnsi="Times New Roman"/>
          <w:sz w:val="20"/>
          <w:szCs w:val="20"/>
        </w:rPr>
        <w:t xml:space="preserve">Бентам. </w:t>
      </w:r>
    </w:p>
    <w:p w:rsidR="00434119" w:rsidRPr="00AB3CA9" w:rsidRDefault="00434119" w:rsidP="00434119">
      <w:pPr>
        <w:numPr>
          <w:ilvl w:val="0"/>
          <w:numId w:val="61"/>
        </w:numPr>
        <w:spacing w:after="0" w:line="240" w:lineRule="auto"/>
        <w:rPr>
          <w:rFonts w:ascii="Times New Roman" w:hAnsi="Times New Roman"/>
          <w:sz w:val="20"/>
          <w:szCs w:val="20"/>
        </w:rPr>
      </w:pPr>
      <w:r w:rsidRPr="00AB3CA9">
        <w:rPr>
          <w:rFonts w:ascii="Times New Roman" w:hAnsi="Times New Roman"/>
          <w:sz w:val="20"/>
          <w:szCs w:val="20"/>
        </w:rPr>
        <w:t>Мудров.</w:t>
      </w:r>
    </w:p>
    <w:p w:rsidR="00434119" w:rsidRPr="00AB3CA9"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 xml:space="preserve">2. </w:t>
      </w:r>
      <w:r w:rsidRPr="00AB3CA9">
        <w:rPr>
          <w:rFonts w:ascii="Times New Roman" w:hAnsi="Times New Roman"/>
          <w:sz w:val="20"/>
          <w:szCs w:val="20"/>
        </w:rPr>
        <w:t xml:space="preserve">Хто вперше систематизував основні принципи медичної деонтології? </w:t>
      </w:r>
    </w:p>
    <w:p w:rsidR="00434119" w:rsidRPr="00AB3CA9" w:rsidRDefault="00434119" w:rsidP="00434119">
      <w:pPr>
        <w:numPr>
          <w:ilvl w:val="0"/>
          <w:numId w:val="62"/>
        </w:numPr>
        <w:spacing w:after="0" w:line="240" w:lineRule="auto"/>
        <w:rPr>
          <w:rFonts w:ascii="Times New Roman" w:hAnsi="Times New Roman"/>
          <w:sz w:val="20"/>
          <w:szCs w:val="20"/>
        </w:rPr>
      </w:pPr>
      <w:r w:rsidRPr="00AB3CA9">
        <w:rPr>
          <w:rFonts w:ascii="Times New Roman" w:hAnsi="Times New Roman"/>
          <w:sz w:val="20"/>
          <w:szCs w:val="20"/>
        </w:rPr>
        <w:t xml:space="preserve">Авіценна. </w:t>
      </w:r>
    </w:p>
    <w:p w:rsidR="00434119" w:rsidRPr="00AB3CA9" w:rsidRDefault="00434119" w:rsidP="00434119">
      <w:pPr>
        <w:numPr>
          <w:ilvl w:val="0"/>
          <w:numId w:val="62"/>
        </w:numPr>
        <w:spacing w:after="0" w:line="240" w:lineRule="auto"/>
        <w:rPr>
          <w:rFonts w:ascii="Times New Roman" w:hAnsi="Times New Roman"/>
          <w:sz w:val="20"/>
          <w:szCs w:val="20"/>
        </w:rPr>
      </w:pPr>
      <w:r w:rsidRPr="00AB3CA9">
        <w:rPr>
          <w:rFonts w:ascii="Times New Roman" w:hAnsi="Times New Roman"/>
          <w:sz w:val="20"/>
          <w:szCs w:val="20"/>
        </w:rPr>
        <w:t xml:space="preserve">Гіппократ. </w:t>
      </w:r>
    </w:p>
    <w:p w:rsidR="00434119" w:rsidRPr="00AB3CA9" w:rsidRDefault="00434119" w:rsidP="00434119">
      <w:pPr>
        <w:numPr>
          <w:ilvl w:val="0"/>
          <w:numId w:val="62"/>
        </w:numPr>
        <w:spacing w:after="0" w:line="240" w:lineRule="auto"/>
        <w:rPr>
          <w:rFonts w:ascii="Times New Roman" w:hAnsi="Times New Roman"/>
          <w:sz w:val="20"/>
          <w:szCs w:val="20"/>
        </w:rPr>
      </w:pPr>
      <w:r w:rsidRPr="00AB3CA9">
        <w:rPr>
          <w:rFonts w:ascii="Times New Roman" w:hAnsi="Times New Roman"/>
          <w:sz w:val="20"/>
          <w:szCs w:val="20"/>
        </w:rPr>
        <w:t xml:space="preserve">Кант. </w:t>
      </w:r>
    </w:p>
    <w:p w:rsidR="00434119" w:rsidRPr="00AB3CA9" w:rsidRDefault="00434119" w:rsidP="00434119">
      <w:pPr>
        <w:numPr>
          <w:ilvl w:val="0"/>
          <w:numId w:val="62"/>
        </w:numPr>
        <w:spacing w:after="0" w:line="240" w:lineRule="auto"/>
        <w:rPr>
          <w:rFonts w:ascii="Times New Roman" w:hAnsi="Times New Roman"/>
          <w:sz w:val="20"/>
          <w:szCs w:val="20"/>
        </w:rPr>
      </w:pPr>
      <w:r w:rsidRPr="00AB3CA9">
        <w:rPr>
          <w:rFonts w:ascii="Times New Roman" w:hAnsi="Times New Roman"/>
          <w:sz w:val="20"/>
          <w:szCs w:val="20"/>
        </w:rPr>
        <w:t xml:space="preserve">Бентам. </w:t>
      </w:r>
    </w:p>
    <w:p w:rsidR="00434119" w:rsidRPr="00AB3CA9" w:rsidRDefault="00434119" w:rsidP="00434119">
      <w:pPr>
        <w:numPr>
          <w:ilvl w:val="0"/>
          <w:numId w:val="62"/>
        </w:numPr>
        <w:spacing w:after="0" w:line="240" w:lineRule="auto"/>
        <w:rPr>
          <w:rFonts w:ascii="Times New Roman" w:hAnsi="Times New Roman"/>
          <w:sz w:val="20"/>
          <w:szCs w:val="20"/>
        </w:rPr>
      </w:pPr>
      <w:r w:rsidRPr="00AB3CA9">
        <w:rPr>
          <w:rFonts w:ascii="Times New Roman" w:hAnsi="Times New Roman"/>
          <w:sz w:val="20"/>
          <w:szCs w:val="20"/>
        </w:rPr>
        <w:t>Парацельс.</w:t>
      </w:r>
    </w:p>
    <w:p w:rsidR="00434119" w:rsidRPr="00AB3CA9"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3.</w:t>
      </w:r>
      <w:r w:rsidRPr="00AB3CA9">
        <w:rPr>
          <w:rFonts w:ascii="Times New Roman" w:hAnsi="Times New Roman"/>
          <w:sz w:val="20"/>
          <w:szCs w:val="20"/>
        </w:rPr>
        <w:t>За Арістотелем, стану повної досконалості може досягти людина яка володіє особливими рисами характеру – чеснотами (інтелектуальними (мудрість, кмітливість) та практичними (мужність, справедливість, поміркованість тощо). Про який стан писав Аристотель?</w:t>
      </w:r>
    </w:p>
    <w:p w:rsidR="00434119" w:rsidRPr="00AB3CA9" w:rsidRDefault="00434119" w:rsidP="00434119">
      <w:pPr>
        <w:numPr>
          <w:ilvl w:val="0"/>
          <w:numId w:val="63"/>
        </w:numPr>
        <w:spacing w:after="0" w:line="240" w:lineRule="auto"/>
        <w:rPr>
          <w:rFonts w:ascii="Times New Roman" w:hAnsi="Times New Roman"/>
          <w:sz w:val="20"/>
          <w:szCs w:val="20"/>
        </w:rPr>
      </w:pPr>
      <w:r w:rsidRPr="00AB3CA9">
        <w:rPr>
          <w:rFonts w:ascii="Times New Roman" w:hAnsi="Times New Roman"/>
          <w:sz w:val="20"/>
          <w:szCs w:val="20"/>
        </w:rPr>
        <w:t>Стан евдемонії.</w:t>
      </w:r>
    </w:p>
    <w:p w:rsidR="00434119" w:rsidRPr="00AB3CA9" w:rsidRDefault="00434119" w:rsidP="00434119">
      <w:pPr>
        <w:numPr>
          <w:ilvl w:val="0"/>
          <w:numId w:val="63"/>
        </w:numPr>
        <w:spacing w:after="0" w:line="240" w:lineRule="auto"/>
        <w:rPr>
          <w:rFonts w:ascii="Times New Roman" w:hAnsi="Times New Roman"/>
          <w:sz w:val="20"/>
          <w:szCs w:val="20"/>
        </w:rPr>
      </w:pPr>
      <w:r w:rsidRPr="00AB3CA9">
        <w:rPr>
          <w:rFonts w:ascii="Times New Roman" w:hAnsi="Times New Roman"/>
          <w:sz w:val="20"/>
          <w:szCs w:val="20"/>
        </w:rPr>
        <w:t>Стан калакогатії.</w:t>
      </w:r>
    </w:p>
    <w:p w:rsidR="00434119" w:rsidRPr="00AB3CA9" w:rsidRDefault="00434119" w:rsidP="00434119">
      <w:pPr>
        <w:numPr>
          <w:ilvl w:val="0"/>
          <w:numId w:val="63"/>
        </w:numPr>
        <w:spacing w:after="0" w:line="240" w:lineRule="auto"/>
        <w:rPr>
          <w:rFonts w:ascii="Times New Roman" w:hAnsi="Times New Roman"/>
          <w:sz w:val="20"/>
          <w:szCs w:val="20"/>
        </w:rPr>
      </w:pPr>
      <w:r w:rsidRPr="00AB3CA9">
        <w:rPr>
          <w:rFonts w:ascii="Times New Roman" w:hAnsi="Times New Roman"/>
          <w:sz w:val="20"/>
          <w:szCs w:val="20"/>
        </w:rPr>
        <w:t>Стан гедонізму.</w:t>
      </w:r>
    </w:p>
    <w:p w:rsidR="00434119" w:rsidRPr="00AB3CA9" w:rsidRDefault="00434119" w:rsidP="00434119">
      <w:pPr>
        <w:numPr>
          <w:ilvl w:val="0"/>
          <w:numId w:val="63"/>
        </w:numPr>
        <w:spacing w:after="0" w:line="240" w:lineRule="auto"/>
        <w:rPr>
          <w:rFonts w:ascii="Times New Roman" w:hAnsi="Times New Roman"/>
          <w:sz w:val="20"/>
          <w:szCs w:val="20"/>
        </w:rPr>
      </w:pPr>
      <w:r w:rsidRPr="00AB3CA9">
        <w:rPr>
          <w:rFonts w:ascii="Times New Roman" w:hAnsi="Times New Roman"/>
          <w:sz w:val="20"/>
          <w:szCs w:val="20"/>
        </w:rPr>
        <w:t>Стан еклектики.</w:t>
      </w:r>
    </w:p>
    <w:p w:rsidR="00434119" w:rsidRPr="00AB3CA9" w:rsidRDefault="00434119" w:rsidP="00434119">
      <w:pPr>
        <w:numPr>
          <w:ilvl w:val="0"/>
          <w:numId w:val="63"/>
        </w:numPr>
        <w:spacing w:after="0" w:line="240" w:lineRule="auto"/>
        <w:rPr>
          <w:rFonts w:ascii="Times New Roman" w:hAnsi="Times New Roman"/>
          <w:sz w:val="20"/>
          <w:szCs w:val="20"/>
        </w:rPr>
      </w:pPr>
      <w:r w:rsidRPr="00AB3CA9">
        <w:rPr>
          <w:rFonts w:ascii="Times New Roman" w:hAnsi="Times New Roman"/>
          <w:sz w:val="20"/>
          <w:szCs w:val="20"/>
        </w:rPr>
        <w:t>Стан гуманізму.</w:t>
      </w:r>
    </w:p>
    <w:p w:rsidR="00434119" w:rsidRPr="00AB3CA9" w:rsidRDefault="00434119" w:rsidP="00434119">
      <w:pPr>
        <w:numPr>
          <w:ilvl w:val="0"/>
          <w:numId w:val="11"/>
        </w:numPr>
        <w:spacing w:after="0" w:line="240" w:lineRule="auto"/>
        <w:rPr>
          <w:rFonts w:ascii="Times New Roman" w:hAnsi="Times New Roman"/>
          <w:sz w:val="20"/>
          <w:szCs w:val="20"/>
        </w:rPr>
      </w:pPr>
      <w:r w:rsidRPr="00AB3CA9">
        <w:rPr>
          <w:rFonts w:ascii="Times New Roman" w:hAnsi="Times New Roman"/>
          <w:sz w:val="20"/>
          <w:szCs w:val="20"/>
        </w:rPr>
        <w:t>Назвіть золоте правило моральності</w:t>
      </w:r>
    </w:p>
    <w:p w:rsidR="00434119" w:rsidRPr="00AB3CA9" w:rsidRDefault="00434119" w:rsidP="00434119">
      <w:pPr>
        <w:numPr>
          <w:ilvl w:val="0"/>
          <w:numId w:val="64"/>
        </w:numPr>
        <w:spacing w:after="0" w:line="240" w:lineRule="auto"/>
        <w:rPr>
          <w:rFonts w:ascii="Times New Roman" w:hAnsi="Times New Roman"/>
          <w:sz w:val="20"/>
          <w:szCs w:val="20"/>
        </w:rPr>
      </w:pPr>
      <w:r w:rsidRPr="00AB3CA9">
        <w:rPr>
          <w:rFonts w:ascii="Times New Roman" w:hAnsi="Times New Roman"/>
          <w:sz w:val="20"/>
          <w:szCs w:val="20"/>
        </w:rPr>
        <w:t>Ми більше виграємо разом.</w:t>
      </w:r>
    </w:p>
    <w:p w:rsidR="00434119" w:rsidRPr="00AB3CA9" w:rsidRDefault="00434119" w:rsidP="00434119">
      <w:pPr>
        <w:numPr>
          <w:ilvl w:val="0"/>
          <w:numId w:val="64"/>
        </w:numPr>
        <w:spacing w:after="0" w:line="240" w:lineRule="auto"/>
        <w:rPr>
          <w:rFonts w:ascii="Times New Roman" w:hAnsi="Times New Roman"/>
          <w:sz w:val="20"/>
          <w:szCs w:val="20"/>
        </w:rPr>
      </w:pPr>
      <w:r w:rsidRPr="00AB3CA9">
        <w:rPr>
          <w:rFonts w:ascii="Times New Roman" w:hAnsi="Times New Roman"/>
          <w:sz w:val="20"/>
          <w:szCs w:val="20"/>
        </w:rPr>
        <w:t>Стався до інших так, як би ти хотів, щоб інші ставились до тебе.</w:t>
      </w:r>
    </w:p>
    <w:p w:rsidR="00434119" w:rsidRPr="00AB3CA9" w:rsidRDefault="00434119" w:rsidP="00434119">
      <w:pPr>
        <w:numPr>
          <w:ilvl w:val="0"/>
          <w:numId w:val="64"/>
        </w:numPr>
        <w:spacing w:after="0" w:line="240" w:lineRule="auto"/>
        <w:rPr>
          <w:rFonts w:ascii="Times New Roman" w:hAnsi="Times New Roman"/>
          <w:sz w:val="20"/>
          <w:szCs w:val="20"/>
        </w:rPr>
      </w:pPr>
      <w:r w:rsidRPr="00AB3CA9">
        <w:rPr>
          <w:rFonts w:ascii="Times New Roman" w:hAnsi="Times New Roman"/>
          <w:sz w:val="20"/>
          <w:szCs w:val="20"/>
        </w:rPr>
        <w:t>Прибуток – вище за все, але честь вища від прибутку.</w:t>
      </w:r>
    </w:p>
    <w:p w:rsidR="00434119" w:rsidRPr="00AB3CA9" w:rsidRDefault="00434119" w:rsidP="00434119">
      <w:pPr>
        <w:numPr>
          <w:ilvl w:val="0"/>
          <w:numId w:val="64"/>
        </w:numPr>
        <w:spacing w:after="0" w:line="240" w:lineRule="auto"/>
        <w:rPr>
          <w:rFonts w:ascii="Times New Roman" w:hAnsi="Times New Roman"/>
          <w:sz w:val="20"/>
          <w:szCs w:val="20"/>
        </w:rPr>
      </w:pPr>
      <w:r w:rsidRPr="00AB3CA9">
        <w:rPr>
          <w:rFonts w:ascii="Times New Roman" w:hAnsi="Times New Roman"/>
          <w:sz w:val="20"/>
          <w:szCs w:val="20"/>
        </w:rPr>
        <w:t>Дай мені це, а я тобі дам те.</w:t>
      </w:r>
    </w:p>
    <w:p w:rsidR="00434119" w:rsidRPr="00AB3CA9" w:rsidRDefault="00434119" w:rsidP="00434119">
      <w:pPr>
        <w:numPr>
          <w:ilvl w:val="0"/>
          <w:numId w:val="64"/>
        </w:numPr>
        <w:spacing w:after="0" w:line="240" w:lineRule="auto"/>
        <w:rPr>
          <w:rFonts w:ascii="Times New Roman" w:hAnsi="Times New Roman"/>
          <w:sz w:val="20"/>
          <w:szCs w:val="20"/>
        </w:rPr>
      </w:pPr>
      <w:r w:rsidRPr="00AB3CA9">
        <w:rPr>
          <w:rFonts w:ascii="Times New Roman" w:hAnsi="Times New Roman"/>
          <w:sz w:val="20"/>
          <w:szCs w:val="20"/>
        </w:rPr>
        <w:t>Нічого занадто.</w:t>
      </w:r>
    </w:p>
    <w:p w:rsidR="00434119" w:rsidRPr="00AB3CA9" w:rsidRDefault="00434119" w:rsidP="00434119">
      <w:pPr>
        <w:numPr>
          <w:ilvl w:val="0"/>
          <w:numId w:val="11"/>
        </w:numPr>
        <w:spacing w:after="0" w:line="240" w:lineRule="auto"/>
        <w:rPr>
          <w:rFonts w:ascii="Times New Roman" w:hAnsi="Times New Roman"/>
          <w:sz w:val="20"/>
          <w:szCs w:val="20"/>
        </w:rPr>
      </w:pPr>
      <w:r w:rsidRPr="00AB3CA9">
        <w:rPr>
          <w:rFonts w:ascii="Times New Roman" w:hAnsi="Times New Roman"/>
          <w:sz w:val="20"/>
          <w:szCs w:val="20"/>
        </w:rPr>
        <w:t>Що вважається основою моральних засад християнства:</w:t>
      </w:r>
    </w:p>
    <w:p w:rsidR="00434119" w:rsidRPr="00AB3CA9" w:rsidRDefault="00434119" w:rsidP="00434119">
      <w:pPr>
        <w:numPr>
          <w:ilvl w:val="0"/>
          <w:numId w:val="65"/>
        </w:numPr>
        <w:spacing w:after="0" w:line="240" w:lineRule="auto"/>
        <w:rPr>
          <w:rFonts w:ascii="Times New Roman" w:hAnsi="Times New Roman"/>
          <w:sz w:val="20"/>
          <w:szCs w:val="20"/>
        </w:rPr>
      </w:pPr>
      <w:r w:rsidRPr="00AB3CA9">
        <w:rPr>
          <w:rFonts w:ascii="Times New Roman" w:hAnsi="Times New Roman"/>
          <w:sz w:val="20"/>
          <w:szCs w:val="20"/>
        </w:rPr>
        <w:t>Біблія.</w:t>
      </w:r>
    </w:p>
    <w:p w:rsidR="00434119" w:rsidRPr="00AB3CA9" w:rsidRDefault="00434119" w:rsidP="00434119">
      <w:pPr>
        <w:numPr>
          <w:ilvl w:val="0"/>
          <w:numId w:val="65"/>
        </w:numPr>
        <w:spacing w:after="0" w:line="240" w:lineRule="auto"/>
        <w:rPr>
          <w:rFonts w:ascii="Times New Roman" w:hAnsi="Times New Roman"/>
          <w:sz w:val="20"/>
          <w:szCs w:val="20"/>
        </w:rPr>
      </w:pPr>
      <w:r w:rsidRPr="00AB3CA9">
        <w:rPr>
          <w:rFonts w:ascii="Times New Roman" w:hAnsi="Times New Roman"/>
          <w:sz w:val="20"/>
          <w:szCs w:val="20"/>
        </w:rPr>
        <w:t>Старий завіт.</w:t>
      </w:r>
    </w:p>
    <w:p w:rsidR="00434119" w:rsidRPr="00AB3CA9" w:rsidRDefault="00434119" w:rsidP="00434119">
      <w:pPr>
        <w:numPr>
          <w:ilvl w:val="0"/>
          <w:numId w:val="65"/>
        </w:numPr>
        <w:spacing w:after="0" w:line="240" w:lineRule="auto"/>
        <w:rPr>
          <w:rFonts w:ascii="Times New Roman" w:hAnsi="Times New Roman"/>
          <w:sz w:val="20"/>
          <w:szCs w:val="20"/>
        </w:rPr>
      </w:pPr>
      <w:r w:rsidRPr="00AB3CA9">
        <w:rPr>
          <w:rFonts w:ascii="Times New Roman" w:hAnsi="Times New Roman"/>
          <w:sz w:val="20"/>
          <w:szCs w:val="20"/>
        </w:rPr>
        <w:t>Новий Завіт.</w:t>
      </w:r>
    </w:p>
    <w:p w:rsidR="00434119" w:rsidRPr="00AB3CA9" w:rsidRDefault="00434119" w:rsidP="00434119">
      <w:pPr>
        <w:numPr>
          <w:ilvl w:val="0"/>
          <w:numId w:val="65"/>
        </w:numPr>
        <w:spacing w:after="0" w:line="240" w:lineRule="auto"/>
        <w:rPr>
          <w:rFonts w:ascii="Times New Roman" w:hAnsi="Times New Roman"/>
          <w:sz w:val="20"/>
          <w:szCs w:val="20"/>
        </w:rPr>
      </w:pPr>
      <w:r w:rsidRPr="00AB3CA9">
        <w:rPr>
          <w:rFonts w:ascii="Times New Roman" w:hAnsi="Times New Roman"/>
          <w:sz w:val="20"/>
          <w:szCs w:val="20"/>
        </w:rPr>
        <w:t>Десять заповідей Божих.</w:t>
      </w:r>
    </w:p>
    <w:p w:rsidR="00434119" w:rsidRPr="00AB3CA9" w:rsidRDefault="00434119" w:rsidP="00434119">
      <w:pPr>
        <w:numPr>
          <w:ilvl w:val="0"/>
          <w:numId w:val="65"/>
        </w:numPr>
        <w:spacing w:after="0" w:line="240" w:lineRule="auto"/>
        <w:rPr>
          <w:rFonts w:ascii="Times New Roman" w:hAnsi="Times New Roman"/>
          <w:sz w:val="20"/>
          <w:szCs w:val="20"/>
        </w:rPr>
      </w:pPr>
      <w:r w:rsidRPr="00AB3CA9">
        <w:rPr>
          <w:rFonts w:ascii="Times New Roman" w:hAnsi="Times New Roman"/>
          <w:sz w:val="20"/>
          <w:szCs w:val="20"/>
        </w:rPr>
        <w:t>Хадж.</w:t>
      </w:r>
    </w:p>
    <w:p w:rsidR="00434119" w:rsidRPr="00AB3CA9"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6.</w:t>
      </w:r>
      <w:r w:rsidRPr="00AB3CA9">
        <w:rPr>
          <w:rFonts w:ascii="Times New Roman" w:hAnsi="Times New Roman"/>
          <w:sz w:val="20"/>
          <w:szCs w:val="20"/>
        </w:rPr>
        <w:t>Яке з нижченаведених тверджень не є однією з Десяти заповідей Божих?</w:t>
      </w:r>
    </w:p>
    <w:p w:rsidR="00434119" w:rsidRPr="00AB3CA9" w:rsidRDefault="00434119" w:rsidP="00434119">
      <w:pPr>
        <w:numPr>
          <w:ilvl w:val="0"/>
          <w:numId w:val="66"/>
        </w:numPr>
        <w:spacing w:after="0" w:line="240" w:lineRule="auto"/>
        <w:rPr>
          <w:rFonts w:ascii="Times New Roman" w:hAnsi="Times New Roman"/>
          <w:sz w:val="20"/>
          <w:szCs w:val="20"/>
        </w:rPr>
      </w:pPr>
      <w:r w:rsidRPr="00AB3CA9">
        <w:rPr>
          <w:rFonts w:ascii="Times New Roman" w:hAnsi="Times New Roman"/>
          <w:sz w:val="20"/>
          <w:szCs w:val="20"/>
        </w:rPr>
        <w:t>Не свідчи неправдиво проти ближнього твого.</w:t>
      </w:r>
    </w:p>
    <w:p w:rsidR="00434119" w:rsidRPr="00AB3CA9" w:rsidRDefault="00434119" w:rsidP="00434119">
      <w:pPr>
        <w:numPr>
          <w:ilvl w:val="0"/>
          <w:numId w:val="66"/>
        </w:numPr>
        <w:spacing w:after="0" w:line="240" w:lineRule="auto"/>
        <w:rPr>
          <w:rFonts w:ascii="Times New Roman" w:hAnsi="Times New Roman"/>
          <w:sz w:val="20"/>
          <w:szCs w:val="20"/>
        </w:rPr>
      </w:pPr>
      <w:r w:rsidRPr="00AB3CA9">
        <w:rPr>
          <w:rFonts w:ascii="Times New Roman" w:hAnsi="Times New Roman"/>
          <w:sz w:val="20"/>
          <w:szCs w:val="20"/>
        </w:rPr>
        <w:t>Не убий.</w:t>
      </w:r>
    </w:p>
    <w:p w:rsidR="00434119" w:rsidRPr="00AB3CA9" w:rsidRDefault="00434119" w:rsidP="00434119">
      <w:pPr>
        <w:numPr>
          <w:ilvl w:val="0"/>
          <w:numId w:val="66"/>
        </w:numPr>
        <w:spacing w:after="0" w:line="240" w:lineRule="auto"/>
        <w:rPr>
          <w:rFonts w:ascii="Times New Roman" w:hAnsi="Times New Roman"/>
          <w:sz w:val="20"/>
          <w:szCs w:val="20"/>
        </w:rPr>
      </w:pPr>
      <w:r w:rsidRPr="00AB3CA9">
        <w:rPr>
          <w:rFonts w:ascii="Times New Roman" w:hAnsi="Times New Roman"/>
          <w:sz w:val="20"/>
          <w:szCs w:val="20"/>
        </w:rPr>
        <w:t>Не кради.</w:t>
      </w:r>
    </w:p>
    <w:p w:rsidR="00434119" w:rsidRPr="00AB3CA9" w:rsidRDefault="00434119" w:rsidP="00434119">
      <w:pPr>
        <w:numPr>
          <w:ilvl w:val="0"/>
          <w:numId w:val="66"/>
        </w:numPr>
        <w:spacing w:after="0" w:line="240" w:lineRule="auto"/>
        <w:rPr>
          <w:rFonts w:ascii="Times New Roman" w:hAnsi="Times New Roman"/>
          <w:sz w:val="20"/>
          <w:szCs w:val="20"/>
        </w:rPr>
      </w:pPr>
      <w:r w:rsidRPr="00AB3CA9">
        <w:rPr>
          <w:rFonts w:ascii="Times New Roman" w:hAnsi="Times New Roman"/>
          <w:sz w:val="20"/>
          <w:szCs w:val="20"/>
        </w:rPr>
        <w:t>Давай милостиню.</w:t>
      </w:r>
    </w:p>
    <w:p w:rsidR="00434119" w:rsidRPr="00AB3CA9" w:rsidRDefault="00434119" w:rsidP="00434119">
      <w:pPr>
        <w:numPr>
          <w:ilvl w:val="0"/>
          <w:numId w:val="66"/>
        </w:numPr>
        <w:spacing w:after="0" w:line="240" w:lineRule="auto"/>
        <w:rPr>
          <w:rFonts w:ascii="Times New Roman" w:hAnsi="Times New Roman"/>
          <w:sz w:val="20"/>
          <w:szCs w:val="20"/>
        </w:rPr>
      </w:pPr>
      <w:r w:rsidRPr="00AB3CA9">
        <w:rPr>
          <w:rFonts w:ascii="Times New Roman" w:hAnsi="Times New Roman"/>
          <w:sz w:val="20"/>
          <w:szCs w:val="20"/>
        </w:rPr>
        <w:t>Не чини перелюбу.</w:t>
      </w:r>
    </w:p>
    <w:p w:rsidR="00434119" w:rsidRPr="00AB3CA9" w:rsidRDefault="00434119" w:rsidP="00434119">
      <w:pPr>
        <w:spacing w:after="0" w:line="240" w:lineRule="auto"/>
        <w:rPr>
          <w:rFonts w:ascii="Times New Roman" w:hAnsi="Times New Roman"/>
          <w:sz w:val="20"/>
          <w:szCs w:val="20"/>
        </w:rPr>
      </w:pPr>
      <w:r w:rsidRPr="00AB3CA9">
        <w:rPr>
          <w:rFonts w:ascii="Times New Roman" w:hAnsi="Times New Roman"/>
          <w:sz w:val="20"/>
          <w:szCs w:val="20"/>
        </w:rPr>
        <w:lastRenderedPageBreak/>
        <w:t>7. Моральний імператив, «обмежувач», який не дозволяє людині «переступити межу»:</w:t>
      </w:r>
    </w:p>
    <w:p w:rsidR="00434119" w:rsidRPr="00AB3CA9" w:rsidRDefault="00434119" w:rsidP="00434119">
      <w:pPr>
        <w:numPr>
          <w:ilvl w:val="0"/>
          <w:numId w:val="67"/>
        </w:numPr>
        <w:spacing w:after="0" w:line="240" w:lineRule="auto"/>
        <w:rPr>
          <w:rFonts w:ascii="Times New Roman" w:hAnsi="Times New Roman"/>
          <w:sz w:val="20"/>
          <w:szCs w:val="20"/>
        </w:rPr>
      </w:pPr>
      <w:r w:rsidRPr="00AB3CA9">
        <w:rPr>
          <w:rFonts w:ascii="Times New Roman" w:hAnsi="Times New Roman"/>
          <w:sz w:val="20"/>
          <w:szCs w:val="20"/>
        </w:rPr>
        <w:t>Совість.</w:t>
      </w:r>
    </w:p>
    <w:p w:rsidR="00434119" w:rsidRPr="00AB3CA9" w:rsidRDefault="00434119" w:rsidP="00434119">
      <w:pPr>
        <w:numPr>
          <w:ilvl w:val="0"/>
          <w:numId w:val="67"/>
        </w:numPr>
        <w:spacing w:after="0" w:line="240" w:lineRule="auto"/>
        <w:rPr>
          <w:rFonts w:ascii="Times New Roman" w:hAnsi="Times New Roman"/>
          <w:sz w:val="20"/>
          <w:szCs w:val="20"/>
        </w:rPr>
      </w:pPr>
      <w:r w:rsidRPr="00AB3CA9">
        <w:rPr>
          <w:rFonts w:ascii="Times New Roman" w:hAnsi="Times New Roman"/>
          <w:sz w:val="20"/>
          <w:szCs w:val="20"/>
        </w:rPr>
        <w:t>Відкритість.</w:t>
      </w:r>
    </w:p>
    <w:p w:rsidR="00434119" w:rsidRPr="00AB3CA9" w:rsidRDefault="00434119" w:rsidP="00434119">
      <w:pPr>
        <w:numPr>
          <w:ilvl w:val="0"/>
          <w:numId w:val="67"/>
        </w:numPr>
        <w:spacing w:after="0" w:line="240" w:lineRule="auto"/>
        <w:rPr>
          <w:rFonts w:ascii="Times New Roman" w:hAnsi="Times New Roman"/>
          <w:sz w:val="20"/>
          <w:szCs w:val="20"/>
        </w:rPr>
      </w:pPr>
      <w:r w:rsidRPr="00AB3CA9">
        <w:rPr>
          <w:rFonts w:ascii="Times New Roman" w:hAnsi="Times New Roman"/>
          <w:sz w:val="20"/>
          <w:szCs w:val="20"/>
        </w:rPr>
        <w:t>Порядність.</w:t>
      </w:r>
    </w:p>
    <w:p w:rsidR="00434119" w:rsidRPr="00AB3CA9" w:rsidRDefault="00434119" w:rsidP="00434119">
      <w:pPr>
        <w:numPr>
          <w:ilvl w:val="0"/>
          <w:numId w:val="67"/>
        </w:numPr>
        <w:spacing w:after="0" w:line="240" w:lineRule="auto"/>
        <w:rPr>
          <w:rFonts w:ascii="Times New Roman" w:hAnsi="Times New Roman"/>
          <w:sz w:val="20"/>
          <w:szCs w:val="20"/>
        </w:rPr>
      </w:pPr>
      <w:r w:rsidRPr="00AB3CA9">
        <w:rPr>
          <w:rFonts w:ascii="Times New Roman" w:hAnsi="Times New Roman"/>
          <w:sz w:val="20"/>
          <w:szCs w:val="20"/>
        </w:rPr>
        <w:t>Моральна культура.</w:t>
      </w:r>
    </w:p>
    <w:p w:rsidR="00434119" w:rsidRPr="00AB3CA9" w:rsidRDefault="00434119" w:rsidP="00434119">
      <w:pPr>
        <w:numPr>
          <w:ilvl w:val="0"/>
          <w:numId w:val="67"/>
        </w:numPr>
        <w:spacing w:after="0" w:line="240" w:lineRule="auto"/>
        <w:rPr>
          <w:rFonts w:ascii="Times New Roman" w:hAnsi="Times New Roman"/>
          <w:sz w:val="20"/>
          <w:szCs w:val="20"/>
        </w:rPr>
      </w:pPr>
      <w:r w:rsidRPr="00AB3CA9">
        <w:rPr>
          <w:rFonts w:ascii="Times New Roman" w:hAnsi="Times New Roman"/>
          <w:sz w:val="20"/>
          <w:szCs w:val="20"/>
        </w:rPr>
        <w:t>Принципи.</w:t>
      </w:r>
    </w:p>
    <w:p w:rsidR="00434119" w:rsidRPr="00AB3CA9" w:rsidRDefault="00434119" w:rsidP="00434119">
      <w:pPr>
        <w:spacing w:after="0" w:line="240" w:lineRule="auto"/>
        <w:jc w:val="both"/>
        <w:rPr>
          <w:rFonts w:ascii="Times New Roman" w:hAnsi="Times New Roman"/>
          <w:sz w:val="20"/>
          <w:szCs w:val="20"/>
        </w:rPr>
      </w:pPr>
      <w:r w:rsidRPr="00AB3CA9">
        <w:rPr>
          <w:rFonts w:ascii="Times New Roman" w:hAnsi="Times New Roman"/>
          <w:sz w:val="20"/>
          <w:szCs w:val="20"/>
        </w:rPr>
        <w:t>8. Стриманість у виявленні своїх достоїнств, заслуг має назву</w:t>
      </w:r>
    </w:p>
    <w:p w:rsidR="00434119" w:rsidRPr="00AB3CA9" w:rsidRDefault="00434119" w:rsidP="00434119">
      <w:pPr>
        <w:numPr>
          <w:ilvl w:val="0"/>
          <w:numId w:val="68"/>
        </w:numPr>
        <w:spacing w:after="0" w:line="240" w:lineRule="auto"/>
        <w:rPr>
          <w:rFonts w:ascii="Times New Roman" w:hAnsi="Times New Roman"/>
          <w:sz w:val="20"/>
          <w:szCs w:val="20"/>
        </w:rPr>
      </w:pPr>
      <w:r w:rsidRPr="00AB3CA9">
        <w:rPr>
          <w:rFonts w:ascii="Times New Roman" w:hAnsi="Times New Roman"/>
          <w:sz w:val="20"/>
          <w:szCs w:val="20"/>
        </w:rPr>
        <w:t>Скромність.</w:t>
      </w:r>
    </w:p>
    <w:p w:rsidR="00434119" w:rsidRPr="00AB3CA9" w:rsidRDefault="00434119" w:rsidP="00434119">
      <w:pPr>
        <w:numPr>
          <w:ilvl w:val="0"/>
          <w:numId w:val="68"/>
        </w:numPr>
        <w:spacing w:after="0" w:line="240" w:lineRule="auto"/>
        <w:rPr>
          <w:rFonts w:ascii="Times New Roman" w:hAnsi="Times New Roman"/>
          <w:sz w:val="20"/>
          <w:szCs w:val="20"/>
        </w:rPr>
      </w:pPr>
      <w:r w:rsidRPr="00AB3CA9">
        <w:rPr>
          <w:rFonts w:ascii="Times New Roman" w:hAnsi="Times New Roman"/>
          <w:sz w:val="20"/>
          <w:szCs w:val="20"/>
        </w:rPr>
        <w:t>Відкритість.</w:t>
      </w:r>
    </w:p>
    <w:p w:rsidR="00434119" w:rsidRPr="00AB3CA9" w:rsidRDefault="00434119" w:rsidP="00434119">
      <w:pPr>
        <w:numPr>
          <w:ilvl w:val="0"/>
          <w:numId w:val="68"/>
        </w:numPr>
        <w:spacing w:after="0" w:line="240" w:lineRule="auto"/>
        <w:rPr>
          <w:rFonts w:ascii="Times New Roman" w:hAnsi="Times New Roman"/>
          <w:sz w:val="20"/>
          <w:szCs w:val="20"/>
        </w:rPr>
      </w:pPr>
      <w:r w:rsidRPr="00AB3CA9">
        <w:rPr>
          <w:rFonts w:ascii="Times New Roman" w:hAnsi="Times New Roman"/>
          <w:sz w:val="20"/>
          <w:szCs w:val="20"/>
        </w:rPr>
        <w:t>Порядність.</w:t>
      </w:r>
    </w:p>
    <w:p w:rsidR="00434119" w:rsidRPr="00AB3CA9" w:rsidRDefault="00434119" w:rsidP="00434119">
      <w:pPr>
        <w:numPr>
          <w:ilvl w:val="0"/>
          <w:numId w:val="68"/>
        </w:numPr>
        <w:spacing w:after="0" w:line="240" w:lineRule="auto"/>
        <w:rPr>
          <w:rFonts w:ascii="Times New Roman" w:hAnsi="Times New Roman"/>
          <w:sz w:val="20"/>
          <w:szCs w:val="20"/>
        </w:rPr>
      </w:pPr>
      <w:r w:rsidRPr="00AB3CA9">
        <w:rPr>
          <w:rFonts w:ascii="Times New Roman" w:hAnsi="Times New Roman"/>
          <w:sz w:val="20"/>
          <w:szCs w:val="20"/>
        </w:rPr>
        <w:t>Ввічливість.</w:t>
      </w:r>
    </w:p>
    <w:p w:rsidR="00434119" w:rsidRPr="00AB3CA9" w:rsidRDefault="00434119" w:rsidP="00434119">
      <w:pPr>
        <w:spacing w:after="0" w:line="240" w:lineRule="auto"/>
        <w:jc w:val="both"/>
        <w:rPr>
          <w:rFonts w:ascii="Times New Roman" w:hAnsi="Times New Roman"/>
          <w:sz w:val="20"/>
          <w:szCs w:val="20"/>
        </w:rPr>
      </w:pPr>
      <w:r w:rsidRPr="00AB3CA9">
        <w:rPr>
          <w:rFonts w:ascii="Times New Roman" w:hAnsi="Times New Roman"/>
          <w:sz w:val="20"/>
          <w:szCs w:val="20"/>
        </w:rPr>
        <w:t>9. Як називається почуття міри, що підказує найбільш правильний підхід, найбільш делікатну лінію поведінки.</w:t>
      </w:r>
    </w:p>
    <w:p w:rsidR="00434119" w:rsidRPr="00AB3CA9" w:rsidRDefault="00434119" w:rsidP="00434119">
      <w:pPr>
        <w:numPr>
          <w:ilvl w:val="0"/>
          <w:numId w:val="69"/>
        </w:numPr>
        <w:spacing w:after="0" w:line="240" w:lineRule="auto"/>
        <w:rPr>
          <w:rFonts w:ascii="Times New Roman" w:hAnsi="Times New Roman"/>
          <w:sz w:val="20"/>
          <w:szCs w:val="20"/>
        </w:rPr>
      </w:pPr>
      <w:r w:rsidRPr="00AB3CA9">
        <w:rPr>
          <w:rFonts w:ascii="Times New Roman" w:hAnsi="Times New Roman"/>
          <w:sz w:val="20"/>
          <w:szCs w:val="20"/>
        </w:rPr>
        <w:t>Етикет.</w:t>
      </w:r>
    </w:p>
    <w:p w:rsidR="00434119" w:rsidRPr="00AB3CA9" w:rsidRDefault="00434119" w:rsidP="00434119">
      <w:pPr>
        <w:numPr>
          <w:ilvl w:val="0"/>
          <w:numId w:val="69"/>
        </w:numPr>
        <w:spacing w:after="0" w:line="240" w:lineRule="auto"/>
        <w:rPr>
          <w:rFonts w:ascii="Times New Roman" w:hAnsi="Times New Roman"/>
          <w:sz w:val="20"/>
          <w:szCs w:val="20"/>
        </w:rPr>
      </w:pPr>
      <w:r w:rsidRPr="00AB3CA9">
        <w:rPr>
          <w:rFonts w:ascii="Times New Roman" w:hAnsi="Times New Roman"/>
          <w:sz w:val="20"/>
          <w:szCs w:val="20"/>
        </w:rPr>
        <w:t>Чуйність.</w:t>
      </w:r>
    </w:p>
    <w:p w:rsidR="00434119" w:rsidRPr="00AB3CA9" w:rsidRDefault="00434119" w:rsidP="00434119">
      <w:pPr>
        <w:numPr>
          <w:ilvl w:val="0"/>
          <w:numId w:val="69"/>
        </w:numPr>
        <w:spacing w:after="0" w:line="240" w:lineRule="auto"/>
        <w:rPr>
          <w:rFonts w:ascii="Times New Roman" w:hAnsi="Times New Roman"/>
          <w:sz w:val="20"/>
          <w:szCs w:val="20"/>
        </w:rPr>
      </w:pPr>
      <w:r w:rsidRPr="00AB3CA9">
        <w:rPr>
          <w:rFonts w:ascii="Times New Roman" w:hAnsi="Times New Roman"/>
          <w:sz w:val="20"/>
          <w:szCs w:val="20"/>
        </w:rPr>
        <w:t xml:space="preserve">Такт. </w:t>
      </w:r>
    </w:p>
    <w:p w:rsidR="00434119" w:rsidRPr="00AB3CA9" w:rsidRDefault="00434119" w:rsidP="00434119">
      <w:pPr>
        <w:numPr>
          <w:ilvl w:val="0"/>
          <w:numId w:val="69"/>
        </w:numPr>
        <w:spacing w:after="0" w:line="240" w:lineRule="auto"/>
        <w:rPr>
          <w:rFonts w:ascii="Times New Roman" w:hAnsi="Times New Roman"/>
          <w:sz w:val="20"/>
          <w:szCs w:val="20"/>
        </w:rPr>
      </w:pPr>
      <w:r w:rsidRPr="00AB3CA9">
        <w:rPr>
          <w:rFonts w:ascii="Times New Roman" w:hAnsi="Times New Roman"/>
          <w:sz w:val="20"/>
          <w:szCs w:val="20"/>
        </w:rPr>
        <w:t>Порядність.</w:t>
      </w:r>
    </w:p>
    <w:p w:rsidR="00434119" w:rsidRPr="00AB3CA9" w:rsidRDefault="00434119" w:rsidP="00434119">
      <w:pPr>
        <w:spacing w:after="0" w:line="240" w:lineRule="auto"/>
        <w:rPr>
          <w:rFonts w:ascii="Times New Roman" w:hAnsi="Times New Roman"/>
          <w:sz w:val="20"/>
          <w:szCs w:val="20"/>
        </w:rPr>
      </w:pPr>
      <w:r w:rsidRPr="00AB3CA9">
        <w:rPr>
          <w:rFonts w:ascii="Times New Roman" w:hAnsi="Times New Roman"/>
          <w:sz w:val="20"/>
          <w:szCs w:val="20"/>
        </w:rPr>
        <w:t>10. Морально-психологічна риса особистості, яка передбачає тонке розуміння внутрішнього світу інших людей.</w:t>
      </w:r>
    </w:p>
    <w:p w:rsidR="00434119" w:rsidRPr="00AB3CA9" w:rsidRDefault="00434119" w:rsidP="00434119">
      <w:pPr>
        <w:numPr>
          <w:ilvl w:val="0"/>
          <w:numId w:val="70"/>
        </w:numPr>
        <w:spacing w:after="0" w:line="240" w:lineRule="auto"/>
        <w:rPr>
          <w:rFonts w:ascii="Times New Roman" w:hAnsi="Times New Roman"/>
          <w:sz w:val="20"/>
          <w:szCs w:val="20"/>
        </w:rPr>
      </w:pPr>
      <w:r w:rsidRPr="00AB3CA9">
        <w:rPr>
          <w:rFonts w:ascii="Times New Roman" w:hAnsi="Times New Roman"/>
          <w:sz w:val="20"/>
          <w:szCs w:val="20"/>
        </w:rPr>
        <w:t xml:space="preserve">Лояльність. </w:t>
      </w:r>
    </w:p>
    <w:p w:rsidR="00434119" w:rsidRPr="00AB3CA9" w:rsidRDefault="00434119" w:rsidP="00434119">
      <w:pPr>
        <w:numPr>
          <w:ilvl w:val="0"/>
          <w:numId w:val="70"/>
        </w:numPr>
        <w:spacing w:after="0" w:line="240" w:lineRule="auto"/>
        <w:rPr>
          <w:rFonts w:ascii="Times New Roman" w:hAnsi="Times New Roman"/>
          <w:sz w:val="20"/>
          <w:szCs w:val="20"/>
        </w:rPr>
      </w:pPr>
      <w:r w:rsidRPr="00AB3CA9">
        <w:rPr>
          <w:rFonts w:ascii="Times New Roman" w:hAnsi="Times New Roman"/>
          <w:sz w:val="20"/>
          <w:szCs w:val="20"/>
        </w:rPr>
        <w:t>Чуйність.</w:t>
      </w:r>
    </w:p>
    <w:p w:rsidR="00434119" w:rsidRPr="00AB3CA9" w:rsidRDefault="00434119" w:rsidP="00434119">
      <w:pPr>
        <w:numPr>
          <w:ilvl w:val="0"/>
          <w:numId w:val="70"/>
        </w:numPr>
        <w:spacing w:after="0" w:line="240" w:lineRule="auto"/>
        <w:rPr>
          <w:rFonts w:ascii="Times New Roman" w:hAnsi="Times New Roman"/>
          <w:sz w:val="20"/>
          <w:szCs w:val="20"/>
        </w:rPr>
      </w:pPr>
      <w:r w:rsidRPr="00AB3CA9">
        <w:rPr>
          <w:rFonts w:ascii="Times New Roman" w:hAnsi="Times New Roman"/>
          <w:sz w:val="20"/>
          <w:szCs w:val="20"/>
        </w:rPr>
        <w:t>Делікатність.</w:t>
      </w:r>
    </w:p>
    <w:p w:rsidR="00434119" w:rsidRPr="00AB3CA9" w:rsidRDefault="00434119" w:rsidP="00434119">
      <w:pPr>
        <w:numPr>
          <w:ilvl w:val="0"/>
          <w:numId w:val="70"/>
        </w:numPr>
        <w:spacing w:after="0" w:line="240" w:lineRule="auto"/>
        <w:rPr>
          <w:rFonts w:ascii="Times New Roman" w:hAnsi="Times New Roman"/>
          <w:sz w:val="20"/>
          <w:szCs w:val="20"/>
        </w:rPr>
      </w:pPr>
      <w:r w:rsidRPr="00AB3CA9">
        <w:rPr>
          <w:rFonts w:ascii="Times New Roman" w:hAnsi="Times New Roman"/>
          <w:sz w:val="20"/>
          <w:szCs w:val="20"/>
        </w:rPr>
        <w:t>Толерантність.</w:t>
      </w:r>
    </w:p>
    <w:p w:rsidR="00434119" w:rsidRPr="000078B5" w:rsidRDefault="00434119" w:rsidP="00434119">
      <w:pPr>
        <w:spacing w:after="0" w:line="240" w:lineRule="auto"/>
        <w:rPr>
          <w:rFonts w:ascii="Times New Roman" w:hAnsi="Times New Roman"/>
          <w:sz w:val="20"/>
          <w:szCs w:val="20"/>
          <w:lang w:val="uk-UA"/>
        </w:rPr>
      </w:pPr>
      <w:r>
        <w:rPr>
          <w:rFonts w:ascii="Times New Roman" w:hAnsi="Times New Roman"/>
          <w:sz w:val="20"/>
          <w:szCs w:val="20"/>
          <w:lang w:val="uk-UA"/>
        </w:rPr>
        <w:t>11</w:t>
      </w:r>
      <w:r w:rsidRPr="000078B5">
        <w:rPr>
          <w:rFonts w:ascii="Times New Roman" w:hAnsi="Times New Roman"/>
          <w:sz w:val="20"/>
          <w:szCs w:val="20"/>
          <w:lang w:val="uk-UA"/>
        </w:rPr>
        <w:t>. Філософське вчення про природу цінностей називають?</w:t>
      </w:r>
    </w:p>
    <w:p w:rsidR="00434119" w:rsidRPr="000078B5" w:rsidRDefault="00434119" w:rsidP="00434119">
      <w:pPr>
        <w:pStyle w:val="af2"/>
        <w:numPr>
          <w:ilvl w:val="0"/>
          <w:numId w:val="122"/>
        </w:numPr>
        <w:spacing w:after="0" w:line="240" w:lineRule="auto"/>
        <w:jc w:val="both"/>
        <w:rPr>
          <w:rFonts w:ascii="Times New Roman" w:hAnsi="Times New Roman"/>
          <w:sz w:val="20"/>
          <w:szCs w:val="20"/>
          <w:lang w:val="uk-UA"/>
        </w:rPr>
      </w:pPr>
      <w:r>
        <w:rPr>
          <w:rFonts w:ascii="Times New Roman" w:hAnsi="Times New Roman"/>
          <w:sz w:val="20"/>
          <w:szCs w:val="20"/>
          <w:lang w:val="uk-UA"/>
        </w:rPr>
        <w:t>Онтологією.</w:t>
      </w:r>
    </w:p>
    <w:p w:rsidR="00434119" w:rsidRPr="000078B5" w:rsidRDefault="00434119" w:rsidP="00434119">
      <w:pPr>
        <w:pStyle w:val="af2"/>
        <w:numPr>
          <w:ilvl w:val="0"/>
          <w:numId w:val="122"/>
        </w:numPr>
        <w:spacing w:after="0" w:line="240" w:lineRule="auto"/>
        <w:jc w:val="both"/>
        <w:rPr>
          <w:rFonts w:ascii="Times New Roman" w:hAnsi="Times New Roman"/>
          <w:sz w:val="20"/>
          <w:szCs w:val="20"/>
          <w:lang w:val="uk-UA"/>
        </w:rPr>
      </w:pPr>
      <w:r>
        <w:rPr>
          <w:rFonts w:ascii="Times New Roman" w:hAnsi="Times New Roman"/>
          <w:sz w:val="20"/>
          <w:szCs w:val="20"/>
          <w:lang w:val="uk-UA"/>
        </w:rPr>
        <w:t>Гносеологією.</w:t>
      </w:r>
    </w:p>
    <w:p w:rsidR="00434119" w:rsidRPr="000078B5" w:rsidRDefault="00434119" w:rsidP="00434119">
      <w:pPr>
        <w:pStyle w:val="af2"/>
        <w:numPr>
          <w:ilvl w:val="0"/>
          <w:numId w:val="122"/>
        </w:numPr>
        <w:spacing w:after="0" w:line="240" w:lineRule="auto"/>
        <w:jc w:val="both"/>
        <w:rPr>
          <w:rFonts w:ascii="Times New Roman" w:hAnsi="Times New Roman"/>
          <w:sz w:val="20"/>
          <w:szCs w:val="20"/>
          <w:lang w:val="uk-UA"/>
        </w:rPr>
      </w:pPr>
      <w:r>
        <w:rPr>
          <w:rFonts w:ascii="Times New Roman" w:hAnsi="Times New Roman"/>
          <w:sz w:val="20"/>
          <w:szCs w:val="20"/>
          <w:lang w:val="uk-UA"/>
        </w:rPr>
        <w:t>Аксіологією.</w:t>
      </w:r>
    </w:p>
    <w:p w:rsidR="00434119" w:rsidRPr="000078B5" w:rsidRDefault="00434119" w:rsidP="00434119">
      <w:pPr>
        <w:pStyle w:val="af2"/>
        <w:numPr>
          <w:ilvl w:val="0"/>
          <w:numId w:val="122"/>
        </w:numPr>
        <w:spacing w:after="0" w:line="240" w:lineRule="auto"/>
        <w:jc w:val="both"/>
        <w:rPr>
          <w:rFonts w:ascii="Times New Roman" w:hAnsi="Times New Roman"/>
          <w:sz w:val="20"/>
          <w:szCs w:val="20"/>
          <w:lang w:val="uk-UA"/>
        </w:rPr>
      </w:pPr>
      <w:r w:rsidRPr="000078B5">
        <w:rPr>
          <w:rFonts w:ascii="Times New Roman" w:hAnsi="Times New Roman"/>
          <w:sz w:val="20"/>
          <w:szCs w:val="20"/>
          <w:lang w:val="uk-UA"/>
        </w:rPr>
        <w:t>праксеологією.</w:t>
      </w:r>
    </w:p>
    <w:p w:rsidR="00434119" w:rsidRPr="002151F8" w:rsidRDefault="00434119" w:rsidP="00434119">
      <w:pPr>
        <w:spacing w:after="0" w:line="240" w:lineRule="auto"/>
        <w:jc w:val="both"/>
        <w:rPr>
          <w:rFonts w:ascii="Times New Roman" w:hAnsi="Times New Roman"/>
          <w:sz w:val="20"/>
          <w:szCs w:val="20"/>
        </w:rPr>
      </w:pPr>
      <w:r w:rsidRPr="002151F8">
        <w:rPr>
          <w:rFonts w:ascii="Times New Roman" w:hAnsi="Times New Roman"/>
          <w:sz w:val="20"/>
          <w:szCs w:val="20"/>
        </w:rPr>
        <w:t>12. Основними категоріями яко</w:t>
      </w:r>
      <w:r>
        <w:rPr>
          <w:rFonts w:ascii="Times New Roman" w:hAnsi="Times New Roman"/>
          <w:sz w:val="20"/>
          <w:szCs w:val="20"/>
          <w:lang w:val="uk-UA"/>
        </w:rPr>
        <w:t>ї науки є</w:t>
      </w:r>
      <w:r w:rsidRPr="002151F8">
        <w:rPr>
          <w:rFonts w:ascii="Times New Roman" w:hAnsi="Times New Roman"/>
          <w:sz w:val="20"/>
          <w:szCs w:val="20"/>
        </w:rPr>
        <w:t xml:space="preserve"> поняття є </w:t>
      </w:r>
      <w:r>
        <w:rPr>
          <w:rFonts w:ascii="Times New Roman" w:hAnsi="Times New Roman"/>
          <w:sz w:val="20"/>
          <w:szCs w:val="20"/>
          <w:lang w:val="uk-UA"/>
        </w:rPr>
        <w:t>«</w:t>
      </w:r>
      <w:r w:rsidRPr="002151F8">
        <w:rPr>
          <w:rFonts w:ascii="Times New Roman" w:hAnsi="Times New Roman"/>
          <w:sz w:val="20"/>
          <w:szCs w:val="20"/>
        </w:rPr>
        <w:t>добро і зло</w:t>
      </w:r>
      <w:r>
        <w:rPr>
          <w:rFonts w:ascii="Times New Roman" w:hAnsi="Times New Roman"/>
          <w:sz w:val="20"/>
          <w:szCs w:val="20"/>
          <w:lang w:val="uk-UA"/>
        </w:rPr>
        <w:t>»</w:t>
      </w:r>
      <w:r w:rsidRPr="002151F8">
        <w:rPr>
          <w:rFonts w:ascii="Times New Roman" w:hAnsi="Times New Roman"/>
          <w:sz w:val="20"/>
          <w:szCs w:val="20"/>
        </w:rPr>
        <w:t xml:space="preserve">, </w:t>
      </w:r>
      <w:r>
        <w:rPr>
          <w:rFonts w:ascii="Times New Roman" w:hAnsi="Times New Roman"/>
          <w:sz w:val="20"/>
          <w:szCs w:val="20"/>
          <w:lang w:val="uk-UA"/>
        </w:rPr>
        <w:t>«</w:t>
      </w:r>
      <w:r w:rsidRPr="002151F8">
        <w:rPr>
          <w:rFonts w:ascii="Times New Roman" w:hAnsi="Times New Roman"/>
          <w:sz w:val="20"/>
          <w:szCs w:val="20"/>
        </w:rPr>
        <w:t>моральний обов’язок</w:t>
      </w:r>
      <w:r>
        <w:rPr>
          <w:rFonts w:ascii="Times New Roman" w:hAnsi="Times New Roman"/>
          <w:sz w:val="20"/>
          <w:szCs w:val="20"/>
          <w:lang w:val="uk-UA"/>
        </w:rPr>
        <w:t>»,</w:t>
      </w:r>
      <w:r w:rsidRPr="002151F8">
        <w:rPr>
          <w:rFonts w:ascii="Times New Roman" w:hAnsi="Times New Roman"/>
          <w:sz w:val="20"/>
          <w:szCs w:val="20"/>
        </w:rPr>
        <w:t xml:space="preserve"> </w:t>
      </w:r>
      <w:r>
        <w:rPr>
          <w:rFonts w:ascii="Times New Roman" w:hAnsi="Times New Roman"/>
          <w:sz w:val="20"/>
          <w:szCs w:val="20"/>
          <w:lang w:val="uk-UA"/>
        </w:rPr>
        <w:t>«</w:t>
      </w:r>
      <w:r w:rsidRPr="002151F8">
        <w:rPr>
          <w:rFonts w:ascii="Times New Roman" w:hAnsi="Times New Roman"/>
          <w:sz w:val="20"/>
          <w:szCs w:val="20"/>
        </w:rPr>
        <w:t>честь</w:t>
      </w:r>
      <w:r>
        <w:rPr>
          <w:rFonts w:ascii="Times New Roman" w:hAnsi="Times New Roman"/>
          <w:sz w:val="20"/>
          <w:szCs w:val="20"/>
          <w:lang w:val="uk-UA"/>
        </w:rPr>
        <w:t>»</w:t>
      </w:r>
      <w:r w:rsidRPr="002151F8">
        <w:rPr>
          <w:rFonts w:ascii="Times New Roman" w:hAnsi="Times New Roman"/>
          <w:sz w:val="20"/>
          <w:szCs w:val="20"/>
        </w:rPr>
        <w:t xml:space="preserve"> і </w:t>
      </w:r>
      <w:r>
        <w:rPr>
          <w:rFonts w:ascii="Times New Roman" w:hAnsi="Times New Roman"/>
          <w:sz w:val="20"/>
          <w:szCs w:val="20"/>
          <w:lang w:val="uk-UA"/>
        </w:rPr>
        <w:t>«</w:t>
      </w:r>
      <w:r w:rsidRPr="002151F8">
        <w:rPr>
          <w:rFonts w:ascii="Times New Roman" w:hAnsi="Times New Roman"/>
          <w:sz w:val="20"/>
          <w:szCs w:val="20"/>
        </w:rPr>
        <w:t>гідність</w:t>
      </w:r>
      <w:r>
        <w:rPr>
          <w:rFonts w:ascii="Times New Roman" w:hAnsi="Times New Roman"/>
          <w:sz w:val="20"/>
          <w:szCs w:val="20"/>
          <w:lang w:val="uk-UA"/>
        </w:rPr>
        <w:t>»</w:t>
      </w:r>
      <w:r w:rsidRPr="002151F8">
        <w:rPr>
          <w:rFonts w:ascii="Times New Roman" w:hAnsi="Times New Roman"/>
          <w:sz w:val="20"/>
          <w:szCs w:val="20"/>
        </w:rPr>
        <w:t xml:space="preserve">, </w:t>
      </w:r>
      <w:r>
        <w:rPr>
          <w:rFonts w:ascii="Times New Roman" w:hAnsi="Times New Roman"/>
          <w:sz w:val="20"/>
          <w:szCs w:val="20"/>
          <w:lang w:val="uk-UA"/>
        </w:rPr>
        <w:t>«</w:t>
      </w:r>
      <w:r w:rsidRPr="002151F8">
        <w:rPr>
          <w:rFonts w:ascii="Times New Roman" w:hAnsi="Times New Roman"/>
          <w:sz w:val="20"/>
          <w:szCs w:val="20"/>
        </w:rPr>
        <w:t>відповідальність за доручену справу</w:t>
      </w:r>
      <w:r>
        <w:rPr>
          <w:rFonts w:ascii="Times New Roman" w:hAnsi="Times New Roman"/>
          <w:sz w:val="20"/>
          <w:szCs w:val="20"/>
          <w:lang w:val="uk-UA"/>
        </w:rPr>
        <w:t>»?</w:t>
      </w:r>
    </w:p>
    <w:p w:rsidR="00434119" w:rsidRPr="002151F8" w:rsidRDefault="00434119" w:rsidP="00434119">
      <w:pPr>
        <w:numPr>
          <w:ilvl w:val="0"/>
          <w:numId w:val="123"/>
        </w:numPr>
        <w:spacing w:after="0" w:line="240" w:lineRule="auto"/>
        <w:rPr>
          <w:rFonts w:ascii="Times New Roman" w:hAnsi="Times New Roman"/>
          <w:sz w:val="20"/>
          <w:szCs w:val="20"/>
        </w:rPr>
      </w:pPr>
      <w:r>
        <w:rPr>
          <w:rFonts w:ascii="Times New Roman" w:hAnsi="Times New Roman"/>
          <w:sz w:val="20"/>
          <w:szCs w:val="20"/>
        </w:rPr>
        <w:t>моралі</w:t>
      </w:r>
      <w:r>
        <w:rPr>
          <w:rFonts w:ascii="Times New Roman" w:hAnsi="Times New Roman"/>
          <w:sz w:val="20"/>
          <w:szCs w:val="20"/>
          <w:lang w:val="uk-UA"/>
        </w:rPr>
        <w:t>.</w:t>
      </w:r>
    </w:p>
    <w:p w:rsidR="00434119" w:rsidRPr="002151F8" w:rsidRDefault="00434119" w:rsidP="00434119">
      <w:pPr>
        <w:numPr>
          <w:ilvl w:val="0"/>
          <w:numId w:val="123"/>
        </w:numPr>
        <w:spacing w:after="0" w:line="240" w:lineRule="auto"/>
        <w:rPr>
          <w:rFonts w:ascii="Times New Roman" w:hAnsi="Times New Roman"/>
          <w:sz w:val="20"/>
          <w:szCs w:val="20"/>
        </w:rPr>
      </w:pPr>
      <w:r>
        <w:rPr>
          <w:rFonts w:ascii="Times New Roman" w:hAnsi="Times New Roman"/>
          <w:sz w:val="20"/>
          <w:szCs w:val="20"/>
        </w:rPr>
        <w:t>права</w:t>
      </w:r>
      <w:r>
        <w:rPr>
          <w:rFonts w:ascii="Times New Roman" w:hAnsi="Times New Roman"/>
          <w:sz w:val="20"/>
          <w:szCs w:val="20"/>
          <w:lang w:val="uk-UA"/>
        </w:rPr>
        <w:t>.</w:t>
      </w:r>
    </w:p>
    <w:p w:rsidR="00434119" w:rsidRPr="002151F8" w:rsidRDefault="00434119" w:rsidP="00434119">
      <w:pPr>
        <w:numPr>
          <w:ilvl w:val="0"/>
          <w:numId w:val="123"/>
        </w:numPr>
        <w:spacing w:after="0" w:line="240" w:lineRule="auto"/>
        <w:rPr>
          <w:rFonts w:ascii="Times New Roman" w:hAnsi="Times New Roman"/>
          <w:sz w:val="20"/>
          <w:szCs w:val="20"/>
        </w:rPr>
      </w:pPr>
      <w:r>
        <w:rPr>
          <w:rFonts w:ascii="Times New Roman" w:hAnsi="Times New Roman"/>
          <w:sz w:val="20"/>
          <w:szCs w:val="20"/>
        </w:rPr>
        <w:t>етики</w:t>
      </w:r>
      <w:r>
        <w:rPr>
          <w:rFonts w:ascii="Times New Roman" w:hAnsi="Times New Roman"/>
          <w:sz w:val="20"/>
          <w:szCs w:val="20"/>
          <w:lang w:val="uk-UA"/>
        </w:rPr>
        <w:t>.</w:t>
      </w:r>
    </w:p>
    <w:p w:rsidR="00434119" w:rsidRPr="002151F8" w:rsidRDefault="00434119" w:rsidP="00434119">
      <w:pPr>
        <w:numPr>
          <w:ilvl w:val="0"/>
          <w:numId w:val="123"/>
        </w:numPr>
        <w:spacing w:after="0" w:line="240" w:lineRule="auto"/>
        <w:rPr>
          <w:rFonts w:ascii="Times New Roman" w:hAnsi="Times New Roman"/>
          <w:sz w:val="20"/>
          <w:szCs w:val="20"/>
        </w:rPr>
      </w:pPr>
      <w:r w:rsidRPr="002151F8">
        <w:rPr>
          <w:rFonts w:ascii="Times New Roman" w:hAnsi="Times New Roman"/>
          <w:sz w:val="20"/>
          <w:szCs w:val="20"/>
        </w:rPr>
        <w:t>естетики.</w:t>
      </w:r>
    </w:p>
    <w:p w:rsidR="00434119" w:rsidRDefault="00434119" w:rsidP="00434119">
      <w:pPr>
        <w:spacing w:after="0" w:line="240" w:lineRule="auto"/>
        <w:rPr>
          <w:rFonts w:ascii="Times New Roman" w:hAnsi="Times New Roman"/>
          <w:sz w:val="20"/>
          <w:szCs w:val="20"/>
          <w:lang w:val="uk-UA"/>
        </w:rPr>
      </w:pPr>
    </w:p>
    <w:p w:rsidR="00434119" w:rsidRPr="0022018A" w:rsidRDefault="00434119" w:rsidP="00434119">
      <w:pPr>
        <w:spacing w:after="0" w:line="240" w:lineRule="auto"/>
        <w:jc w:val="center"/>
        <w:rPr>
          <w:rFonts w:ascii="Times New Roman" w:hAnsi="Times New Roman"/>
          <w:b/>
          <w:bCs/>
          <w:lang w:val="uk-UA"/>
        </w:rPr>
      </w:pPr>
      <w:r w:rsidRPr="0022018A">
        <w:rPr>
          <w:rFonts w:ascii="Times New Roman" w:hAnsi="Times New Roman"/>
          <w:b/>
          <w:bCs/>
          <w:lang w:val="uk-UA"/>
        </w:rPr>
        <w:t xml:space="preserve">Тема 2 </w:t>
      </w:r>
    </w:p>
    <w:p w:rsidR="00434119" w:rsidRPr="0022018A" w:rsidRDefault="00434119" w:rsidP="00434119">
      <w:pPr>
        <w:spacing w:after="0" w:line="240" w:lineRule="auto"/>
        <w:jc w:val="center"/>
        <w:rPr>
          <w:rFonts w:ascii="Times New Roman" w:hAnsi="Times New Roman"/>
          <w:b/>
          <w:bCs/>
          <w:lang w:val="uk-UA"/>
        </w:rPr>
      </w:pPr>
      <w:r w:rsidRPr="0022018A">
        <w:rPr>
          <w:rFonts w:ascii="Times New Roman" w:hAnsi="Times New Roman"/>
          <w:b/>
        </w:rPr>
        <w:t>Тестові завдання</w:t>
      </w:r>
      <w:r w:rsidRPr="0022018A">
        <w:t xml:space="preserve"> </w:t>
      </w:r>
      <w:r w:rsidRPr="0022018A">
        <w:rPr>
          <w:rFonts w:ascii="Times New Roman" w:hAnsi="Times New Roman"/>
          <w:b/>
          <w:bCs/>
          <w:lang w:val="uk-UA"/>
        </w:rPr>
        <w:t>«</w:t>
      </w:r>
      <w:r w:rsidRPr="0022018A">
        <w:rPr>
          <w:rFonts w:ascii="Times New Roman" w:hAnsi="Times New Roman"/>
          <w:b/>
          <w:lang w:val="uk-UA"/>
        </w:rPr>
        <w:t>Історія розвитку етичних знань</w:t>
      </w:r>
      <w:r w:rsidRPr="0022018A">
        <w:rPr>
          <w:rFonts w:ascii="Times New Roman" w:hAnsi="Times New Roman"/>
          <w:b/>
          <w:bCs/>
          <w:lang w:val="uk-UA"/>
        </w:rPr>
        <w:t>»</w:t>
      </w:r>
    </w:p>
    <w:p w:rsidR="00434119" w:rsidRPr="004B6187" w:rsidRDefault="00434119" w:rsidP="00434119">
      <w:pPr>
        <w:pStyle w:val="a3"/>
        <w:tabs>
          <w:tab w:val="num" w:pos="360"/>
        </w:tabs>
        <w:ind w:left="360" w:hanging="360"/>
        <w:jc w:val="both"/>
        <w:rPr>
          <w:b w:val="0"/>
          <w:bCs w:val="0"/>
          <w:sz w:val="20"/>
          <w:szCs w:val="20"/>
        </w:rPr>
      </w:pPr>
      <w:r>
        <w:rPr>
          <w:b w:val="0"/>
          <w:bCs w:val="0"/>
          <w:sz w:val="20"/>
          <w:szCs w:val="20"/>
        </w:rPr>
        <w:t xml:space="preserve">1. </w:t>
      </w:r>
      <w:r w:rsidRPr="004B6187">
        <w:rPr>
          <w:b w:val="0"/>
          <w:bCs w:val="0"/>
          <w:sz w:val="20"/>
          <w:szCs w:val="20"/>
        </w:rPr>
        <w:t>Вкажіть назву ритуалу, характерного для первісного суспільства, суть якого у передачі племінних норм життя поколінню, що досягло повноліття.</w:t>
      </w:r>
    </w:p>
    <w:p w:rsidR="00434119" w:rsidRPr="004B6187" w:rsidRDefault="00434119" w:rsidP="00434119">
      <w:pPr>
        <w:pStyle w:val="a3"/>
        <w:numPr>
          <w:ilvl w:val="0"/>
          <w:numId w:val="27"/>
        </w:numPr>
        <w:jc w:val="both"/>
        <w:rPr>
          <w:b w:val="0"/>
          <w:bCs w:val="0"/>
          <w:sz w:val="20"/>
          <w:szCs w:val="20"/>
        </w:rPr>
      </w:pPr>
      <w:r>
        <w:rPr>
          <w:b w:val="0"/>
          <w:bCs w:val="0"/>
          <w:sz w:val="20"/>
          <w:szCs w:val="20"/>
        </w:rPr>
        <w:t>Імітація.</w:t>
      </w:r>
    </w:p>
    <w:p w:rsidR="00434119" w:rsidRPr="004B6187" w:rsidRDefault="00434119" w:rsidP="00434119">
      <w:pPr>
        <w:pStyle w:val="a3"/>
        <w:numPr>
          <w:ilvl w:val="0"/>
          <w:numId w:val="27"/>
        </w:numPr>
        <w:jc w:val="both"/>
        <w:rPr>
          <w:b w:val="0"/>
          <w:bCs w:val="0"/>
          <w:sz w:val="20"/>
          <w:szCs w:val="20"/>
        </w:rPr>
      </w:pPr>
      <w:r>
        <w:rPr>
          <w:b w:val="0"/>
          <w:bCs w:val="0"/>
          <w:sz w:val="20"/>
          <w:szCs w:val="20"/>
        </w:rPr>
        <w:t>Інтеріоризація.</w:t>
      </w:r>
    </w:p>
    <w:p w:rsidR="00434119" w:rsidRPr="004B6187" w:rsidRDefault="00434119" w:rsidP="00434119">
      <w:pPr>
        <w:pStyle w:val="a3"/>
        <w:numPr>
          <w:ilvl w:val="0"/>
          <w:numId w:val="27"/>
        </w:numPr>
        <w:jc w:val="both"/>
        <w:rPr>
          <w:b w:val="0"/>
          <w:bCs w:val="0"/>
          <w:sz w:val="20"/>
          <w:szCs w:val="20"/>
        </w:rPr>
      </w:pPr>
      <w:r>
        <w:rPr>
          <w:b w:val="0"/>
          <w:bCs w:val="0"/>
          <w:sz w:val="20"/>
          <w:szCs w:val="20"/>
        </w:rPr>
        <w:t>Соціалізація.</w:t>
      </w:r>
    </w:p>
    <w:p w:rsidR="00434119" w:rsidRPr="004B6187" w:rsidRDefault="00434119" w:rsidP="00434119">
      <w:pPr>
        <w:pStyle w:val="a3"/>
        <w:numPr>
          <w:ilvl w:val="0"/>
          <w:numId w:val="27"/>
        </w:numPr>
        <w:jc w:val="both"/>
        <w:rPr>
          <w:b w:val="0"/>
          <w:bCs w:val="0"/>
          <w:sz w:val="20"/>
          <w:szCs w:val="20"/>
        </w:rPr>
      </w:pPr>
      <w:r>
        <w:rPr>
          <w:b w:val="0"/>
          <w:bCs w:val="0"/>
          <w:sz w:val="20"/>
          <w:szCs w:val="20"/>
        </w:rPr>
        <w:t>І</w:t>
      </w:r>
      <w:r w:rsidRPr="001044D4">
        <w:rPr>
          <w:b w:val="0"/>
          <w:bCs w:val="0"/>
          <w:sz w:val="20"/>
          <w:szCs w:val="20"/>
        </w:rPr>
        <w:t>ніціація</w:t>
      </w:r>
      <w:r w:rsidRPr="004B6187">
        <w:rPr>
          <w:b w:val="0"/>
          <w:bCs w:val="0"/>
          <w:sz w:val="20"/>
          <w:szCs w:val="20"/>
        </w:rPr>
        <w:t>.</w:t>
      </w:r>
    </w:p>
    <w:p w:rsidR="00434119" w:rsidRPr="004B6187" w:rsidRDefault="00434119" w:rsidP="00434119">
      <w:pPr>
        <w:pStyle w:val="a3"/>
        <w:tabs>
          <w:tab w:val="num" w:pos="360"/>
        </w:tabs>
        <w:ind w:left="360" w:hanging="360"/>
        <w:jc w:val="both"/>
        <w:rPr>
          <w:b w:val="0"/>
          <w:bCs w:val="0"/>
          <w:sz w:val="20"/>
          <w:szCs w:val="20"/>
        </w:rPr>
      </w:pPr>
      <w:r>
        <w:rPr>
          <w:b w:val="0"/>
          <w:bCs w:val="0"/>
          <w:sz w:val="20"/>
          <w:szCs w:val="20"/>
        </w:rPr>
        <w:lastRenderedPageBreak/>
        <w:t xml:space="preserve">2. </w:t>
      </w:r>
      <w:r w:rsidRPr="004B6187">
        <w:rPr>
          <w:b w:val="0"/>
          <w:bCs w:val="0"/>
          <w:sz w:val="20"/>
          <w:szCs w:val="20"/>
        </w:rPr>
        <w:t>Первісний звичай, який регулював відносини між кровнородинними колективами і зобов’язував родичів при здійсненні помсти керуватися нормами простої рівності</w:t>
      </w:r>
      <w:r>
        <w:rPr>
          <w:b w:val="0"/>
          <w:bCs w:val="0"/>
          <w:sz w:val="20"/>
          <w:szCs w:val="20"/>
        </w:rPr>
        <w:t>.</w:t>
      </w:r>
    </w:p>
    <w:p w:rsidR="00434119" w:rsidRPr="004B6187" w:rsidRDefault="00434119" w:rsidP="00434119">
      <w:pPr>
        <w:pStyle w:val="a3"/>
        <w:numPr>
          <w:ilvl w:val="0"/>
          <w:numId w:val="28"/>
        </w:numPr>
        <w:jc w:val="both"/>
        <w:rPr>
          <w:b w:val="0"/>
          <w:bCs w:val="0"/>
          <w:sz w:val="20"/>
          <w:szCs w:val="20"/>
        </w:rPr>
      </w:pPr>
      <w:r>
        <w:rPr>
          <w:b w:val="0"/>
          <w:bCs w:val="0"/>
          <w:sz w:val="20"/>
          <w:szCs w:val="20"/>
        </w:rPr>
        <w:t>Табу.</w:t>
      </w:r>
    </w:p>
    <w:p w:rsidR="00434119" w:rsidRPr="004B6187" w:rsidRDefault="00434119" w:rsidP="00434119">
      <w:pPr>
        <w:pStyle w:val="a3"/>
        <w:numPr>
          <w:ilvl w:val="0"/>
          <w:numId w:val="28"/>
        </w:numPr>
        <w:jc w:val="both"/>
        <w:rPr>
          <w:b w:val="0"/>
          <w:bCs w:val="0"/>
          <w:sz w:val="20"/>
          <w:szCs w:val="20"/>
        </w:rPr>
      </w:pPr>
      <w:r>
        <w:rPr>
          <w:b w:val="0"/>
          <w:bCs w:val="0"/>
          <w:sz w:val="20"/>
          <w:szCs w:val="20"/>
        </w:rPr>
        <w:t>Т</w:t>
      </w:r>
      <w:r w:rsidRPr="004B6187">
        <w:rPr>
          <w:b w:val="0"/>
          <w:bCs w:val="0"/>
          <w:sz w:val="20"/>
          <w:szCs w:val="20"/>
        </w:rPr>
        <w:t>отем</w:t>
      </w:r>
      <w:r>
        <w:rPr>
          <w:b w:val="0"/>
          <w:bCs w:val="0"/>
          <w:sz w:val="20"/>
          <w:szCs w:val="20"/>
        </w:rPr>
        <w:t>.</w:t>
      </w:r>
    </w:p>
    <w:p w:rsidR="00434119" w:rsidRPr="004B6187" w:rsidRDefault="00434119" w:rsidP="00434119">
      <w:pPr>
        <w:pStyle w:val="a3"/>
        <w:numPr>
          <w:ilvl w:val="0"/>
          <w:numId w:val="28"/>
        </w:numPr>
        <w:jc w:val="both"/>
        <w:rPr>
          <w:b w:val="0"/>
          <w:bCs w:val="0"/>
          <w:sz w:val="20"/>
          <w:szCs w:val="20"/>
        </w:rPr>
      </w:pPr>
      <w:r w:rsidRPr="001044D4">
        <w:rPr>
          <w:b w:val="0"/>
          <w:bCs w:val="0"/>
          <w:sz w:val="20"/>
          <w:szCs w:val="20"/>
        </w:rPr>
        <w:t>тальйон</w:t>
      </w:r>
      <w:r>
        <w:rPr>
          <w:b w:val="0"/>
          <w:bCs w:val="0"/>
          <w:sz w:val="20"/>
          <w:szCs w:val="20"/>
        </w:rPr>
        <w:t>.</w:t>
      </w:r>
    </w:p>
    <w:p w:rsidR="00434119" w:rsidRPr="004B6187" w:rsidRDefault="00434119" w:rsidP="00434119">
      <w:pPr>
        <w:pStyle w:val="a3"/>
        <w:numPr>
          <w:ilvl w:val="0"/>
          <w:numId w:val="28"/>
        </w:numPr>
        <w:jc w:val="both"/>
        <w:rPr>
          <w:b w:val="0"/>
          <w:bCs w:val="0"/>
          <w:sz w:val="20"/>
          <w:szCs w:val="20"/>
        </w:rPr>
      </w:pPr>
      <w:r w:rsidRPr="004B6187">
        <w:rPr>
          <w:b w:val="0"/>
          <w:bCs w:val="0"/>
          <w:sz w:val="20"/>
          <w:szCs w:val="20"/>
        </w:rPr>
        <w:t>магія.</w:t>
      </w:r>
    </w:p>
    <w:p w:rsidR="00434119" w:rsidRPr="004B6187" w:rsidRDefault="00434119" w:rsidP="00434119">
      <w:pPr>
        <w:pStyle w:val="a3"/>
        <w:tabs>
          <w:tab w:val="num" w:pos="360"/>
        </w:tabs>
        <w:ind w:left="360" w:hanging="360"/>
        <w:jc w:val="both"/>
        <w:rPr>
          <w:b w:val="0"/>
          <w:bCs w:val="0"/>
          <w:sz w:val="20"/>
          <w:szCs w:val="20"/>
        </w:rPr>
      </w:pPr>
      <w:r>
        <w:rPr>
          <w:b w:val="0"/>
          <w:bCs w:val="0"/>
          <w:sz w:val="20"/>
          <w:szCs w:val="20"/>
        </w:rPr>
        <w:t xml:space="preserve">3. </w:t>
      </w:r>
      <w:r w:rsidRPr="004B6187">
        <w:rPr>
          <w:b w:val="0"/>
          <w:bCs w:val="0"/>
          <w:sz w:val="20"/>
          <w:szCs w:val="20"/>
        </w:rPr>
        <w:t>Етико-політичне вчення, основи якого були викладені старокитайським мислителем ще у VI ст. до н. е., яке закликало до встановлення суворого порядку між правителем і підданими, між батьком і сином, між знатними й незнатними.</w:t>
      </w:r>
    </w:p>
    <w:p w:rsidR="00434119" w:rsidRPr="004B6187" w:rsidRDefault="00434119" w:rsidP="00434119">
      <w:pPr>
        <w:pStyle w:val="a3"/>
        <w:numPr>
          <w:ilvl w:val="0"/>
          <w:numId w:val="29"/>
        </w:numPr>
        <w:jc w:val="both"/>
        <w:rPr>
          <w:b w:val="0"/>
          <w:bCs w:val="0"/>
          <w:sz w:val="20"/>
          <w:szCs w:val="20"/>
        </w:rPr>
      </w:pPr>
      <w:r>
        <w:rPr>
          <w:b w:val="0"/>
          <w:bCs w:val="0"/>
          <w:sz w:val="20"/>
          <w:szCs w:val="20"/>
        </w:rPr>
        <w:t>Буддизм.</w:t>
      </w:r>
    </w:p>
    <w:p w:rsidR="00434119" w:rsidRPr="004B6187" w:rsidRDefault="00434119" w:rsidP="00434119">
      <w:pPr>
        <w:pStyle w:val="a3"/>
        <w:numPr>
          <w:ilvl w:val="0"/>
          <w:numId w:val="29"/>
        </w:numPr>
        <w:jc w:val="both"/>
        <w:rPr>
          <w:b w:val="0"/>
          <w:bCs w:val="0"/>
          <w:sz w:val="20"/>
          <w:szCs w:val="20"/>
        </w:rPr>
      </w:pPr>
      <w:r>
        <w:rPr>
          <w:b w:val="0"/>
          <w:bCs w:val="0"/>
          <w:sz w:val="20"/>
          <w:szCs w:val="20"/>
        </w:rPr>
        <w:t>Християнство.</w:t>
      </w:r>
    </w:p>
    <w:p w:rsidR="00434119" w:rsidRPr="004B6187" w:rsidRDefault="00434119" w:rsidP="00434119">
      <w:pPr>
        <w:pStyle w:val="a3"/>
        <w:numPr>
          <w:ilvl w:val="0"/>
          <w:numId w:val="29"/>
        </w:numPr>
        <w:jc w:val="both"/>
        <w:rPr>
          <w:b w:val="0"/>
          <w:bCs w:val="0"/>
          <w:sz w:val="20"/>
          <w:szCs w:val="20"/>
        </w:rPr>
      </w:pPr>
      <w:r>
        <w:rPr>
          <w:b w:val="0"/>
          <w:bCs w:val="0"/>
          <w:sz w:val="20"/>
          <w:szCs w:val="20"/>
        </w:rPr>
        <w:t>К</w:t>
      </w:r>
      <w:r w:rsidRPr="001044D4">
        <w:rPr>
          <w:b w:val="0"/>
          <w:bCs w:val="0"/>
          <w:sz w:val="20"/>
          <w:szCs w:val="20"/>
        </w:rPr>
        <w:t>онфуціанство</w:t>
      </w:r>
      <w:r>
        <w:rPr>
          <w:b w:val="0"/>
          <w:bCs w:val="0"/>
          <w:sz w:val="20"/>
          <w:szCs w:val="20"/>
        </w:rPr>
        <w:t>.</w:t>
      </w:r>
    </w:p>
    <w:p w:rsidR="00434119" w:rsidRPr="004B6187" w:rsidRDefault="00434119" w:rsidP="00434119">
      <w:pPr>
        <w:pStyle w:val="a3"/>
        <w:numPr>
          <w:ilvl w:val="0"/>
          <w:numId w:val="29"/>
        </w:numPr>
        <w:jc w:val="both"/>
        <w:rPr>
          <w:b w:val="0"/>
          <w:bCs w:val="0"/>
          <w:sz w:val="20"/>
          <w:szCs w:val="20"/>
        </w:rPr>
      </w:pPr>
      <w:r>
        <w:rPr>
          <w:b w:val="0"/>
          <w:bCs w:val="0"/>
          <w:sz w:val="20"/>
          <w:szCs w:val="20"/>
        </w:rPr>
        <w:t>І</w:t>
      </w:r>
      <w:r w:rsidRPr="004B6187">
        <w:rPr>
          <w:b w:val="0"/>
          <w:bCs w:val="0"/>
          <w:sz w:val="20"/>
          <w:szCs w:val="20"/>
        </w:rPr>
        <w:t>удаїзм.</w:t>
      </w:r>
    </w:p>
    <w:p w:rsidR="00434119" w:rsidRPr="004B6187" w:rsidRDefault="00434119" w:rsidP="00434119">
      <w:pPr>
        <w:pStyle w:val="a3"/>
        <w:tabs>
          <w:tab w:val="num" w:pos="360"/>
        </w:tabs>
        <w:ind w:left="360" w:hanging="360"/>
        <w:jc w:val="both"/>
        <w:rPr>
          <w:b w:val="0"/>
          <w:bCs w:val="0"/>
          <w:sz w:val="20"/>
          <w:szCs w:val="20"/>
        </w:rPr>
      </w:pPr>
      <w:r>
        <w:rPr>
          <w:b w:val="0"/>
          <w:bCs w:val="0"/>
          <w:sz w:val="20"/>
          <w:szCs w:val="20"/>
        </w:rPr>
        <w:t xml:space="preserve">4. </w:t>
      </w:r>
      <w:r w:rsidRPr="004B6187">
        <w:rPr>
          <w:b w:val="0"/>
          <w:bCs w:val="0"/>
          <w:sz w:val="20"/>
          <w:szCs w:val="20"/>
        </w:rPr>
        <w:t>Вкажіть, джерелом етичних учень якої країни були священні книги «Рігведа», «Самаведа», «Яджурведа», «Атхарваведа»?</w:t>
      </w:r>
    </w:p>
    <w:p w:rsidR="00434119" w:rsidRPr="004B6187" w:rsidRDefault="00434119" w:rsidP="00434119">
      <w:pPr>
        <w:pStyle w:val="a3"/>
        <w:numPr>
          <w:ilvl w:val="0"/>
          <w:numId w:val="30"/>
        </w:numPr>
        <w:jc w:val="both"/>
        <w:rPr>
          <w:b w:val="0"/>
          <w:bCs w:val="0"/>
          <w:sz w:val="20"/>
          <w:szCs w:val="20"/>
        </w:rPr>
      </w:pPr>
      <w:r>
        <w:rPr>
          <w:b w:val="0"/>
          <w:bCs w:val="0"/>
          <w:sz w:val="20"/>
          <w:szCs w:val="20"/>
        </w:rPr>
        <w:t>Стародавнього Китаю.</w:t>
      </w:r>
    </w:p>
    <w:p w:rsidR="00434119" w:rsidRPr="001044D4" w:rsidRDefault="00434119" w:rsidP="00434119">
      <w:pPr>
        <w:pStyle w:val="a3"/>
        <w:numPr>
          <w:ilvl w:val="0"/>
          <w:numId w:val="30"/>
        </w:numPr>
        <w:jc w:val="both"/>
        <w:rPr>
          <w:b w:val="0"/>
          <w:bCs w:val="0"/>
          <w:sz w:val="20"/>
          <w:szCs w:val="20"/>
        </w:rPr>
      </w:pPr>
      <w:r>
        <w:rPr>
          <w:b w:val="0"/>
          <w:bCs w:val="0"/>
          <w:sz w:val="20"/>
          <w:szCs w:val="20"/>
        </w:rPr>
        <w:t>Стародавньої Індії.</w:t>
      </w:r>
    </w:p>
    <w:p w:rsidR="00434119" w:rsidRPr="004B6187" w:rsidRDefault="00434119" w:rsidP="00434119">
      <w:pPr>
        <w:pStyle w:val="a3"/>
        <w:numPr>
          <w:ilvl w:val="0"/>
          <w:numId w:val="30"/>
        </w:numPr>
        <w:jc w:val="both"/>
        <w:rPr>
          <w:b w:val="0"/>
          <w:bCs w:val="0"/>
          <w:sz w:val="20"/>
          <w:szCs w:val="20"/>
        </w:rPr>
      </w:pPr>
      <w:r w:rsidRPr="004B6187">
        <w:rPr>
          <w:b w:val="0"/>
          <w:bCs w:val="0"/>
          <w:sz w:val="20"/>
          <w:szCs w:val="20"/>
        </w:rPr>
        <w:t>Стародавнього Єгипту</w:t>
      </w:r>
      <w:r>
        <w:rPr>
          <w:b w:val="0"/>
          <w:bCs w:val="0"/>
          <w:sz w:val="20"/>
          <w:szCs w:val="20"/>
        </w:rPr>
        <w:t>.</w:t>
      </w:r>
    </w:p>
    <w:p w:rsidR="00434119" w:rsidRPr="004B6187" w:rsidRDefault="00434119" w:rsidP="00434119">
      <w:pPr>
        <w:pStyle w:val="a3"/>
        <w:numPr>
          <w:ilvl w:val="0"/>
          <w:numId w:val="30"/>
        </w:numPr>
        <w:jc w:val="both"/>
        <w:rPr>
          <w:b w:val="0"/>
          <w:bCs w:val="0"/>
          <w:sz w:val="20"/>
          <w:szCs w:val="20"/>
        </w:rPr>
      </w:pPr>
      <w:r w:rsidRPr="004B6187">
        <w:rPr>
          <w:b w:val="0"/>
          <w:bCs w:val="0"/>
          <w:sz w:val="20"/>
          <w:szCs w:val="20"/>
        </w:rPr>
        <w:t>Стародавньої Месопотамії.</w:t>
      </w:r>
    </w:p>
    <w:p w:rsidR="00434119" w:rsidRPr="004B6187" w:rsidRDefault="00434119" w:rsidP="00434119">
      <w:pPr>
        <w:pStyle w:val="a3"/>
        <w:tabs>
          <w:tab w:val="num" w:pos="360"/>
        </w:tabs>
        <w:ind w:left="360" w:hanging="360"/>
        <w:jc w:val="both"/>
        <w:rPr>
          <w:b w:val="0"/>
          <w:bCs w:val="0"/>
          <w:sz w:val="20"/>
          <w:szCs w:val="20"/>
        </w:rPr>
      </w:pPr>
      <w:r>
        <w:rPr>
          <w:b w:val="0"/>
          <w:bCs w:val="0"/>
          <w:sz w:val="20"/>
          <w:szCs w:val="20"/>
        </w:rPr>
        <w:t xml:space="preserve">5. </w:t>
      </w:r>
      <w:r w:rsidRPr="004B6187">
        <w:rPr>
          <w:b w:val="0"/>
          <w:bCs w:val="0"/>
          <w:sz w:val="20"/>
          <w:szCs w:val="20"/>
        </w:rPr>
        <w:t>Назвіть давньокитайське вчення, основні положення якого проголошують необхідність дотримання визначеного природою шляху, сповідуючи аскетизм і недіяння.</w:t>
      </w:r>
    </w:p>
    <w:p w:rsidR="00434119" w:rsidRPr="004B6187" w:rsidRDefault="00434119" w:rsidP="00434119">
      <w:pPr>
        <w:pStyle w:val="a3"/>
        <w:numPr>
          <w:ilvl w:val="0"/>
          <w:numId w:val="31"/>
        </w:numPr>
        <w:jc w:val="both"/>
        <w:rPr>
          <w:b w:val="0"/>
          <w:bCs w:val="0"/>
          <w:sz w:val="20"/>
          <w:szCs w:val="20"/>
        </w:rPr>
      </w:pPr>
      <w:r>
        <w:rPr>
          <w:b w:val="0"/>
          <w:bCs w:val="0"/>
          <w:sz w:val="20"/>
          <w:szCs w:val="20"/>
        </w:rPr>
        <w:t>Конфуціанство.</w:t>
      </w:r>
    </w:p>
    <w:p w:rsidR="00434119" w:rsidRPr="004B6187" w:rsidRDefault="00434119" w:rsidP="00434119">
      <w:pPr>
        <w:pStyle w:val="a3"/>
        <w:numPr>
          <w:ilvl w:val="0"/>
          <w:numId w:val="31"/>
        </w:numPr>
        <w:jc w:val="both"/>
        <w:rPr>
          <w:b w:val="0"/>
          <w:bCs w:val="0"/>
          <w:sz w:val="20"/>
          <w:szCs w:val="20"/>
        </w:rPr>
      </w:pPr>
      <w:r>
        <w:rPr>
          <w:b w:val="0"/>
          <w:bCs w:val="0"/>
          <w:sz w:val="20"/>
          <w:szCs w:val="20"/>
        </w:rPr>
        <w:t>Д</w:t>
      </w:r>
      <w:r w:rsidRPr="001044D4">
        <w:rPr>
          <w:b w:val="0"/>
          <w:bCs w:val="0"/>
          <w:sz w:val="20"/>
          <w:szCs w:val="20"/>
        </w:rPr>
        <w:t>аосизм</w:t>
      </w:r>
      <w:r>
        <w:rPr>
          <w:b w:val="0"/>
          <w:bCs w:val="0"/>
          <w:sz w:val="20"/>
          <w:szCs w:val="20"/>
        </w:rPr>
        <w:t>.</w:t>
      </w:r>
    </w:p>
    <w:p w:rsidR="00434119" w:rsidRPr="004B6187" w:rsidRDefault="00434119" w:rsidP="00434119">
      <w:pPr>
        <w:pStyle w:val="a3"/>
        <w:numPr>
          <w:ilvl w:val="0"/>
          <w:numId w:val="31"/>
        </w:numPr>
        <w:jc w:val="both"/>
        <w:rPr>
          <w:b w:val="0"/>
          <w:bCs w:val="0"/>
          <w:sz w:val="20"/>
          <w:szCs w:val="20"/>
        </w:rPr>
      </w:pPr>
      <w:r>
        <w:rPr>
          <w:b w:val="0"/>
          <w:bCs w:val="0"/>
          <w:sz w:val="20"/>
          <w:szCs w:val="20"/>
        </w:rPr>
        <w:t>Моїзм.</w:t>
      </w:r>
    </w:p>
    <w:p w:rsidR="00434119" w:rsidRPr="004B6187" w:rsidRDefault="00434119" w:rsidP="00434119">
      <w:pPr>
        <w:pStyle w:val="a3"/>
        <w:numPr>
          <w:ilvl w:val="0"/>
          <w:numId w:val="31"/>
        </w:numPr>
        <w:jc w:val="both"/>
        <w:rPr>
          <w:b w:val="0"/>
          <w:bCs w:val="0"/>
          <w:sz w:val="20"/>
          <w:szCs w:val="20"/>
        </w:rPr>
      </w:pPr>
      <w:r>
        <w:rPr>
          <w:b w:val="0"/>
          <w:bCs w:val="0"/>
          <w:sz w:val="20"/>
          <w:szCs w:val="20"/>
        </w:rPr>
        <w:t>Л</w:t>
      </w:r>
      <w:r w:rsidRPr="004B6187">
        <w:rPr>
          <w:b w:val="0"/>
          <w:bCs w:val="0"/>
          <w:sz w:val="20"/>
          <w:szCs w:val="20"/>
        </w:rPr>
        <w:t>егізм.</w:t>
      </w:r>
    </w:p>
    <w:p w:rsidR="00434119" w:rsidRPr="004B6187" w:rsidRDefault="00434119" w:rsidP="00434119">
      <w:pPr>
        <w:pStyle w:val="a3"/>
        <w:tabs>
          <w:tab w:val="num" w:pos="360"/>
        </w:tabs>
        <w:ind w:left="360" w:hanging="360"/>
        <w:jc w:val="both"/>
        <w:rPr>
          <w:b w:val="0"/>
          <w:bCs w:val="0"/>
          <w:sz w:val="20"/>
          <w:szCs w:val="20"/>
        </w:rPr>
      </w:pPr>
      <w:r>
        <w:rPr>
          <w:b w:val="0"/>
          <w:bCs w:val="0"/>
          <w:sz w:val="20"/>
          <w:szCs w:val="20"/>
        </w:rPr>
        <w:t xml:space="preserve">6. </w:t>
      </w:r>
      <w:r w:rsidRPr="004B6187">
        <w:rPr>
          <w:b w:val="0"/>
          <w:bCs w:val="0"/>
          <w:sz w:val="20"/>
          <w:szCs w:val="20"/>
        </w:rPr>
        <w:t>Із запропонованих етико-філософських вчень виберіть ті, що належать античній Греції.</w:t>
      </w:r>
    </w:p>
    <w:p w:rsidR="00434119" w:rsidRPr="001044D4" w:rsidRDefault="00434119" w:rsidP="00434119">
      <w:pPr>
        <w:pStyle w:val="a3"/>
        <w:numPr>
          <w:ilvl w:val="0"/>
          <w:numId w:val="32"/>
        </w:numPr>
        <w:jc w:val="both"/>
        <w:rPr>
          <w:b w:val="0"/>
          <w:bCs w:val="0"/>
          <w:sz w:val="20"/>
          <w:szCs w:val="20"/>
        </w:rPr>
      </w:pPr>
      <w:r>
        <w:rPr>
          <w:b w:val="0"/>
          <w:bCs w:val="0"/>
          <w:sz w:val="20"/>
          <w:szCs w:val="20"/>
        </w:rPr>
        <w:t>С</w:t>
      </w:r>
      <w:r w:rsidRPr="001044D4">
        <w:rPr>
          <w:b w:val="0"/>
          <w:bCs w:val="0"/>
          <w:sz w:val="20"/>
          <w:szCs w:val="20"/>
        </w:rPr>
        <w:t>тоїцизм, еп</w:t>
      </w:r>
      <w:r>
        <w:rPr>
          <w:b w:val="0"/>
          <w:bCs w:val="0"/>
          <w:sz w:val="20"/>
          <w:szCs w:val="20"/>
        </w:rPr>
        <w:t>ікуреїзм, скептицизм, платонізм.</w:t>
      </w:r>
    </w:p>
    <w:p w:rsidR="00434119" w:rsidRPr="004B6187" w:rsidRDefault="00434119" w:rsidP="00434119">
      <w:pPr>
        <w:pStyle w:val="a3"/>
        <w:numPr>
          <w:ilvl w:val="0"/>
          <w:numId w:val="32"/>
        </w:numPr>
        <w:jc w:val="both"/>
        <w:rPr>
          <w:b w:val="0"/>
          <w:bCs w:val="0"/>
          <w:sz w:val="20"/>
          <w:szCs w:val="20"/>
        </w:rPr>
      </w:pPr>
      <w:r>
        <w:rPr>
          <w:b w:val="0"/>
          <w:bCs w:val="0"/>
          <w:sz w:val="20"/>
          <w:szCs w:val="20"/>
        </w:rPr>
        <w:t>К</w:t>
      </w:r>
      <w:r w:rsidRPr="004B6187">
        <w:rPr>
          <w:b w:val="0"/>
          <w:bCs w:val="0"/>
          <w:sz w:val="20"/>
          <w:szCs w:val="20"/>
        </w:rPr>
        <w:t>онфуц</w:t>
      </w:r>
      <w:r>
        <w:rPr>
          <w:b w:val="0"/>
          <w:bCs w:val="0"/>
          <w:sz w:val="20"/>
          <w:szCs w:val="20"/>
        </w:rPr>
        <w:t>іанство, даосизм, моїзм, легізм.</w:t>
      </w:r>
    </w:p>
    <w:p w:rsidR="00434119" w:rsidRPr="004B6187" w:rsidRDefault="00434119" w:rsidP="00434119">
      <w:pPr>
        <w:pStyle w:val="a3"/>
        <w:numPr>
          <w:ilvl w:val="0"/>
          <w:numId w:val="32"/>
        </w:numPr>
        <w:jc w:val="both"/>
        <w:rPr>
          <w:b w:val="0"/>
          <w:bCs w:val="0"/>
          <w:sz w:val="20"/>
          <w:szCs w:val="20"/>
        </w:rPr>
      </w:pPr>
      <w:r>
        <w:rPr>
          <w:b w:val="0"/>
          <w:bCs w:val="0"/>
          <w:sz w:val="20"/>
          <w:szCs w:val="20"/>
        </w:rPr>
        <w:t>Веданта, йога, джайнізм, буддизм.</w:t>
      </w:r>
    </w:p>
    <w:p w:rsidR="00434119" w:rsidRDefault="00434119" w:rsidP="00434119">
      <w:pPr>
        <w:pStyle w:val="a3"/>
        <w:numPr>
          <w:ilvl w:val="0"/>
          <w:numId w:val="32"/>
        </w:numPr>
        <w:jc w:val="both"/>
        <w:rPr>
          <w:b w:val="0"/>
          <w:bCs w:val="0"/>
          <w:sz w:val="20"/>
          <w:szCs w:val="20"/>
        </w:rPr>
      </w:pPr>
      <w:r>
        <w:rPr>
          <w:b w:val="0"/>
          <w:bCs w:val="0"/>
          <w:sz w:val="20"/>
          <w:szCs w:val="20"/>
        </w:rPr>
        <w:t>Д</w:t>
      </w:r>
      <w:r w:rsidRPr="004B6187">
        <w:rPr>
          <w:b w:val="0"/>
          <w:bCs w:val="0"/>
          <w:sz w:val="20"/>
          <w:szCs w:val="20"/>
        </w:rPr>
        <w:t>уалізм, аскетизм, платонізм, нео</w:t>
      </w:r>
      <w:r>
        <w:rPr>
          <w:b w:val="0"/>
          <w:bCs w:val="0"/>
          <w:sz w:val="20"/>
          <w:szCs w:val="20"/>
        </w:rPr>
        <w:t>платонізм</w:t>
      </w:r>
      <w:r w:rsidRPr="004B6187">
        <w:rPr>
          <w:b w:val="0"/>
          <w:bCs w:val="0"/>
          <w:sz w:val="20"/>
          <w:szCs w:val="20"/>
        </w:rPr>
        <w:t>.</w:t>
      </w:r>
    </w:p>
    <w:p w:rsidR="00434119" w:rsidRDefault="00434119" w:rsidP="00434119">
      <w:pPr>
        <w:pStyle w:val="a3"/>
        <w:jc w:val="both"/>
        <w:rPr>
          <w:b w:val="0"/>
          <w:bCs w:val="0"/>
          <w:sz w:val="20"/>
          <w:szCs w:val="20"/>
        </w:rPr>
      </w:pPr>
      <w:r>
        <w:rPr>
          <w:b w:val="0"/>
          <w:bCs w:val="0"/>
          <w:sz w:val="20"/>
          <w:szCs w:val="20"/>
        </w:rPr>
        <w:t>7. Який термін використовували стародавні греки</w:t>
      </w:r>
      <w:r w:rsidRPr="00AF3AA0">
        <w:rPr>
          <w:b w:val="0"/>
          <w:bCs w:val="0"/>
          <w:sz w:val="20"/>
          <w:szCs w:val="20"/>
        </w:rPr>
        <w:t xml:space="preserve"> </w:t>
      </w:r>
      <w:r>
        <w:rPr>
          <w:b w:val="0"/>
          <w:bCs w:val="0"/>
          <w:sz w:val="20"/>
          <w:szCs w:val="20"/>
        </w:rPr>
        <w:t xml:space="preserve">для позначення поєднання в людині </w:t>
      </w:r>
      <w:r w:rsidRPr="00AF3AA0">
        <w:rPr>
          <w:b w:val="0"/>
          <w:bCs w:val="0"/>
          <w:sz w:val="20"/>
          <w:szCs w:val="20"/>
        </w:rPr>
        <w:t xml:space="preserve">красивого і морального (шляхетного) </w:t>
      </w:r>
      <w:r>
        <w:rPr>
          <w:b w:val="0"/>
          <w:bCs w:val="0"/>
          <w:sz w:val="20"/>
          <w:szCs w:val="20"/>
        </w:rPr>
        <w:t>?</w:t>
      </w:r>
    </w:p>
    <w:p w:rsidR="00434119" w:rsidRDefault="00434119" w:rsidP="00434119">
      <w:pPr>
        <w:pStyle w:val="a3"/>
        <w:numPr>
          <w:ilvl w:val="0"/>
          <w:numId w:val="37"/>
        </w:numPr>
        <w:jc w:val="both"/>
        <w:rPr>
          <w:b w:val="0"/>
          <w:bCs w:val="0"/>
          <w:sz w:val="20"/>
          <w:szCs w:val="20"/>
        </w:rPr>
      </w:pPr>
      <w:r>
        <w:rPr>
          <w:b w:val="0"/>
          <w:bCs w:val="0"/>
          <w:sz w:val="20"/>
          <w:szCs w:val="20"/>
        </w:rPr>
        <w:t>Аристократія.</w:t>
      </w:r>
    </w:p>
    <w:p w:rsidR="00434119" w:rsidRDefault="00434119" w:rsidP="00434119">
      <w:pPr>
        <w:pStyle w:val="a3"/>
        <w:numPr>
          <w:ilvl w:val="0"/>
          <w:numId w:val="37"/>
        </w:numPr>
        <w:jc w:val="both"/>
        <w:rPr>
          <w:b w:val="0"/>
          <w:bCs w:val="0"/>
          <w:iCs/>
          <w:sz w:val="20"/>
          <w:szCs w:val="20"/>
        </w:rPr>
      </w:pPr>
      <w:r>
        <w:rPr>
          <w:b w:val="0"/>
          <w:bCs w:val="0"/>
          <w:iCs/>
          <w:sz w:val="20"/>
          <w:szCs w:val="20"/>
        </w:rPr>
        <w:t>К</w:t>
      </w:r>
      <w:r w:rsidRPr="0038309C">
        <w:rPr>
          <w:b w:val="0"/>
          <w:bCs w:val="0"/>
          <w:iCs/>
          <w:sz w:val="20"/>
          <w:szCs w:val="20"/>
        </w:rPr>
        <w:t>алокагатія</w:t>
      </w:r>
      <w:r>
        <w:rPr>
          <w:b w:val="0"/>
          <w:bCs w:val="0"/>
          <w:iCs/>
          <w:sz w:val="20"/>
          <w:szCs w:val="20"/>
        </w:rPr>
        <w:t>.</w:t>
      </w:r>
    </w:p>
    <w:p w:rsidR="00434119" w:rsidRDefault="00434119" w:rsidP="00434119">
      <w:pPr>
        <w:pStyle w:val="a3"/>
        <w:numPr>
          <w:ilvl w:val="0"/>
          <w:numId w:val="37"/>
        </w:numPr>
        <w:jc w:val="both"/>
        <w:rPr>
          <w:b w:val="0"/>
          <w:bCs w:val="0"/>
          <w:iCs/>
          <w:sz w:val="20"/>
          <w:szCs w:val="20"/>
        </w:rPr>
      </w:pPr>
      <w:r>
        <w:rPr>
          <w:b w:val="0"/>
          <w:bCs w:val="0"/>
          <w:iCs/>
          <w:sz w:val="20"/>
          <w:szCs w:val="20"/>
        </w:rPr>
        <w:t>Патриції.</w:t>
      </w:r>
    </w:p>
    <w:p w:rsidR="00434119" w:rsidRDefault="00434119" w:rsidP="00434119">
      <w:pPr>
        <w:pStyle w:val="a3"/>
        <w:numPr>
          <w:ilvl w:val="0"/>
          <w:numId w:val="37"/>
        </w:numPr>
        <w:jc w:val="both"/>
        <w:rPr>
          <w:b w:val="0"/>
          <w:bCs w:val="0"/>
          <w:i/>
          <w:sz w:val="20"/>
          <w:szCs w:val="20"/>
        </w:rPr>
      </w:pPr>
      <w:r>
        <w:rPr>
          <w:b w:val="0"/>
          <w:bCs w:val="0"/>
          <w:iCs/>
          <w:sz w:val="20"/>
          <w:szCs w:val="20"/>
        </w:rPr>
        <w:t>Плебеї.</w:t>
      </w:r>
    </w:p>
    <w:p w:rsidR="00434119" w:rsidRPr="004B6187" w:rsidRDefault="00434119" w:rsidP="00434119">
      <w:pPr>
        <w:pStyle w:val="a3"/>
        <w:tabs>
          <w:tab w:val="num" w:pos="360"/>
        </w:tabs>
        <w:ind w:left="360" w:hanging="360"/>
        <w:jc w:val="both"/>
        <w:rPr>
          <w:b w:val="0"/>
          <w:bCs w:val="0"/>
          <w:sz w:val="20"/>
          <w:szCs w:val="20"/>
        </w:rPr>
      </w:pPr>
      <w:r>
        <w:rPr>
          <w:b w:val="0"/>
          <w:bCs w:val="0"/>
          <w:sz w:val="20"/>
          <w:szCs w:val="20"/>
        </w:rPr>
        <w:t xml:space="preserve">8. </w:t>
      </w:r>
      <w:r w:rsidRPr="004B6187">
        <w:rPr>
          <w:b w:val="0"/>
          <w:bCs w:val="0"/>
          <w:sz w:val="20"/>
          <w:szCs w:val="20"/>
        </w:rPr>
        <w:t>Прочитайте текст. Про яку епоху йдеться ?</w:t>
      </w:r>
      <w:r>
        <w:rPr>
          <w:b w:val="0"/>
          <w:bCs w:val="0"/>
          <w:sz w:val="20"/>
          <w:szCs w:val="20"/>
        </w:rPr>
        <w:t xml:space="preserve"> </w:t>
      </w:r>
      <w:r w:rsidRPr="004B6187">
        <w:rPr>
          <w:b w:val="0"/>
          <w:bCs w:val="0"/>
          <w:sz w:val="20"/>
          <w:szCs w:val="20"/>
        </w:rPr>
        <w:t>«У християнській етиці на перше місце виходить релігійна віра, а розум вважається другорядним як в осягненні сутності моралі, так і в ситуації морального вибору. В дану епоху мораль зрослася з релігією, а наука про мораль (етика) – з теологією».</w:t>
      </w:r>
    </w:p>
    <w:p w:rsidR="00434119" w:rsidRPr="004B6187" w:rsidRDefault="00434119" w:rsidP="00434119">
      <w:pPr>
        <w:pStyle w:val="a3"/>
        <w:numPr>
          <w:ilvl w:val="0"/>
          <w:numId w:val="33"/>
        </w:numPr>
        <w:jc w:val="both"/>
        <w:rPr>
          <w:b w:val="0"/>
          <w:bCs w:val="0"/>
          <w:sz w:val="20"/>
          <w:szCs w:val="20"/>
        </w:rPr>
      </w:pPr>
      <w:r>
        <w:rPr>
          <w:b w:val="0"/>
          <w:bCs w:val="0"/>
          <w:sz w:val="20"/>
          <w:szCs w:val="20"/>
        </w:rPr>
        <w:lastRenderedPageBreak/>
        <w:t>Стародавній Схід.</w:t>
      </w:r>
    </w:p>
    <w:p w:rsidR="00434119" w:rsidRPr="004B6187" w:rsidRDefault="00434119" w:rsidP="00434119">
      <w:pPr>
        <w:pStyle w:val="a3"/>
        <w:numPr>
          <w:ilvl w:val="0"/>
          <w:numId w:val="33"/>
        </w:numPr>
        <w:jc w:val="both"/>
        <w:rPr>
          <w:b w:val="0"/>
          <w:bCs w:val="0"/>
          <w:sz w:val="20"/>
          <w:szCs w:val="20"/>
        </w:rPr>
      </w:pPr>
      <w:r>
        <w:rPr>
          <w:b w:val="0"/>
          <w:bCs w:val="0"/>
          <w:sz w:val="20"/>
          <w:szCs w:val="20"/>
        </w:rPr>
        <w:t>Античність.</w:t>
      </w:r>
    </w:p>
    <w:p w:rsidR="00434119" w:rsidRPr="004B6187" w:rsidRDefault="00434119" w:rsidP="00434119">
      <w:pPr>
        <w:pStyle w:val="a3"/>
        <w:numPr>
          <w:ilvl w:val="0"/>
          <w:numId w:val="33"/>
        </w:numPr>
        <w:jc w:val="both"/>
        <w:rPr>
          <w:b w:val="0"/>
          <w:bCs w:val="0"/>
          <w:sz w:val="20"/>
          <w:szCs w:val="20"/>
        </w:rPr>
      </w:pPr>
      <w:r w:rsidRPr="001044D4">
        <w:rPr>
          <w:b w:val="0"/>
          <w:bCs w:val="0"/>
          <w:sz w:val="20"/>
          <w:szCs w:val="20"/>
        </w:rPr>
        <w:t>Середньовіччя</w:t>
      </w:r>
      <w:r>
        <w:rPr>
          <w:b w:val="0"/>
          <w:bCs w:val="0"/>
          <w:sz w:val="20"/>
          <w:szCs w:val="20"/>
        </w:rPr>
        <w:t>.</w:t>
      </w:r>
    </w:p>
    <w:p w:rsidR="00434119" w:rsidRPr="004B6187" w:rsidRDefault="00434119" w:rsidP="00434119">
      <w:pPr>
        <w:pStyle w:val="a3"/>
        <w:numPr>
          <w:ilvl w:val="0"/>
          <w:numId w:val="33"/>
        </w:numPr>
        <w:jc w:val="both"/>
        <w:rPr>
          <w:b w:val="0"/>
          <w:bCs w:val="0"/>
          <w:sz w:val="20"/>
          <w:szCs w:val="20"/>
        </w:rPr>
      </w:pPr>
      <w:r w:rsidRPr="004B6187">
        <w:rPr>
          <w:b w:val="0"/>
          <w:bCs w:val="0"/>
          <w:sz w:val="20"/>
          <w:szCs w:val="20"/>
        </w:rPr>
        <w:t>Відродження.</w:t>
      </w:r>
    </w:p>
    <w:p w:rsidR="00434119" w:rsidRPr="004B6187" w:rsidRDefault="00434119" w:rsidP="00434119">
      <w:pPr>
        <w:pStyle w:val="a3"/>
        <w:tabs>
          <w:tab w:val="num" w:pos="360"/>
        </w:tabs>
        <w:ind w:left="360" w:hanging="360"/>
        <w:jc w:val="both"/>
        <w:rPr>
          <w:b w:val="0"/>
          <w:bCs w:val="0"/>
          <w:sz w:val="20"/>
          <w:szCs w:val="20"/>
        </w:rPr>
      </w:pPr>
      <w:r>
        <w:rPr>
          <w:b w:val="0"/>
          <w:bCs w:val="0"/>
          <w:sz w:val="20"/>
          <w:szCs w:val="20"/>
        </w:rPr>
        <w:t xml:space="preserve">9. </w:t>
      </w:r>
      <w:r w:rsidRPr="004B6187">
        <w:rPr>
          <w:b w:val="0"/>
          <w:bCs w:val="0"/>
          <w:sz w:val="20"/>
          <w:szCs w:val="20"/>
        </w:rPr>
        <w:t>Назвіть головну ознаку етики середньовіччя – принцип, за яким Бог проголошувався началом і центром Всесвіту, що обумовлює буття і смисл існування всього живого.</w:t>
      </w:r>
    </w:p>
    <w:p w:rsidR="00434119" w:rsidRPr="004B6187" w:rsidRDefault="00434119" w:rsidP="00434119">
      <w:pPr>
        <w:pStyle w:val="a3"/>
        <w:numPr>
          <w:ilvl w:val="0"/>
          <w:numId w:val="34"/>
        </w:numPr>
        <w:jc w:val="both"/>
        <w:rPr>
          <w:b w:val="0"/>
          <w:bCs w:val="0"/>
          <w:sz w:val="20"/>
          <w:szCs w:val="20"/>
        </w:rPr>
      </w:pPr>
      <w:r>
        <w:rPr>
          <w:b w:val="0"/>
          <w:bCs w:val="0"/>
          <w:sz w:val="20"/>
          <w:szCs w:val="20"/>
        </w:rPr>
        <w:t>Антропоцентризм.</w:t>
      </w:r>
    </w:p>
    <w:p w:rsidR="00434119" w:rsidRPr="004B6187" w:rsidRDefault="00434119" w:rsidP="00434119">
      <w:pPr>
        <w:pStyle w:val="a3"/>
        <w:numPr>
          <w:ilvl w:val="0"/>
          <w:numId w:val="34"/>
        </w:numPr>
        <w:jc w:val="both"/>
        <w:rPr>
          <w:b w:val="0"/>
          <w:bCs w:val="0"/>
          <w:sz w:val="20"/>
          <w:szCs w:val="20"/>
          <w:u w:val="single"/>
        </w:rPr>
      </w:pPr>
      <w:r>
        <w:rPr>
          <w:b w:val="0"/>
          <w:bCs w:val="0"/>
          <w:sz w:val="20"/>
          <w:szCs w:val="20"/>
        </w:rPr>
        <w:t>Геоцентризм</w:t>
      </w:r>
      <w:r w:rsidRPr="00082B7C">
        <w:rPr>
          <w:b w:val="0"/>
          <w:bCs w:val="0"/>
          <w:sz w:val="20"/>
          <w:szCs w:val="20"/>
        </w:rPr>
        <w:t>.</w:t>
      </w:r>
    </w:p>
    <w:p w:rsidR="00434119" w:rsidRPr="004B6187" w:rsidRDefault="00434119" w:rsidP="00434119">
      <w:pPr>
        <w:pStyle w:val="a3"/>
        <w:numPr>
          <w:ilvl w:val="0"/>
          <w:numId w:val="34"/>
        </w:numPr>
        <w:jc w:val="both"/>
        <w:rPr>
          <w:b w:val="0"/>
          <w:bCs w:val="0"/>
          <w:sz w:val="20"/>
          <w:szCs w:val="20"/>
        </w:rPr>
      </w:pPr>
      <w:r>
        <w:rPr>
          <w:b w:val="0"/>
          <w:bCs w:val="0"/>
          <w:sz w:val="20"/>
          <w:szCs w:val="20"/>
        </w:rPr>
        <w:t>А</w:t>
      </w:r>
      <w:r w:rsidRPr="004B6187">
        <w:rPr>
          <w:b w:val="0"/>
          <w:bCs w:val="0"/>
          <w:sz w:val="20"/>
          <w:szCs w:val="20"/>
        </w:rPr>
        <w:t>вток</w:t>
      </w:r>
      <w:r>
        <w:rPr>
          <w:b w:val="0"/>
          <w:bCs w:val="0"/>
          <w:sz w:val="20"/>
          <w:szCs w:val="20"/>
        </w:rPr>
        <w:t>ратизм.</w:t>
      </w:r>
    </w:p>
    <w:p w:rsidR="00434119" w:rsidRPr="004B6187" w:rsidRDefault="00434119" w:rsidP="00434119">
      <w:pPr>
        <w:pStyle w:val="a3"/>
        <w:numPr>
          <w:ilvl w:val="0"/>
          <w:numId w:val="34"/>
        </w:numPr>
        <w:jc w:val="both"/>
        <w:rPr>
          <w:b w:val="0"/>
          <w:bCs w:val="0"/>
          <w:sz w:val="20"/>
          <w:szCs w:val="20"/>
        </w:rPr>
      </w:pPr>
      <w:r>
        <w:rPr>
          <w:b w:val="0"/>
          <w:bCs w:val="0"/>
          <w:sz w:val="20"/>
          <w:szCs w:val="20"/>
        </w:rPr>
        <w:t>Б</w:t>
      </w:r>
      <w:r w:rsidRPr="004B6187">
        <w:rPr>
          <w:b w:val="0"/>
          <w:bCs w:val="0"/>
          <w:sz w:val="20"/>
          <w:szCs w:val="20"/>
        </w:rPr>
        <w:t>іхевіоризм.</w:t>
      </w:r>
    </w:p>
    <w:p w:rsidR="00434119" w:rsidRPr="004B6187" w:rsidRDefault="00434119" w:rsidP="00434119">
      <w:pPr>
        <w:pStyle w:val="a3"/>
        <w:tabs>
          <w:tab w:val="num" w:pos="360"/>
        </w:tabs>
        <w:ind w:left="360" w:hanging="360"/>
        <w:jc w:val="both"/>
        <w:rPr>
          <w:b w:val="0"/>
          <w:bCs w:val="0"/>
          <w:sz w:val="20"/>
          <w:szCs w:val="20"/>
        </w:rPr>
      </w:pPr>
      <w:r>
        <w:rPr>
          <w:b w:val="0"/>
          <w:bCs w:val="0"/>
          <w:sz w:val="20"/>
          <w:szCs w:val="20"/>
        </w:rPr>
        <w:t xml:space="preserve">10. </w:t>
      </w:r>
      <w:r w:rsidRPr="004B6187">
        <w:rPr>
          <w:b w:val="0"/>
          <w:bCs w:val="0"/>
          <w:sz w:val="20"/>
          <w:szCs w:val="20"/>
        </w:rPr>
        <w:t>З наведеного переліку філософів виберіть представників етики середньовіччя.</w:t>
      </w:r>
    </w:p>
    <w:p w:rsidR="00434119" w:rsidRPr="004B6187" w:rsidRDefault="00434119" w:rsidP="00434119">
      <w:pPr>
        <w:pStyle w:val="a3"/>
        <w:numPr>
          <w:ilvl w:val="0"/>
          <w:numId w:val="35"/>
        </w:numPr>
        <w:jc w:val="both"/>
        <w:rPr>
          <w:b w:val="0"/>
          <w:bCs w:val="0"/>
          <w:sz w:val="20"/>
          <w:szCs w:val="20"/>
        </w:rPr>
      </w:pPr>
      <w:r w:rsidRPr="004B6187">
        <w:rPr>
          <w:b w:val="0"/>
          <w:bCs w:val="0"/>
          <w:sz w:val="20"/>
          <w:szCs w:val="20"/>
        </w:rPr>
        <w:t>А.Шопенгауер,</w:t>
      </w:r>
      <w:r>
        <w:rPr>
          <w:b w:val="0"/>
          <w:bCs w:val="0"/>
          <w:sz w:val="20"/>
          <w:szCs w:val="20"/>
        </w:rPr>
        <w:t xml:space="preserve"> Ф.Ніцше, Г.Зіммель, О.Шпенглер.</w:t>
      </w:r>
    </w:p>
    <w:p w:rsidR="00434119" w:rsidRPr="004B6187" w:rsidRDefault="00434119" w:rsidP="00434119">
      <w:pPr>
        <w:pStyle w:val="a3"/>
        <w:numPr>
          <w:ilvl w:val="0"/>
          <w:numId w:val="35"/>
        </w:numPr>
        <w:jc w:val="both"/>
        <w:rPr>
          <w:b w:val="0"/>
          <w:bCs w:val="0"/>
          <w:sz w:val="20"/>
          <w:szCs w:val="20"/>
        </w:rPr>
      </w:pPr>
      <w:r w:rsidRPr="004B6187">
        <w:rPr>
          <w:b w:val="0"/>
          <w:bCs w:val="0"/>
          <w:sz w:val="20"/>
          <w:szCs w:val="20"/>
        </w:rPr>
        <w:t>Р.Декарт, Дж.Л</w:t>
      </w:r>
      <w:r>
        <w:rPr>
          <w:b w:val="0"/>
          <w:bCs w:val="0"/>
          <w:sz w:val="20"/>
          <w:szCs w:val="20"/>
        </w:rPr>
        <w:t>окк, Т.Гоббс, Д.Юм. Ж.-Ж. Руссо.</w:t>
      </w:r>
    </w:p>
    <w:p w:rsidR="00434119" w:rsidRPr="004B6187" w:rsidRDefault="00434119" w:rsidP="00434119">
      <w:pPr>
        <w:pStyle w:val="a3"/>
        <w:numPr>
          <w:ilvl w:val="0"/>
          <w:numId w:val="35"/>
        </w:numPr>
        <w:jc w:val="both"/>
        <w:rPr>
          <w:b w:val="0"/>
          <w:bCs w:val="0"/>
          <w:sz w:val="20"/>
          <w:szCs w:val="20"/>
        </w:rPr>
      </w:pPr>
      <w:r w:rsidRPr="004B6187">
        <w:rPr>
          <w:b w:val="0"/>
          <w:bCs w:val="0"/>
          <w:sz w:val="20"/>
          <w:szCs w:val="20"/>
        </w:rPr>
        <w:t>Ф.Петрарка,</w:t>
      </w:r>
      <w:r>
        <w:rPr>
          <w:b w:val="0"/>
          <w:bCs w:val="0"/>
          <w:sz w:val="20"/>
          <w:szCs w:val="20"/>
        </w:rPr>
        <w:t xml:space="preserve"> Л.Валла, Н.Макіавеллі, Ф.Бекон.</w:t>
      </w:r>
    </w:p>
    <w:p w:rsidR="00434119" w:rsidRPr="001044D4" w:rsidRDefault="00434119" w:rsidP="00434119">
      <w:pPr>
        <w:pStyle w:val="a3"/>
        <w:numPr>
          <w:ilvl w:val="0"/>
          <w:numId w:val="35"/>
        </w:numPr>
        <w:jc w:val="both"/>
        <w:rPr>
          <w:b w:val="0"/>
          <w:bCs w:val="0"/>
          <w:sz w:val="20"/>
          <w:szCs w:val="20"/>
        </w:rPr>
      </w:pPr>
      <w:r w:rsidRPr="001044D4">
        <w:rPr>
          <w:b w:val="0"/>
          <w:bCs w:val="0"/>
          <w:sz w:val="20"/>
          <w:szCs w:val="20"/>
        </w:rPr>
        <w:t>Оріген, Тертуліан, Г.Богослов. П.Абеляр.</w:t>
      </w:r>
    </w:p>
    <w:p w:rsidR="00434119" w:rsidRPr="004B6187" w:rsidRDefault="00434119" w:rsidP="00434119">
      <w:pPr>
        <w:pStyle w:val="a3"/>
        <w:tabs>
          <w:tab w:val="num" w:pos="360"/>
        </w:tabs>
        <w:ind w:left="360" w:hanging="360"/>
        <w:jc w:val="both"/>
        <w:rPr>
          <w:b w:val="0"/>
          <w:bCs w:val="0"/>
          <w:sz w:val="20"/>
          <w:szCs w:val="20"/>
        </w:rPr>
      </w:pPr>
      <w:r>
        <w:rPr>
          <w:b w:val="0"/>
          <w:bCs w:val="0"/>
          <w:sz w:val="20"/>
          <w:szCs w:val="20"/>
        </w:rPr>
        <w:t xml:space="preserve">11. </w:t>
      </w:r>
      <w:r w:rsidRPr="004B6187">
        <w:rPr>
          <w:b w:val="0"/>
          <w:bCs w:val="0"/>
          <w:sz w:val="20"/>
          <w:szCs w:val="20"/>
        </w:rPr>
        <w:t>Назвіть принцип етики, що став і принципом моралі, основою якого є переконання в безмежних можливостях, здатності до вдосконалення людини, вимога свободи і захисту її гідності, визнання права людини на щастя.</w:t>
      </w:r>
    </w:p>
    <w:p w:rsidR="00434119" w:rsidRPr="004B6187" w:rsidRDefault="00434119" w:rsidP="00434119">
      <w:pPr>
        <w:pStyle w:val="a3"/>
        <w:numPr>
          <w:ilvl w:val="0"/>
          <w:numId w:val="36"/>
        </w:numPr>
        <w:jc w:val="both"/>
        <w:rPr>
          <w:b w:val="0"/>
          <w:bCs w:val="0"/>
          <w:sz w:val="20"/>
          <w:szCs w:val="20"/>
        </w:rPr>
      </w:pPr>
      <w:r>
        <w:rPr>
          <w:b w:val="0"/>
          <w:bCs w:val="0"/>
          <w:sz w:val="20"/>
          <w:szCs w:val="20"/>
        </w:rPr>
        <w:t>Геоцентризм.</w:t>
      </w:r>
    </w:p>
    <w:p w:rsidR="00434119" w:rsidRPr="004B6187" w:rsidRDefault="00434119" w:rsidP="00434119">
      <w:pPr>
        <w:pStyle w:val="a3"/>
        <w:numPr>
          <w:ilvl w:val="0"/>
          <w:numId w:val="36"/>
        </w:numPr>
        <w:jc w:val="both"/>
        <w:rPr>
          <w:b w:val="0"/>
          <w:bCs w:val="0"/>
          <w:sz w:val="20"/>
          <w:szCs w:val="20"/>
        </w:rPr>
      </w:pPr>
      <w:r>
        <w:rPr>
          <w:b w:val="0"/>
          <w:bCs w:val="0"/>
          <w:sz w:val="20"/>
          <w:szCs w:val="20"/>
        </w:rPr>
        <w:t>Раціоналізм.</w:t>
      </w:r>
    </w:p>
    <w:p w:rsidR="00434119" w:rsidRPr="004B6187" w:rsidRDefault="00434119" w:rsidP="00434119">
      <w:pPr>
        <w:pStyle w:val="a3"/>
        <w:numPr>
          <w:ilvl w:val="0"/>
          <w:numId w:val="36"/>
        </w:numPr>
        <w:jc w:val="both"/>
        <w:rPr>
          <w:b w:val="0"/>
          <w:bCs w:val="0"/>
          <w:sz w:val="20"/>
          <w:szCs w:val="20"/>
        </w:rPr>
      </w:pPr>
      <w:r>
        <w:rPr>
          <w:b w:val="0"/>
          <w:bCs w:val="0"/>
          <w:sz w:val="20"/>
          <w:szCs w:val="20"/>
        </w:rPr>
        <w:t>Теоцентризм.</w:t>
      </w:r>
    </w:p>
    <w:p w:rsidR="00434119" w:rsidRPr="004B6187" w:rsidRDefault="00434119" w:rsidP="00434119">
      <w:pPr>
        <w:pStyle w:val="a3"/>
        <w:numPr>
          <w:ilvl w:val="0"/>
          <w:numId w:val="36"/>
        </w:numPr>
        <w:jc w:val="both"/>
        <w:rPr>
          <w:b w:val="0"/>
          <w:bCs w:val="0"/>
          <w:sz w:val="20"/>
          <w:szCs w:val="20"/>
        </w:rPr>
      </w:pPr>
      <w:r>
        <w:rPr>
          <w:b w:val="0"/>
          <w:bCs w:val="0"/>
          <w:sz w:val="20"/>
          <w:szCs w:val="20"/>
        </w:rPr>
        <w:t>Г</w:t>
      </w:r>
      <w:r w:rsidRPr="001044D4">
        <w:rPr>
          <w:b w:val="0"/>
          <w:bCs w:val="0"/>
          <w:sz w:val="20"/>
          <w:szCs w:val="20"/>
        </w:rPr>
        <w:t>уманізм</w:t>
      </w:r>
      <w:r w:rsidRPr="004B6187">
        <w:rPr>
          <w:b w:val="0"/>
          <w:bCs w:val="0"/>
          <w:sz w:val="20"/>
          <w:szCs w:val="20"/>
        </w:rPr>
        <w:t>.</w:t>
      </w:r>
    </w:p>
    <w:p w:rsidR="00434119" w:rsidRPr="004B6187" w:rsidRDefault="00434119" w:rsidP="00434119">
      <w:pPr>
        <w:pStyle w:val="a3"/>
        <w:tabs>
          <w:tab w:val="num" w:pos="360"/>
        </w:tabs>
        <w:ind w:left="360" w:hanging="360"/>
        <w:jc w:val="both"/>
        <w:rPr>
          <w:b w:val="0"/>
          <w:bCs w:val="0"/>
          <w:sz w:val="20"/>
          <w:szCs w:val="20"/>
        </w:rPr>
      </w:pPr>
      <w:r>
        <w:rPr>
          <w:b w:val="0"/>
          <w:bCs w:val="0"/>
          <w:sz w:val="20"/>
          <w:szCs w:val="20"/>
        </w:rPr>
        <w:t xml:space="preserve">12. </w:t>
      </w:r>
      <w:r w:rsidRPr="004B6187">
        <w:rPr>
          <w:b w:val="0"/>
          <w:bCs w:val="0"/>
          <w:sz w:val="20"/>
          <w:szCs w:val="20"/>
        </w:rPr>
        <w:t>Яку назву має система моральних норм, що передбачає покровительство, опікунство і відповідні очікування щодо поведінки людей різних соціальних станів?</w:t>
      </w:r>
    </w:p>
    <w:p w:rsidR="00434119" w:rsidRPr="004B6187" w:rsidRDefault="00434119" w:rsidP="00434119">
      <w:pPr>
        <w:pStyle w:val="a3"/>
        <w:numPr>
          <w:ilvl w:val="0"/>
          <w:numId w:val="26"/>
        </w:numPr>
        <w:jc w:val="both"/>
        <w:rPr>
          <w:b w:val="0"/>
          <w:bCs w:val="0"/>
          <w:sz w:val="20"/>
          <w:szCs w:val="20"/>
        </w:rPr>
      </w:pPr>
      <w:r>
        <w:rPr>
          <w:b w:val="0"/>
          <w:bCs w:val="0"/>
          <w:sz w:val="20"/>
          <w:szCs w:val="20"/>
        </w:rPr>
        <w:t>Візуалізм.</w:t>
      </w:r>
    </w:p>
    <w:p w:rsidR="00434119" w:rsidRPr="004B6187" w:rsidRDefault="00434119" w:rsidP="00434119">
      <w:pPr>
        <w:pStyle w:val="a3"/>
        <w:numPr>
          <w:ilvl w:val="0"/>
          <w:numId w:val="26"/>
        </w:numPr>
        <w:jc w:val="both"/>
        <w:rPr>
          <w:b w:val="0"/>
          <w:bCs w:val="0"/>
          <w:sz w:val="20"/>
          <w:szCs w:val="20"/>
          <w:u w:val="single"/>
        </w:rPr>
      </w:pPr>
      <w:r>
        <w:rPr>
          <w:b w:val="0"/>
          <w:bCs w:val="0"/>
          <w:sz w:val="20"/>
          <w:szCs w:val="20"/>
        </w:rPr>
        <w:t>П</w:t>
      </w:r>
      <w:r w:rsidRPr="001044D4">
        <w:rPr>
          <w:b w:val="0"/>
          <w:bCs w:val="0"/>
          <w:sz w:val="20"/>
          <w:szCs w:val="20"/>
        </w:rPr>
        <w:t>атерналізм</w:t>
      </w:r>
      <w:r>
        <w:rPr>
          <w:b w:val="0"/>
          <w:bCs w:val="0"/>
          <w:sz w:val="20"/>
          <w:szCs w:val="20"/>
        </w:rPr>
        <w:t>.</w:t>
      </w:r>
    </w:p>
    <w:p w:rsidR="00434119" w:rsidRPr="004B6187" w:rsidRDefault="00434119" w:rsidP="00434119">
      <w:pPr>
        <w:pStyle w:val="a3"/>
        <w:numPr>
          <w:ilvl w:val="0"/>
          <w:numId w:val="26"/>
        </w:numPr>
        <w:jc w:val="both"/>
        <w:rPr>
          <w:b w:val="0"/>
          <w:bCs w:val="0"/>
          <w:sz w:val="20"/>
          <w:szCs w:val="20"/>
        </w:rPr>
      </w:pPr>
      <w:r>
        <w:rPr>
          <w:b w:val="0"/>
          <w:bCs w:val="0"/>
          <w:sz w:val="20"/>
          <w:szCs w:val="20"/>
        </w:rPr>
        <w:t>Ллобізм.</w:t>
      </w:r>
    </w:p>
    <w:p w:rsidR="00434119" w:rsidRDefault="00434119" w:rsidP="00434119">
      <w:pPr>
        <w:pStyle w:val="a3"/>
        <w:numPr>
          <w:ilvl w:val="0"/>
          <w:numId w:val="26"/>
        </w:numPr>
        <w:jc w:val="both"/>
        <w:rPr>
          <w:b w:val="0"/>
          <w:bCs w:val="0"/>
          <w:sz w:val="20"/>
          <w:szCs w:val="20"/>
        </w:rPr>
      </w:pPr>
      <w:r>
        <w:rPr>
          <w:b w:val="0"/>
          <w:bCs w:val="0"/>
          <w:sz w:val="20"/>
          <w:szCs w:val="20"/>
        </w:rPr>
        <w:t>С</w:t>
      </w:r>
      <w:r w:rsidRPr="004B6187">
        <w:rPr>
          <w:b w:val="0"/>
          <w:bCs w:val="0"/>
          <w:sz w:val="20"/>
          <w:szCs w:val="20"/>
        </w:rPr>
        <w:t>оціалізм.</w:t>
      </w:r>
    </w:p>
    <w:p w:rsidR="00434119" w:rsidRPr="009A374C" w:rsidRDefault="00434119" w:rsidP="00434119">
      <w:pPr>
        <w:spacing w:after="0" w:line="240" w:lineRule="auto"/>
        <w:jc w:val="both"/>
        <w:rPr>
          <w:rFonts w:ascii="Times New Roman" w:hAnsi="Times New Roman"/>
          <w:sz w:val="20"/>
          <w:szCs w:val="20"/>
          <w:lang w:val="uk-UA"/>
        </w:rPr>
      </w:pPr>
    </w:p>
    <w:p w:rsidR="00434119" w:rsidRPr="00B614BE" w:rsidRDefault="00434119" w:rsidP="00434119">
      <w:pPr>
        <w:spacing w:after="0" w:line="240" w:lineRule="auto"/>
        <w:jc w:val="center"/>
        <w:rPr>
          <w:rFonts w:ascii="Times New Roman" w:hAnsi="Times New Roman"/>
          <w:b/>
          <w:bCs/>
          <w:lang w:val="uk-UA"/>
        </w:rPr>
      </w:pPr>
      <w:r w:rsidRPr="00B614BE">
        <w:rPr>
          <w:rFonts w:ascii="Times New Roman" w:hAnsi="Times New Roman"/>
          <w:b/>
          <w:bCs/>
          <w:lang w:val="uk-UA"/>
        </w:rPr>
        <w:t xml:space="preserve">Тема 3. </w:t>
      </w:r>
    </w:p>
    <w:p w:rsidR="00434119" w:rsidRPr="00B614BE" w:rsidRDefault="00434119" w:rsidP="00434119">
      <w:pPr>
        <w:spacing w:after="0" w:line="240" w:lineRule="auto"/>
        <w:jc w:val="center"/>
        <w:rPr>
          <w:rFonts w:ascii="Times New Roman" w:hAnsi="Times New Roman"/>
          <w:lang w:val="uk-UA"/>
        </w:rPr>
      </w:pPr>
      <w:r w:rsidRPr="00B614BE">
        <w:rPr>
          <w:rFonts w:ascii="Times New Roman" w:hAnsi="Times New Roman"/>
          <w:b/>
        </w:rPr>
        <w:t>Тестові завдання</w:t>
      </w:r>
      <w:r w:rsidRPr="00B614BE">
        <w:t xml:space="preserve"> </w:t>
      </w:r>
      <w:r w:rsidRPr="00B614BE">
        <w:rPr>
          <w:lang w:val="uk-UA"/>
        </w:rPr>
        <w:t>«</w:t>
      </w:r>
      <w:r w:rsidRPr="00B614BE">
        <w:rPr>
          <w:rFonts w:ascii="Times New Roman" w:hAnsi="Times New Roman"/>
          <w:b/>
        </w:rPr>
        <w:t>Основні етичні категорії</w:t>
      </w:r>
      <w:r w:rsidRPr="00B614BE">
        <w:rPr>
          <w:rFonts w:ascii="Times New Roman" w:hAnsi="Times New Roman"/>
          <w:b/>
          <w:lang w:val="uk-UA"/>
        </w:rPr>
        <w:t>»</w:t>
      </w:r>
    </w:p>
    <w:p w:rsidR="00434119" w:rsidRPr="009A374C" w:rsidRDefault="00434119" w:rsidP="00434119">
      <w:pPr>
        <w:pStyle w:val="a3"/>
        <w:jc w:val="both"/>
        <w:rPr>
          <w:b w:val="0"/>
          <w:sz w:val="20"/>
          <w:szCs w:val="20"/>
        </w:rPr>
      </w:pPr>
      <w:r w:rsidRPr="009A374C">
        <w:rPr>
          <w:b w:val="0"/>
          <w:sz w:val="20"/>
          <w:szCs w:val="20"/>
          <w:lang w:val="ru-RU"/>
        </w:rPr>
        <w:t>1</w:t>
      </w:r>
      <w:r w:rsidRPr="009A374C">
        <w:rPr>
          <w:b w:val="0"/>
          <w:sz w:val="20"/>
          <w:szCs w:val="20"/>
        </w:rPr>
        <w:t>. Вкажіть хто вперше виділив етику в окрему галузь знань?</w:t>
      </w:r>
    </w:p>
    <w:p w:rsidR="00434119" w:rsidRPr="009A374C" w:rsidRDefault="00434119" w:rsidP="00434119">
      <w:pPr>
        <w:pStyle w:val="a3"/>
        <w:numPr>
          <w:ilvl w:val="0"/>
          <w:numId w:val="39"/>
        </w:numPr>
        <w:jc w:val="both"/>
        <w:rPr>
          <w:b w:val="0"/>
          <w:sz w:val="20"/>
          <w:szCs w:val="20"/>
        </w:rPr>
      </w:pPr>
      <w:r w:rsidRPr="009A374C">
        <w:rPr>
          <w:b w:val="0"/>
          <w:sz w:val="20"/>
          <w:szCs w:val="20"/>
        </w:rPr>
        <w:t>Сократ</w:t>
      </w:r>
      <w:r>
        <w:rPr>
          <w:b w:val="0"/>
          <w:sz w:val="20"/>
          <w:szCs w:val="20"/>
        </w:rPr>
        <w:t>.</w:t>
      </w:r>
    </w:p>
    <w:p w:rsidR="00434119" w:rsidRPr="009A374C" w:rsidRDefault="00434119" w:rsidP="00434119">
      <w:pPr>
        <w:pStyle w:val="a3"/>
        <w:numPr>
          <w:ilvl w:val="0"/>
          <w:numId w:val="39"/>
        </w:numPr>
        <w:jc w:val="both"/>
        <w:rPr>
          <w:b w:val="0"/>
          <w:sz w:val="20"/>
          <w:szCs w:val="20"/>
        </w:rPr>
      </w:pPr>
      <w:r w:rsidRPr="009A374C">
        <w:rPr>
          <w:b w:val="0"/>
          <w:sz w:val="20"/>
          <w:szCs w:val="20"/>
        </w:rPr>
        <w:t>Конфуцій</w:t>
      </w:r>
      <w:r>
        <w:rPr>
          <w:b w:val="0"/>
          <w:sz w:val="20"/>
          <w:szCs w:val="20"/>
        </w:rPr>
        <w:t>.</w:t>
      </w:r>
    </w:p>
    <w:p w:rsidR="00434119" w:rsidRPr="009A374C" w:rsidRDefault="00434119" w:rsidP="00434119">
      <w:pPr>
        <w:pStyle w:val="a3"/>
        <w:numPr>
          <w:ilvl w:val="0"/>
          <w:numId w:val="39"/>
        </w:numPr>
        <w:jc w:val="both"/>
        <w:rPr>
          <w:b w:val="0"/>
          <w:sz w:val="20"/>
          <w:szCs w:val="20"/>
        </w:rPr>
      </w:pPr>
      <w:r w:rsidRPr="009A374C">
        <w:rPr>
          <w:b w:val="0"/>
          <w:sz w:val="20"/>
          <w:szCs w:val="20"/>
        </w:rPr>
        <w:t>Гіппократ</w:t>
      </w:r>
      <w:r>
        <w:rPr>
          <w:b w:val="0"/>
          <w:sz w:val="20"/>
          <w:szCs w:val="20"/>
        </w:rPr>
        <w:t>.</w:t>
      </w:r>
    </w:p>
    <w:p w:rsidR="00434119" w:rsidRPr="009A374C" w:rsidRDefault="00434119" w:rsidP="00434119">
      <w:pPr>
        <w:pStyle w:val="a3"/>
        <w:numPr>
          <w:ilvl w:val="0"/>
          <w:numId w:val="39"/>
        </w:numPr>
        <w:jc w:val="both"/>
        <w:rPr>
          <w:b w:val="0"/>
          <w:sz w:val="20"/>
          <w:szCs w:val="20"/>
        </w:rPr>
      </w:pPr>
      <w:r w:rsidRPr="009A374C">
        <w:rPr>
          <w:b w:val="0"/>
          <w:sz w:val="20"/>
          <w:szCs w:val="20"/>
        </w:rPr>
        <w:t>Аристотель</w:t>
      </w:r>
      <w:r>
        <w:rPr>
          <w:b w:val="0"/>
          <w:sz w:val="20"/>
          <w:szCs w:val="20"/>
        </w:rPr>
        <w:t>.</w:t>
      </w:r>
    </w:p>
    <w:p w:rsidR="00434119" w:rsidRPr="009A374C" w:rsidRDefault="00434119" w:rsidP="00434119">
      <w:pPr>
        <w:pStyle w:val="a3"/>
        <w:jc w:val="both"/>
        <w:rPr>
          <w:b w:val="0"/>
          <w:sz w:val="20"/>
          <w:szCs w:val="20"/>
        </w:rPr>
      </w:pPr>
      <w:r w:rsidRPr="009A374C">
        <w:rPr>
          <w:b w:val="0"/>
          <w:sz w:val="20"/>
          <w:szCs w:val="20"/>
          <w:lang w:val="ru-RU"/>
        </w:rPr>
        <w:t>2</w:t>
      </w:r>
      <w:r w:rsidRPr="009A374C">
        <w:rPr>
          <w:b w:val="0"/>
          <w:sz w:val="20"/>
          <w:szCs w:val="20"/>
        </w:rPr>
        <w:t>. Що являється предметом етики як наукової дисципліни?</w:t>
      </w:r>
    </w:p>
    <w:p w:rsidR="00434119" w:rsidRPr="009A374C" w:rsidRDefault="00434119" w:rsidP="00434119">
      <w:pPr>
        <w:pStyle w:val="a3"/>
        <w:numPr>
          <w:ilvl w:val="0"/>
          <w:numId w:val="40"/>
        </w:numPr>
        <w:jc w:val="both"/>
        <w:rPr>
          <w:b w:val="0"/>
          <w:sz w:val="20"/>
          <w:szCs w:val="20"/>
        </w:rPr>
      </w:pPr>
      <w:r w:rsidRPr="009A374C">
        <w:rPr>
          <w:b w:val="0"/>
          <w:sz w:val="20"/>
          <w:szCs w:val="20"/>
        </w:rPr>
        <w:t>Поведінка</w:t>
      </w:r>
      <w:r>
        <w:rPr>
          <w:b w:val="0"/>
          <w:sz w:val="20"/>
          <w:szCs w:val="20"/>
        </w:rPr>
        <w:t>.</w:t>
      </w:r>
    </w:p>
    <w:p w:rsidR="00434119" w:rsidRPr="009A374C" w:rsidRDefault="00434119" w:rsidP="00434119">
      <w:pPr>
        <w:pStyle w:val="a3"/>
        <w:numPr>
          <w:ilvl w:val="0"/>
          <w:numId w:val="40"/>
        </w:numPr>
        <w:jc w:val="both"/>
        <w:rPr>
          <w:b w:val="0"/>
          <w:sz w:val="20"/>
          <w:szCs w:val="20"/>
        </w:rPr>
      </w:pPr>
      <w:r w:rsidRPr="009A374C">
        <w:rPr>
          <w:b w:val="0"/>
          <w:sz w:val="20"/>
          <w:szCs w:val="20"/>
        </w:rPr>
        <w:t>Мораль</w:t>
      </w:r>
      <w:r>
        <w:rPr>
          <w:b w:val="0"/>
          <w:sz w:val="20"/>
          <w:szCs w:val="20"/>
        </w:rPr>
        <w:t>.</w:t>
      </w:r>
    </w:p>
    <w:p w:rsidR="00434119" w:rsidRPr="009A374C" w:rsidRDefault="00434119" w:rsidP="00434119">
      <w:pPr>
        <w:pStyle w:val="a3"/>
        <w:numPr>
          <w:ilvl w:val="0"/>
          <w:numId w:val="40"/>
        </w:numPr>
        <w:jc w:val="both"/>
        <w:rPr>
          <w:b w:val="0"/>
          <w:sz w:val="20"/>
          <w:szCs w:val="20"/>
        </w:rPr>
      </w:pPr>
      <w:r w:rsidRPr="009A374C">
        <w:rPr>
          <w:b w:val="0"/>
          <w:sz w:val="20"/>
          <w:szCs w:val="20"/>
        </w:rPr>
        <w:t>Погляди</w:t>
      </w:r>
      <w:r>
        <w:rPr>
          <w:b w:val="0"/>
          <w:sz w:val="20"/>
          <w:szCs w:val="20"/>
        </w:rPr>
        <w:t>.</w:t>
      </w:r>
    </w:p>
    <w:p w:rsidR="00434119" w:rsidRPr="009A374C" w:rsidRDefault="00434119" w:rsidP="00434119">
      <w:pPr>
        <w:pStyle w:val="a3"/>
        <w:numPr>
          <w:ilvl w:val="0"/>
          <w:numId w:val="40"/>
        </w:numPr>
        <w:jc w:val="both"/>
        <w:rPr>
          <w:b w:val="0"/>
          <w:sz w:val="20"/>
          <w:szCs w:val="20"/>
        </w:rPr>
      </w:pPr>
      <w:r w:rsidRPr="009A374C">
        <w:rPr>
          <w:b w:val="0"/>
          <w:sz w:val="20"/>
          <w:szCs w:val="20"/>
        </w:rPr>
        <w:t>Виховання</w:t>
      </w:r>
      <w:r>
        <w:rPr>
          <w:b w:val="0"/>
          <w:sz w:val="20"/>
          <w:szCs w:val="20"/>
        </w:rPr>
        <w:t>.</w:t>
      </w:r>
    </w:p>
    <w:p w:rsidR="00434119" w:rsidRPr="009A374C" w:rsidRDefault="00434119" w:rsidP="00434119">
      <w:pPr>
        <w:pStyle w:val="a3"/>
        <w:jc w:val="both"/>
        <w:rPr>
          <w:b w:val="0"/>
          <w:sz w:val="20"/>
          <w:szCs w:val="20"/>
        </w:rPr>
      </w:pPr>
      <w:r w:rsidRPr="009A374C">
        <w:rPr>
          <w:b w:val="0"/>
          <w:sz w:val="20"/>
          <w:szCs w:val="20"/>
          <w:lang w:val="ru-RU"/>
        </w:rPr>
        <w:t>3</w:t>
      </w:r>
      <w:r w:rsidRPr="009A374C">
        <w:rPr>
          <w:b w:val="0"/>
          <w:sz w:val="20"/>
          <w:szCs w:val="20"/>
        </w:rPr>
        <w:t>. Моральні норми та принципи – це ...</w:t>
      </w:r>
    </w:p>
    <w:p w:rsidR="00434119" w:rsidRPr="009A374C" w:rsidRDefault="00434119" w:rsidP="00434119">
      <w:pPr>
        <w:pStyle w:val="a3"/>
        <w:numPr>
          <w:ilvl w:val="0"/>
          <w:numId w:val="41"/>
        </w:numPr>
        <w:jc w:val="both"/>
        <w:rPr>
          <w:b w:val="0"/>
          <w:sz w:val="20"/>
          <w:szCs w:val="20"/>
        </w:rPr>
      </w:pPr>
      <w:r w:rsidRPr="009A374C">
        <w:rPr>
          <w:b w:val="0"/>
          <w:sz w:val="20"/>
          <w:szCs w:val="20"/>
        </w:rPr>
        <w:lastRenderedPageBreak/>
        <w:t>певні вимоги та заборони, що регулюють діяльність, поведінку людей</w:t>
      </w:r>
      <w:r>
        <w:rPr>
          <w:b w:val="0"/>
          <w:sz w:val="20"/>
          <w:szCs w:val="20"/>
        </w:rPr>
        <w:t>.</w:t>
      </w:r>
    </w:p>
    <w:p w:rsidR="00434119" w:rsidRPr="009A374C" w:rsidRDefault="00434119" w:rsidP="00434119">
      <w:pPr>
        <w:pStyle w:val="a3"/>
        <w:numPr>
          <w:ilvl w:val="0"/>
          <w:numId w:val="41"/>
        </w:numPr>
        <w:jc w:val="both"/>
        <w:rPr>
          <w:b w:val="0"/>
          <w:sz w:val="20"/>
          <w:szCs w:val="20"/>
        </w:rPr>
      </w:pPr>
      <w:r w:rsidRPr="009A374C">
        <w:rPr>
          <w:b w:val="0"/>
          <w:sz w:val="20"/>
          <w:szCs w:val="20"/>
        </w:rPr>
        <w:t>поведінкові реакції людини на зовнішні впливи</w:t>
      </w:r>
      <w:r>
        <w:rPr>
          <w:b w:val="0"/>
          <w:sz w:val="20"/>
          <w:szCs w:val="20"/>
        </w:rPr>
        <w:t>.</w:t>
      </w:r>
    </w:p>
    <w:p w:rsidR="00434119" w:rsidRPr="009A374C" w:rsidRDefault="00434119" w:rsidP="00434119">
      <w:pPr>
        <w:pStyle w:val="a3"/>
        <w:numPr>
          <w:ilvl w:val="0"/>
          <w:numId w:val="41"/>
        </w:numPr>
        <w:jc w:val="both"/>
        <w:rPr>
          <w:b w:val="0"/>
          <w:sz w:val="20"/>
          <w:szCs w:val="20"/>
        </w:rPr>
      </w:pPr>
      <w:r w:rsidRPr="009A374C">
        <w:rPr>
          <w:b w:val="0"/>
          <w:sz w:val="20"/>
          <w:szCs w:val="20"/>
        </w:rPr>
        <w:t>всі засоби, які не заборонені законом</w:t>
      </w:r>
      <w:r>
        <w:rPr>
          <w:b w:val="0"/>
          <w:sz w:val="20"/>
          <w:szCs w:val="20"/>
        </w:rPr>
        <w:t>.</w:t>
      </w:r>
    </w:p>
    <w:p w:rsidR="00434119" w:rsidRPr="009A374C" w:rsidRDefault="00434119" w:rsidP="00434119">
      <w:pPr>
        <w:pStyle w:val="a3"/>
        <w:numPr>
          <w:ilvl w:val="0"/>
          <w:numId w:val="41"/>
        </w:numPr>
        <w:jc w:val="both"/>
        <w:rPr>
          <w:b w:val="0"/>
          <w:sz w:val="20"/>
          <w:szCs w:val="20"/>
        </w:rPr>
      </w:pPr>
      <w:r w:rsidRPr="009A374C">
        <w:rPr>
          <w:b w:val="0"/>
          <w:sz w:val="20"/>
          <w:szCs w:val="20"/>
        </w:rPr>
        <w:t>те, як людина діє у конкретних життєвих ситуаціях</w:t>
      </w:r>
      <w:r>
        <w:rPr>
          <w:b w:val="0"/>
          <w:sz w:val="20"/>
          <w:szCs w:val="20"/>
        </w:rPr>
        <w:t>.</w:t>
      </w:r>
    </w:p>
    <w:p w:rsidR="00434119" w:rsidRPr="009A374C" w:rsidRDefault="00434119" w:rsidP="00434119">
      <w:pPr>
        <w:pStyle w:val="a3"/>
        <w:jc w:val="both"/>
        <w:rPr>
          <w:b w:val="0"/>
          <w:sz w:val="20"/>
          <w:szCs w:val="20"/>
        </w:rPr>
      </w:pPr>
      <w:r w:rsidRPr="009A374C">
        <w:rPr>
          <w:b w:val="0"/>
          <w:sz w:val="20"/>
          <w:szCs w:val="20"/>
          <w:lang w:val="ru-RU"/>
        </w:rPr>
        <w:t>4</w:t>
      </w:r>
      <w:r w:rsidRPr="009A374C">
        <w:rPr>
          <w:b w:val="0"/>
          <w:sz w:val="20"/>
          <w:szCs w:val="20"/>
        </w:rPr>
        <w:t xml:space="preserve">. Завершіть речення. Науку про етичні чесноти (особистісні якості), достоїнства характеру людини Аристотель назвав </w:t>
      </w:r>
    </w:p>
    <w:p w:rsidR="00434119" w:rsidRPr="009A374C" w:rsidRDefault="00434119" w:rsidP="00434119">
      <w:pPr>
        <w:pStyle w:val="a3"/>
        <w:numPr>
          <w:ilvl w:val="0"/>
          <w:numId w:val="42"/>
        </w:numPr>
        <w:jc w:val="both"/>
        <w:rPr>
          <w:b w:val="0"/>
          <w:sz w:val="20"/>
          <w:szCs w:val="20"/>
        </w:rPr>
      </w:pPr>
      <w:r w:rsidRPr="009A374C">
        <w:rPr>
          <w:b w:val="0"/>
          <w:sz w:val="20"/>
          <w:szCs w:val="20"/>
        </w:rPr>
        <w:t>мораллю</w:t>
      </w:r>
      <w:r>
        <w:rPr>
          <w:b w:val="0"/>
          <w:sz w:val="20"/>
          <w:szCs w:val="20"/>
        </w:rPr>
        <w:t>.</w:t>
      </w:r>
    </w:p>
    <w:p w:rsidR="00434119" w:rsidRPr="009A374C" w:rsidRDefault="00434119" w:rsidP="00434119">
      <w:pPr>
        <w:pStyle w:val="a3"/>
        <w:numPr>
          <w:ilvl w:val="0"/>
          <w:numId w:val="42"/>
        </w:numPr>
        <w:jc w:val="both"/>
        <w:rPr>
          <w:b w:val="0"/>
          <w:sz w:val="20"/>
          <w:szCs w:val="20"/>
        </w:rPr>
      </w:pPr>
      <w:r w:rsidRPr="009A374C">
        <w:rPr>
          <w:b w:val="0"/>
          <w:sz w:val="20"/>
          <w:szCs w:val="20"/>
        </w:rPr>
        <w:t>Етикою</w:t>
      </w:r>
      <w:r>
        <w:rPr>
          <w:b w:val="0"/>
          <w:sz w:val="20"/>
          <w:szCs w:val="20"/>
        </w:rPr>
        <w:t>.</w:t>
      </w:r>
    </w:p>
    <w:p w:rsidR="00434119" w:rsidRPr="009A374C" w:rsidRDefault="00434119" w:rsidP="00434119">
      <w:pPr>
        <w:pStyle w:val="a3"/>
        <w:numPr>
          <w:ilvl w:val="0"/>
          <w:numId w:val="42"/>
        </w:numPr>
        <w:jc w:val="both"/>
        <w:rPr>
          <w:b w:val="0"/>
          <w:sz w:val="20"/>
          <w:szCs w:val="20"/>
        </w:rPr>
      </w:pPr>
      <w:r w:rsidRPr="009A374C">
        <w:rPr>
          <w:b w:val="0"/>
          <w:sz w:val="20"/>
          <w:szCs w:val="20"/>
        </w:rPr>
        <w:t>Естетикою</w:t>
      </w:r>
      <w:r>
        <w:rPr>
          <w:b w:val="0"/>
          <w:sz w:val="20"/>
          <w:szCs w:val="20"/>
        </w:rPr>
        <w:t>.</w:t>
      </w:r>
    </w:p>
    <w:p w:rsidR="00434119" w:rsidRPr="009A374C" w:rsidRDefault="00434119" w:rsidP="00434119">
      <w:pPr>
        <w:pStyle w:val="a3"/>
        <w:numPr>
          <w:ilvl w:val="0"/>
          <w:numId w:val="42"/>
        </w:numPr>
        <w:jc w:val="both"/>
        <w:rPr>
          <w:b w:val="0"/>
          <w:sz w:val="20"/>
          <w:szCs w:val="20"/>
        </w:rPr>
      </w:pPr>
      <w:r w:rsidRPr="009A374C">
        <w:rPr>
          <w:b w:val="0"/>
          <w:sz w:val="20"/>
          <w:szCs w:val="20"/>
        </w:rPr>
        <w:t>етикетом.</w:t>
      </w:r>
    </w:p>
    <w:p w:rsidR="00434119" w:rsidRPr="009A374C" w:rsidRDefault="00434119" w:rsidP="00434119">
      <w:pPr>
        <w:pStyle w:val="a3"/>
        <w:jc w:val="both"/>
        <w:rPr>
          <w:b w:val="0"/>
          <w:sz w:val="20"/>
          <w:szCs w:val="20"/>
        </w:rPr>
      </w:pPr>
      <w:r w:rsidRPr="009A374C">
        <w:rPr>
          <w:b w:val="0"/>
          <w:sz w:val="20"/>
          <w:szCs w:val="20"/>
        </w:rPr>
        <w:t>5. Назвіть складову етики ділових відносин, яка досліджує особливості функціонування і розвитку моралі у сфері підприємницької, комерційної діяльності і формулює для неї відповідні рекомендації.</w:t>
      </w:r>
    </w:p>
    <w:p w:rsidR="00434119" w:rsidRPr="009A374C" w:rsidRDefault="00434119" w:rsidP="00434119">
      <w:pPr>
        <w:pStyle w:val="a3"/>
        <w:numPr>
          <w:ilvl w:val="0"/>
          <w:numId w:val="38"/>
        </w:numPr>
        <w:jc w:val="both"/>
        <w:rPr>
          <w:b w:val="0"/>
          <w:sz w:val="20"/>
          <w:szCs w:val="20"/>
        </w:rPr>
      </w:pPr>
      <w:r w:rsidRPr="009A374C">
        <w:rPr>
          <w:b w:val="0"/>
          <w:sz w:val="20"/>
          <w:szCs w:val="20"/>
        </w:rPr>
        <w:t>Етика управління</w:t>
      </w:r>
      <w:r>
        <w:rPr>
          <w:b w:val="0"/>
          <w:sz w:val="20"/>
          <w:szCs w:val="20"/>
        </w:rPr>
        <w:t>.</w:t>
      </w:r>
    </w:p>
    <w:p w:rsidR="00434119" w:rsidRPr="009A374C" w:rsidRDefault="00434119" w:rsidP="00434119">
      <w:pPr>
        <w:pStyle w:val="a3"/>
        <w:numPr>
          <w:ilvl w:val="0"/>
          <w:numId w:val="38"/>
        </w:numPr>
        <w:jc w:val="both"/>
        <w:rPr>
          <w:b w:val="0"/>
          <w:sz w:val="20"/>
          <w:szCs w:val="20"/>
        </w:rPr>
      </w:pPr>
      <w:r w:rsidRPr="009A374C">
        <w:rPr>
          <w:b w:val="0"/>
          <w:sz w:val="20"/>
          <w:szCs w:val="20"/>
        </w:rPr>
        <w:t>Етика бізнесу</w:t>
      </w:r>
      <w:r>
        <w:rPr>
          <w:b w:val="0"/>
          <w:sz w:val="20"/>
          <w:szCs w:val="20"/>
        </w:rPr>
        <w:t>.</w:t>
      </w:r>
    </w:p>
    <w:p w:rsidR="00434119" w:rsidRPr="009A374C" w:rsidRDefault="00434119" w:rsidP="00434119">
      <w:pPr>
        <w:pStyle w:val="a3"/>
        <w:numPr>
          <w:ilvl w:val="0"/>
          <w:numId w:val="38"/>
        </w:numPr>
        <w:jc w:val="both"/>
        <w:rPr>
          <w:b w:val="0"/>
          <w:sz w:val="20"/>
          <w:szCs w:val="20"/>
        </w:rPr>
      </w:pPr>
      <w:r w:rsidRPr="009A374C">
        <w:rPr>
          <w:b w:val="0"/>
          <w:sz w:val="20"/>
          <w:szCs w:val="20"/>
        </w:rPr>
        <w:t>Етика спілкування</w:t>
      </w:r>
      <w:r>
        <w:rPr>
          <w:b w:val="0"/>
          <w:sz w:val="20"/>
          <w:szCs w:val="20"/>
        </w:rPr>
        <w:t>.</w:t>
      </w:r>
    </w:p>
    <w:p w:rsidR="00434119" w:rsidRPr="009A374C" w:rsidRDefault="00434119" w:rsidP="00434119">
      <w:pPr>
        <w:pStyle w:val="a3"/>
        <w:numPr>
          <w:ilvl w:val="0"/>
          <w:numId w:val="38"/>
        </w:numPr>
        <w:jc w:val="both"/>
        <w:rPr>
          <w:b w:val="0"/>
          <w:sz w:val="20"/>
          <w:szCs w:val="20"/>
        </w:rPr>
      </w:pPr>
      <w:r w:rsidRPr="009A374C">
        <w:rPr>
          <w:b w:val="0"/>
          <w:sz w:val="20"/>
          <w:szCs w:val="20"/>
        </w:rPr>
        <w:t>Конфліктологія</w:t>
      </w:r>
      <w:r>
        <w:rPr>
          <w:b w:val="0"/>
          <w:sz w:val="20"/>
          <w:szCs w:val="20"/>
        </w:rPr>
        <w:t>.</w:t>
      </w:r>
    </w:p>
    <w:p w:rsidR="00434119" w:rsidRPr="009A374C" w:rsidRDefault="00434119" w:rsidP="00434119">
      <w:pPr>
        <w:pStyle w:val="a3"/>
        <w:jc w:val="both"/>
        <w:rPr>
          <w:b w:val="0"/>
          <w:sz w:val="20"/>
          <w:szCs w:val="20"/>
        </w:rPr>
      </w:pPr>
      <w:r w:rsidRPr="009A374C">
        <w:rPr>
          <w:b w:val="0"/>
          <w:sz w:val="20"/>
          <w:szCs w:val="20"/>
          <w:lang w:val="ru-RU"/>
        </w:rPr>
        <w:t xml:space="preserve">6. </w:t>
      </w:r>
      <w:r w:rsidRPr="009A374C">
        <w:rPr>
          <w:b w:val="0"/>
          <w:sz w:val="20"/>
          <w:szCs w:val="20"/>
        </w:rPr>
        <w:t>Уважність та сердечне ставлення до людей це –</w:t>
      </w:r>
    </w:p>
    <w:p w:rsidR="00434119" w:rsidRPr="009A374C" w:rsidRDefault="00434119" w:rsidP="00434119">
      <w:pPr>
        <w:pStyle w:val="a3"/>
        <w:numPr>
          <w:ilvl w:val="0"/>
          <w:numId w:val="43"/>
        </w:numPr>
        <w:jc w:val="both"/>
        <w:rPr>
          <w:b w:val="0"/>
          <w:sz w:val="20"/>
          <w:szCs w:val="20"/>
        </w:rPr>
      </w:pPr>
      <w:r w:rsidRPr="009A374C">
        <w:rPr>
          <w:b w:val="0"/>
          <w:sz w:val="20"/>
          <w:szCs w:val="20"/>
        </w:rPr>
        <w:t>Чуйність.</w:t>
      </w:r>
    </w:p>
    <w:p w:rsidR="00434119" w:rsidRPr="009A374C" w:rsidRDefault="00434119" w:rsidP="00434119">
      <w:pPr>
        <w:pStyle w:val="a3"/>
        <w:numPr>
          <w:ilvl w:val="0"/>
          <w:numId w:val="43"/>
        </w:numPr>
        <w:jc w:val="both"/>
        <w:rPr>
          <w:b w:val="0"/>
          <w:sz w:val="20"/>
          <w:szCs w:val="20"/>
        </w:rPr>
      </w:pPr>
      <w:r w:rsidRPr="009A374C">
        <w:rPr>
          <w:b w:val="0"/>
          <w:sz w:val="20"/>
          <w:szCs w:val="20"/>
        </w:rPr>
        <w:t>Порядність.</w:t>
      </w:r>
    </w:p>
    <w:p w:rsidR="00434119" w:rsidRPr="009A374C" w:rsidRDefault="00434119" w:rsidP="00434119">
      <w:pPr>
        <w:pStyle w:val="a3"/>
        <w:numPr>
          <w:ilvl w:val="0"/>
          <w:numId w:val="43"/>
        </w:numPr>
        <w:jc w:val="both"/>
        <w:rPr>
          <w:b w:val="0"/>
          <w:sz w:val="20"/>
          <w:szCs w:val="20"/>
        </w:rPr>
      </w:pPr>
      <w:r w:rsidRPr="009A374C">
        <w:rPr>
          <w:b w:val="0"/>
          <w:sz w:val="20"/>
          <w:szCs w:val="20"/>
        </w:rPr>
        <w:t>Довіра.</w:t>
      </w:r>
    </w:p>
    <w:p w:rsidR="00434119" w:rsidRPr="009A374C" w:rsidRDefault="00434119" w:rsidP="00434119">
      <w:pPr>
        <w:pStyle w:val="a3"/>
        <w:numPr>
          <w:ilvl w:val="0"/>
          <w:numId w:val="43"/>
        </w:numPr>
        <w:jc w:val="both"/>
        <w:rPr>
          <w:b w:val="0"/>
          <w:sz w:val="20"/>
          <w:szCs w:val="20"/>
        </w:rPr>
      </w:pPr>
      <w:r w:rsidRPr="009A374C">
        <w:rPr>
          <w:b w:val="0"/>
          <w:sz w:val="20"/>
          <w:szCs w:val="20"/>
        </w:rPr>
        <w:t>Добро.</w:t>
      </w:r>
    </w:p>
    <w:p w:rsidR="00434119" w:rsidRPr="009A374C" w:rsidRDefault="00434119" w:rsidP="00434119">
      <w:pPr>
        <w:pStyle w:val="a3"/>
        <w:jc w:val="both"/>
        <w:rPr>
          <w:b w:val="0"/>
          <w:sz w:val="20"/>
          <w:szCs w:val="20"/>
        </w:rPr>
      </w:pPr>
      <w:r w:rsidRPr="009A374C">
        <w:rPr>
          <w:b w:val="0"/>
          <w:sz w:val="20"/>
          <w:szCs w:val="20"/>
          <w:lang w:val="ru-RU"/>
        </w:rPr>
        <w:t xml:space="preserve">7. </w:t>
      </w:r>
      <w:r w:rsidRPr="009A374C">
        <w:rPr>
          <w:b w:val="0"/>
          <w:sz w:val="20"/>
          <w:szCs w:val="20"/>
        </w:rPr>
        <w:t>Моральний імператив, «обмежувач», який не дозволяє людині «переступити межу»:</w:t>
      </w:r>
    </w:p>
    <w:p w:rsidR="00434119" w:rsidRPr="009A374C" w:rsidRDefault="00434119" w:rsidP="00434119">
      <w:pPr>
        <w:pStyle w:val="a3"/>
        <w:numPr>
          <w:ilvl w:val="0"/>
          <w:numId w:val="44"/>
        </w:numPr>
        <w:jc w:val="both"/>
        <w:rPr>
          <w:b w:val="0"/>
          <w:sz w:val="20"/>
          <w:szCs w:val="20"/>
        </w:rPr>
      </w:pPr>
      <w:r w:rsidRPr="009A374C">
        <w:rPr>
          <w:b w:val="0"/>
          <w:sz w:val="20"/>
          <w:szCs w:val="20"/>
        </w:rPr>
        <w:t>Совість.</w:t>
      </w:r>
    </w:p>
    <w:p w:rsidR="00434119" w:rsidRPr="009A374C" w:rsidRDefault="00434119" w:rsidP="00434119">
      <w:pPr>
        <w:pStyle w:val="a3"/>
        <w:numPr>
          <w:ilvl w:val="0"/>
          <w:numId w:val="44"/>
        </w:numPr>
        <w:jc w:val="both"/>
        <w:rPr>
          <w:b w:val="0"/>
          <w:sz w:val="20"/>
          <w:szCs w:val="20"/>
        </w:rPr>
      </w:pPr>
      <w:r w:rsidRPr="009A374C">
        <w:rPr>
          <w:b w:val="0"/>
          <w:sz w:val="20"/>
          <w:szCs w:val="20"/>
        </w:rPr>
        <w:t>Відкритість.</w:t>
      </w:r>
    </w:p>
    <w:p w:rsidR="00434119" w:rsidRPr="009A374C" w:rsidRDefault="00434119" w:rsidP="00434119">
      <w:pPr>
        <w:pStyle w:val="a3"/>
        <w:numPr>
          <w:ilvl w:val="0"/>
          <w:numId w:val="44"/>
        </w:numPr>
        <w:jc w:val="both"/>
        <w:rPr>
          <w:b w:val="0"/>
          <w:sz w:val="20"/>
          <w:szCs w:val="20"/>
        </w:rPr>
      </w:pPr>
      <w:r w:rsidRPr="009A374C">
        <w:rPr>
          <w:b w:val="0"/>
          <w:sz w:val="20"/>
          <w:szCs w:val="20"/>
        </w:rPr>
        <w:t>Порядність.</w:t>
      </w:r>
    </w:p>
    <w:p w:rsidR="00434119" w:rsidRPr="009A374C" w:rsidRDefault="00434119" w:rsidP="00434119">
      <w:pPr>
        <w:pStyle w:val="a3"/>
        <w:numPr>
          <w:ilvl w:val="0"/>
          <w:numId w:val="44"/>
        </w:numPr>
        <w:jc w:val="both"/>
        <w:rPr>
          <w:b w:val="0"/>
          <w:sz w:val="20"/>
          <w:szCs w:val="20"/>
        </w:rPr>
      </w:pPr>
      <w:r w:rsidRPr="009A374C">
        <w:rPr>
          <w:b w:val="0"/>
          <w:sz w:val="20"/>
          <w:szCs w:val="20"/>
        </w:rPr>
        <w:t>Моральна культура.</w:t>
      </w:r>
    </w:p>
    <w:p w:rsidR="00434119" w:rsidRPr="009A374C" w:rsidRDefault="00434119" w:rsidP="00434119">
      <w:pPr>
        <w:pStyle w:val="a3"/>
        <w:jc w:val="both"/>
        <w:rPr>
          <w:b w:val="0"/>
          <w:sz w:val="20"/>
          <w:szCs w:val="20"/>
        </w:rPr>
      </w:pPr>
      <w:r w:rsidRPr="009A374C">
        <w:rPr>
          <w:b w:val="0"/>
          <w:sz w:val="20"/>
          <w:szCs w:val="20"/>
          <w:lang w:val="ru-RU"/>
        </w:rPr>
        <w:t xml:space="preserve">8. </w:t>
      </w:r>
      <w:r w:rsidRPr="009A374C">
        <w:rPr>
          <w:b w:val="0"/>
          <w:sz w:val="20"/>
          <w:szCs w:val="20"/>
        </w:rPr>
        <w:t>Стриманість у виявленні своїх достоїнств, заслуг</w:t>
      </w:r>
    </w:p>
    <w:p w:rsidR="00434119" w:rsidRPr="009A374C" w:rsidRDefault="00434119" w:rsidP="00434119">
      <w:pPr>
        <w:pStyle w:val="a3"/>
        <w:numPr>
          <w:ilvl w:val="0"/>
          <w:numId w:val="45"/>
        </w:numPr>
        <w:jc w:val="both"/>
        <w:rPr>
          <w:b w:val="0"/>
          <w:sz w:val="20"/>
          <w:szCs w:val="20"/>
        </w:rPr>
      </w:pPr>
      <w:r w:rsidRPr="009A374C">
        <w:rPr>
          <w:b w:val="0"/>
          <w:sz w:val="20"/>
          <w:szCs w:val="20"/>
        </w:rPr>
        <w:t>Скромність.</w:t>
      </w:r>
    </w:p>
    <w:p w:rsidR="00434119" w:rsidRPr="009A374C" w:rsidRDefault="00434119" w:rsidP="00434119">
      <w:pPr>
        <w:pStyle w:val="a3"/>
        <w:numPr>
          <w:ilvl w:val="0"/>
          <w:numId w:val="45"/>
        </w:numPr>
        <w:jc w:val="both"/>
        <w:rPr>
          <w:b w:val="0"/>
          <w:sz w:val="20"/>
          <w:szCs w:val="20"/>
        </w:rPr>
      </w:pPr>
      <w:r w:rsidRPr="009A374C">
        <w:rPr>
          <w:b w:val="0"/>
          <w:sz w:val="20"/>
          <w:szCs w:val="20"/>
        </w:rPr>
        <w:t>Відкритість.</w:t>
      </w:r>
    </w:p>
    <w:p w:rsidR="00434119" w:rsidRPr="009A374C" w:rsidRDefault="00434119" w:rsidP="00434119">
      <w:pPr>
        <w:pStyle w:val="a3"/>
        <w:numPr>
          <w:ilvl w:val="0"/>
          <w:numId w:val="45"/>
        </w:numPr>
        <w:jc w:val="both"/>
        <w:rPr>
          <w:b w:val="0"/>
          <w:sz w:val="20"/>
          <w:szCs w:val="20"/>
        </w:rPr>
      </w:pPr>
      <w:r w:rsidRPr="009A374C">
        <w:rPr>
          <w:b w:val="0"/>
          <w:sz w:val="20"/>
          <w:szCs w:val="20"/>
        </w:rPr>
        <w:t>Порядність.</w:t>
      </w:r>
    </w:p>
    <w:p w:rsidR="00434119" w:rsidRPr="009A374C" w:rsidRDefault="00434119" w:rsidP="00434119">
      <w:pPr>
        <w:pStyle w:val="a3"/>
        <w:numPr>
          <w:ilvl w:val="0"/>
          <w:numId w:val="45"/>
        </w:numPr>
        <w:jc w:val="both"/>
        <w:rPr>
          <w:b w:val="0"/>
          <w:sz w:val="20"/>
          <w:szCs w:val="20"/>
        </w:rPr>
      </w:pPr>
      <w:r w:rsidRPr="009A374C">
        <w:rPr>
          <w:b w:val="0"/>
          <w:sz w:val="20"/>
          <w:szCs w:val="20"/>
        </w:rPr>
        <w:t>Ввічливість.</w:t>
      </w:r>
    </w:p>
    <w:p w:rsidR="00434119" w:rsidRPr="009A374C" w:rsidRDefault="00434119" w:rsidP="00434119">
      <w:pPr>
        <w:pStyle w:val="a3"/>
        <w:jc w:val="both"/>
        <w:rPr>
          <w:b w:val="0"/>
          <w:sz w:val="20"/>
          <w:szCs w:val="20"/>
        </w:rPr>
      </w:pPr>
      <w:r w:rsidRPr="009A374C">
        <w:rPr>
          <w:b w:val="0"/>
          <w:sz w:val="20"/>
          <w:szCs w:val="20"/>
        </w:rPr>
        <w:t>9. Як називається почуття міри, що підказує найбільш правильний підхід, найбільш делікатну лінію поведінки.</w:t>
      </w:r>
    </w:p>
    <w:p w:rsidR="00434119" w:rsidRPr="009A374C" w:rsidRDefault="00434119" w:rsidP="00434119">
      <w:pPr>
        <w:pStyle w:val="a3"/>
        <w:numPr>
          <w:ilvl w:val="0"/>
          <w:numId w:val="46"/>
        </w:numPr>
        <w:jc w:val="both"/>
        <w:rPr>
          <w:b w:val="0"/>
          <w:sz w:val="20"/>
          <w:szCs w:val="20"/>
        </w:rPr>
      </w:pPr>
      <w:r w:rsidRPr="009A374C">
        <w:rPr>
          <w:b w:val="0"/>
          <w:sz w:val="20"/>
          <w:szCs w:val="20"/>
        </w:rPr>
        <w:t>Етикет.</w:t>
      </w:r>
    </w:p>
    <w:p w:rsidR="00434119" w:rsidRPr="009A374C" w:rsidRDefault="00434119" w:rsidP="00434119">
      <w:pPr>
        <w:pStyle w:val="a3"/>
        <w:numPr>
          <w:ilvl w:val="0"/>
          <w:numId w:val="46"/>
        </w:numPr>
        <w:jc w:val="both"/>
        <w:rPr>
          <w:b w:val="0"/>
          <w:sz w:val="20"/>
          <w:szCs w:val="20"/>
        </w:rPr>
      </w:pPr>
      <w:r w:rsidRPr="009A374C">
        <w:rPr>
          <w:b w:val="0"/>
          <w:sz w:val="20"/>
          <w:szCs w:val="20"/>
        </w:rPr>
        <w:t>Чуйність.</w:t>
      </w:r>
    </w:p>
    <w:p w:rsidR="00434119" w:rsidRPr="009A374C" w:rsidRDefault="00434119" w:rsidP="00434119">
      <w:pPr>
        <w:pStyle w:val="a3"/>
        <w:numPr>
          <w:ilvl w:val="0"/>
          <w:numId w:val="46"/>
        </w:numPr>
        <w:jc w:val="both"/>
        <w:rPr>
          <w:b w:val="0"/>
          <w:sz w:val="20"/>
          <w:szCs w:val="20"/>
        </w:rPr>
      </w:pPr>
      <w:r w:rsidRPr="009A374C">
        <w:rPr>
          <w:b w:val="0"/>
          <w:sz w:val="20"/>
          <w:szCs w:val="20"/>
        </w:rPr>
        <w:t xml:space="preserve">Такт. </w:t>
      </w:r>
    </w:p>
    <w:p w:rsidR="00434119" w:rsidRPr="009A374C" w:rsidRDefault="00434119" w:rsidP="00434119">
      <w:pPr>
        <w:pStyle w:val="a3"/>
        <w:numPr>
          <w:ilvl w:val="0"/>
          <w:numId w:val="46"/>
        </w:numPr>
        <w:jc w:val="both"/>
        <w:rPr>
          <w:b w:val="0"/>
          <w:sz w:val="20"/>
          <w:szCs w:val="20"/>
        </w:rPr>
      </w:pPr>
      <w:r w:rsidRPr="009A374C">
        <w:rPr>
          <w:b w:val="0"/>
          <w:sz w:val="20"/>
          <w:szCs w:val="20"/>
        </w:rPr>
        <w:t>Порядність.</w:t>
      </w:r>
    </w:p>
    <w:p w:rsidR="00434119" w:rsidRPr="009A374C" w:rsidRDefault="00434119" w:rsidP="00434119">
      <w:pPr>
        <w:pStyle w:val="a3"/>
        <w:jc w:val="both"/>
        <w:rPr>
          <w:b w:val="0"/>
          <w:sz w:val="20"/>
          <w:szCs w:val="20"/>
        </w:rPr>
      </w:pPr>
      <w:r w:rsidRPr="009A374C">
        <w:rPr>
          <w:b w:val="0"/>
          <w:sz w:val="20"/>
          <w:szCs w:val="20"/>
          <w:lang w:val="ru-RU"/>
        </w:rPr>
        <w:t xml:space="preserve">10. </w:t>
      </w:r>
      <w:r w:rsidRPr="009A374C">
        <w:rPr>
          <w:b w:val="0"/>
          <w:sz w:val="20"/>
          <w:szCs w:val="20"/>
        </w:rPr>
        <w:t>Морально-психологічна риса особистості, яка передбачає тонке розуміння внутрішнього світу інших людей.</w:t>
      </w:r>
    </w:p>
    <w:p w:rsidR="00434119" w:rsidRPr="009A374C" w:rsidRDefault="00434119" w:rsidP="00434119">
      <w:pPr>
        <w:pStyle w:val="a3"/>
        <w:numPr>
          <w:ilvl w:val="0"/>
          <w:numId w:val="47"/>
        </w:numPr>
        <w:jc w:val="both"/>
        <w:rPr>
          <w:b w:val="0"/>
          <w:sz w:val="20"/>
          <w:szCs w:val="20"/>
        </w:rPr>
      </w:pPr>
      <w:r w:rsidRPr="009A374C">
        <w:rPr>
          <w:b w:val="0"/>
          <w:sz w:val="20"/>
          <w:szCs w:val="20"/>
        </w:rPr>
        <w:t xml:space="preserve">Лояльність. </w:t>
      </w:r>
    </w:p>
    <w:p w:rsidR="00434119" w:rsidRPr="009A374C" w:rsidRDefault="00434119" w:rsidP="00434119">
      <w:pPr>
        <w:pStyle w:val="a3"/>
        <w:numPr>
          <w:ilvl w:val="0"/>
          <w:numId w:val="47"/>
        </w:numPr>
        <w:jc w:val="both"/>
        <w:rPr>
          <w:b w:val="0"/>
          <w:sz w:val="20"/>
          <w:szCs w:val="20"/>
        </w:rPr>
      </w:pPr>
      <w:r w:rsidRPr="009A374C">
        <w:rPr>
          <w:b w:val="0"/>
          <w:sz w:val="20"/>
          <w:szCs w:val="20"/>
        </w:rPr>
        <w:t>Чуйність.</w:t>
      </w:r>
    </w:p>
    <w:p w:rsidR="00434119" w:rsidRPr="009A374C" w:rsidRDefault="00434119" w:rsidP="00434119">
      <w:pPr>
        <w:pStyle w:val="a3"/>
        <w:numPr>
          <w:ilvl w:val="0"/>
          <w:numId w:val="47"/>
        </w:numPr>
        <w:jc w:val="both"/>
        <w:rPr>
          <w:b w:val="0"/>
          <w:sz w:val="20"/>
          <w:szCs w:val="20"/>
        </w:rPr>
      </w:pPr>
      <w:r w:rsidRPr="009A374C">
        <w:rPr>
          <w:b w:val="0"/>
          <w:sz w:val="20"/>
          <w:szCs w:val="20"/>
        </w:rPr>
        <w:t>Делікатність.</w:t>
      </w:r>
    </w:p>
    <w:p w:rsidR="00434119" w:rsidRPr="009A374C" w:rsidRDefault="00434119" w:rsidP="00434119">
      <w:pPr>
        <w:pStyle w:val="a3"/>
        <w:numPr>
          <w:ilvl w:val="0"/>
          <w:numId w:val="47"/>
        </w:numPr>
        <w:jc w:val="both"/>
        <w:rPr>
          <w:b w:val="0"/>
          <w:sz w:val="20"/>
          <w:szCs w:val="20"/>
        </w:rPr>
      </w:pPr>
      <w:r w:rsidRPr="009A374C">
        <w:rPr>
          <w:b w:val="0"/>
          <w:sz w:val="20"/>
          <w:szCs w:val="20"/>
        </w:rPr>
        <w:lastRenderedPageBreak/>
        <w:t>Толерантність.</w:t>
      </w:r>
    </w:p>
    <w:p w:rsidR="00434119" w:rsidRPr="009A374C" w:rsidRDefault="00434119" w:rsidP="00434119">
      <w:pPr>
        <w:pStyle w:val="a3"/>
        <w:jc w:val="both"/>
        <w:rPr>
          <w:b w:val="0"/>
          <w:sz w:val="20"/>
          <w:szCs w:val="20"/>
        </w:rPr>
      </w:pPr>
      <w:r w:rsidRPr="009A374C">
        <w:rPr>
          <w:b w:val="0"/>
          <w:sz w:val="20"/>
          <w:szCs w:val="20"/>
        </w:rPr>
        <w:t>11. «Морально-психологічний механізм», що діє всередині людської душі, перевіряючи, чи виконується обов’язок, нагадує людині про її моральні обов’язки, про відповідальність, яку несе вона перед іншими і перед собою.</w:t>
      </w:r>
    </w:p>
    <w:p w:rsidR="00434119" w:rsidRPr="009A374C" w:rsidRDefault="00434119" w:rsidP="00434119">
      <w:pPr>
        <w:pStyle w:val="a3"/>
        <w:numPr>
          <w:ilvl w:val="0"/>
          <w:numId w:val="48"/>
        </w:numPr>
        <w:jc w:val="both"/>
        <w:rPr>
          <w:b w:val="0"/>
          <w:sz w:val="20"/>
          <w:szCs w:val="20"/>
        </w:rPr>
      </w:pPr>
      <w:r w:rsidRPr="009A374C">
        <w:rPr>
          <w:b w:val="0"/>
          <w:sz w:val="20"/>
          <w:szCs w:val="20"/>
        </w:rPr>
        <w:t xml:space="preserve">Гуманізм. </w:t>
      </w:r>
    </w:p>
    <w:p w:rsidR="00434119" w:rsidRPr="009A374C" w:rsidRDefault="00434119" w:rsidP="00434119">
      <w:pPr>
        <w:pStyle w:val="a3"/>
        <w:numPr>
          <w:ilvl w:val="0"/>
          <w:numId w:val="48"/>
        </w:numPr>
        <w:jc w:val="both"/>
        <w:rPr>
          <w:b w:val="0"/>
          <w:sz w:val="20"/>
          <w:szCs w:val="20"/>
        </w:rPr>
      </w:pPr>
      <w:r w:rsidRPr="009A374C">
        <w:rPr>
          <w:b w:val="0"/>
          <w:sz w:val="20"/>
          <w:szCs w:val="20"/>
        </w:rPr>
        <w:t>Порядність.</w:t>
      </w:r>
    </w:p>
    <w:p w:rsidR="00434119" w:rsidRPr="009A374C" w:rsidRDefault="00434119" w:rsidP="00434119">
      <w:pPr>
        <w:pStyle w:val="a3"/>
        <w:numPr>
          <w:ilvl w:val="0"/>
          <w:numId w:val="48"/>
        </w:numPr>
        <w:jc w:val="both"/>
        <w:rPr>
          <w:b w:val="0"/>
          <w:sz w:val="20"/>
          <w:szCs w:val="20"/>
        </w:rPr>
      </w:pPr>
      <w:r w:rsidRPr="009A374C">
        <w:rPr>
          <w:b w:val="0"/>
          <w:sz w:val="20"/>
          <w:szCs w:val="20"/>
        </w:rPr>
        <w:t>Совість.</w:t>
      </w:r>
    </w:p>
    <w:p w:rsidR="00434119" w:rsidRPr="009A374C" w:rsidRDefault="00434119" w:rsidP="00434119">
      <w:pPr>
        <w:pStyle w:val="a3"/>
        <w:numPr>
          <w:ilvl w:val="0"/>
          <w:numId w:val="48"/>
        </w:numPr>
        <w:jc w:val="both"/>
        <w:rPr>
          <w:b w:val="0"/>
          <w:sz w:val="20"/>
          <w:szCs w:val="20"/>
          <w:lang w:val="ru-RU"/>
        </w:rPr>
      </w:pPr>
      <w:r w:rsidRPr="009A374C">
        <w:rPr>
          <w:b w:val="0"/>
          <w:sz w:val="20"/>
          <w:szCs w:val="20"/>
        </w:rPr>
        <w:t>Толерантність.</w:t>
      </w:r>
    </w:p>
    <w:p w:rsidR="00434119" w:rsidRPr="009A374C" w:rsidRDefault="00434119" w:rsidP="00434119">
      <w:pPr>
        <w:pStyle w:val="a3"/>
        <w:jc w:val="both"/>
        <w:rPr>
          <w:bCs w:val="0"/>
          <w:sz w:val="20"/>
          <w:szCs w:val="20"/>
        </w:rPr>
      </w:pPr>
      <w:r w:rsidRPr="009A374C">
        <w:rPr>
          <w:bCs w:val="0"/>
          <w:sz w:val="20"/>
          <w:szCs w:val="20"/>
          <w:lang w:val="ru-RU"/>
        </w:rPr>
        <w:t xml:space="preserve">12. </w:t>
      </w:r>
      <w:r w:rsidRPr="009A374C">
        <w:rPr>
          <w:bCs w:val="0"/>
          <w:sz w:val="20"/>
          <w:szCs w:val="20"/>
        </w:rPr>
        <w:t>Поставте у відповідність</w:t>
      </w:r>
      <w:r w:rsidRPr="009A374C">
        <w:rPr>
          <w:bCs w:val="0"/>
          <w:sz w:val="20"/>
          <w:szCs w:val="20"/>
          <w:lang w:val="ru-RU"/>
        </w:rPr>
        <w:t xml:space="preserve"> риси характеру та їх зміст, відображений у цитатах</w:t>
      </w:r>
      <w:r w:rsidRPr="009A374C">
        <w:rPr>
          <w:bCs w:val="0"/>
          <w:sz w:val="20"/>
          <w:szCs w:val="20"/>
        </w:rPr>
        <w:t xml:space="preserve">. </w:t>
      </w:r>
    </w:p>
    <w:p w:rsidR="00434119" w:rsidRPr="009A374C" w:rsidRDefault="00434119" w:rsidP="00434119">
      <w:pPr>
        <w:pStyle w:val="a3"/>
        <w:ind w:left="2880" w:hanging="2880"/>
        <w:jc w:val="both"/>
        <w:rPr>
          <w:b w:val="0"/>
          <w:bCs w:val="0"/>
          <w:sz w:val="20"/>
          <w:szCs w:val="20"/>
        </w:rPr>
      </w:pPr>
      <w:r w:rsidRPr="009A374C">
        <w:rPr>
          <w:b w:val="0"/>
          <w:sz w:val="20"/>
          <w:szCs w:val="20"/>
        </w:rPr>
        <w:t xml:space="preserve">1. Самопожертва </w:t>
      </w:r>
      <w:r w:rsidRPr="009A374C">
        <w:rPr>
          <w:b w:val="0"/>
          <w:sz w:val="20"/>
          <w:szCs w:val="20"/>
        </w:rPr>
        <w:tab/>
        <w:t>1. “Батий – справді розумний хан, у нього знаючі радники, помічники. Він не поспішає, призбирує сили, вичікує”(О.Лупій).</w:t>
      </w:r>
    </w:p>
    <w:p w:rsidR="00434119" w:rsidRPr="009A374C" w:rsidRDefault="00434119" w:rsidP="00434119">
      <w:pPr>
        <w:pStyle w:val="a3"/>
        <w:ind w:left="2880" w:hanging="2880"/>
        <w:jc w:val="both"/>
        <w:rPr>
          <w:b w:val="0"/>
          <w:sz w:val="20"/>
          <w:szCs w:val="20"/>
        </w:rPr>
      </w:pPr>
      <w:r w:rsidRPr="009A374C">
        <w:rPr>
          <w:b w:val="0"/>
          <w:sz w:val="20"/>
          <w:szCs w:val="20"/>
        </w:rPr>
        <w:t xml:space="preserve">2. Наполегливість </w:t>
      </w:r>
      <w:r w:rsidRPr="009A374C">
        <w:rPr>
          <w:b w:val="0"/>
          <w:sz w:val="20"/>
          <w:szCs w:val="20"/>
        </w:rPr>
        <w:tab/>
        <w:t>2. Незважаючи на жодні перешкоди, яких було в житті чимало, І.Драч йшов вперед, його девізом було: “Жити. Творити. Світ берегти. Світити людині на цілі світи”.</w:t>
      </w:r>
    </w:p>
    <w:p w:rsidR="00434119" w:rsidRPr="009A374C" w:rsidRDefault="00434119" w:rsidP="00434119">
      <w:pPr>
        <w:pStyle w:val="a3"/>
        <w:ind w:left="2880" w:hanging="2880"/>
        <w:jc w:val="both"/>
        <w:rPr>
          <w:b w:val="0"/>
          <w:sz w:val="20"/>
          <w:szCs w:val="20"/>
        </w:rPr>
      </w:pPr>
      <w:r w:rsidRPr="009A374C">
        <w:rPr>
          <w:b w:val="0"/>
          <w:sz w:val="20"/>
          <w:szCs w:val="20"/>
        </w:rPr>
        <w:t xml:space="preserve">3. Витримка </w:t>
      </w:r>
      <w:r w:rsidRPr="009A374C">
        <w:rPr>
          <w:b w:val="0"/>
          <w:sz w:val="20"/>
          <w:szCs w:val="20"/>
        </w:rPr>
        <w:tab/>
        <w:t>3. “</w:t>
      </w:r>
      <w:r w:rsidRPr="009A374C">
        <w:rPr>
          <w:b w:val="0"/>
          <w:sz w:val="20"/>
          <w:szCs w:val="20"/>
          <w:lang w:val="ru-RU"/>
        </w:rPr>
        <w:t>Н</w:t>
      </w:r>
      <w:r w:rsidRPr="009A374C">
        <w:rPr>
          <w:b w:val="0"/>
          <w:sz w:val="20"/>
          <w:szCs w:val="20"/>
        </w:rPr>
        <w:t>е варто обманювати інших, слід бути з людьми відвертими. Ви можете обманювати деяких людей весь час. Ви можете обманювати усіх людей деякий час. Але ви не можете обманювати усіх людей весь час”, – застерігав А.Лінкольн.</w:t>
      </w:r>
    </w:p>
    <w:p w:rsidR="00434119" w:rsidRPr="009A374C" w:rsidRDefault="00434119" w:rsidP="00434119">
      <w:pPr>
        <w:pStyle w:val="a3"/>
        <w:ind w:left="2880" w:hanging="2880"/>
        <w:jc w:val="both"/>
        <w:rPr>
          <w:b w:val="0"/>
          <w:sz w:val="20"/>
          <w:szCs w:val="20"/>
        </w:rPr>
      </w:pPr>
      <w:r w:rsidRPr="009A374C">
        <w:rPr>
          <w:b w:val="0"/>
          <w:sz w:val="20"/>
          <w:szCs w:val="20"/>
        </w:rPr>
        <w:t>4. Цілеспрямованість</w:t>
      </w:r>
      <w:r w:rsidRPr="009A374C">
        <w:rPr>
          <w:b w:val="0"/>
          <w:sz w:val="20"/>
          <w:szCs w:val="20"/>
        </w:rPr>
        <w:tab/>
        <w:t>4. Перший президент України М.Грушевський повернувся з еміграції на Батьківщину, щоб розділити трагічну долю свого народу. За це він заплатив найдорожчим – власним життям, життям своєї родини і близьких, яких знищили більшовицькі кати.</w:t>
      </w:r>
    </w:p>
    <w:p w:rsidR="00434119" w:rsidRDefault="00434119" w:rsidP="00434119">
      <w:pPr>
        <w:pStyle w:val="a3"/>
        <w:ind w:left="2880" w:hanging="2880"/>
        <w:jc w:val="both"/>
        <w:rPr>
          <w:b w:val="0"/>
          <w:sz w:val="20"/>
          <w:szCs w:val="20"/>
        </w:rPr>
      </w:pPr>
      <w:r w:rsidRPr="009A374C">
        <w:rPr>
          <w:b w:val="0"/>
          <w:sz w:val="20"/>
          <w:szCs w:val="20"/>
        </w:rPr>
        <w:t xml:space="preserve">5. Чесність </w:t>
      </w:r>
      <w:r w:rsidRPr="009A374C">
        <w:rPr>
          <w:b w:val="0"/>
          <w:sz w:val="20"/>
          <w:szCs w:val="20"/>
        </w:rPr>
        <w:tab/>
        <w:t>5. «Я віддам свою кров, свою силу і ніжність до краплі, Щоб з пожару ти встала, тополею в небо зросла» (А.Малишко).</w:t>
      </w:r>
    </w:p>
    <w:p w:rsidR="00434119" w:rsidRDefault="00434119" w:rsidP="00434119">
      <w:pPr>
        <w:pStyle w:val="a3"/>
        <w:ind w:left="2880" w:hanging="2880"/>
        <w:jc w:val="both"/>
        <w:rPr>
          <w:b w:val="0"/>
          <w:sz w:val="20"/>
          <w:szCs w:val="20"/>
        </w:rPr>
      </w:pPr>
    </w:p>
    <w:p w:rsidR="00434119" w:rsidRDefault="00434119" w:rsidP="00434119">
      <w:pPr>
        <w:pStyle w:val="a3"/>
        <w:ind w:left="2880" w:hanging="2880"/>
        <w:rPr>
          <w:sz w:val="22"/>
          <w:szCs w:val="22"/>
        </w:rPr>
      </w:pPr>
      <w:r w:rsidRPr="009A374C">
        <w:rPr>
          <w:sz w:val="22"/>
          <w:szCs w:val="22"/>
        </w:rPr>
        <w:t xml:space="preserve">Тема 4. </w:t>
      </w:r>
    </w:p>
    <w:p w:rsidR="00434119" w:rsidRPr="0022018A" w:rsidRDefault="00434119" w:rsidP="00434119">
      <w:pPr>
        <w:pStyle w:val="a3"/>
        <w:rPr>
          <w:sz w:val="22"/>
          <w:szCs w:val="22"/>
        </w:rPr>
      </w:pPr>
      <w:r w:rsidRPr="0022018A">
        <w:rPr>
          <w:sz w:val="22"/>
          <w:szCs w:val="22"/>
        </w:rPr>
        <w:t>Тестові завдання «Поняття та зміст професійної етики»</w:t>
      </w:r>
    </w:p>
    <w:p w:rsidR="00434119" w:rsidRPr="00B33167" w:rsidRDefault="00434119" w:rsidP="00434119">
      <w:pPr>
        <w:pStyle w:val="a3"/>
        <w:jc w:val="both"/>
        <w:rPr>
          <w:b w:val="0"/>
          <w:bCs w:val="0"/>
          <w:sz w:val="20"/>
          <w:szCs w:val="20"/>
        </w:rPr>
      </w:pPr>
      <w:r>
        <w:rPr>
          <w:b w:val="0"/>
          <w:bCs w:val="0"/>
          <w:sz w:val="20"/>
          <w:szCs w:val="20"/>
        </w:rPr>
        <w:t xml:space="preserve">1. </w:t>
      </w:r>
      <w:r w:rsidRPr="00B33167">
        <w:rPr>
          <w:b w:val="0"/>
          <w:bCs w:val="0"/>
          <w:sz w:val="20"/>
          <w:szCs w:val="20"/>
        </w:rPr>
        <w:t xml:space="preserve">Назвіть давньогрецького лікаря, «батька» медицини, котрий одним з перших в історії розробив професійний кодекс у формі клятви як вихідний пункт розвитку професійної етики. </w:t>
      </w:r>
    </w:p>
    <w:p w:rsidR="00434119" w:rsidRPr="00B33167" w:rsidRDefault="00434119" w:rsidP="00434119">
      <w:pPr>
        <w:pStyle w:val="a3"/>
        <w:numPr>
          <w:ilvl w:val="0"/>
          <w:numId w:val="49"/>
        </w:numPr>
        <w:jc w:val="both"/>
        <w:rPr>
          <w:b w:val="0"/>
          <w:bCs w:val="0"/>
          <w:sz w:val="20"/>
          <w:szCs w:val="20"/>
        </w:rPr>
      </w:pPr>
      <w:r w:rsidRPr="00B33167">
        <w:rPr>
          <w:b w:val="0"/>
          <w:bCs w:val="0"/>
          <w:sz w:val="20"/>
          <w:szCs w:val="20"/>
        </w:rPr>
        <w:t>Геродот</w:t>
      </w:r>
      <w:r>
        <w:rPr>
          <w:b w:val="0"/>
          <w:bCs w:val="0"/>
          <w:sz w:val="20"/>
          <w:szCs w:val="20"/>
        </w:rPr>
        <w:t>.</w:t>
      </w:r>
    </w:p>
    <w:p w:rsidR="00434119" w:rsidRPr="00B33167" w:rsidRDefault="00434119" w:rsidP="00434119">
      <w:pPr>
        <w:pStyle w:val="a3"/>
        <w:numPr>
          <w:ilvl w:val="0"/>
          <w:numId w:val="49"/>
        </w:numPr>
        <w:jc w:val="both"/>
        <w:rPr>
          <w:b w:val="0"/>
          <w:bCs w:val="0"/>
          <w:sz w:val="20"/>
          <w:szCs w:val="20"/>
        </w:rPr>
      </w:pPr>
      <w:r w:rsidRPr="00B33167">
        <w:rPr>
          <w:b w:val="0"/>
          <w:bCs w:val="0"/>
          <w:sz w:val="20"/>
          <w:szCs w:val="20"/>
        </w:rPr>
        <w:t>Гіппократ</w:t>
      </w:r>
      <w:r>
        <w:rPr>
          <w:b w:val="0"/>
          <w:bCs w:val="0"/>
          <w:sz w:val="20"/>
          <w:szCs w:val="20"/>
        </w:rPr>
        <w:t>.</w:t>
      </w:r>
    </w:p>
    <w:p w:rsidR="00434119" w:rsidRPr="00B33167" w:rsidRDefault="00434119" w:rsidP="00434119">
      <w:pPr>
        <w:pStyle w:val="a3"/>
        <w:numPr>
          <w:ilvl w:val="0"/>
          <w:numId w:val="49"/>
        </w:numPr>
        <w:jc w:val="both"/>
        <w:rPr>
          <w:b w:val="0"/>
          <w:bCs w:val="0"/>
          <w:sz w:val="20"/>
          <w:szCs w:val="20"/>
        </w:rPr>
      </w:pPr>
      <w:r w:rsidRPr="00B33167">
        <w:rPr>
          <w:b w:val="0"/>
          <w:bCs w:val="0"/>
          <w:sz w:val="20"/>
          <w:szCs w:val="20"/>
        </w:rPr>
        <w:t>Солон</w:t>
      </w:r>
      <w:r>
        <w:rPr>
          <w:b w:val="0"/>
          <w:bCs w:val="0"/>
          <w:sz w:val="20"/>
          <w:szCs w:val="20"/>
        </w:rPr>
        <w:t>.</w:t>
      </w:r>
    </w:p>
    <w:p w:rsidR="00434119" w:rsidRPr="00B33167" w:rsidRDefault="00434119" w:rsidP="00434119">
      <w:pPr>
        <w:pStyle w:val="a3"/>
        <w:numPr>
          <w:ilvl w:val="0"/>
          <w:numId w:val="49"/>
        </w:numPr>
        <w:jc w:val="both"/>
        <w:rPr>
          <w:b w:val="0"/>
          <w:bCs w:val="0"/>
          <w:sz w:val="20"/>
          <w:szCs w:val="20"/>
        </w:rPr>
      </w:pPr>
      <w:r w:rsidRPr="00B33167">
        <w:rPr>
          <w:b w:val="0"/>
          <w:bCs w:val="0"/>
          <w:sz w:val="20"/>
          <w:szCs w:val="20"/>
        </w:rPr>
        <w:t>Парацельс</w:t>
      </w:r>
      <w:r>
        <w:rPr>
          <w:b w:val="0"/>
          <w:bCs w:val="0"/>
          <w:sz w:val="20"/>
          <w:szCs w:val="20"/>
        </w:rPr>
        <w:t>.</w:t>
      </w:r>
    </w:p>
    <w:p w:rsidR="00434119" w:rsidRPr="00B33167" w:rsidRDefault="00434119" w:rsidP="00434119">
      <w:pPr>
        <w:pStyle w:val="a3"/>
        <w:jc w:val="both"/>
        <w:rPr>
          <w:b w:val="0"/>
          <w:bCs w:val="0"/>
          <w:iCs/>
          <w:sz w:val="20"/>
          <w:szCs w:val="20"/>
        </w:rPr>
      </w:pPr>
      <w:r>
        <w:rPr>
          <w:b w:val="0"/>
          <w:bCs w:val="0"/>
          <w:iCs/>
          <w:sz w:val="20"/>
          <w:szCs w:val="20"/>
        </w:rPr>
        <w:t xml:space="preserve">2. </w:t>
      </w:r>
      <w:r w:rsidRPr="00B33167">
        <w:rPr>
          <w:b w:val="0"/>
          <w:bCs w:val="0"/>
          <w:iCs/>
          <w:sz w:val="20"/>
          <w:szCs w:val="20"/>
        </w:rPr>
        <w:t>Сукупність кодексів, які забезпечують моральний характер взаємовідносин між людьми в пр</w:t>
      </w:r>
      <w:r>
        <w:rPr>
          <w:b w:val="0"/>
          <w:bCs w:val="0"/>
          <w:iCs/>
          <w:sz w:val="20"/>
          <w:szCs w:val="20"/>
        </w:rPr>
        <w:t>оцесі їх професійної діяльності</w:t>
      </w:r>
      <w:r w:rsidRPr="00B33167">
        <w:rPr>
          <w:b w:val="0"/>
          <w:bCs w:val="0"/>
          <w:iCs/>
          <w:sz w:val="20"/>
          <w:szCs w:val="20"/>
        </w:rPr>
        <w:t>:</w:t>
      </w:r>
    </w:p>
    <w:p w:rsidR="00434119" w:rsidRPr="00B33167" w:rsidRDefault="00434119" w:rsidP="00434119">
      <w:pPr>
        <w:pStyle w:val="a3"/>
        <w:numPr>
          <w:ilvl w:val="0"/>
          <w:numId w:val="50"/>
        </w:numPr>
        <w:jc w:val="both"/>
        <w:rPr>
          <w:b w:val="0"/>
          <w:bCs w:val="0"/>
          <w:sz w:val="20"/>
          <w:szCs w:val="20"/>
        </w:rPr>
      </w:pPr>
      <w:r>
        <w:rPr>
          <w:b w:val="0"/>
          <w:bCs w:val="0"/>
          <w:sz w:val="20"/>
          <w:szCs w:val="20"/>
        </w:rPr>
        <w:lastRenderedPageBreak/>
        <w:t>Службова етика.</w:t>
      </w:r>
    </w:p>
    <w:p w:rsidR="00434119" w:rsidRPr="00B33167" w:rsidRDefault="00434119" w:rsidP="00434119">
      <w:pPr>
        <w:pStyle w:val="a3"/>
        <w:numPr>
          <w:ilvl w:val="0"/>
          <w:numId w:val="50"/>
        </w:numPr>
        <w:jc w:val="both"/>
        <w:rPr>
          <w:b w:val="0"/>
          <w:bCs w:val="0"/>
          <w:sz w:val="20"/>
          <w:szCs w:val="20"/>
        </w:rPr>
      </w:pPr>
      <w:r>
        <w:rPr>
          <w:b w:val="0"/>
          <w:bCs w:val="0"/>
          <w:sz w:val="20"/>
          <w:szCs w:val="20"/>
        </w:rPr>
        <w:t>Економічна етика.</w:t>
      </w:r>
    </w:p>
    <w:p w:rsidR="00434119" w:rsidRPr="00B33167" w:rsidRDefault="00434119" w:rsidP="00434119">
      <w:pPr>
        <w:pStyle w:val="a3"/>
        <w:numPr>
          <w:ilvl w:val="0"/>
          <w:numId w:val="50"/>
        </w:numPr>
        <w:jc w:val="both"/>
        <w:rPr>
          <w:b w:val="0"/>
          <w:bCs w:val="0"/>
          <w:sz w:val="20"/>
          <w:szCs w:val="20"/>
        </w:rPr>
      </w:pPr>
      <w:r>
        <w:rPr>
          <w:b w:val="0"/>
          <w:bCs w:val="0"/>
          <w:sz w:val="20"/>
          <w:szCs w:val="20"/>
        </w:rPr>
        <w:t>Нормативна етика.</w:t>
      </w:r>
    </w:p>
    <w:p w:rsidR="00434119" w:rsidRPr="00B33167" w:rsidRDefault="00434119" w:rsidP="00434119">
      <w:pPr>
        <w:pStyle w:val="a3"/>
        <w:numPr>
          <w:ilvl w:val="0"/>
          <w:numId w:val="50"/>
        </w:numPr>
        <w:jc w:val="both"/>
        <w:rPr>
          <w:b w:val="0"/>
          <w:bCs w:val="0"/>
          <w:sz w:val="20"/>
          <w:szCs w:val="20"/>
        </w:rPr>
      </w:pPr>
      <w:r>
        <w:rPr>
          <w:b w:val="0"/>
          <w:bCs w:val="0"/>
          <w:sz w:val="20"/>
          <w:szCs w:val="20"/>
        </w:rPr>
        <w:t>П</w:t>
      </w:r>
      <w:r w:rsidRPr="00B33167">
        <w:rPr>
          <w:b w:val="0"/>
          <w:bCs w:val="0"/>
          <w:sz w:val="20"/>
          <w:szCs w:val="20"/>
        </w:rPr>
        <w:t>рофесійна етика.</w:t>
      </w:r>
    </w:p>
    <w:p w:rsidR="00434119" w:rsidRPr="00B33167" w:rsidRDefault="00434119" w:rsidP="00434119">
      <w:pPr>
        <w:pStyle w:val="a3"/>
        <w:jc w:val="both"/>
        <w:rPr>
          <w:b w:val="0"/>
          <w:bCs w:val="0"/>
          <w:iCs/>
          <w:sz w:val="20"/>
          <w:szCs w:val="20"/>
        </w:rPr>
      </w:pPr>
      <w:r>
        <w:rPr>
          <w:b w:val="0"/>
          <w:bCs w:val="0"/>
          <w:iCs/>
          <w:sz w:val="20"/>
          <w:szCs w:val="20"/>
        </w:rPr>
        <w:t xml:space="preserve">3. </w:t>
      </w:r>
      <w:r w:rsidRPr="00B33167">
        <w:rPr>
          <w:b w:val="0"/>
          <w:bCs w:val="0"/>
          <w:iCs/>
          <w:sz w:val="20"/>
          <w:szCs w:val="20"/>
        </w:rPr>
        <w:t xml:space="preserve">Тип лідерів </w:t>
      </w:r>
      <w:r>
        <w:rPr>
          <w:b w:val="0"/>
          <w:bCs w:val="0"/>
          <w:iCs/>
          <w:sz w:val="20"/>
          <w:szCs w:val="20"/>
        </w:rPr>
        <w:t>– «генератори ідей», це –</w:t>
      </w:r>
    </w:p>
    <w:p w:rsidR="00434119" w:rsidRPr="00B33167" w:rsidRDefault="00434119" w:rsidP="00434119">
      <w:pPr>
        <w:pStyle w:val="a3"/>
        <w:numPr>
          <w:ilvl w:val="0"/>
          <w:numId w:val="51"/>
        </w:numPr>
        <w:jc w:val="both"/>
        <w:rPr>
          <w:b w:val="0"/>
          <w:bCs w:val="0"/>
          <w:sz w:val="20"/>
          <w:szCs w:val="20"/>
        </w:rPr>
      </w:pPr>
      <w:r>
        <w:rPr>
          <w:b w:val="0"/>
          <w:bCs w:val="0"/>
          <w:sz w:val="20"/>
          <w:szCs w:val="20"/>
        </w:rPr>
        <w:t>О</w:t>
      </w:r>
      <w:r w:rsidRPr="00B33167">
        <w:rPr>
          <w:b w:val="0"/>
          <w:bCs w:val="0"/>
          <w:sz w:val="20"/>
          <w:szCs w:val="20"/>
        </w:rPr>
        <w:t>соби, які зорієнтовані на нові завдання, сприяють впровадженню інновацій, володіють глибокою інтуїцією</w:t>
      </w:r>
      <w:r>
        <w:rPr>
          <w:b w:val="0"/>
          <w:bCs w:val="0"/>
          <w:sz w:val="20"/>
          <w:szCs w:val="20"/>
        </w:rPr>
        <w:t>, синтезом знань, самокритичні.</w:t>
      </w:r>
    </w:p>
    <w:p w:rsidR="00434119" w:rsidRPr="00B33167" w:rsidRDefault="00434119" w:rsidP="00434119">
      <w:pPr>
        <w:pStyle w:val="a3"/>
        <w:numPr>
          <w:ilvl w:val="0"/>
          <w:numId w:val="51"/>
        </w:numPr>
        <w:jc w:val="both"/>
        <w:rPr>
          <w:b w:val="0"/>
          <w:bCs w:val="0"/>
          <w:sz w:val="20"/>
          <w:szCs w:val="20"/>
        </w:rPr>
      </w:pPr>
      <w:r>
        <w:rPr>
          <w:b w:val="0"/>
          <w:bCs w:val="0"/>
          <w:sz w:val="20"/>
          <w:szCs w:val="20"/>
        </w:rPr>
        <w:t>О</w:t>
      </w:r>
      <w:r w:rsidRPr="00B33167">
        <w:rPr>
          <w:b w:val="0"/>
          <w:bCs w:val="0"/>
          <w:sz w:val="20"/>
          <w:szCs w:val="20"/>
        </w:rPr>
        <w:t>соби, які добр</w:t>
      </w:r>
      <w:r>
        <w:rPr>
          <w:b w:val="0"/>
          <w:bCs w:val="0"/>
          <w:sz w:val="20"/>
          <w:szCs w:val="20"/>
        </w:rPr>
        <w:t>е знають психологію своїх колег.</w:t>
      </w:r>
    </w:p>
    <w:p w:rsidR="00434119" w:rsidRPr="00B33167" w:rsidRDefault="00434119" w:rsidP="00434119">
      <w:pPr>
        <w:pStyle w:val="a3"/>
        <w:numPr>
          <w:ilvl w:val="0"/>
          <w:numId w:val="51"/>
        </w:numPr>
        <w:jc w:val="both"/>
        <w:rPr>
          <w:b w:val="0"/>
          <w:bCs w:val="0"/>
          <w:sz w:val="20"/>
          <w:szCs w:val="20"/>
        </w:rPr>
      </w:pPr>
      <w:r>
        <w:rPr>
          <w:b w:val="0"/>
          <w:bCs w:val="0"/>
          <w:sz w:val="20"/>
          <w:szCs w:val="20"/>
        </w:rPr>
        <w:t>Р</w:t>
      </w:r>
      <w:r w:rsidRPr="00B33167">
        <w:rPr>
          <w:b w:val="0"/>
          <w:bCs w:val="0"/>
          <w:sz w:val="20"/>
          <w:szCs w:val="20"/>
        </w:rPr>
        <w:t xml:space="preserve">аціональний тип лідера, основні якості якого: енергійність, цілеспрямованість, особистий приклад, вміння долати бар’єри, здатність </w:t>
      </w:r>
      <w:r>
        <w:rPr>
          <w:b w:val="0"/>
          <w:bCs w:val="0"/>
          <w:sz w:val="20"/>
          <w:szCs w:val="20"/>
        </w:rPr>
        <w:t>створювати згуртований колектив.</w:t>
      </w:r>
    </w:p>
    <w:p w:rsidR="00434119" w:rsidRPr="00B33167" w:rsidRDefault="00434119" w:rsidP="00434119">
      <w:pPr>
        <w:pStyle w:val="a3"/>
        <w:numPr>
          <w:ilvl w:val="0"/>
          <w:numId w:val="51"/>
        </w:numPr>
        <w:jc w:val="both"/>
        <w:rPr>
          <w:b w:val="0"/>
          <w:bCs w:val="0"/>
          <w:sz w:val="20"/>
          <w:szCs w:val="20"/>
        </w:rPr>
      </w:pPr>
      <w:r>
        <w:rPr>
          <w:b w:val="0"/>
          <w:bCs w:val="0"/>
          <w:sz w:val="20"/>
          <w:szCs w:val="20"/>
        </w:rPr>
        <w:t>Л</w:t>
      </w:r>
      <w:r w:rsidRPr="00B33167">
        <w:rPr>
          <w:b w:val="0"/>
          <w:bCs w:val="0"/>
          <w:sz w:val="20"/>
          <w:szCs w:val="20"/>
        </w:rPr>
        <w:t>ідери, які активно та критично реагують на ідеї інших.</w:t>
      </w:r>
    </w:p>
    <w:p w:rsidR="00434119" w:rsidRPr="00B33167" w:rsidRDefault="00434119" w:rsidP="00434119">
      <w:pPr>
        <w:pStyle w:val="a3"/>
        <w:jc w:val="both"/>
        <w:rPr>
          <w:b w:val="0"/>
          <w:bCs w:val="0"/>
          <w:iCs/>
          <w:sz w:val="20"/>
          <w:szCs w:val="20"/>
        </w:rPr>
      </w:pPr>
      <w:r>
        <w:rPr>
          <w:b w:val="0"/>
          <w:bCs w:val="0"/>
          <w:iCs/>
          <w:sz w:val="20"/>
          <w:szCs w:val="20"/>
        </w:rPr>
        <w:t xml:space="preserve">4. </w:t>
      </w:r>
      <w:r w:rsidRPr="00B33167">
        <w:rPr>
          <w:b w:val="0"/>
          <w:bCs w:val="0"/>
          <w:iCs/>
          <w:sz w:val="20"/>
          <w:szCs w:val="20"/>
        </w:rPr>
        <w:t>Вкажіть стиль керівництва, спрямований на участь членів колективу в обговоренні важливих питань його функціонування.</w:t>
      </w:r>
    </w:p>
    <w:p w:rsidR="00434119" w:rsidRPr="00B33167" w:rsidRDefault="00434119" w:rsidP="00434119">
      <w:pPr>
        <w:pStyle w:val="a3"/>
        <w:numPr>
          <w:ilvl w:val="0"/>
          <w:numId w:val="52"/>
        </w:numPr>
        <w:jc w:val="both"/>
        <w:rPr>
          <w:b w:val="0"/>
          <w:bCs w:val="0"/>
          <w:sz w:val="20"/>
          <w:szCs w:val="20"/>
        </w:rPr>
      </w:pPr>
      <w:r w:rsidRPr="00B33167">
        <w:rPr>
          <w:b w:val="0"/>
          <w:bCs w:val="0"/>
          <w:sz w:val="20"/>
          <w:szCs w:val="20"/>
        </w:rPr>
        <w:t>Демократичний.</w:t>
      </w:r>
    </w:p>
    <w:p w:rsidR="00434119" w:rsidRPr="00B33167" w:rsidRDefault="00434119" w:rsidP="00434119">
      <w:pPr>
        <w:pStyle w:val="a3"/>
        <w:numPr>
          <w:ilvl w:val="0"/>
          <w:numId w:val="52"/>
        </w:numPr>
        <w:jc w:val="both"/>
        <w:rPr>
          <w:b w:val="0"/>
          <w:bCs w:val="0"/>
          <w:sz w:val="20"/>
          <w:szCs w:val="20"/>
        </w:rPr>
      </w:pPr>
      <w:r w:rsidRPr="00B33167">
        <w:rPr>
          <w:b w:val="0"/>
          <w:bCs w:val="0"/>
          <w:sz w:val="20"/>
          <w:szCs w:val="20"/>
        </w:rPr>
        <w:t>Авторитарний.</w:t>
      </w:r>
    </w:p>
    <w:p w:rsidR="00434119" w:rsidRPr="00B33167" w:rsidRDefault="00434119" w:rsidP="00434119">
      <w:pPr>
        <w:pStyle w:val="a3"/>
        <w:numPr>
          <w:ilvl w:val="0"/>
          <w:numId w:val="52"/>
        </w:numPr>
        <w:jc w:val="both"/>
        <w:rPr>
          <w:b w:val="0"/>
          <w:bCs w:val="0"/>
          <w:sz w:val="20"/>
          <w:szCs w:val="20"/>
        </w:rPr>
      </w:pPr>
      <w:r w:rsidRPr="00B33167">
        <w:rPr>
          <w:b w:val="0"/>
          <w:bCs w:val="0"/>
          <w:sz w:val="20"/>
          <w:szCs w:val="20"/>
        </w:rPr>
        <w:t>Бюрократичний.</w:t>
      </w:r>
    </w:p>
    <w:p w:rsidR="00434119" w:rsidRPr="00B33167" w:rsidRDefault="00434119" w:rsidP="00434119">
      <w:pPr>
        <w:pStyle w:val="a3"/>
        <w:numPr>
          <w:ilvl w:val="0"/>
          <w:numId w:val="52"/>
        </w:numPr>
        <w:jc w:val="both"/>
        <w:rPr>
          <w:b w:val="0"/>
          <w:bCs w:val="0"/>
          <w:sz w:val="20"/>
          <w:szCs w:val="20"/>
        </w:rPr>
      </w:pPr>
      <w:r w:rsidRPr="00B33167">
        <w:rPr>
          <w:b w:val="0"/>
          <w:bCs w:val="0"/>
          <w:sz w:val="20"/>
          <w:szCs w:val="20"/>
        </w:rPr>
        <w:t>Патріархальний.</w:t>
      </w:r>
    </w:p>
    <w:p w:rsidR="00434119" w:rsidRPr="00B33167" w:rsidRDefault="00434119" w:rsidP="00434119">
      <w:pPr>
        <w:pStyle w:val="a3"/>
        <w:jc w:val="both"/>
        <w:rPr>
          <w:b w:val="0"/>
          <w:bCs w:val="0"/>
          <w:iCs/>
          <w:sz w:val="20"/>
          <w:szCs w:val="20"/>
        </w:rPr>
      </w:pPr>
      <w:r>
        <w:rPr>
          <w:b w:val="0"/>
          <w:bCs w:val="0"/>
          <w:iCs/>
          <w:sz w:val="20"/>
          <w:szCs w:val="20"/>
        </w:rPr>
        <w:t xml:space="preserve">5. </w:t>
      </w:r>
      <w:r w:rsidRPr="00B33167">
        <w:rPr>
          <w:b w:val="0"/>
          <w:bCs w:val="0"/>
          <w:iCs/>
          <w:sz w:val="20"/>
          <w:szCs w:val="20"/>
        </w:rPr>
        <w:t>Вкажіть стиль управління, при якому керівник сам визначає групові цілі, а також сам приймає рішення.</w:t>
      </w:r>
    </w:p>
    <w:p w:rsidR="00434119" w:rsidRPr="00B33167" w:rsidRDefault="00434119" w:rsidP="00434119">
      <w:pPr>
        <w:pStyle w:val="a3"/>
        <w:numPr>
          <w:ilvl w:val="0"/>
          <w:numId w:val="53"/>
        </w:numPr>
        <w:jc w:val="both"/>
        <w:rPr>
          <w:b w:val="0"/>
          <w:bCs w:val="0"/>
          <w:sz w:val="20"/>
          <w:szCs w:val="20"/>
        </w:rPr>
      </w:pPr>
      <w:r w:rsidRPr="00B33167">
        <w:rPr>
          <w:b w:val="0"/>
          <w:bCs w:val="0"/>
          <w:sz w:val="20"/>
          <w:szCs w:val="20"/>
        </w:rPr>
        <w:t>Демократичний.</w:t>
      </w:r>
    </w:p>
    <w:p w:rsidR="00434119" w:rsidRPr="00B33167" w:rsidRDefault="00434119" w:rsidP="00434119">
      <w:pPr>
        <w:pStyle w:val="a3"/>
        <w:numPr>
          <w:ilvl w:val="0"/>
          <w:numId w:val="53"/>
        </w:numPr>
        <w:jc w:val="both"/>
        <w:rPr>
          <w:b w:val="0"/>
          <w:bCs w:val="0"/>
          <w:sz w:val="20"/>
          <w:szCs w:val="20"/>
        </w:rPr>
      </w:pPr>
      <w:r w:rsidRPr="00B33167">
        <w:rPr>
          <w:b w:val="0"/>
          <w:bCs w:val="0"/>
          <w:sz w:val="20"/>
          <w:szCs w:val="20"/>
        </w:rPr>
        <w:t>Авторитарний.</w:t>
      </w:r>
    </w:p>
    <w:p w:rsidR="00434119" w:rsidRPr="00B33167" w:rsidRDefault="00434119" w:rsidP="00434119">
      <w:pPr>
        <w:pStyle w:val="a3"/>
        <w:numPr>
          <w:ilvl w:val="0"/>
          <w:numId w:val="53"/>
        </w:numPr>
        <w:jc w:val="both"/>
        <w:rPr>
          <w:b w:val="0"/>
          <w:bCs w:val="0"/>
          <w:sz w:val="20"/>
          <w:szCs w:val="20"/>
        </w:rPr>
      </w:pPr>
      <w:r w:rsidRPr="00B33167">
        <w:rPr>
          <w:b w:val="0"/>
          <w:bCs w:val="0"/>
          <w:sz w:val="20"/>
          <w:szCs w:val="20"/>
        </w:rPr>
        <w:t>Бюрократичний.</w:t>
      </w:r>
    </w:p>
    <w:p w:rsidR="00434119" w:rsidRPr="00B33167" w:rsidRDefault="00434119" w:rsidP="00434119">
      <w:pPr>
        <w:pStyle w:val="a3"/>
        <w:numPr>
          <w:ilvl w:val="0"/>
          <w:numId w:val="53"/>
        </w:numPr>
        <w:jc w:val="both"/>
        <w:rPr>
          <w:b w:val="0"/>
          <w:bCs w:val="0"/>
          <w:sz w:val="20"/>
          <w:szCs w:val="20"/>
        </w:rPr>
      </w:pPr>
      <w:r w:rsidRPr="00B33167">
        <w:rPr>
          <w:b w:val="0"/>
          <w:bCs w:val="0"/>
          <w:sz w:val="20"/>
          <w:szCs w:val="20"/>
        </w:rPr>
        <w:t>Патріархальний.</w:t>
      </w:r>
    </w:p>
    <w:p w:rsidR="00434119" w:rsidRPr="00B33167" w:rsidRDefault="00434119" w:rsidP="00434119">
      <w:pPr>
        <w:pStyle w:val="a3"/>
        <w:jc w:val="both"/>
        <w:rPr>
          <w:b w:val="0"/>
          <w:bCs w:val="0"/>
          <w:sz w:val="20"/>
          <w:szCs w:val="20"/>
        </w:rPr>
      </w:pPr>
      <w:r>
        <w:rPr>
          <w:b w:val="0"/>
          <w:bCs w:val="0"/>
          <w:sz w:val="20"/>
          <w:szCs w:val="20"/>
        </w:rPr>
        <w:t xml:space="preserve">6. </w:t>
      </w:r>
      <w:r w:rsidRPr="00B33167">
        <w:rPr>
          <w:b w:val="0"/>
          <w:bCs w:val="0"/>
          <w:sz w:val="20"/>
          <w:szCs w:val="20"/>
        </w:rPr>
        <w:t>Завершіть речення. Система поведінкових навиків, що передаються з покоління в покоління через сигнальну спадковість, специфічну для кожної етнічної системи має назву</w:t>
      </w:r>
    </w:p>
    <w:p w:rsidR="00434119" w:rsidRPr="00B33167" w:rsidRDefault="00434119" w:rsidP="00434119">
      <w:pPr>
        <w:pStyle w:val="a3"/>
        <w:numPr>
          <w:ilvl w:val="0"/>
          <w:numId w:val="54"/>
        </w:numPr>
        <w:jc w:val="both"/>
        <w:rPr>
          <w:b w:val="0"/>
          <w:bCs w:val="0"/>
          <w:sz w:val="20"/>
          <w:szCs w:val="20"/>
        </w:rPr>
      </w:pPr>
      <w:r w:rsidRPr="00B33167">
        <w:rPr>
          <w:b w:val="0"/>
          <w:bCs w:val="0"/>
          <w:sz w:val="20"/>
          <w:szCs w:val="20"/>
        </w:rPr>
        <w:t>Стереотип поведінки.</w:t>
      </w:r>
    </w:p>
    <w:p w:rsidR="00434119" w:rsidRPr="00B33167" w:rsidRDefault="00434119" w:rsidP="00434119">
      <w:pPr>
        <w:pStyle w:val="a3"/>
        <w:numPr>
          <w:ilvl w:val="0"/>
          <w:numId w:val="54"/>
        </w:numPr>
        <w:jc w:val="both"/>
        <w:rPr>
          <w:b w:val="0"/>
          <w:bCs w:val="0"/>
          <w:sz w:val="20"/>
          <w:szCs w:val="20"/>
        </w:rPr>
      </w:pPr>
      <w:r w:rsidRPr="00B33167">
        <w:rPr>
          <w:b w:val="0"/>
          <w:bCs w:val="0"/>
          <w:sz w:val="20"/>
          <w:szCs w:val="20"/>
        </w:rPr>
        <w:t>Манера поведінки.</w:t>
      </w:r>
    </w:p>
    <w:p w:rsidR="00434119" w:rsidRPr="00B33167" w:rsidRDefault="00434119" w:rsidP="00434119">
      <w:pPr>
        <w:pStyle w:val="a3"/>
        <w:numPr>
          <w:ilvl w:val="0"/>
          <w:numId w:val="54"/>
        </w:numPr>
        <w:jc w:val="both"/>
        <w:rPr>
          <w:b w:val="0"/>
          <w:bCs w:val="0"/>
          <w:sz w:val="20"/>
          <w:szCs w:val="20"/>
        </w:rPr>
      </w:pPr>
      <w:r w:rsidRPr="00B33167">
        <w:rPr>
          <w:b w:val="0"/>
          <w:bCs w:val="0"/>
          <w:sz w:val="20"/>
          <w:szCs w:val="20"/>
        </w:rPr>
        <w:t>Правила поведінки.</w:t>
      </w:r>
    </w:p>
    <w:p w:rsidR="00434119" w:rsidRPr="00B33167" w:rsidRDefault="00434119" w:rsidP="00434119">
      <w:pPr>
        <w:pStyle w:val="a3"/>
        <w:numPr>
          <w:ilvl w:val="0"/>
          <w:numId w:val="54"/>
        </w:numPr>
        <w:jc w:val="both"/>
        <w:rPr>
          <w:b w:val="0"/>
          <w:bCs w:val="0"/>
          <w:sz w:val="20"/>
          <w:szCs w:val="20"/>
        </w:rPr>
      </w:pPr>
      <w:r w:rsidRPr="00B33167">
        <w:rPr>
          <w:b w:val="0"/>
          <w:bCs w:val="0"/>
          <w:sz w:val="20"/>
          <w:szCs w:val="20"/>
        </w:rPr>
        <w:t>Норми поведінки.</w:t>
      </w:r>
    </w:p>
    <w:p w:rsidR="00434119" w:rsidRPr="00B33167" w:rsidRDefault="00434119" w:rsidP="00434119">
      <w:pPr>
        <w:pStyle w:val="a3"/>
        <w:jc w:val="both"/>
        <w:rPr>
          <w:b w:val="0"/>
          <w:bCs w:val="0"/>
          <w:sz w:val="20"/>
          <w:szCs w:val="20"/>
        </w:rPr>
      </w:pPr>
      <w:r>
        <w:rPr>
          <w:b w:val="0"/>
          <w:bCs w:val="0"/>
          <w:sz w:val="20"/>
          <w:szCs w:val="20"/>
        </w:rPr>
        <w:t xml:space="preserve">7. </w:t>
      </w:r>
      <w:r w:rsidRPr="00B33167">
        <w:rPr>
          <w:b w:val="0"/>
          <w:bCs w:val="0"/>
          <w:sz w:val="20"/>
          <w:szCs w:val="20"/>
        </w:rPr>
        <w:t>Професійна етика – це:</w:t>
      </w:r>
    </w:p>
    <w:p w:rsidR="00434119" w:rsidRPr="00B33167" w:rsidRDefault="00434119" w:rsidP="00434119">
      <w:pPr>
        <w:pStyle w:val="a3"/>
        <w:numPr>
          <w:ilvl w:val="0"/>
          <w:numId w:val="55"/>
        </w:numPr>
        <w:jc w:val="both"/>
        <w:rPr>
          <w:b w:val="0"/>
          <w:bCs w:val="0"/>
          <w:sz w:val="20"/>
          <w:szCs w:val="20"/>
        </w:rPr>
      </w:pPr>
      <w:r>
        <w:rPr>
          <w:b w:val="0"/>
          <w:bCs w:val="0"/>
          <w:sz w:val="20"/>
          <w:szCs w:val="20"/>
        </w:rPr>
        <w:t>Н</w:t>
      </w:r>
      <w:r w:rsidRPr="00B33167">
        <w:rPr>
          <w:b w:val="0"/>
          <w:bCs w:val="0"/>
          <w:sz w:val="20"/>
          <w:szCs w:val="20"/>
        </w:rPr>
        <w:t>аука, яка вивчає права, обов’язки та відповідальність будь-якої особистості в суспільстві.</w:t>
      </w:r>
    </w:p>
    <w:p w:rsidR="00434119" w:rsidRPr="00B33167" w:rsidRDefault="00434119" w:rsidP="00434119">
      <w:pPr>
        <w:pStyle w:val="a3"/>
        <w:numPr>
          <w:ilvl w:val="0"/>
          <w:numId w:val="55"/>
        </w:numPr>
        <w:jc w:val="both"/>
        <w:rPr>
          <w:b w:val="0"/>
          <w:bCs w:val="0"/>
          <w:sz w:val="20"/>
          <w:szCs w:val="20"/>
        </w:rPr>
      </w:pPr>
      <w:r>
        <w:rPr>
          <w:b w:val="0"/>
          <w:bCs w:val="0"/>
          <w:sz w:val="20"/>
          <w:szCs w:val="20"/>
        </w:rPr>
        <w:t>П</w:t>
      </w:r>
      <w:r w:rsidRPr="00B33167">
        <w:rPr>
          <w:b w:val="0"/>
          <w:bCs w:val="0"/>
          <w:sz w:val="20"/>
          <w:szCs w:val="20"/>
        </w:rPr>
        <w:t>рикладна соціально-філософська дисципліна, яка вивчає походження, сутність, специфіку, суспільні функції морально-професійних норм і стосунків, закономірності їх розвитку на різних історичних етапах.</w:t>
      </w:r>
    </w:p>
    <w:p w:rsidR="00434119" w:rsidRPr="00B33167" w:rsidRDefault="00434119" w:rsidP="00434119">
      <w:pPr>
        <w:pStyle w:val="a3"/>
        <w:numPr>
          <w:ilvl w:val="0"/>
          <w:numId w:val="55"/>
        </w:numPr>
        <w:jc w:val="both"/>
        <w:rPr>
          <w:b w:val="0"/>
          <w:bCs w:val="0"/>
          <w:sz w:val="20"/>
          <w:szCs w:val="20"/>
        </w:rPr>
      </w:pPr>
      <w:r>
        <w:rPr>
          <w:b w:val="0"/>
          <w:bCs w:val="0"/>
          <w:sz w:val="20"/>
          <w:szCs w:val="20"/>
        </w:rPr>
        <w:t>Н</w:t>
      </w:r>
      <w:r w:rsidRPr="00B33167">
        <w:rPr>
          <w:b w:val="0"/>
          <w:bCs w:val="0"/>
          <w:sz w:val="20"/>
          <w:szCs w:val="20"/>
        </w:rPr>
        <w:t>аука, яка в поєднанні з педагогікою та психологією визначає моральні принципи та норми, якими повинна керуватись особистість при виконанні службових обов’язків.</w:t>
      </w:r>
    </w:p>
    <w:p w:rsidR="00434119" w:rsidRPr="00B33167" w:rsidRDefault="00434119" w:rsidP="00434119">
      <w:pPr>
        <w:pStyle w:val="a3"/>
        <w:numPr>
          <w:ilvl w:val="0"/>
          <w:numId w:val="55"/>
        </w:numPr>
        <w:jc w:val="both"/>
        <w:rPr>
          <w:b w:val="0"/>
          <w:bCs w:val="0"/>
          <w:sz w:val="20"/>
          <w:szCs w:val="20"/>
        </w:rPr>
      </w:pPr>
      <w:r>
        <w:rPr>
          <w:b w:val="0"/>
          <w:bCs w:val="0"/>
          <w:sz w:val="20"/>
          <w:szCs w:val="20"/>
        </w:rPr>
        <w:t>Н</w:t>
      </w:r>
      <w:r w:rsidRPr="00B33167">
        <w:rPr>
          <w:b w:val="0"/>
          <w:bCs w:val="0"/>
          <w:sz w:val="20"/>
          <w:szCs w:val="20"/>
        </w:rPr>
        <w:t xml:space="preserve">аука, яка вивчає </w:t>
      </w:r>
      <w:r>
        <w:rPr>
          <w:b w:val="0"/>
          <w:bCs w:val="0"/>
          <w:sz w:val="20"/>
          <w:szCs w:val="20"/>
        </w:rPr>
        <w:t>д</w:t>
      </w:r>
      <w:r w:rsidRPr="00B33167">
        <w:rPr>
          <w:b w:val="0"/>
          <w:bCs w:val="0"/>
          <w:sz w:val="20"/>
          <w:szCs w:val="20"/>
        </w:rPr>
        <w:t>исципліну та обов’язки людини.</w:t>
      </w:r>
    </w:p>
    <w:p w:rsidR="00434119" w:rsidRPr="00B33167" w:rsidRDefault="00434119" w:rsidP="00434119">
      <w:pPr>
        <w:pStyle w:val="a3"/>
        <w:jc w:val="both"/>
        <w:rPr>
          <w:b w:val="0"/>
          <w:bCs w:val="0"/>
          <w:sz w:val="20"/>
          <w:szCs w:val="20"/>
        </w:rPr>
      </w:pPr>
      <w:r>
        <w:rPr>
          <w:b w:val="0"/>
          <w:bCs w:val="0"/>
          <w:sz w:val="20"/>
          <w:szCs w:val="20"/>
        </w:rPr>
        <w:t xml:space="preserve">8. </w:t>
      </w:r>
      <w:r w:rsidRPr="00B33167">
        <w:rPr>
          <w:b w:val="0"/>
          <w:bCs w:val="0"/>
          <w:sz w:val="20"/>
          <w:szCs w:val="20"/>
        </w:rPr>
        <w:t>Об’єктом вивчення в професійній етиці є система взаємозумовлених стосунків, основу яких складає:</w:t>
      </w:r>
    </w:p>
    <w:p w:rsidR="00434119" w:rsidRPr="00B33167" w:rsidRDefault="00434119" w:rsidP="00434119">
      <w:pPr>
        <w:pStyle w:val="a3"/>
        <w:numPr>
          <w:ilvl w:val="0"/>
          <w:numId w:val="56"/>
        </w:numPr>
        <w:jc w:val="both"/>
        <w:rPr>
          <w:b w:val="0"/>
          <w:bCs w:val="0"/>
          <w:sz w:val="20"/>
          <w:szCs w:val="20"/>
        </w:rPr>
      </w:pPr>
      <w:r w:rsidRPr="00B33167">
        <w:rPr>
          <w:b w:val="0"/>
          <w:bCs w:val="0"/>
          <w:sz w:val="20"/>
          <w:szCs w:val="20"/>
        </w:rPr>
        <w:t>Ставлення спеціаліста до об'єкта праці.</w:t>
      </w:r>
    </w:p>
    <w:p w:rsidR="00434119" w:rsidRPr="00B33167" w:rsidRDefault="00434119" w:rsidP="00434119">
      <w:pPr>
        <w:pStyle w:val="a3"/>
        <w:numPr>
          <w:ilvl w:val="0"/>
          <w:numId w:val="56"/>
        </w:numPr>
        <w:jc w:val="both"/>
        <w:rPr>
          <w:b w:val="0"/>
          <w:bCs w:val="0"/>
          <w:sz w:val="20"/>
          <w:szCs w:val="20"/>
        </w:rPr>
      </w:pPr>
      <w:r w:rsidRPr="00B33167">
        <w:rPr>
          <w:b w:val="0"/>
          <w:bCs w:val="0"/>
          <w:sz w:val="20"/>
          <w:szCs w:val="20"/>
        </w:rPr>
        <w:lastRenderedPageBreak/>
        <w:t>Ставлення спеціаліста до суспільства.</w:t>
      </w:r>
    </w:p>
    <w:p w:rsidR="00434119" w:rsidRPr="00B33167" w:rsidRDefault="00434119" w:rsidP="00434119">
      <w:pPr>
        <w:pStyle w:val="a3"/>
        <w:numPr>
          <w:ilvl w:val="0"/>
          <w:numId w:val="56"/>
        </w:numPr>
        <w:jc w:val="both"/>
        <w:rPr>
          <w:b w:val="0"/>
          <w:bCs w:val="0"/>
          <w:sz w:val="20"/>
          <w:szCs w:val="20"/>
        </w:rPr>
      </w:pPr>
      <w:r w:rsidRPr="00B33167">
        <w:rPr>
          <w:b w:val="0"/>
          <w:bCs w:val="0"/>
          <w:sz w:val="20"/>
          <w:szCs w:val="20"/>
        </w:rPr>
        <w:t>Ставлення спеціаліста до колег.</w:t>
      </w:r>
    </w:p>
    <w:p w:rsidR="00434119" w:rsidRPr="00B33167" w:rsidRDefault="00434119" w:rsidP="00434119">
      <w:pPr>
        <w:pStyle w:val="a3"/>
        <w:numPr>
          <w:ilvl w:val="0"/>
          <w:numId w:val="56"/>
        </w:numPr>
        <w:jc w:val="both"/>
        <w:rPr>
          <w:b w:val="0"/>
          <w:bCs w:val="0"/>
          <w:sz w:val="20"/>
          <w:szCs w:val="20"/>
        </w:rPr>
      </w:pPr>
      <w:r w:rsidRPr="00B33167">
        <w:rPr>
          <w:b w:val="0"/>
          <w:bCs w:val="0"/>
          <w:sz w:val="20"/>
          <w:szCs w:val="20"/>
        </w:rPr>
        <w:t>Всі відповіді вірні.</w:t>
      </w:r>
    </w:p>
    <w:p w:rsidR="00434119" w:rsidRPr="00B33167" w:rsidRDefault="00434119" w:rsidP="00434119">
      <w:pPr>
        <w:pStyle w:val="a3"/>
        <w:jc w:val="both"/>
        <w:rPr>
          <w:b w:val="0"/>
          <w:bCs w:val="0"/>
          <w:sz w:val="20"/>
          <w:szCs w:val="20"/>
        </w:rPr>
      </w:pPr>
      <w:r>
        <w:rPr>
          <w:b w:val="0"/>
          <w:bCs w:val="0"/>
          <w:sz w:val="20"/>
          <w:szCs w:val="20"/>
        </w:rPr>
        <w:t xml:space="preserve">9. </w:t>
      </w:r>
      <w:r w:rsidRPr="00B33167">
        <w:rPr>
          <w:b w:val="0"/>
          <w:bCs w:val="0"/>
          <w:sz w:val="20"/>
          <w:szCs w:val="20"/>
        </w:rPr>
        <w:t>Як називається поінформованість, обізнаність, авторитетність; коло повноважень будь-якої організації, установи чи особи; коло питань, в яких ця особа має певні повноваження, знання, досвід.</w:t>
      </w:r>
    </w:p>
    <w:p w:rsidR="00434119" w:rsidRPr="00B33167" w:rsidRDefault="00434119" w:rsidP="00434119">
      <w:pPr>
        <w:pStyle w:val="a3"/>
        <w:numPr>
          <w:ilvl w:val="0"/>
          <w:numId w:val="57"/>
        </w:numPr>
        <w:jc w:val="both"/>
        <w:rPr>
          <w:b w:val="0"/>
          <w:bCs w:val="0"/>
          <w:sz w:val="20"/>
          <w:szCs w:val="20"/>
        </w:rPr>
      </w:pPr>
      <w:r w:rsidRPr="00B33167">
        <w:rPr>
          <w:b w:val="0"/>
          <w:bCs w:val="0"/>
          <w:sz w:val="20"/>
          <w:szCs w:val="20"/>
        </w:rPr>
        <w:t>Лояльність.</w:t>
      </w:r>
    </w:p>
    <w:p w:rsidR="00434119" w:rsidRPr="00B33167" w:rsidRDefault="00434119" w:rsidP="00434119">
      <w:pPr>
        <w:pStyle w:val="a3"/>
        <w:numPr>
          <w:ilvl w:val="0"/>
          <w:numId w:val="57"/>
        </w:numPr>
        <w:jc w:val="both"/>
        <w:rPr>
          <w:b w:val="0"/>
          <w:bCs w:val="0"/>
          <w:sz w:val="20"/>
          <w:szCs w:val="20"/>
        </w:rPr>
      </w:pPr>
      <w:r w:rsidRPr="00B33167">
        <w:rPr>
          <w:b w:val="0"/>
          <w:bCs w:val="0"/>
          <w:sz w:val="20"/>
          <w:szCs w:val="20"/>
        </w:rPr>
        <w:t>Відкритість.</w:t>
      </w:r>
    </w:p>
    <w:p w:rsidR="00434119" w:rsidRPr="00B33167" w:rsidRDefault="00434119" w:rsidP="00434119">
      <w:pPr>
        <w:pStyle w:val="a3"/>
        <w:numPr>
          <w:ilvl w:val="0"/>
          <w:numId w:val="57"/>
        </w:numPr>
        <w:jc w:val="both"/>
        <w:rPr>
          <w:b w:val="0"/>
          <w:bCs w:val="0"/>
          <w:sz w:val="20"/>
          <w:szCs w:val="20"/>
        </w:rPr>
      </w:pPr>
      <w:r w:rsidRPr="00B33167">
        <w:rPr>
          <w:b w:val="0"/>
          <w:bCs w:val="0"/>
          <w:sz w:val="20"/>
          <w:szCs w:val="20"/>
        </w:rPr>
        <w:t>Компетентність.</w:t>
      </w:r>
    </w:p>
    <w:p w:rsidR="00434119" w:rsidRPr="00B33167" w:rsidRDefault="00434119" w:rsidP="00434119">
      <w:pPr>
        <w:pStyle w:val="a3"/>
        <w:numPr>
          <w:ilvl w:val="0"/>
          <w:numId w:val="57"/>
        </w:numPr>
        <w:jc w:val="both"/>
        <w:rPr>
          <w:b w:val="0"/>
          <w:bCs w:val="0"/>
          <w:sz w:val="20"/>
          <w:szCs w:val="20"/>
        </w:rPr>
      </w:pPr>
      <w:r w:rsidRPr="00B33167">
        <w:rPr>
          <w:b w:val="0"/>
          <w:bCs w:val="0"/>
          <w:sz w:val="20"/>
          <w:szCs w:val="20"/>
        </w:rPr>
        <w:t>Інновація.</w:t>
      </w:r>
    </w:p>
    <w:p w:rsidR="00434119" w:rsidRPr="00B33167" w:rsidRDefault="00434119" w:rsidP="00434119">
      <w:pPr>
        <w:pStyle w:val="a3"/>
        <w:jc w:val="both"/>
        <w:rPr>
          <w:b w:val="0"/>
          <w:bCs w:val="0"/>
          <w:sz w:val="20"/>
          <w:szCs w:val="20"/>
        </w:rPr>
      </w:pPr>
      <w:r>
        <w:rPr>
          <w:b w:val="0"/>
          <w:bCs w:val="0"/>
          <w:sz w:val="20"/>
          <w:szCs w:val="20"/>
        </w:rPr>
        <w:t xml:space="preserve">10. </w:t>
      </w:r>
      <w:r w:rsidRPr="00B33167">
        <w:rPr>
          <w:b w:val="0"/>
          <w:bCs w:val="0"/>
          <w:sz w:val="20"/>
          <w:szCs w:val="20"/>
        </w:rPr>
        <w:t>Яке формулювання повинно бути висвітлено у кодексі ділової етики у розділі «Відносини між компанією та робітниками»:</w:t>
      </w:r>
    </w:p>
    <w:p w:rsidR="00434119" w:rsidRPr="00B33167" w:rsidRDefault="00434119" w:rsidP="00434119">
      <w:pPr>
        <w:pStyle w:val="a3"/>
        <w:numPr>
          <w:ilvl w:val="0"/>
          <w:numId w:val="58"/>
        </w:numPr>
        <w:jc w:val="both"/>
        <w:rPr>
          <w:b w:val="0"/>
          <w:bCs w:val="0"/>
          <w:sz w:val="20"/>
          <w:szCs w:val="20"/>
        </w:rPr>
      </w:pPr>
      <w:r w:rsidRPr="00B33167">
        <w:rPr>
          <w:b w:val="0"/>
          <w:bCs w:val="0"/>
          <w:sz w:val="20"/>
          <w:szCs w:val="20"/>
        </w:rPr>
        <w:t>Пріоритетність етики та її панування над правовими нормами.</w:t>
      </w:r>
    </w:p>
    <w:p w:rsidR="00434119" w:rsidRPr="00B33167" w:rsidRDefault="00434119" w:rsidP="00434119">
      <w:pPr>
        <w:pStyle w:val="a3"/>
        <w:numPr>
          <w:ilvl w:val="0"/>
          <w:numId w:val="58"/>
        </w:numPr>
        <w:jc w:val="both"/>
        <w:rPr>
          <w:b w:val="0"/>
          <w:bCs w:val="0"/>
          <w:sz w:val="20"/>
          <w:szCs w:val="20"/>
        </w:rPr>
      </w:pPr>
      <w:r w:rsidRPr="00B33167">
        <w:rPr>
          <w:b w:val="0"/>
          <w:bCs w:val="0"/>
          <w:sz w:val="20"/>
          <w:szCs w:val="20"/>
        </w:rPr>
        <w:t>Конфіденційність інформації.</w:t>
      </w:r>
    </w:p>
    <w:p w:rsidR="00434119" w:rsidRPr="00B33167" w:rsidRDefault="00434119" w:rsidP="00434119">
      <w:pPr>
        <w:pStyle w:val="a3"/>
        <w:numPr>
          <w:ilvl w:val="0"/>
          <w:numId w:val="58"/>
        </w:numPr>
        <w:jc w:val="both"/>
        <w:rPr>
          <w:b w:val="0"/>
          <w:bCs w:val="0"/>
          <w:sz w:val="20"/>
          <w:szCs w:val="20"/>
        </w:rPr>
      </w:pPr>
      <w:r w:rsidRPr="00B33167">
        <w:rPr>
          <w:b w:val="0"/>
          <w:bCs w:val="0"/>
          <w:sz w:val="20"/>
          <w:szCs w:val="20"/>
        </w:rPr>
        <w:t>Можливість професійного росту.</w:t>
      </w:r>
    </w:p>
    <w:p w:rsidR="00434119" w:rsidRPr="00B33167" w:rsidRDefault="00434119" w:rsidP="00434119">
      <w:pPr>
        <w:pStyle w:val="a3"/>
        <w:numPr>
          <w:ilvl w:val="0"/>
          <w:numId w:val="58"/>
        </w:numPr>
        <w:jc w:val="both"/>
        <w:rPr>
          <w:b w:val="0"/>
          <w:bCs w:val="0"/>
          <w:sz w:val="20"/>
          <w:szCs w:val="20"/>
        </w:rPr>
      </w:pPr>
      <w:r w:rsidRPr="00B33167">
        <w:rPr>
          <w:b w:val="0"/>
          <w:bCs w:val="0"/>
          <w:sz w:val="20"/>
          <w:szCs w:val="20"/>
        </w:rPr>
        <w:t>Обмеження на суму подарунків.</w:t>
      </w:r>
    </w:p>
    <w:p w:rsidR="00434119" w:rsidRPr="00B33167" w:rsidRDefault="00434119" w:rsidP="00434119">
      <w:pPr>
        <w:pStyle w:val="a3"/>
        <w:jc w:val="both"/>
        <w:rPr>
          <w:b w:val="0"/>
          <w:bCs w:val="0"/>
          <w:sz w:val="20"/>
          <w:szCs w:val="20"/>
        </w:rPr>
      </w:pPr>
      <w:r>
        <w:rPr>
          <w:b w:val="0"/>
          <w:bCs w:val="0"/>
          <w:sz w:val="20"/>
          <w:szCs w:val="20"/>
        </w:rPr>
        <w:t xml:space="preserve">11. </w:t>
      </w:r>
      <w:r w:rsidRPr="00B33167">
        <w:rPr>
          <w:b w:val="0"/>
          <w:bCs w:val="0"/>
          <w:sz w:val="20"/>
          <w:szCs w:val="20"/>
        </w:rPr>
        <w:t>Яке формулювання повинно бути висвітлено у кодексі ділової етики у розділі «Стосунки з підрядниками, контрагентами»:</w:t>
      </w:r>
    </w:p>
    <w:p w:rsidR="00434119" w:rsidRPr="00B33167" w:rsidRDefault="00434119" w:rsidP="00434119">
      <w:pPr>
        <w:pStyle w:val="a3"/>
        <w:numPr>
          <w:ilvl w:val="0"/>
          <w:numId w:val="59"/>
        </w:numPr>
        <w:jc w:val="both"/>
        <w:rPr>
          <w:b w:val="0"/>
          <w:bCs w:val="0"/>
          <w:sz w:val="20"/>
          <w:szCs w:val="20"/>
        </w:rPr>
      </w:pPr>
      <w:r w:rsidRPr="00B33167">
        <w:rPr>
          <w:b w:val="0"/>
          <w:bCs w:val="0"/>
          <w:sz w:val="20"/>
          <w:szCs w:val="20"/>
        </w:rPr>
        <w:t>Правила ведення бізнесу щодо впливу на навколишнє середовище.</w:t>
      </w:r>
    </w:p>
    <w:p w:rsidR="00434119" w:rsidRPr="00B33167" w:rsidRDefault="00434119" w:rsidP="00434119">
      <w:pPr>
        <w:pStyle w:val="a3"/>
        <w:numPr>
          <w:ilvl w:val="0"/>
          <w:numId w:val="59"/>
        </w:numPr>
        <w:jc w:val="both"/>
        <w:rPr>
          <w:b w:val="0"/>
          <w:bCs w:val="0"/>
          <w:sz w:val="20"/>
          <w:szCs w:val="20"/>
        </w:rPr>
      </w:pPr>
      <w:r w:rsidRPr="00B33167">
        <w:rPr>
          <w:b w:val="0"/>
          <w:bCs w:val="0"/>
          <w:sz w:val="20"/>
          <w:szCs w:val="20"/>
        </w:rPr>
        <w:t>Суперництво з іншими фірмами.</w:t>
      </w:r>
    </w:p>
    <w:p w:rsidR="00434119" w:rsidRPr="00B33167" w:rsidRDefault="00434119" w:rsidP="00434119">
      <w:pPr>
        <w:pStyle w:val="a3"/>
        <w:numPr>
          <w:ilvl w:val="0"/>
          <w:numId w:val="59"/>
        </w:numPr>
        <w:jc w:val="both"/>
        <w:rPr>
          <w:b w:val="0"/>
          <w:bCs w:val="0"/>
          <w:sz w:val="20"/>
          <w:szCs w:val="20"/>
        </w:rPr>
      </w:pPr>
      <w:r w:rsidRPr="00B33167">
        <w:rPr>
          <w:b w:val="0"/>
          <w:bCs w:val="0"/>
          <w:sz w:val="20"/>
          <w:szCs w:val="20"/>
        </w:rPr>
        <w:t>Зобов’язання фірми перед співробітниками.</w:t>
      </w:r>
    </w:p>
    <w:p w:rsidR="00434119" w:rsidRPr="00B33167" w:rsidRDefault="00434119" w:rsidP="00434119">
      <w:pPr>
        <w:pStyle w:val="a3"/>
        <w:numPr>
          <w:ilvl w:val="0"/>
          <w:numId w:val="59"/>
        </w:numPr>
        <w:jc w:val="both"/>
        <w:rPr>
          <w:b w:val="0"/>
          <w:bCs w:val="0"/>
          <w:sz w:val="20"/>
          <w:szCs w:val="20"/>
        </w:rPr>
      </w:pPr>
      <w:r w:rsidRPr="00B33167">
        <w:rPr>
          <w:b w:val="0"/>
          <w:bCs w:val="0"/>
          <w:sz w:val="20"/>
          <w:szCs w:val="20"/>
        </w:rPr>
        <w:t>Конкуренція при працевлаштуванні.</w:t>
      </w:r>
    </w:p>
    <w:p w:rsidR="00434119" w:rsidRDefault="00434119" w:rsidP="00434119">
      <w:pPr>
        <w:pStyle w:val="a3"/>
        <w:jc w:val="both"/>
        <w:rPr>
          <w:b w:val="0"/>
          <w:bCs w:val="0"/>
          <w:sz w:val="20"/>
          <w:szCs w:val="20"/>
        </w:rPr>
      </w:pPr>
      <w:r>
        <w:rPr>
          <w:b w:val="0"/>
          <w:bCs w:val="0"/>
          <w:sz w:val="20"/>
          <w:szCs w:val="20"/>
        </w:rPr>
        <w:t xml:space="preserve">12. </w:t>
      </w:r>
      <w:r w:rsidRPr="00113AA9">
        <w:rPr>
          <w:rFonts w:eastAsia="Times-Roman"/>
          <w:b w:val="0"/>
          <w:bCs w:val="0"/>
          <w:sz w:val="20"/>
          <w:szCs w:val="20"/>
        </w:rPr>
        <w:t>Виберіть т</w:t>
      </w:r>
      <w:r w:rsidRPr="00953CBC">
        <w:rPr>
          <w:rFonts w:eastAsia="TimesNewRomanPSMT"/>
          <w:b w:val="0"/>
          <w:bCs w:val="0"/>
          <w:sz w:val="20"/>
          <w:szCs w:val="20"/>
        </w:rPr>
        <w:t>ермін</w:t>
      </w:r>
      <w:r>
        <w:rPr>
          <w:rFonts w:eastAsia="TimesNewRomanPSMT"/>
          <w:b w:val="0"/>
          <w:bCs w:val="0"/>
          <w:sz w:val="20"/>
          <w:szCs w:val="20"/>
        </w:rPr>
        <w:t xml:space="preserve">, </w:t>
      </w:r>
      <w:r w:rsidRPr="00953CBC">
        <w:rPr>
          <w:rFonts w:eastAsia="TimesNewRomanPSMT"/>
          <w:b w:val="0"/>
          <w:bCs w:val="0"/>
          <w:sz w:val="20"/>
          <w:szCs w:val="20"/>
        </w:rPr>
        <w:t>запропон</w:t>
      </w:r>
      <w:r>
        <w:rPr>
          <w:rFonts w:eastAsia="TimesNewRomanPSMT"/>
          <w:b w:val="0"/>
          <w:bCs w:val="0"/>
          <w:sz w:val="20"/>
          <w:szCs w:val="20"/>
        </w:rPr>
        <w:t>ований американським</w:t>
      </w:r>
      <w:r w:rsidRPr="00953CBC">
        <w:rPr>
          <w:rFonts w:eastAsia="TimesNewRomanPSMT"/>
          <w:b w:val="0"/>
          <w:bCs w:val="0"/>
          <w:sz w:val="20"/>
          <w:szCs w:val="20"/>
        </w:rPr>
        <w:t xml:space="preserve"> психіатр</w:t>
      </w:r>
      <w:r>
        <w:rPr>
          <w:rFonts w:eastAsia="TimesNewRomanPSMT"/>
          <w:b w:val="0"/>
          <w:bCs w:val="0"/>
          <w:sz w:val="20"/>
          <w:szCs w:val="20"/>
        </w:rPr>
        <w:t>ом</w:t>
      </w:r>
      <w:r w:rsidRPr="00953CBC">
        <w:rPr>
          <w:rFonts w:eastAsia="TimesNewRomanPSMT"/>
          <w:b w:val="0"/>
          <w:bCs w:val="0"/>
          <w:sz w:val="20"/>
          <w:szCs w:val="20"/>
        </w:rPr>
        <w:t xml:space="preserve"> Х.Дж. Фрейденберг</w:t>
      </w:r>
      <w:r>
        <w:rPr>
          <w:rFonts w:eastAsia="TimesNewRomanPSMT"/>
          <w:b w:val="0"/>
          <w:bCs w:val="0"/>
          <w:sz w:val="20"/>
          <w:szCs w:val="20"/>
        </w:rPr>
        <w:t>ом</w:t>
      </w:r>
      <w:r w:rsidRPr="00953CBC">
        <w:rPr>
          <w:rFonts w:eastAsia="TimesNewRomanPSMT"/>
          <w:b w:val="0"/>
          <w:bCs w:val="0"/>
          <w:sz w:val="20"/>
          <w:szCs w:val="20"/>
        </w:rPr>
        <w:t xml:space="preserve"> у 1974 р</w:t>
      </w:r>
      <w:r>
        <w:rPr>
          <w:rFonts w:eastAsia="TimesNewRomanPSMT"/>
          <w:b w:val="0"/>
          <w:bCs w:val="0"/>
          <w:sz w:val="20"/>
          <w:szCs w:val="20"/>
        </w:rPr>
        <w:t xml:space="preserve">., який </w:t>
      </w:r>
      <w:r w:rsidRPr="00953CBC">
        <w:rPr>
          <w:rFonts w:eastAsia="TimesNewRomanPSMT"/>
          <w:b w:val="0"/>
          <w:bCs w:val="0"/>
          <w:sz w:val="20"/>
          <w:szCs w:val="20"/>
        </w:rPr>
        <w:t>характери</w:t>
      </w:r>
      <w:r>
        <w:rPr>
          <w:rFonts w:eastAsia="TimesNewRomanPSMT"/>
          <w:b w:val="0"/>
          <w:bCs w:val="0"/>
          <w:sz w:val="20"/>
          <w:szCs w:val="20"/>
        </w:rPr>
        <w:t>зує</w:t>
      </w:r>
      <w:r w:rsidRPr="00953CBC">
        <w:rPr>
          <w:rFonts w:eastAsia="TimesNewRomanPSMT"/>
          <w:b w:val="0"/>
          <w:bCs w:val="0"/>
          <w:sz w:val="20"/>
          <w:szCs w:val="20"/>
        </w:rPr>
        <w:t xml:space="preserve"> психічн</w:t>
      </w:r>
      <w:r>
        <w:rPr>
          <w:rFonts w:eastAsia="TimesNewRomanPSMT"/>
          <w:b w:val="0"/>
          <w:bCs w:val="0"/>
          <w:sz w:val="20"/>
          <w:szCs w:val="20"/>
        </w:rPr>
        <w:t xml:space="preserve">ий стан </w:t>
      </w:r>
      <w:r w:rsidRPr="00953CBC">
        <w:rPr>
          <w:rFonts w:eastAsia="TimesNewRomanPSMT"/>
          <w:b w:val="0"/>
          <w:bCs w:val="0"/>
          <w:sz w:val="20"/>
          <w:szCs w:val="20"/>
        </w:rPr>
        <w:t>здоров</w:t>
      </w:r>
      <w:r>
        <w:rPr>
          <w:rFonts w:eastAsia="TimesNewRomanPSMT"/>
          <w:b w:val="0"/>
          <w:bCs w:val="0"/>
          <w:sz w:val="20"/>
          <w:szCs w:val="20"/>
        </w:rPr>
        <w:t>ої</w:t>
      </w:r>
      <w:r w:rsidRPr="00953CBC">
        <w:rPr>
          <w:rFonts w:eastAsia="TimesNewRomanPSMT"/>
          <w:b w:val="0"/>
          <w:bCs w:val="0"/>
          <w:sz w:val="20"/>
          <w:szCs w:val="20"/>
        </w:rPr>
        <w:t xml:space="preserve"> люд</w:t>
      </w:r>
      <w:r>
        <w:rPr>
          <w:rFonts w:eastAsia="TimesNewRomanPSMT"/>
          <w:b w:val="0"/>
          <w:bCs w:val="0"/>
          <w:sz w:val="20"/>
          <w:szCs w:val="20"/>
        </w:rPr>
        <w:t>ини, яка</w:t>
      </w:r>
      <w:r w:rsidRPr="00953CBC">
        <w:rPr>
          <w:rFonts w:eastAsia="TimesNewRomanPSMT"/>
          <w:b w:val="0"/>
          <w:bCs w:val="0"/>
          <w:sz w:val="20"/>
          <w:szCs w:val="20"/>
        </w:rPr>
        <w:t xml:space="preserve"> постійно перебува</w:t>
      </w:r>
      <w:r>
        <w:rPr>
          <w:rFonts w:eastAsia="TimesNewRomanPSMT"/>
          <w:b w:val="0"/>
          <w:bCs w:val="0"/>
          <w:sz w:val="20"/>
          <w:szCs w:val="20"/>
        </w:rPr>
        <w:t>є</w:t>
      </w:r>
      <w:r w:rsidRPr="00953CBC">
        <w:rPr>
          <w:rFonts w:eastAsia="TimesNewRomanPSMT"/>
          <w:b w:val="0"/>
          <w:bCs w:val="0"/>
          <w:sz w:val="20"/>
          <w:szCs w:val="20"/>
        </w:rPr>
        <w:t xml:space="preserve"> в емоційно напруженій атмосфері при надані професійної допомоги. </w:t>
      </w:r>
    </w:p>
    <w:p w:rsidR="00434119" w:rsidRDefault="00434119" w:rsidP="00434119">
      <w:pPr>
        <w:pStyle w:val="a3"/>
        <w:numPr>
          <w:ilvl w:val="0"/>
          <w:numId w:val="60"/>
        </w:numPr>
        <w:jc w:val="both"/>
        <w:rPr>
          <w:rFonts w:eastAsia="TimesNewRomanPSMT"/>
          <w:b w:val="0"/>
          <w:bCs w:val="0"/>
          <w:sz w:val="20"/>
          <w:szCs w:val="20"/>
        </w:rPr>
      </w:pPr>
      <w:r>
        <w:rPr>
          <w:rFonts w:eastAsia="TimesNewRomanPSMT"/>
          <w:b w:val="0"/>
          <w:bCs w:val="0"/>
          <w:sz w:val="20"/>
          <w:szCs w:val="20"/>
        </w:rPr>
        <w:t>Професійний стрес.</w:t>
      </w:r>
    </w:p>
    <w:p w:rsidR="00434119" w:rsidRDefault="00434119" w:rsidP="00434119">
      <w:pPr>
        <w:pStyle w:val="a3"/>
        <w:numPr>
          <w:ilvl w:val="0"/>
          <w:numId w:val="60"/>
        </w:numPr>
        <w:jc w:val="both"/>
        <w:rPr>
          <w:rFonts w:eastAsia="TimesNewRomanPSMT"/>
          <w:b w:val="0"/>
          <w:bCs w:val="0"/>
          <w:sz w:val="20"/>
          <w:szCs w:val="20"/>
        </w:rPr>
      </w:pPr>
      <w:r>
        <w:rPr>
          <w:rFonts w:eastAsia="TimesNewRomanPSMT"/>
          <w:b w:val="0"/>
          <w:bCs w:val="0"/>
          <w:sz w:val="20"/>
          <w:szCs w:val="20"/>
        </w:rPr>
        <w:t>Професійна апатія.</w:t>
      </w:r>
    </w:p>
    <w:p w:rsidR="00434119" w:rsidRDefault="00434119" w:rsidP="00434119">
      <w:pPr>
        <w:pStyle w:val="a3"/>
        <w:numPr>
          <w:ilvl w:val="0"/>
          <w:numId w:val="60"/>
        </w:numPr>
        <w:jc w:val="both"/>
        <w:rPr>
          <w:rFonts w:eastAsia="TimesNewRomanPSMT"/>
          <w:b w:val="0"/>
          <w:bCs w:val="0"/>
          <w:sz w:val="20"/>
          <w:szCs w:val="20"/>
        </w:rPr>
      </w:pPr>
      <w:r>
        <w:rPr>
          <w:rFonts w:eastAsia="TimesNewRomanPSMT"/>
          <w:b w:val="0"/>
          <w:bCs w:val="0"/>
          <w:sz w:val="20"/>
          <w:szCs w:val="20"/>
        </w:rPr>
        <w:t>П</w:t>
      </w:r>
      <w:r w:rsidRPr="00953CBC">
        <w:rPr>
          <w:rFonts w:eastAsia="TimesNewRomanPSMT"/>
          <w:b w:val="0"/>
          <w:bCs w:val="0"/>
          <w:sz w:val="20"/>
          <w:szCs w:val="20"/>
        </w:rPr>
        <w:t>рофесійне вигорання</w:t>
      </w:r>
      <w:r>
        <w:rPr>
          <w:rFonts w:eastAsia="TimesNewRomanPSMT"/>
          <w:b w:val="0"/>
          <w:bCs w:val="0"/>
          <w:sz w:val="20"/>
          <w:szCs w:val="20"/>
        </w:rPr>
        <w:t>.</w:t>
      </w:r>
    </w:p>
    <w:p w:rsidR="00434119" w:rsidRDefault="00434119" w:rsidP="00434119">
      <w:pPr>
        <w:pStyle w:val="a3"/>
        <w:numPr>
          <w:ilvl w:val="0"/>
          <w:numId w:val="60"/>
        </w:numPr>
        <w:jc w:val="both"/>
        <w:rPr>
          <w:rFonts w:eastAsia="TimesNewRomanPSMT"/>
          <w:b w:val="0"/>
          <w:bCs w:val="0"/>
          <w:sz w:val="20"/>
          <w:szCs w:val="20"/>
        </w:rPr>
      </w:pPr>
      <w:r>
        <w:rPr>
          <w:rFonts w:eastAsia="TimesNewRomanPSMT"/>
          <w:b w:val="0"/>
          <w:bCs w:val="0"/>
          <w:sz w:val="20"/>
          <w:szCs w:val="20"/>
        </w:rPr>
        <w:t>Професійна деформація.</w:t>
      </w:r>
    </w:p>
    <w:p w:rsidR="00434119" w:rsidRPr="0022018A" w:rsidRDefault="00434119" w:rsidP="00434119">
      <w:pPr>
        <w:pStyle w:val="a3"/>
        <w:ind w:left="2880" w:hanging="2880"/>
        <w:jc w:val="both"/>
        <w:rPr>
          <w:b w:val="0"/>
          <w:sz w:val="20"/>
          <w:szCs w:val="20"/>
        </w:rPr>
      </w:pPr>
    </w:p>
    <w:p w:rsidR="00434119" w:rsidRDefault="00434119" w:rsidP="00434119">
      <w:pPr>
        <w:pStyle w:val="a3"/>
        <w:rPr>
          <w:sz w:val="22"/>
          <w:szCs w:val="22"/>
        </w:rPr>
      </w:pPr>
      <w:r w:rsidRPr="009A374C">
        <w:rPr>
          <w:sz w:val="22"/>
          <w:szCs w:val="22"/>
        </w:rPr>
        <w:t xml:space="preserve">Тема </w:t>
      </w:r>
      <w:r>
        <w:rPr>
          <w:sz w:val="22"/>
          <w:szCs w:val="22"/>
        </w:rPr>
        <w:t>5</w:t>
      </w:r>
      <w:r w:rsidRPr="009A374C">
        <w:rPr>
          <w:sz w:val="22"/>
          <w:szCs w:val="22"/>
        </w:rPr>
        <w:t>.</w:t>
      </w:r>
    </w:p>
    <w:p w:rsidR="00434119" w:rsidRPr="0022018A" w:rsidRDefault="00434119" w:rsidP="00434119">
      <w:pPr>
        <w:pStyle w:val="a3"/>
        <w:rPr>
          <w:sz w:val="22"/>
          <w:szCs w:val="22"/>
        </w:rPr>
      </w:pPr>
      <w:r w:rsidRPr="0022018A">
        <w:rPr>
          <w:sz w:val="22"/>
          <w:szCs w:val="22"/>
        </w:rPr>
        <w:t>Тестові завдання «Місія, основні принципи та норми етики соціального працівника»</w:t>
      </w:r>
    </w:p>
    <w:p w:rsidR="00434119"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1. У</w:t>
      </w:r>
      <w:r w:rsidRPr="0056583E">
        <w:rPr>
          <w:rFonts w:ascii="Times New Roman" w:hAnsi="Times New Roman"/>
          <w:sz w:val="20"/>
          <w:szCs w:val="20"/>
        </w:rPr>
        <w:t xml:space="preserve"> </w:t>
      </w:r>
      <w:r>
        <w:rPr>
          <w:rFonts w:ascii="Times New Roman" w:hAnsi="Times New Roman"/>
          <w:sz w:val="20"/>
          <w:szCs w:val="20"/>
          <w:lang w:val="uk-UA"/>
        </w:rPr>
        <w:t>«</w:t>
      </w:r>
      <w:r w:rsidRPr="0056583E">
        <w:rPr>
          <w:rFonts w:ascii="Times New Roman" w:hAnsi="Times New Roman"/>
          <w:sz w:val="20"/>
          <w:szCs w:val="20"/>
        </w:rPr>
        <w:t>Міжнародній Декларації етичних принципів соціальної роботи</w:t>
      </w:r>
      <w:r>
        <w:rPr>
          <w:rFonts w:ascii="Times New Roman" w:hAnsi="Times New Roman"/>
          <w:sz w:val="20"/>
          <w:szCs w:val="20"/>
          <w:lang w:val="uk-UA"/>
        </w:rPr>
        <w:t xml:space="preserve">» викладено </w:t>
      </w:r>
    </w:p>
    <w:p w:rsidR="00434119" w:rsidRDefault="00434119" w:rsidP="00434119">
      <w:pPr>
        <w:numPr>
          <w:ilvl w:val="0"/>
          <w:numId w:val="81"/>
        </w:numPr>
        <w:spacing w:after="0" w:line="240" w:lineRule="auto"/>
        <w:jc w:val="both"/>
        <w:rPr>
          <w:rFonts w:ascii="Times New Roman" w:hAnsi="Times New Roman"/>
          <w:sz w:val="20"/>
          <w:szCs w:val="20"/>
          <w:lang w:val="uk-UA"/>
        </w:rPr>
      </w:pPr>
      <w:r w:rsidRPr="00B231E0">
        <w:rPr>
          <w:rFonts w:ascii="Times New Roman" w:hAnsi="Times New Roman"/>
          <w:sz w:val="20"/>
          <w:szCs w:val="20"/>
        </w:rPr>
        <w:t>д</w:t>
      </w:r>
      <w:r>
        <w:rPr>
          <w:rFonts w:ascii="Times New Roman" w:hAnsi="Times New Roman"/>
          <w:sz w:val="20"/>
          <w:szCs w:val="20"/>
          <w:lang w:val="uk-UA"/>
        </w:rPr>
        <w:t>евять</w:t>
      </w:r>
      <w:r w:rsidRPr="00B231E0">
        <w:rPr>
          <w:rFonts w:ascii="Times New Roman" w:hAnsi="Times New Roman"/>
          <w:sz w:val="20"/>
          <w:szCs w:val="20"/>
        </w:rPr>
        <w:t xml:space="preserve"> етичних принципів професії соціального працівника</w:t>
      </w:r>
      <w:r>
        <w:rPr>
          <w:rFonts w:ascii="Times New Roman" w:hAnsi="Times New Roman"/>
          <w:sz w:val="20"/>
          <w:szCs w:val="20"/>
          <w:lang w:val="uk-UA"/>
        </w:rPr>
        <w:t>.</w:t>
      </w:r>
    </w:p>
    <w:p w:rsidR="00434119" w:rsidRDefault="00434119" w:rsidP="00434119">
      <w:pPr>
        <w:numPr>
          <w:ilvl w:val="0"/>
          <w:numId w:val="81"/>
        </w:numPr>
        <w:spacing w:after="0" w:line="240" w:lineRule="auto"/>
        <w:jc w:val="both"/>
        <w:rPr>
          <w:rFonts w:ascii="Times New Roman" w:hAnsi="Times New Roman"/>
          <w:sz w:val="20"/>
          <w:szCs w:val="20"/>
          <w:lang w:val="uk-UA"/>
        </w:rPr>
      </w:pPr>
      <w:r w:rsidRPr="00B231E0">
        <w:rPr>
          <w:rFonts w:ascii="Times New Roman" w:hAnsi="Times New Roman"/>
          <w:sz w:val="20"/>
          <w:szCs w:val="20"/>
        </w:rPr>
        <w:t>д</w:t>
      </w:r>
      <w:r>
        <w:rPr>
          <w:rFonts w:ascii="Times New Roman" w:hAnsi="Times New Roman"/>
          <w:sz w:val="20"/>
          <w:szCs w:val="20"/>
          <w:lang w:val="uk-UA"/>
        </w:rPr>
        <w:t>есять</w:t>
      </w:r>
      <w:r w:rsidRPr="00B231E0">
        <w:rPr>
          <w:rFonts w:ascii="Times New Roman" w:hAnsi="Times New Roman"/>
          <w:sz w:val="20"/>
          <w:szCs w:val="20"/>
        </w:rPr>
        <w:t xml:space="preserve"> етичних принципів професії соціального працівника</w:t>
      </w:r>
      <w:r>
        <w:rPr>
          <w:rFonts w:ascii="Times New Roman" w:hAnsi="Times New Roman"/>
          <w:sz w:val="20"/>
          <w:szCs w:val="20"/>
          <w:lang w:val="uk-UA"/>
        </w:rPr>
        <w:t>.</w:t>
      </w:r>
    </w:p>
    <w:p w:rsidR="00434119" w:rsidRDefault="00434119" w:rsidP="00434119">
      <w:pPr>
        <w:numPr>
          <w:ilvl w:val="0"/>
          <w:numId w:val="81"/>
        </w:numPr>
        <w:spacing w:after="0" w:line="240" w:lineRule="auto"/>
        <w:jc w:val="both"/>
        <w:rPr>
          <w:rFonts w:ascii="Times New Roman" w:hAnsi="Times New Roman"/>
          <w:sz w:val="20"/>
          <w:szCs w:val="20"/>
          <w:lang w:val="uk-UA"/>
        </w:rPr>
      </w:pPr>
      <w:r>
        <w:rPr>
          <w:rFonts w:ascii="Times New Roman" w:hAnsi="Times New Roman"/>
          <w:sz w:val="20"/>
          <w:szCs w:val="20"/>
          <w:lang w:val="uk-UA"/>
        </w:rPr>
        <w:t>одинадцять</w:t>
      </w:r>
      <w:r w:rsidRPr="00B231E0">
        <w:rPr>
          <w:rFonts w:ascii="Times New Roman" w:hAnsi="Times New Roman"/>
          <w:sz w:val="20"/>
          <w:szCs w:val="20"/>
        </w:rPr>
        <w:t xml:space="preserve"> етичних принципів професії соціального працівника</w:t>
      </w:r>
      <w:r>
        <w:rPr>
          <w:rFonts w:ascii="Times New Roman" w:hAnsi="Times New Roman"/>
          <w:sz w:val="20"/>
          <w:szCs w:val="20"/>
          <w:lang w:val="uk-UA"/>
        </w:rPr>
        <w:t>.</w:t>
      </w:r>
    </w:p>
    <w:p w:rsidR="00434119" w:rsidRDefault="00434119" w:rsidP="00434119">
      <w:pPr>
        <w:numPr>
          <w:ilvl w:val="0"/>
          <w:numId w:val="81"/>
        </w:numPr>
        <w:spacing w:after="0" w:line="240" w:lineRule="auto"/>
        <w:jc w:val="both"/>
        <w:rPr>
          <w:rFonts w:ascii="Times New Roman" w:hAnsi="Times New Roman"/>
          <w:sz w:val="20"/>
          <w:szCs w:val="20"/>
          <w:lang w:val="uk-UA"/>
        </w:rPr>
      </w:pPr>
      <w:r w:rsidRPr="00B231E0">
        <w:rPr>
          <w:rFonts w:ascii="Times New Roman" w:hAnsi="Times New Roman"/>
          <w:sz w:val="20"/>
          <w:szCs w:val="20"/>
        </w:rPr>
        <w:t>дванадцять етичних принципів професії соціального працівника</w:t>
      </w:r>
      <w:r>
        <w:rPr>
          <w:rFonts w:ascii="Times New Roman" w:hAnsi="Times New Roman"/>
          <w:sz w:val="20"/>
          <w:szCs w:val="20"/>
          <w:lang w:val="uk-UA"/>
        </w:rPr>
        <w:t>.</w:t>
      </w:r>
    </w:p>
    <w:p w:rsidR="00434119"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2. У «</w:t>
      </w:r>
      <w:r w:rsidRPr="0056583E">
        <w:rPr>
          <w:rFonts w:ascii="Times New Roman" w:hAnsi="Times New Roman"/>
          <w:sz w:val="20"/>
          <w:szCs w:val="20"/>
        </w:rPr>
        <w:t>Міжнародній Декларації етичних принципів соціальної роботи</w:t>
      </w:r>
      <w:r>
        <w:rPr>
          <w:rFonts w:ascii="Times New Roman" w:hAnsi="Times New Roman"/>
          <w:sz w:val="20"/>
          <w:szCs w:val="20"/>
          <w:lang w:val="uk-UA"/>
        </w:rPr>
        <w:t xml:space="preserve">» викладено </w:t>
      </w:r>
      <w:r w:rsidRPr="001C71DF">
        <w:rPr>
          <w:rFonts w:ascii="Times New Roman" w:hAnsi="Times New Roman"/>
          <w:sz w:val="20"/>
          <w:szCs w:val="20"/>
        </w:rPr>
        <w:t>дванадцят</w:t>
      </w:r>
      <w:r w:rsidRPr="001C71DF">
        <w:rPr>
          <w:rFonts w:ascii="Times New Roman" w:hAnsi="Times New Roman"/>
          <w:sz w:val="20"/>
          <w:szCs w:val="20"/>
          <w:lang w:val="uk-UA"/>
        </w:rPr>
        <w:t>ь</w:t>
      </w:r>
      <w:r w:rsidRPr="001C71DF">
        <w:rPr>
          <w:rFonts w:ascii="Times New Roman" w:hAnsi="Times New Roman"/>
          <w:sz w:val="20"/>
          <w:szCs w:val="20"/>
        </w:rPr>
        <w:t xml:space="preserve"> етичних принципів професії соціального працівника</w:t>
      </w:r>
      <w:r w:rsidRPr="001C71DF">
        <w:rPr>
          <w:rFonts w:ascii="Times New Roman" w:hAnsi="Times New Roman"/>
          <w:sz w:val="20"/>
          <w:szCs w:val="20"/>
          <w:lang w:val="uk-UA"/>
        </w:rPr>
        <w:t xml:space="preserve">. </w:t>
      </w:r>
      <w:r>
        <w:rPr>
          <w:rFonts w:ascii="Times New Roman" w:hAnsi="Times New Roman"/>
          <w:sz w:val="20"/>
          <w:szCs w:val="20"/>
          <w:lang w:val="uk-UA"/>
        </w:rPr>
        <w:t>Виберіть п</w:t>
      </w:r>
      <w:r w:rsidRPr="001C71DF">
        <w:rPr>
          <w:rFonts w:ascii="Times New Roman" w:hAnsi="Times New Roman"/>
          <w:sz w:val="20"/>
          <w:szCs w:val="20"/>
          <w:lang w:val="uk-UA"/>
        </w:rPr>
        <w:t>ерший</w:t>
      </w:r>
      <w:r w:rsidRPr="0056583E">
        <w:rPr>
          <w:rFonts w:ascii="Times New Roman" w:hAnsi="Times New Roman"/>
          <w:sz w:val="20"/>
          <w:szCs w:val="20"/>
        </w:rPr>
        <w:t> </w:t>
      </w:r>
      <w:r w:rsidRPr="001C71DF">
        <w:rPr>
          <w:rFonts w:ascii="Times New Roman" w:hAnsi="Times New Roman"/>
          <w:sz w:val="20"/>
          <w:szCs w:val="20"/>
          <w:lang w:val="uk-UA"/>
        </w:rPr>
        <w:t>принцип</w:t>
      </w:r>
      <w:r>
        <w:rPr>
          <w:rFonts w:ascii="Times New Roman" w:hAnsi="Times New Roman"/>
          <w:sz w:val="20"/>
          <w:szCs w:val="20"/>
          <w:lang w:val="uk-UA"/>
        </w:rPr>
        <w:t xml:space="preserve">, який </w:t>
      </w:r>
      <w:r w:rsidRPr="001C71DF">
        <w:rPr>
          <w:rFonts w:ascii="Times New Roman" w:hAnsi="Times New Roman"/>
          <w:sz w:val="20"/>
          <w:szCs w:val="20"/>
          <w:lang w:val="uk-UA"/>
        </w:rPr>
        <w:t>має пряму відповідність до категоричного імперативу І.</w:t>
      </w:r>
      <w:r>
        <w:rPr>
          <w:rFonts w:ascii="Times New Roman" w:hAnsi="Times New Roman"/>
          <w:sz w:val="20"/>
          <w:szCs w:val="20"/>
          <w:lang w:val="uk-UA"/>
        </w:rPr>
        <w:t> </w:t>
      </w:r>
      <w:r w:rsidRPr="001C71DF">
        <w:rPr>
          <w:rFonts w:ascii="Times New Roman" w:hAnsi="Times New Roman"/>
          <w:sz w:val="20"/>
          <w:szCs w:val="20"/>
          <w:lang w:val="uk-UA"/>
        </w:rPr>
        <w:t>Канта</w:t>
      </w:r>
      <w:r>
        <w:rPr>
          <w:rFonts w:ascii="Times New Roman" w:hAnsi="Times New Roman"/>
          <w:sz w:val="20"/>
          <w:szCs w:val="20"/>
          <w:lang w:val="uk-UA"/>
        </w:rPr>
        <w:t>:</w:t>
      </w:r>
    </w:p>
    <w:p w:rsidR="00434119" w:rsidRPr="001C71DF" w:rsidRDefault="00434119" w:rsidP="00434119">
      <w:pPr>
        <w:numPr>
          <w:ilvl w:val="0"/>
          <w:numId w:val="106"/>
        </w:numPr>
        <w:spacing w:after="0" w:line="240" w:lineRule="auto"/>
        <w:jc w:val="both"/>
        <w:rPr>
          <w:rFonts w:ascii="Times New Roman" w:hAnsi="Times New Roman"/>
          <w:sz w:val="20"/>
          <w:szCs w:val="20"/>
          <w:lang w:val="uk-UA"/>
        </w:rPr>
      </w:pPr>
      <w:r>
        <w:rPr>
          <w:rFonts w:ascii="Times New Roman" w:hAnsi="Times New Roman"/>
          <w:sz w:val="20"/>
          <w:szCs w:val="20"/>
          <w:lang w:val="uk-UA"/>
        </w:rPr>
        <w:lastRenderedPageBreak/>
        <w:t>«К</w:t>
      </w:r>
      <w:r w:rsidRPr="001C71DF">
        <w:rPr>
          <w:rFonts w:ascii="Times New Roman" w:hAnsi="Times New Roman"/>
          <w:sz w:val="20"/>
          <w:szCs w:val="20"/>
          <w:lang w:val="uk-UA"/>
        </w:rPr>
        <w:t>ожна людина є унікальною цінністю, на яку слід зважати і ставитися до неї з повагою</w:t>
      </w:r>
      <w:r>
        <w:rPr>
          <w:rFonts w:ascii="Times New Roman" w:hAnsi="Times New Roman"/>
          <w:sz w:val="20"/>
          <w:szCs w:val="20"/>
          <w:lang w:val="uk-UA"/>
        </w:rPr>
        <w:t>»</w:t>
      </w:r>
      <w:r w:rsidRPr="001C71DF">
        <w:rPr>
          <w:rFonts w:ascii="Times New Roman" w:hAnsi="Times New Roman"/>
          <w:sz w:val="20"/>
          <w:szCs w:val="20"/>
          <w:lang w:val="uk-UA"/>
        </w:rPr>
        <w:t>.</w:t>
      </w:r>
    </w:p>
    <w:p w:rsidR="00434119" w:rsidRPr="0056583E" w:rsidRDefault="00434119" w:rsidP="00434119">
      <w:pPr>
        <w:numPr>
          <w:ilvl w:val="0"/>
          <w:numId w:val="106"/>
        </w:numPr>
        <w:spacing w:after="0" w:line="240" w:lineRule="auto"/>
        <w:jc w:val="both"/>
        <w:rPr>
          <w:rFonts w:ascii="Times New Roman" w:hAnsi="Times New Roman"/>
          <w:sz w:val="20"/>
          <w:szCs w:val="20"/>
        </w:rPr>
      </w:pPr>
      <w:r>
        <w:rPr>
          <w:rFonts w:ascii="Times New Roman" w:hAnsi="Times New Roman"/>
          <w:sz w:val="20"/>
          <w:szCs w:val="20"/>
          <w:lang w:val="uk-UA"/>
        </w:rPr>
        <w:t>«К</w:t>
      </w:r>
      <w:r w:rsidRPr="0056583E">
        <w:rPr>
          <w:rFonts w:ascii="Times New Roman" w:hAnsi="Times New Roman"/>
          <w:sz w:val="20"/>
          <w:szCs w:val="20"/>
        </w:rPr>
        <w:t xml:space="preserve">ожна людина має право на самореалізацію такою мірою, щоб це не утискало таке </w:t>
      </w:r>
      <w:r>
        <w:rPr>
          <w:rFonts w:ascii="Times New Roman" w:hAnsi="Times New Roman"/>
          <w:sz w:val="20"/>
          <w:szCs w:val="20"/>
        </w:rPr>
        <w:t>саме право інших людей, і зобов</w:t>
      </w:r>
      <w:r w:rsidRPr="007F227F">
        <w:rPr>
          <w:rFonts w:ascii="Times New Roman" w:hAnsi="Times New Roman"/>
          <w:sz w:val="20"/>
          <w:szCs w:val="20"/>
        </w:rPr>
        <w:t>’</w:t>
      </w:r>
      <w:r w:rsidRPr="0056583E">
        <w:rPr>
          <w:rFonts w:ascii="Times New Roman" w:hAnsi="Times New Roman"/>
          <w:sz w:val="20"/>
          <w:szCs w:val="20"/>
        </w:rPr>
        <w:t>язана робити внесок у добробут суспільства</w:t>
      </w:r>
      <w:r>
        <w:rPr>
          <w:rFonts w:ascii="Times New Roman" w:hAnsi="Times New Roman"/>
          <w:sz w:val="20"/>
          <w:szCs w:val="20"/>
          <w:lang w:val="uk-UA"/>
        </w:rPr>
        <w:t>»</w:t>
      </w:r>
      <w:r w:rsidRPr="0056583E">
        <w:rPr>
          <w:rFonts w:ascii="Times New Roman" w:hAnsi="Times New Roman"/>
          <w:sz w:val="20"/>
          <w:szCs w:val="20"/>
        </w:rPr>
        <w:t>.</w:t>
      </w:r>
    </w:p>
    <w:p w:rsidR="00434119" w:rsidRPr="0056583E" w:rsidRDefault="00434119" w:rsidP="00434119">
      <w:pPr>
        <w:numPr>
          <w:ilvl w:val="0"/>
          <w:numId w:val="106"/>
        </w:numPr>
        <w:spacing w:after="0" w:line="240" w:lineRule="auto"/>
        <w:jc w:val="both"/>
        <w:rPr>
          <w:rFonts w:ascii="Times New Roman" w:hAnsi="Times New Roman"/>
          <w:sz w:val="20"/>
          <w:szCs w:val="20"/>
        </w:rPr>
      </w:pPr>
      <w:r>
        <w:rPr>
          <w:rFonts w:ascii="Times New Roman" w:hAnsi="Times New Roman"/>
          <w:sz w:val="20"/>
          <w:szCs w:val="20"/>
          <w:lang w:val="uk-UA"/>
        </w:rPr>
        <w:t>«К</w:t>
      </w:r>
      <w:r w:rsidRPr="0056583E">
        <w:rPr>
          <w:rFonts w:ascii="Times New Roman" w:hAnsi="Times New Roman"/>
          <w:sz w:val="20"/>
          <w:szCs w:val="20"/>
        </w:rPr>
        <w:t>ожне суспільство, незалежно від устрою, повинно функціонувати так, щоб забезпечити максимальні блага для всіх своїх членів</w:t>
      </w:r>
      <w:r>
        <w:rPr>
          <w:rFonts w:ascii="Times New Roman" w:hAnsi="Times New Roman"/>
          <w:sz w:val="20"/>
          <w:szCs w:val="20"/>
          <w:lang w:val="uk-UA"/>
        </w:rPr>
        <w:t>»</w:t>
      </w:r>
      <w:r w:rsidRPr="0056583E">
        <w:rPr>
          <w:rFonts w:ascii="Times New Roman" w:hAnsi="Times New Roman"/>
          <w:sz w:val="20"/>
          <w:szCs w:val="20"/>
        </w:rPr>
        <w:t>.</w:t>
      </w:r>
    </w:p>
    <w:p w:rsidR="00434119"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3.Який із принципів «</w:t>
      </w:r>
      <w:r w:rsidRPr="007F14D6">
        <w:rPr>
          <w:rFonts w:ascii="Times New Roman" w:hAnsi="Times New Roman"/>
          <w:sz w:val="20"/>
          <w:szCs w:val="20"/>
          <w:lang w:val="uk-UA"/>
        </w:rPr>
        <w:t>Міжнародн</w:t>
      </w:r>
      <w:r>
        <w:rPr>
          <w:rFonts w:ascii="Times New Roman" w:hAnsi="Times New Roman"/>
          <w:sz w:val="20"/>
          <w:szCs w:val="20"/>
          <w:lang w:val="uk-UA"/>
        </w:rPr>
        <w:t>ої</w:t>
      </w:r>
      <w:r w:rsidRPr="007F14D6">
        <w:rPr>
          <w:rFonts w:ascii="Times New Roman" w:hAnsi="Times New Roman"/>
          <w:sz w:val="20"/>
          <w:szCs w:val="20"/>
          <w:lang w:val="uk-UA"/>
        </w:rPr>
        <w:t xml:space="preserve"> Декларації етичних принципів соціальної роботи</w:t>
      </w:r>
      <w:r>
        <w:rPr>
          <w:rFonts w:ascii="Times New Roman" w:hAnsi="Times New Roman"/>
          <w:sz w:val="20"/>
          <w:szCs w:val="20"/>
          <w:lang w:val="uk-UA"/>
        </w:rPr>
        <w:t xml:space="preserve">» </w:t>
      </w:r>
      <w:r w:rsidRPr="001C71DF">
        <w:rPr>
          <w:rFonts w:ascii="Times New Roman" w:hAnsi="Times New Roman"/>
          <w:sz w:val="20"/>
          <w:szCs w:val="20"/>
          <w:lang w:val="uk-UA"/>
        </w:rPr>
        <w:t>вимагає від соціальних працівників приймати етично обгрунто</w:t>
      </w:r>
      <w:r>
        <w:rPr>
          <w:rFonts w:ascii="Times New Roman" w:hAnsi="Times New Roman"/>
          <w:sz w:val="20"/>
          <w:szCs w:val="20"/>
          <w:lang w:val="uk-UA"/>
        </w:rPr>
        <w:t>вані рішення і дотримуватись їх?</w:t>
      </w:r>
    </w:p>
    <w:p w:rsidR="00434119" w:rsidRDefault="00434119" w:rsidP="00434119">
      <w:pPr>
        <w:numPr>
          <w:ilvl w:val="0"/>
          <w:numId w:val="107"/>
        </w:numPr>
        <w:spacing w:after="0" w:line="240" w:lineRule="auto"/>
        <w:jc w:val="both"/>
        <w:rPr>
          <w:rFonts w:ascii="Times New Roman" w:hAnsi="Times New Roman"/>
          <w:sz w:val="20"/>
          <w:szCs w:val="20"/>
          <w:lang w:val="uk-UA"/>
        </w:rPr>
      </w:pPr>
      <w:r>
        <w:rPr>
          <w:rFonts w:ascii="Times New Roman" w:hAnsi="Times New Roman"/>
          <w:sz w:val="20"/>
          <w:szCs w:val="20"/>
          <w:lang w:val="uk-UA"/>
        </w:rPr>
        <w:t>Перший.</w:t>
      </w:r>
    </w:p>
    <w:p w:rsidR="00434119" w:rsidRDefault="00434119" w:rsidP="00434119">
      <w:pPr>
        <w:numPr>
          <w:ilvl w:val="0"/>
          <w:numId w:val="107"/>
        </w:numPr>
        <w:spacing w:after="0" w:line="240" w:lineRule="auto"/>
        <w:jc w:val="both"/>
        <w:rPr>
          <w:rFonts w:ascii="Times New Roman" w:hAnsi="Times New Roman"/>
          <w:sz w:val="20"/>
          <w:szCs w:val="20"/>
          <w:lang w:val="uk-UA"/>
        </w:rPr>
      </w:pPr>
      <w:r>
        <w:rPr>
          <w:rFonts w:ascii="Times New Roman" w:hAnsi="Times New Roman"/>
          <w:sz w:val="20"/>
          <w:szCs w:val="20"/>
          <w:lang w:val="uk-UA"/>
        </w:rPr>
        <w:t>Десятий.</w:t>
      </w:r>
    </w:p>
    <w:p w:rsidR="00434119" w:rsidRDefault="00434119" w:rsidP="00434119">
      <w:pPr>
        <w:numPr>
          <w:ilvl w:val="0"/>
          <w:numId w:val="107"/>
        </w:numPr>
        <w:spacing w:after="0" w:line="240" w:lineRule="auto"/>
        <w:jc w:val="both"/>
        <w:rPr>
          <w:rFonts w:ascii="Times New Roman" w:hAnsi="Times New Roman"/>
          <w:sz w:val="20"/>
          <w:szCs w:val="20"/>
          <w:lang w:val="uk-UA"/>
        </w:rPr>
      </w:pPr>
      <w:r>
        <w:rPr>
          <w:rFonts w:ascii="Times New Roman" w:hAnsi="Times New Roman"/>
          <w:sz w:val="20"/>
          <w:szCs w:val="20"/>
          <w:lang w:val="uk-UA"/>
        </w:rPr>
        <w:t>Одинадцятий.</w:t>
      </w:r>
    </w:p>
    <w:p w:rsidR="00434119" w:rsidRPr="001C71DF" w:rsidRDefault="00434119" w:rsidP="00434119">
      <w:pPr>
        <w:numPr>
          <w:ilvl w:val="0"/>
          <w:numId w:val="107"/>
        </w:numPr>
        <w:spacing w:after="0" w:line="240" w:lineRule="auto"/>
        <w:jc w:val="both"/>
        <w:rPr>
          <w:rFonts w:ascii="Times New Roman" w:hAnsi="Times New Roman"/>
          <w:sz w:val="20"/>
          <w:szCs w:val="20"/>
          <w:lang w:val="uk-UA"/>
        </w:rPr>
      </w:pPr>
      <w:r>
        <w:rPr>
          <w:rFonts w:ascii="Times New Roman" w:hAnsi="Times New Roman"/>
          <w:sz w:val="20"/>
          <w:szCs w:val="20"/>
          <w:lang w:val="uk-UA"/>
        </w:rPr>
        <w:t>Дванадцятий.</w:t>
      </w:r>
    </w:p>
    <w:p w:rsidR="00434119" w:rsidRPr="004C362F"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4.</w:t>
      </w:r>
      <w:r w:rsidRPr="004C362F">
        <w:rPr>
          <w:rFonts w:ascii="Times New Roman" w:hAnsi="Times New Roman"/>
          <w:sz w:val="20"/>
          <w:szCs w:val="20"/>
        </w:rPr>
        <w:t xml:space="preserve"> </w:t>
      </w:r>
      <w:r>
        <w:rPr>
          <w:rFonts w:ascii="Times New Roman" w:hAnsi="Times New Roman"/>
          <w:sz w:val="20"/>
          <w:szCs w:val="20"/>
          <w:lang w:val="uk-UA"/>
        </w:rPr>
        <w:t xml:space="preserve">Вкажіть дату, коли було </w:t>
      </w:r>
      <w:r w:rsidRPr="004C362F">
        <w:rPr>
          <w:rFonts w:ascii="Times New Roman" w:hAnsi="Times New Roman"/>
          <w:sz w:val="20"/>
          <w:szCs w:val="20"/>
        </w:rPr>
        <w:t>ухвалено</w:t>
      </w:r>
      <w:r>
        <w:rPr>
          <w:rFonts w:ascii="Times New Roman" w:hAnsi="Times New Roman"/>
          <w:sz w:val="20"/>
          <w:szCs w:val="20"/>
          <w:lang w:val="uk-UA"/>
        </w:rPr>
        <w:t xml:space="preserve"> </w:t>
      </w:r>
      <w:r w:rsidRPr="004C362F">
        <w:rPr>
          <w:rFonts w:ascii="Times New Roman" w:hAnsi="Times New Roman"/>
          <w:sz w:val="20"/>
          <w:szCs w:val="20"/>
        </w:rPr>
        <w:t>«Глобальну декларацію етичних принципів соціальної роботи»</w:t>
      </w:r>
      <w:r>
        <w:rPr>
          <w:rFonts w:ascii="Times New Roman" w:hAnsi="Times New Roman"/>
          <w:sz w:val="20"/>
          <w:szCs w:val="20"/>
          <w:lang w:val="uk-UA"/>
        </w:rPr>
        <w:t>.</w:t>
      </w:r>
    </w:p>
    <w:p w:rsidR="00434119" w:rsidRDefault="00434119" w:rsidP="00434119">
      <w:pPr>
        <w:numPr>
          <w:ilvl w:val="0"/>
          <w:numId w:val="108"/>
        </w:numPr>
        <w:spacing w:after="0" w:line="240" w:lineRule="auto"/>
        <w:jc w:val="both"/>
        <w:rPr>
          <w:rFonts w:ascii="Times New Roman" w:hAnsi="Times New Roman"/>
          <w:sz w:val="20"/>
          <w:szCs w:val="20"/>
          <w:lang w:val="uk-UA"/>
        </w:rPr>
      </w:pPr>
      <w:r>
        <w:rPr>
          <w:rFonts w:ascii="Times New Roman" w:hAnsi="Times New Roman"/>
          <w:sz w:val="20"/>
          <w:szCs w:val="20"/>
          <w:lang w:val="uk-UA"/>
        </w:rPr>
        <w:t>2017 р.</w:t>
      </w:r>
    </w:p>
    <w:p w:rsidR="00434119" w:rsidRDefault="00434119" w:rsidP="00434119">
      <w:pPr>
        <w:numPr>
          <w:ilvl w:val="0"/>
          <w:numId w:val="108"/>
        </w:numPr>
        <w:spacing w:after="0" w:line="240" w:lineRule="auto"/>
        <w:jc w:val="both"/>
        <w:rPr>
          <w:rFonts w:ascii="Times New Roman" w:hAnsi="Times New Roman"/>
          <w:sz w:val="20"/>
          <w:szCs w:val="20"/>
          <w:lang w:val="uk-UA"/>
        </w:rPr>
      </w:pPr>
      <w:r>
        <w:rPr>
          <w:rFonts w:ascii="Times New Roman" w:hAnsi="Times New Roman"/>
          <w:sz w:val="20"/>
          <w:szCs w:val="20"/>
        </w:rPr>
        <w:t>2018 р.</w:t>
      </w:r>
    </w:p>
    <w:p w:rsidR="00434119" w:rsidRDefault="00434119" w:rsidP="00434119">
      <w:pPr>
        <w:numPr>
          <w:ilvl w:val="0"/>
          <w:numId w:val="108"/>
        </w:numPr>
        <w:spacing w:after="0" w:line="240" w:lineRule="auto"/>
        <w:jc w:val="both"/>
        <w:rPr>
          <w:rFonts w:ascii="Times New Roman" w:hAnsi="Times New Roman"/>
          <w:sz w:val="20"/>
          <w:szCs w:val="20"/>
          <w:lang w:val="uk-UA"/>
        </w:rPr>
      </w:pPr>
      <w:r>
        <w:rPr>
          <w:rFonts w:ascii="Times New Roman" w:hAnsi="Times New Roman"/>
          <w:sz w:val="20"/>
          <w:szCs w:val="20"/>
          <w:lang w:val="uk-UA"/>
        </w:rPr>
        <w:t>2019 р.</w:t>
      </w:r>
    </w:p>
    <w:p w:rsidR="00434119" w:rsidRPr="004C362F" w:rsidRDefault="00434119" w:rsidP="00434119">
      <w:pPr>
        <w:numPr>
          <w:ilvl w:val="0"/>
          <w:numId w:val="108"/>
        </w:numPr>
        <w:spacing w:after="0" w:line="240" w:lineRule="auto"/>
        <w:jc w:val="both"/>
        <w:rPr>
          <w:rFonts w:ascii="Times New Roman" w:hAnsi="Times New Roman"/>
          <w:sz w:val="20"/>
          <w:szCs w:val="20"/>
          <w:lang w:val="uk-UA"/>
        </w:rPr>
      </w:pPr>
      <w:r>
        <w:rPr>
          <w:rFonts w:ascii="Times New Roman" w:hAnsi="Times New Roman"/>
          <w:sz w:val="20"/>
          <w:szCs w:val="20"/>
          <w:lang w:val="uk-UA"/>
        </w:rPr>
        <w:t>2020 р.</w:t>
      </w:r>
    </w:p>
    <w:p w:rsidR="00434119" w:rsidRPr="00FF3B48"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5.</w:t>
      </w:r>
      <w:r w:rsidRPr="00FF3B48">
        <w:rPr>
          <w:rFonts w:ascii="Times New Roman" w:hAnsi="Times New Roman"/>
          <w:sz w:val="20"/>
          <w:szCs w:val="20"/>
        </w:rPr>
        <w:t xml:space="preserve">Принцип </w:t>
      </w:r>
      <w:r>
        <w:rPr>
          <w:rFonts w:ascii="Times New Roman" w:hAnsi="Times New Roman"/>
          <w:sz w:val="20"/>
          <w:szCs w:val="20"/>
          <w:lang w:val="uk-UA"/>
        </w:rPr>
        <w:t>«</w:t>
      </w:r>
      <w:r w:rsidRPr="00FF3B48">
        <w:rPr>
          <w:rFonts w:ascii="Times New Roman" w:hAnsi="Times New Roman"/>
          <w:sz w:val="20"/>
          <w:szCs w:val="20"/>
        </w:rPr>
        <w:t>насамперед не зашкодь</w:t>
      </w:r>
      <w:r>
        <w:rPr>
          <w:rFonts w:ascii="Times New Roman" w:hAnsi="Times New Roman"/>
          <w:sz w:val="20"/>
          <w:szCs w:val="20"/>
          <w:lang w:val="uk-UA"/>
        </w:rPr>
        <w:t>»</w:t>
      </w:r>
      <w:r w:rsidRPr="00FF3B48">
        <w:rPr>
          <w:rFonts w:ascii="Times New Roman" w:hAnsi="Times New Roman"/>
          <w:sz w:val="20"/>
          <w:szCs w:val="20"/>
        </w:rPr>
        <w:t xml:space="preserve"> полягає у:</w:t>
      </w:r>
    </w:p>
    <w:p w:rsidR="00434119" w:rsidRPr="00FF3B48" w:rsidRDefault="00434119" w:rsidP="00434119">
      <w:pPr>
        <w:numPr>
          <w:ilvl w:val="0"/>
          <w:numId w:val="99"/>
        </w:numPr>
        <w:spacing w:after="0" w:line="240" w:lineRule="auto"/>
        <w:jc w:val="both"/>
        <w:rPr>
          <w:rFonts w:ascii="Times New Roman" w:hAnsi="Times New Roman"/>
          <w:sz w:val="20"/>
          <w:szCs w:val="20"/>
        </w:rPr>
      </w:pPr>
      <w:r w:rsidRPr="00FF3B48">
        <w:rPr>
          <w:rFonts w:ascii="Times New Roman" w:hAnsi="Times New Roman"/>
          <w:sz w:val="20"/>
          <w:szCs w:val="20"/>
        </w:rPr>
        <w:t xml:space="preserve">збереженні в </w:t>
      </w:r>
      <w:r>
        <w:rPr>
          <w:rFonts w:ascii="Times New Roman" w:hAnsi="Times New Roman"/>
          <w:sz w:val="20"/>
          <w:szCs w:val="20"/>
        </w:rPr>
        <w:t>таємниці інформації про клієнта</w:t>
      </w:r>
      <w:r>
        <w:rPr>
          <w:rFonts w:ascii="Times New Roman" w:hAnsi="Times New Roman"/>
          <w:sz w:val="20"/>
          <w:szCs w:val="20"/>
          <w:lang w:val="uk-UA"/>
        </w:rPr>
        <w:t>.</w:t>
      </w:r>
    </w:p>
    <w:p w:rsidR="00434119" w:rsidRPr="00FF3B48" w:rsidRDefault="00434119" w:rsidP="00434119">
      <w:pPr>
        <w:numPr>
          <w:ilvl w:val="0"/>
          <w:numId w:val="99"/>
        </w:numPr>
        <w:spacing w:after="0" w:line="240" w:lineRule="auto"/>
        <w:jc w:val="both"/>
        <w:rPr>
          <w:rFonts w:ascii="Times New Roman" w:hAnsi="Times New Roman"/>
          <w:sz w:val="20"/>
          <w:szCs w:val="20"/>
        </w:rPr>
      </w:pPr>
      <w:r w:rsidRPr="00FF3B48">
        <w:rPr>
          <w:rFonts w:ascii="Times New Roman" w:hAnsi="Times New Roman"/>
          <w:sz w:val="20"/>
          <w:szCs w:val="20"/>
        </w:rPr>
        <w:t>в</w:t>
      </w:r>
      <w:r>
        <w:rPr>
          <w:rFonts w:ascii="Times New Roman" w:hAnsi="Times New Roman"/>
          <w:sz w:val="20"/>
          <w:szCs w:val="20"/>
        </w:rPr>
        <w:t>изнанні пріоритету прав клієнта</w:t>
      </w:r>
      <w:r>
        <w:rPr>
          <w:rFonts w:ascii="Times New Roman" w:hAnsi="Times New Roman"/>
          <w:sz w:val="20"/>
          <w:szCs w:val="20"/>
          <w:lang w:val="uk-UA"/>
        </w:rPr>
        <w:t>.</w:t>
      </w:r>
    </w:p>
    <w:p w:rsidR="00434119" w:rsidRPr="00FF3B48" w:rsidRDefault="00434119" w:rsidP="00434119">
      <w:pPr>
        <w:numPr>
          <w:ilvl w:val="0"/>
          <w:numId w:val="99"/>
        </w:numPr>
        <w:spacing w:after="0" w:line="240" w:lineRule="auto"/>
        <w:jc w:val="both"/>
        <w:rPr>
          <w:rFonts w:ascii="Times New Roman" w:hAnsi="Times New Roman"/>
          <w:sz w:val="20"/>
          <w:szCs w:val="20"/>
        </w:rPr>
      </w:pPr>
      <w:r w:rsidRPr="00FF3B48">
        <w:rPr>
          <w:rFonts w:ascii="Times New Roman" w:hAnsi="Times New Roman"/>
          <w:sz w:val="20"/>
          <w:szCs w:val="20"/>
        </w:rPr>
        <w:t>усуненні обставин, які можуть зашкодити моральному, психічному стану клієнта.</w:t>
      </w:r>
    </w:p>
    <w:p w:rsidR="00434119" w:rsidRPr="00FF3B48"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6.</w:t>
      </w:r>
      <w:r w:rsidRPr="00FF3B48">
        <w:rPr>
          <w:rFonts w:ascii="Times New Roman" w:hAnsi="Times New Roman"/>
          <w:sz w:val="20"/>
          <w:szCs w:val="20"/>
        </w:rPr>
        <w:t>Принцип конфіденційності полягає в:</w:t>
      </w:r>
    </w:p>
    <w:p w:rsidR="00434119" w:rsidRPr="00FF3B48" w:rsidRDefault="00434119" w:rsidP="00434119">
      <w:pPr>
        <w:numPr>
          <w:ilvl w:val="0"/>
          <w:numId w:val="100"/>
        </w:numPr>
        <w:spacing w:after="0" w:line="240" w:lineRule="auto"/>
        <w:jc w:val="both"/>
        <w:rPr>
          <w:rFonts w:ascii="Times New Roman" w:hAnsi="Times New Roman"/>
          <w:sz w:val="20"/>
          <w:szCs w:val="20"/>
        </w:rPr>
      </w:pPr>
      <w:r w:rsidRPr="00FF3B48">
        <w:rPr>
          <w:rFonts w:ascii="Times New Roman" w:hAnsi="Times New Roman"/>
          <w:sz w:val="20"/>
          <w:szCs w:val="20"/>
        </w:rPr>
        <w:t>усуненні обставин, які можуть зашкодити мораль</w:t>
      </w:r>
      <w:r>
        <w:rPr>
          <w:rFonts w:ascii="Times New Roman" w:hAnsi="Times New Roman"/>
          <w:sz w:val="20"/>
          <w:szCs w:val="20"/>
        </w:rPr>
        <w:t>ному, психіч</w:t>
      </w:r>
      <w:r>
        <w:rPr>
          <w:rFonts w:ascii="Times New Roman" w:hAnsi="Times New Roman"/>
          <w:sz w:val="20"/>
          <w:szCs w:val="20"/>
        </w:rPr>
        <w:softHyphen/>
        <w:t>ному стану клієнта</w:t>
      </w:r>
      <w:r>
        <w:rPr>
          <w:rFonts w:ascii="Times New Roman" w:hAnsi="Times New Roman"/>
          <w:sz w:val="20"/>
          <w:szCs w:val="20"/>
          <w:lang w:val="uk-UA"/>
        </w:rPr>
        <w:t>.</w:t>
      </w:r>
    </w:p>
    <w:p w:rsidR="00434119" w:rsidRPr="00FF3B48" w:rsidRDefault="00434119" w:rsidP="00434119">
      <w:pPr>
        <w:numPr>
          <w:ilvl w:val="0"/>
          <w:numId w:val="100"/>
        </w:numPr>
        <w:spacing w:after="0" w:line="240" w:lineRule="auto"/>
        <w:jc w:val="both"/>
        <w:rPr>
          <w:rFonts w:ascii="Times New Roman" w:hAnsi="Times New Roman"/>
          <w:sz w:val="20"/>
          <w:szCs w:val="20"/>
        </w:rPr>
      </w:pPr>
      <w:r w:rsidRPr="00FF3B48">
        <w:rPr>
          <w:rFonts w:ascii="Times New Roman" w:hAnsi="Times New Roman"/>
          <w:sz w:val="20"/>
          <w:szCs w:val="20"/>
        </w:rPr>
        <w:t xml:space="preserve">збереженні в </w:t>
      </w:r>
      <w:r>
        <w:rPr>
          <w:rFonts w:ascii="Times New Roman" w:hAnsi="Times New Roman"/>
          <w:sz w:val="20"/>
          <w:szCs w:val="20"/>
        </w:rPr>
        <w:t>таємниці інформації про клієнта</w:t>
      </w:r>
      <w:r>
        <w:rPr>
          <w:rFonts w:ascii="Times New Roman" w:hAnsi="Times New Roman"/>
          <w:sz w:val="20"/>
          <w:szCs w:val="20"/>
          <w:lang w:val="uk-UA"/>
        </w:rPr>
        <w:t>.</w:t>
      </w:r>
    </w:p>
    <w:p w:rsidR="00434119" w:rsidRPr="00FF3B48" w:rsidRDefault="00434119" w:rsidP="00434119">
      <w:pPr>
        <w:numPr>
          <w:ilvl w:val="0"/>
          <w:numId w:val="100"/>
        </w:numPr>
        <w:spacing w:after="0" w:line="240" w:lineRule="auto"/>
        <w:jc w:val="both"/>
        <w:rPr>
          <w:rFonts w:ascii="Times New Roman" w:hAnsi="Times New Roman"/>
          <w:sz w:val="20"/>
          <w:szCs w:val="20"/>
        </w:rPr>
      </w:pPr>
      <w:r w:rsidRPr="00FF3B48">
        <w:rPr>
          <w:rFonts w:ascii="Times New Roman" w:hAnsi="Times New Roman"/>
          <w:sz w:val="20"/>
          <w:szCs w:val="20"/>
        </w:rPr>
        <w:t>визнанні пріоритету прав клієнта.</w:t>
      </w:r>
    </w:p>
    <w:p w:rsidR="00434119" w:rsidRPr="00FF3B48"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7.</w:t>
      </w:r>
      <w:r w:rsidRPr="00FF3B48">
        <w:rPr>
          <w:rFonts w:ascii="Times New Roman" w:hAnsi="Times New Roman"/>
          <w:sz w:val="20"/>
          <w:szCs w:val="20"/>
        </w:rPr>
        <w:t>Принцип співпраці полягає у:</w:t>
      </w:r>
    </w:p>
    <w:p w:rsidR="00434119" w:rsidRPr="00FF3B48" w:rsidRDefault="00434119" w:rsidP="00434119">
      <w:pPr>
        <w:numPr>
          <w:ilvl w:val="0"/>
          <w:numId w:val="101"/>
        </w:numPr>
        <w:spacing w:after="0" w:line="240" w:lineRule="auto"/>
        <w:jc w:val="both"/>
        <w:rPr>
          <w:rFonts w:ascii="Times New Roman" w:hAnsi="Times New Roman"/>
          <w:sz w:val="20"/>
          <w:szCs w:val="20"/>
        </w:rPr>
      </w:pPr>
      <w:r w:rsidRPr="00FF3B48">
        <w:rPr>
          <w:rFonts w:ascii="Times New Roman" w:hAnsi="Times New Roman"/>
          <w:sz w:val="20"/>
          <w:szCs w:val="20"/>
        </w:rPr>
        <w:t xml:space="preserve">збереженні в </w:t>
      </w:r>
      <w:r>
        <w:rPr>
          <w:rFonts w:ascii="Times New Roman" w:hAnsi="Times New Roman"/>
          <w:sz w:val="20"/>
          <w:szCs w:val="20"/>
        </w:rPr>
        <w:t>таємниці інформації про клієнта</w:t>
      </w:r>
      <w:r>
        <w:rPr>
          <w:rFonts w:ascii="Times New Roman" w:hAnsi="Times New Roman"/>
          <w:sz w:val="20"/>
          <w:szCs w:val="20"/>
          <w:lang w:val="uk-UA"/>
        </w:rPr>
        <w:t>.</w:t>
      </w:r>
    </w:p>
    <w:p w:rsidR="00434119" w:rsidRPr="00FF3B48" w:rsidRDefault="00434119" w:rsidP="00434119">
      <w:pPr>
        <w:numPr>
          <w:ilvl w:val="0"/>
          <w:numId w:val="101"/>
        </w:numPr>
        <w:spacing w:after="0" w:line="240" w:lineRule="auto"/>
        <w:jc w:val="both"/>
        <w:rPr>
          <w:rFonts w:ascii="Times New Roman" w:hAnsi="Times New Roman"/>
          <w:sz w:val="20"/>
          <w:szCs w:val="20"/>
        </w:rPr>
      </w:pPr>
      <w:r w:rsidRPr="00FF3B48">
        <w:rPr>
          <w:rFonts w:ascii="Times New Roman" w:hAnsi="Times New Roman"/>
          <w:sz w:val="20"/>
          <w:szCs w:val="20"/>
        </w:rPr>
        <w:t>визнанні пріоритету прав к</w:t>
      </w:r>
      <w:r>
        <w:rPr>
          <w:rFonts w:ascii="Times New Roman" w:hAnsi="Times New Roman"/>
          <w:sz w:val="20"/>
          <w:szCs w:val="20"/>
        </w:rPr>
        <w:t>лієнта</w:t>
      </w:r>
      <w:r>
        <w:rPr>
          <w:rFonts w:ascii="Times New Roman" w:hAnsi="Times New Roman"/>
          <w:sz w:val="20"/>
          <w:szCs w:val="20"/>
          <w:lang w:val="uk-UA"/>
        </w:rPr>
        <w:t>.</w:t>
      </w:r>
    </w:p>
    <w:p w:rsidR="00434119" w:rsidRPr="00FF3B48" w:rsidRDefault="00434119" w:rsidP="00434119">
      <w:pPr>
        <w:numPr>
          <w:ilvl w:val="0"/>
          <w:numId w:val="101"/>
        </w:numPr>
        <w:spacing w:after="0" w:line="240" w:lineRule="auto"/>
        <w:jc w:val="both"/>
        <w:rPr>
          <w:rFonts w:ascii="Times New Roman" w:hAnsi="Times New Roman"/>
          <w:sz w:val="20"/>
          <w:szCs w:val="20"/>
        </w:rPr>
      </w:pPr>
      <w:r w:rsidRPr="00FF3B48">
        <w:rPr>
          <w:rFonts w:ascii="Times New Roman" w:hAnsi="Times New Roman"/>
          <w:sz w:val="20"/>
          <w:szCs w:val="20"/>
        </w:rPr>
        <w:t>підтримці і взаємній довірі.</w:t>
      </w:r>
    </w:p>
    <w:p w:rsidR="00434119" w:rsidRPr="00FF3B48"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8.</w:t>
      </w:r>
      <w:r w:rsidRPr="00FF3B48">
        <w:rPr>
          <w:rFonts w:ascii="Times New Roman" w:hAnsi="Times New Roman"/>
          <w:sz w:val="20"/>
          <w:szCs w:val="20"/>
        </w:rPr>
        <w:t>Принцип колегіальності полягає в:</w:t>
      </w:r>
    </w:p>
    <w:p w:rsidR="00434119" w:rsidRPr="00FF3B48" w:rsidRDefault="00434119" w:rsidP="00434119">
      <w:pPr>
        <w:numPr>
          <w:ilvl w:val="0"/>
          <w:numId w:val="102"/>
        </w:numPr>
        <w:spacing w:after="0" w:line="240" w:lineRule="auto"/>
        <w:jc w:val="both"/>
        <w:rPr>
          <w:rFonts w:ascii="Times New Roman" w:hAnsi="Times New Roman"/>
          <w:sz w:val="20"/>
          <w:szCs w:val="20"/>
        </w:rPr>
      </w:pPr>
      <w:r w:rsidRPr="00FF3B48">
        <w:rPr>
          <w:rFonts w:ascii="Times New Roman" w:hAnsi="Times New Roman"/>
          <w:sz w:val="20"/>
          <w:szCs w:val="20"/>
        </w:rPr>
        <w:t>співробітництві та вз</w:t>
      </w:r>
      <w:r>
        <w:rPr>
          <w:rFonts w:ascii="Times New Roman" w:hAnsi="Times New Roman"/>
          <w:sz w:val="20"/>
          <w:szCs w:val="20"/>
        </w:rPr>
        <w:t>аємодопомозі у прийнятті рішень</w:t>
      </w:r>
      <w:r>
        <w:rPr>
          <w:rFonts w:ascii="Times New Roman" w:hAnsi="Times New Roman"/>
          <w:sz w:val="20"/>
          <w:szCs w:val="20"/>
          <w:lang w:val="uk-UA"/>
        </w:rPr>
        <w:t>.</w:t>
      </w:r>
    </w:p>
    <w:p w:rsidR="00434119" w:rsidRPr="00FF3B48" w:rsidRDefault="00434119" w:rsidP="00434119">
      <w:pPr>
        <w:numPr>
          <w:ilvl w:val="0"/>
          <w:numId w:val="102"/>
        </w:numPr>
        <w:spacing w:after="0" w:line="240" w:lineRule="auto"/>
        <w:jc w:val="both"/>
        <w:rPr>
          <w:rFonts w:ascii="Times New Roman" w:hAnsi="Times New Roman"/>
          <w:sz w:val="20"/>
          <w:szCs w:val="20"/>
        </w:rPr>
      </w:pPr>
      <w:r w:rsidRPr="00FF3B48">
        <w:rPr>
          <w:rFonts w:ascii="Times New Roman" w:hAnsi="Times New Roman"/>
          <w:sz w:val="20"/>
          <w:szCs w:val="20"/>
        </w:rPr>
        <w:t>в</w:t>
      </w:r>
      <w:r>
        <w:rPr>
          <w:rFonts w:ascii="Times New Roman" w:hAnsi="Times New Roman"/>
          <w:sz w:val="20"/>
          <w:szCs w:val="20"/>
        </w:rPr>
        <w:t>изнанні пріоритету прав клієнта</w:t>
      </w:r>
      <w:r>
        <w:rPr>
          <w:rFonts w:ascii="Times New Roman" w:hAnsi="Times New Roman"/>
          <w:sz w:val="20"/>
          <w:szCs w:val="20"/>
          <w:lang w:val="uk-UA"/>
        </w:rPr>
        <w:t>.</w:t>
      </w:r>
    </w:p>
    <w:p w:rsidR="00434119" w:rsidRPr="00FF3B48" w:rsidRDefault="00434119" w:rsidP="00434119">
      <w:pPr>
        <w:numPr>
          <w:ilvl w:val="0"/>
          <w:numId w:val="102"/>
        </w:numPr>
        <w:spacing w:after="0" w:line="240" w:lineRule="auto"/>
        <w:jc w:val="both"/>
        <w:rPr>
          <w:rFonts w:ascii="Times New Roman" w:hAnsi="Times New Roman"/>
          <w:sz w:val="20"/>
          <w:szCs w:val="20"/>
        </w:rPr>
      </w:pPr>
      <w:r w:rsidRPr="00FF3B48">
        <w:rPr>
          <w:rFonts w:ascii="Times New Roman" w:hAnsi="Times New Roman"/>
          <w:sz w:val="20"/>
          <w:szCs w:val="20"/>
        </w:rPr>
        <w:t>підтримці та взаємній довірі.</w:t>
      </w:r>
    </w:p>
    <w:p w:rsidR="00434119" w:rsidRPr="00FF3B48"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9.</w:t>
      </w:r>
      <w:r w:rsidRPr="00FF3B48">
        <w:rPr>
          <w:rFonts w:ascii="Times New Roman" w:hAnsi="Times New Roman"/>
          <w:sz w:val="20"/>
          <w:szCs w:val="20"/>
        </w:rPr>
        <w:t>Принцип профілактичної спрямованості полягає у:</w:t>
      </w:r>
    </w:p>
    <w:p w:rsidR="00434119" w:rsidRPr="00FF3B48" w:rsidRDefault="00434119" w:rsidP="00434119">
      <w:pPr>
        <w:numPr>
          <w:ilvl w:val="0"/>
          <w:numId w:val="103"/>
        </w:numPr>
        <w:spacing w:after="0" w:line="240" w:lineRule="auto"/>
        <w:jc w:val="both"/>
        <w:rPr>
          <w:rFonts w:ascii="Times New Roman" w:hAnsi="Times New Roman"/>
          <w:sz w:val="20"/>
          <w:szCs w:val="20"/>
        </w:rPr>
      </w:pPr>
      <w:r w:rsidRPr="00FF3B48">
        <w:rPr>
          <w:rFonts w:ascii="Times New Roman" w:hAnsi="Times New Roman"/>
          <w:sz w:val="20"/>
          <w:szCs w:val="20"/>
        </w:rPr>
        <w:t>повазі та збере</w:t>
      </w:r>
      <w:r>
        <w:rPr>
          <w:rFonts w:ascii="Times New Roman" w:hAnsi="Times New Roman"/>
          <w:sz w:val="20"/>
          <w:szCs w:val="20"/>
        </w:rPr>
        <w:t>женні соціальних прав клієнта</w:t>
      </w:r>
      <w:r>
        <w:rPr>
          <w:rFonts w:ascii="Times New Roman" w:hAnsi="Times New Roman"/>
          <w:sz w:val="20"/>
          <w:szCs w:val="20"/>
          <w:lang w:val="uk-UA"/>
        </w:rPr>
        <w:t>.</w:t>
      </w:r>
    </w:p>
    <w:p w:rsidR="00434119" w:rsidRPr="00FF3B48" w:rsidRDefault="00434119" w:rsidP="00434119">
      <w:pPr>
        <w:numPr>
          <w:ilvl w:val="0"/>
          <w:numId w:val="103"/>
        </w:numPr>
        <w:spacing w:after="0" w:line="240" w:lineRule="auto"/>
        <w:jc w:val="both"/>
        <w:rPr>
          <w:rFonts w:ascii="Times New Roman" w:hAnsi="Times New Roman"/>
          <w:sz w:val="20"/>
          <w:szCs w:val="20"/>
        </w:rPr>
      </w:pPr>
      <w:r w:rsidRPr="00FF3B48">
        <w:rPr>
          <w:rFonts w:ascii="Times New Roman" w:hAnsi="Times New Roman"/>
          <w:sz w:val="20"/>
          <w:szCs w:val="20"/>
        </w:rPr>
        <w:t>запобіганн</w:t>
      </w:r>
      <w:r>
        <w:rPr>
          <w:rFonts w:ascii="Times New Roman" w:hAnsi="Times New Roman"/>
          <w:sz w:val="20"/>
          <w:szCs w:val="20"/>
        </w:rPr>
        <w:t>і виникненню соціальних проблем</w:t>
      </w:r>
      <w:r>
        <w:rPr>
          <w:rFonts w:ascii="Times New Roman" w:hAnsi="Times New Roman"/>
          <w:sz w:val="20"/>
          <w:szCs w:val="20"/>
          <w:lang w:val="uk-UA"/>
        </w:rPr>
        <w:t>.</w:t>
      </w:r>
    </w:p>
    <w:p w:rsidR="00434119" w:rsidRPr="00FF3B48" w:rsidRDefault="00434119" w:rsidP="00434119">
      <w:pPr>
        <w:numPr>
          <w:ilvl w:val="0"/>
          <w:numId w:val="103"/>
        </w:numPr>
        <w:spacing w:after="0" w:line="240" w:lineRule="auto"/>
        <w:jc w:val="both"/>
        <w:rPr>
          <w:rFonts w:ascii="Times New Roman" w:hAnsi="Times New Roman"/>
          <w:sz w:val="20"/>
          <w:szCs w:val="20"/>
        </w:rPr>
      </w:pPr>
      <w:r w:rsidRPr="00FF3B48">
        <w:rPr>
          <w:rFonts w:ascii="Times New Roman" w:hAnsi="Times New Roman"/>
          <w:sz w:val="20"/>
          <w:szCs w:val="20"/>
        </w:rPr>
        <w:t>праві клієнта самому вирішувати свої проблеми.</w:t>
      </w:r>
    </w:p>
    <w:p w:rsidR="00434119" w:rsidRPr="00FF3B48"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10.</w:t>
      </w:r>
      <w:r w:rsidRPr="00FF3B48">
        <w:rPr>
          <w:rFonts w:ascii="Times New Roman" w:hAnsi="Times New Roman"/>
          <w:sz w:val="20"/>
          <w:szCs w:val="20"/>
        </w:rPr>
        <w:t>Принцип охорони соціальних прав полягає у:</w:t>
      </w:r>
    </w:p>
    <w:p w:rsidR="00434119" w:rsidRPr="00FF3B48" w:rsidRDefault="00434119" w:rsidP="00434119">
      <w:pPr>
        <w:numPr>
          <w:ilvl w:val="0"/>
          <w:numId w:val="104"/>
        </w:numPr>
        <w:spacing w:after="0" w:line="240" w:lineRule="auto"/>
        <w:jc w:val="both"/>
        <w:rPr>
          <w:rFonts w:ascii="Times New Roman" w:hAnsi="Times New Roman"/>
          <w:sz w:val="20"/>
          <w:szCs w:val="20"/>
        </w:rPr>
      </w:pPr>
      <w:r>
        <w:rPr>
          <w:rFonts w:ascii="Times New Roman" w:hAnsi="Times New Roman"/>
          <w:sz w:val="20"/>
          <w:szCs w:val="20"/>
        </w:rPr>
        <w:t>підтримці і взаємній довірі</w:t>
      </w:r>
      <w:r>
        <w:rPr>
          <w:rFonts w:ascii="Times New Roman" w:hAnsi="Times New Roman"/>
          <w:sz w:val="20"/>
          <w:szCs w:val="20"/>
          <w:lang w:val="uk-UA"/>
        </w:rPr>
        <w:t>.</w:t>
      </w:r>
    </w:p>
    <w:p w:rsidR="00434119" w:rsidRPr="00FF3B48" w:rsidRDefault="00434119" w:rsidP="00434119">
      <w:pPr>
        <w:numPr>
          <w:ilvl w:val="0"/>
          <w:numId w:val="104"/>
        </w:numPr>
        <w:spacing w:after="0" w:line="240" w:lineRule="auto"/>
        <w:jc w:val="both"/>
        <w:rPr>
          <w:rFonts w:ascii="Times New Roman" w:hAnsi="Times New Roman"/>
          <w:sz w:val="20"/>
          <w:szCs w:val="20"/>
        </w:rPr>
      </w:pPr>
      <w:r w:rsidRPr="00FF3B48">
        <w:rPr>
          <w:rFonts w:ascii="Times New Roman" w:hAnsi="Times New Roman"/>
          <w:sz w:val="20"/>
          <w:szCs w:val="20"/>
        </w:rPr>
        <w:lastRenderedPageBreak/>
        <w:t>запобіганн</w:t>
      </w:r>
      <w:r>
        <w:rPr>
          <w:rFonts w:ascii="Times New Roman" w:hAnsi="Times New Roman"/>
          <w:sz w:val="20"/>
          <w:szCs w:val="20"/>
        </w:rPr>
        <w:t>і виникненню соціальних проблем</w:t>
      </w:r>
      <w:r>
        <w:rPr>
          <w:rFonts w:ascii="Times New Roman" w:hAnsi="Times New Roman"/>
          <w:sz w:val="20"/>
          <w:szCs w:val="20"/>
          <w:lang w:val="uk-UA"/>
        </w:rPr>
        <w:t>.</w:t>
      </w:r>
    </w:p>
    <w:p w:rsidR="00434119" w:rsidRPr="004C362F" w:rsidRDefault="00434119" w:rsidP="00434119">
      <w:pPr>
        <w:numPr>
          <w:ilvl w:val="0"/>
          <w:numId w:val="104"/>
        </w:numPr>
        <w:spacing w:after="0" w:line="240" w:lineRule="auto"/>
        <w:jc w:val="both"/>
        <w:rPr>
          <w:rFonts w:ascii="Times New Roman" w:hAnsi="Times New Roman"/>
          <w:sz w:val="20"/>
          <w:szCs w:val="20"/>
        </w:rPr>
      </w:pPr>
      <w:r w:rsidRPr="00FF3B48">
        <w:rPr>
          <w:rFonts w:ascii="Times New Roman" w:hAnsi="Times New Roman"/>
          <w:sz w:val="20"/>
          <w:szCs w:val="20"/>
        </w:rPr>
        <w:t>повазі та збереженні соціальних прав клієнта.</w:t>
      </w:r>
    </w:p>
    <w:p w:rsidR="00434119"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11.Термін «т</w:t>
      </w:r>
      <w:r w:rsidRPr="00B614BE">
        <w:rPr>
          <w:rFonts w:ascii="Times New Roman" w:hAnsi="Times New Roman"/>
          <w:sz w:val="20"/>
          <w:szCs w:val="20"/>
          <w:lang w:val="uk-UA"/>
        </w:rPr>
        <w:t>олерантність</w:t>
      </w:r>
      <w:r>
        <w:rPr>
          <w:rFonts w:ascii="Times New Roman" w:hAnsi="Times New Roman"/>
          <w:sz w:val="20"/>
          <w:szCs w:val="20"/>
          <w:lang w:val="uk-UA"/>
        </w:rPr>
        <w:t>» в перекладі з латини означає:</w:t>
      </w:r>
      <w:r w:rsidRPr="00B614BE">
        <w:rPr>
          <w:rFonts w:ascii="Times New Roman" w:hAnsi="Times New Roman"/>
          <w:sz w:val="20"/>
          <w:szCs w:val="20"/>
          <w:lang w:val="uk-UA"/>
        </w:rPr>
        <w:t xml:space="preserve"> </w:t>
      </w:r>
    </w:p>
    <w:p w:rsidR="00434119" w:rsidRDefault="00434119" w:rsidP="00434119">
      <w:pPr>
        <w:numPr>
          <w:ilvl w:val="0"/>
          <w:numId w:val="79"/>
        </w:numPr>
        <w:spacing w:after="0" w:line="240" w:lineRule="auto"/>
        <w:jc w:val="both"/>
        <w:rPr>
          <w:rFonts w:ascii="Times New Roman" w:hAnsi="Times New Roman"/>
          <w:sz w:val="20"/>
          <w:szCs w:val="20"/>
          <w:lang w:val="uk-UA"/>
        </w:rPr>
      </w:pPr>
      <w:r>
        <w:rPr>
          <w:rFonts w:ascii="Times New Roman" w:hAnsi="Times New Roman"/>
          <w:sz w:val="20"/>
          <w:szCs w:val="20"/>
          <w:lang w:val="uk-UA"/>
        </w:rPr>
        <w:t>нетерпимість до чужих думок і вірувань.</w:t>
      </w:r>
    </w:p>
    <w:p w:rsidR="00434119" w:rsidRDefault="00434119" w:rsidP="00434119">
      <w:pPr>
        <w:numPr>
          <w:ilvl w:val="0"/>
          <w:numId w:val="79"/>
        </w:numPr>
        <w:spacing w:after="0" w:line="240" w:lineRule="auto"/>
        <w:jc w:val="both"/>
        <w:rPr>
          <w:rFonts w:ascii="Times New Roman" w:hAnsi="Times New Roman"/>
          <w:sz w:val="20"/>
          <w:szCs w:val="20"/>
          <w:lang w:val="uk-UA"/>
        </w:rPr>
      </w:pPr>
      <w:r w:rsidRPr="00B614BE">
        <w:rPr>
          <w:rFonts w:ascii="Times New Roman" w:hAnsi="Times New Roman"/>
          <w:sz w:val="20"/>
          <w:szCs w:val="20"/>
          <w:lang w:val="uk-UA"/>
        </w:rPr>
        <w:t>терпимість до чужих думок і вірувань</w:t>
      </w:r>
      <w:r>
        <w:rPr>
          <w:rFonts w:ascii="Times New Roman" w:hAnsi="Times New Roman"/>
          <w:sz w:val="20"/>
          <w:szCs w:val="20"/>
          <w:lang w:val="uk-UA"/>
        </w:rPr>
        <w:t>.</w:t>
      </w:r>
    </w:p>
    <w:p w:rsidR="00434119" w:rsidRDefault="00434119" w:rsidP="00434119">
      <w:pPr>
        <w:numPr>
          <w:ilvl w:val="0"/>
          <w:numId w:val="79"/>
        </w:numPr>
        <w:spacing w:after="0" w:line="240" w:lineRule="auto"/>
        <w:jc w:val="both"/>
        <w:rPr>
          <w:rFonts w:ascii="Times New Roman" w:hAnsi="Times New Roman"/>
          <w:sz w:val="20"/>
          <w:szCs w:val="20"/>
          <w:lang w:val="uk-UA"/>
        </w:rPr>
      </w:pPr>
      <w:r>
        <w:rPr>
          <w:rFonts w:ascii="Times New Roman" w:hAnsi="Times New Roman"/>
          <w:sz w:val="20"/>
          <w:szCs w:val="20"/>
          <w:lang w:val="uk-UA"/>
        </w:rPr>
        <w:t>індиферентне ставлення до інших думок.</w:t>
      </w:r>
    </w:p>
    <w:p w:rsidR="00434119" w:rsidRDefault="00434119" w:rsidP="00434119">
      <w:pPr>
        <w:numPr>
          <w:ilvl w:val="0"/>
          <w:numId w:val="79"/>
        </w:numPr>
        <w:spacing w:after="0" w:line="240" w:lineRule="auto"/>
        <w:jc w:val="both"/>
        <w:rPr>
          <w:rFonts w:ascii="Times New Roman" w:hAnsi="Times New Roman"/>
          <w:sz w:val="20"/>
          <w:szCs w:val="20"/>
          <w:lang w:val="uk-UA"/>
        </w:rPr>
      </w:pPr>
      <w:r>
        <w:rPr>
          <w:rFonts w:ascii="Times New Roman" w:hAnsi="Times New Roman"/>
          <w:sz w:val="20"/>
          <w:szCs w:val="20"/>
          <w:lang w:val="uk-UA"/>
        </w:rPr>
        <w:t>Байдужість до думки іншого.</w:t>
      </w:r>
    </w:p>
    <w:p w:rsidR="00434119" w:rsidRPr="00B614BE"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12.«</w:t>
      </w:r>
      <w:r w:rsidRPr="002F5EAF">
        <w:rPr>
          <w:rFonts w:ascii="Times New Roman" w:hAnsi="Times New Roman"/>
          <w:sz w:val="20"/>
          <w:szCs w:val="20"/>
        </w:rPr>
        <w:t>Декларацію принципів толерантності</w:t>
      </w:r>
      <w:r>
        <w:rPr>
          <w:rFonts w:ascii="Times New Roman" w:hAnsi="Times New Roman"/>
          <w:sz w:val="20"/>
          <w:szCs w:val="20"/>
          <w:lang w:val="uk-UA"/>
        </w:rPr>
        <w:t xml:space="preserve">» було прийнято </w:t>
      </w:r>
    </w:p>
    <w:p w:rsidR="00434119" w:rsidRDefault="00434119" w:rsidP="00434119">
      <w:pPr>
        <w:numPr>
          <w:ilvl w:val="0"/>
          <w:numId w:val="80"/>
        </w:numPr>
        <w:spacing w:after="0" w:line="240" w:lineRule="auto"/>
        <w:jc w:val="both"/>
        <w:rPr>
          <w:rFonts w:ascii="Times New Roman" w:hAnsi="Times New Roman"/>
          <w:sz w:val="20"/>
          <w:szCs w:val="20"/>
          <w:lang w:val="uk-UA"/>
        </w:rPr>
      </w:pPr>
      <w:r>
        <w:rPr>
          <w:rFonts w:ascii="Times New Roman" w:hAnsi="Times New Roman"/>
          <w:sz w:val="20"/>
          <w:szCs w:val="20"/>
          <w:lang w:val="uk-UA"/>
        </w:rPr>
        <w:t>Радою Європи у листопаді 2018 р.</w:t>
      </w:r>
    </w:p>
    <w:p w:rsidR="00434119" w:rsidRDefault="00434119" w:rsidP="00434119">
      <w:pPr>
        <w:numPr>
          <w:ilvl w:val="0"/>
          <w:numId w:val="80"/>
        </w:numPr>
        <w:spacing w:after="0" w:line="240" w:lineRule="auto"/>
        <w:jc w:val="both"/>
        <w:rPr>
          <w:rFonts w:ascii="Times New Roman" w:hAnsi="Times New Roman"/>
          <w:sz w:val="20"/>
          <w:szCs w:val="20"/>
          <w:lang w:val="uk-UA"/>
        </w:rPr>
      </w:pPr>
      <w:r w:rsidRPr="002F5EAF">
        <w:rPr>
          <w:rFonts w:ascii="Times New Roman" w:hAnsi="Times New Roman"/>
          <w:sz w:val="20"/>
          <w:szCs w:val="20"/>
        </w:rPr>
        <w:t>Генеральною конференцією ЮНЕСКО 16 листопада 1995 р</w:t>
      </w:r>
      <w:r>
        <w:rPr>
          <w:rFonts w:ascii="Times New Roman" w:hAnsi="Times New Roman"/>
          <w:sz w:val="20"/>
          <w:szCs w:val="20"/>
          <w:lang w:val="uk-UA"/>
        </w:rPr>
        <w:t>.</w:t>
      </w:r>
    </w:p>
    <w:p w:rsidR="00434119" w:rsidRDefault="00434119" w:rsidP="00434119">
      <w:pPr>
        <w:numPr>
          <w:ilvl w:val="0"/>
          <w:numId w:val="80"/>
        </w:numPr>
        <w:spacing w:after="0" w:line="240" w:lineRule="auto"/>
        <w:jc w:val="both"/>
        <w:rPr>
          <w:rFonts w:ascii="Times New Roman" w:hAnsi="Times New Roman"/>
          <w:sz w:val="20"/>
          <w:szCs w:val="20"/>
          <w:lang w:val="uk-UA"/>
        </w:rPr>
      </w:pPr>
      <w:r w:rsidRPr="00F80428">
        <w:rPr>
          <w:rFonts w:ascii="Times New Roman" w:hAnsi="Times New Roman"/>
          <w:sz w:val="20"/>
          <w:szCs w:val="20"/>
        </w:rPr>
        <w:t xml:space="preserve">Міжнародною федерацією соціальних працівників </w:t>
      </w:r>
      <w:r>
        <w:rPr>
          <w:rFonts w:ascii="Times New Roman" w:hAnsi="Times New Roman"/>
          <w:sz w:val="20"/>
          <w:szCs w:val="20"/>
          <w:lang w:val="uk-UA"/>
        </w:rPr>
        <w:t xml:space="preserve">у </w:t>
      </w:r>
      <w:r w:rsidRPr="00F80428">
        <w:rPr>
          <w:rFonts w:ascii="Times New Roman" w:hAnsi="Times New Roman"/>
          <w:sz w:val="20"/>
          <w:szCs w:val="20"/>
        </w:rPr>
        <w:t>1994 року.</w:t>
      </w:r>
    </w:p>
    <w:p w:rsidR="00434119" w:rsidRPr="00F80428" w:rsidRDefault="00434119" w:rsidP="00434119">
      <w:pPr>
        <w:numPr>
          <w:ilvl w:val="0"/>
          <w:numId w:val="80"/>
        </w:numPr>
        <w:spacing w:after="0" w:line="240" w:lineRule="auto"/>
        <w:jc w:val="both"/>
        <w:rPr>
          <w:rFonts w:ascii="Times New Roman" w:hAnsi="Times New Roman"/>
          <w:sz w:val="20"/>
          <w:szCs w:val="20"/>
          <w:lang w:val="uk-UA"/>
        </w:rPr>
      </w:pPr>
      <w:r w:rsidRPr="00F078EA">
        <w:rPr>
          <w:rFonts w:ascii="Times New Roman" w:hAnsi="Times New Roman"/>
          <w:sz w:val="20"/>
          <w:szCs w:val="20"/>
          <w:lang w:val="uk-UA"/>
        </w:rPr>
        <w:t>Міжнародн</w:t>
      </w:r>
      <w:r>
        <w:rPr>
          <w:rFonts w:ascii="Times New Roman" w:hAnsi="Times New Roman"/>
          <w:sz w:val="20"/>
          <w:szCs w:val="20"/>
          <w:lang w:val="uk-UA"/>
        </w:rPr>
        <w:t>ою</w:t>
      </w:r>
      <w:r w:rsidRPr="00F078EA">
        <w:rPr>
          <w:rFonts w:ascii="Times New Roman" w:hAnsi="Times New Roman"/>
          <w:sz w:val="20"/>
          <w:szCs w:val="20"/>
          <w:lang w:val="uk-UA"/>
        </w:rPr>
        <w:t xml:space="preserve"> Асоціаці</w:t>
      </w:r>
      <w:r>
        <w:rPr>
          <w:rFonts w:ascii="Times New Roman" w:hAnsi="Times New Roman"/>
          <w:sz w:val="20"/>
          <w:szCs w:val="20"/>
          <w:lang w:val="uk-UA"/>
        </w:rPr>
        <w:t>єю</w:t>
      </w:r>
      <w:r w:rsidRPr="00F078EA">
        <w:rPr>
          <w:rFonts w:ascii="Times New Roman" w:hAnsi="Times New Roman"/>
          <w:sz w:val="20"/>
          <w:szCs w:val="20"/>
          <w:lang w:val="uk-UA"/>
        </w:rPr>
        <w:t xml:space="preserve"> шкіл соціальної роботи</w:t>
      </w:r>
      <w:r>
        <w:rPr>
          <w:rFonts w:ascii="Times New Roman" w:hAnsi="Times New Roman"/>
          <w:sz w:val="20"/>
          <w:szCs w:val="20"/>
          <w:lang w:val="uk-UA"/>
        </w:rPr>
        <w:t xml:space="preserve"> у 1995 р.</w:t>
      </w:r>
    </w:p>
    <w:p w:rsidR="00434119" w:rsidRDefault="00434119" w:rsidP="00434119">
      <w:pPr>
        <w:pStyle w:val="a3"/>
        <w:rPr>
          <w:sz w:val="22"/>
          <w:szCs w:val="22"/>
        </w:rPr>
      </w:pPr>
    </w:p>
    <w:p w:rsidR="00434119" w:rsidRDefault="00434119" w:rsidP="00434119">
      <w:pPr>
        <w:pStyle w:val="a3"/>
        <w:rPr>
          <w:sz w:val="22"/>
          <w:szCs w:val="22"/>
        </w:rPr>
      </w:pPr>
      <w:r w:rsidRPr="009A374C">
        <w:rPr>
          <w:sz w:val="22"/>
          <w:szCs w:val="22"/>
        </w:rPr>
        <w:t xml:space="preserve">Тема </w:t>
      </w:r>
      <w:r>
        <w:rPr>
          <w:sz w:val="22"/>
          <w:szCs w:val="22"/>
        </w:rPr>
        <w:t>6</w:t>
      </w:r>
      <w:r w:rsidRPr="009A374C">
        <w:rPr>
          <w:sz w:val="22"/>
          <w:szCs w:val="22"/>
        </w:rPr>
        <w:t>.</w:t>
      </w:r>
    </w:p>
    <w:p w:rsidR="00434119" w:rsidRPr="0022018A" w:rsidRDefault="00434119" w:rsidP="00434119">
      <w:pPr>
        <w:pStyle w:val="a3"/>
        <w:rPr>
          <w:sz w:val="22"/>
          <w:szCs w:val="22"/>
        </w:rPr>
      </w:pPr>
      <w:r w:rsidRPr="0022018A">
        <w:rPr>
          <w:sz w:val="22"/>
          <w:szCs w:val="22"/>
        </w:rPr>
        <w:t>Тестові завдання «Професійні цінності та якості соціального працівника. Моральні імперативи роботи»</w:t>
      </w:r>
    </w:p>
    <w:p w:rsidR="00434119" w:rsidRPr="00FB5B5F"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 xml:space="preserve">1. </w:t>
      </w:r>
      <w:r w:rsidRPr="00FB5B5F">
        <w:rPr>
          <w:rFonts w:ascii="Times New Roman" w:hAnsi="Times New Roman"/>
          <w:sz w:val="20"/>
          <w:szCs w:val="20"/>
        </w:rPr>
        <w:t xml:space="preserve">Ідеї та переконання, на які спираються соціальні працівники у процесі прийняття певного рішення. Вони є «набором критеріїв для прийняття рішень», від опанування якими залежить успішність професійної діяльності. </w:t>
      </w:r>
    </w:p>
    <w:p w:rsidR="00434119" w:rsidRPr="00FB5B5F" w:rsidRDefault="00434119" w:rsidP="00434119">
      <w:pPr>
        <w:numPr>
          <w:ilvl w:val="0"/>
          <w:numId w:val="192"/>
        </w:numPr>
        <w:spacing w:after="0" w:line="240" w:lineRule="auto"/>
        <w:jc w:val="both"/>
        <w:rPr>
          <w:rFonts w:ascii="Times New Roman" w:hAnsi="Times New Roman"/>
          <w:sz w:val="20"/>
          <w:szCs w:val="20"/>
        </w:rPr>
      </w:pPr>
      <w:r w:rsidRPr="00FB5B5F">
        <w:rPr>
          <w:rFonts w:ascii="Times New Roman" w:hAnsi="Times New Roman"/>
          <w:sz w:val="20"/>
          <w:szCs w:val="20"/>
        </w:rPr>
        <w:t>Професійні якості соціального працівника.</w:t>
      </w:r>
    </w:p>
    <w:p w:rsidR="00434119" w:rsidRPr="00FB5B5F" w:rsidRDefault="00434119" w:rsidP="00434119">
      <w:pPr>
        <w:numPr>
          <w:ilvl w:val="0"/>
          <w:numId w:val="192"/>
        </w:numPr>
        <w:spacing w:after="0" w:line="240" w:lineRule="auto"/>
        <w:jc w:val="both"/>
        <w:rPr>
          <w:rFonts w:ascii="Times New Roman" w:hAnsi="Times New Roman"/>
          <w:sz w:val="20"/>
          <w:szCs w:val="20"/>
        </w:rPr>
      </w:pPr>
      <w:r w:rsidRPr="00FB5B5F">
        <w:rPr>
          <w:rFonts w:ascii="Times New Roman" w:hAnsi="Times New Roman"/>
          <w:sz w:val="20"/>
          <w:szCs w:val="20"/>
        </w:rPr>
        <w:t>Професійні принципи роботи соціального працівника.</w:t>
      </w:r>
    </w:p>
    <w:p w:rsidR="00434119" w:rsidRPr="00FB5B5F" w:rsidRDefault="00434119" w:rsidP="00434119">
      <w:pPr>
        <w:numPr>
          <w:ilvl w:val="0"/>
          <w:numId w:val="192"/>
        </w:numPr>
        <w:spacing w:after="0" w:line="240" w:lineRule="auto"/>
        <w:jc w:val="both"/>
        <w:rPr>
          <w:rFonts w:ascii="Times New Roman" w:hAnsi="Times New Roman"/>
          <w:sz w:val="20"/>
          <w:szCs w:val="20"/>
        </w:rPr>
      </w:pPr>
      <w:r w:rsidRPr="00FB5B5F">
        <w:rPr>
          <w:rFonts w:ascii="Times New Roman" w:hAnsi="Times New Roman"/>
          <w:sz w:val="20"/>
          <w:szCs w:val="20"/>
        </w:rPr>
        <w:t>Професійні цінності соціального працівника.</w:t>
      </w:r>
    </w:p>
    <w:p w:rsidR="00434119" w:rsidRPr="00FB5B5F" w:rsidRDefault="00434119" w:rsidP="00434119">
      <w:pPr>
        <w:numPr>
          <w:ilvl w:val="0"/>
          <w:numId w:val="192"/>
        </w:numPr>
        <w:spacing w:after="0" w:line="240" w:lineRule="auto"/>
        <w:jc w:val="both"/>
        <w:rPr>
          <w:rFonts w:ascii="Times New Roman" w:hAnsi="Times New Roman"/>
          <w:sz w:val="20"/>
          <w:szCs w:val="20"/>
        </w:rPr>
      </w:pPr>
      <w:r w:rsidRPr="00FB5B5F">
        <w:rPr>
          <w:rFonts w:ascii="Times New Roman" w:hAnsi="Times New Roman"/>
          <w:sz w:val="20"/>
          <w:szCs w:val="20"/>
        </w:rPr>
        <w:t>Професійні компетенції соціального працівника.</w:t>
      </w:r>
    </w:p>
    <w:p w:rsidR="00434119" w:rsidRPr="00FB5B5F"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2.</w:t>
      </w:r>
      <w:r w:rsidRPr="00FB5B5F">
        <w:rPr>
          <w:rFonts w:ascii="Times New Roman" w:hAnsi="Times New Roman"/>
          <w:sz w:val="20"/>
          <w:szCs w:val="20"/>
        </w:rPr>
        <w:t>До якої групи особистісних якостей відноситься уміння юриста встановлювати психологічний контакт з партнером по спілкуванню?</w:t>
      </w:r>
    </w:p>
    <w:p w:rsidR="00434119" w:rsidRPr="00FB5B5F" w:rsidRDefault="00434119" w:rsidP="00434119">
      <w:pPr>
        <w:numPr>
          <w:ilvl w:val="0"/>
          <w:numId w:val="193"/>
        </w:numPr>
        <w:spacing w:after="0" w:line="240" w:lineRule="auto"/>
        <w:jc w:val="both"/>
        <w:rPr>
          <w:rFonts w:ascii="Times New Roman" w:hAnsi="Times New Roman"/>
          <w:sz w:val="20"/>
          <w:szCs w:val="20"/>
        </w:rPr>
      </w:pPr>
      <w:r w:rsidRPr="00FB5B5F">
        <w:rPr>
          <w:rFonts w:ascii="Times New Roman" w:hAnsi="Times New Roman"/>
          <w:sz w:val="20"/>
          <w:szCs w:val="20"/>
        </w:rPr>
        <w:t>Інтелектуальні якості.</w:t>
      </w:r>
    </w:p>
    <w:p w:rsidR="00434119" w:rsidRPr="00FB5B5F" w:rsidRDefault="00434119" w:rsidP="00434119">
      <w:pPr>
        <w:numPr>
          <w:ilvl w:val="0"/>
          <w:numId w:val="193"/>
        </w:numPr>
        <w:spacing w:after="0" w:line="240" w:lineRule="auto"/>
        <w:jc w:val="both"/>
        <w:rPr>
          <w:rFonts w:ascii="Times New Roman" w:hAnsi="Times New Roman"/>
          <w:sz w:val="20"/>
          <w:szCs w:val="20"/>
        </w:rPr>
      </w:pPr>
      <w:r w:rsidRPr="00FB5B5F">
        <w:rPr>
          <w:rFonts w:ascii="Times New Roman" w:hAnsi="Times New Roman"/>
          <w:sz w:val="20"/>
          <w:szCs w:val="20"/>
        </w:rPr>
        <w:t>Комунікаційні якості.</w:t>
      </w:r>
    </w:p>
    <w:p w:rsidR="00434119" w:rsidRPr="00FB5B5F" w:rsidRDefault="00434119" w:rsidP="00434119">
      <w:pPr>
        <w:numPr>
          <w:ilvl w:val="0"/>
          <w:numId w:val="193"/>
        </w:numPr>
        <w:spacing w:after="0" w:line="240" w:lineRule="auto"/>
        <w:jc w:val="both"/>
        <w:rPr>
          <w:rFonts w:ascii="Times New Roman" w:hAnsi="Times New Roman"/>
          <w:sz w:val="20"/>
          <w:szCs w:val="20"/>
        </w:rPr>
      </w:pPr>
      <w:r w:rsidRPr="00FB5B5F">
        <w:rPr>
          <w:rFonts w:ascii="Times New Roman" w:hAnsi="Times New Roman"/>
          <w:sz w:val="20"/>
          <w:szCs w:val="20"/>
        </w:rPr>
        <w:t>Емоційні якості.</w:t>
      </w:r>
    </w:p>
    <w:p w:rsidR="00434119" w:rsidRPr="00FB5B5F" w:rsidRDefault="00434119" w:rsidP="00434119">
      <w:pPr>
        <w:numPr>
          <w:ilvl w:val="0"/>
          <w:numId w:val="193"/>
        </w:numPr>
        <w:spacing w:after="0" w:line="240" w:lineRule="auto"/>
        <w:jc w:val="both"/>
        <w:rPr>
          <w:rFonts w:ascii="Times New Roman" w:hAnsi="Times New Roman"/>
          <w:sz w:val="20"/>
          <w:szCs w:val="20"/>
        </w:rPr>
      </w:pPr>
      <w:r w:rsidRPr="00FB5B5F">
        <w:rPr>
          <w:rFonts w:ascii="Times New Roman" w:hAnsi="Times New Roman"/>
          <w:sz w:val="20"/>
          <w:szCs w:val="20"/>
        </w:rPr>
        <w:t>Вольові якості.</w:t>
      </w:r>
    </w:p>
    <w:p w:rsidR="00434119" w:rsidRPr="00FB5B5F" w:rsidRDefault="00434119" w:rsidP="00434119">
      <w:pPr>
        <w:spacing w:after="0" w:line="240" w:lineRule="auto"/>
        <w:jc w:val="both"/>
        <w:rPr>
          <w:rFonts w:ascii="Times New Roman" w:hAnsi="Times New Roman"/>
          <w:sz w:val="20"/>
          <w:szCs w:val="20"/>
          <w:lang w:val="uk-UA"/>
        </w:rPr>
      </w:pPr>
      <w:r>
        <w:rPr>
          <w:rFonts w:ascii="Times New Roman" w:eastAsia="Calibri" w:hAnsi="Times New Roman"/>
          <w:sz w:val="20"/>
          <w:szCs w:val="20"/>
          <w:lang w:val="uk-UA"/>
        </w:rPr>
        <w:t xml:space="preserve">3. </w:t>
      </w:r>
      <w:r w:rsidRPr="00FB5B5F">
        <w:rPr>
          <w:rFonts w:ascii="Times New Roman" w:eastAsia="Calibri" w:hAnsi="Times New Roman"/>
          <w:sz w:val="20"/>
          <w:szCs w:val="20"/>
          <w:lang w:val="uk-UA"/>
        </w:rPr>
        <w:t xml:space="preserve">Процес створення психологічної привабливості однієї людини для іншої, як передумови безконфліктної поведінки ділових партнерів називають </w:t>
      </w:r>
    </w:p>
    <w:p w:rsidR="00434119" w:rsidRPr="00FB5B5F" w:rsidRDefault="00434119" w:rsidP="00434119">
      <w:pPr>
        <w:numPr>
          <w:ilvl w:val="0"/>
          <w:numId w:val="194"/>
        </w:numPr>
        <w:spacing w:after="0" w:line="240" w:lineRule="auto"/>
        <w:jc w:val="both"/>
        <w:rPr>
          <w:rFonts w:ascii="Times New Roman" w:hAnsi="Times New Roman"/>
          <w:sz w:val="20"/>
          <w:szCs w:val="20"/>
        </w:rPr>
      </w:pPr>
      <w:r w:rsidRPr="00FB5B5F">
        <w:rPr>
          <w:rFonts w:ascii="Times New Roman" w:eastAsia="Calibri" w:hAnsi="Times New Roman"/>
          <w:sz w:val="20"/>
          <w:szCs w:val="20"/>
        </w:rPr>
        <w:t xml:space="preserve">комунікацією </w:t>
      </w:r>
    </w:p>
    <w:p w:rsidR="00434119" w:rsidRPr="00FB5B5F" w:rsidRDefault="00434119" w:rsidP="00434119">
      <w:pPr>
        <w:numPr>
          <w:ilvl w:val="0"/>
          <w:numId w:val="194"/>
        </w:numPr>
        <w:spacing w:after="0" w:line="240" w:lineRule="auto"/>
        <w:jc w:val="both"/>
        <w:rPr>
          <w:rFonts w:ascii="Times New Roman" w:hAnsi="Times New Roman"/>
          <w:sz w:val="20"/>
          <w:szCs w:val="20"/>
        </w:rPr>
      </w:pPr>
      <w:r w:rsidRPr="00FB5B5F">
        <w:rPr>
          <w:rFonts w:ascii="Times New Roman" w:eastAsia="Calibri" w:hAnsi="Times New Roman"/>
          <w:sz w:val="20"/>
          <w:szCs w:val="20"/>
        </w:rPr>
        <w:t>рефлексією</w:t>
      </w:r>
    </w:p>
    <w:p w:rsidR="00434119" w:rsidRPr="00FB5B5F" w:rsidRDefault="00434119" w:rsidP="00434119">
      <w:pPr>
        <w:numPr>
          <w:ilvl w:val="0"/>
          <w:numId w:val="194"/>
        </w:numPr>
        <w:spacing w:after="0" w:line="240" w:lineRule="auto"/>
        <w:jc w:val="both"/>
        <w:rPr>
          <w:rFonts w:ascii="Times New Roman" w:hAnsi="Times New Roman"/>
          <w:sz w:val="20"/>
          <w:szCs w:val="20"/>
        </w:rPr>
      </w:pPr>
      <w:r w:rsidRPr="00FB5B5F">
        <w:rPr>
          <w:rFonts w:ascii="Times New Roman" w:eastAsia="Calibri" w:hAnsi="Times New Roman"/>
          <w:sz w:val="20"/>
          <w:szCs w:val="20"/>
        </w:rPr>
        <w:t>ідентифікацією</w:t>
      </w:r>
    </w:p>
    <w:p w:rsidR="00434119" w:rsidRPr="00FB5B5F" w:rsidRDefault="00434119" w:rsidP="00434119">
      <w:pPr>
        <w:numPr>
          <w:ilvl w:val="0"/>
          <w:numId w:val="194"/>
        </w:numPr>
        <w:spacing w:after="0" w:line="240" w:lineRule="auto"/>
        <w:jc w:val="both"/>
        <w:rPr>
          <w:rFonts w:ascii="Times New Roman" w:hAnsi="Times New Roman"/>
          <w:sz w:val="20"/>
          <w:szCs w:val="20"/>
        </w:rPr>
      </w:pPr>
      <w:r w:rsidRPr="00FB5B5F">
        <w:rPr>
          <w:rFonts w:ascii="Times New Roman" w:eastAsia="Calibri" w:hAnsi="Times New Roman"/>
          <w:sz w:val="20"/>
          <w:szCs w:val="20"/>
        </w:rPr>
        <w:t>психологічною атракцією</w:t>
      </w:r>
    </w:p>
    <w:p w:rsidR="00434119" w:rsidRPr="00FB5B5F" w:rsidRDefault="00434119" w:rsidP="00434119">
      <w:pPr>
        <w:numPr>
          <w:ilvl w:val="0"/>
          <w:numId w:val="194"/>
        </w:numPr>
        <w:spacing w:after="0" w:line="240" w:lineRule="auto"/>
        <w:jc w:val="both"/>
        <w:rPr>
          <w:rFonts w:ascii="Times New Roman" w:hAnsi="Times New Roman"/>
          <w:sz w:val="20"/>
          <w:szCs w:val="20"/>
        </w:rPr>
      </w:pPr>
      <w:r w:rsidRPr="00FB5B5F">
        <w:rPr>
          <w:rFonts w:ascii="Times New Roman" w:hAnsi="Times New Roman"/>
          <w:sz w:val="20"/>
          <w:szCs w:val="20"/>
        </w:rPr>
        <w:t>казуальною атрибуцією.</w:t>
      </w:r>
    </w:p>
    <w:p w:rsidR="00434119" w:rsidRPr="00FB5B5F" w:rsidRDefault="00434119" w:rsidP="00434119">
      <w:pPr>
        <w:spacing w:after="0" w:line="240" w:lineRule="auto"/>
        <w:jc w:val="both"/>
        <w:rPr>
          <w:rFonts w:ascii="Times New Roman" w:hAnsi="Times New Roman"/>
          <w:sz w:val="20"/>
          <w:szCs w:val="20"/>
        </w:rPr>
      </w:pPr>
      <w:r>
        <w:rPr>
          <w:rFonts w:ascii="Times New Roman" w:eastAsia="Calibri" w:hAnsi="Times New Roman"/>
          <w:sz w:val="20"/>
          <w:szCs w:val="20"/>
          <w:lang w:val="uk-UA"/>
        </w:rPr>
        <w:t xml:space="preserve">4. </w:t>
      </w:r>
      <w:r w:rsidRPr="00FB5B5F">
        <w:rPr>
          <w:rFonts w:ascii="Times New Roman" w:eastAsia="Calibri" w:hAnsi="Times New Roman"/>
          <w:sz w:val="20"/>
          <w:szCs w:val="20"/>
        </w:rPr>
        <w:t>Психотехнологія вирішення (розв’язання) конфліктів із застосуванням третьої сторони має назву</w:t>
      </w:r>
    </w:p>
    <w:p w:rsidR="00434119" w:rsidRPr="00FB5B5F" w:rsidRDefault="00434119" w:rsidP="00434119">
      <w:pPr>
        <w:numPr>
          <w:ilvl w:val="0"/>
          <w:numId w:val="195"/>
        </w:numPr>
        <w:spacing w:after="0" w:line="240" w:lineRule="auto"/>
        <w:jc w:val="both"/>
        <w:rPr>
          <w:rFonts w:ascii="Times New Roman" w:eastAsia="Calibri" w:hAnsi="Times New Roman"/>
          <w:sz w:val="20"/>
          <w:szCs w:val="20"/>
        </w:rPr>
      </w:pPr>
      <w:r w:rsidRPr="00FB5B5F">
        <w:rPr>
          <w:rFonts w:ascii="Times New Roman" w:eastAsia="Calibri" w:hAnsi="Times New Roman"/>
          <w:sz w:val="20"/>
          <w:szCs w:val="20"/>
        </w:rPr>
        <w:t>Конфронтація</w:t>
      </w:r>
    </w:p>
    <w:p w:rsidR="00434119" w:rsidRPr="00FB5B5F" w:rsidRDefault="00434119" w:rsidP="00434119">
      <w:pPr>
        <w:numPr>
          <w:ilvl w:val="0"/>
          <w:numId w:val="195"/>
        </w:numPr>
        <w:spacing w:after="0" w:line="240" w:lineRule="auto"/>
        <w:jc w:val="both"/>
        <w:rPr>
          <w:rFonts w:ascii="Times New Roman" w:eastAsia="Calibri" w:hAnsi="Times New Roman"/>
          <w:sz w:val="20"/>
          <w:szCs w:val="20"/>
        </w:rPr>
      </w:pPr>
      <w:r w:rsidRPr="00FB5B5F">
        <w:rPr>
          <w:rFonts w:ascii="Times New Roman" w:eastAsia="Calibri" w:hAnsi="Times New Roman"/>
          <w:sz w:val="20"/>
          <w:szCs w:val="20"/>
        </w:rPr>
        <w:t>Медіація</w:t>
      </w:r>
    </w:p>
    <w:p w:rsidR="00434119" w:rsidRPr="00FB5B5F" w:rsidRDefault="00434119" w:rsidP="00434119">
      <w:pPr>
        <w:numPr>
          <w:ilvl w:val="0"/>
          <w:numId w:val="195"/>
        </w:numPr>
        <w:spacing w:after="0" w:line="240" w:lineRule="auto"/>
        <w:jc w:val="both"/>
        <w:rPr>
          <w:rFonts w:ascii="Times New Roman" w:eastAsia="Calibri" w:hAnsi="Times New Roman"/>
          <w:sz w:val="20"/>
          <w:szCs w:val="20"/>
        </w:rPr>
      </w:pPr>
      <w:r w:rsidRPr="00FB5B5F">
        <w:rPr>
          <w:rFonts w:ascii="Times New Roman" w:eastAsia="Calibri" w:hAnsi="Times New Roman"/>
          <w:sz w:val="20"/>
          <w:szCs w:val="20"/>
        </w:rPr>
        <w:t>Делегація</w:t>
      </w:r>
    </w:p>
    <w:p w:rsidR="00434119" w:rsidRPr="00FB5B5F" w:rsidRDefault="00434119" w:rsidP="00434119">
      <w:pPr>
        <w:numPr>
          <w:ilvl w:val="0"/>
          <w:numId w:val="195"/>
        </w:numPr>
        <w:spacing w:after="0" w:line="240" w:lineRule="auto"/>
        <w:jc w:val="both"/>
        <w:rPr>
          <w:rFonts w:ascii="Times New Roman" w:eastAsia="Calibri" w:hAnsi="Times New Roman"/>
          <w:sz w:val="20"/>
          <w:szCs w:val="20"/>
        </w:rPr>
      </w:pPr>
      <w:r w:rsidRPr="00FB5B5F">
        <w:rPr>
          <w:rFonts w:ascii="Times New Roman" w:eastAsia="Calibri" w:hAnsi="Times New Roman"/>
          <w:sz w:val="20"/>
          <w:szCs w:val="20"/>
        </w:rPr>
        <w:t>Медитація</w:t>
      </w:r>
    </w:p>
    <w:p w:rsidR="00434119" w:rsidRPr="00FB5B5F" w:rsidRDefault="00434119" w:rsidP="00434119">
      <w:pPr>
        <w:numPr>
          <w:ilvl w:val="0"/>
          <w:numId w:val="195"/>
        </w:numPr>
        <w:spacing w:after="0" w:line="240" w:lineRule="auto"/>
        <w:jc w:val="both"/>
        <w:rPr>
          <w:rFonts w:ascii="Times New Roman" w:eastAsia="Calibri" w:hAnsi="Times New Roman"/>
          <w:sz w:val="20"/>
          <w:szCs w:val="20"/>
        </w:rPr>
      </w:pPr>
      <w:r w:rsidRPr="00FB5B5F">
        <w:rPr>
          <w:rFonts w:ascii="Times New Roman" w:eastAsia="Calibri" w:hAnsi="Times New Roman"/>
          <w:sz w:val="20"/>
          <w:szCs w:val="20"/>
        </w:rPr>
        <w:t>Раціоналізація.</w:t>
      </w:r>
    </w:p>
    <w:p w:rsidR="00434119" w:rsidRPr="00FB5B5F"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lastRenderedPageBreak/>
        <w:t xml:space="preserve">5. </w:t>
      </w:r>
      <w:r w:rsidRPr="00FB5B5F">
        <w:rPr>
          <w:rFonts w:ascii="Times New Roman" w:hAnsi="Times New Roman"/>
          <w:sz w:val="20"/>
          <w:szCs w:val="20"/>
        </w:rPr>
        <w:t xml:space="preserve">Появу в особистості певних психологічних змін, що впливають на якісне виконання професійних обов’язків і діяльність у цілому прийнято називати </w:t>
      </w:r>
    </w:p>
    <w:p w:rsidR="00434119" w:rsidRPr="00FB5B5F" w:rsidRDefault="00434119" w:rsidP="00434119">
      <w:pPr>
        <w:numPr>
          <w:ilvl w:val="0"/>
          <w:numId w:val="196"/>
        </w:numPr>
        <w:spacing w:after="0" w:line="240" w:lineRule="auto"/>
        <w:jc w:val="both"/>
        <w:rPr>
          <w:rFonts w:ascii="Times New Roman" w:hAnsi="Times New Roman"/>
          <w:sz w:val="20"/>
          <w:szCs w:val="20"/>
        </w:rPr>
      </w:pPr>
      <w:r w:rsidRPr="00FB5B5F">
        <w:rPr>
          <w:rFonts w:ascii="Times New Roman" w:hAnsi="Times New Roman"/>
          <w:sz w:val="20"/>
          <w:szCs w:val="20"/>
        </w:rPr>
        <w:t>Професійною деформацією.</w:t>
      </w:r>
    </w:p>
    <w:p w:rsidR="00434119" w:rsidRPr="00FB5B5F" w:rsidRDefault="00434119" w:rsidP="00434119">
      <w:pPr>
        <w:numPr>
          <w:ilvl w:val="0"/>
          <w:numId w:val="196"/>
        </w:numPr>
        <w:spacing w:after="0" w:line="240" w:lineRule="auto"/>
        <w:jc w:val="both"/>
        <w:rPr>
          <w:rFonts w:ascii="Times New Roman" w:hAnsi="Times New Roman"/>
          <w:sz w:val="20"/>
          <w:szCs w:val="20"/>
        </w:rPr>
      </w:pPr>
      <w:r w:rsidRPr="00FB5B5F">
        <w:rPr>
          <w:rFonts w:ascii="Times New Roman" w:hAnsi="Times New Roman"/>
          <w:sz w:val="20"/>
          <w:szCs w:val="20"/>
        </w:rPr>
        <w:t>Професійною деградацією.</w:t>
      </w:r>
    </w:p>
    <w:p w:rsidR="00434119" w:rsidRPr="00FB5B5F" w:rsidRDefault="00434119" w:rsidP="00434119">
      <w:pPr>
        <w:numPr>
          <w:ilvl w:val="0"/>
          <w:numId w:val="196"/>
        </w:numPr>
        <w:spacing w:after="0" w:line="240" w:lineRule="auto"/>
        <w:jc w:val="both"/>
        <w:rPr>
          <w:rFonts w:ascii="Times New Roman" w:hAnsi="Times New Roman"/>
          <w:sz w:val="20"/>
          <w:szCs w:val="20"/>
        </w:rPr>
      </w:pPr>
      <w:r w:rsidRPr="00FB5B5F">
        <w:rPr>
          <w:rFonts w:ascii="Times New Roman" w:hAnsi="Times New Roman"/>
          <w:sz w:val="20"/>
          <w:szCs w:val="20"/>
        </w:rPr>
        <w:t>Соціалізацією.</w:t>
      </w:r>
    </w:p>
    <w:p w:rsidR="00434119" w:rsidRPr="00FB5B5F" w:rsidRDefault="00434119" w:rsidP="00434119">
      <w:pPr>
        <w:numPr>
          <w:ilvl w:val="0"/>
          <w:numId w:val="196"/>
        </w:numPr>
        <w:spacing w:after="0" w:line="240" w:lineRule="auto"/>
        <w:jc w:val="both"/>
        <w:rPr>
          <w:rFonts w:ascii="Times New Roman" w:hAnsi="Times New Roman"/>
          <w:sz w:val="20"/>
          <w:szCs w:val="20"/>
        </w:rPr>
      </w:pPr>
      <w:r w:rsidRPr="00FB5B5F">
        <w:rPr>
          <w:rFonts w:ascii="Times New Roman" w:hAnsi="Times New Roman"/>
          <w:sz w:val="20"/>
          <w:szCs w:val="20"/>
        </w:rPr>
        <w:t>Ресоціалізацією.</w:t>
      </w:r>
    </w:p>
    <w:p w:rsidR="00434119" w:rsidRPr="00FB5B5F" w:rsidRDefault="00434119" w:rsidP="00434119">
      <w:pPr>
        <w:numPr>
          <w:ilvl w:val="0"/>
          <w:numId w:val="196"/>
        </w:numPr>
        <w:spacing w:after="0" w:line="240" w:lineRule="auto"/>
        <w:jc w:val="both"/>
        <w:rPr>
          <w:rFonts w:ascii="Times New Roman" w:hAnsi="Times New Roman"/>
          <w:sz w:val="20"/>
          <w:szCs w:val="20"/>
        </w:rPr>
      </w:pPr>
      <w:r w:rsidRPr="00FB5B5F">
        <w:rPr>
          <w:rFonts w:ascii="Times New Roman" w:hAnsi="Times New Roman"/>
          <w:sz w:val="20"/>
          <w:szCs w:val="20"/>
        </w:rPr>
        <w:t>Фрустрацією.</w:t>
      </w:r>
    </w:p>
    <w:p w:rsidR="00434119" w:rsidRPr="00FB5B5F"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 xml:space="preserve">6. </w:t>
      </w:r>
      <w:r w:rsidRPr="00FB5B5F">
        <w:rPr>
          <w:rFonts w:ascii="Times New Roman" w:hAnsi="Times New Roman"/>
          <w:sz w:val="20"/>
          <w:szCs w:val="20"/>
        </w:rPr>
        <w:t>До якого роду факторів, що впливають на професійну деформацію належать соціальна нестабільність суспільства, криза соціальних, ідейних та моральних ідеалів, корумпованість владних структур ?</w:t>
      </w:r>
    </w:p>
    <w:p w:rsidR="00434119" w:rsidRPr="00FB5B5F" w:rsidRDefault="00434119" w:rsidP="00434119">
      <w:pPr>
        <w:numPr>
          <w:ilvl w:val="0"/>
          <w:numId w:val="197"/>
        </w:numPr>
        <w:spacing w:after="0" w:line="240" w:lineRule="auto"/>
        <w:jc w:val="both"/>
        <w:rPr>
          <w:rFonts w:ascii="Times New Roman" w:hAnsi="Times New Roman"/>
          <w:sz w:val="20"/>
          <w:szCs w:val="20"/>
        </w:rPr>
      </w:pPr>
      <w:r w:rsidRPr="00FB5B5F">
        <w:rPr>
          <w:rFonts w:ascii="Times New Roman" w:hAnsi="Times New Roman"/>
          <w:sz w:val="20"/>
          <w:szCs w:val="20"/>
        </w:rPr>
        <w:t>Внутрішніх.</w:t>
      </w:r>
    </w:p>
    <w:p w:rsidR="00434119" w:rsidRPr="00FB5B5F" w:rsidRDefault="00434119" w:rsidP="00434119">
      <w:pPr>
        <w:numPr>
          <w:ilvl w:val="0"/>
          <w:numId w:val="197"/>
        </w:numPr>
        <w:spacing w:after="0" w:line="240" w:lineRule="auto"/>
        <w:jc w:val="both"/>
        <w:rPr>
          <w:rFonts w:ascii="Times New Roman" w:hAnsi="Times New Roman"/>
          <w:sz w:val="20"/>
          <w:szCs w:val="20"/>
        </w:rPr>
      </w:pPr>
      <w:r w:rsidRPr="00FB5B5F">
        <w:rPr>
          <w:rFonts w:ascii="Times New Roman" w:hAnsi="Times New Roman"/>
          <w:sz w:val="20"/>
          <w:szCs w:val="20"/>
        </w:rPr>
        <w:t>Зовнішніх.</w:t>
      </w:r>
    </w:p>
    <w:p w:rsidR="00434119" w:rsidRPr="00FB5B5F"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7</w:t>
      </w:r>
      <w:r w:rsidRPr="00FB5B5F">
        <w:rPr>
          <w:rFonts w:ascii="Times New Roman" w:hAnsi="Times New Roman"/>
          <w:sz w:val="20"/>
          <w:szCs w:val="20"/>
        </w:rPr>
        <w:t xml:space="preserve">. Вкажіть, до переліку якого характеру моральних відхилень можна віднести появу перевтоми, низького професійного рівня, завищену самооцінку, розгубленості, кар'єризму, відсутності самокритичності. </w:t>
      </w:r>
    </w:p>
    <w:p w:rsidR="00434119" w:rsidRPr="00FB5B5F" w:rsidRDefault="00434119" w:rsidP="00434119">
      <w:pPr>
        <w:numPr>
          <w:ilvl w:val="0"/>
          <w:numId w:val="198"/>
        </w:numPr>
        <w:spacing w:after="0" w:line="240" w:lineRule="auto"/>
        <w:jc w:val="both"/>
        <w:rPr>
          <w:rFonts w:ascii="Times New Roman" w:hAnsi="Times New Roman"/>
          <w:sz w:val="20"/>
          <w:szCs w:val="20"/>
        </w:rPr>
      </w:pPr>
      <w:r w:rsidRPr="00FB5B5F">
        <w:rPr>
          <w:rFonts w:ascii="Times New Roman" w:hAnsi="Times New Roman"/>
          <w:sz w:val="20"/>
          <w:szCs w:val="20"/>
        </w:rPr>
        <w:t>Об’єктивні.</w:t>
      </w:r>
    </w:p>
    <w:p w:rsidR="00434119" w:rsidRPr="00FB5B5F" w:rsidRDefault="00434119" w:rsidP="00434119">
      <w:pPr>
        <w:numPr>
          <w:ilvl w:val="0"/>
          <w:numId w:val="198"/>
        </w:numPr>
        <w:spacing w:after="0" w:line="240" w:lineRule="auto"/>
        <w:jc w:val="both"/>
        <w:rPr>
          <w:rFonts w:ascii="Times New Roman" w:hAnsi="Times New Roman"/>
          <w:sz w:val="20"/>
          <w:szCs w:val="20"/>
        </w:rPr>
      </w:pPr>
      <w:r w:rsidRPr="00FB5B5F">
        <w:rPr>
          <w:rFonts w:ascii="Times New Roman" w:hAnsi="Times New Roman"/>
          <w:sz w:val="20"/>
          <w:szCs w:val="20"/>
        </w:rPr>
        <w:t>Суб’єктивні.</w:t>
      </w:r>
    </w:p>
    <w:p w:rsidR="00434119" w:rsidRPr="00FB5B5F"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8</w:t>
      </w:r>
      <w:r w:rsidRPr="00FB5B5F">
        <w:rPr>
          <w:rFonts w:ascii="Times New Roman" w:hAnsi="Times New Roman"/>
          <w:sz w:val="20"/>
          <w:szCs w:val="20"/>
        </w:rPr>
        <w:t>. Стан людини, основною характерною ознакою якого є байдуже ставлення до всього називається:</w:t>
      </w:r>
    </w:p>
    <w:p w:rsidR="00434119" w:rsidRPr="00FB5B5F" w:rsidRDefault="00434119" w:rsidP="00434119">
      <w:pPr>
        <w:numPr>
          <w:ilvl w:val="0"/>
          <w:numId w:val="199"/>
        </w:numPr>
        <w:spacing w:after="0" w:line="240" w:lineRule="auto"/>
        <w:jc w:val="both"/>
        <w:rPr>
          <w:rFonts w:ascii="Times New Roman" w:hAnsi="Times New Roman"/>
          <w:sz w:val="20"/>
          <w:szCs w:val="20"/>
        </w:rPr>
      </w:pPr>
      <w:r w:rsidRPr="00FB5B5F">
        <w:rPr>
          <w:rFonts w:ascii="Times New Roman" w:hAnsi="Times New Roman"/>
          <w:sz w:val="20"/>
          <w:szCs w:val="20"/>
        </w:rPr>
        <w:t>Тривожність</w:t>
      </w:r>
    </w:p>
    <w:p w:rsidR="00434119" w:rsidRPr="00FB5B5F" w:rsidRDefault="00434119" w:rsidP="00434119">
      <w:pPr>
        <w:numPr>
          <w:ilvl w:val="0"/>
          <w:numId w:val="199"/>
        </w:numPr>
        <w:spacing w:after="0" w:line="240" w:lineRule="auto"/>
        <w:jc w:val="both"/>
        <w:rPr>
          <w:rFonts w:ascii="Times New Roman" w:hAnsi="Times New Roman"/>
          <w:sz w:val="20"/>
          <w:szCs w:val="20"/>
        </w:rPr>
      </w:pPr>
      <w:r w:rsidRPr="00FB5B5F">
        <w:rPr>
          <w:rFonts w:ascii="Times New Roman" w:hAnsi="Times New Roman"/>
          <w:sz w:val="20"/>
          <w:szCs w:val="20"/>
        </w:rPr>
        <w:t xml:space="preserve">Фрустація. </w:t>
      </w:r>
    </w:p>
    <w:p w:rsidR="00434119" w:rsidRPr="00FB5B5F" w:rsidRDefault="00434119" w:rsidP="00434119">
      <w:pPr>
        <w:numPr>
          <w:ilvl w:val="0"/>
          <w:numId w:val="199"/>
        </w:numPr>
        <w:spacing w:after="0" w:line="240" w:lineRule="auto"/>
        <w:jc w:val="both"/>
        <w:rPr>
          <w:rFonts w:ascii="Times New Roman" w:hAnsi="Times New Roman"/>
          <w:sz w:val="20"/>
          <w:szCs w:val="20"/>
        </w:rPr>
      </w:pPr>
      <w:r w:rsidRPr="00FB5B5F">
        <w:rPr>
          <w:rFonts w:ascii="Times New Roman" w:hAnsi="Times New Roman"/>
          <w:sz w:val="20"/>
          <w:szCs w:val="20"/>
        </w:rPr>
        <w:t>Індиферентний стан.</w:t>
      </w:r>
    </w:p>
    <w:p w:rsidR="00434119" w:rsidRPr="00FB5B5F" w:rsidRDefault="00434119" w:rsidP="00434119">
      <w:pPr>
        <w:numPr>
          <w:ilvl w:val="0"/>
          <w:numId w:val="199"/>
        </w:numPr>
        <w:spacing w:after="0" w:line="240" w:lineRule="auto"/>
        <w:jc w:val="both"/>
        <w:rPr>
          <w:rFonts w:ascii="Times New Roman" w:hAnsi="Times New Roman"/>
          <w:sz w:val="20"/>
          <w:szCs w:val="20"/>
        </w:rPr>
      </w:pPr>
      <w:r w:rsidRPr="00FB5B5F">
        <w:rPr>
          <w:rFonts w:ascii="Times New Roman" w:hAnsi="Times New Roman"/>
          <w:sz w:val="20"/>
          <w:szCs w:val="20"/>
        </w:rPr>
        <w:t>Непрацездатність.</w:t>
      </w:r>
    </w:p>
    <w:p w:rsidR="00434119" w:rsidRPr="00FB5B5F" w:rsidRDefault="00434119" w:rsidP="00434119">
      <w:pPr>
        <w:numPr>
          <w:ilvl w:val="0"/>
          <w:numId w:val="199"/>
        </w:numPr>
        <w:spacing w:after="0" w:line="240" w:lineRule="auto"/>
        <w:jc w:val="both"/>
        <w:rPr>
          <w:rFonts w:ascii="Times New Roman" w:hAnsi="Times New Roman"/>
          <w:sz w:val="20"/>
          <w:szCs w:val="20"/>
        </w:rPr>
      </w:pPr>
      <w:r w:rsidRPr="00FB5B5F">
        <w:rPr>
          <w:rFonts w:ascii="Times New Roman" w:hAnsi="Times New Roman"/>
          <w:sz w:val="20"/>
          <w:szCs w:val="20"/>
        </w:rPr>
        <w:t>Афект.</w:t>
      </w:r>
    </w:p>
    <w:p w:rsidR="00434119" w:rsidRPr="00FB5B5F"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9</w:t>
      </w:r>
      <w:r w:rsidRPr="00FB5B5F">
        <w:rPr>
          <w:rFonts w:ascii="Times New Roman" w:hAnsi="Times New Roman"/>
          <w:sz w:val="20"/>
          <w:szCs w:val="20"/>
        </w:rPr>
        <w:t>. Тактовність це:</w:t>
      </w:r>
    </w:p>
    <w:p w:rsidR="00434119" w:rsidRPr="00FB5B5F" w:rsidRDefault="00434119" w:rsidP="00434119">
      <w:pPr>
        <w:numPr>
          <w:ilvl w:val="0"/>
          <w:numId w:val="200"/>
        </w:numPr>
        <w:spacing w:after="0" w:line="240" w:lineRule="auto"/>
        <w:ind w:left="360"/>
        <w:jc w:val="both"/>
        <w:rPr>
          <w:rFonts w:ascii="Times New Roman" w:hAnsi="Times New Roman"/>
          <w:sz w:val="20"/>
          <w:szCs w:val="20"/>
        </w:rPr>
      </w:pPr>
      <w:r w:rsidRPr="00FB5B5F">
        <w:rPr>
          <w:rFonts w:ascii="Times New Roman" w:hAnsi="Times New Roman"/>
          <w:sz w:val="20"/>
          <w:szCs w:val="20"/>
        </w:rPr>
        <w:t>підкреслено офіційна, переважно службова й дещо сухувата, холодна ввічливість, особливе вміння стримувати себе в будь-яких обставинах, конфліктах;</w:t>
      </w:r>
    </w:p>
    <w:p w:rsidR="00434119" w:rsidRPr="00FB5B5F" w:rsidRDefault="00434119" w:rsidP="00434119">
      <w:pPr>
        <w:numPr>
          <w:ilvl w:val="0"/>
          <w:numId w:val="200"/>
        </w:numPr>
        <w:spacing w:after="0" w:line="240" w:lineRule="auto"/>
        <w:ind w:left="360"/>
        <w:jc w:val="both"/>
        <w:rPr>
          <w:rFonts w:ascii="Times New Roman" w:hAnsi="Times New Roman"/>
          <w:sz w:val="20"/>
          <w:szCs w:val="20"/>
        </w:rPr>
      </w:pPr>
      <w:r w:rsidRPr="00FB5B5F">
        <w:rPr>
          <w:rFonts w:ascii="Times New Roman" w:hAnsi="Times New Roman"/>
          <w:sz w:val="20"/>
          <w:szCs w:val="20"/>
        </w:rPr>
        <w:t>ввічливість, яка підкреслює повагу до людини виявляється у ставленні до літніх людей;</w:t>
      </w:r>
    </w:p>
    <w:p w:rsidR="00434119" w:rsidRPr="00FB5B5F" w:rsidRDefault="00434119" w:rsidP="00434119">
      <w:pPr>
        <w:numPr>
          <w:ilvl w:val="0"/>
          <w:numId w:val="200"/>
        </w:numPr>
        <w:spacing w:after="0" w:line="240" w:lineRule="auto"/>
        <w:ind w:left="360"/>
        <w:jc w:val="both"/>
        <w:rPr>
          <w:rFonts w:ascii="Times New Roman" w:hAnsi="Times New Roman"/>
          <w:sz w:val="20"/>
          <w:szCs w:val="20"/>
        </w:rPr>
      </w:pPr>
      <w:r w:rsidRPr="00FB5B5F">
        <w:rPr>
          <w:rFonts w:ascii="Times New Roman" w:hAnsi="Times New Roman"/>
          <w:sz w:val="20"/>
          <w:szCs w:val="20"/>
        </w:rPr>
        <w:t>це чуття міри, яке підказує людині в певній конкретній ситуації передбачливо не зауважувати помилок і вад іншої людини, не робити їй зауважень у присутності інших осіб, не ставити запитань, які ставлять співрозмовника в невигідне становище;</w:t>
      </w:r>
    </w:p>
    <w:p w:rsidR="00434119" w:rsidRPr="00FB5B5F" w:rsidRDefault="00434119" w:rsidP="00434119">
      <w:pPr>
        <w:numPr>
          <w:ilvl w:val="0"/>
          <w:numId w:val="200"/>
        </w:numPr>
        <w:spacing w:after="0" w:line="240" w:lineRule="auto"/>
        <w:ind w:left="360"/>
        <w:jc w:val="both"/>
        <w:rPr>
          <w:rFonts w:ascii="Times New Roman" w:hAnsi="Times New Roman"/>
          <w:sz w:val="20"/>
          <w:szCs w:val="20"/>
        </w:rPr>
      </w:pPr>
      <w:r w:rsidRPr="00FB5B5F">
        <w:rPr>
          <w:rFonts w:ascii="Times New Roman" w:hAnsi="Times New Roman"/>
          <w:sz w:val="20"/>
          <w:szCs w:val="20"/>
        </w:rPr>
        <w:t>ввічливість у поєднанні з особливою м'якістю й глибоким розумінням внутрішнього стану та настрою інших людей.</w:t>
      </w:r>
    </w:p>
    <w:p w:rsidR="00434119" w:rsidRPr="00D01C36"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10.</w:t>
      </w:r>
      <w:r w:rsidRPr="009778F6">
        <w:rPr>
          <w:rFonts w:ascii="Times New Roman" w:hAnsi="Times New Roman"/>
          <w:sz w:val="20"/>
          <w:szCs w:val="20"/>
        </w:rPr>
        <w:t xml:space="preserve"> </w:t>
      </w:r>
      <w:r w:rsidRPr="00D01C36">
        <w:rPr>
          <w:rFonts w:ascii="Times New Roman" w:hAnsi="Times New Roman"/>
          <w:sz w:val="20"/>
          <w:szCs w:val="20"/>
        </w:rPr>
        <w:t>Яка установка щодо себе та оточуючих типова для людей із комплексом неповноцінності, які відчувають себе безсилими у порівнянні з іншими:</w:t>
      </w:r>
    </w:p>
    <w:p w:rsidR="00434119" w:rsidRPr="00D01C36" w:rsidRDefault="00434119" w:rsidP="00434119">
      <w:pPr>
        <w:numPr>
          <w:ilvl w:val="0"/>
          <w:numId w:val="202"/>
        </w:numPr>
        <w:spacing w:after="0" w:line="240" w:lineRule="auto"/>
        <w:jc w:val="both"/>
        <w:rPr>
          <w:rFonts w:ascii="Times New Roman" w:hAnsi="Times New Roman"/>
          <w:sz w:val="20"/>
          <w:szCs w:val="20"/>
        </w:rPr>
      </w:pPr>
      <w:r>
        <w:rPr>
          <w:rFonts w:ascii="Times New Roman" w:hAnsi="Times New Roman"/>
          <w:sz w:val="20"/>
          <w:szCs w:val="20"/>
          <w:lang w:val="uk-UA"/>
        </w:rPr>
        <w:t>«</w:t>
      </w:r>
      <w:r>
        <w:rPr>
          <w:rFonts w:ascii="Times New Roman" w:hAnsi="Times New Roman"/>
          <w:sz w:val="20"/>
          <w:szCs w:val="20"/>
        </w:rPr>
        <w:t>Я хороший – ти хороший</w:t>
      </w:r>
      <w:r>
        <w:rPr>
          <w:rFonts w:ascii="Times New Roman" w:hAnsi="Times New Roman"/>
          <w:sz w:val="20"/>
          <w:szCs w:val="20"/>
          <w:lang w:val="uk-UA"/>
        </w:rPr>
        <w:t>».</w:t>
      </w:r>
    </w:p>
    <w:p w:rsidR="00434119" w:rsidRPr="00D01C36" w:rsidRDefault="00434119" w:rsidP="00434119">
      <w:pPr>
        <w:numPr>
          <w:ilvl w:val="0"/>
          <w:numId w:val="202"/>
        </w:numPr>
        <w:spacing w:after="0" w:line="240" w:lineRule="auto"/>
        <w:jc w:val="both"/>
        <w:rPr>
          <w:rFonts w:ascii="Times New Roman" w:hAnsi="Times New Roman"/>
          <w:sz w:val="20"/>
          <w:szCs w:val="20"/>
        </w:rPr>
      </w:pPr>
      <w:r>
        <w:rPr>
          <w:rFonts w:ascii="Times New Roman" w:hAnsi="Times New Roman"/>
          <w:sz w:val="20"/>
          <w:szCs w:val="20"/>
          <w:lang w:val="uk-UA"/>
        </w:rPr>
        <w:t>«</w:t>
      </w:r>
      <w:r>
        <w:rPr>
          <w:rFonts w:ascii="Times New Roman" w:hAnsi="Times New Roman"/>
          <w:sz w:val="20"/>
          <w:szCs w:val="20"/>
        </w:rPr>
        <w:t>Я хороший – ти поганий</w:t>
      </w:r>
      <w:r>
        <w:rPr>
          <w:rFonts w:ascii="Times New Roman" w:hAnsi="Times New Roman"/>
          <w:sz w:val="20"/>
          <w:szCs w:val="20"/>
          <w:lang w:val="uk-UA"/>
        </w:rPr>
        <w:t>».</w:t>
      </w:r>
    </w:p>
    <w:p w:rsidR="00434119" w:rsidRPr="00D01C36" w:rsidRDefault="00434119" w:rsidP="00434119">
      <w:pPr>
        <w:numPr>
          <w:ilvl w:val="0"/>
          <w:numId w:val="202"/>
        </w:numPr>
        <w:spacing w:after="0" w:line="240" w:lineRule="auto"/>
        <w:jc w:val="both"/>
        <w:rPr>
          <w:rFonts w:ascii="Times New Roman" w:hAnsi="Times New Roman"/>
          <w:sz w:val="20"/>
          <w:szCs w:val="20"/>
        </w:rPr>
      </w:pPr>
      <w:r>
        <w:rPr>
          <w:rFonts w:ascii="Times New Roman" w:hAnsi="Times New Roman"/>
          <w:sz w:val="20"/>
          <w:szCs w:val="20"/>
          <w:lang w:val="uk-UA"/>
        </w:rPr>
        <w:t>«</w:t>
      </w:r>
      <w:r w:rsidRPr="00D01C36">
        <w:rPr>
          <w:rFonts w:ascii="Times New Roman" w:hAnsi="Times New Roman"/>
          <w:sz w:val="20"/>
          <w:szCs w:val="20"/>
        </w:rPr>
        <w:t>Я поганий – ти</w:t>
      </w:r>
      <w:r>
        <w:rPr>
          <w:rFonts w:ascii="Times New Roman" w:hAnsi="Times New Roman"/>
          <w:sz w:val="20"/>
          <w:szCs w:val="20"/>
        </w:rPr>
        <w:t xml:space="preserve"> хороший</w:t>
      </w:r>
      <w:r>
        <w:rPr>
          <w:rFonts w:ascii="Times New Roman" w:hAnsi="Times New Roman"/>
          <w:sz w:val="20"/>
          <w:szCs w:val="20"/>
          <w:lang w:val="uk-UA"/>
        </w:rPr>
        <w:t>».</w:t>
      </w:r>
    </w:p>
    <w:p w:rsidR="00434119" w:rsidRPr="00D01C36" w:rsidRDefault="00434119" w:rsidP="00434119">
      <w:pPr>
        <w:numPr>
          <w:ilvl w:val="0"/>
          <w:numId w:val="202"/>
        </w:numPr>
        <w:spacing w:after="0" w:line="240" w:lineRule="auto"/>
        <w:jc w:val="both"/>
        <w:rPr>
          <w:rFonts w:ascii="Times New Roman" w:hAnsi="Times New Roman"/>
          <w:sz w:val="20"/>
          <w:szCs w:val="20"/>
        </w:rPr>
      </w:pPr>
      <w:r>
        <w:rPr>
          <w:rFonts w:ascii="Times New Roman" w:hAnsi="Times New Roman"/>
          <w:sz w:val="20"/>
          <w:szCs w:val="20"/>
          <w:lang w:val="uk-UA"/>
        </w:rPr>
        <w:t>«</w:t>
      </w:r>
      <w:r>
        <w:rPr>
          <w:rFonts w:ascii="Times New Roman" w:hAnsi="Times New Roman"/>
          <w:sz w:val="20"/>
          <w:szCs w:val="20"/>
        </w:rPr>
        <w:t>Я поганий – ти поганий</w:t>
      </w:r>
      <w:r>
        <w:rPr>
          <w:rFonts w:ascii="Times New Roman" w:hAnsi="Times New Roman"/>
          <w:sz w:val="20"/>
          <w:szCs w:val="20"/>
          <w:lang w:val="uk-UA"/>
        </w:rPr>
        <w:t>».</w:t>
      </w:r>
    </w:p>
    <w:p w:rsidR="00434119" w:rsidRPr="00D01C36"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lastRenderedPageBreak/>
        <w:t xml:space="preserve">11. </w:t>
      </w:r>
      <w:r w:rsidRPr="00D01C36">
        <w:rPr>
          <w:rFonts w:ascii="Times New Roman" w:hAnsi="Times New Roman"/>
          <w:sz w:val="20"/>
          <w:szCs w:val="20"/>
        </w:rPr>
        <w:t>Несвідомий перенос на себе почуттів та якостей, притаманних іншій людині – недоступних, але бажаних для себе – цей механізм психологічного захисту особистості називається ...</w:t>
      </w:r>
    </w:p>
    <w:p w:rsidR="00434119" w:rsidRPr="00D01C36" w:rsidRDefault="00434119" w:rsidP="00434119">
      <w:pPr>
        <w:numPr>
          <w:ilvl w:val="0"/>
          <w:numId w:val="203"/>
        </w:numPr>
        <w:spacing w:after="0" w:line="240" w:lineRule="auto"/>
        <w:jc w:val="both"/>
        <w:rPr>
          <w:rFonts w:ascii="Times New Roman" w:hAnsi="Times New Roman"/>
          <w:sz w:val="20"/>
          <w:szCs w:val="20"/>
        </w:rPr>
      </w:pPr>
      <w:r w:rsidRPr="00D01C36">
        <w:rPr>
          <w:rFonts w:ascii="Times New Roman" w:hAnsi="Times New Roman"/>
          <w:sz w:val="20"/>
          <w:szCs w:val="20"/>
        </w:rPr>
        <w:t>Витіснення</w:t>
      </w:r>
    </w:p>
    <w:p w:rsidR="00434119" w:rsidRPr="00D01C36" w:rsidRDefault="00434119" w:rsidP="00434119">
      <w:pPr>
        <w:numPr>
          <w:ilvl w:val="0"/>
          <w:numId w:val="203"/>
        </w:numPr>
        <w:spacing w:after="0" w:line="240" w:lineRule="auto"/>
        <w:jc w:val="both"/>
        <w:rPr>
          <w:rFonts w:ascii="Times New Roman" w:hAnsi="Times New Roman"/>
          <w:sz w:val="20"/>
          <w:szCs w:val="20"/>
        </w:rPr>
      </w:pPr>
      <w:r w:rsidRPr="00D01C36">
        <w:rPr>
          <w:rFonts w:ascii="Times New Roman" w:hAnsi="Times New Roman"/>
          <w:sz w:val="20"/>
          <w:szCs w:val="20"/>
        </w:rPr>
        <w:t>Проекція</w:t>
      </w:r>
    </w:p>
    <w:p w:rsidR="00434119" w:rsidRPr="00D01C36" w:rsidRDefault="00434119" w:rsidP="00434119">
      <w:pPr>
        <w:numPr>
          <w:ilvl w:val="0"/>
          <w:numId w:val="203"/>
        </w:numPr>
        <w:spacing w:after="0" w:line="240" w:lineRule="auto"/>
        <w:jc w:val="both"/>
        <w:rPr>
          <w:rFonts w:ascii="Times New Roman" w:hAnsi="Times New Roman"/>
          <w:sz w:val="20"/>
          <w:szCs w:val="20"/>
        </w:rPr>
      </w:pPr>
      <w:r w:rsidRPr="00D01C36">
        <w:rPr>
          <w:rFonts w:ascii="Times New Roman" w:hAnsi="Times New Roman"/>
          <w:sz w:val="20"/>
          <w:szCs w:val="20"/>
        </w:rPr>
        <w:t>Ідентифікація</w:t>
      </w:r>
    </w:p>
    <w:p w:rsidR="00434119" w:rsidRPr="00D01C36" w:rsidRDefault="00434119" w:rsidP="00434119">
      <w:pPr>
        <w:numPr>
          <w:ilvl w:val="0"/>
          <w:numId w:val="203"/>
        </w:numPr>
        <w:spacing w:after="0" w:line="240" w:lineRule="auto"/>
        <w:jc w:val="both"/>
        <w:rPr>
          <w:rFonts w:ascii="Times New Roman" w:hAnsi="Times New Roman"/>
          <w:sz w:val="20"/>
          <w:szCs w:val="20"/>
        </w:rPr>
      </w:pPr>
      <w:r w:rsidRPr="00D01C36">
        <w:rPr>
          <w:rFonts w:ascii="Times New Roman" w:hAnsi="Times New Roman"/>
          <w:sz w:val="20"/>
          <w:szCs w:val="20"/>
        </w:rPr>
        <w:t>Раціоналізація</w:t>
      </w:r>
    </w:p>
    <w:p w:rsidR="00434119" w:rsidRPr="00D01C36" w:rsidRDefault="00434119" w:rsidP="00434119">
      <w:pPr>
        <w:numPr>
          <w:ilvl w:val="0"/>
          <w:numId w:val="203"/>
        </w:numPr>
        <w:spacing w:after="0" w:line="240" w:lineRule="auto"/>
        <w:jc w:val="both"/>
        <w:rPr>
          <w:rFonts w:ascii="Times New Roman" w:hAnsi="Times New Roman"/>
          <w:sz w:val="20"/>
          <w:szCs w:val="20"/>
        </w:rPr>
      </w:pPr>
      <w:r w:rsidRPr="00D01C36">
        <w:rPr>
          <w:rFonts w:ascii="Times New Roman" w:hAnsi="Times New Roman"/>
          <w:sz w:val="20"/>
          <w:szCs w:val="20"/>
        </w:rPr>
        <w:t>Заміщення</w:t>
      </w:r>
    </w:p>
    <w:p w:rsidR="00434119" w:rsidRPr="00D01C36"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12</w:t>
      </w:r>
      <w:r w:rsidRPr="00D01C36">
        <w:rPr>
          <w:rFonts w:ascii="Times New Roman" w:hAnsi="Times New Roman"/>
          <w:sz w:val="20"/>
          <w:szCs w:val="20"/>
        </w:rPr>
        <w:t xml:space="preserve">. Який тип темпераменту характеризується ранимістю і схильністю до глибоких переживань? </w:t>
      </w:r>
    </w:p>
    <w:p w:rsidR="00434119" w:rsidRPr="00D01C36" w:rsidRDefault="00434119" w:rsidP="00434119">
      <w:pPr>
        <w:numPr>
          <w:ilvl w:val="0"/>
          <w:numId w:val="204"/>
        </w:numPr>
        <w:spacing w:after="0" w:line="240" w:lineRule="auto"/>
        <w:jc w:val="both"/>
        <w:rPr>
          <w:rFonts w:ascii="Times New Roman" w:hAnsi="Times New Roman"/>
          <w:sz w:val="20"/>
          <w:szCs w:val="20"/>
        </w:rPr>
      </w:pPr>
      <w:r w:rsidRPr="00D01C36">
        <w:rPr>
          <w:rFonts w:ascii="Times New Roman" w:hAnsi="Times New Roman"/>
          <w:sz w:val="20"/>
          <w:szCs w:val="20"/>
        </w:rPr>
        <w:t xml:space="preserve">сангвінічний </w:t>
      </w:r>
    </w:p>
    <w:p w:rsidR="00434119" w:rsidRPr="00D01C36" w:rsidRDefault="00434119" w:rsidP="00434119">
      <w:pPr>
        <w:numPr>
          <w:ilvl w:val="0"/>
          <w:numId w:val="204"/>
        </w:numPr>
        <w:spacing w:after="0" w:line="240" w:lineRule="auto"/>
        <w:jc w:val="both"/>
        <w:rPr>
          <w:rFonts w:ascii="Times New Roman" w:hAnsi="Times New Roman"/>
          <w:sz w:val="20"/>
          <w:szCs w:val="20"/>
        </w:rPr>
      </w:pPr>
      <w:r w:rsidRPr="00D01C36">
        <w:rPr>
          <w:rFonts w:ascii="Times New Roman" w:hAnsi="Times New Roman"/>
          <w:sz w:val="20"/>
          <w:szCs w:val="20"/>
        </w:rPr>
        <w:t xml:space="preserve">флегматичний </w:t>
      </w:r>
    </w:p>
    <w:p w:rsidR="00434119" w:rsidRPr="00D01C36" w:rsidRDefault="00434119" w:rsidP="00434119">
      <w:pPr>
        <w:numPr>
          <w:ilvl w:val="0"/>
          <w:numId w:val="204"/>
        </w:numPr>
        <w:spacing w:after="0" w:line="240" w:lineRule="auto"/>
        <w:jc w:val="both"/>
        <w:rPr>
          <w:rFonts w:ascii="Times New Roman" w:hAnsi="Times New Roman"/>
          <w:sz w:val="20"/>
          <w:szCs w:val="20"/>
        </w:rPr>
      </w:pPr>
      <w:r w:rsidRPr="00D01C36">
        <w:rPr>
          <w:rFonts w:ascii="Times New Roman" w:hAnsi="Times New Roman"/>
          <w:sz w:val="20"/>
          <w:szCs w:val="20"/>
        </w:rPr>
        <w:t xml:space="preserve">холеричний </w:t>
      </w:r>
    </w:p>
    <w:p w:rsidR="00434119" w:rsidRPr="00D01C36" w:rsidRDefault="00434119" w:rsidP="00434119">
      <w:pPr>
        <w:numPr>
          <w:ilvl w:val="0"/>
          <w:numId w:val="204"/>
        </w:numPr>
        <w:spacing w:after="0" w:line="240" w:lineRule="auto"/>
        <w:jc w:val="both"/>
        <w:rPr>
          <w:rFonts w:ascii="Times New Roman" w:hAnsi="Times New Roman"/>
          <w:sz w:val="20"/>
          <w:szCs w:val="20"/>
        </w:rPr>
      </w:pPr>
      <w:r w:rsidRPr="00D01C36">
        <w:rPr>
          <w:rFonts w:ascii="Times New Roman" w:hAnsi="Times New Roman"/>
          <w:sz w:val="20"/>
          <w:szCs w:val="20"/>
        </w:rPr>
        <w:t>меланхолійний.</w:t>
      </w:r>
    </w:p>
    <w:p w:rsidR="00434119" w:rsidRPr="00FB5B5F" w:rsidRDefault="00434119" w:rsidP="00434119">
      <w:pPr>
        <w:spacing w:after="0" w:line="240" w:lineRule="auto"/>
        <w:ind w:left="720"/>
        <w:jc w:val="both"/>
        <w:rPr>
          <w:rFonts w:ascii="Times New Roman" w:hAnsi="Times New Roman"/>
          <w:sz w:val="20"/>
          <w:szCs w:val="20"/>
        </w:rPr>
      </w:pPr>
    </w:p>
    <w:p w:rsidR="00434119" w:rsidRPr="00E51604" w:rsidRDefault="00434119" w:rsidP="00434119">
      <w:pPr>
        <w:pStyle w:val="a3"/>
        <w:rPr>
          <w:sz w:val="22"/>
          <w:szCs w:val="22"/>
        </w:rPr>
      </w:pPr>
      <w:r w:rsidRPr="00E51604">
        <w:rPr>
          <w:sz w:val="22"/>
          <w:szCs w:val="22"/>
        </w:rPr>
        <w:t>Тема 7.</w:t>
      </w:r>
    </w:p>
    <w:p w:rsidR="00434119" w:rsidRPr="00E51604" w:rsidRDefault="00434119" w:rsidP="00434119">
      <w:pPr>
        <w:pStyle w:val="a3"/>
        <w:rPr>
          <w:sz w:val="22"/>
          <w:szCs w:val="22"/>
        </w:rPr>
      </w:pPr>
      <w:r w:rsidRPr="00E51604">
        <w:rPr>
          <w:sz w:val="22"/>
          <w:szCs w:val="22"/>
        </w:rPr>
        <w:t>Тестові завдання «Морально-етична культура соціального працівника»</w:t>
      </w:r>
    </w:p>
    <w:p w:rsidR="00434119" w:rsidRPr="00CF089D"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1.</w:t>
      </w:r>
      <w:r w:rsidRPr="00CF089D">
        <w:rPr>
          <w:rFonts w:ascii="Times New Roman" w:hAnsi="Times New Roman"/>
          <w:sz w:val="20"/>
          <w:szCs w:val="20"/>
        </w:rPr>
        <w:t>Культура мовлення керівника – це:</w:t>
      </w:r>
    </w:p>
    <w:p w:rsidR="00434119" w:rsidRPr="00CF089D" w:rsidRDefault="00434119" w:rsidP="00434119">
      <w:pPr>
        <w:numPr>
          <w:ilvl w:val="0"/>
          <w:numId w:val="135"/>
        </w:numPr>
        <w:spacing w:after="0" w:line="240" w:lineRule="auto"/>
        <w:jc w:val="both"/>
        <w:rPr>
          <w:rFonts w:ascii="Times New Roman" w:hAnsi="Times New Roman"/>
          <w:sz w:val="20"/>
          <w:szCs w:val="20"/>
        </w:rPr>
      </w:pPr>
      <w:r w:rsidRPr="00CF089D">
        <w:rPr>
          <w:rFonts w:ascii="Times New Roman" w:hAnsi="Times New Roman"/>
          <w:sz w:val="20"/>
          <w:szCs w:val="20"/>
        </w:rPr>
        <w:t>доцільність використання мовно-виражальних засобів у певному мовному середовищі;</w:t>
      </w:r>
    </w:p>
    <w:p w:rsidR="00434119" w:rsidRPr="00CF089D" w:rsidRDefault="00434119" w:rsidP="00434119">
      <w:pPr>
        <w:numPr>
          <w:ilvl w:val="0"/>
          <w:numId w:val="135"/>
        </w:numPr>
        <w:spacing w:after="0" w:line="240" w:lineRule="auto"/>
        <w:jc w:val="both"/>
        <w:rPr>
          <w:rFonts w:ascii="Times New Roman" w:hAnsi="Times New Roman"/>
          <w:sz w:val="20"/>
          <w:szCs w:val="20"/>
        </w:rPr>
      </w:pPr>
      <w:r>
        <w:rPr>
          <w:rFonts w:ascii="Times New Roman" w:hAnsi="Times New Roman"/>
          <w:sz w:val="20"/>
          <w:szCs w:val="20"/>
        </w:rPr>
        <w:t>досконале володіння мовою</w:t>
      </w:r>
      <w:r>
        <w:rPr>
          <w:rFonts w:ascii="Times New Roman" w:hAnsi="Times New Roman"/>
          <w:sz w:val="20"/>
          <w:szCs w:val="20"/>
          <w:lang w:val="uk-UA"/>
        </w:rPr>
        <w:t xml:space="preserve"> та</w:t>
      </w:r>
      <w:r w:rsidRPr="00CF089D">
        <w:rPr>
          <w:rFonts w:ascii="Times New Roman" w:hAnsi="Times New Roman"/>
          <w:sz w:val="20"/>
          <w:szCs w:val="20"/>
        </w:rPr>
        <w:t xml:space="preserve"> її нормами у процесі мовлення;</w:t>
      </w:r>
    </w:p>
    <w:p w:rsidR="00434119" w:rsidRPr="00CF089D" w:rsidRDefault="00434119" w:rsidP="00434119">
      <w:pPr>
        <w:numPr>
          <w:ilvl w:val="0"/>
          <w:numId w:val="135"/>
        </w:numPr>
        <w:spacing w:after="0" w:line="240" w:lineRule="auto"/>
        <w:jc w:val="both"/>
        <w:rPr>
          <w:rFonts w:ascii="Times New Roman" w:hAnsi="Times New Roman"/>
          <w:sz w:val="20"/>
          <w:szCs w:val="20"/>
        </w:rPr>
      </w:pPr>
      <w:r w:rsidRPr="00CF089D">
        <w:rPr>
          <w:rFonts w:ascii="Times New Roman" w:hAnsi="Times New Roman"/>
          <w:sz w:val="20"/>
          <w:szCs w:val="20"/>
        </w:rPr>
        <w:t>форма спілкування з іншими людьми залежно від конкретних обставин, ситуацій;</w:t>
      </w:r>
    </w:p>
    <w:p w:rsidR="00434119" w:rsidRPr="00CF089D" w:rsidRDefault="00434119" w:rsidP="00434119">
      <w:pPr>
        <w:numPr>
          <w:ilvl w:val="0"/>
          <w:numId w:val="135"/>
        </w:numPr>
        <w:spacing w:after="0" w:line="240" w:lineRule="auto"/>
        <w:jc w:val="both"/>
        <w:rPr>
          <w:rFonts w:ascii="Times New Roman" w:hAnsi="Times New Roman"/>
          <w:sz w:val="20"/>
          <w:szCs w:val="20"/>
        </w:rPr>
      </w:pPr>
      <w:r w:rsidRPr="00CF089D">
        <w:rPr>
          <w:rFonts w:ascii="Times New Roman" w:hAnsi="Times New Roman"/>
          <w:sz w:val="20"/>
          <w:szCs w:val="20"/>
        </w:rPr>
        <w:t xml:space="preserve">сукупність загальновизнаних мовно-виражальних норм, рекомендованих для використання в різних ситуаціях спілкування зі співрозмовником. </w:t>
      </w:r>
    </w:p>
    <w:p w:rsidR="00434119" w:rsidRPr="00944C3C"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2.</w:t>
      </w:r>
      <w:r w:rsidRPr="00944C3C">
        <w:rPr>
          <w:rFonts w:ascii="Times New Roman" w:hAnsi="Times New Roman"/>
          <w:sz w:val="20"/>
          <w:szCs w:val="20"/>
        </w:rPr>
        <w:t xml:space="preserve">Моральна регуляція </w:t>
      </w:r>
      <w:r>
        <w:rPr>
          <w:rFonts w:ascii="Times New Roman" w:hAnsi="Times New Roman"/>
          <w:sz w:val="20"/>
          <w:szCs w:val="20"/>
          <w:lang w:val="uk-UA"/>
        </w:rPr>
        <w:t xml:space="preserve">працівника соціальної сфери </w:t>
      </w:r>
      <w:r w:rsidRPr="00944C3C">
        <w:rPr>
          <w:rFonts w:ascii="Times New Roman" w:hAnsi="Times New Roman"/>
          <w:sz w:val="20"/>
          <w:szCs w:val="20"/>
        </w:rPr>
        <w:t>діє через:</w:t>
      </w:r>
    </w:p>
    <w:p w:rsidR="00434119" w:rsidRPr="00944C3C" w:rsidRDefault="00434119" w:rsidP="00434119">
      <w:pPr>
        <w:numPr>
          <w:ilvl w:val="0"/>
          <w:numId w:val="126"/>
        </w:numPr>
        <w:spacing w:after="0" w:line="240" w:lineRule="auto"/>
        <w:jc w:val="both"/>
        <w:rPr>
          <w:rFonts w:ascii="Times New Roman" w:hAnsi="Times New Roman"/>
          <w:sz w:val="20"/>
          <w:szCs w:val="20"/>
        </w:rPr>
      </w:pPr>
      <w:r w:rsidRPr="00944C3C">
        <w:rPr>
          <w:rFonts w:ascii="Times New Roman" w:hAnsi="Times New Roman"/>
          <w:sz w:val="20"/>
          <w:szCs w:val="20"/>
        </w:rPr>
        <w:t>науку і поведінку;</w:t>
      </w:r>
    </w:p>
    <w:p w:rsidR="00434119" w:rsidRPr="00111872" w:rsidRDefault="00434119" w:rsidP="00434119">
      <w:pPr>
        <w:numPr>
          <w:ilvl w:val="0"/>
          <w:numId w:val="126"/>
        </w:numPr>
        <w:spacing w:after="0" w:line="240" w:lineRule="auto"/>
        <w:jc w:val="both"/>
        <w:rPr>
          <w:rFonts w:ascii="Times New Roman" w:hAnsi="Times New Roman"/>
          <w:sz w:val="20"/>
          <w:szCs w:val="20"/>
        </w:rPr>
      </w:pPr>
      <w:r w:rsidRPr="00944C3C">
        <w:rPr>
          <w:rFonts w:ascii="Times New Roman" w:hAnsi="Times New Roman"/>
          <w:sz w:val="20"/>
          <w:szCs w:val="20"/>
        </w:rPr>
        <w:t>принципи і норми;</w:t>
      </w:r>
    </w:p>
    <w:p w:rsidR="00434119" w:rsidRPr="00944C3C" w:rsidRDefault="00434119" w:rsidP="00434119">
      <w:pPr>
        <w:numPr>
          <w:ilvl w:val="0"/>
          <w:numId w:val="126"/>
        </w:numPr>
        <w:spacing w:after="0" w:line="240" w:lineRule="auto"/>
        <w:jc w:val="both"/>
        <w:rPr>
          <w:rFonts w:ascii="Times New Roman" w:hAnsi="Times New Roman"/>
          <w:sz w:val="20"/>
          <w:szCs w:val="20"/>
        </w:rPr>
      </w:pPr>
      <w:r>
        <w:rPr>
          <w:rFonts w:ascii="Times New Roman" w:hAnsi="Times New Roman"/>
          <w:sz w:val="20"/>
          <w:szCs w:val="20"/>
          <w:lang w:val="uk-UA"/>
        </w:rPr>
        <w:t>особисті переконання;</w:t>
      </w:r>
    </w:p>
    <w:p w:rsidR="00434119" w:rsidRPr="00944C3C" w:rsidRDefault="00434119" w:rsidP="00434119">
      <w:pPr>
        <w:numPr>
          <w:ilvl w:val="0"/>
          <w:numId w:val="126"/>
        </w:numPr>
        <w:spacing w:after="0" w:line="240" w:lineRule="auto"/>
        <w:jc w:val="both"/>
        <w:rPr>
          <w:rFonts w:ascii="Times New Roman" w:hAnsi="Times New Roman"/>
          <w:sz w:val="20"/>
          <w:szCs w:val="20"/>
        </w:rPr>
      </w:pPr>
      <w:r w:rsidRPr="00944C3C">
        <w:rPr>
          <w:rFonts w:ascii="Times New Roman" w:hAnsi="Times New Roman"/>
          <w:sz w:val="20"/>
          <w:szCs w:val="20"/>
        </w:rPr>
        <w:t>переконання й адаптацію.</w:t>
      </w:r>
    </w:p>
    <w:p w:rsidR="00434119" w:rsidRPr="00944C3C"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3</w:t>
      </w:r>
      <w:r w:rsidRPr="00944C3C">
        <w:rPr>
          <w:rFonts w:ascii="Times New Roman" w:hAnsi="Times New Roman"/>
          <w:sz w:val="20"/>
          <w:szCs w:val="20"/>
        </w:rPr>
        <w:t>. Моральна культура виступає як:</w:t>
      </w:r>
    </w:p>
    <w:p w:rsidR="00434119" w:rsidRPr="00944C3C" w:rsidRDefault="00434119" w:rsidP="00434119">
      <w:pPr>
        <w:numPr>
          <w:ilvl w:val="0"/>
          <w:numId w:val="125"/>
        </w:numPr>
        <w:spacing w:after="0" w:line="240" w:lineRule="auto"/>
        <w:jc w:val="both"/>
        <w:rPr>
          <w:rFonts w:ascii="Times New Roman" w:hAnsi="Times New Roman"/>
          <w:sz w:val="20"/>
          <w:szCs w:val="20"/>
        </w:rPr>
      </w:pPr>
      <w:r w:rsidRPr="00944C3C">
        <w:rPr>
          <w:rFonts w:ascii="Times New Roman" w:hAnsi="Times New Roman"/>
          <w:sz w:val="20"/>
          <w:szCs w:val="20"/>
        </w:rPr>
        <w:t>форма суспільної свідомості та вид суспільних відносин;</w:t>
      </w:r>
    </w:p>
    <w:p w:rsidR="00434119" w:rsidRPr="00A2039F" w:rsidRDefault="00434119" w:rsidP="00434119">
      <w:pPr>
        <w:numPr>
          <w:ilvl w:val="0"/>
          <w:numId w:val="125"/>
        </w:numPr>
        <w:spacing w:after="0" w:line="240" w:lineRule="auto"/>
        <w:jc w:val="both"/>
        <w:rPr>
          <w:rFonts w:ascii="Times New Roman" w:hAnsi="Times New Roman"/>
          <w:sz w:val="20"/>
          <w:szCs w:val="20"/>
        </w:rPr>
      </w:pPr>
      <w:r w:rsidRPr="00944C3C">
        <w:rPr>
          <w:rFonts w:ascii="Times New Roman" w:hAnsi="Times New Roman"/>
          <w:sz w:val="20"/>
          <w:szCs w:val="20"/>
        </w:rPr>
        <w:t>галузь науки;</w:t>
      </w:r>
    </w:p>
    <w:p w:rsidR="00434119" w:rsidRPr="00944C3C" w:rsidRDefault="00434119" w:rsidP="00434119">
      <w:pPr>
        <w:numPr>
          <w:ilvl w:val="0"/>
          <w:numId w:val="125"/>
        </w:numPr>
        <w:spacing w:after="0" w:line="240" w:lineRule="auto"/>
        <w:jc w:val="both"/>
        <w:rPr>
          <w:rFonts w:ascii="Times New Roman" w:hAnsi="Times New Roman"/>
          <w:sz w:val="20"/>
          <w:szCs w:val="20"/>
        </w:rPr>
      </w:pPr>
      <w:r>
        <w:rPr>
          <w:rFonts w:ascii="Times New Roman" w:hAnsi="Times New Roman"/>
          <w:sz w:val="20"/>
          <w:szCs w:val="20"/>
          <w:lang w:val="uk-UA"/>
        </w:rPr>
        <w:t>обов’язок;</w:t>
      </w:r>
    </w:p>
    <w:p w:rsidR="00434119" w:rsidRPr="00944C3C" w:rsidRDefault="00434119" w:rsidP="00434119">
      <w:pPr>
        <w:numPr>
          <w:ilvl w:val="0"/>
          <w:numId w:val="125"/>
        </w:numPr>
        <w:spacing w:after="0" w:line="240" w:lineRule="auto"/>
        <w:jc w:val="both"/>
        <w:rPr>
          <w:rFonts w:ascii="Times New Roman" w:hAnsi="Times New Roman"/>
          <w:sz w:val="20"/>
          <w:szCs w:val="20"/>
        </w:rPr>
      </w:pPr>
      <w:r w:rsidRPr="00944C3C">
        <w:rPr>
          <w:rFonts w:ascii="Times New Roman" w:hAnsi="Times New Roman"/>
          <w:sz w:val="20"/>
          <w:szCs w:val="20"/>
        </w:rPr>
        <w:t>найпростіша форма моралі.</w:t>
      </w:r>
    </w:p>
    <w:p w:rsidR="00434119" w:rsidRPr="00944C3C"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 xml:space="preserve">4. </w:t>
      </w:r>
      <w:r w:rsidRPr="00944C3C">
        <w:rPr>
          <w:rFonts w:ascii="Times New Roman" w:hAnsi="Times New Roman"/>
          <w:sz w:val="20"/>
          <w:szCs w:val="20"/>
        </w:rPr>
        <w:t>Установіть логічну послідовність розвитку компонентів моральної свідомості соціального п</w:t>
      </w:r>
      <w:r>
        <w:rPr>
          <w:rFonts w:ascii="Times New Roman" w:hAnsi="Times New Roman"/>
          <w:sz w:val="20"/>
          <w:szCs w:val="20"/>
          <w:lang w:val="uk-UA"/>
        </w:rPr>
        <w:t>рацівника</w:t>
      </w:r>
    </w:p>
    <w:p w:rsidR="00434119" w:rsidRPr="00944C3C" w:rsidRDefault="00434119" w:rsidP="00434119">
      <w:pPr>
        <w:numPr>
          <w:ilvl w:val="0"/>
          <w:numId w:val="124"/>
        </w:numPr>
        <w:spacing w:after="0" w:line="240" w:lineRule="auto"/>
        <w:jc w:val="both"/>
        <w:rPr>
          <w:rFonts w:ascii="Times New Roman" w:hAnsi="Times New Roman"/>
          <w:sz w:val="20"/>
          <w:szCs w:val="20"/>
        </w:rPr>
      </w:pPr>
      <w:r w:rsidRPr="00944C3C">
        <w:rPr>
          <w:rFonts w:ascii="Times New Roman" w:hAnsi="Times New Roman"/>
          <w:sz w:val="20"/>
          <w:szCs w:val="20"/>
        </w:rPr>
        <w:t>Моральні знання</w:t>
      </w:r>
    </w:p>
    <w:p w:rsidR="00434119" w:rsidRPr="00944C3C" w:rsidRDefault="00434119" w:rsidP="00434119">
      <w:pPr>
        <w:numPr>
          <w:ilvl w:val="0"/>
          <w:numId w:val="124"/>
        </w:numPr>
        <w:spacing w:after="0" w:line="240" w:lineRule="auto"/>
        <w:jc w:val="both"/>
        <w:rPr>
          <w:rFonts w:ascii="Times New Roman" w:hAnsi="Times New Roman"/>
          <w:sz w:val="20"/>
          <w:szCs w:val="20"/>
        </w:rPr>
      </w:pPr>
      <w:r w:rsidRPr="00944C3C">
        <w:rPr>
          <w:rFonts w:ascii="Times New Roman" w:hAnsi="Times New Roman"/>
          <w:sz w:val="20"/>
          <w:szCs w:val="20"/>
        </w:rPr>
        <w:t xml:space="preserve">Моральна свідомість </w:t>
      </w:r>
    </w:p>
    <w:p w:rsidR="00434119" w:rsidRPr="00944C3C" w:rsidRDefault="00434119" w:rsidP="00434119">
      <w:pPr>
        <w:numPr>
          <w:ilvl w:val="0"/>
          <w:numId w:val="124"/>
        </w:numPr>
        <w:spacing w:after="0" w:line="240" w:lineRule="auto"/>
        <w:jc w:val="both"/>
        <w:rPr>
          <w:rFonts w:ascii="Times New Roman" w:hAnsi="Times New Roman"/>
          <w:sz w:val="20"/>
          <w:szCs w:val="20"/>
        </w:rPr>
      </w:pPr>
      <w:r w:rsidRPr="00944C3C">
        <w:rPr>
          <w:rFonts w:ascii="Times New Roman" w:hAnsi="Times New Roman"/>
          <w:sz w:val="20"/>
          <w:szCs w:val="20"/>
        </w:rPr>
        <w:t>Моральні потреби</w:t>
      </w:r>
    </w:p>
    <w:p w:rsidR="00434119" w:rsidRPr="00944C3C" w:rsidRDefault="00434119" w:rsidP="00434119">
      <w:pPr>
        <w:numPr>
          <w:ilvl w:val="0"/>
          <w:numId w:val="124"/>
        </w:numPr>
        <w:spacing w:after="0" w:line="240" w:lineRule="auto"/>
        <w:jc w:val="both"/>
        <w:rPr>
          <w:rFonts w:ascii="Times New Roman" w:hAnsi="Times New Roman"/>
          <w:sz w:val="20"/>
          <w:szCs w:val="20"/>
        </w:rPr>
      </w:pPr>
      <w:r w:rsidRPr="00944C3C">
        <w:rPr>
          <w:rFonts w:ascii="Times New Roman" w:hAnsi="Times New Roman"/>
          <w:sz w:val="20"/>
          <w:szCs w:val="20"/>
        </w:rPr>
        <w:t>Моральні переконання</w:t>
      </w:r>
    </w:p>
    <w:p w:rsidR="00434119" w:rsidRPr="00944C3C"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5.</w:t>
      </w:r>
      <w:r w:rsidRPr="00944C3C">
        <w:rPr>
          <w:rFonts w:ascii="Times New Roman" w:hAnsi="Times New Roman"/>
          <w:sz w:val="20"/>
          <w:szCs w:val="20"/>
        </w:rPr>
        <w:t>Об’єктом вивчення в професійній етиці є система взаємозумовлених стосунків, основу яких складає:</w:t>
      </w:r>
    </w:p>
    <w:p w:rsidR="00434119" w:rsidRPr="00944C3C" w:rsidRDefault="00434119" w:rsidP="00434119">
      <w:pPr>
        <w:numPr>
          <w:ilvl w:val="0"/>
          <w:numId w:val="127"/>
        </w:numPr>
        <w:spacing w:after="0" w:line="240" w:lineRule="auto"/>
        <w:jc w:val="both"/>
        <w:rPr>
          <w:rFonts w:ascii="Times New Roman" w:hAnsi="Times New Roman"/>
          <w:sz w:val="20"/>
          <w:szCs w:val="20"/>
        </w:rPr>
      </w:pPr>
      <w:r w:rsidRPr="00944C3C">
        <w:rPr>
          <w:rFonts w:ascii="Times New Roman" w:hAnsi="Times New Roman"/>
          <w:sz w:val="20"/>
          <w:szCs w:val="20"/>
        </w:rPr>
        <w:lastRenderedPageBreak/>
        <w:t>Ставлення спеціаліста до об'єкта праці.</w:t>
      </w:r>
    </w:p>
    <w:p w:rsidR="00434119" w:rsidRPr="00944C3C" w:rsidRDefault="00434119" w:rsidP="00434119">
      <w:pPr>
        <w:numPr>
          <w:ilvl w:val="0"/>
          <w:numId w:val="127"/>
        </w:numPr>
        <w:spacing w:after="0" w:line="240" w:lineRule="auto"/>
        <w:jc w:val="both"/>
        <w:rPr>
          <w:rFonts w:ascii="Times New Roman" w:hAnsi="Times New Roman"/>
          <w:sz w:val="20"/>
          <w:szCs w:val="20"/>
        </w:rPr>
      </w:pPr>
      <w:r w:rsidRPr="00944C3C">
        <w:rPr>
          <w:rFonts w:ascii="Times New Roman" w:hAnsi="Times New Roman"/>
          <w:sz w:val="20"/>
          <w:szCs w:val="20"/>
        </w:rPr>
        <w:t>Ставлення спеціаліста до суспільства.</w:t>
      </w:r>
    </w:p>
    <w:p w:rsidR="00434119" w:rsidRPr="00944C3C" w:rsidRDefault="00434119" w:rsidP="00434119">
      <w:pPr>
        <w:numPr>
          <w:ilvl w:val="0"/>
          <w:numId w:val="127"/>
        </w:numPr>
        <w:spacing w:after="0" w:line="240" w:lineRule="auto"/>
        <w:jc w:val="both"/>
        <w:rPr>
          <w:rFonts w:ascii="Times New Roman" w:hAnsi="Times New Roman"/>
          <w:sz w:val="20"/>
          <w:szCs w:val="20"/>
        </w:rPr>
      </w:pPr>
      <w:r w:rsidRPr="00944C3C">
        <w:rPr>
          <w:rFonts w:ascii="Times New Roman" w:hAnsi="Times New Roman"/>
          <w:sz w:val="20"/>
          <w:szCs w:val="20"/>
        </w:rPr>
        <w:t>Ставлення спеціаліста до колег.</w:t>
      </w:r>
    </w:p>
    <w:p w:rsidR="00434119" w:rsidRPr="00944C3C" w:rsidRDefault="00434119" w:rsidP="00434119">
      <w:pPr>
        <w:numPr>
          <w:ilvl w:val="0"/>
          <w:numId w:val="127"/>
        </w:numPr>
        <w:spacing w:after="0" w:line="240" w:lineRule="auto"/>
        <w:jc w:val="both"/>
        <w:rPr>
          <w:rFonts w:ascii="Times New Roman" w:hAnsi="Times New Roman"/>
          <w:sz w:val="20"/>
          <w:szCs w:val="20"/>
        </w:rPr>
      </w:pPr>
      <w:r w:rsidRPr="00944C3C">
        <w:rPr>
          <w:rFonts w:ascii="Times New Roman" w:hAnsi="Times New Roman"/>
          <w:sz w:val="20"/>
          <w:szCs w:val="20"/>
        </w:rPr>
        <w:t>Всі відповіді вірні.</w:t>
      </w:r>
    </w:p>
    <w:p w:rsidR="00434119" w:rsidRPr="00944C3C"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6</w:t>
      </w:r>
      <w:r w:rsidRPr="00944C3C">
        <w:rPr>
          <w:rFonts w:ascii="Times New Roman" w:hAnsi="Times New Roman"/>
          <w:sz w:val="20"/>
          <w:szCs w:val="20"/>
        </w:rPr>
        <w:t>. Як називається поінформованість, обізнаність, авторитетність; коло повноважень будь-якої організації, установи чи особи; коло питань, в яких ця особа має певні повноваження, знання, досвід.</w:t>
      </w:r>
    </w:p>
    <w:p w:rsidR="00434119" w:rsidRPr="00944C3C" w:rsidRDefault="00434119" w:rsidP="00434119">
      <w:pPr>
        <w:numPr>
          <w:ilvl w:val="0"/>
          <w:numId w:val="128"/>
        </w:numPr>
        <w:spacing w:after="0" w:line="240" w:lineRule="auto"/>
        <w:jc w:val="both"/>
        <w:rPr>
          <w:rFonts w:ascii="Times New Roman" w:hAnsi="Times New Roman"/>
          <w:sz w:val="20"/>
          <w:szCs w:val="20"/>
        </w:rPr>
      </w:pPr>
      <w:r w:rsidRPr="00944C3C">
        <w:rPr>
          <w:rFonts w:ascii="Times New Roman" w:hAnsi="Times New Roman"/>
          <w:sz w:val="20"/>
          <w:szCs w:val="20"/>
        </w:rPr>
        <w:t>Лояльність.</w:t>
      </w:r>
    </w:p>
    <w:p w:rsidR="00434119" w:rsidRPr="00944C3C" w:rsidRDefault="00434119" w:rsidP="00434119">
      <w:pPr>
        <w:numPr>
          <w:ilvl w:val="0"/>
          <w:numId w:val="128"/>
        </w:numPr>
        <w:spacing w:after="0" w:line="240" w:lineRule="auto"/>
        <w:jc w:val="both"/>
        <w:rPr>
          <w:rFonts w:ascii="Times New Roman" w:hAnsi="Times New Roman"/>
          <w:sz w:val="20"/>
          <w:szCs w:val="20"/>
        </w:rPr>
      </w:pPr>
      <w:r w:rsidRPr="00944C3C">
        <w:rPr>
          <w:rFonts w:ascii="Times New Roman" w:hAnsi="Times New Roman"/>
          <w:sz w:val="20"/>
          <w:szCs w:val="20"/>
        </w:rPr>
        <w:t>Відкритість.</w:t>
      </w:r>
    </w:p>
    <w:p w:rsidR="00434119" w:rsidRPr="00944C3C" w:rsidRDefault="00434119" w:rsidP="00434119">
      <w:pPr>
        <w:numPr>
          <w:ilvl w:val="0"/>
          <w:numId w:val="128"/>
        </w:numPr>
        <w:spacing w:after="0" w:line="240" w:lineRule="auto"/>
        <w:jc w:val="both"/>
        <w:rPr>
          <w:rFonts w:ascii="Times New Roman" w:hAnsi="Times New Roman"/>
          <w:sz w:val="20"/>
          <w:szCs w:val="20"/>
        </w:rPr>
      </w:pPr>
      <w:r w:rsidRPr="00944C3C">
        <w:rPr>
          <w:rFonts w:ascii="Times New Roman" w:hAnsi="Times New Roman"/>
          <w:sz w:val="20"/>
          <w:szCs w:val="20"/>
        </w:rPr>
        <w:t>Компетентність.</w:t>
      </w:r>
    </w:p>
    <w:p w:rsidR="00434119" w:rsidRPr="00944C3C" w:rsidRDefault="00434119" w:rsidP="00434119">
      <w:pPr>
        <w:numPr>
          <w:ilvl w:val="0"/>
          <w:numId w:val="128"/>
        </w:numPr>
        <w:spacing w:after="0" w:line="240" w:lineRule="auto"/>
        <w:jc w:val="both"/>
        <w:rPr>
          <w:rFonts w:ascii="Times New Roman" w:hAnsi="Times New Roman"/>
          <w:sz w:val="20"/>
          <w:szCs w:val="20"/>
        </w:rPr>
      </w:pPr>
      <w:r w:rsidRPr="00944C3C">
        <w:rPr>
          <w:rFonts w:ascii="Times New Roman" w:hAnsi="Times New Roman"/>
          <w:sz w:val="20"/>
          <w:szCs w:val="20"/>
        </w:rPr>
        <w:t>Інновація.</w:t>
      </w:r>
    </w:p>
    <w:p w:rsidR="00434119" w:rsidRPr="00944C3C"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7</w:t>
      </w:r>
      <w:r w:rsidRPr="00944C3C">
        <w:rPr>
          <w:rFonts w:ascii="Times New Roman" w:hAnsi="Times New Roman"/>
          <w:sz w:val="20"/>
          <w:szCs w:val="20"/>
        </w:rPr>
        <w:t>. Яке формулювання повинно бути висвітлено у кодексі ділової етики у розділі «Відносини між компанією та робітниками»:</w:t>
      </w:r>
    </w:p>
    <w:p w:rsidR="00434119" w:rsidRPr="00944C3C" w:rsidRDefault="00434119" w:rsidP="00434119">
      <w:pPr>
        <w:numPr>
          <w:ilvl w:val="0"/>
          <w:numId w:val="129"/>
        </w:numPr>
        <w:spacing w:after="0" w:line="240" w:lineRule="auto"/>
        <w:jc w:val="both"/>
        <w:rPr>
          <w:rFonts w:ascii="Times New Roman" w:hAnsi="Times New Roman"/>
          <w:sz w:val="20"/>
          <w:szCs w:val="20"/>
        </w:rPr>
      </w:pPr>
      <w:r w:rsidRPr="00944C3C">
        <w:rPr>
          <w:rFonts w:ascii="Times New Roman" w:hAnsi="Times New Roman"/>
          <w:sz w:val="20"/>
          <w:szCs w:val="20"/>
        </w:rPr>
        <w:t>Пріоритетність етики та її панування над правовими нормами.</w:t>
      </w:r>
    </w:p>
    <w:p w:rsidR="00434119" w:rsidRPr="00944C3C" w:rsidRDefault="00434119" w:rsidP="00434119">
      <w:pPr>
        <w:numPr>
          <w:ilvl w:val="0"/>
          <w:numId w:val="129"/>
        </w:numPr>
        <w:spacing w:after="0" w:line="240" w:lineRule="auto"/>
        <w:jc w:val="both"/>
        <w:rPr>
          <w:rFonts w:ascii="Times New Roman" w:hAnsi="Times New Roman"/>
          <w:sz w:val="20"/>
          <w:szCs w:val="20"/>
        </w:rPr>
      </w:pPr>
      <w:r w:rsidRPr="00944C3C">
        <w:rPr>
          <w:rFonts w:ascii="Times New Roman" w:hAnsi="Times New Roman"/>
          <w:sz w:val="20"/>
          <w:szCs w:val="20"/>
        </w:rPr>
        <w:t>Конфіденційність інформації.</w:t>
      </w:r>
    </w:p>
    <w:p w:rsidR="00434119" w:rsidRPr="00944C3C" w:rsidRDefault="00434119" w:rsidP="00434119">
      <w:pPr>
        <w:numPr>
          <w:ilvl w:val="0"/>
          <w:numId w:val="129"/>
        </w:numPr>
        <w:spacing w:after="0" w:line="240" w:lineRule="auto"/>
        <w:jc w:val="both"/>
        <w:rPr>
          <w:rFonts w:ascii="Times New Roman" w:hAnsi="Times New Roman"/>
          <w:sz w:val="20"/>
          <w:szCs w:val="20"/>
        </w:rPr>
      </w:pPr>
      <w:r w:rsidRPr="00944C3C">
        <w:rPr>
          <w:rFonts w:ascii="Times New Roman" w:hAnsi="Times New Roman"/>
          <w:sz w:val="20"/>
          <w:szCs w:val="20"/>
        </w:rPr>
        <w:t>Можливість професійного росту.</w:t>
      </w:r>
    </w:p>
    <w:p w:rsidR="00434119" w:rsidRPr="00944C3C" w:rsidRDefault="00434119" w:rsidP="00434119">
      <w:pPr>
        <w:numPr>
          <w:ilvl w:val="0"/>
          <w:numId w:val="129"/>
        </w:numPr>
        <w:spacing w:after="0" w:line="240" w:lineRule="auto"/>
        <w:jc w:val="both"/>
        <w:rPr>
          <w:rFonts w:ascii="Times New Roman" w:hAnsi="Times New Roman"/>
          <w:sz w:val="20"/>
          <w:szCs w:val="20"/>
        </w:rPr>
      </w:pPr>
      <w:r w:rsidRPr="00944C3C">
        <w:rPr>
          <w:rFonts w:ascii="Times New Roman" w:hAnsi="Times New Roman"/>
          <w:sz w:val="20"/>
          <w:szCs w:val="20"/>
        </w:rPr>
        <w:t>Обмеження на суму подарунків.</w:t>
      </w:r>
    </w:p>
    <w:p w:rsidR="00434119" w:rsidRPr="00944C3C"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8</w:t>
      </w:r>
      <w:r w:rsidRPr="00944C3C">
        <w:rPr>
          <w:rFonts w:ascii="Times New Roman" w:hAnsi="Times New Roman"/>
          <w:sz w:val="20"/>
          <w:szCs w:val="20"/>
        </w:rPr>
        <w:t>. Яке формулювання повинно бути висвітлено у кодексі ділової етики у розділі «Стосунки з підрядниками, контрагентами»:</w:t>
      </w:r>
    </w:p>
    <w:p w:rsidR="00434119" w:rsidRPr="00944C3C" w:rsidRDefault="00434119" w:rsidP="00434119">
      <w:pPr>
        <w:numPr>
          <w:ilvl w:val="0"/>
          <w:numId w:val="130"/>
        </w:numPr>
        <w:spacing w:after="0" w:line="240" w:lineRule="auto"/>
        <w:jc w:val="both"/>
        <w:rPr>
          <w:rFonts w:ascii="Times New Roman" w:hAnsi="Times New Roman"/>
          <w:sz w:val="20"/>
          <w:szCs w:val="20"/>
        </w:rPr>
      </w:pPr>
      <w:r w:rsidRPr="00944C3C">
        <w:rPr>
          <w:rFonts w:ascii="Times New Roman" w:hAnsi="Times New Roman"/>
          <w:sz w:val="20"/>
          <w:szCs w:val="20"/>
        </w:rPr>
        <w:t>Правила ведення бізнесу щодо впливу на навколишнє середовище.</w:t>
      </w:r>
    </w:p>
    <w:p w:rsidR="00434119" w:rsidRPr="00944C3C" w:rsidRDefault="00434119" w:rsidP="00434119">
      <w:pPr>
        <w:numPr>
          <w:ilvl w:val="0"/>
          <w:numId w:val="130"/>
        </w:numPr>
        <w:spacing w:after="0" w:line="240" w:lineRule="auto"/>
        <w:jc w:val="both"/>
        <w:rPr>
          <w:rFonts w:ascii="Times New Roman" w:hAnsi="Times New Roman"/>
          <w:sz w:val="20"/>
          <w:szCs w:val="20"/>
        </w:rPr>
      </w:pPr>
      <w:r w:rsidRPr="00944C3C">
        <w:rPr>
          <w:rFonts w:ascii="Times New Roman" w:hAnsi="Times New Roman"/>
          <w:sz w:val="20"/>
          <w:szCs w:val="20"/>
        </w:rPr>
        <w:t>Суперництво з іншими фірмами.</w:t>
      </w:r>
    </w:p>
    <w:p w:rsidR="00434119" w:rsidRPr="00944C3C" w:rsidRDefault="00434119" w:rsidP="00434119">
      <w:pPr>
        <w:numPr>
          <w:ilvl w:val="0"/>
          <w:numId w:val="130"/>
        </w:numPr>
        <w:spacing w:after="0" w:line="240" w:lineRule="auto"/>
        <w:jc w:val="both"/>
        <w:rPr>
          <w:rFonts w:ascii="Times New Roman" w:hAnsi="Times New Roman"/>
          <w:sz w:val="20"/>
          <w:szCs w:val="20"/>
        </w:rPr>
      </w:pPr>
      <w:r w:rsidRPr="00944C3C">
        <w:rPr>
          <w:rFonts w:ascii="Times New Roman" w:hAnsi="Times New Roman"/>
          <w:sz w:val="20"/>
          <w:szCs w:val="20"/>
        </w:rPr>
        <w:t>Зобов’язання фірми перед співробітниками.</w:t>
      </w:r>
    </w:p>
    <w:p w:rsidR="00434119" w:rsidRPr="00944C3C" w:rsidRDefault="00434119" w:rsidP="00434119">
      <w:pPr>
        <w:numPr>
          <w:ilvl w:val="0"/>
          <w:numId w:val="130"/>
        </w:numPr>
        <w:spacing w:after="0" w:line="240" w:lineRule="auto"/>
        <w:jc w:val="both"/>
        <w:rPr>
          <w:rFonts w:ascii="Times New Roman" w:hAnsi="Times New Roman"/>
          <w:sz w:val="20"/>
          <w:szCs w:val="20"/>
        </w:rPr>
      </w:pPr>
      <w:r w:rsidRPr="00944C3C">
        <w:rPr>
          <w:rFonts w:ascii="Times New Roman" w:hAnsi="Times New Roman"/>
          <w:sz w:val="20"/>
          <w:szCs w:val="20"/>
        </w:rPr>
        <w:t>Конкуренція при працевлаштуванні.</w:t>
      </w:r>
    </w:p>
    <w:p w:rsidR="00434119" w:rsidRPr="00944C3C"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9</w:t>
      </w:r>
      <w:r w:rsidRPr="00944C3C">
        <w:rPr>
          <w:rFonts w:ascii="Times New Roman" w:hAnsi="Times New Roman"/>
          <w:sz w:val="20"/>
          <w:szCs w:val="20"/>
        </w:rPr>
        <w:t>. Професійна тактовність – це:</w:t>
      </w:r>
    </w:p>
    <w:p w:rsidR="00434119" w:rsidRPr="00944C3C" w:rsidRDefault="00434119" w:rsidP="00434119">
      <w:pPr>
        <w:numPr>
          <w:ilvl w:val="0"/>
          <w:numId w:val="131"/>
        </w:numPr>
        <w:spacing w:after="0" w:line="240" w:lineRule="auto"/>
        <w:jc w:val="both"/>
        <w:rPr>
          <w:rFonts w:ascii="Times New Roman" w:hAnsi="Times New Roman"/>
          <w:sz w:val="20"/>
          <w:szCs w:val="20"/>
        </w:rPr>
      </w:pPr>
      <w:r w:rsidRPr="00944C3C">
        <w:rPr>
          <w:rFonts w:ascii="Times New Roman" w:hAnsi="Times New Roman"/>
          <w:sz w:val="20"/>
          <w:szCs w:val="20"/>
        </w:rPr>
        <w:t>Підкреслено офіційна, переважно службова й дещо сухувата, холодна ввічливість, особливе вміння стримувати себе в будь-яких обставинах, конфліктах.</w:t>
      </w:r>
    </w:p>
    <w:p w:rsidR="00434119" w:rsidRPr="00944C3C" w:rsidRDefault="00434119" w:rsidP="00434119">
      <w:pPr>
        <w:numPr>
          <w:ilvl w:val="0"/>
          <w:numId w:val="131"/>
        </w:numPr>
        <w:spacing w:after="0" w:line="240" w:lineRule="auto"/>
        <w:jc w:val="both"/>
        <w:rPr>
          <w:rFonts w:ascii="Times New Roman" w:hAnsi="Times New Roman"/>
          <w:sz w:val="20"/>
          <w:szCs w:val="20"/>
        </w:rPr>
      </w:pPr>
      <w:r w:rsidRPr="00944C3C">
        <w:rPr>
          <w:rFonts w:ascii="Times New Roman" w:hAnsi="Times New Roman"/>
          <w:sz w:val="20"/>
          <w:szCs w:val="20"/>
        </w:rPr>
        <w:t>Ввічливість, яка підкреслює повагу до людини виявляється у ставленні до літніх людей.</w:t>
      </w:r>
    </w:p>
    <w:p w:rsidR="00434119" w:rsidRPr="00944C3C" w:rsidRDefault="00434119" w:rsidP="00434119">
      <w:pPr>
        <w:numPr>
          <w:ilvl w:val="0"/>
          <w:numId w:val="131"/>
        </w:numPr>
        <w:spacing w:after="0" w:line="240" w:lineRule="auto"/>
        <w:jc w:val="both"/>
        <w:rPr>
          <w:rFonts w:ascii="Times New Roman" w:hAnsi="Times New Roman"/>
          <w:sz w:val="20"/>
          <w:szCs w:val="20"/>
        </w:rPr>
      </w:pPr>
      <w:r w:rsidRPr="00944C3C">
        <w:rPr>
          <w:rFonts w:ascii="Times New Roman" w:hAnsi="Times New Roman"/>
          <w:sz w:val="20"/>
          <w:szCs w:val="20"/>
        </w:rPr>
        <w:t>Чуття міри, яке підказує людині в певній конкретній ситуації не зауважувати помилок і вад іншої людини, не робити їй зауважень у присутності інших осіб, не ставити запитань, які ставлять співрозмовника в невигідне становище.</w:t>
      </w:r>
    </w:p>
    <w:p w:rsidR="00434119" w:rsidRPr="00944C3C" w:rsidRDefault="00434119" w:rsidP="00434119">
      <w:pPr>
        <w:numPr>
          <w:ilvl w:val="0"/>
          <w:numId w:val="131"/>
        </w:numPr>
        <w:spacing w:after="0" w:line="240" w:lineRule="auto"/>
        <w:jc w:val="both"/>
        <w:rPr>
          <w:rFonts w:ascii="Times New Roman" w:hAnsi="Times New Roman"/>
          <w:sz w:val="20"/>
          <w:szCs w:val="20"/>
        </w:rPr>
      </w:pPr>
      <w:r w:rsidRPr="00944C3C">
        <w:rPr>
          <w:rFonts w:ascii="Times New Roman" w:hAnsi="Times New Roman"/>
          <w:sz w:val="20"/>
          <w:szCs w:val="20"/>
        </w:rPr>
        <w:t>Ввічливість у поєднанні з особливою м’якістю й глибоким розумінням внутрішнього стану та настрою інших людей.</w:t>
      </w:r>
    </w:p>
    <w:p w:rsidR="00434119" w:rsidRPr="00944C3C"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10</w:t>
      </w:r>
      <w:r w:rsidRPr="00944C3C">
        <w:rPr>
          <w:rFonts w:ascii="Times New Roman" w:hAnsi="Times New Roman"/>
          <w:sz w:val="20"/>
          <w:szCs w:val="20"/>
        </w:rPr>
        <w:t>. Кодекс професійної етики – це документ, який:</w:t>
      </w:r>
    </w:p>
    <w:p w:rsidR="00434119" w:rsidRPr="00944C3C" w:rsidRDefault="00434119" w:rsidP="00434119">
      <w:pPr>
        <w:numPr>
          <w:ilvl w:val="0"/>
          <w:numId w:val="133"/>
        </w:numPr>
        <w:spacing w:after="0" w:line="240" w:lineRule="auto"/>
        <w:jc w:val="both"/>
        <w:rPr>
          <w:rFonts w:ascii="Times New Roman" w:hAnsi="Times New Roman"/>
          <w:sz w:val="20"/>
          <w:szCs w:val="20"/>
        </w:rPr>
      </w:pPr>
      <w:r w:rsidRPr="00944C3C">
        <w:rPr>
          <w:rFonts w:ascii="Times New Roman" w:hAnsi="Times New Roman"/>
          <w:sz w:val="20"/>
          <w:szCs w:val="20"/>
        </w:rPr>
        <w:t>Дає відповідні рекомендації, точно визначає критерії поведінки, специфічні для певної професії.</w:t>
      </w:r>
    </w:p>
    <w:p w:rsidR="00434119" w:rsidRPr="00944C3C" w:rsidRDefault="00434119" w:rsidP="00434119">
      <w:pPr>
        <w:numPr>
          <w:ilvl w:val="0"/>
          <w:numId w:val="133"/>
        </w:numPr>
        <w:spacing w:after="0" w:line="240" w:lineRule="auto"/>
        <w:jc w:val="both"/>
        <w:rPr>
          <w:rFonts w:ascii="Times New Roman" w:hAnsi="Times New Roman"/>
          <w:sz w:val="20"/>
          <w:szCs w:val="20"/>
        </w:rPr>
      </w:pPr>
      <w:r w:rsidRPr="00944C3C">
        <w:rPr>
          <w:rFonts w:ascii="Times New Roman" w:hAnsi="Times New Roman"/>
          <w:sz w:val="20"/>
          <w:szCs w:val="20"/>
        </w:rPr>
        <w:t>Дає відповіді на всі запитання, що стосуються поведінки людей.</w:t>
      </w:r>
    </w:p>
    <w:p w:rsidR="00434119" w:rsidRPr="00944C3C" w:rsidRDefault="00434119" w:rsidP="00434119">
      <w:pPr>
        <w:numPr>
          <w:ilvl w:val="0"/>
          <w:numId w:val="133"/>
        </w:numPr>
        <w:spacing w:after="0" w:line="240" w:lineRule="auto"/>
        <w:jc w:val="both"/>
        <w:rPr>
          <w:rFonts w:ascii="Times New Roman" w:hAnsi="Times New Roman"/>
          <w:sz w:val="20"/>
          <w:szCs w:val="20"/>
        </w:rPr>
      </w:pPr>
      <w:r w:rsidRPr="00944C3C">
        <w:rPr>
          <w:rFonts w:ascii="Times New Roman" w:hAnsi="Times New Roman"/>
          <w:sz w:val="20"/>
          <w:szCs w:val="20"/>
        </w:rPr>
        <w:t>Визначає норми поведінки і сприяє підвищенню дисципліни.</w:t>
      </w:r>
    </w:p>
    <w:p w:rsidR="00434119" w:rsidRPr="00944C3C" w:rsidRDefault="00434119" w:rsidP="00434119">
      <w:pPr>
        <w:numPr>
          <w:ilvl w:val="0"/>
          <w:numId w:val="133"/>
        </w:numPr>
        <w:spacing w:after="0" w:line="240" w:lineRule="auto"/>
        <w:jc w:val="both"/>
        <w:rPr>
          <w:rFonts w:ascii="Times New Roman" w:hAnsi="Times New Roman"/>
          <w:sz w:val="20"/>
          <w:szCs w:val="20"/>
        </w:rPr>
      </w:pPr>
      <w:r w:rsidRPr="00944C3C">
        <w:rPr>
          <w:rFonts w:ascii="Times New Roman" w:hAnsi="Times New Roman"/>
          <w:sz w:val="20"/>
          <w:szCs w:val="20"/>
        </w:rPr>
        <w:t>Всі відповіді вірні.</w:t>
      </w:r>
    </w:p>
    <w:p w:rsidR="00434119" w:rsidRPr="00944C3C" w:rsidRDefault="00434119" w:rsidP="00434119">
      <w:pPr>
        <w:spacing w:after="0" w:line="240" w:lineRule="auto"/>
        <w:jc w:val="both"/>
        <w:rPr>
          <w:rFonts w:ascii="Times New Roman" w:hAnsi="Times New Roman"/>
          <w:sz w:val="20"/>
          <w:szCs w:val="20"/>
        </w:rPr>
      </w:pPr>
      <w:r w:rsidRPr="00944C3C">
        <w:rPr>
          <w:rFonts w:ascii="Times New Roman" w:hAnsi="Times New Roman"/>
          <w:sz w:val="20"/>
          <w:szCs w:val="20"/>
        </w:rPr>
        <w:t>1</w:t>
      </w:r>
      <w:r>
        <w:rPr>
          <w:rFonts w:ascii="Times New Roman" w:hAnsi="Times New Roman"/>
          <w:sz w:val="20"/>
          <w:szCs w:val="20"/>
          <w:lang w:val="uk-UA"/>
        </w:rPr>
        <w:t>1</w:t>
      </w:r>
      <w:r w:rsidRPr="00944C3C">
        <w:rPr>
          <w:rFonts w:ascii="Times New Roman" w:hAnsi="Times New Roman"/>
          <w:sz w:val="20"/>
          <w:szCs w:val="20"/>
        </w:rPr>
        <w:t>. Головним завданням професійної етики є:</w:t>
      </w:r>
    </w:p>
    <w:p w:rsidR="00434119" w:rsidRPr="00944C3C" w:rsidRDefault="00434119" w:rsidP="00434119">
      <w:pPr>
        <w:numPr>
          <w:ilvl w:val="0"/>
          <w:numId w:val="132"/>
        </w:numPr>
        <w:spacing w:after="0" w:line="240" w:lineRule="auto"/>
        <w:jc w:val="both"/>
        <w:rPr>
          <w:rFonts w:ascii="Times New Roman" w:hAnsi="Times New Roman"/>
          <w:sz w:val="20"/>
          <w:szCs w:val="20"/>
        </w:rPr>
      </w:pPr>
      <w:r w:rsidRPr="00944C3C">
        <w:rPr>
          <w:rFonts w:ascii="Times New Roman" w:hAnsi="Times New Roman"/>
          <w:sz w:val="20"/>
          <w:szCs w:val="20"/>
        </w:rPr>
        <w:t>Допомогти сучасній людині осмислити життя в усій його багатозначності та глобальності.</w:t>
      </w:r>
    </w:p>
    <w:p w:rsidR="00434119" w:rsidRPr="00944C3C" w:rsidRDefault="00434119" w:rsidP="00434119">
      <w:pPr>
        <w:numPr>
          <w:ilvl w:val="0"/>
          <w:numId w:val="132"/>
        </w:numPr>
        <w:spacing w:after="0" w:line="240" w:lineRule="auto"/>
        <w:jc w:val="both"/>
        <w:rPr>
          <w:rFonts w:ascii="Times New Roman" w:hAnsi="Times New Roman"/>
          <w:sz w:val="20"/>
          <w:szCs w:val="20"/>
        </w:rPr>
      </w:pPr>
      <w:r w:rsidRPr="00944C3C">
        <w:rPr>
          <w:rFonts w:ascii="Times New Roman" w:hAnsi="Times New Roman"/>
          <w:sz w:val="20"/>
          <w:szCs w:val="20"/>
        </w:rPr>
        <w:lastRenderedPageBreak/>
        <w:t>Обґрунтування й розуміння моралі як явища загальнолюдського на противагу класовому, національному, корпоративному.</w:t>
      </w:r>
    </w:p>
    <w:p w:rsidR="00434119" w:rsidRPr="00944C3C" w:rsidRDefault="00434119" w:rsidP="00434119">
      <w:pPr>
        <w:numPr>
          <w:ilvl w:val="0"/>
          <w:numId w:val="132"/>
        </w:numPr>
        <w:spacing w:after="0" w:line="240" w:lineRule="auto"/>
        <w:jc w:val="both"/>
        <w:rPr>
          <w:rFonts w:ascii="Times New Roman" w:hAnsi="Times New Roman"/>
          <w:sz w:val="20"/>
          <w:szCs w:val="20"/>
        </w:rPr>
      </w:pPr>
      <w:r w:rsidRPr="00944C3C">
        <w:rPr>
          <w:rFonts w:ascii="Times New Roman" w:hAnsi="Times New Roman"/>
          <w:sz w:val="20"/>
          <w:szCs w:val="20"/>
        </w:rPr>
        <w:t>Розширити горизонти індивідуального сприйняття світу, вводячи у нього широкі соціоморальні, гуманітарні критерії оцінки усього, що відбувається.</w:t>
      </w:r>
    </w:p>
    <w:p w:rsidR="00434119" w:rsidRPr="00944C3C" w:rsidRDefault="00434119" w:rsidP="00434119">
      <w:pPr>
        <w:numPr>
          <w:ilvl w:val="0"/>
          <w:numId w:val="132"/>
        </w:numPr>
        <w:spacing w:after="0" w:line="240" w:lineRule="auto"/>
        <w:jc w:val="both"/>
        <w:rPr>
          <w:rFonts w:ascii="Times New Roman" w:hAnsi="Times New Roman"/>
          <w:sz w:val="20"/>
          <w:szCs w:val="20"/>
        </w:rPr>
      </w:pPr>
      <w:r w:rsidRPr="00944C3C">
        <w:rPr>
          <w:rFonts w:ascii="Times New Roman" w:hAnsi="Times New Roman"/>
          <w:sz w:val="20"/>
          <w:szCs w:val="20"/>
        </w:rPr>
        <w:t>Показати зв’язок сучасного з минулим і майбутнім.</w:t>
      </w:r>
    </w:p>
    <w:p w:rsidR="00434119" w:rsidRPr="00CF089D" w:rsidRDefault="00434119" w:rsidP="00434119">
      <w:pPr>
        <w:spacing w:after="0" w:line="240" w:lineRule="auto"/>
        <w:jc w:val="both"/>
        <w:rPr>
          <w:rFonts w:ascii="Times New Roman" w:hAnsi="Times New Roman"/>
          <w:sz w:val="20"/>
          <w:szCs w:val="20"/>
        </w:rPr>
      </w:pPr>
      <w:r w:rsidRPr="00944C3C">
        <w:rPr>
          <w:rFonts w:ascii="Times New Roman" w:eastAsia="TimesNewRomanPSMT" w:hAnsi="Times New Roman"/>
          <w:sz w:val="20"/>
          <w:szCs w:val="20"/>
        </w:rPr>
        <w:t>1</w:t>
      </w:r>
      <w:r>
        <w:rPr>
          <w:rFonts w:ascii="Times New Roman" w:eastAsia="TimesNewRomanPSMT" w:hAnsi="Times New Roman"/>
          <w:sz w:val="20"/>
          <w:szCs w:val="20"/>
          <w:lang w:val="uk-UA"/>
        </w:rPr>
        <w:t>2</w:t>
      </w:r>
      <w:r w:rsidRPr="00944C3C">
        <w:rPr>
          <w:rFonts w:ascii="Times New Roman" w:eastAsia="TimesNewRomanPSMT" w:hAnsi="Times New Roman"/>
          <w:sz w:val="20"/>
          <w:szCs w:val="20"/>
        </w:rPr>
        <w:t xml:space="preserve">. </w:t>
      </w:r>
      <w:r w:rsidRPr="00CF089D">
        <w:rPr>
          <w:rFonts w:ascii="Times New Roman" w:hAnsi="Times New Roman"/>
          <w:sz w:val="20"/>
          <w:szCs w:val="20"/>
        </w:rPr>
        <w:t xml:space="preserve">Механізм міжособистісного сприйняття у спілкуванні, який характеризує розуміння та інтерпретацію співрозмовника шляхом ототожнення себе з ним, називається: </w:t>
      </w:r>
    </w:p>
    <w:p w:rsidR="00434119" w:rsidRPr="00CF089D" w:rsidRDefault="00434119" w:rsidP="00434119">
      <w:pPr>
        <w:numPr>
          <w:ilvl w:val="0"/>
          <w:numId w:val="134"/>
        </w:numPr>
        <w:spacing w:after="0" w:line="240" w:lineRule="auto"/>
        <w:jc w:val="both"/>
        <w:rPr>
          <w:rFonts w:ascii="Times New Roman" w:hAnsi="Times New Roman"/>
          <w:sz w:val="20"/>
          <w:szCs w:val="20"/>
        </w:rPr>
      </w:pPr>
      <w:r w:rsidRPr="00CF089D">
        <w:rPr>
          <w:rFonts w:ascii="Times New Roman" w:hAnsi="Times New Roman"/>
          <w:sz w:val="20"/>
          <w:szCs w:val="20"/>
        </w:rPr>
        <w:t>рефлексією;</w:t>
      </w:r>
    </w:p>
    <w:p w:rsidR="00434119" w:rsidRPr="00CF089D" w:rsidRDefault="00434119" w:rsidP="00434119">
      <w:pPr>
        <w:numPr>
          <w:ilvl w:val="0"/>
          <w:numId w:val="134"/>
        </w:numPr>
        <w:spacing w:after="0" w:line="240" w:lineRule="auto"/>
        <w:jc w:val="both"/>
        <w:rPr>
          <w:rFonts w:ascii="Times New Roman" w:hAnsi="Times New Roman"/>
          <w:sz w:val="20"/>
          <w:szCs w:val="20"/>
        </w:rPr>
      </w:pPr>
      <w:r w:rsidRPr="00CF089D">
        <w:rPr>
          <w:rFonts w:ascii="Times New Roman" w:hAnsi="Times New Roman"/>
          <w:sz w:val="20"/>
          <w:szCs w:val="20"/>
        </w:rPr>
        <w:t>емпатією;</w:t>
      </w:r>
    </w:p>
    <w:p w:rsidR="00434119" w:rsidRPr="00CF089D" w:rsidRDefault="00434119" w:rsidP="00434119">
      <w:pPr>
        <w:numPr>
          <w:ilvl w:val="0"/>
          <w:numId w:val="134"/>
        </w:numPr>
        <w:spacing w:after="0" w:line="240" w:lineRule="auto"/>
        <w:jc w:val="both"/>
        <w:rPr>
          <w:rFonts w:ascii="Times New Roman" w:hAnsi="Times New Roman"/>
          <w:sz w:val="20"/>
          <w:szCs w:val="20"/>
        </w:rPr>
      </w:pPr>
      <w:r w:rsidRPr="00CF089D">
        <w:rPr>
          <w:rFonts w:ascii="Times New Roman" w:hAnsi="Times New Roman"/>
          <w:sz w:val="20"/>
          <w:szCs w:val="20"/>
        </w:rPr>
        <w:t>ідентифікацією;</w:t>
      </w:r>
    </w:p>
    <w:p w:rsidR="00434119" w:rsidRPr="00CF089D" w:rsidRDefault="00434119" w:rsidP="00434119">
      <w:pPr>
        <w:numPr>
          <w:ilvl w:val="0"/>
          <w:numId w:val="134"/>
        </w:numPr>
        <w:spacing w:after="0" w:line="240" w:lineRule="auto"/>
        <w:jc w:val="both"/>
        <w:rPr>
          <w:rFonts w:ascii="Times New Roman" w:hAnsi="Times New Roman"/>
          <w:sz w:val="20"/>
          <w:szCs w:val="20"/>
        </w:rPr>
      </w:pPr>
      <w:r w:rsidRPr="00CF089D">
        <w:rPr>
          <w:rFonts w:ascii="Times New Roman" w:hAnsi="Times New Roman"/>
          <w:sz w:val="20"/>
          <w:szCs w:val="20"/>
        </w:rPr>
        <w:t xml:space="preserve">стереотипізацією. </w:t>
      </w:r>
    </w:p>
    <w:p w:rsidR="00434119" w:rsidRPr="00CF089D" w:rsidRDefault="00434119" w:rsidP="00434119">
      <w:pPr>
        <w:spacing w:after="0" w:line="240" w:lineRule="auto"/>
        <w:jc w:val="both"/>
        <w:rPr>
          <w:rFonts w:ascii="Times New Roman" w:hAnsi="Times New Roman"/>
          <w:sz w:val="20"/>
          <w:szCs w:val="20"/>
        </w:rPr>
      </w:pPr>
    </w:p>
    <w:p w:rsidR="00434119" w:rsidRPr="00E51604" w:rsidRDefault="00434119" w:rsidP="00434119">
      <w:pPr>
        <w:pStyle w:val="a3"/>
        <w:rPr>
          <w:sz w:val="22"/>
          <w:szCs w:val="22"/>
        </w:rPr>
      </w:pPr>
      <w:r w:rsidRPr="00E51604">
        <w:rPr>
          <w:sz w:val="22"/>
          <w:szCs w:val="22"/>
        </w:rPr>
        <w:t>Тема 8.</w:t>
      </w:r>
    </w:p>
    <w:p w:rsidR="00434119" w:rsidRPr="00E51604" w:rsidRDefault="00434119" w:rsidP="00434119">
      <w:pPr>
        <w:pStyle w:val="a3"/>
        <w:rPr>
          <w:sz w:val="22"/>
          <w:szCs w:val="22"/>
        </w:rPr>
      </w:pPr>
      <w:r w:rsidRPr="00E51604">
        <w:rPr>
          <w:sz w:val="22"/>
          <w:szCs w:val="22"/>
        </w:rPr>
        <w:t>Тестові завдання «Етика благодійництва: історія та еволюція поглядів»</w:t>
      </w:r>
    </w:p>
    <w:p w:rsidR="00434119" w:rsidRPr="007E327B" w:rsidRDefault="00434119" w:rsidP="00434119">
      <w:pPr>
        <w:spacing w:after="0" w:line="240" w:lineRule="auto"/>
        <w:jc w:val="both"/>
        <w:rPr>
          <w:rFonts w:ascii="Times New Roman" w:hAnsi="Times New Roman"/>
          <w:sz w:val="20"/>
          <w:szCs w:val="20"/>
        </w:rPr>
      </w:pPr>
      <w:r w:rsidRPr="007E327B">
        <w:rPr>
          <w:rFonts w:ascii="Times New Roman" w:hAnsi="Times New Roman"/>
          <w:sz w:val="20"/>
          <w:szCs w:val="20"/>
        </w:rPr>
        <w:t>1. Назвіть найдревніше зібрання відомих нам законів II тис. до н. е., у якому були виписані принципи допомоги, зокрема, відображена заборона боргового рабства і заміна його відробітками.</w:t>
      </w:r>
    </w:p>
    <w:p w:rsidR="00434119" w:rsidRPr="007E327B" w:rsidRDefault="00434119" w:rsidP="00434119">
      <w:pPr>
        <w:pStyle w:val="af2"/>
        <w:numPr>
          <w:ilvl w:val="0"/>
          <w:numId w:val="72"/>
        </w:numPr>
        <w:spacing w:after="0" w:line="240" w:lineRule="auto"/>
        <w:rPr>
          <w:rFonts w:ascii="Times New Roman" w:hAnsi="Times New Roman"/>
          <w:sz w:val="20"/>
          <w:szCs w:val="20"/>
        </w:rPr>
      </w:pPr>
      <w:r w:rsidRPr="007E327B">
        <w:rPr>
          <w:rFonts w:ascii="Times New Roman" w:hAnsi="Times New Roman"/>
          <w:sz w:val="20"/>
          <w:szCs w:val="20"/>
        </w:rPr>
        <w:t>Закони Уруінінгіма.</w:t>
      </w:r>
    </w:p>
    <w:p w:rsidR="00434119" w:rsidRPr="007E327B" w:rsidRDefault="00434119" w:rsidP="00434119">
      <w:pPr>
        <w:pStyle w:val="af2"/>
        <w:numPr>
          <w:ilvl w:val="0"/>
          <w:numId w:val="72"/>
        </w:numPr>
        <w:spacing w:after="0" w:line="240" w:lineRule="auto"/>
        <w:rPr>
          <w:rFonts w:ascii="Times New Roman" w:hAnsi="Times New Roman"/>
          <w:sz w:val="20"/>
          <w:szCs w:val="20"/>
        </w:rPr>
      </w:pPr>
      <w:r w:rsidRPr="007E327B">
        <w:rPr>
          <w:rFonts w:ascii="Times New Roman" w:hAnsi="Times New Roman"/>
          <w:sz w:val="20"/>
          <w:szCs w:val="20"/>
        </w:rPr>
        <w:t>Закони Ману.</w:t>
      </w:r>
    </w:p>
    <w:p w:rsidR="00434119" w:rsidRPr="007E327B" w:rsidRDefault="00434119" w:rsidP="00434119">
      <w:pPr>
        <w:pStyle w:val="af2"/>
        <w:numPr>
          <w:ilvl w:val="0"/>
          <w:numId w:val="72"/>
        </w:numPr>
        <w:spacing w:after="0" w:line="240" w:lineRule="auto"/>
        <w:rPr>
          <w:rFonts w:ascii="Times New Roman" w:hAnsi="Times New Roman"/>
          <w:sz w:val="20"/>
          <w:szCs w:val="20"/>
        </w:rPr>
      </w:pPr>
      <w:r w:rsidRPr="007E327B">
        <w:rPr>
          <w:rFonts w:ascii="Times New Roman" w:hAnsi="Times New Roman"/>
          <w:sz w:val="20"/>
          <w:szCs w:val="20"/>
        </w:rPr>
        <w:t>«Закони цариці Хатшепсут».</w:t>
      </w:r>
    </w:p>
    <w:p w:rsidR="00434119" w:rsidRPr="007E327B" w:rsidRDefault="00434119" w:rsidP="00434119">
      <w:pPr>
        <w:pStyle w:val="af2"/>
        <w:numPr>
          <w:ilvl w:val="0"/>
          <w:numId w:val="72"/>
        </w:numPr>
        <w:spacing w:after="0" w:line="240" w:lineRule="auto"/>
        <w:rPr>
          <w:rFonts w:ascii="Times New Roman" w:hAnsi="Times New Roman"/>
          <w:sz w:val="20"/>
          <w:szCs w:val="20"/>
          <w:u w:val="single"/>
        </w:rPr>
      </w:pPr>
      <w:r w:rsidRPr="007E327B">
        <w:rPr>
          <w:rFonts w:ascii="Times New Roman" w:hAnsi="Times New Roman"/>
          <w:sz w:val="20"/>
          <w:szCs w:val="20"/>
        </w:rPr>
        <w:t>«</w:t>
      </w:r>
      <w:r w:rsidRPr="008E4A8B">
        <w:rPr>
          <w:rFonts w:ascii="Times New Roman" w:hAnsi="Times New Roman"/>
          <w:sz w:val="20"/>
          <w:szCs w:val="20"/>
        </w:rPr>
        <w:t>Закони царя Хаммурапі».</w:t>
      </w:r>
    </w:p>
    <w:p w:rsidR="00434119" w:rsidRPr="007E327B" w:rsidRDefault="00434119" w:rsidP="00434119">
      <w:pPr>
        <w:pStyle w:val="af2"/>
        <w:numPr>
          <w:ilvl w:val="0"/>
          <w:numId w:val="72"/>
        </w:numPr>
        <w:spacing w:after="0" w:line="240" w:lineRule="auto"/>
        <w:rPr>
          <w:rFonts w:ascii="Times New Roman" w:hAnsi="Times New Roman"/>
          <w:sz w:val="20"/>
          <w:szCs w:val="20"/>
        </w:rPr>
      </w:pPr>
      <w:r w:rsidRPr="007E327B">
        <w:rPr>
          <w:rFonts w:ascii="Times New Roman" w:hAnsi="Times New Roman"/>
          <w:sz w:val="20"/>
          <w:szCs w:val="20"/>
        </w:rPr>
        <w:t>Закони Траяна.</w:t>
      </w:r>
    </w:p>
    <w:p w:rsidR="00434119" w:rsidRPr="007E327B" w:rsidRDefault="00434119" w:rsidP="00434119">
      <w:pPr>
        <w:spacing w:after="0" w:line="240" w:lineRule="auto"/>
        <w:jc w:val="both"/>
        <w:rPr>
          <w:rFonts w:ascii="Times New Roman" w:hAnsi="Times New Roman"/>
          <w:sz w:val="20"/>
          <w:szCs w:val="20"/>
        </w:rPr>
      </w:pPr>
      <w:r w:rsidRPr="007E327B">
        <w:rPr>
          <w:rFonts w:ascii="Times New Roman" w:hAnsi="Times New Roman"/>
          <w:sz w:val="20"/>
          <w:szCs w:val="20"/>
        </w:rPr>
        <w:t xml:space="preserve">2. Вкажіть, за часів якого князя у Києві було засноване училище для дівчат, яких не тільки утримувала держава за свій рахунок, але й вчила їх читанню, письму і ремеслам. </w:t>
      </w:r>
    </w:p>
    <w:p w:rsidR="00434119" w:rsidRPr="008E4A8B" w:rsidRDefault="00434119" w:rsidP="00434119">
      <w:pPr>
        <w:pStyle w:val="af2"/>
        <w:numPr>
          <w:ilvl w:val="0"/>
          <w:numId w:val="75"/>
        </w:numPr>
        <w:spacing w:after="0" w:line="240" w:lineRule="auto"/>
        <w:rPr>
          <w:rFonts w:ascii="Times New Roman" w:hAnsi="Times New Roman"/>
          <w:sz w:val="20"/>
          <w:szCs w:val="20"/>
        </w:rPr>
      </w:pPr>
      <w:r w:rsidRPr="008E4A8B">
        <w:rPr>
          <w:rFonts w:ascii="Times New Roman" w:hAnsi="Times New Roman"/>
          <w:sz w:val="20"/>
          <w:szCs w:val="20"/>
        </w:rPr>
        <w:t>За часів Ярослава.</w:t>
      </w:r>
    </w:p>
    <w:p w:rsidR="00434119" w:rsidRPr="007E327B" w:rsidRDefault="00434119" w:rsidP="00434119">
      <w:pPr>
        <w:pStyle w:val="af2"/>
        <w:numPr>
          <w:ilvl w:val="0"/>
          <w:numId w:val="75"/>
        </w:numPr>
        <w:spacing w:after="0" w:line="240" w:lineRule="auto"/>
        <w:rPr>
          <w:rFonts w:ascii="Times New Roman" w:hAnsi="Times New Roman"/>
          <w:sz w:val="20"/>
          <w:szCs w:val="20"/>
        </w:rPr>
      </w:pPr>
      <w:r w:rsidRPr="007E327B">
        <w:rPr>
          <w:rFonts w:ascii="Times New Roman" w:hAnsi="Times New Roman"/>
          <w:sz w:val="20"/>
          <w:szCs w:val="20"/>
        </w:rPr>
        <w:t>За часів Володимира.</w:t>
      </w:r>
    </w:p>
    <w:p w:rsidR="00434119" w:rsidRPr="007E327B" w:rsidRDefault="00434119" w:rsidP="00434119">
      <w:pPr>
        <w:pStyle w:val="af2"/>
        <w:numPr>
          <w:ilvl w:val="0"/>
          <w:numId w:val="75"/>
        </w:numPr>
        <w:spacing w:after="0" w:line="240" w:lineRule="auto"/>
        <w:rPr>
          <w:rFonts w:ascii="Times New Roman" w:hAnsi="Times New Roman"/>
          <w:sz w:val="20"/>
          <w:szCs w:val="20"/>
        </w:rPr>
      </w:pPr>
      <w:r w:rsidRPr="007E327B">
        <w:rPr>
          <w:rFonts w:ascii="Times New Roman" w:hAnsi="Times New Roman"/>
          <w:sz w:val="20"/>
          <w:szCs w:val="20"/>
        </w:rPr>
        <w:t>За часів Святослава.</w:t>
      </w:r>
    </w:p>
    <w:p w:rsidR="00434119" w:rsidRPr="007E327B" w:rsidRDefault="00434119" w:rsidP="00434119">
      <w:pPr>
        <w:pStyle w:val="af2"/>
        <w:numPr>
          <w:ilvl w:val="0"/>
          <w:numId w:val="75"/>
        </w:numPr>
        <w:spacing w:after="0" w:line="240" w:lineRule="auto"/>
        <w:rPr>
          <w:rFonts w:ascii="Times New Roman" w:hAnsi="Times New Roman"/>
          <w:sz w:val="20"/>
          <w:szCs w:val="20"/>
        </w:rPr>
      </w:pPr>
      <w:r w:rsidRPr="007E327B">
        <w:rPr>
          <w:rFonts w:ascii="Times New Roman" w:hAnsi="Times New Roman"/>
          <w:sz w:val="20"/>
          <w:szCs w:val="20"/>
        </w:rPr>
        <w:t>За часів Мстислава.</w:t>
      </w:r>
    </w:p>
    <w:p w:rsidR="00434119" w:rsidRPr="007E327B" w:rsidRDefault="00434119" w:rsidP="00434119">
      <w:pPr>
        <w:pStyle w:val="af2"/>
        <w:numPr>
          <w:ilvl w:val="0"/>
          <w:numId w:val="75"/>
        </w:numPr>
        <w:spacing w:after="0" w:line="240" w:lineRule="auto"/>
        <w:rPr>
          <w:rFonts w:ascii="Times New Roman" w:hAnsi="Times New Roman"/>
          <w:sz w:val="20"/>
          <w:szCs w:val="20"/>
        </w:rPr>
      </w:pPr>
      <w:r w:rsidRPr="007E327B">
        <w:rPr>
          <w:rFonts w:ascii="Times New Roman" w:hAnsi="Times New Roman"/>
          <w:sz w:val="20"/>
          <w:szCs w:val="20"/>
        </w:rPr>
        <w:t>За часівРомана Мстиславича.</w:t>
      </w:r>
    </w:p>
    <w:p w:rsidR="00434119" w:rsidRPr="007E327B" w:rsidRDefault="00434119" w:rsidP="00434119">
      <w:pPr>
        <w:spacing w:after="0" w:line="240" w:lineRule="auto"/>
        <w:jc w:val="both"/>
        <w:rPr>
          <w:rFonts w:ascii="Times New Roman" w:hAnsi="Times New Roman"/>
          <w:sz w:val="20"/>
          <w:szCs w:val="20"/>
        </w:rPr>
      </w:pPr>
      <w:r w:rsidRPr="007E327B">
        <w:rPr>
          <w:rFonts w:ascii="Times New Roman" w:hAnsi="Times New Roman"/>
          <w:sz w:val="20"/>
          <w:szCs w:val="20"/>
        </w:rPr>
        <w:t>3. Вкажіть, який князь офіційно видав статут, яким зобов’язав духівництво займатися суспільним благодійництвом, визначивши десятину від княжих доходів на утримання монастирів, церков, лікарень і богоділень.</w:t>
      </w:r>
    </w:p>
    <w:p w:rsidR="00434119" w:rsidRPr="007E327B" w:rsidRDefault="00434119" w:rsidP="00434119">
      <w:pPr>
        <w:pStyle w:val="af2"/>
        <w:numPr>
          <w:ilvl w:val="0"/>
          <w:numId w:val="71"/>
        </w:numPr>
        <w:spacing w:after="0" w:line="240" w:lineRule="auto"/>
        <w:rPr>
          <w:rFonts w:ascii="Times New Roman" w:hAnsi="Times New Roman"/>
          <w:sz w:val="20"/>
          <w:szCs w:val="20"/>
        </w:rPr>
      </w:pPr>
      <w:r w:rsidRPr="007E327B">
        <w:rPr>
          <w:rFonts w:ascii="Times New Roman" w:hAnsi="Times New Roman"/>
          <w:sz w:val="20"/>
          <w:szCs w:val="20"/>
        </w:rPr>
        <w:t>Аскольд.</w:t>
      </w:r>
    </w:p>
    <w:p w:rsidR="00434119" w:rsidRPr="008E4A8B" w:rsidRDefault="00434119" w:rsidP="00434119">
      <w:pPr>
        <w:pStyle w:val="af2"/>
        <w:numPr>
          <w:ilvl w:val="0"/>
          <w:numId w:val="71"/>
        </w:numPr>
        <w:spacing w:after="0" w:line="240" w:lineRule="auto"/>
        <w:rPr>
          <w:rFonts w:ascii="Times New Roman" w:hAnsi="Times New Roman"/>
          <w:sz w:val="20"/>
          <w:szCs w:val="20"/>
        </w:rPr>
      </w:pPr>
      <w:r w:rsidRPr="008E4A8B">
        <w:rPr>
          <w:rFonts w:ascii="Times New Roman" w:hAnsi="Times New Roman"/>
          <w:sz w:val="20"/>
          <w:szCs w:val="20"/>
        </w:rPr>
        <w:t>Володимир Великий.</w:t>
      </w:r>
    </w:p>
    <w:p w:rsidR="00434119" w:rsidRPr="007E327B" w:rsidRDefault="00434119" w:rsidP="00434119">
      <w:pPr>
        <w:pStyle w:val="af2"/>
        <w:numPr>
          <w:ilvl w:val="0"/>
          <w:numId w:val="71"/>
        </w:numPr>
        <w:spacing w:after="0" w:line="240" w:lineRule="auto"/>
        <w:rPr>
          <w:rFonts w:ascii="Times New Roman" w:hAnsi="Times New Roman"/>
          <w:sz w:val="20"/>
          <w:szCs w:val="20"/>
        </w:rPr>
      </w:pPr>
      <w:r w:rsidRPr="007E327B">
        <w:rPr>
          <w:rFonts w:ascii="Times New Roman" w:hAnsi="Times New Roman"/>
          <w:sz w:val="20"/>
          <w:szCs w:val="20"/>
        </w:rPr>
        <w:t>Ярослав Мудрий.</w:t>
      </w:r>
    </w:p>
    <w:p w:rsidR="00434119" w:rsidRPr="007E327B" w:rsidRDefault="00434119" w:rsidP="00434119">
      <w:pPr>
        <w:pStyle w:val="af2"/>
        <w:numPr>
          <w:ilvl w:val="0"/>
          <w:numId w:val="71"/>
        </w:numPr>
        <w:spacing w:after="0" w:line="240" w:lineRule="auto"/>
        <w:rPr>
          <w:rFonts w:ascii="Times New Roman" w:hAnsi="Times New Roman"/>
          <w:sz w:val="20"/>
          <w:szCs w:val="20"/>
        </w:rPr>
      </w:pPr>
      <w:r w:rsidRPr="007E327B">
        <w:rPr>
          <w:rFonts w:ascii="Times New Roman" w:hAnsi="Times New Roman"/>
          <w:sz w:val="20"/>
          <w:szCs w:val="20"/>
        </w:rPr>
        <w:t>Данило Галицький.</w:t>
      </w:r>
    </w:p>
    <w:p w:rsidR="00434119" w:rsidRPr="007E327B" w:rsidRDefault="00434119" w:rsidP="00434119">
      <w:pPr>
        <w:pStyle w:val="af2"/>
        <w:numPr>
          <w:ilvl w:val="0"/>
          <w:numId w:val="71"/>
        </w:numPr>
        <w:spacing w:after="0" w:line="240" w:lineRule="auto"/>
        <w:rPr>
          <w:rFonts w:ascii="Times New Roman" w:hAnsi="Times New Roman"/>
          <w:sz w:val="20"/>
          <w:szCs w:val="20"/>
        </w:rPr>
      </w:pPr>
      <w:r w:rsidRPr="007E327B">
        <w:rPr>
          <w:rFonts w:ascii="Times New Roman" w:hAnsi="Times New Roman"/>
          <w:sz w:val="20"/>
          <w:szCs w:val="20"/>
        </w:rPr>
        <w:t>Володимир Мономах.</w:t>
      </w:r>
    </w:p>
    <w:p w:rsidR="00434119" w:rsidRPr="007E327B" w:rsidRDefault="00434119" w:rsidP="00434119">
      <w:pPr>
        <w:spacing w:after="0" w:line="240" w:lineRule="auto"/>
        <w:jc w:val="both"/>
        <w:rPr>
          <w:rFonts w:ascii="Times New Roman" w:hAnsi="Times New Roman"/>
          <w:sz w:val="20"/>
          <w:szCs w:val="20"/>
        </w:rPr>
      </w:pPr>
      <w:r w:rsidRPr="007E327B">
        <w:rPr>
          <w:rFonts w:ascii="Times New Roman" w:hAnsi="Times New Roman"/>
          <w:sz w:val="20"/>
          <w:szCs w:val="20"/>
        </w:rPr>
        <w:t xml:space="preserve">4. Вкажіть, у культурі яких народів соціальна допомога визначала обов’язок кожної людини трудитися, щоб не бути ні для кого тягарем. </w:t>
      </w:r>
    </w:p>
    <w:p w:rsidR="00434119" w:rsidRPr="008E4A8B" w:rsidRDefault="00434119" w:rsidP="00434119">
      <w:pPr>
        <w:pStyle w:val="af2"/>
        <w:numPr>
          <w:ilvl w:val="0"/>
          <w:numId w:val="73"/>
        </w:numPr>
        <w:spacing w:after="0" w:line="240" w:lineRule="auto"/>
        <w:rPr>
          <w:rFonts w:ascii="Times New Roman" w:hAnsi="Times New Roman"/>
          <w:sz w:val="20"/>
          <w:szCs w:val="20"/>
        </w:rPr>
      </w:pPr>
      <w:r w:rsidRPr="008E4A8B">
        <w:rPr>
          <w:rFonts w:ascii="Times New Roman" w:hAnsi="Times New Roman"/>
          <w:sz w:val="20"/>
          <w:szCs w:val="20"/>
        </w:rPr>
        <w:t>В іудейській культурі.</w:t>
      </w:r>
    </w:p>
    <w:p w:rsidR="00434119" w:rsidRPr="007E327B" w:rsidRDefault="00434119" w:rsidP="00434119">
      <w:pPr>
        <w:pStyle w:val="af2"/>
        <w:numPr>
          <w:ilvl w:val="0"/>
          <w:numId w:val="73"/>
        </w:numPr>
        <w:spacing w:after="0" w:line="240" w:lineRule="auto"/>
        <w:rPr>
          <w:rFonts w:ascii="Times New Roman" w:hAnsi="Times New Roman"/>
          <w:sz w:val="20"/>
          <w:szCs w:val="20"/>
        </w:rPr>
      </w:pPr>
      <w:r w:rsidRPr="007E327B">
        <w:rPr>
          <w:rFonts w:ascii="Times New Roman" w:hAnsi="Times New Roman"/>
          <w:sz w:val="20"/>
          <w:szCs w:val="20"/>
        </w:rPr>
        <w:lastRenderedPageBreak/>
        <w:t>В давньогрецькій культурі.</w:t>
      </w:r>
    </w:p>
    <w:p w:rsidR="00434119" w:rsidRPr="007E327B" w:rsidRDefault="00434119" w:rsidP="00434119">
      <w:pPr>
        <w:pStyle w:val="af2"/>
        <w:numPr>
          <w:ilvl w:val="0"/>
          <w:numId w:val="73"/>
        </w:numPr>
        <w:spacing w:after="0" w:line="240" w:lineRule="auto"/>
        <w:rPr>
          <w:rFonts w:ascii="Times New Roman" w:hAnsi="Times New Roman"/>
          <w:sz w:val="20"/>
          <w:szCs w:val="20"/>
        </w:rPr>
      </w:pPr>
      <w:r w:rsidRPr="007E327B">
        <w:rPr>
          <w:rFonts w:ascii="Times New Roman" w:hAnsi="Times New Roman"/>
          <w:sz w:val="20"/>
          <w:szCs w:val="20"/>
        </w:rPr>
        <w:t>В древньому Римі.</w:t>
      </w:r>
    </w:p>
    <w:p w:rsidR="00434119" w:rsidRPr="007E327B" w:rsidRDefault="00434119" w:rsidP="00434119">
      <w:pPr>
        <w:pStyle w:val="af2"/>
        <w:numPr>
          <w:ilvl w:val="0"/>
          <w:numId w:val="73"/>
        </w:numPr>
        <w:spacing w:after="0" w:line="240" w:lineRule="auto"/>
        <w:rPr>
          <w:rFonts w:ascii="Times New Roman" w:hAnsi="Times New Roman"/>
          <w:sz w:val="20"/>
          <w:szCs w:val="20"/>
        </w:rPr>
      </w:pPr>
      <w:r w:rsidRPr="007E327B">
        <w:rPr>
          <w:rFonts w:ascii="Times New Roman" w:hAnsi="Times New Roman"/>
          <w:sz w:val="20"/>
          <w:szCs w:val="20"/>
        </w:rPr>
        <w:t>У шумерській культурі.</w:t>
      </w:r>
    </w:p>
    <w:p w:rsidR="00434119" w:rsidRPr="007E327B" w:rsidRDefault="00434119" w:rsidP="00434119">
      <w:pPr>
        <w:pStyle w:val="af2"/>
        <w:numPr>
          <w:ilvl w:val="0"/>
          <w:numId w:val="73"/>
        </w:numPr>
        <w:spacing w:after="0" w:line="240" w:lineRule="auto"/>
        <w:rPr>
          <w:rFonts w:ascii="Times New Roman" w:hAnsi="Times New Roman"/>
          <w:sz w:val="20"/>
          <w:szCs w:val="20"/>
        </w:rPr>
      </w:pPr>
      <w:r w:rsidRPr="007E327B">
        <w:rPr>
          <w:rFonts w:ascii="Times New Roman" w:hAnsi="Times New Roman"/>
          <w:sz w:val="20"/>
          <w:szCs w:val="20"/>
        </w:rPr>
        <w:t>У китайській культурі.</w:t>
      </w:r>
    </w:p>
    <w:p w:rsidR="00434119" w:rsidRPr="007E327B" w:rsidRDefault="00434119" w:rsidP="00434119">
      <w:pPr>
        <w:spacing w:after="0" w:line="240" w:lineRule="auto"/>
        <w:jc w:val="both"/>
        <w:rPr>
          <w:rFonts w:ascii="Times New Roman" w:hAnsi="Times New Roman"/>
          <w:sz w:val="20"/>
          <w:szCs w:val="20"/>
        </w:rPr>
      </w:pPr>
      <w:r w:rsidRPr="007E327B">
        <w:rPr>
          <w:rFonts w:ascii="Times New Roman" w:hAnsi="Times New Roman"/>
          <w:sz w:val="20"/>
          <w:szCs w:val="20"/>
        </w:rPr>
        <w:t xml:space="preserve">5.Однією з форм благодійності у давніх євреїв була практика прощення боргів, розривання боргових зобов’язань. Вкажіть, як часто це повторювалось ? </w:t>
      </w:r>
    </w:p>
    <w:p w:rsidR="00434119" w:rsidRPr="007E327B" w:rsidRDefault="00434119" w:rsidP="00434119">
      <w:pPr>
        <w:pStyle w:val="af2"/>
        <w:numPr>
          <w:ilvl w:val="0"/>
          <w:numId w:val="74"/>
        </w:numPr>
        <w:spacing w:after="0" w:line="240" w:lineRule="auto"/>
        <w:rPr>
          <w:rFonts w:ascii="Times New Roman" w:hAnsi="Times New Roman"/>
          <w:sz w:val="20"/>
          <w:szCs w:val="20"/>
        </w:rPr>
      </w:pPr>
      <w:r w:rsidRPr="007E327B">
        <w:rPr>
          <w:rFonts w:ascii="Times New Roman" w:hAnsi="Times New Roman"/>
          <w:sz w:val="20"/>
          <w:szCs w:val="20"/>
        </w:rPr>
        <w:t>Один раз в 20 років.</w:t>
      </w:r>
    </w:p>
    <w:p w:rsidR="00434119" w:rsidRPr="008E4A8B" w:rsidRDefault="00434119" w:rsidP="00434119">
      <w:pPr>
        <w:pStyle w:val="af2"/>
        <w:numPr>
          <w:ilvl w:val="0"/>
          <w:numId w:val="74"/>
        </w:numPr>
        <w:spacing w:after="0" w:line="240" w:lineRule="auto"/>
        <w:rPr>
          <w:rFonts w:ascii="Times New Roman" w:hAnsi="Times New Roman"/>
          <w:sz w:val="20"/>
          <w:szCs w:val="20"/>
        </w:rPr>
      </w:pPr>
      <w:r w:rsidRPr="008E4A8B">
        <w:rPr>
          <w:rFonts w:ascii="Times New Roman" w:hAnsi="Times New Roman"/>
          <w:sz w:val="20"/>
          <w:szCs w:val="20"/>
        </w:rPr>
        <w:t>Один раз в 50 років.</w:t>
      </w:r>
    </w:p>
    <w:p w:rsidR="00434119" w:rsidRPr="007E327B" w:rsidRDefault="00434119" w:rsidP="00434119">
      <w:pPr>
        <w:pStyle w:val="af2"/>
        <w:numPr>
          <w:ilvl w:val="0"/>
          <w:numId w:val="74"/>
        </w:numPr>
        <w:spacing w:after="0" w:line="240" w:lineRule="auto"/>
        <w:rPr>
          <w:rFonts w:ascii="Times New Roman" w:hAnsi="Times New Roman"/>
          <w:sz w:val="20"/>
          <w:szCs w:val="20"/>
        </w:rPr>
      </w:pPr>
      <w:r w:rsidRPr="007E327B">
        <w:rPr>
          <w:rFonts w:ascii="Times New Roman" w:hAnsi="Times New Roman"/>
          <w:sz w:val="20"/>
          <w:szCs w:val="20"/>
        </w:rPr>
        <w:t>Один раз в 25 років.</w:t>
      </w:r>
    </w:p>
    <w:p w:rsidR="00434119" w:rsidRPr="007E327B" w:rsidRDefault="00434119" w:rsidP="00434119">
      <w:pPr>
        <w:pStyle w:val="af2"/>
        <w:numPr>
          <w:ilvl w:val="0"/>
          <w:numId w:val="74"/>
        </w:numPr>
        <w:spacing w:after="0" w:line="240" w:lineRule="auto"/>
        <w:jc w:val="both"/>
        <w:rPr>
          <w:rFonts w:ascii="Times New Roman" w:hAnsi="Times New Roman"/>
          <w:sz w:val="20"/>
          <w:szCs w:val="20"/>
        </w:rPr>
      </w:pPr>
      <w:r w:rsidRPr="007E327B">
        <w:rPr>
          <w:rFonts w:ascii="Times New Roman" w:hAnsi="Times New Roman"/>
          <w:sz w:val="20"/>
          <w:szCs w:val="20"/>
        </w:rPr>
        <w:t>Один раз в 70 років.</w:t>
      </w:r>
    </w:p>
    <w:p w:rsidR="00434119" w:rsidRPr="007E327B" w:rsidRDefault="00434119" w:rsidP="00434119">
      <w:pPr>
        <w:pStyle w:val="af2"/>
        <w:numPr>
          <w:ilvl w:val="0"/>
          <w:numId w:val="74"/>
        </w:numPr>
        <w:spacing w:after="0" w:line="240" w:lineRule="auto"/>
        <w:rPr>
          <w:rFonts w:ascii="Times New Roman" w:hAnsi="Times New Roman"/>
          <w:sz w:val="20"/>
          <w:szCs w:val="20"/>
        </w:rPr>
      </w:pPr>
      <w:r w:rsidRPr="007E327B">
        <w:rPr>
          <w:rFonts w:ascii="Times New Roman" w:hAnsi="Times New Roman"/>
          <w:sz w:val="20"/>
          <w:szCs w:val="20"/>
        </w:rPr>
        <w:t>Один раз в 30 років.</w:t>
      </w:r>
    </w:p>
    <w:p w:rsidR="00434119" w:rsidRPr="002F1DB1" w:rsidRDefault="00434119" w:rsidP="00434119">
      <w:pPr>
        <w:spacing w:after="0" w:line="240" w:lineRule="auto"/>
        <w:jc w:val="both"/>
        <w:rPr>
          <w:rFonts w:ascii="Times New Roman" w:hAnsi="Times New Roman"/>
          <w:sz w:val="20"/>
          <w:szCs w:val="20"/>
        </w:rPr>
      </w:pPr>
      <w:r w:rsidRPr="002F1DB1">
        <w:rPr>
          <w:rFonts w:ascii="Times New Roman" w:hAnsi="Times New Roman"/>
          <w:sz w:val="20"/>
          <w:szCs w:val="20"/>
        </w:rPr>
        <w:t>6.</w:t>
      </w:r>
      <w:r w:rsidRPr="002F1DB1">
        <w:rPr>
          <w:rFonts w:ascii="Times New Roman" w:hAnsi="Times New Roman"/>
          <w:sz w:val="20"/>
          <w:szCs w:val="20"/>
          <w:lang w:val="uk-UA"/>
        </w:rPr>
        <w:t xml:space="preserve"> </w:t>
      </w:r>
      <w:r w:rsidRPr="002F1DB1">
        <w:rPr>
          <w:rFonts w:ascii="Times New Roman" w:hAnsi="Times New Roman"/>
          <w:sz w:val="20"/>
          <w:szCs w:val="20"/>
        </w:rPr>
        <w:t xml:space="preserve">Кому належить вислів: «Легко любити Україну до глибини душі, а ви спробуйте любити її до глибини кишені». </w:t>
      </w:r>
    </w:p>
    <w:p w:rsidR="00434119" w:rsidRPr="002F1DB1" w:rsidRDefault="00434119" w:rsidP="00434119">
      <w:pPr>
        <w:numPr>
          <w:ilvl w:val="0"/>
          <w:numId w:val="94"/>
        </w:numPr>
        <w:spacing w:after="0" w:line="240" w:lineRule="auto"/>
        <w:jc w:val="both"/>
        <w:rPr>
          <w:rFonts w:ascii="Times New Roman" w:hAnsi="Times New Roman"/>
          <w:sz w:val="20"/>
          <w:szCs w:val="20"/>
        </w:rPr>
      </w:pPr>
      <w:r w:rsidRPr="002F1DB1">
        <w:rPr>
          <w:rFonts w:ascii="Times New Roman" w:hAnsi="Times New Roman"/>
          <w:sz w:val="20"/>
          <w:szCs w:val="20"/>
        </w:rPr>
        <w:t>Василю Симиренку.</w:t>
      </w:r>
    </w:p>
    <w:p w:rsidR="00434119" w:rsidRPr="002F1DB1" w:rsidRDefault="00434119" w:rsidP="00434119">
      <w:pPr>
        <w:numPr>
          <w:ilvl w:val="0"/>
          <w:numId w:val="94"/>
        </w:numPr>
        <w:spacing w:after="0" w:line="240" w:lineRule="auto"/>
        <w:jc w:val="both"/>
        <w:rPr>
          <w:rFonts w:ascii="Times New Roman" w:hAnsi="Times New Roman"/>
          <w:sz w:val="20"/>
          <w:szCs w:val="20"/>
        </w:rPr>
      </w:pPr>
      <w:r w:rsidRPr="002F1DB1">
        <w:rPr>
          <w:rFonts w:ascii="Times New Roman" w:hAnsi="Times New Roman"/>
          <w:sz w:val="20"/>
          <w:szCs w:val="20"/>
        </w:rPr>
        <w:t>Богдану Ханенку.</w:t>
      </w:r>
    </w:p>
    <w:p w:rsidR="00434119" w:rsidRPr="002F1DB1" w:rsidRDefault="00434119" w:rsidP="00434119">
      <w:pPr>
        <w:numPr>
          <w:ilvl w:val="0"/>
          <w:numId w:val="94"/>
        </w:numPr>
        <w:spacing w:after="0" w:line="240" w:lineRule="auto"/>
        <w:jc w:val="both"/>
        <w:rPr>
          <w:rFonts w:ascii="Times New Roman" w:hAnsi="Times New Roman"/>
          <w:sz w:val="20"/>
          <w:szCs w:val="20"/>
        </w:rPr>
      </w:pPr>
      <w:r w:rsidRPr="002F1DB1">
        <w:rPr>
          <w:rFonts w:ascii="Times New Roman" w:hAnsi="Times New Roman"/>
          <w:sz w:val="20"/>
          <w:szCs w:val="20"/>
        </w:rPr>
        <w:t>Федору Терещенку.</w:t>
      </w:r>
    </w:p>
    <w:p w:rsidR="00434119" w:rsidRPr="002F1DB1" w:rsidRDefault="00434119" w:rsidP="00434119">
      <w:pPr>
        <w:numPr>
          <w:ilvl w:val="0"/>
          <w:numId w:val="94"/>
        </w:numPr>
        <w:spacing w:after="0" w:line="240" w:lineRule="auto"/>
        <w:jc w:val="both"/>
        <w:rPr>
          <w:rFonts w:ascii="Times New Roman" w:hAnsi="Times New Roman"/>
          <w:sz w:val="20"/>
          <w:szCs w:val="20"/>
        </w:rPr>
      </w:pPr>
      <w:r w:rsidRPr="002F1DB1">
        <w:rPr>
          <w:rFonts w:ascii="Times New Roman" w:hAnsi="Times New Roman"/>
          <w:sz w:val="20"/>
          <w:szCs w:val="20"/>
        </w:rPr>
        <w:t>Івану Мазепі.</w:t>
      </w:r>
    </w:p>
    <w:p w:rsidR="00434119" w:rsidRPr="002F1DB1" w:rsidRDefault="00434119" w:rsidP="00434119">
      <w:pPr>
        <w:numPr>
          <w:ilvl w:val="0"/>
          <w:numId w:val="94"/>
        </w:numPr>
        <w:spacing w:after="0" w:line="240" w:lineRule="auto"/>
        <w:jc w:val="both"/>
        <w:rPr>
          <w:rFonts w:ascii="Times New Roman" w:hAnsi="Times New Roman"/>
          <w:sz w:val="20"/>
          <w:szCs w:val="20"/>
        </w:rPr>
      </w:pPr>
      <w:r w:rsidRPr="002F1DB1">
        <w:rPr>
          <w:rFonts w:ascii="Times New Roman" w:hAnsi="Times New Roman"/>
          <w:sz w:val="20"/>
          <w:szCs w:val="20"/>
        </w:rPr>
        <w:t>Євгену Чикаленку.</w:t>
      </w:r>
    </w:p>
    <w:p w:rsidR="00434119" w:rsidRPr="002F1DB1"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7</w:t>
      </w:r>
      <w:r w:rsidRPr="002F1DB1">
        <w:rPr>
          <w:rFonts w:ascii="Times New Roman" w:hAnsi="Times New Roman"/>
          <w:sz w:val="20"/>
          <w:szCs w:val="20"/>
        </w:rPr>
        <w:t xml:space="preserve">. Засновником Ліги українських меценатів у 1994 р. став </w:t>
      </w:r>
    </w:p>
    <w:p w:rsidR="00434119" w:rsidRPr="002F1DB1" w:rsidRDefault="00434119" w:rsidP="00434119">
      <w:pPr>
        <w:numPr>
          <w:ilvl w:val="0"/>
          <w:numId w:val="95"/>
        </w:numPr>
        <w:spacing w:after="0" w:line="240" w:lineRule="auto"/>
        <w:jc w:val="both"/>
        <w:rPr>
          <w:rFonts w:ascii="Times New Roman" w:hAnsi="Times New Roman"/>
          <w:sz w:val="20"/>
          <w:szCs w:val="20"/>
        </w:rPr>
      </w:pPr>
      <w:r w:rsidRPr="002F1DB1">
        <w:rPr>
          <w:rFonts w:ascii="Times New Roman" w:hAnsi="Times New Roman"/>
          <w:sz w:val="20"/>
          <w:szCs w:val="20"/>
        </w:rPr>
        <w:t xml:space="preserve">Юрій Джук. </w:t>
      </w:r>
    </w:p>
    <w:p w:rsidR="00434119" w:rsidRPr="002F1DB1" w:rsidRDefault="00434119" w:rsidP="00434119">
      <w:pPr>
        <w:numPr>
          <w:ilvl w:val="0"/>
          <w:numId w:val="95"/>
        </w:numPr>
        <w:spacing w:after="0" w:line="240" w:lineRule="auto"/>
        <w:jc w:val="both"/>
        <w:rPr>
          <w:rFonts w:ascii="Times New Roman" w:hAnsi="Times New Roman"/>
          <w:sz w:val="20"/>
          <w:szCs w:val="20"/>
        </w:rPr>
      </w:pPr>
      <w:r w:rsidRPr="002F1DB1">
        <w:rPr>
          <w:rFonts w:ascii="Times New Roman" w:hAnsi="Times New Roman"/>
          <w:sz w:val="20"/>
          <w:szCs w:val="20"/>
        </w:rPr>
        <w:t>Петро Кунь.</w:t>
      </w:r>
    </w:p>
    <w:p w:rsidR="00434119" w:rsidRPr="002F1DB1" w:rsidRDefault="00434119" w:rsidP="00434119">
      <w:pPr>
        <w:numPr>
          <w:ilvl w:val="0"/>
          <w:numId w:val="95"/>
        </w:numPr>
        <w:spacing w:after="0" w:line="240" w:lineRule="auto"/>
        <w:jc w:val="both"/>
        <w:rPr>
          <w:rFonts w:ascii="Times New Roman" w:hAnsi="Times New Roman"/>
          <w:sz w:val="20"/>
          <w:szCs w:val="20"/>
        </w:rPr>
      </w:pPr>
      <w:r w:rsidRPr="002F1DB1">
        <w:rPr>
          <w:rFonts w:ascii="Times New Roman" w:hAnsi="Times New Roman"/>
          <w:sz w:val="20"/>
          <w:szCs w:val="20"/>
        </w:rPr>
        <w:t>Анатолій Лисий.</w:t>
      </w:r>
    </w:p>
    <w:p w:rsidR="00434119" w:rsidRPr="002F1DB1" w:rsidRDefault="00434119" w:rsidP="00434119">
      <w:pPr>
        <w:numPr>
          <w:ilvl w:val="0"/>
          <w:numId w:val="95"/>
        </w:numPr>
        <w:spacing w:after="0" w:line="240" w:lineRule="auto"/>
        <w:jc w:val="both"/>
        <w:rPr>
          <w:rFonts w:ascii="Times New Roman" w:hAnsi="Times New Roman"/>
          <w:sz w:val="20"/>
          <w:szCs w:val="20"/>
        </w:rPr>
      </w:pPr>
      <w:r w:rsidRPr="002F1DB1">
        <w:rPr>
          <w:rFonts w:ascii="Times New Roman" w:hAnsi="Times New Roman"/>
          <w:sz w:val="20"/>
          <w:szCs w:val="20"/>
        </w:rPr>
        <w:t>Омелян Антонович.</w:t>
      </w:r>
    </w:p>
    <w:p w:rsidR="00434119" w:rsidRPr="002F1DB1" w:rsidRDefault="00434119" w:rsidP="00434119">
      <w:pPr>
        <w:numPr>
          <w:ilvl w:val="0"/>
          <w:numId w:val="95"/>
        </w:numPr>
        <w:spacing w:after="0" w:line="240" w:lineRule="auto"/>
        <w:jc w:val="both"/>
        <w:rPr>
          <w:rFonts w:ascii="Times New Roman" w:hAnsi="Times New Roman"/>
          <w:sz w:val="20"/>
          <w:szCs w:val="20"/>
        </w:rPr>
      </w:pPr>
      <w:r w:rsidRPr="002F1DB1">
        <w:rPr>
          <w:rFonts w:ascii="Times New Roman" w:hAnsi="Times New Roman"/>
          <w:sz w:val="20"/>
          <w:szCs w:val="20"/>
        </w:rPr>
        <w:t>Петро Яцик.</w:t>
      </w:r>
    </w:p>
    <w:p w:rsidR="00434119" w:rsidRDefault="00434119" w:rsidP="00434119">
      <w:pPr>
        <w:numPr>
          <w:ilvl w:val="0"/>
          <w:numId w:val="19"/>
        </w:numPr>
        <w:spacing w:after="0" w:line="240" w:lineRule="auto"/>
        <w:jc w:val="both"/>
        <w:rPr>
          <w:rFonts w:ascii="Times New Roman" w:hAnsi="Times New Roman"/>
          <w:sz w:val="20"/>
          <w:szCs w:val="20"/>
          <w:lang w:val="uk-UA"/>
        </w:rPr>
      </w:pPr>
      <w:r>
        <w:rPr>
          <w:rFonts w:ascii="Times New Roman" w:hAnsi="Times New Roman"/>
          <w:sz w:val="20"/>
          <w:szCs w:val="20"/>
          <w:lang w:val="uk-UA"/>
        </w:rPr>
        <w:t>Термін «філантропія» тлумачиться як:</w:t>
      </w:r>
    </w:p>
    <w:p w:rsidR="00434119" w:rsidRDefault="00434119" w:rsidP="00434119">
      <w:pPr>
        <w:numPr>
          <w:ilvl w:val="0"/>
          <w:numId w:val="76"/>
        </w:numPr>
        <w:spacing w:after="0" w:line="240" w:lineRule="auto"/>
        <w:ind w:left="720"/>
        <w:jc w:val="both"/>
        <w:rPr>
          <w:rFonts w:ascii="Times New Roman" w:hAnsi="Times New Roman"/>
          <w:sz w:val="20"/>
          <w:szCs w:val="20"/>
          <w:lang w:val="uk-UA"/>
        </w:rPr>
      </w:pPr>
      <w:r w:rsidRPr="00C07732">
        <w:rPr>
          <w:rFonts w:ascii="Times New Roman" w:hAnsi="Times New Roman"/>
          <w:sz w:val="20"/>
          <w:szCs w:val="20"/>
        </w:rPr>
        <w:t>любов до людей</w:t>
      </w:r>
      <w:r>
        <w:rPr>
          <w:rFonts w:ascii="Times New Roman" w:hAnsi="Times New Roman"/>
          <w:sz w:val="20"/>
          <w:szCs w:val="20"/>
          <w:lang w:val="uk-UA"/>
        </w:rPr>
        <w:t>;</w:t>
      </w:r>
      <w:r w:rsidRPr="00C07732">
        <w:rPr>
          <w:rFonts w:ascii="Times New Roman" w:hAnsi="Times New Roman"/>
          <w:sz w:val="20"/>
          <w:szCs w:val="20"/>
        </w:rPr>
        <w:t xml:space="preserve"> доброзичливе ставлення до людини.</w:t>
      </w:r>
    </w:p>
    <w:p w:rsidR="00434119" w:rsidRDefault="00434119" w:rsidP="00434119">
      <w:pPr>
        <w:numPr>
          <w:ilvl w:val="0"/>
          <w:numId w:val="76"/>
        </w:numPr>
        <w:spacing w:after="0" w:line="240" w:lineRule="auto"/>
        <w:ind w:left="720"/>
        <w:jc w:val="both"/>
        <w:rPr>
          <w:rFonts w:ascii="Times New Roman" w:hAnsi="Times New Roman"/>
          <w:sz w:val="20"/>
          <w:szCs w:val="20"/>
          <w:lang w:val="uk-UA"/>
        </w:rPr>
      </w:pPr>
      <w:r>
        <w:rPr>
          <w:rFonts w:ascii="Times New Roman" w:hAnsi="Times New Roman"/>
          <w:sz w:val="20"/>
          <w:szCs w:val="20"/>
          <w:lang w:val="uk-UA"/>
        </w:rPr>
        <w:t>Гуманність.</w:t>
      </w:r>
    </w:p>
    <w:p w:rsidR="00434119" w:rsidRDefault="00434119" w:rsidP="00434119">
      <w:pPr>
        <w:numPr>
          <w:ilvl w:val="0"/>
          <w:numId w:val="76"/>
        </w:numPr>
        <w:spacing w:after="0" w:line="240" w:lineRule="auto"/>
        <w:ind w:left="720"/>
        <w:jc w:val="both"/>
        <w:rPr>
          <w:rFonts w:ascii="Times New Roman" w:hAnsi="Times New Roman"/>
          <w:sz w:val="20"/>
          <w:szCs w:val="20"/>
          <w:lang w:val="uk-UA"/>
        </w:rPr>
      </w:pPr>
      <w:r>
        <w:rPr>
          <w:rFonts w:ascii="Times New Roman" w:hAnsi="Times New Roman"/>
          <w:sz w:val="20"/>
          <w:szCs w:val="20"/>
          <w:lang w:val="uk-UA"/>
        </w:rPr>
        <w:t>Милосердне ставлення до людей.</w:t>
      </w:r>
    </w:p>
    <w:p w:rsidR="00434119" w:rsidRDefault="00434119" w:rsidP="00434119">
      <w:pPr>
        <w:numPr>
          <w:ilvl w:val="0"/>
          <w:numId w:val="76"/>
        </w:numPr>
        <w:spacing w:after="0" w:line="240" w:lineRule="auto"/>
        <w:ind w:left="720"/>
        <w:jc w:val="both"/>
        <w:rPr>
          <w:rFonts w:ascii="Times New Roman" w:hAnsi="Times New Roman"/>
          <w:sz w:val="20"/>
          <w:szCs w:val="20"/>
          <w:lang w:val="uk-UA"/>
        </w:rPr>
      </w:pPr>
      <w:r>
        <w:rPr>
          <w:rFonts w:ascii="Times New Roman" w:hAnsi="Times New Roman"/>
          <w:sz w:val="20"/>
          <w:szCs w:val="20"/>
          <w:lang w:val="uk-UA"/>
        </w:rPr>
        <w:t>Соціальне служіння.</w:t>
      </w:r>
    </w:p>
    <w:p w:rsidR="00434119" w:rsidRDefault="00434119" w:rsidP="00434119">
      <w:pPr>
        <w:numPr>
          <w:ilvl w:val="0"/>
          <w:numId w:val="19"/>
        </w:num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Назвіть основну функцію </w:t>
      </w:r>
      <w:r w:rsidRPr="00F62331">
        <w:rPr>
          <w:rFonts w:ascii="Times New Roman" w:hAnsi="Times New Roman"/>
          <w:sz w:val="20"/>
          <w:szCs w:val="20"/>
          <w:lang w:val="uk-UA"/>
        </w:rPr>
        <w:t>«фандрейзинг</w:t>
      </w:r>
      <w:r>
        <w:rPr>
          <w:rFonts w:ascii="Times New Roman" w:hAnsi="Times New Roman"/>
          <w:sz w:val="20"/>
          <w:szCs w:val="20"/>
          <w:lang w:val="uk-UA"/>
        </w:rPr>
        <w:t>у</w:t>
      </w:r>
      <w:r w:rsidRPr="00F62331">
        <w:rPr>
          <w:rFonts w:ascii="Times New Roman" w:hAnsi="Times New Roman"/>
          <w:sz w:val="20"/>
          <w:szCs w:val="20"/>
          <w:lang w:val="uk-UA"/>
        </w:rPr>
        <w:t>»</w:t>
      </w:r>
    </w:p>
    <w:p w:rsidR="00434119" w:rsidRDefault="00434119" w:rsidP="00434119">
      <w:pPr>
        <w:numPr>
          <w:ilvl w:val="0"/>
          <w:numId w:val="77"/>
        </w:numPr>
        <w:spacing w:after="0" w:line="240" w:lineRule="auto"/>
        <w:jc w:val="both"/>
        <w:rPr>
          <w:rFonts w:ascii="Times New Roman" w:hAnsi="Times New Roman"/>
          <w:sz w:val="20"/>
          <w:szCs w:val="20"/>
          <w:lang w:val="uk-UA"/>
        </w:rPr>
      </w:pPr>
      <w:r w:rsidRPr="00844BD3">
        <w:rPr>
          <w:rFonts w:ascii="Times New Roman" w:hAnsi="Times New Roman"/>
          <w:sz w:val="20"/>
          <w:szCs w:val="20"/>
        </w:rPr>
        <w:t>пошук додаткових ресурсів для вирішення</w:t>
      </w:r>
      <w:r>
        <w:rPr>
          <w:rFonts w:ascii="Times New Roman" w:hAnsi="Times New Roman"/>
          <w:sz w:val="20"/>
          <w:szCs w:val="20"/>
        </w:rPr>
        <w:t xml:space="preserve"> соціальн</w:t>
      </w:r>
      <w:r>
        <w:rPr>
          <w:rFonts w:ascii="Times New Roman" w:hAnsi="Times New Roman"/>
          <w:sz w:val="20"/>
          <w:szCs w:val="20"/>
          <w:lang w:val="uk-UA"/>
        </w:rPr>
        <w:t>их</w:t>
      </w:r>
      <w:r>
        <w:rPr>
          <w:rFonts w:ascii="Times New Roman" w:hAnsi="Times New Roman"/>
          <w:sz w:val="20"/>
          <w:szCs w:val="20"/>
        </w:rPr>
        <w:t xml:space="preserve"> завдань</w:t>
      </w:r>
      <w:r w:rsidRPr="00844BD3">
        <w:rPr>
          <w:rFonts w:ascii="Times New Roman" w:hAnsi="Times New Roman"/>
          <w:sz w:val="20"/>
          <w:szCs w:val="20"/>
        </w:rPr>
        <w:t>.</w:t>
      </w:r>
    </w:p>
    <w:p w:rsidR="00434119" w:rsidRDefault="00434119" w:rsidP="00434119">
      <w:pPr>
        <w:numPr>
          <w:ilvl w:val="0"/>
          <w:numId w:val="77"/>
        </w:numPr>
        <w:spacing w:after="0" w:line="240" w:lineRule="auto"/>
        <w:jc w:val="both"/>
        <w:rPr>
          <w:rFonts w:ascii="Times New Roman" w:hAnsi="Times New Roman"/>
          <w:sz w:val="20"/>
          <w:szCs w:val="20"/>
          <w:lang w:val="uk-UA"/>
        </w:rPr>
      </w:pPr>
      <w:r w:rsidRPr="002C7439">
        <w:rPr>
          <w:rFonts w:ascii="Times New Roman" w:hAnsi="Times New Roman"/>
          <w:sz w:val="20"/>
          <w:szCs w:val="20"/>
          <w:lang w:val="uk-UA"/>
        </w:rPr>
        <w:t>добровільна та безкорисн</w:t>
      </w:r>
      <w:r>
        <w:rPr>
          <w:rFonts w:ascii="Times New Roman" w:hAnsi="Times New Roman"/>
          <w:sz w:val="20"/>
          <w:szCs w:val="20"/>
          <w:lang w:val="uk-UA"/>
        </w:rPr>
        <w:t>а допомога тим, хто її потребує.</w:t>
      </w:r>
    </w:p>
    <w:p w:rsidR="00434119" w:rsidRDefault="00434119" w:rsidP="00434119">
      <w:pPr>
        <w:numPr>
          <w:ilvl w:val="0"/>
          <w:numId w:val="77"/>
        </w:numPr>
        <w:spacing w:after="0" w:line="240" w:lineRule="auto"/>
        <w:jc w:val="both"/>
        <w:rPr>
          <w:rFonts w:ascii="Times New Roman" w:hAnsi="Times New Roman"/>
          <w:sz w:val="20"/>
          <w:szCs w:val="20"/>
          <w:lang w:val="uk-UA"/>
        </w:rPr>
      </w:pPr>
      <w:r>
        <w:rPr>
          <w:rFonts w:ascii="Times New Roman" w:hAnsi="Times New Roman"/>
          <w:sz w:val="20"/>
          <w:szCs w:val="20"/>
          <w:lang w:val="uk-UA"/>
        </w:rPr>
        <w:t>популяризація благодійної діяльності.</w:t>
      </w:r>
    </w:p>
    <w:p w:rsidR="00434119" w:rsidRDefault="00434119" w:rsidP="00434119">
      <w:pPr>
        <w:numPr>
          <w:ilvl w:val="0"/>
          <w:numId w:val="77"/>
        </w:numPr>
        <w:spacing w:after="0" w:line="240" w:lineRule="auto"/>
        <w:jc w:val="both"/>
        <w:rPr>
          <w:rFonts w:ascii="Times New Roman" w:hAnsi="Times New Roman"/>
          <w:sz w:val="20"/>
          <w:szCs w:val="20"/>
          <w:lang w:val="uk-UA"/>
        </w:rPr>
      </w:pPr>
      <w:r>
        <w:rPr>
          <w:rFonts w:ascii="Times New Roman" w:hAnsi="Times New Roman"/>
          <w:sz w:val="20"/>
          <w:szCs w:val="20"/>
          <w:lang w:val="uk-UA"/>
        </w:rPr>
        <w:t>цільова соціальна допомога.</w:t>
      </w:r>
    </w:p>
    <w:p w:rsidR="00434119" w:rsidRPr="00341DBB" w:rsidRDefault="00434119" w:rsidP="00434119">
      <w:pPr>
        <w:numPr>
          <w:ilvl w:val="0"/>
          <w:numId w:val="19"/>
        </w:numPr>
        <w:spacing w:after="0" w:line="240" w:lineRule="auto"/>
        <w:jc w:val="both"/>
        <w:rPr>
          <w:rFonts w:ascii="Times New Roman" w:hAnsi="Times New Roman"/>
          <w:sz w:val="20"/>
          <w:szCs w:val="20"/>
        </w:rPr>
      </w:pPr>
      <w:r w:rsidRPr="00341DBB">
        <w:rPr>
          <w:rFonts w:ascii="Times New Roman" w:hAnsi="Times New Roman"/>
          <w:sz w:val="20"/>
          <w:szCs w:val="20"/>
        </w:rPr>
        <w:t xml:space="preserve">«Батько» американської філантропії, автор відомої статті «Багатство» (1889 р.), в якій звучав заклик до американських мільйонерів віддавати надлишкові кошти на </w:t>
      </w:r>
      <w:hyperlink r:id="rId18" w:history="1">
        <w:r w:rsidRPr="00341DBB">
          <w:rPr>
            <w:rStyle w:val="aff1"/>
            <w:rFonts w:ascii="Times New Roman" w:hAnsi="Times New Roman"/>
            <w:color w:val="auto"/>
            <w:sz w:val="20"/>
            <w:szCs w:val="20"/>
            <w:u w:val="none"/>
          </w:rPr>
          <w:t>благодійність</w:t>
        </w:r>
      </w:hyperlink>
      <w:r w:rsidRPr="00341DBB">
        <w:rPr>
          <w:rFonts w:ascii="Times New Roman" w:hAnsi="Times New Roman"/>
          <w:sz w:val="20"/>
          <w:szCs w:val="20"/>
        </w:rPr>
        <w:t>.</w:t>
      </w:r>
    </w:p>
    <w:p w:rsidR="00434119" w:rsidRPr="00341DBB" w:rsidRDefault="00434119" w:rsidP="00434119">
      <w:pPr>
        <w:numPr>
          <w:ilvl w:val="0"/>
          <w:numId w:val="96"/>
        </w:numPr>
        <w:spacing w:after="0" w:line="240" w:lineRule="auto"/>
        <w:jc w:val="both"/>
        <w:rPr>
          <w:rFonts w:ascii="Times New Roman" w:hAnsi="Times New Roman"/>
          <w:sz w:val="20"/>
          <w:szCs w:val="20"/>
        </w:rPr>
      </w:pPr>
      <w:r w:rsidRPr="00341DBB">
        <w:rPr>
          <w:rFonts w:ascii="Times New Roman" w:hAnsi="Times New Roman"/>
          <w:sz w:val="20"/>
          <w:szCs w:val="20"/>
        </w:rPr>
        <w:t>Білл Гейтс.</w:t>
      </w:r>
    </w:p>
    <w:p w:rsidR="00434119" w:rsidRPr="00341DBB" w:rsidRDefault="00434119" w:rsidP="00434119">
      <w:pPr>
        <w:numPr>
          <w:ilvl w:val="0"/>
          <w:numId w:val="96"/>
        </w:numPr>
        <w:spacing w:after="0" w:line="240" w:lineRule="auto"/>
        <w:jc w:val="both"/>
        <w:rPr>
          <w:rFonts w:ascii="Times New Roman" w:hAnsi="Times New Roman"/>
          <w:sz w:val="20"/>
          <w:szCs w:val="20"/>
        </w:rPr>
      </w:pPr>
      <w:r>
        <w:rPr>
          <w:rFonts w:ascii="Times New Roman" w:hAnsi="Times New Roman"/>
          <w:sz w:val="20"/>
          <w:szCs w:val="20"/>
        </w:rPr>
        <w:t>П</w:t>
      </w:r>
      <w:r>
        <w:rPr>
          <w:rFonts w:ascii="Times New Roman" w:hAnsi="Times New Roman"/>
          <w:sz w:val="20"/>
          <w:szCs w:val="20"/>
          <w:lang w:val="en-US"/>
        </w:rPr>
        <w:t>’</w:t>
      </w:r>
      <w:r w:rsidRPr="00341DBB">
        <w:rPr>
          <w:rFonts w:ascii="Times New Roman" w:hAnsi="Times New Roman"/>
          <w:sz w:val="20"/>
          <w:szCs w:val="20"/>
        </w:rPr>
        <w:t>єр Омідьяр.</w:t>
      </w:r>
    </w:p>
    <w:p w:rsidR="00434119" w:rsidRPr="00341DBB" w:rsidRDefault="00434119" w:rsidP="00434119">
      <w:pPr>
        <w:numPr>
          <w:ilvl w:val="0"/>
          <w:numId w:val="96"/>
        </w:numPr>
        <w:spacing w:after="0" w:line="240" w:lineRule="auto"/>
        <w:jc w:val="both"/>
        <w:rPr>
          <w:rFonts w:ascii="Times New Roman" w:hAnsi="Times New Roman"/>
          <w:sz w:val="20"/>
          <w:szCs w:val="20"/>
        </w:rPr>
      </w:pPr>
      <w:r w:rsidRPr="00341DBB">
        <w:rPr>
          <w:rFonts w:ascii="Times New Roman" w:hAnsi="Times New Roman"/>
          <w:sz w:val="20"/>
          <w:szCs w:val="20"/>
        </w:rPr>
        <w:t>Ларрі Пейдж.</w:t>
      </w:r>
    </w:p>
    <w:p w:rsidR="00434119" w:rsidRPr="00341DBB" w:rsidRDefault="00434119" w:rsidP="00434119">
      <w:pPr>
        <w:numPr>
          <w:ilvl w:val="0"/>
          <w:numId w:val="96"/>
        </w:numPr>
        <w:spacing w:after="0" w:line="240" w:lineRule="auto"/>
        <w:jc w:val="both"/>
        <w:rPr>
          <w:rFonts w:ascii="Times New Roman" w:hAnsi="Times New Roman"/>
          <w:sz w:val="20"/>
          <w:szCs w:val="20"/>
        </w:rPr>
      </w:pPr>
      <w:r w:rsidRPr="00341DBB">
        <w:rPr>
          <w:rFonts w:ascii="Times New Roman" w:hAnsi="Times New Roman"/>
          <w:sz w:val="20"/>
          <w:szCs w:val="20"/>
        </w:rPr>
        <w:t>Джеффрі Сколл.</w:t>
      </w:r>
    </w:p>
    <w:p w:rsidR="00434119" w:rsidRPr="00341DBB" w:rsidRDefault="00434119" w:rsidP="00434119">
      <w:pPr>
        <w:numPr>
          <w:ilvl w:val="0"/>
          <w:numId w:val="96"/>
        </w:numPr>
        <w:spacing w:after="0" w:line="240" w:lineRule="auto"/>
        <w:jc w:val="both"/>
        <w:rPr>
          <w:rFonts w:ascii="Times New Roman" w:hAnsi="Times New Roman"/>
          <w:sz w:val="20"/>
          <w:szCs w:val="20"/>
        </w:rPr>
      </w:pPr>
      <w:r w:rsidRPr="00341DBB">
        <w:rPr>
          <w:rFonts w:ascii="Times New Roman" w:hAnsi="Times New Roman"/>
          <w:sz w:val="20"/>
          <w:szCs w:val="20"/>
        </w:rPr>
        <w:t>Ендрю Карнегі.</w:t>
      </w:r>
    </w:p>
    <w:p w:rsidR="00434119" w:rsidRPr="00341DBB"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lastRenderedPageBreak/>
        <w:t>11</w:t>
      </w:r>
      <w:r w:rsidRPr="00341DBB">
        <w:rPr>
          <w:rFonts w:ascii="Times New Roman" w:hAnsi="Times New Roman"/>
          <w:sz w:val="20"/>
          <w:szCs w:val="20"/>
        </w:rPr>
        <w:t>. Сучасний термін, який в перекладі з англійської означає збір коштів, залучення (людських, матеріальних, інформаційних тощо) ресурсів, необхідних для реалізації певного</w:t>
      </w:r>
      <w:r>
        <w:rPr>
          <w:rFonts w:ascii="Times New Roman" w:hAnsi="Times New Roman"/>
          <w:sz w:val="20"/>
          <w:szCs w:val="20"/>
          <w:lang w:val="uk-UA"/>
        </w:rPr>
        <w:t xml:space="preserve"> проєкту аб</w:t>
      </w:r>
      <w:r w:rsidRPr="00341DBB">
        <w:rPr>
          <w:rFonts w:ascii="Times New Roman" w:hAnsi="Times New Roman"/>
          <w:sz w:val="20"/>
          <w:szCs w:val="20"/>
        </w:rPr>
        <w:t xml:space="preserve">о своєї діяльності в цілому. </w:t>
      </w:r>
    </w:p>
    <w:p w:rsidR="00434119" w:rsidRPr="00341DBB" w:rsidRDefault="00434119" w:rsidP="00434119">
      <w:pPr>
        <w:numPr>
          <w:ilvl w:val="0"/>
          <w:numId w:val="97"/>
        </w:numPr>
        <w:spacing w:after="0" w:line="240" w:lineRule="auto"/>
        <w:jc w:val="both"/>
        <w:rPr>
          <w:rFonts w:ascii="Times New Roman" w:hAnsi="Times New Roman"/>
          <w:sz w:val="20"/>
          <w:szCs w:val="20"/>
        </w:rPr>
      </w:pPr>
      <w:r w:rsidRPr="00341DBB">
        <w:rPr>
          <w:rFonts w:ascii="Times New Roman" w:hAnsi="Times New Roman"/>
          <w:sz w:val="20"/>
          <w:szCs w:val="20"/>
        </w:rPr>
        <w:t>Лізинг.</w:t>
      </w:r>
    </w:p>
    <w:p w:rsidR="00434119" w:rsidRPr="00341DBB" w:rsidRDefault="00434119" w:rsidP="00434119">
      <w:pPr>
        <w:numPr>
          <w:ilvl w:val="0"/>
          <w:numId w:val="97"/>
        </w:numPr>
        <w:spacing w:after="0" w:line="240" w:lineRule="auto"/>
        <w:jc w:val="both"/>
        <w:rPr>
          <w:rFonts w:ascii="Times New Roman" w:hAnsi="Times New Roman"/>
          <w:sz w:val="20"/>
          <w:szCs w:val="20"/>
        </w:rPr>
      </w:pPr>
      <w:r w:rsidRPr="00341DBB">
        <w:rPr>
          <w:rFonts w:ascii="Times New Roman" w:hAnsi="Times New Roman"/>
          <w:sz w:val="20"/>
          <w:szCs w:val="20"/>
        </w:rPr>
        <w:t>Мобінг.</w:t>
      </w:r>
    </w:p>
    <w:p w:rsidR="00434119" w:rsidRPr="00341DBB" w:rsidRDefault="00434119" w:rsidP="00434119">
      <w:pPr>
        <w:numPr>
          <w:ilvl w:val="0"/>
          <w:numId w:val="97"/>
        </w:numPr>
        <w:spacing w:after="0" w:line="240" w:lineRule="auto"/>
        <w:jc w:val="both"/>
        <w:rPr>
          <w:rFonts w:ascii="Times New Roman" w:hAnsi="Times New Roman"/>
          <w:sz w:val="20"/>
          <w:szCs w:val="20"/>
        </w:rPr>
      </w:pPr>
      <w:r w:rsidRPr="00341DBB">
        <w:rPr>
          <w:rFonts w:ascii="Times New Roman" w:hAnsi="Times New Roman"/>
          <w:sz w:val="20"/>
          <w:szCs w:val="20"/>
        </w:rPr>
        <w:t>Тимбілдінг.</w:t>
      </w:r>
    </w:p>
    <w:p w:rsidR="00434119" w:rsidRPr="00341DBB" w:rsidRDefault="00434119" w:rsidP="00434119">
      <w:pPr>
        <w:numPr>
          <w:ilvl w:val="0"/>
          <w:numId w:val="97"/>
        </w:numPr>
        <w:spacing w:after="0" w:line="240" w:lineRule="auto"/>
        <w:jc w:val="both"/>
        <w:rPr>
          <w:rFonts w:ascii="Times New Roman" w:hAnsi="Times New Roman"/>
          <w:sz w:val="20"/>
          <w:szCs w:val="20"/>
        </w:rPr>
      </w:pPr>
      <w:r w:rsidRPr="00341DBB">
        <w:rPr>
          <w:rFonts w:ascii="Times New Roman" w:hAnsi="Times New Roman"/>
          <w:sz w:val="20"/>
          <w:szCs w:val="20"/>
        </w:rPr>
        <w:t>Фрайчайзинг.</w:t>
      </w:r>
    </w:p>
    <w:p w:rsidR="00434119" w:rsidRPr="00341DBB" w:rsidRDefault="00434119" w:rsidP="00434119">
      <w:pPr>
        <w:numPr>
          <w:ilvl w:val="0"/>
          <w:numId w:val="97"/>
        </w:numPr>
        <w:spacing w:after="0" w:line="240" w:lineRule="auto"/>
        <w:jc w:val="both"/>
        <w:rPr>
          <w:rFonts w:ascii="Times New Roman" w:hAnsi="Times New Roman"/>
          <w:sz w:val="20"/>
          <w:szCs w:val="20"/>
        </w:rPr>
      </w:pPr>
      <w:r w:rsidRPr="00341DBB">
        <w:rPr>
          <w:rFonts w:ascii="Times New Roman" w:hAnsi="Times New Roman"/>
          <w:sz w:val="20"/>
          <w:szCs w:val="20"/>
        </w:rPr>
        <w:t>Фандрейзинг.</w:t>
      </w:r>
    </w:p>
    <w:p w:rsidR="00434119" w:rsidRPr="003B5F32"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12.Н</w:t>
      </w:r>
      <w:r>
        <w:rPr>
          <w:rFonts w:ascii="Times New Roman" w:hAnsi="Times New Roman"/>
          <w:sz w:val="20"/>
          <w:szCs w:val="20"/>
        </w:rPr>
        <w:t>імецький соціолог М. Вебер</w:t>
      </w:r>
      <w:r>
        <w:rPr>
          <w:rFonts w:ascii="Times New Roman" w:hAnsi="Times New Roman"/>
          <w:sz w:val="20"/>
          <w:szCs w:val="20"/>
          <w:lang w:val="uk-UA"/>
        </w:rPr>
        <w:t xml:space="preserve"> </w:t>
      </w:r>
      <w:r w:rsidRPr="002C7439">
        <w:rPr>
          <w:rFonts w:ascii="Times New Roman" w:hAnsi="Times New Roman"/>
          <w:sz w:val="20"/>
          <w:szCs w:val="20"/>
        </w:rPr>
        <w:t>виокрем</w:t>
      </w:r>
      <w:r>
        <w:rPr>
          <w:rFonts w:ascii="Times New Roman" w:hAnsi="Times New Roman"/>
          <w:sz w:val="20"/>
          <w:szCs w:val="20"/>
          <w:lang w:val="uk-UA"/>
        </w:rPr>
        <w:t>ив</w:t>
      </w:r>
      <w:r>
        <w:rPr>
          <w:rFonts w:ascii="Times New Roman" w:hAnsi="Times New Roman"/>
          <w:sz w:val="20"/>
          <w:szCs w:val="20"/>
        </w:rPr>
        <w:t xml:space="preserve"> три типи лідерства</w:t>
      </w:r>
      <w:r>
        <w:rPr>
          <w:rFonts w:ascii="Times New Roman" w:hAnsi="Times New Roman"/>
          <w:sz w:val="20"/>
          <w:szCs w:val="20"/>
          <w:lang w:val="uk-UA"/>
        </w:rPr>
        <w:t>. Виберіть, якому з типів належить така характеристика: «В</w:t>
      </w:r>
      <w:r w:rsidRPr="002C7439">
        <w:rPr>
          <w:rFonts w:ascii="Times New Roman" w:hAnsi="Times New Roman"/>
          <w:sz w:val="20"/>
          <w:szCs w:val="20"/>
        </w:rPr>
        <w:t>ір</w:t>
      </w:r>
      <w:r>
        <w:rPr>
          <w:rFonts w:ascii="Times New Roman" w:hAnsi="Times New Roman"/>
          <w:sz w:val="20"/>
          <w:szCs w:val="20"/>
          <w:lang w:val="uk-UA"/>
        </w:rPr>
        <w:t>а</w:t>
      </w:r>
      <w:r w:rsidRPr="002C7439">
        <w:rPr>
          <w:rFonts w:ascii="Times New Roman" w:hAnsi="Times New Roman"/>
          <w:sz w:val="20"/>
          <w:szCs w:val="20"/>
        </w:rPr>
        <w:t xml:space="preserve"> підлеглих у надзвичайні здібності вождя та його винятковість. Широкі маси населення свято вірять у те, що такий лідер покликаний самим життям виконувати якусь виняткову місію, а тому вони бувають навіть</w:t>
      </w:r>
      <w:r>
        <w:rPr>
          <w:rFonts w:ascii="Times New Roman" w:hAnsi="Times New Roman"/>
          <w:sz w:val="20"/>
          <w:szCs w:val="20"/>
        </w:rPr>
        <w:t xml:space="preserve"> фанатично віддані такій людині</w:t>
      </w:r>
      <w:r>
        <w:rPr>
          <w:rFonts w:ascii="Times New Roman" w:hAnsi="Times New Roman"/>
          <w:sz w:val="20"/>
          <w:szCs w:val="20"/>
          <w:lang w:val="uk-UA"/>
        </w:rPr>
        <w:t>».</w:t>
      </w:r>
    </w:p>
    <w:p w:rsidR="00434119" w:rsidRDefault="00434119" w:rsidP="00434119">
      <w:pPr>
        <w:numPr>
          <w:ilvl w:val="0"/>
          <w:numId w:val="78"/>
        </w:numPr>
        <w:spacing w:after="0" w:line="240" w:lineRule="auto"/>
        <w:jc w:val="both"/>
        <w:rPr>
          <w:rFonts w:ascii="Times New Roman" w:hAnsi="Times New Roman"/>
          <w:sz w:val="20"/>
          <w:szCs w:val="20"/>
          <w:lang w:val="uk-UA"/>
        </w:rPr>
      </w:pPr>
      <w:r>
        <w:rPr>
          <w:rFonts w:ascii="Times New Roman" w:hAnsi="Times New Roman"/>
          <w:sz w:val="20"/>
          <w:szCs w:val="20"/>
        </w:rPr>
        <w:t>традиційне лідерство</w:t>
      </w:r>
      <w:r>
        <w:rPr>
          <w:rFonts w:ascii="Times New Roman" w:hAnsi="Times New Roman"/>
          <w:sz w:val="20"/>
          <w:szCs w:val="20"/>
          <w:lang w:val="uk-UA"/>
        </w:rPr>
        <w:t>.</w:t>
      </w:r>
    </w:p>
    <w:p w:rsidR="00434119" w:rsidRDefault="00434119" w:rsidP="00434119">
      <w:pPr>
        <w:numPr>
          <w:ilvl w:val="0"/>
          <w:numId w:val="78"/>
        </w:numPr>
        <w:spacing w:after="0" w:line="240" w:lineRule="auto"/>
        <w:jc w:val="both"/>
        <w:rPr>
          <w:rFonts w:ascii="Times New Roman" w:hAnsi="Times New Roman"/>
          <w:sz w:val="20"/>
          <w:szCs w:val="20"/>
          <w:lang w:val="uk-UA"/>
        </w:rPr>
      </w:pPr>
      <w:r>
        <w:rPr>
          <w:rFonts w:ascii="Times New Roman" w:hAnsi="Times New Roman"/>
          <w:sz w:val="20"/>
          <w:szCs w:val="20"/>
        </w:rPr>
        <w:t>харизматичне лідерство</w:t>
      </w:r>
      <w:r>
        <w:rPr>
          <w:rFonts w:ascii="Times New Roman" w:hAnsi="Times New Roman"/>
          <w:sz w:val="20"/>
          <w:szCs w:val="20"/>
          <w:lang w:val="uk-UA"/>
        </w:rPr>
        <w:t>.</w:t>
      </w:r>
    </w:p>
    <w:p w:rsidR="00434119" w:rsidRDefault="00434119" w:rsidP="00434119">
      <w:pPr>
        <w:numPr>
          <w:ilvl w:val="0"/>
          <w:numId w:val="78"/>
        </w:numPr>
        <w:spacing w:after="0" w:line="240" w:lineRule="auto"/>
        <w:jc w:val="both"/>
        <w:rPr>
          <w:rFonts w:ascii="Times New Roman" w:hAnsi="Times New Roman"/>
          <w:sz w:val="20"/>
          <w:szCs w:val="20"/>
          <w:lang w:val="uk-UA"/>
        </w:rPr>
      </w:pPr>
      <w:r w:rsidRPr="002C7439">
        <w:rPr>
          <w:rFonts w:ascii="Times New Roman" w:hAnsi="Times New Roman"/>
          <w:sz w:val="20"/>
          <w:szCs w:val="20"/>
        </w:rPr>
        <w:t>раціонально-легальне лідерство</w:t>
      </w:r>
      <w:r>
        <w:rPr>
          <w:rFonts w:ascii="Times New Roman" w:hAnsi="Times New Roman"/>
          <w:sz w:val="20"/>
          <w:szCs w:val="20"/>
          <w:lang w:val="uk-UA"/>
        </w:rPr>
        <w:t>.</w:t>
      </w:r>
    </w:p>
    <w:p w:rsidR="00434119" w:rsidRPr="003B5F32" w:rsidRDefault="00434119" w:rsidP="00434119">
      <w:pPr>
        <w:spacing w:after="0" w:line="240" w:lineRule="auto"/>
        <w:ind w:left="720"/>
        <w:jc w:val="both"/>
        <w:rPr>
          <w:rFonts w:ascii="Times New Roman" w:hAnsi="Times New Roman"/>
          <w:sz w:val="20"/>
          <w:szCs w:val="20"/>
          <w:lang w:val="uk-UA"/>
        </w:rPr>
      </w:pPr>
    </w:p>
    <w:p w:rsidR="00434119" w:rsidRPr="00E51604" w:rsidRDefault="00434119" w:rsidP="00434119">
      <w:pPr>
        <w:pStyle w:val="a3"/>
        <w:rPr>
          <w:sz w:val="22"/>
          <w:szCs w:val="22"/>
        </w:rPr>
      </w:pPr>
      <w:r w:rsidRPr="00E51604">
        <w:rPr>
          <w:sz w:val="22"/>
          <w:szCs w:val="22"/>
        </w:rPr>
        <w:t xml:space="preserve">Тема </w:t>
      </w:r>
      <w:r>
        <w:rPr>
          <w:sz w:val="22"/>
          <w:szCs w:val="22"/>
        </w:rPr>
        <w:t>9</w:t>
      </w:r>
      <w:r w:rsidRPr="00E51604">
        <w:rPr>
          <w:sz w:val="22"/>
          <w:szCs w:val="22"/>
        </w:rPr>
        <w:t>.</w:t>
      </w:r>
    </w:p>
    <w:p w:rsidR="00434119" w:rsidRPr="00E51604" w:rsidRDefault="00434119" w:rsidP="00434119">
      <w:pPr>
        <w:pStyle w:val="a3"/>
        <w:rPr>
          <w:sz w:val="22"/>
          <w:szCs w:val="22"/>
        </w:rPr>
      </w:pPr>
      <w:r w:rsidRPr="00E51604">
        <w:rPr>
          <w:sz w:val="22"/>
          <w:szCs w:val="22"/>
        </w:rPr>
        <w:t>Тестові завдання «Деонтологія у соціальній роботі»</w:t>
      </w:r>
    </w:p>
    <w:p w:rsidR="00434119" w:rsidRPr="002F1DB1"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1.</w:t>
      </w:r>
      <w:r w:rsidRPr="002F1DB1">
        <w:rPr>
          <w:rFonts w:ascii="Times New Roman" w:hAnsi="Times New Roman"/>
          <w:sz w:val="20"/>
          <w:szCs w:val="20"/>
        </w:rPr>
        <w:t xml:space="preserve">Назвіть вченого, котрий вперше ввів у науковий вжиток термін «деонтологія». </w:t>
      </w:r>
    </w:p>
    <w:p w:rsidR="00434119" w:rsidRPr="002F1DB1" w:rsidRDefault="00434119" w:rsidP="00434119">
      <w:pPr>
        <w:numPr>
          <w:ilvl w:val="0"/>
          <w:numId w:val="82"/>
        </w:numPr>
        <w:spacing w:after="0" w:line="240" w:lineRule="auto"/>
        <w:rPr>
          <w:rFonts w:ascii="Times New Roman" w:hAnsi="Times New Roman"/>
          <w:sz w:val="20"/>
          <w:szCs w:val="20"/>
        </w:rPr>
      </w:pPr>
      <w:r w:rsidRPr="002F1DB1">
        <w:rPr>
          <w:rFonts w:ascii="Times New Roman" w:hAnsi="Times New Roman"/>
          <w:sz w:val="20"/>
          <w:szCs w:val="20"/>
        </w:rPr>
        <w:t xml:space="preserve">Гіппократ. </w:t>
      </w:r>
    </w:p>
    <w:p w:rsidR="00434119" w:rsidRPr="002F1DB1" w:rsidRDefault="00434119" w:rsidP="00434119">
      <w:pPr>
        <w:numPr>
          <w:ilvl w:val="0"/>
          <w:numId w:val="82"/>
        </w:numPr>
        <w:spacing w:after="0" w:line="240" w:lineRule="auto"/>
        <w:rPr>
          <w:rFonts w:ascii="Times New Roman" w:hAnsi="Times New Roman"/>
          <w:sz w:val="20"/>
          <w:szCs w:val="20"/>
        </w:rPr>
      </w:pPr>
      <w:r w:rsidRPr="002F1DB1">
        <w:rPr>
          <w:rFonts w:ascii="Times New Roman" w:hAnsi="Times New Roman"/>
          <w:sz w:val="20"/>
          <w:szCs w:val="20"/>
        </w:rPr>
        <w:t xml:space="preserve">Авіценна. </w:t>
      </w:r>
    </w:p>
    <w:p w:rsidR="00434119" w:rsidRPr="002F1DB1" w:rsidRDefault="00434119" w:rsidP="00434119">
      <w:pPr>
        <w:numPr>
          <w:ilvl w:val="0"/>
          <w:numId w:val="82"/>
        </w:numPr>
        <w:spacing w:after="0" w:line="240" w:lineRule="auto"/>
        <w:rPr>
          <w:rFonts w:ascii="Times New Roman" w:hAnsi="Times New Roman"/>
          <w:sz w:val="20"/>
          <w:szCs w:val="20"/>
        </w:rPr>
      </w:pPr>
      <w:r w:rsidRPr="002F1DB1">
        <w:rPr>
          <w:rFonts w:ascii="Times New Roman" w:hAnsi="Times New Roman"/>
          <w:sz w:val="20"/>
          <w:szCs w:val="20"/>
        </w:rPr>
        <w:t xml:space="preserve">Поттер. </w:t>
      </w:r>
    </w:p>
    <w:p w:rsidR="00434119" w:rsidRPr="002F1DB1" w:rsidRDefault="00434119" w:rsidP="00434119">
      <w:pPr>
        <w:numPr>
          <w:ilvl w:val="0"/>
          <w:numId w:val="82"/>
        </w:numPr>
        <w:spacing w:after="0" w:line="240" w:lineRule="auto"/>
        <w:rPr>
          <w:rFonts w:ascii="Times New Roman" w:hAnsi="Times New Roman"/>
          <w:sz w:val="20"/>
          <w:szCs w:val="20"/>
        </w:rPr>
      </w:pPr>
      <w:r w:rsidRPr="002F1DB1">
        <w:rPr>
          <w:rFonts w:ascii="Times New Roman" w:hAnsi="Times New Roman"/>
          <w:sz w:val="20"/>
          <w:szCs w:val="20"/>
        </w:rPr>
        <w:t xml:space="preserve">Бентам. </w:t>
      </w:r>
    </w:p>
    <w:p w:rsidR="00434119" w:rsidRPr="002F1DB1" w:rsidRDefault="00434119" w:rsidP="00434119">
      <w:pPr>
        <w:numPr>
          <w:ilvl w:val="0"/>
          <w:numId w:val="82"/>
        </w:numPr>
        <w:spacing w:after="0" w:line="240" w:lineRule="auto"/>
        <w:rPr>
          <w:rFonts w:ascii="Times New Roman" w:hAnsi="Times New Roman"/>
          <w:sz w:val="20"/>
          <w:szCs w:val="20"/>
        </w:rPr>
      </w:pPr>
      <w:r w:rsidRPr="002F1DB1">
        <w:rPr>
          <w:rFonts w:ascii="Times New Roman" w:hAnsi="Times New Roman"/>
          <w:sz w:val="20"/>
          <w:szCs w:val="20"/>
        </w:rPr>
        <w:t>Мудров.</w:t>
      </w:r>
    </w:p>
    <w:p w:rsidR="00434119" w:rsidRPr="002F1DB1"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 xml:space="preserve">2. </w:t>
      </w:r>
      <w:r w:rsidRPr="002F1DB1">
        <w:rPr>
          <w:rFonts w:ascii="Times New Roman" w:hAnsi="Times New Roman"/>
          <w:sz w:val="20"/>
          <w:szCs w:val="20"/>
        </w:rPr>
        <w:t xml:space="preserve">Хто вперше систематизував основні принципи медичної деонтології? </w:t>
      </w:r>
    </w:p>
    <w:p w:rsidR="00434119" w:rsidRPr="002F1DB1" w:rsidRDefault="00434119" w:rsidP="00434119">
      <w:pPr>
        <w:numPr>
          <w:ilvl w:val="0"/>
          <w:numId w:val="83"/>
        </w:numPr>
        <w:spacing w:after="0" w:line="240" w:lineRule="auto"/>
        <w:rPr>
          <w:rFonts w:ascii="Times New Roman" w:hAnsi="Times New Roman"/>
          <w:sz w:val="20"/>
          <w:szCs w:val="20"/>
        </w:rPr>
      </w:pPr>
      <w:r w:rsidRPr="002F1DB1">
        <w:rPr>
          <w:rFonts w:ascii="Times New Roman" w:hAnsi="Times New Roman"/>
          <w:sz w:val="20"/>
          <w:szCs w:val="20"/>
        </w:rPr>
        <w:t xml:space="preserve">Авіценна. </w:t>
      </w:r>
    </w:p>
    <w:p w:rsidR="00434119" w:rsidRPr="002F1DB1" w:rsidRDefault="00434119" w:rsidP="00434119">
      <w:pPr>
        <w:numPr>
          <w:ilvl w:val="0"/>
          <w:numId w:val="83"/>
        </w:numPr>
        <w:spacing w:after="0" w:line="240" w:lineRule="auto"/>
        <w:rPr>
          <w:rFonts w:ascii="Times New Roman" w:hAnsi="Times New Roman"/>
          <w:sz w:val="20"/>
          <w:szCs w:val="20"/>
        </w:rPr>
      </w:pPr>
      <w:r w:rsidRPr="002F1DB1">
        <w:rPr>
          <w:rFonts w:ascii="Times New Roman" w:hAnsi="Times New Roman"/>
          <w:sz w:val="20"/>
          <w:szCs w:val="20"/>
        </w:rPr>
        <w:t xml:space="preserve">Гіппократ. </w:t>
      </w:r>
    </w:p>
    <w:p w:rsidR="00434119" w:rsidRPr="002F1DB1" w:rsidRDefault="00434119" w:rsidP="00434119">
      <w:pPr>
        <w:numPr>
          <w:ilvl w:val="0"/>
          <w:numId w:val="83"/>
        </w:numPr>
        <w:spacing w:after="0" w:line="240" w:lineRule="auto"/>
        <w:rPr>
          <w:rFonts w:ascii="Times New Roman" w:hAnsi="Times New Roman"/>
          <w:sz w:val="20"/>
          <w:szCs w:val="20"/>
        </w:rPr>
      </w:pPr>
      <w:r w:rsidRPr="002F1DB1">
        <w:rPr>
          <w:rFonts w:ascii="Times New Roman" w:hAnsi="Times New Roman"/>
          <w:sz w:val="20"/>
          <w:szCs w:val="20"/>
        </w:rPr>
        <w:t xml:space="preserve">Кант. </w:t>
      </w:r>
    </w:p>
    <w:p w:rsidR="00434119" w:rsidRPr="002F1DB1" w:rsidRDefault="00434119" w:rsidP="00434119">
      <w:pPr>
        <w:numPr>
          <w:ilvl w:val="0"/>
          <w:numId w:val="83"/>
        </w:numPr>
        <w:spacing w:after="0" w:line="240" w:lineRule="auto"/>
        <w:rPr>
          <w:rFonts w:ascii="Times New Roman" w:hAnsi="Times New Roman"/>
          <w:sz w:val="20"/>
          <w:szCs w:val="20"/>
        </w:rPr>
      </w:pPr>
      <w:r w:rsidRPr="002F1DB1">
        <w:rPr>
          <w:rFonts w:ascii="Times New Roman" w:hAnsi="Times New Roman"/>
          <w:sz w:val="20"/>
          <w:szCs w:val="20"/>
        </w:rPr>
        <w:t xml:space="preserve">Бентам. </w:t>
      </w:r>
    </w:p>
    <w:p w:rsidR="00434119" w:rsidRPr="002F1DB1" w:rsidRDefault="00434119" w:rsidP="00434119">
      <w:pPr>
        <w:numPr>
          <w:ilvl w:val="0"/>
          <w:numId w:val="83"/>
        </w:numPr>
        <w:spacing w:after="0" w:line="240" w:lineRule="auto"/>
        <w:rPr>
          <w:rFonts w:ascii="Times New Roman" w:hAnsi="Times New Roman"/>
          <w:sz w:val="20"/>
          <w:szCs w:val="20"/>
        </w:rPr>
      </w:pPr>
      <w:r w:rsidRPr="002F1DB1">
        <w:rPr>
          <w:rFonts w:ascii="Times New Roman" w:hAnsi="Times New Roman"/>
          <w:sz w:val="20"/>
          <w:szCs w:val="20"/>
        </w:rPr>
        <w:t>Парацельс.</w:t>
      </w:r>
    </w:p>
    <w:p w:rsidR="00434119" w:rsidRPr="002F1DB1"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3.</w:t>
      </w:r>
      <w:r w:rsidRPr="002F1DB1">
        <w:rPr>
          <w:rFonts w:ascii="Times New Roman" w:hAnsi="Times New Roman"/>
          <w:sz w:val="20"/>
          <w:szCs w:val="20"/>
        </w:rPr>
        <w:t>За Арістотелем, стану повної досконалості може досягти людина яка володіє особливими рисами характеру – чеснотами (інтелектуальними (мудрість, кмітливість) та практичними (мужність, справедливість, поміркованість тощо). Про який стан писав Аристотель?</w:t>
      </w:r>
    </w:p>
    <w:p w:rsidR="00434119" w:rsidRPr="002F1DB1" w:rsidRDefault="00434119" w:rsidP="00434119">
      <w:pPr>
        <w:numPr>
          <w:ilvl w:val="0"/>
          <w:numId w:val="84"/>
        </w:numPr>
        <w:spacing w:after="0" w:line="240" w:lineRule="auto"/>
        <w:rPr>
          <w:rFonts w:ascii="Times New Roman" w:hAnsi="Times New Roman"/>
          <w:sz w:val="20"/>
          <w:szCs w:val="20"/>
        </w:rPr>
      </w:pPr>
      <w:r w:rsidRPr="002F1DB1">
        <w:rPr>
          <w:rFonts w:ascii="Times New Roman" w:hAnsi="Times New Roman"/>
          <w:sz w:val="20"/>
          <w:szCs w:val="20"/>
        </w:rPr>
        <w:t>Стан евдемонії.</w:t>
      </w:r>
    </w:p>
    <w:p w:rsidR="00434119" w:rsidRPr="002F1DB1" w:rsidRDefault="00434119" w:rsidP="00434119">
      <w:pPr>
        <w:numPr>
          <w:ilvl w:val="0"/>
          <w:numId w:val="84"/>
        </w:numPr>
        <w:spacing w:after="0" w:line="240" w:lineRule="auto"/>
        <w:rPr>
          <w:rFonts w:ascii="Times New Roman" w:hAnsi="Times New Roman"/>
          <w:sz w:val="20"/>
          <w:szCs w:val="20"/>
        </w:rPr>
      </w:pPr>
      <w:r w:rsidRPr="002F1DB1">
        <w:rPr>
          <w:rFonts w:ascii="Times New Roman" w:hAnsi="Times New Roman"/>
          <w:sz w:val="20"/>
          <w:szCs w:val="20"/>
        </w:rPr>
        <w:t>Стан калакогатії.</w:t>
      </w:r>
    </w:p>
    <w:p w:rsidR="00434119" w:rsidRPr="002F1DB1" w:rsidRDefault="00434119" w:rsidP="00434119">
      <w:pPr>
        <w:numPr>
          <w:ilvl w:val="0"/>
          <w:numId w:val="84"/>
        </w:numPr>
        <w:spacing w:after="0" w:line="240" w:lineRule="auto"/>
        <w:rPr>
          <w:rFonts w:ascii="Times New Roman" w:hAnsi="Times New Roman"/>
          <w:sz w:val="20"/>
          <w:szCs w:val="20"/>
        </w:rPr>
      </w:pPr>
      <w:r w:rsidRPr="002F1DB1">
        <w:rPr>
          <w:rFonts w:ascii="Times New Roman" w:hAnsi="Times New Roman"/>
          <w:sz w:val="20"/>
          <w:szCs w:val="20"/>
        </w:rPr>
        <w:t>Стан гедонізму.</w:t>
      </w:r>
    </w:p>
    <w:p w:rsidR="00434119" w:rsidRPr="002F1DB1" w:rsidRDefault="00434119" w:rsidP="00434119">
      <w:pPr>
        <w:numPr>
          <w:ilvl w:val="0"/>
          <w:numId w:val="84"/>
        </w:numPr>
        <w:spacing w:after="0" w:line="240" w:lineRule="auto"/>
        <w:rPr>
          <w:rFonts w:ascii="Times New Roman" w:hAnsi="Times New Roman"/>
          <w:sz w:val="20"/>
          <w:szCs w:val="20"/>
        </w:rPr>
      </w:pPr>
      <w:r w:rsidRPr="002F1DB1">
        <w:rPr>
          <w:rFonts w:ascii="Times New Roman" w:hAnsi="Times New Roman"/>
          <w:sz w:val="20"/>
          <w:szCs w:val="20"/>
        </w:rPr>
        <w:t>Стан еклектики.</w:t>
      </w:r>
    </w:p>
    <w:p w:rsidR="00434119" w:rsidRPr="002F1DB1" w:rsidRDefault="00434119" w:rsidP="00434119">
      <w:pPr>
        <w:numPr>
          <w:ilvl w:val="0"/>
          <w:numId w:val="84"/>
        </w:numPr>
        <w:spacing w:after="0" w:line="240" w:lineRule="auto"/>
        <w:rPr>
          <w:rFonts w:ascii="Times New Roman" w:hAnsi="Times New Roman"/>
          <w:sz w:val="20"/>
          <w:szCs w:val="20"/>
        </w:rPr>
      </w:pPr>
      <w:r w:rsidRPr="002F1DB1">
        <w:rPr>
          <w:rFonts w:ascii="Times New Roman" w:hAnsi="Times New Roman"/>
          <w:sz w:val="20"/>
          <w:szCs w:val="20"/>
        </w:rPr>
        <w:t>Стан гуманізму.</w:t>
      </w:r>
    </w:p>
    <w:p w:rsidR="00434119" w:rsidRPr="002F1DB1" w:rsidRDefault="00434119" w:rsidP="00434119">
      <w:pPr>
        <w:spacing w:after="0" w:line="240" w:lineRule="auto"/>
        <w:rPr>
          <w:rFonts w:ascii="Times New Roman" w:hAnsi="Times New Roman"/>
          <w:sz w:val="20"/>
          <w:szCs w:val="20"/>
        </w:rPr>
      </w:pPr>
      <w:r>
        <w:rPr>
          <w:rFonts w:ascii="Times New Roman" w:hAnsi="Times New Roman"/>
          <w:sz w:val="20"/>
          <w:szCs w:val="20"/>
          <w:lang w:val="uk-UA"/>
        </w:rPr>
        <w:t>4.</w:t>
      </w:r>
      <w:r w:rsidRPr="002F1DB1">
        <w:rPr>
          <w:rFonts w:ascii="Times New Roman" w:hAnsi="Times New Roman"/>
          <w:sz w:val="20"/>
          <w:szCs w:val="20"/>
        </w:rPr>
        <w:t>Назвіть золоте правило моральності</w:t>
      </w:r>
    </w:p>
    <w:p w:rsidR="00434119" w:rsidRPr="002F1DB1" w:rsidRDefault="00434119" w:rsidP="00434119">
      <w:pPr>
        <w:numPr>
          <w:ilvl w:val="0"/>
          <w:numId w:val="85"/>
        </w:numPr>
        <w:spacing w:after="0" w:line="240" w:lineRule="auto"/>
        <w:rPr>
          <w:rFonts w:ascii="Times New Roman" w:hAnsi="Times New Roman"/>
          <w:sz w:val="20"/>
          <w:szCs w:val="20"/>
        </w:rPr>
      </w:pPr>
      <w:r w:rsidRPr="002F1DB1">
        <w:rPr>
          <w:rFonts w:ascii="Times New Roman" w:hAnsi="Times New Roman"/>
          <w:sz w:val="20"/>
          <w:szCs w:val="20"/>
        </w:rPr>
        <w:t>Ми більше виграємо разом.</w:t>
      </w:r>
    </w:p>
    <w:p w:rsidR="00434119" w:rsidRPr="002F1DB1" w:rsidRDefault="00434119" w:rsidP="00434119">
      <w:pPr>
        <w:numPr>
          <w:ilvl w:val="0"/>
          <w:numId w:val="85"/>
        </w:numPr>
        <w:spacing w:after="0" w:line="240" w:lineRule="auto"/>
        <w:rPr>
          <w:rFonts w:ascii="Times New Roman" w:hAnsi="Times New Roman"/>
          <w:sz w:val="20"/>
          <w:szCs w:val="20"/>
        </w:rPr>
      </w:pPr>
      <w:r w:rsidRPr="002F1DB1">
        <w:rPr>
          <w:rFonts w:ascii="Times New Roman" w:hAnsi="Times New Roman"/>
          <w:sz w:val="20"/>
          <w:szCs w:val="20"/>
        </w:rPr>
        <w:t>Стався до інших так, як би ти хотів, щоб інші ставились до тебе.</w:t>
      </w:r>
    </w:p>
    <w:p w:rsidR="00434119" w:rsidRPr="002F1DB1" w:rsidRDefault="00434119" w:rsidP="00434119">
      <w:pPr>
        <w:numPr>
          <w:ilvl w:val="0"/>
          <w:numId w:val="85"/>
        </w:numPr>
        <w:spacing w:after="0" w:line="240" w:lineRule="auto"/>
        <w:rPr>
          <w:rFonts w:ascii="Times New Roman" w:hAnsi="Times New Roman"/>
          <w:sz w:val="20"/>
          <w:szCs w:val="20"/>
        </w:rPr>
      </w:pPr>
      <w:r w:rsidRPr="002F1DB1">
        <w:rPr>
          <w:rFonts w:ascii="Times New Roman" w:hAnsi="Times New Roman"/>
          <w:sz w:val="20"/>
          <w:szCs w:val="20"/>
        </w:rPr>
        <w:t>Прибуток – вище за все, але честь вища від прибутку.</w:t>
      </w:r>
    </w:p>
    <w:p w:rsidR="00434119" w:rsidRPr="002F1DB1" w:rsidRDefault="00434119" w:rsidP="00434119">
      <w:pPr>
        <w:numPr>
          <w:ilvl w:val="0"/>
          <w:numId w:val="85"/>
        </w:numPr>
        <w:spacing w:after="0" w:line="240" w:lineRule="auto"/>
        <w:rPr>
          <w:rFonts w:ascii="Times New Roman" w:hAnsi="Times New Roman"/>
          <w:sz w:val="20"/>
          <w:szCs w:val="20"/>
        </w:rPr>
      </w:pPr>
      <w:r w:rsidRPr="002F1DB1">
        <w:rPr>
          <w:rFonts w:ascii="Times New Roman" w:hAnsi="Times New Roman"/>
          <w:sz w:val="20"/>
          <w:szCs w:val="20"/>
        </w:rPr>
        <w:lastRenderedPageBreak/>
        <w:t>Дай мені це, а я тобі дам те.</w:t>
      </w:r>
    </w:p>
    <w:p w:rsidR="00434119" w:rsidRPr="002F1DB1" w:rsidRDefault="00434119" w:rsidP="00434119">
      <w:pPr>
        <w:numPr>
          <w:ilvl w:val="0"/>
          <w:numId w:val="85"/>
        </w:numPr>
        <w:spacing w:after="0" w:line="240" w:lineRule="auto"/>
        <w:rPr>
          <w:rFonts w:ascii="Times New Roman" w:hAnsi="Times New Roman"/>
          <w:sz w:val="20"/>
          <w:szCs w:val="20"/>
        </w:rPr>
      </w:pPr>
      <w:r w:rsidRPr="002F1DB1">
        <w:rPr>
          <w:rFonts w:ascii="Times New Roman" w:hAnsi="Times New Roman"/>
          <w:sz w:val="20"/>
          <w:szCs w:val="20"/>
        </w:rPr>
        <w:t>Нічого занадто.</w:t>
      </w:r>
    </w:p>
    <w:p w:rsidR="00434119" w:rsidRPr="002F1DB1" w:rsidRDefault="00434119" w:rsidP="00434119">
      <w:pPr>
        <w:spacing w:after="0" w:line="240" w:lineRule="auto"/>
        <w:rPr>
          <w:rFonts w:ascii="Times New Roman" w:hAnsi="Times New Roman"/>
          <w:sz w:val="20"/>
          <w:szCs w:val="20"/>
        </w:rPr>
      </w:pPr>
      <w:r>
        <w:rPr>
          <w:rFonts w:ascii="Times New Roman" w:hAnsi="Times New Roman"/>
          <w:sz w:val="20"/>
          <w:szCs w:val="20"/>
          <w:lang w:val="uk-UA"/>
        </w:rPr>
        <w:t>5.</w:t>
      </w:r>
      <w:r w:rsidRPr="002F1DB1">
        <w:rPr>
          <w:rFonts w:ascii="Times New Roman" w:hAnsi="Times New Roman"/>
          <w:sz w:val="20"/>
          <w:szCs w:val="20"/>
        </w:rPr>
        <w:t>Що вважається основою моральних засад християнства:</w:t>
      </w:r>
    </w:p>
    <w:p w:rsidR="00434119" w:rsidRPr="002F1DB1" w:rsidRDefault="00434119" w:rsidP="00434119">
      <w:pPr>
        <w:numPr>
          <w:ilvl w:val="0"/>
          <w:numId w:val="86"/>
        </w:numPr>
        <w:spacing w:after="0" w:line="240" w:lineRule="auto"/>
        <w:rPr>
          <w:rFonts w:ascii="Times New Roman" w:hAnsi="Times New Roman"/>
          <w:sz w:val="20"/>
          <w:szCs w:val="20"/>
        </w:rPr>
      </w:pPr>
      <w:r w:rsidRPr="002F1DB1">
        <w:rPr>
          <w:rFonts w:ascii="Times New Roman" w:hAnsi="Times New Roman"/>
          <w:sz w:val="20"/>
          <w:szCs w:val="20"/>
        </w:rPr>
        <w:t>Біблія.</w:t>
      </w:r>
    </w:p>
    <w:p w:rsidR="00434119" w:rsidRPr="002F1DB1" w:rsidRDefault="00434119" w:rsidP="00434119">
      <w:pPr>
        <w:numPr>
          <w:ilvl w:val="0"/>
          <w:numId w:val="86"/>
        </w:numPr>
        <w:spacing w:after="0" w:line="240" w:lineRule="auto"/>
        <w:rPr>
          <w:rFonts w:ascii="Times New Roman" w:hAnsi="Times New Roman"/>
          <w:sz w:val="20"/>
          <w:szCs w:val="20"/>
        </w:rPr>
      </w:pPr>
      <w:r w:rsidRPr="002F1DB1">
        <w:rPr>
          <w:rFonts w:ascii="Times New Roman" w:hAnsi="Times New Roman"/>
          <w:sz w:val="20"/>
          <w:szCs w:val="20"/>
        </w:rPr>
        <w:t>Старий завіт.</w:t>
      </w:r>
    </w:p>
    <w:p w:rsidR="00434119" w:rsidRPr="002F1DB1" w:rsidRDefault="00434119" w:rsidP="00434119">
      <w:pPr>
        <w:numPr>
          <w:ilvl w:val="0"/>
          <w:numId w:val="86"/>
        </w:numPr>
        <w:spacing w:after="0" w:line="240" w:lineRule="auto"/>
        <w:rPr>
          <w:rFonts w:ascii="Times New Roman" w:hAnsi="Times New Roman"/>
          <w:sz w:val="20"/>
          <w:szCs w:val="20"/>
        </w:rPr>
      </w:pPr>
      <w:r w:rsidRPr="002F1DB1">
        <w:rPr>
          <w:rFonts w:ascii="Times New Roman" w:hAnsi="Times New Roman"/>
          <w:sz w:val="20"/>
          <w:szCs w:val="20"/>
        </w:rPr>
        <w:t>Новий Завіт.</w:t>
      </w:r>
    </w:p>
    <w:p w:rsidR="00434119" w:rsidRPr="002F1DB1" w:rsidRDefault="00434119" w:rsidP="00434119">
      <w:pPr>
        <w:numPr>
          <w:ilvl w:val="0"/>
          <w:numId w:val="86"/>
        </w:numPr>
        <w:spacing w:after="0" w:line="240" w:lineRule="auto"/>
        <w:rPr>
          <w:rFonts w:ascii="Times New Roman" w:hAnsi="Times New Roman"/>
          <w:sz w:val="20"/>
          <w:szCs w:val="20"/>
        </w:rPr>
      </w:pPr>
      <w:r w:rsidRPr="002F1DB1">
        <w:rPr>
          <w:rFonts w:ascii="Times New Roman" w:hAnsi="Times New Roman"/>
          <w:sz w:val="20"/>
          <w:szCs w:val="20"/>
        </w:rPr>
        <w:t>Десять заповідей Божих.</w:t>
      </w:r>
    </w:p>
    <w:p w:rsidR="00434119" w:rsidRPr="002F1DB1" w:rsidRDefault="00434119" w:rsidP="00434119">
      <w:pPr>
        <w:numPr>
          <w:ilvl w:val="0"/>
          <w:numId w:val="86"/>
        </w:numPr>
        <w:spacing w:after="0" w:line="240" w:lineRule="auto"/>
        <w:rPr>
          <w:rFonts w:ascii="Times New Roman" w:hAnsi="Times New Roman"/>
          <w:sz w:val="20"/>
          <w:szCs w:val="20"/>
        </w:rPr>
      </w:pPr>
      <w:r w:rsidRPr="002F1DB1">
        <w:rPr>
          <w:rFonts w:ascii="Times New Roman" w:hAnsi="Times New Roman"/>
          <w:sz w:val="20"/>
          <w:szCs w:val="20"/>
        </w:rPr>
        <w:t>Хадж.</w:t>
      </w:r>
    </w:p>
    <w:p w:rsidR="00434119" w:rsidRPr="002F1DB1"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6.</w:t>
      </w:r>
      <w:r w:rsidRPr="002F1DB1">
        <w:rPr>
          <w:rFonts w:ascii="Times New Roman" w:hAnsi="Times New Roman"/>
          <w:sz w:val="20"/>
          <w:szCs w:val="20"/>
        </w:rPr>
        <w:t>Яке з нижченаведених тверджень не є однією з Десяти заповідей Божих?</w:t>
      </w:r>
    </w:p>
    <w:p w:rsidR="00434119" w:rsidRPr="002F1DB1" w:rsidRDefault="00434119" w:rsidP="00434119">
      <w:pPr>
        <w:numPr>
          <w:ilvl w:val="0"/>
          <w:numId w:val="87"/>
        </w:numPr>
        <w:spacing w:after="0" w:line="240" w:lineRule="auto"/>
        <w:rPr>
          <w:rFonts w:ascii="Times New Roman" w:hAnsi="Times New Roman"/>
          <w:sz w:val="20"/>
          <w:szCs w:val="20"/>
        </w:rPr>
      </w:pPr>
      <w:r w:rsidRPr="002F1DB1">
        <w:rPr>
          <w:rFonts w:ascii="Times New Roman" w:hAnsi="Times New Roman"/>
          <w:sz w:val="20"/>
          <w:szCs w:val="20"/>
        </w:rPr>
        <w:t>Не свідчи неправдиво проти ближнього твого.</w:t>
      </w:r>
    </w:p>
    <w:p w:rsidR="00434119" w:rsidRPr="002F1DB1" w:rsidRDefault="00434119" w:rsidP="00434119">
      <w:pPr>
        <w:numPr>
          <w:ilvl w:val="0"/>
          <w:numId w:val="87"/>
        </w:numPr>
        <w:spacing w:after="0" w:line="240" w:lineRule="auto"/>
        <w:rPr>
          <w:rFonts w:ascii="Times New Roman" w:hAnsi="Times New Roman"/>
          <w:sz w:val="20"/>
          <w:szCs w:val="20"/>
        </w:rPr>
      </w:pPr>
      <w:r w:rsidRPr="002F1DB1">
        <w:rPr>
          <w:rFonts w:ascii="Times New Roman" w:hAnsi="Times New Roman"/>
          <w:sz w:val="20"/>
          <w:szCs w:val="20"/>
        </w:rPr>
        <w:t>Не убий.</w:t>
      </w:r>
    </w:p>
    <w:p w:rsidR="00434119" w:rsidRPr="002F1DB1" w:rsidRDefault="00434119" w:rsidP="00434119">
      <w:pPr>
        <w:numPr>
          <w:ilvl w:val="0"/>
          <w:numId w:val="87"/>
        </w:numPr>
        <w:spacing w:after="0" w:line="240" w:lineRule="auto"/>
        <w:rPr>
          <w:rFonts w:ascii="Times New Roman" w:hAnsi="Times New Roman"/>
          <w:sz w:val="20"/>
          <w:szCs w:val="20"/>
        </w:rPr>
      </w:pPr>
      <w:r w:rsidRPr="002F1DB1">
        <w:rPr>
          <w:rFonts w:ascii="Times New Roman" w:hAnsi="Times New Roman"/>
          <w:sz w:val="20"/>
          <w:szCs w:val="20"/>
        </w:rPr>
        <w:t>Не кради.</w:t>
      </w:r>
    </w:p>
    <w:p w:rsidR="00434119" w:rsidRPr="002F1DB1" w:rsidRDefault="00434119" w:rsidP="00434119">
      <w:pPr>
        <w:numPr>
          <w:ilvl w:val="0"/>
          <w:numId w:val="87"/>
        </w:numPr>
        <w:spacing w:after="0" w:line="240" w:lineRule="auto"/>
        <w:rPr>
          <w:rFonts w:ascii="Times New Roman" w:hAnsi="Times New Roman"/>
          <w:sz w:val="20"/>
          <w:szCs w:val="20"/>
        </w:rPr>
      </w:pPr>
      <w:r w:rsidRPr="002F1DB1">
        <w:rPr>
          <w:rFonts w:ascii="Times New Roman" w:hAnsi="Times New Roman"/>
          <w:sz w:val="20"/>
          <w:szCs w:val="20"/>
        </w:rPr>
        <w:t>Давай милостиню.</w:t>
      </w:r>
    </w:p>
    <w:p w:rsidR="00434119" w:rsidRPr="002F1DB1" w:rsidRDefault="00434119" w:rsidP="00434119">
      <w:pPr>
        <w:numPr>
          <w:ilvl w:val="0"/>
          <w:numId w:val="87"/>
        </w:numPr>
        <w:spacing w:after="0" w:line="240" w:lineRule="auto"/>
        <w:rPr>
          <w:rFonts w:ascii="Times New Roman" w:hAnsi="Times New Roman"/>
          <w:sz w:val="20"/>
          <w:szCs w:val="20"/>
        </w:rPr>
      </w:pPr>
      <w:r w:rsidRPr="002F1DB1">
        <w:rPr>
          <w:rFonts w:ascii="Times New Roman" w:hAnsi="Times New Roman"/>
          <w:sz w:val="20"/>
          <w:szCs w:val="20"/>
        </w:rPr>
        <w:t>Не чини перелюбу.</w:t>
      </w:r>
    </w:p>
    <w:p w:rsidR="00434119" w:rsidRPr="002F1DB1" w:rsidRDefault="00434119" w:rsidP="00434119">
      <w:pPr>
        <w:spacing w:after="0" w:line="240" w:lineRule="auto"/>
        <w:jc w:val="both"/>
        <w:rPr>
          <w:rFonts w:ascii="Times New Roman" w:hAnsi="Times New Roman"/>
          <w:sz w:val="20"/>
          <w:szCs w:val="20"/>
        </w:rPr>
      </w:pPr>
      <w:r w:rsidRPr="002F1DB1">
        <w:rPr>
          <w:rFonts w:ascii="Times New Roman" w:hAnsi="Times New Roman"/>
          <w:sz w:val="20"/>
          <w:szCs w:val="20"/>
        </w:rPr>
        <w:t>7. Моральний імператив, «обмежувач», який не дозволяє людині «переступити межу»:</w:t>
      </w:r>
    </w:p>
    <w:p w:rsidR="00434119" w:rsidRPr="002F1DB1" w:rsidRDefault="00434119" w:rsidP="00434119">
      <w:pPr>
        <w:numPr>
          <w:ilvl w:val="0"/>
          <w:numId w:val="88"/>
        </w:numPr>
        <w:spacing w:after="0" w:line="240" w:lineRule="auto"/>
        <w:rPr>
          <w:rFonts w:ascii="Times New Roman" w:hAnsi="Times New Roman"/>
          <w:sz w:val="20"/>
          <w:szCs w:val="20"/>
        </w:rPr>
      </w:pPr>
      <w:r w:rsidRPr="002F1DB1">
        <w:rPr>
          <w:rFonts w:ascii="Times New Roman" w:hAnsi="Times New Roman"/>
          <w:sz w:val="20"/>
          <w:szCs w:val="20"/>
        </w:rPr>
        <w:t>Совість.</w:t>
      </w:r>
    </w:p>
    <w:p w:rsidR="00434119" w:rsidRPr="002F1DB1" w:rsidRDefault="00434119" w:rsidP="00434119">
      <w:pPr>
        <w:numPr>
          <w:ilvl w:val="0"/>
          <w:numId w:val="88"/>
        </w:numPr>
        <w:spacing w:after="0" w:line="240" w:lineRule="auto"/>
        <w:rPr>
          <w:rFonts w:ascii="Times New Roman" w:hAnsi="Times New Roman"/>
          <w:sz w:val="20"/>
          <w:szCs w:val="20"/>
        </w:rPr>
      </w:pPr>
      <w:r w:rsidRPr="002F1DB1">
        <w:rPr>
          <w:rFonts w:ascii="Times New Roman" w:hAnsi="Times New Roman"/>
          <w:sz w:val="20"/>
          <w:szCs w:val="20"/>
        </w:rPr>
        <w:t>Відкритість.</w:t>
      </w:r>
    </w:p>
    <w:p w:rsidR="00434119" w:rsidRPr="002F1DB1" w:rsidRDefault="00434119" w:rsidP="00434119">
      <w:pPr>
        <w:numPr>
          <w:ilvl w:val="0"/>
          <w:numId w:val="88"/>
        </w:numPr>
        <w:spacing w:after="0" w:line="240" w:lineRule="auto"/>
        <w:rPr>
          <w:rFonts w:ascii="Times New Roman" w:hAnsi="Times New Roman"/>
          <w:sz w:val="20"/>
          <w:szCs w:val="20"/>
        </w:rPr>
      </w:pPr>
      <w:r w:rsidRPr="002F1DB1">
        <w:rPr>
          <w:rFonts w:ascii="Times New Roman" w:hAnsi="Times New Roman"/>
          <w:sz w:val="20"/>
          <w:szCs w:val="20"/>
        </w:rPr>
        <w:t>Порядність.</w:t>
      </w:r>
    </w:p>
    <w:p w:rsidR="00434119" w:rsidRPr="002F1DB1" w:rsidRDefault="00434119" w:rsidP="00434119">
      <w:pPr>
        <w:numPr>
          <w:ilvl w:val="0"/>
          <w:numId w:val="88"/>
        </w:numPr>
        <w:spacing w:after="0" w:line="240" w:lineRule="auto"/>
        <w:rPr>
          <w:rFonts w:ascii="Times New Roman" w:hAnsi="Times New Roman"/>
          <w:sz w:val="20"/>
          <w:szCs w:val="20"/>
        </w:rPr>
      </w:pPr>
      <w:r w:rsidRPr="002F1DB1">
        <w:rPr>
          <w:rFonts w:ascii="Times New Roman" w:hAnsi="Times New Roman"/>
          <w:sz w:val="20"/>
          <w:szCs w:val="20"/>
        </w:rPr>
        <w:t>Моральна культура.</w:t>
      </w:r>
    </w:p>
    <w:p w:rsidR="00434119" w:rsidRPr="002F1DB1" w:rsidRDefault="00434119" w:rsidP="00434119">
      <w:pPr>
        <w:numPr>
          <w:ilvl w:val="0"/>
          <w:numId w:val="88"/>
        </w:numPr>
        <w:spacing w:after="0" w:line="240" w:lineRule="auto"/>
        <w:rPr>
          <w:rFonts w:ascii="Times New Roman" w:hAnsi="Times New Roman"/>
          <w:sz w:val="20"/>
          <w:szCs w:val="20"/>
        </w:rPr>
      </w:pPr>
      <w:r w:rsidRPr="002F1DB1">
        <w:rPr>
          <w:rFonts w:ascii="Times New Roman" w:hAnsi="Times New Roman"/>
          <w:sz w:val="20"/>
          <w:szCs w:val="20"/>
        </w:rPr>
        <w:t>Принципи.</w:t>
      </w:r>
    </w:p>
    <w:p w:rsidR="00434119" w:rsidRPr="002F1DB1" w:rsidRDefault="00434119" w:rsidP="00434119">
      <w:pPr>
        <w:spacing w:after="0" w:line="240" w:lineRule="auto"/>
        <w:rPr>
          <w:rFonts w:ascii="Times New Roman" w:hAnsi="Times New Roman"/>
          <w:sz w:val="20"/>
          <w:szCs w:val="20"/>
        </w:rPr>
      </w:pPr>
      <w:r w:rsidRPr="002F1DB1">
        <w:rPr>
          <w:rFonts w:ascii="Times New Roman" w:hAnsi="Times New Roman"/>
          <w:sz w:val="20"/>
          <w:szCs w:val="20"/>
        </w:rPr>
        <w:t>8. Стриманість у виявленні своїх достоїнств, заслуг має назву</w:t>
      </w:r>
    </w:p>
    <w:p w:rsidR="00434119" w:rsidRPr="002F1DB1" w:rsidRDefault="00434119" w:rsidP="00434119">
      <w:pPr>
        <w:numPr>
          <w:ilvl w:val="0"/>
          <w:numId w:val="89"/>
        </w:numPr>
        <w:spacing w:after="0" w:line="240" w:lineRule="auto"/>
        <w:rPr>
          <w:rFonts w:ascii="Times New Roman" w:hAnsi="Times New Roman"/>
          <w:sz w:val="20"/>
          <w:szCs w:val="20"/>
        </w:rPr>
      </w:pPr>
      <w:r w:rsidRPr="002F1DB1">
        <w:rPr>
          <w:rFonts w:ascii="Times New Roman" w:hAnsi="Times New Roman"/>
          <w:sz w:val="20"/>
          <w:szCs w:val="20"/>
        </w:rPr>
        <w:t>Скромність.</w:t>
      </w:r>
    </w:p>
    <w:p w:rsidR="00434119" w:rsidRPr="002F1DB1" w:rsidRDefault="00434119" w:rsidP="00434119">
      <w:pPr>
        <w:numPr>
          <w:ilvl w:val="0"/>
          <w:numId w:val="89"/>
        </w:numPr>
        <w:spacing w:after="0" w:line="240" w:lineRule="auto"/>
        <w:rPr>
          <w:rFonts w:ascii="Times New Roman" w:hAnsi="Times New Roman"/>
          <w:sz w:val="20"/>
          <w:szCs w:val="20"/>
        </w:rPr>
      </w:pPr>
      <w:r w:rsidRPr="002F1DB1">
        <w:rPr>
          <w:rFonts w:ascii="Times New Roman" w:hAnsi="Times New Roman"/>
          <w:sz w:val="20"/>
          <w:szCs w:val="20"/>
        </w:rPr>
        <w:t>Відкритість.</w:t>
      </w:r>
    </w:p>
    <w:p w:rsidR="00434119" w:rsidRPr="002F1DB1" w:rsidRDefault="00434119" w:rsidP="00434119">
      <w:pPr>
        <w:numPr>
          <w:ilvl w:val="0"/>
          <w:numId w:val="89"/>
        </w:numPr>
        <w:spacing w:after="0" w:line="240" w:lineRule="auto"/>
        <w:rPr>
          <w:rFonts w:ascii="Times New Roman" w:hAnsi="Times New Roman"/>
          <w:sz w:val="20"/>
          <w:szCs w:val="20"/>
        </w:rPr>
      </w:pPr>
      <w:r w:rsidRPr="002F1DB1">
        <w:rPr>
          <w:rFonts w:ascii="Times New Roman" w:hAnsi="Times New Roman"/>
          <w:sz w:val="20"/>
          <w:szCs w:val="20"/>
        </w:rPr>
        <w:t>Порядність.</w:t>
      </w:r>
    </w:p>
    <w:p w:rsidR="00434119" w:rsidRPr="002F1DB1" w:rsidRDefault="00434119" w:rsidP="00434119">
      <w:pPr>
        <w:numPr>
          <w:ilvl w:val="0"/>
          <w:numId w:val="89"/>
        </w:numPr>
        <w:spacing w:after="0" w:line="240" w:lineRule="auto"/>
        <w:rPr>
          <w:rFonts w:ascii="Times New Roman" w:hAnsi="Times New Roman"/>
          <w:sz w:val="20"/>
          <w:szCs w:val="20"/>
        </w:rPr>
      </w:pPr>
      <w:r w:rsidRPr="002F1DB1">
        <w:rPr>
          <w:rFonts w:ascii="Times New Roman" w:hAnsi="Times New Roman"/>
          <w:sz w:val="20"/>
          <w:szCs w:val="20"/>
        </w:rPr>
        <w:t>Ввічливість.</w:t>
      </w:r>
    </w:p>
    <w:p w:rsidR="00434119" w:rsidRPr="002F1DB1"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9.</w:t>
      </w:r>
      <w:r w:rsidRPr="002F1DB1">
        <w:rPr>
          <w:rFonts w:ascii="Times New Roman" w:hAnsi="Times New Roman"/>
          <w:sz w:val="20"/>
          <w:szCs w:val="20"/>
          <w:lang w:val="uk-UA"/>
        </w:rPr>
        <w:t>Як називається почуття міри, що підказує найбільш правильний підхід, найбільш делікатну лінію поведінки.</w:t>
      </w:r>
    </w:p>
    <w:p w:rsidR="00434119" w:rsidRPr="002F1DB1" w:rsidRDefault="00434119" w:rsidP="00434119">
      <w:pPr>
        <w:numPr>
          <w:ilvl w:val="0"/>
          <w:numId w:val="90"/>
        </w:numPr>
        <w:spacing w:after="0" w:line="240" w:lineRule="auto"/>
        <w:rPr>
          <w:rFonts w:ascii="Times New Roman" w:hAnsi="Times New Roman"/>
          <w:sz w:val="20"/>
          <w:szCs w:val="20"/>
        </w:rPr>
      </w:pPr>
      <w:r w:rsidRPr="002F1DB1">
        <w:rPr>
          <w:rFonts w:ascii="Times New Roman" w:hAnsi="Times New Roman"/>
          <w:sz w:val="20"/>
          <w:szCs w:val="20"/>
        </w:rPr>
        <w:t>Етикет.</w:t>
      </w:r>
    </w:p>
    <w:p w:rsidR="00434119" w:rsidRPr="002F1DB1" w:rsidRDefault="00434119" w:rsidP="00434119">
      <w:pPr>
        <w:numPr>
          <w:ilvl w:val="0"/>
          <w:numId w:val="90"/>
        </w:numPr>
        <w:spacing w:after="0" w:line="240" w:lineRule="auto"/>
        <w:rPr>
          <w:rFonts w:ascii="Times New Roman" w:hAnsi="Times New Roman"/>
          <w:sz w:val="20"/>
          <w:szCs w:val="20"/>
        </w:rPr>
      </w:pPr>
      <w:r w:rsidRPr="002F1DB1">
        <w:rPr>
          <w:rFonts w:ascii="Times New Roman" w:hAnsi="Times New Roman"/>
          <w:sz w:val="20"/>
          <w:szCs w:val="20"/>
        </w:rPr>
        <w:t>Чуйність.</w:t>
      </w:r>
    </w:p>
    <w:p w:rsidR="00434119" w:rsidRPr="002F1DB1" w:rsidRDefault="00434119" w:rsidP="00434119">
      <w:pPr>
        <w:numPr>
          <w:ilvl w:val="0"/>
          <w:numId w:val="90"/>
        </w:numPr>
        <w:spacing w:after="0" w:line="240" w:lineRule="auto"/>
        <w:rPr>
          <w:rFonts w:ascii="Times New Roman" w:hAnsi="Times New Roman"/>
          <w:sz w:val="20"/>
          <w:szCs w:val="20"/>
        </w:rPr>
      </w:pPr>
      <w:r w:rsidRPr="002F1DB1">
        <w:rPr>
          <w:rFonts w:ascii="Times New Roman" w:hAnsi="Times New Roman"/>
          <w:sz w:val="20"/>
          <w:szCs w:val="20"/>
        </w:rPr>
        <w:t xml:space="preserve">Такт. </w:t>
      </w:r>
    </w:p>
    <w:p w:rsidR="00434119" w:rsidRPr="002F1DB1" w:rsidRDefault="00434119" w:rsidP="00434119">
      <w:pPr>
        <w:numPr>
          <w:ilvl w:val="0"/>
          <w:numId w:val="90"/>
        </w:numPr>
        <w:spacing w:after="0" w:line="240" w:lineRule="auto"/>
        <w:rPr>
          <w:rFonts w:ascii="Times New Roman" w:hAnsi="Times New Roman"/>
          <w:sz w:val="20"/>
          <w:szCs w:val="20"/>
        </w:rPr>
      </w:pPr>
      <w:r w:rsidRPr="002F1DB1">
        <w:rPr>
          <w:rFonts w:ascii="Times New Roman" w:hAnsi="Times New Roman"/>
          <w:sz w:val="20"/>
          <w:szCs w:val="20"/>
        </w:rPr>
        <w:t>Порядність.</w:t>
      </w:r>
    </w:p>
    <w:p w:rsidR="00434119" w:rsidRPr="002F1DB1" w:rsidRDefault="00434119" w:rsidP="00434119">
      <w:pPr>
        <w:spacing w:after="0" w:line="240" w:lineRule="auto"/>
        <w:jc w:val="both"/>
        <w:rPr>
          <w:rFonts w:ascii="Times New Roman" w:hAnsi="Times New Roman"/>
          <w:sz w:val="20"/>
          <w:szCs w:val="20"/>
        </w:rPr>
      </w:pPr>
      <w:r w:rsidRPr="002F1DB1">
        <w:rPr>
          <w:rFonts w:ascii="Times New Roman" w:hAnsi="Times New Roman"/>
          <w:sz w:val="20"/>
          <w:szCs w:val="20"/>
        </w:rPr>
        <w:t>10. Морально-психологічна риса особистості, яка передбачає тонке розуміння внутрішнього світу інших людей.</w:t>
      </w:r>
    </w:p>
    <w:p w:rsidR="00434119" w:rsidRPr="002F1DB1" w:rsidRDefault="00434119" w:rsidP="00434119">
      <w:pPr>
        <w:numPr>
          <w:ilvl w:val="0"/>
          <w:numId w:val="91"/>
        </w:numPr>
        <w:spacing w:after="0" w:line="240" w:lineRule="auto"/>
        <w:rPr>
          <w:rFonts w:ascii="Times New Roman" w:hAnsi="Times New Roman"/>
          <w:sz w:val="20"/>
          <w:szCs w:val="20"/>
        </w:rPr>
      </w:pPr>
      <w:r w:rsidRPr="002F1DB1">
        <w:rPr>
          <w:rFonts w:ascii="Times New Roman" w:hAnsi="Times New Roman"/>
          <w:sz w:val="20"/>
          <w:szCs w:val="20"/>
        </w:rPr>
        <w:t xml:space="preserve">Лояльність. </w:t>
      </w:r>
    </w:p>
    <w:p w:rsidR="00434119" w:rsidRPr="002F1DB1" w:rsidRDefault="00434119" w:rsidP="00434119">
      <w:pPr>
        <w:numPr>
          <w:ilvl w:val="0"/>
          <w:numId w:val="91"/>
        </w:numPr>
        <w:spacing w:after="0" w:line="240" w:lineRule="auto"/>
        <w:rPr>
          <w:rFonts w:ascii="Times New Roman" w:hAnsi="Times New Roman"/>
          <w:sz w:val="20"/>
          <w:szCs w:val="20"/>
        </w:rPr>
      </w:pPr>
      <w:r w:rsidRPr="002F1DB1">
        <w:rPr>
          <w:rFonts w:ascii="Times New Roman" w:hAnsi="Times New Roman"/>
          <w:sz w:val="20"/>
          <w:szCs w:val="20"/>
        </w:rPr>
        <w:t>Чуйність.</w:t>
      </w:r>
    </w:p>
    <w:p w:rsidR="00434119" w:rsidRPr="002F1DB1" w:rsidRDefault="00434119" w:rsidP="00434119">
      <w:pPr>
        <w:numPr>
          <w:ilvl w:val="0"/>
          <w:numId w:val="91"/>
        </w:numPr>
        <w:spacing w:after="0" w:line="240" w:lineRule="auto"/>
        <w:rPr>
          <w:rFonts w:ascii="Times New Roman" w:hAnsi="Times New Roman"/>
          <w:sz w:val="20"/>
          <w:szCs w:val="20"/>
        </w:rPr>
      </w:pPr>
      <w:r w:rsidRPr="002F1DB1">
        <w:rPr>
          <w:rFonts w:ascii="Times New Roman" w:hAnsi="Times New Roman"/>
          <w:sz w:val="20"/>
          <w:szCs w:val="20"/>
        </w:rPr>
        <w:t>Делікатність.</w:t>
      </w:r>
    </w:p>
    <w:p w:rsidR="00434119" w:rsidRPr="002F1DB1" w:rsidRDefault="00434119" w:rsidP="00434119">
      <w:pPr>
        <w:numPr>
          <w:ilvl w:val="0"/>
          <w:numId w:val="91"/>
        </w:numPr>
        <w:spacing w:after="0" w:line="240" w:lineRule="auto"/>
        <w:rPr>
          <w:rFonts w:ascii="Times New Roman" w:hAnsi="Times New Roman"/>
          <w:sz w:val="20"/>
          <w:szCs w:val="20"/>
        </w:rPr>
      </w:pPr>
      <w:r w:rsidRPr="002F1DB1">
        <w:rPr>
          <w:rFonts w:ascii="Times New Roman" w:hAnsi="Times New Roman"/>
          <w:sz w:val="20"/>
          <w:szCs w:val="20"/>
        </w:rPr>
        <w:t>Толерантність.</w:t>
      </w:r>
    </w:p>
    <w:p w:rsidR="00434119" w:rsidRPr="002F1DB1" w:rsidRDefault="00434119" w:rsidP="00434119">
      <w:pPr>
        <w:spacing w:after="0" w:line="240" w:lineRule="auto"/>
        <w:jc w:val="both"/>
        <w:rPr>
          <w:rFonts w:ascii="Times New Roman" w:hAnsi="Times New Roman"/>
          <w:sz w:val="20"/>
          <w:szCs w:val="20"/>
        </w:rPr>
      </w:pPr>
      <w:r w:rsidRPr="002F1DB1">
        <w:rPr>
          <w:rFonts w:ascii="Times New Roman" w:hAnsi="Times New Roman"/>
          <w:sz w:val="20"/>
          <w:szCs w:val="20"/>
        </w:rPr>
        <w:t>11. Ситуація (стан потрапляння в таку ситуацію) психологи порівнюють із перебуванням людини на роздоріжжі, коли вона не знає куди піти і задає собі питання : «Що робити?», «Який варіант дій обрати?». Про який професійний стан йдеться?</w:t>
      </w:r>
    </w:p>
    <w:p w:rsidR="00434119" w:rsidRPr="002F1DB1" w:rsidRDefault="00434119" w:rsidP="00434119">
      <w:pPr>
        <w:numPr>
          <w:ilvl w:val="0"/>
          <w:numId w:val="92"/>
        </w:numPr>
        <w:spacing w:after="0" w:line="240" w:lineRule="auto"/>
        <w:rPr>
          <w:rFonts w:ascii="Times New Roman" w:hAnsi="Times New Roman"/>
          <w:sz w:val="20"/>
          <w:szCs w:val="20"/>
        </w:rPr>
      </w:pPr>
      <w:r w:rsidRPr="002F1DB1">
        <w:rPr>
          <w:rFonts w:ascii="Times New Roman" w:hAnsi="Times New Roman"/>
          <w:sz w:val="20"/>
          <w:szCs w:val="20"/>
        </w:rPr>
        <w:t>Стан стресу.</w:t>
      </w:r>
    </w:p>
    <w:p w:rsidR="00434119" w:rsidRPr="002F1DB1" w:rsidRDefault="00434119" w:rsidP="00434119">
      <w:pPr>
        <w:numPr>
          <w:ilvl w:val="0"/>
          <w:numId w:val="92"/>
        </w:numPr>
        <w:spacing w:after="0" w:line="240" w:lineRule="auto"/>
        <w:rPr>
          <w:rFonts w:ascii="Times New Roman" w:hAnsi="Times New Roman"/>
          <w:sz w:val="20"/>
          <w:szCs w:val="20"/>
        </w:rPr>
      </w:pPr>
      <w:r w:rsidRPr="002F1DB1">
        <w:rPr>
          <w:rFonts w:ascii="Times New Roman" w:hAnsi="Times New Roman"/>
          <w:sz w:val="20"/>
          <w:szCs w:val="20"/>
        </w:rPr>
        <w:t>Стан агресії.</w:t>
      </w:r>
    </w:p>
    <w:p w:rsidR="00434119" w:rsidRPr="002F1DB1" w:rsidRDefault="00434119" w:rsidP="00434119">
      <w:pPr>
        <w:numPr>
          <w:ilvl w:val="0"/>
          <w:numId w:val="92"/>
        </w:numPr>
        <w:spacing w:after="0" w:line="240" w:lineRule="auto"/>
        <w:rPr>
          <w:rFonts w:ascii="Times New Roman" w:hAnsi="Times New Roman"/>
          <w:sz w:val="20"/>
          <w:szCs w:val="20"/>
        </w:rPr>
      </w:pPr>
      <w:r w:rsidRPr="002F1DB1">
        <w:rPr>
          <w:rFonts w:ascii="Times New Roman" w:hAnsi="Times New Roman"/>
          <w:sz w:val="20"/>
          <w:szCs w:val="20"/>
        </w:rPr>
        <w:lastRenderedPageBreak/>
        <w:t>Стан потрапляння в ситуацію етичної дилеми.</w:t>
      </w:r>
    </w:p>
    <w:p w:rsidR="00434119" w:rsidRPr="002F1DB1" w:rsidRDefault="00434119" w:rsidP="00434119">
      <w:pPr>
        <w:numPr>
          <w:ilvl w:val="0"/>
          <w:numId w:val="92"/>
        </w:numPr>
        <w:spacing w:after="0" w:line="240" w:lineRule="auto"/>
        <w:rPr>
          <w:rFonts w:ascii="Times New Roman" w:hAnsi="Times New Roman"/>
          <w:sz w:val="20"/>
          <w:szCs w:val="20"/>
        </w:rPr>
      </w:pPr>
      <w:r w:rsidRPr="002F1DB1">
        <w:rPr>
          <w:rFonts w:ascii="Times New Roman" w:hAnsi="Times New Roman"/>
          <w:sz w:val="20"/>
          <w:szCs w:val="20"/>
        </w:rPr>
        <w:t>Стан фрустації.</w:t>
      </w:r>
    </w:p>
    <w:p w:rsidR="00434119" w:rsidRPr="002F1DB1" w:rsidRDefault="00434119" w:rsidP="00434119">
      <w:pPr>
        <w:numPr>
          <w:ilvl w:val="0"/>
          <w:numId w:val="92"/>
        </w:numPr>
        <w:spacing w:after="0" w:line="240" w:lineRule="auto"/>
        <w:rPr>
          <w:rFonts w:ascii="Times New Roman" w:hAnsi="Times New Roman"/>
          <w:sz w:val="20"/>
          <w:szCs w:val="20"/>
        </w:rPr>
      </w:pPr>
      <w:r w:rsidRPr="002F1DB1">
        <w:rPr>
          <w:rFonts w:ascii="Times New Roman" w:hAnsi="Times New Roman"/>
          <w:sz w:val="20"/>
          <w:szCs w:val="20"/>
        </w:rPr>
        <w:t>Стан афекту.</w:t>
      </w:r>
    </w:p>
    <w:p w:rsidR="00434119" w:rsidRPr="002F1DB1"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12.</w:t>
      </w:r>
      <w:r w:rsidRPr="002F1DB1">
        <w:rPr>
          <w:rFonts w:ascii="Times New Roman" w:hAnsi="Times New Roman"/>
          <w:sz w:val="20"/>
          <w:szCs w:val="20"/>
        </w:rPr>
        <w:t>Розділ етичної науки, що вивчає особливості морально-професійної діяльності соціального працівника, специфіку реалізації принципів загальнолюдської моралі в сфері соціального обслуговування населення, діяльності соціальних служб.</w:t>
      </w:r>
    </w:p>
    <w:p w:rsidR="00434119" w:rsidRPr="002F1DB1" w:rsidRDefault="00434119" w:rsidP="00434119">
      <w:pPr>
        <w:numPr>
          <w:ilvl w:val="0"/>
          <w:numId w:val="93"/>
        </w:numPr>
        <w:spacing w:after="0" w:line="240" w:lineRule="auto"/>
        <w:rPr>
          <w:rFonts w:ascii="Times New Roman" w:hAnsi="Times New Roman"/>
          <w:sz w:val="20"/>
          <w:szCs w:val="20"/>
        </w:rPr>
      </w:pPr>
      <w:r w:rsidRPr="002F1DB1">
        <w:rPr>
          <w:rFonts w:ascii="Times New Roman" w:hAnsi="Times New Roman"/>
          <w:sz w:val="20"/>
          <w:szCs w:val="20"/>
        </w:rPr>
        <w:t>Деонтологія</w:t>
      </w:r>
    </w:p>
    <w:p w:rsidR="00434119" w:rsidRPr="002F1DB1" w:rsidRDefault="00434119" w:rsidP="00434119">
      <w:pPr>
        <w:numPr>
          <w:ilvl w:val="0"/>
          <w:numId w:val="93"/>
        </w:numPr>
        <w:spacing w:after="0" w:line="240" w:lineRule="auto"/>
        <w:rPr>
          <w:rFonts w:ascii="Times New Roman" w:hAnsi="Times New Roman"/>
          <w:sz w:val="20"/>
          <w:szCs w:val="20"/>
        </w:rPr>
      </w:pPr>
      <w:r w:rsidRPr="002F1DB1">
        <w:rPr>
          <w:rFonts w:ascii="Times New Roman" w:hAnsi="Times New Roman"/>
          <w:sz w:val="20"/>
          <w:szCs w:val="20"/>
        </w:rPr>
        <w:t xml:space="preserve">Естетика, </w:t>
      </w:r>
    </w:p>
    <w:p w:rsidR="00434119" w:rsidRPr="002F1DB1" w:rsidRDefault="00434119" w:rsidP="00434119">
      <w:pPr>
        <w:numPr>
          <w:ilvl w:val="0"/>
          <w:numId w:val="93"/>
        </w:numPr>
        <w:spacing w:after="0" w:line="240" w:lineRule="auto"/>
        <w:rPr>
          <w:rFonts w:ascii="Times New Roman" w:hAnsi="Times New Roman"/>
          <w:sz w:val="20"/>
          <w:szCs w:val="20"/>
        </w:rPr>
      </w:pPr>
      <w:r w:rsidRPr="002F1DB1">
        <w:rPr>
          <w:rFonts w:ascii="Times New Roman" w:hAnsi="Times New Roman"/>
          <w:sz w:val="20"/>
          <w:szCs w:val="20"/>
        </w:rPr>
        <w:t>Філософія</w:t>
      </w:r>
    </w:p>
    <w:p w:rsidR="00434119" w:rsidRPr="002F1DB1" w:rsidRDefault="00434119" w:rsidP="00434119">
      <w:pPr>
        <w:numPr>
          <w:ilvl w:val="0"/>
          <w:numId w:val="93"/>
        </w:numPr>
        <w:spacing w:after="0" w:line="240" w:lineRule="auto"/>
        <w:rPr>
          <w:rFonts w:ascii="Times New Roman" w:hAnsi="Times New Roman"/>
          <w:sz w:val="20"/>
          <w:szCs w:val="20"/>
        </w:rPr>
      </w:pPr>
      <w:r w:rsidRPr="002F1DB1">
        <w:rPr>
          <w:rFonts w:ascii="Times New Roman" w:hAnsi="Times New Roman"/>
          <w:sz w:val="20"/>
          <w:szCs w:val="20"/>
        </w:rPr>
        <w:t>СоціологіяЕтика соціальної роботи</w:t>
      </w:r>
    </w:p>
    <w:p w:rsidR="00434119" w:rsidRPr="00CA1732" w:rsidRDefault="00434119" w:rsidP="00434119">
      <w:pPr>
        <w:pStyle w:val="a3"/>
        <w:jc w:val="both"/>
        <w:rPr>
          <w:b w:val="0"/>
          <w:sz w:val="20"/>
          <w:szCs w:val="20"/>
        </w:rPr>
      </w:pPr>
    </w:p>
    <w:p w:rsidR="00434119" w:rsidRDefault="00434119" w:rsidP="00434119">
      <w:pPr>
        <w:spacing w:after="0" w:line="240" w:lineRule="auto"/>
        <w:jc w:val="center"/>
        <w:rPr>
          <w:rFonts w:ascii="Times New Roman" w:hAnsi="Times New Roman"/>
          <w:sz w:val="20"/>
          <w:szCs w:val="20"/>
          <w:lang w:val="uk-UA"/>
        </w:rPr>
      </w:pPr>
    </w:p>
    <w:p w:rsidR="00434119" w:rsidRPr="00E51604" w:rsidRDefault="00434119" w:rsidP="00434119">
      <w:pPr>
        <w:pStyle w:val="a3"/>
        <w:rPr>
          <w:sz w:val="22"/>
          <w:szCs w:val="22"/>
        </w:rPr>
      </w:pPr>
      <w:r w:rsidRPr="00E51604">
        <w:rPr>
          <w:sz w:val="22"/>
          <w:szCs w:val="22"/>
        </w:rPr>
        <w:t>Тема 1</w:t>
      </w:r>
      <w:r>
        <w:rPr>
          <w:sz w:val="22"/>
          <w:szCs w:val="22"/>
        </w:rPr>
        <w:t>0</w:t>
      </w:r>
      <w:r w:rsidRPr="00E51604">
        <w:rPr>
          <w:sz w:val="22"/>
          <w:szCs w:val="22"/>
        </w:rPr>
        <w:t>.</w:t>
      </w:r>
    </w:p>
    <w:p w:rsidR="00434119" w:rsidRDefault="00434119" w:rsidP="00434119">
      <w:pPr>
        <w:pStyle w:val="a3"/>
        <w:rPr>
          <w:sz w:val="22"/>
          <w:szCs w:val="22"/>
        </w:rPr>
      </w:pPr>
      <w:r w:rsidRPr="00E51604">
        <w:rPr>
          <w:sz w:val="22"/>
          <w:szCs w:val="22"/>
        </w:rPr>
        <w:t>Тестові завдання «Соціально-психологічні основи роботи соціального працівника»</w:t>
      </w:r>
    </w:p>
    <w:p w:rsidR="00434119" w:rsidRPr="002146F1" w:rsidRDefault="00434119" w:rsidP="00434119">
      <w:pPr>
        <w:spacing w:after="0" w:line="240" w:lineRule="auto"/>
        <w:jc w:val="both"/>
        <w:rPr>
          <w:rFonts w:ascii="Times New Roman" w:hAnsi="Times New Roman"/>
          <w:sz w:val="20"/>
          <w:szCs w:val="20"/>
        </w:rPr>
      </w:pPr>
      <w:r w:rsidRPr="002146F1">
        <w:rPr>
          <w:rFonts w:ascii="Times New Roman" w:hAnsi="Times New Roman"/>
          <w:sz w:val="20"/>
          <w:szCs w:val="20"/>
        </w:rPr>
        <w:t>1. Темперамент відноситься до психічних …</w:t>
      </w:r>
    </w:p>
    <w:p w:rsidR="00434119" w:rsidRPr="002146F1" w:rsidRDefault="00434119" w:rsidP="00434119">
      <w:pPr>
        <w:numPr>
          <w:ilvl w:val="0"/>
          <w:numId w:val="136"/>
        </w:numPr>
        <w:spacing w:after="0" w:line="240" w:lineRule="auto"/>
        <w:jc w:val="both"/>
        <w:rPr>
          <w:rFonts w:ascii="Times New Roman" w:hAnsi="Times New Roman"/>
          <w:sz w:val="20"/>
          <w:szCs w:val="20"/>
        </w:rPr>
      </w:pPr>
      <w:r w:rsidRPr="002146F1">
        <w:rPr>
          <w:rFonts w:ascii="Times New Roman" w:hAnsi="Times New Roman"/>
          <w:sz w:val="20"/>
          <w:szCs w:val="20"/>
        </w:rPr>
        <w:t>процесів;</w:t>
      </w:r>
    </w:p>
    <w:p w:rsidR="00434119" w:rsidRPr="002146F1" w:rsidRDefault="00434119" w:rsidP="00434119">
      <w:pPr>
        <w:numPr>
          <w:ilvl w:val="0"/>
          <w:numId w:val="136"/>
        </w:numPr>
        <w:spacing w:after="0" w:line="240" w:lineRule="auto"/>
        <w:jc w:val="both"/>
        <w:rPr>
          <w:rFonts w:ascii="Times New Roman" w:hAnsi="Times New Roman"/>
          <w:sz w:val="20"/>
          <w:szCs w:val="20"/>
        </w:rPr>
      </w:pPr>
      <w:r w:rsidRPr="002146F1">
        <w:rPr>
          <w:rFonts w:ascii="Times New Roman" w:hAnsi="Times New Roman"/>
          <w:sz w:val="20"/>
          <w:szCs w:val="20"/>
        </w:rPr>
        <w:t>станів;</w:t>
      </w:r>
    </w:p>
    <w:p w:rsidR="00434119" w:rsidRPr="002146F1" w:rsidRDefault="00434119" w:rsidP="00434119">
      <w:pPr>
        <w:numPr>
          <w:ilvl w:val="0"/>
          <w:numId w:val="136"/>
        </w:numPr>
        <w:spacing w:after="0" w:line="240" w:lineRule="auto"/>
        <w:jc w:val="both"/>
        <w:rPr>
          <w:rFonts w:ascii="Times New Roman" w:hAnsi="Times New Roman"/>
          <w:sz w:val="20"/>
          <w:szCs w:val="20"/>
        </w:rPr>
      </w:pPr>
      <w:r w:rsidRPr="002146F1">
        <w:rPr>
          <w:rFonts w:ascii="Times New Roman" w:hAnsi="Times New Roman"/>
          <w:sz w:val="20"/>
          <w:szCs w:val="20"/>
        </w:rPr>
        <w:t xml:space="preserve">властивостей; </w:t>
      </w:r>
    </w:p>
    <w:p w:rsidR="00434119" w:rsidRPr="002146F1" w:rsidRDefault="00434119" w:rsidP="00434119">
      <w:pPr>
        <w:numPr>
          <w:ilvl w:val="0"/>
          <w:numId w:val="136"/>
        </w:numPr>
        <w:spacing w:after="0" w:line="240" w:lineRule="auto"/>
        <w:jc w:val="both"/>
        <w:rPr>
          <w:rFonts w:ascii="Times New Roman" w:hAnsi="Times New Roman"/>
          <w:sz w:val="20"/>
          <w:szCs w:val="20"/>
        </w:rPr>
      </w:pPr>
      <w:r w:rsidRPr="002146F1">
        <w:rPr>
          <w:rFonts w:ascii="Times New Roman" w:hAnsi="Times New Roman"/>
          <w:sz w:val="20"/>
          <w:szCs w:val="20"/>
        </w:rPr>
        <w:t xml:space="preserve">утворень. </w:t>
      </w:r>
    </w:p>
    <w:p w:rsidR="00434119" w:rsidRPr="002146F1"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 xml:space="preserve">2. </w:t>
      </w:r>
      <w:r w:rsidRPr="002146F1">
        <w:rPr>
          <w:rFonts w:ascii="Times New Roman" w:hAnsi="Times New Roman"/>
          <w:sz w:val="20"/>
          <w:szCs w:val="20"/>
        </w:rPr>
        <w:t xml:space="preserve">Властивості темпераменту залежать від ... </w:t>
      </w:r>
    </w:p>
    <w:p w:rsidR="00434119" w:rsidRPr="002146F1" w:rsidRDefault="00434119" w:rsidP="00434119">
      <w:pPr>
        <w:numPr>
          <w:ilvl w:val="0"/>
          <w:numId w:val="140"/>
        </w:numPr>
        <w:spacing w:after="0" w:line="240" w:lineRule="auto"/>
        <w:jc w:val="both"/>
        <w:rPr>
          <w:rFonts w:ascii="Times New Roman" w:hAnsi="Times New Roman"/>
          <w:sz w:val="20"/>
          <w:szCs w:val="20"/>
        </w:rPr>
      </w:pPr>
      <w:r w:rsidRPr="002146F1">
        <w:rPr>
          <w:rFonts w:ascii="Times New Roman" w:hAnsi="Times New Roman"/>
          <w:sz w:val="20"/>
          <w:szCs w:val="20"/>
        </w:rPr>
        <w:t xml:space="preserve">характеру </w:t>
      </w:r>
    </w:p>
    <w:p w:rsidR="00434119" w:rsidRPr="002146F1" w:rsidRDefault="00434119" w:rsidP="00434119">
      <w:pPr>
        <w:numPr>
          <w:ilvl w:val="0"/>
          <w:numId w:val="140"/>
        </w:numPr>
        <w:spacing w:after="0" w:line="240" w:lineRule="auto"/>
        <w:jc w:val="both"/>
        <w:rPr>
          <w:rFonts w:ascii="Times New Roman" w:hAnsi="Times New Roman"/>
          <w:sz w:val="20"/>
          <w:szCs w:val="20"/>
        </w:rPr>
      </w:pPr>
      <w:r w:rsidRPr="002146F1">
        <w:rPr>
          <w:rFonts w:ascii="Times New Roman" w:hAnsi="Times New Roman"/>
          <w:sz w:val="20"/>
          <w:szCs w:val="20"/>
        </w:rPr>
        <w:t xml:space="preserve">поведінки </w:t>
      </w:r>
    </w:p>
    <w:p w:rsidR="00434119" w:rsidRPr="002146F1" w:rsidRDefault="00434119" w:rsidP="00434119">
      <w:pPr>
        <w:numPr>
          <w:ilvl w:val="0"/>
          <w:numId w:val="140"/>
        </w:numPr>
        <w:spacing w:after="0" w:line="240" w:lineRule="auto"/>
        <w:jc w:val="both"/>
        <w:rPr>
          <w:rFonts w:ascii="Times New Roman" w:hAnsi="Times New Roman"/>
          <w:sz w:val="20"/>
          <w:szCs w:val="20"/>
        </w:rPr>
      </w:pPr>
      <w:r w:rsidRPr="002146F1">
        <w:rPr>
          <w:rFonts w:ascii="Times New Roman" w:hAnsi="Times New Roman"/>
          <w:sz w:val="20"/>
          <w:szCs w:val="20"/>
        </w:rPr>
        <w:t xml:space="preserve">типу нервової системи </w:t>
      </w:r>
    </w:p>
    <w:p w:rsidR="00434119" w:rsidRPr="002146F1" w:rsidRDefault="00434119" w:rsidP="00434119">
      <w:pPr>
        <w:numPr>
          <w:ilvl w:val="0"/>
          <w:numId w:val="140"/>
        </w:numPr>
        <w:spacing w:after="0" w:line="240" w:lineRule="auto"/>
        <w:jc w:val="both"/>
        <w:rPr>
          <w:rFonts w:ascii="Times New Roman" w:hAnsi="Times New Roman"/>
          <w:sz w:val="20"/>
          <w:szCs w:val="20"/>
        </w:rPr>
      </w:pPr>
      <w:r w:rsidRPr="002146F1">
        <w:rPr>
          <w:rFonts w:ascii="Times New Roman" w:hAnsi="Times New Roman"/>
          <w:sz w:val="20"/>
          <w:szCs w:val="20"/>
        </w:rPr>
        <w:t>виховання.</w:t>
      </w:r>
    </w:p>
    <w:p w:rsidR="00434119" w:rsidRPr="002146F1" w:rsidRDefault="00434119" w:rsidP="00434119">
      <w:pPr>
        <w:spacing w:after="0" w:line="240" w:lineRule="auto"/>
        <w:jc w:val="both"/>
        <w:rPr>
          <w:rFonts w:ascii="Times New Roman" w:hAnsi="Times New Roman"/>
          <w:sz w:val="20"/>
          <w:szCs w:val="20"/>
        </w:rPr>
      </w:pPr>
      <w:r w:rsidRPr="002146F1">
        <w:rPr>
          <w:rFonts w:ascii="Times New Roman" w:hAnsi="Times New Roman"/>
          <w:sz w:val="20"/>
          <w:szCs w:val="20"/>
        </w:rPr>
        <w:t xml:space="preserve">3. Сильний, врівноважений, рухливий тип нервової системи є основою ...темпераменту. </w:t>
      </w:r>
    </w:p>
    <w:p w:rsidR="00434119" w:rsidRPr="002146F1" w:rsidRDefault="00434119" w:rsidP="00434119">
      <w:pPr>
        <w:numPr>
          <w:ilvl w:val="0"/>
          <w:numId w:val="137"/>
        </w:numPr>
        <w:spacing w:after="0" w:line="240" w:lineRule="auto"/>
        <w:jc w:val="both"/>
        <w:rPr>
          <w:rFonts w:ascii="Times New Roman" w:hAnsi="Times New Roman"/>
          <w:sz w:val="20"/>
          <w:szCs w:val="20"/>
        </w:rPr>
      </w:pPr>
      <w:r w:rsidRPr="002146F1">
        <w:rPr>
          <w:rFonts w:ascii="Times New Roman" w:hAnsi="Times New Roman"/>
          <w:sz w:val="20"/>
          <w:szCs w:val="20"/>
        </w:rPr>
        <w:t xml:space="preserve">сангвінічного </w:t>
      </w:r>
    </w:p>
    <w:p w:rsidR="00434119" w:rsidRPr="002146F1" w:rsidRDefault="00434119" w:rsidP="00434119">
      <w:pPr>
        <w:numPr>
          <w:ilvl w:val="0"/>
          <w:numId w:val="137"/>
        </w:numPr>
        <w:spacing w:after="0" w:line="240" w:lineRule="auto"/>
        <w:jc w:val="both"/>
        <w:rPr>
          <w:rFonts w:ascii="Times New Roman" w:hAnsi="Times New Roman"/>
          <w:sz w:val="20"/>
          <w:szCs w:val="20"/>
        </w:rPr>
      </w:pPr>
      <w:r w:rsidRPr="002146F1">
        <w:rPr>
          <w:rFonts w:ascii="Times New Roman" w:hAnsi="Times New Roman"/>
          <w:sz w:val="20"/>
          <w:szCs w:val="20"/>
        </w:rPr>
        <w:t xml:space="preserve">холеричного </w:t>
      </w:r>
    </w:p>
    <w:p w:rsidR="00434119" w:rsidRPr="002146F1" w:rsidRDefault="00434119" w:rsidP="00434119">
      <w:pPr>
        <w:numPr>
          <w:ilvl w:val="0"/>
          <w:numId w:val="137"/>
        </w:numPr>
        <w:spacing w:after="0" w:line="240" w:lineRule="auto"/>
        <w:jc w:val="both"/>
        <w:rPr>
          <w:rFonts w:ascii="Times New Roman" w:hAnsi="Times New Roman"/>
          <w:sz w:val="20"/>
          <w:szCs w:val="20"/>
        </w:rPr>
      </w:pPr>
      <w:r w:rsidRPr="002146F1">
        <w:rPr>
          <w:rFonts w:ascii="Times New Roman" w:hAnsi="Times New Roman"/>
          <w:sz w:val="20"/>
          <w:szCs w:val="20"/>
        </w:rPr>
        <w:t xml:space="preserve">флегматичного </w:t>
      </w:r>
    </w:p>
    <w:p w:rsidR="00434119" w:rsidRPr="002146F1" w:rsidRDefault="00434119" w:rsidP="00434119">
      <w:pPr>
        <w:numPr>
          <w:ilvl w:val="0"/>
          <w:numId w:val="137"/>
        </w:numPr>
        <w:spacing w:after="0" w:line="240" w:lineRule="auto"/>
        <w:jc w:val="both"/>
        <w:rPr>
          <w:rFonts w:ascii="Times New Roman" w:hAnsi="Times New Roman"/>
          <w:sz w:val="20"/>
          <w:szCs w:val="20"/>
        </w:rPr>
      </w:pPr>
      <w:r w:rsidRPr="002146F1">
        <w:rPr>
          <w:rFonts w:ascii="Times New Roman" w:hAnsi="Times New Roman"/>
          <w:sz w:val="20"/>
          <w:szCs w:val="20"/>
        </w:rPr>
        <w:t>меланхолійного</w:t>
      </w:r>
    </w:p>
    <w:p w:rsidR="00434119" w:rsidRPr="002146F1"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4.</w:t>
      </w:r>
      <w:r w:rsidRPr="002146F1">
        <w:rPr>
          <w:rFonts w:ascii="Times New Roman" w:hAnsi="Times New Roman"/>
          <w:sz w:val="20"/>
          <w:szCs w:val="20"/>
        </w:rPr>
        <w:t xml:space="preserve">Слабкий, неврівноважений тип нервової системи являється основою ... темпераменту. </w:t>
      </w:r>
    </w:p>
    <w:p w:rsidR="00434119" w:rsidRPr="002146F1" w:rsidRDefault="00434119" w:rsidP="00434119">
      <w:pPr>
        <w:numPr>
          <w:ilvl w:val="0"/>
          <w:numId w:val="138"/>
        </w:numPr>
        <w:spacing w:after="0" w:line="240" w:lineRule="auto"/>
        <w:jc w:val="both"/>
        <w:rPr>
          <w:rFonts w:ascii="Times New Roman" w:hAnsi="Times New Roman"/>
          <w:sz w:val="20"/>
          <w:szCs w:val="20"/>
        </w:rPr>
      </w:pPr>
      <w:r w:rsidRPr="002146F1">
        <w:rPr>
          <w:rFonts w:ascii="Times New Roman" w:hAnsi="Times New Roman"/>
          <w:sz w:val="20"/>
          <w:szCs w:val="20"/>
        </w:rPr>
        <w:t xml:space="preserve">сангвінічного </w:t>
      </w:r>
    </w:p>
    <w:p w:rsidR="00434119" w:rsidRPr="002146F1" w:rsidRDefault="00434119" w:rsidP="00434119">
      <w:pPr>
        <w:numPr>
          <w:ilvl w:val="0"/>
          <w:numId w:val="138"/>
        </w:numPr>
        <w:spacing w:after="0" w:line="240" w:lineRule="auto"/>
        <w:jc w:val="both"/>
        <w:rPr>
          <w:rFonts w:ascii="Times New Roman" w:hAnsi="Times New Roman"/>
          <w:sz w:val="20"/>
          <w:szCs w:val="20"/>
        </w:rPr>
      </w:pPr>
      <w:r w:rsidRPr="002146F1">
        <w:rPr>
          <w:rFonts w:ascii="Times New Roman" w:hAnsi="Times New Roman"/>
          <w:sz w:val="20"/>
          <w:szCs w:val="20"/>
        </w:rPr>
        <w:t xml:space="preserve">холеричного </w:t>
      </w:r>
    </w:p>
    <w:p w:rsidR="00434119" w:rsidRPr="002146F1" w:rsidRDefault="00434119" w:rsidP="00434119">
      <w:pPr>
        <w:numPr>
          <w:ilvl w:val="0"/>
          <w:numId w:val="138"/>
        </w:numPr>
        <w:spacing w:after="0" w:line="240" w:lineRule="auto"/>
        <w:jc w:val="both"/>
        <w:rPr>
          <w:rFonts w:ascii="Times New Roman" w:hAnsi="Times New Roman"/>
          <w:sz w:val="20"/>
          <w:szCs w:val="20"/>
        </w:rPr>
      </w:pPr>
      <w:r w:rsidRPr="002146F1">
        <w:rPr>
          <w:rFonts w:ascii="Times New Roman" w:hAnsi="Times New Roman"/>
          <w:sz w:val="20"/>
          <w:szCs w:val="20"/>
        </w:rPr>
        <w:t xml:space="preserve">флегматичного </w:t>
      </w:r>
    </w:p>
    <w:p w:rsidR="00434119" w:rsidRPr="002146F1" w:rsidRDefault="00434119" w:rsidP="00434119">
      <w:pPr>
        <w:numPr>
          <w:ilvl w:val="0"/>
          <w:numId w:val="138"/>
        </w:numPr>
        <w:spacing w:after="0" w:line="240" w:lineRule="auto"/>
        <w:jc w:val="both"/>
        <w:rPr>
          <w:rFonts w:ascii="Times New Roman" w:hAnsi="Times New Roman"/>
          <w:sz w:val="20"/>
          <w:szCs w:val="20"/>
        </w:rPr>
      </w:pPr>
      <w:r w:rsidRPr="002146F1">
        <w:rPr>
          <w:rFonts w:ascii="Times New Roman" w:hAnsi="Times New Roman"/>
          <w:sz w:val="20"/>
          <w:szCs w:val="20"/>
        </w:rPr>
        <w:t>меланхолійного.</w:t>
      </w:r>
    </w:p>
    <w:p w:rsidR="00434119" w:rsidRPr="002146F1" w:rsidRDefault="00434119" w:rsidP="00434119">
      <w:pPr>
        <w:spacing w:after="0" w:line="240" w:lineRule="auto"/>
        <w:jc w:val="both"/>
        <w:rPr>
          <w:rFonts w:ascii="Times New Roman" w:hAnsi="Times New Roman"/>
          <w:sz w:val="20"/>
          <w:szCs w:val="20"/>
        </w:rPr>
      </w:pPr>
      <w:r w:rsidRPr="002146F1">
        <w:rPr>
          <w:rFonts w:ascii="Times New Roman" w:hAnsi="Times New Roman"/>
          <w:sz w:val="20"/>
          <w:szCs w:val="20"/>
        </w:rPr>
        <w:t xml:space="preserve">5. Холеричний темперамент характеризується ... </w:t>
      </w:r>
    </w:p>
    <w:p w:rsidR="00434119" w:rsidRPr="002146F1" w:rsidRDefault="00434119" w:rsidP="00434119">
      <w:pPr>
        <w:numPr>
          <w:ilvl w:val="0"/>
          <w:numId w:val="146"/>
        </w:numPr>
        <w:spacing w:after="0" w:line="240" w:lineRule="auto"/>
        <w:jc w:val="both"/>
        <w:rPr>
          <w:rFonts w:ascii="Times New Roman" w:hAnsi="Times New Roman"/>
          <w:sz w:val="20"/>
          <w:szCs w:val="20"/>
        </w:rPr>
      </w:pPr>
      <w:r w:rsidRPr="002146F1">
        <w:rPr>
          <w:rFonts w:ascii="Times New Roman" w:hAnsi="Times New Roman"/>
          <w:sz w:val="20"/>
          <w:szCs w:val="20"/>
        </w:rPr>
        <w:t xml:space="preserve">великою вразливістю і великою імпульсивністю </w:t>
      </w:r>
    </w:p>
    <w:p w:rsidR="00434119" w:rsidRPr="002146F1" w:rsidRDefault="00434119" w:rsidP="00434119">
      <w:pPr>
        <w:numPr>
          <w:ilvl w:val="0"/>
          <w:numId w:val="146"/>
        </w:numPr>
        <w:spacing w:after="0" w:line="240" w:lineRule="auto"/>
        <w:jc w:val="both"/>
        <w:rPr>
          <w:rFonts w:ascii="Times New Roman" w:hAnsi="Times New Roman"/>
          <w:sz w:val="20"/>
          <w:szCs w:val="20"/>
        </w:rPr>
      </w:pPr>
      <w:r w:rsidRPr="002146F1">
        <w:rPr>
          <w:rFonts w:ascii="Times New Roman" w:hAnsi="Times New Roman"/>
          <w:sz w:val="20"/>
          <w:szCs w:val="20"/>
        </w:rPr>
        <w:t xml:space="preserve">малою вразливістю і великою імпульсивністю </w:t>
      </w:r>
    </w:p>
    <w:p w:rsidR="00434119" w:rsidRPr="002146F1" w:rsidRDefault="00434119" w:rsidP="00434119">
      <w:pPr>
        <w:numPr>
          <w:ilvl w:val="0"/>
          <w:numId w:val="146"/>
        </w:numPr>
        <w:spacing w:after="0" w:line="240" w:lineRule="auto"/>
        <w:jc w:val="both"/>
        <w:rPr>
          <w:rFonts w:ascii="Times New Roman" w:hAnsi="Times New Roman"/>
          <w:sz w:val="20"/>
          <w:szCs w:val="20"/>
        </w:rPr>
      </w:pPr>
      <w:r w:rsidRPr="002146F1">
        <w:rPr>
          <w:rFonts w:ascii="Times New Roman" w:hAnsi="Times New Roman"/>
          <w:sz w:val="20"/>
          <w:szCs w:val="20"/>
        </w:rPr>
        <w:t xml:space="preserve">великою вразливістю і малою імпульсивністю </w:t>
      </w:r>
    </w:p>
    <w:p w:rsidR="00434119" w:rsidRPr="002146F1" w:rsidRDefault="00434119" w:rsidP="00434119">
      <w:pPr>
        <w:numPr>
          <w:ilvl w:val="0"/>
          <w:numId w:val="146"/>
        </w:numPr>
        <w:spacing w:after="0" w:line="240" w:lineRule="auto"/>
        <w:jc w:val="both"/>
        <w:rPr>
          <w:rFonts w:ascii="Times New Roman" w:hAnsi="Times New Roman"/>
          <w:sz w:val="20"/>
          <w:szCs w:val="20"/>
        </w:rPr>
      </w:pPr>
      <w:r w:rsidRPr="002146F1">
        <w:rPr>
          <w:rFonts w:ascii="Times New Roman" w:hAnsi="Times New Roman"/>
          <w:sz w:val="20"/>
          <w:szCs w:val="20"/>
        </w:rPr>
        <w:t>малою вразливістю і малою імпульсивністю.</w:t>
      </w:r>
    </w:p>
    <w:p w:rsidR="00434119" w:rsidRPr="002146F1" w:rsidRDefault="00434119" w:rsidP="00434119">
      <w:pPr>
        <w:spacing w:after="0" w:line="240" w:lineRule="auto"/>
        <w:jc w:val="both"/>
        <w:rPr>
          <w:rFonts w:ascii="Times New Roman" w:hAnsi="Times New Roman"/>
          <w:sz w:val="20"/>
          <w:szCs w:val="20"/>
        </w:rPr>
      </w:pPr>
      <w:r w:rsidRPr="002146F1">
        <w:rPr>
          <w:rFonts w:ascii="Times New Roman" w:hAnsi="Times New Roman"/>
          <w:sz w:val="20"/>
          <w:szCs w:val="20"/>
        </w:rPr>
        <w:t xml:space="preserve">6. Який тип темпераменту характеризується врівноваженістю, рухливістю, схильністю до частої зміни вражень, товариськістю? </w:t>
      </w:r>
    </w:p>
    <w:p w:rsidR="00434119" w:rsidRPr="002146F1" w:rsidRDefault="00434119" w:rsidP="00434119">
      <w:pPr>
        <w:numPr>
          <w:ilvl w:val="0"/>
          <w:numId w:val="139"/>
        </w:numPr>
        <w:spacing w:after="0" w:line="240" w:lineRule="auto"/>
        <w:jc w:val="both"/>
        <w:rPr>
          <w:rFonts w:ascii="Times New Roman" w:hAnsi="Times New Roman"/>
          <w:sz w:val="20"/>
          <w:szCs w:val="20"/>
        </w:rPr>
      </w:pPr>
      <w:r w:rsidRPr="002146F1">
        <w:rPr>
          <w:rFonts w:ascii="Times New Roman" w:hAnsi="Times New Roman"/>
          <w:sz w:val="20"/>
          <w:szCs w:val="20"/>
        </w:rPr>
        <w:lastRenderedPageBreak/>
        <w:t xml:space="preserve">сангвінічний </w:t>
      </w:r>
    </w:p>
    <w:p w:rsidR="00434119" w:rsidRPr="002146F1" w:rsidRDefault="00434119" w:rsidP="00434119">
      <w:pPr>
        <w:numPr>
          <w:ilvl w:val="0"/>
          <w:numId w:val="139"/>
        </w:numPr>
        <w:spacing w:after="0" w:line="240" w:lineRule="auto"/>
        <w:jc w:val="both"/>
        <w:rPr>
          <w:rFonts w:ascii="Times New Roman" w:hAnsi="Times New Roman"/>
          <w:sz w:val="20"/>
          <w:szCs w:val="20"/>
        </w:rPr>
      </w:pPr>
      <w:r w:rsidRPr="002146F1">
        <w:rPr>
          <w:rFonts w:ascii="Times New Roman" w:hAnsi="Times New Roman"/>
          <w:sz w:val="20"/>
          <w:szCs w:val="20"/>
        </w:rPr>
        <w:t xml:space="preserve">флегматичний </w:t>
      </w:r>
    </w:p>
    <w:p w:rsidR="00434119" w:rsidRPr="002146F1" w:rsidRDefault="00434119" w:rsidP="00434119">
      <w:pPr>
        <w:numPr>
          <w:ilvl w:val="0"/>
          <w:numId w:val="139"/>
        </w:numPr>
        <w:spacing w:after="0" w:line="240" w:lineRule="auto"/>
        <w:jc w:val="both"/>
        <w:rPr>
          <w:rFonts w:ascii="Times New Roman" w:hAnsi="Times New Roman"/>
          <w:sz w:val="20"/>
          <w:szCs w:val="20"/>
        </w:rPr>
      </w:pPr>
      <w:r w:rsidRPr="002146F1">
        <w:rPr>
          <w:rFonts w:ascii="Times New Roman" w:hAnsi="Times New Roman"/>
          <w:sz w:val="20"/>
          <w:szCs w:val="20"/>
        </w:rPr>
        <w:t xml:space="preserve">холеричний </w:t>
      </w:r>
    </w:p>
    <w:p w:rsidR="00434119" w:rsidRPr="002146F1" w:rsidRDefault="00434119" w:rsidP="00434119">
      <w:pPr>
        <w:numPr>
          <w:ilvl w:val="0"/>
          <w:numId w:val="139"/>
        </w:numPr>
        <w:spacing w:after="0" w:line="240" w:lineRule="auto"/>
        <w:jc w:val="both"/>
        <w:rPr>
          <w:rFonts w:ascii="Times New Roman" w:hAnsi="Times New Roman"/>
          <w:sz w:val="20"/>
          <w:szCs w:val="20"/>
        </w:rPr>
      </w:pPr>
      <w:r w:rsidRPr="002146F1">
        <w:rPr>
          <w:rFonts w:ascii="Times New Roman" w:hAnsi="Times New Roman"/>
          <w:sz w:val="20"/>
          <w:szCs w:val="20"/>
        </w:rPr>
        <w:t>меланхолійний</w:t>
      </w:r>
    </w:p>
    <w:p w:rsidR="00434119" w:rsidRPr="002146F1" w:rsidRDefault="00434119" w:rsidP="00434119">
      <w:pPr>
        <w:spacing w:after="0" w:line="240" w:lineRule="auto"/>
        <w:jc w:val="both"/>
        <w:rPr>
          <w:rFonts w:ascii="Times New Roman" w:hAnsi="Times New Roman"/>
          <w:sz w:val="20"/>
          <w:szCs w:val="20"/>
        </w:rPr>
      </w:pPr>
      <w:r w:rsidRPr="002146F1">
        <w:rPr>
          <w:rFonts w:ascii="Times New Roman" w:hAnsi="Times New Roman"/>
          <w:sz w:val="20"/>
          <w:szCs w:val="20"/>
        </w:rPr>
        <w:t>7. До якого типу особистісних рис, за Г.Айзенком, можна віднести наступні характеристики: товариський, комунікабельний з широким колом знайомих, імпульсивний, із слабким контролем над емоціями та почуттями:</w:t>
      </w:r>
    </w:p>
    <w:p w:rsidR="00434119" w:rsidRPr="002146F1" w:rsidRDefault="00434119" w:rsidP="00434119">
      <w:pPr>
        <w:numPr>
          <w:ilvl w:val="0"/>
          <w:numId w:val="141"/>
        </w:numPr>
        <w:spacing w:after="0" w:line="240" w:lineRule="auto"/>
        <w:jc w:val="both"/>
        <w:rPr>
          <w:rFonts w:ascii="Times New Roman" w:hAnsi="Times New Roman"/>
          <w:sz w:val="20"/>
          <w:szCs w:val="20"/>
        </w:rPr>
      </w:pPr>
      <w:r w:rsidRPr="002146F1">
        <w:rPr>
          <w:rFonts w:ascii="Times New Roman" w:hAnsi="Times New Roman"/>
          <w:sz w:val="20"/>
          <w:szCs w:val="20"/>
        </w:rPr>
        <w:t>Екстраверт</w:t>
      </w:r>
    </w:p>
    <w:p w:rsidR="00434119" w:rsidRPr="002146F1" w:rsidRDefault="00434119" w:rsidP="00434119">
      <w:pPr>
        <w:numPr>
          <w:ilvl w:val="0"/>
          <w:numId w:val="141"/>
        </w:numPr>
        <w:spacing w:after="0" w:line="240" w:lineRule="auto"/>
        <w:jc w:val="both"/>
        <w:rPr>
          <w:rFonts w:ascii="Times New Roman" w:hAnsi="Times New Roman"/>
          <w:sz w:val="20"/>
          <w:szCs w:val="20"/>
        </w:rPr>
      </w:pPr>
      <w:r w:rsidRPr="002146F1">
        <w:rPr>
          <w:rFonts w:ascii="Times New Roman" w:hAnsi="Times New Roman"/>
          <w:sz w:val="20"/>
          <w:szCs w:val="20"/>
        </w:rPr>
        <w:t>Інтроверт</w:t>
      </w:r>
    </w:p>
    <w:p w:rsidR="00434119" w:rsidRPr="002146F1" w:rsidRDefault="00434119" w:rsidP="00434119">
      <w:pPr>
        <w:numPr>
          <w:ilvl w:val="0"/>
          <w:numId w:val="141"/>
        </w:numPr>
        <w:spacing w:after="0" w:line="240" w:lineRule="auto"/>
        <w:jc w:val="both"/>
        <w:rPr>
          <w:rFonts w:ascii="Times New Roman" w:hAnsi="Times New Roman"/>
          <w:sz w:val="20"/>
          <w:szCs w:val="20"/>
        </w:rPr>
      </w:pPr>
      <w:r w:rsidRPr="002146F1">
        <w:rPr>
          <w:rFonts w:ascii="Times New Roman" w:hAnsi="Times New Roman"/>
          <w:sz w:val="20"/>
          <w:szCs w:val="20"/>
        </w:rPr>
        <w:t>Нейротизм</w:t>
      </w:r>
    </w:p>
    <w:p w:rsidR="00434119" w:rsidRPr="002146F1" w:rsidRDefault="00434119" w:rsidP="00434119">
      <w:pPr>
        <w:numPr>
          <w:ilvl w:val="0"/>
          <w:numId w:val="141"/>
        </w:numPr>
        <w:spacing w:after="0" w:line="240" w:lineRule="auto"/>
        <w:jc w:val="both"/>
        <w:rPr>
          <w:rFonts w:ascii="Times New Roman" w:hAnsi="Times New Roman"/>
          <w:sz w:val="20"/>
          <w:szCs w:val="20"/>
        </w:rPr>
      </w:pPr>
      <w:r w:rsidRPr="002146F1">
        <w:rPr>
          <w:rFonts w:ascii="Times New Roman" w:hAnsi="Times New Roman"/>
          <w:sz w:val="20"/>
          <w:szCs w:val="20"/>
        </w:rPr>
        <w:t>Меланхолік</w:t>
      </w:r>
    </w:p>
    <w:p w:rsidR="00434119" w:rsidRPr="002146F1"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8</w:t>
      </w:r>
      <w:r w:rsidRPr="002146F1">
        <w:rPr>
          <w:rFonts w:ascii="Times New Roman" w:hAnsi="Times New Roman"/>
          <w:sz w:val="20"/>
          <w:szCs w:val="20"/>
        </w:rPr>
        <w:t>. Із запропонованого переліку виберіть полярні емоції та почуття.</w:t>
      </w:r>
    </w:p>
    <w:p w:rsidR="00434119" w:rsidRPr="002146F1" w:rsidRDefault="00434119" w:rsidP="00434119">
      <w:pPr>
        <w:numPr>
          <w:ilvl w:val="0"/>
          <w:numId w:val="142"/>
        </w:numPr>
        <w:spacing w:after="0" w:line="240" w:lineRule="auto"/>
        <w:jc w:val="both"/>
        <w:rPr>
          <w:rFonts w:ascii="Times New Roman" w:hAnsi="Times New Roman"/>
          <w:sz w:val="20"/>
          <w:szCs w:val="20"/>
        </w:rPr>
      </w:pPr>
      <w:r w:rsidRPr="002146F1">
        <w:rPr>
          <w:rFonts w:ascii="Times New Roman" w:hAnsi="Times New Roman"/>
          <w:sz w:val="20"/>
          <w:szCs w:val="20"/>
        </w:rPr>
        <w:t>радість-успіх; любов-ненависть; симпатія-емпатія; задоволення-невдоволення;</w:t>
      </w:r>
    </w:p>
    <w:p w:rsidR="00434119" w:rsidRPr="002146F1" w:rsidRDefault="00434119" w:rsidP="00434119">
      <w:pPr>
        <w:numPr>
          <w:ilvl w:val="0"/>
          <w:numId w:val="142"/>
        </w:numPr>
        <w:spacing w:after="0" w:line="240" w:lineRule="auto"/>
        <w:jc w:val="both"/>
        <w:rPr>
          <w:rFonts w:ascii="Times New Roman" w:hAnsi="Times New Roman"/>
          <w:sz w:val="20"/>
          <w:szCs w:val="20"/>
        </w:rPr>
      </w:pPr>
      <w:r w:rsidRPr="002146F1">
        <w:rPr>
          <w:rFonts w:ascii="Times New Roman" w:hAnsi="Times New Roman"/>
          <w:sz w:val="20"/>
          <w:szCs w:val="20"/>
        </w:rPr>
        <w:t>радість-успіх; любов-кохання; симпатія-антипатія; задоволення-страх;</w:t>
      </w:r>
    </w:p>
    <w:p w:rsidR="00434119" w:rsidRPr="002146F1" w:rsidRDefault="00434119" w:rsidP="00434119">
      <w:pPr>
        <w:numPr>
          <w:ilvl w:val="0"/>
          <w:numId w:val="142"/>
        </w:numPr>
        <w:spacing w:after="0" w:line="240" w:lineRule="auto"/>
        <w:jc w:val="both"/>
        <w:rPr>
          <w:rFonts w:ascii="Times New Roman" w:hAnsi="Times New Roman"/>
          <w:sz w:val="20"/>
          <w:szCs w:val="20"/>
        </w:rPr>
      </w:pPr>
      <w:r w:rsidRPr="002146F1">
        <w:rPr>
          <w:rFonts w:ascii="Times New Roman" w:hAnsi="Times New Roman"/>
          <w:sz w:val="20"/>
          <w:szCs w:val="20"/>
        </w:rPr>
        <w:t>радість-задоволення; любов-ненависть; симпатія-пристрасть; успіх-невдоволення;</w:t>
      </w:r>
    </w:p>
    <w:p w:rsidR="00434119" w:rsidRPr="002146F1" w:rsidRDefault="00434119" w:rsidP="00434119">
      <w:pPr>
        <w:numPr>
          <w:ilvl w:val="0"/>
          <w:numId w:val="142"/>
        </w:numPr>
        <w:spacing w:after="0" w:line="240" w:lineRule="auto"/>
        <w:jc w:val="both"/>
        <w:rPr>
          <w:rFonts w:ascii="Times New Roman" w:hAnsi="Times New Roman"/>
          <w:sz w:val="20"/>
          <w:szCs w:val="20"/>
        </w:rPr>
      </w:pPr>
      <w:r w:rsidRPr="002146F1">
        <w:rPr>
          <w:rFonts w:ascii="Times New Roman" w:hAnsi="Times New Roman"/>
          <w:sz w:val="20"/>
          <w:szCs w:val="20"/>
        </w:rPr>
        <w:t>радість-горе; любов-ненависть; симпатія-антипатія; задоволення-невдоволення.</w:t>
      </w:r>
    </w:p>
    <w:p w:rsidR="00434119" w:rsidRPr="002146F1"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9</w:t>
      </w:r>
      <w:r w:rsidRPr="002146F1">
        <w:rPr>
          <w:rFonts w:ascii="Times New Roman" w:hAnsi="Times New Roman"/>
          <w:sz w:val="20"/>
          <w:szCs w:val="20"/>
        </w:rPr>
        <w:t xml:space="preserve">. Психічний стан, що виявляється в характерних рисах переживань і поведінки, викликаних об'єктивно непереборними труднощами, які виникають на шляху досягнення мети або вирішення завдань. </w:t>
      </w:r>
    </w:p>
    <w:p w:rsidR="00434119" w:rsidRPr="002146F1" w:rsidRDefault="00434119" w:rsidP="00434119">
      <w:pPr>
        <w:numPr>
          <w:ilvl w:val="0"/>
          <w:numId w:val="143"/>
        </w:numPr>
        <w:spacing w:after="0" w:line="240" w:lineRule="auto"/>
        <w:jc w:val="both"/>
        <w:rPr>
          <w:rFonts w:ascii="Times New Roman" w:hAnsi="Times New Roman"/>
          <w:sz w:val="20"/>
          <w:szCs w:val="20"/>
        </w:rPr>
      </w:pPr>
      <w:r w:rsidRPr="002146F1">
        <w:rPr>
          <w:rFonts w:ascii="Times New Roman" w:hAnsi="Times New Roman"/>
          <w:sz w:val="20"/>
          <w:szCs w:val="20"/>
        </w:rPr>
        <w:t>Соціалізація</w:t>
      </w:r>
    </w:p>
    <w:p w:rsidR="00434119" w:rsidRPr="002146F1" w:rsidRDefault="00434119" w:rsidP="00434119">
      <w:pPr>
        <w:numPr>
          <w:ilvl w:val="0"/>
          <w:numId w:val="143"/>
        </w:numPr>
        <w:spacing w:after="0" w:line="240" w:lineRule="auto"/>
        <w:jc w:val="both"/>
        <w:rPr>
          <w:rFonts w:ascii="Times New Roman" w:hAnsi="Times New Roman"/>
          <w:sz w:val="20"/>
          <w:szCs w:val="20"/>
        </w:rPr>
      </w:pPr>
      <w:r w:rsidRPr="002146F1">
        <w:rPr>
          <w:rFonts w:ascii="Times New Roman" w:hAnsi="Times New Roman"/>
          <w:sz w:val="20"/>
          <w:szCs w:val="20"/>
        </w:rPr>
        <w:t>Фрустрація</w:t>
      </w:r>
    </w:p>
    <w:p w:rsidR="00434119" w:rsidRPr="002146F1" w:rsidRDefault="00434119" w:rsidP="00434119">
      <w:pPr>
        <w:numPr>
          <w:ilvl w:val="0"/>
          <w:numId w:val="143"/>
        </w:numPr>
        <w:spacing w:after="0" w:line="240" w:lineRule="auto"/>
        <w:jc w:val="both"/>
        <w:rPr>
          <w:rFonts w:ascii="Times New Roman" w:hAnsi="Times New Roman"/>
          <w:sz w:val="20"/>
          <w:szCs w:val="20"/>
        </w:rPr>
      </w:pPr>
      <w:r w:rsidRPr="002146F1">
        <w:rPr>
          <w:rFonts w:ascii="Times New Roman" w:hAnsi="Times New Roman"/>
          <w:sz w:val="20"/>
          <w:szCs w:val="20"/>
        </w:rPr>
        <w:t>Акцентуація</w:t>
      </w:r>
    </w:p>
    <w:p w:rsidR="00434119" w:rsidRPr="002146F1" w:rsidRDefault="00434119" w:rsidP="00434119">
      <w:pPr>
        <w:numPr>
          <w:ilvl w:val="0"/>
          <w:numId w:val="143"/>
        </w:numPr>
        <w:spacing w:after="0" w:line="240" w:lineRule="auto"/>
        <w:jc w:val="both"/>
        <w:rPr>
          <w:rFonts w:ascii="Times New Roman" w:hAnsi="Times New Roman"/>
          <w:sz w:val="20"/>
          <w:szCs w:val="20"/>
        </w:rPr>
      </w:pPr>
      <w:r w:rsidRPr="002146F1">
        <w:rPr>
          <w:rFonts w:ascii="Times New Roman" w:hAnsi="Times New Roman"/>
          <w:sz w:val="20"/>
          <w:szCs w:val="20"/>
        </w:rPr>
        <w:t>Саморегуляція</w:t>
      </w:r>
    </w:p>
    <w:p w:rsidR="00434119" w:rsidRPr="002146F1" w:rsidRDefault="00434119" w:rsidP="00434119">
      <w:pPr>
        <w:numPr>
          <w:ilvl w:val="0"/>
          <w:numId w:val="143"/>
        </w:numPr>
        <w:spacing w:after="0" w:line="240" w:lineRule="auto"/>
        <w:jc w:val="both"/>
        <w:rPr>
          <w:rFonts w:ascii="Times New Roman" w:hAnsi="Times New Roman"/>
          <w:sz w:val="20"/>
          <w:szCs w:val="20"/>
        </w:rPr>
      </w:pPr>
      <w:r w:rsidRPr="002146F1">
        <w:rPr>
          <w:rFonts w:ascii="Times New Roman" w:hAnsi="Times New Roman"/>
          <w:sz w:val="20"/>
          <w:szCs w:val="20"/>
        </w:rPr>
        <w:t>Адаптація</w:t>
      </w:r>
    </w:p>
    <w:p w:rsidR="00434119" w:rsidRPr="002146F1"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10</w:t>
      </w:r>
      <w:r w:rsidRPr="002146F1">
        <w:rPr>
          <w:rFonts w:ascii="Times New Roman" w:hAnsi="Times New Roman"/>
          <w:sz w:val="20"/>
          <w:szCs w:val="20"/>
        </w:rPr>
        <w:t>. Виберіть правильний термін до поданого тлумачення. «Нічим об’єктивно не обґрунтована радість, надмірно підвищений настрій, невиправдана благодушність, яка не відповідає обставинам, що склалися».</w:t>
      </w:r>
    </w:p>
    <w:p w:rsidR="00434119" w:rsidRPr="002146F1" w:rsidRDefault="00434119" w:rsidP="00434119">
      <w:pPr>
        <w:numPr>
          <w:ilvl w:val="0"/>
          <w:numId w:val="144"/>
        </w:numPr>
        <w:spacing w:after="0" w:line="240" w:lineRule="auto"/>
        <w:jc w:val="both"/>
        <w:rPr>
          <w:rFonts w:ascii="Times New Roman" w:hAnsi="Times New Roman"/>
          <w:sz w:val="20"/>
          <w:szCs w:val="20"/>
        </w:rPr>
      </w:pPr>
      <w:r w:rsidRPr="002146F1">
        <w:rPr>
          <w:rFonts w:ascii="Times New Roman" w:hAnsi="Times New Roman"/>
          <w:sz w:val="20"/>
          <w:szCs w:val="20"/>
        </w:rPr>
        <w:t>Емоції</w:t>
      </w:r>
    </w:p>
    <w:p w:rsidR="00434119" w:rsidRPr="002146F1" w:rsidRDefault="00434119" w:rsidP="00434119">
      <w:pPr>
        <w:numPr>
          <w:ilvl w:val="0"/>
          <w:numId w:val="144"/>
        </w:numPr>
        <w:spacing w:after="0" w:line="240" w:lineRule="auto"/>
        <w:jc w:val="both"/>
        <w:rPr>
          <w:rFonts w:ascii="Times New Roman" w:hAnsi="Times New Roman"/>
          <w:sz w:val="20"/>
          <w:szCs w:val="20"/>
        </w:rPr>
      </w:pPr>
      <w:r w:rsidRPr="002146F1">
        <w:rPr>
          <w:rFonts w:ascii="Times New Roman" w:hAnsi="Times New Roman"/>
          <w:sz w:val="20"/>
          <w:szCs w:val="20"/>
        </w:rPr>
        <w:t>Ейфорія</w:t>
      </w:r>
    </w:p>
    <w:p w:rsidR="00434119" w:rsidRPr="002146F1" w:rsidRDefault="00434119" w:rsidP="00434119">
      <w:pPr>
        <w:numPr>
          <w:ilvl w:val="0"/>
          <w:numId w:val="144"/>
        </w:numPr>
        <w:spacing w:after="0" w:line="240" w:lineRule="auto"/>
        <w:jc w:val="both"/>
        <w:rPr>
          <w:rFonts w:ascii="Times New Roman" w:hAnsi="Times New Roman"/>
          <w:sz w:val="20"/>
          <w:szCs w:val="20"/>
        </w:rPr>
      </w:pPr>
      <w:r w:rsidRPr="002146F1">
        <w:rPr>
          <w:rFonts w:ascii="Times New Roman" w:hAnsi="Times New Roman"/>
          <w:sz w:val="20"/>
          <w:szCs w:val="20"/>
        </w:rPr>
        <w:t>Депресія</w:t>
      </w:r>
    </w:p>
    <w:p w:rsidR="00434119" w:rsidRPr="002146F1" w:rsidRDefault="00434119" w:rsidP="00434119">
      <w:pPr>
        <w:numPr>
          <w:ilvl w:val="0"/>
          <w:numId w:val="144"/>
        </w:numPr>
        <w:spacing w:after="0" w:line="240" w:lineRule="auto"/>
        <w:jc w:val="both"/>
        <w:rPr>
          <w:rFonts w:ascii="Times New Roman" w:hAnsi="Times New Roman"/>
          <w:sz w:val="20"/>
          <w:szCs w:val="20"/>
        </w:rPr>
      </w:pPr>
      <w:r w:rsidRPr="002146F1">
        <w:rPr>
          <w:rFonts w:ascii="Times New Roman" w:hAnsi="Times New Roman"/>
          <w:sz w:val="20"/>
          <w:szCs w:val="20"/>
        </w:rPr>
        <w:t>Настрій</w:t>
      </w:r>
    </w:p>
    <w:p w:rsidR="00434119" w:rsidRPr="002146F1" w:rsidRDefault="00434119" w:rsidP="00434119">
      <w:pPr>
        <w:numPr>
          <w:ilvl w:val="0"/>
          <w:numId w:val="144"/>
        </w:numPr>
        <w:spacing w:after="0" w:line="240" w:lineRule="auto"/>
        <w:jc w:val="both"/>
        <w:rPr>
          <w:rFonts w:ascii="Times New Roman" w:hAnsi="Times New Roman"/>
          <w:sz w:val="20"/>
          <w:szCs w:val="20"/>
        </w:rPr>
      </w:pPr>
      <w:r w:rsidRPr="002146F1">
        <w:rPr>
          <w:rFonts w:ascii="Times New Roman" w:hAnsi="Times New Roman"/>
          <w:sz w:val="20"/>
          <w:szCs w:val="20"/>
        </w:rPr>
        <w:t>Навіювання</w:t>
      </w:r>
    </w:p>
    <w:p w:rsidR="00434119" w:rsidRPr="002146F1" w:rsidRDefault="00434119" w:rsidP="00434119">
      <w:pPr>
        <w:spacing w:after="0" w:line="240" w:lineRule="auto"/>
        <w:jc w:val="both"/>
        <w:rPr>
          <w:rFonts w:ascii="Times New Roman" w:hAnsi="Times New Roman"/>
          <w:sz w:val="20"/>
          <w:szCs w:val="20"/>
        </w:rPr>
      </w:pPr>
      <w:r w:rsidRPr="002146F1">
        <w:rPr>
          <w:rFonts w:ascii="Times New Roman" w:hAnsi="Times New Roman"/>
          <w:sz w:val="20"/>
          <w:szCs w:val="20"/>
        </w:rPr>
        <w:t xml:space="preserve">11. Динамічна характеристика поведінки людини визначається </w:t>
      </w:r>
      <w:r>
        <w:rPr>
          <w:rFonts w:ascii="Times New Roman" w:hAnsi="Times New Roman"/>
          <w:sz w:val="20"/>
          <w:szCs w:val="20"/>
          <w:lang w:val="uk-UA"/>
        </w:rPr>
        <w:t>за її</w:t>
      </w:r>
    </w:p>
    <w:p w:rsidR="00434119" w:rsidRPr="002146F1" w:rsidRDefault="00434119" w:rsidP="00434119">
      <w:pPr>
        <w:numPr>
          <w:ilvl w:val="0"/>
          <w:numId w:val="145"/>
        </w:numPr>
        <w:spacing w:after="0" w:line="240" w:lineRule="auto"/>
        <w:jc w:val="both"/>
        <w:rPr>
          <w:rFonts w:ascii="Times New Roman" w:hAnsi="Times New Roman"/>
          <w:sz w:val="20"/>
          <w:szCs w:val="20"/>
        </w:rPr>
      </w:pPr>
      <w:r w:rsidRPr="002146F1">
        <w:rPr>
          <w:rFonts w:ascii="Times New Roman" w:hAnsi="Times New Roman"/>
          <w:sz w:val="20"/>
          <w:szCs w:val="20"/>
        </w:rPr>
        <w:t>характером;</w:t>
      </w:r>
    </w:p>
    <w:p w:rsidR="00434119" w:rsidRPr="002146F1" w:rsidRDefault="00434119" w:rsidP="00434119">
      <w:pPr>
        <w:numPr>
          <w:ilvl w:val="0"/>
          <w:numId w:val="145"/>
        </w:numPr>
        <w:spacing w:after="0" w:line="240" w:lineRule="auto"/>
        <w:jc w:val="both"/>
        <w:rPr>
          <w:rFonts w:ascii="Times New Roman" w:hAnsi="Times New Roman"/>
          <w:sz w:val="20"/>
          <w:szCs w:val="20"/>
        </w:rPr>
      </w:pPr>
      <w:r w:rsidRPr="002146F1">
        <w:rPr>
          <w:rFonts w:ascii="Times New Roman" w:hAnsi="Times New Roman"/>
          <w:sz w:val="20"/>
          <w:szCs w:val="20"/>
        </w:rPr>
        <w:t xml:space="preserve">темпераментом; </w:t>
      </w:r>
    </w:p>
    <w:p w:rsidR="00434119" w:rsidRPr="002146F1" w:rsidRDefault="00434119" w:rsidP="00434119">
      <w:pPr>
        <w:numPr>
          <w:ilvl w:val="0"/>
          <w:numId w:val="145"/>
        </w:numPr>
        <w:spacing w:after="0" w:line="240" w:lineRule="auto"/>
        <w:jc w:val="both"/>
        <w:rPr>
          <w:rFonts w:ascii="Times New Roman" w:hAnsi="Times New Roman"/>
          <w:sz w:val="20"/>
          <w:szCs w:val="20"/>
        </w:rPr>
      </w:pPr>
      <w:r w:rsidRPr="002146F1">
        <w:rPr>
          <w:rFonts w:ascii="Times New Roman" w:hAnsi="Times New Roman"/>
          <w:sz w:val="20"/>
          <w:szCs w:val="20"/>
        </w:rPr>
        <w:t xml:space="preserve">здібностями; </w:t>
      </w:r>
    </w:p>
    <w:p w:rsidR="00434119" w:rsidRPr="002146F1" w:rsidRDefault="00434119" w:rsidP="00434119">
      <w:pPr>
        <w:numPr>
          <w:ilvl w:val="0"/>
          <w:numId w:val="145"/>
        </w:numPr>
        <w:spacing w:after="0" w:line="240" w:lineRule="auto"/>
        <w:jc w:val="both"/>
        <w:rPr>
          <w:rFonts w:ascii="Times New Roman" w:hAnsi="Times New Roman"/>
          <w:sz w:val="20"/>
          <w:szCs w:val="20"/>
        </w:rPr>
      </w:pPr>
      <w:r w:rsidRPr="002146F1">
        <w:rPr>
          <w:rFonts w:ascii="Times New Roman" w:hAnsi="Times New Roman"/>
          <w:sz w:val="20"/>
          <w:szCs w:val="20"/>
        </w:rPr>
        <w:t>спрямованістю.</w:t>
      </w:r>
    </w:p>
    <w:p w:rsidR="00434119" w:rsidRPr="000F40A9" w:rsidRDefault="00434119" w:rsidP="00434119">
      <w:pPr>
        <w:numPr>
          <w:ilvl w:val="0"/>
          <w:numId w:val="161"/>
        </w:numPr>
        <w:spacing w:after="0" w:line="240" w:lineRule="auto"/>
        <w:jc w:val="both"/>
        <w:rPr>
          <w:rFonts w:ascii="Times New Roman" w:hAnsi="Times New Roman"/>
          <w:sz w:val="20"/>
          <w:szCs w:val="20"/>
          <w:lang w:val="uk-UA"/>
        </w:rPr>
      </w:pPr>
      <w:r>
        <w:rPr>
          <w:rFonts w:ascii="Times New Roman" w:hAnsi="Times New Roman"/>
          <w:sz w:val="20"/>
          <w:szCs w:val="20"/>
          <w:lang w:val="uk-UA"/>
        </w:rPr>
        <w:t>М</w:t>
      </w:r>
      <w:r w:rsidRPr="001852E0">
        <w:rPr>
          <w:rFonts w:ascii="Times New Roman" w:hAnsi="Times New Roman"/>
          <w:sz w:val="20"/>
          <w:szCs w:val="20"/>
          <w:lang w:val="uk-UA"/>
        </w:rPr>
        <w:t>еханізм пізнання іншої людини</w:t>
      </w:r>
      <w:r>
        <w:rPr>
          <w:rFonts w:ascii="Times New Roman" w:hAnsi="Times New Roman"/>
          <w:sz w:val="20"/>
          <w:szCs w:val="20"/>
          <w:lang w:val="uk-UA"/>
        </w:rPr>
        <w:t xml:space="preserve"> через розуміння її</w:t>
      </w:r>
      <w:r w:rsidRPr="001852E0">
        <w:rPr>
          <w:rFonts w:ascii="Times New Roman" w:hAnsi="Times New Roman"/>
          <w:sz w:val="20"/>
          <w:szCs w:val="20"/>
          <w:lang w:val="uk-UA"/>
        </w:rPr>
        <w:t xml:space="preserve"> емоційн</w:t>
      </w:r>
      <w:r>
        <w:rPr>
          <w:rFonts w:ascii="Times New Roman" w:hAnsi="Times New Roman"/>
          <w:sz w:val="20"/>
          <w:szCs w:val="20"/>
          <w:lang w:val="uk-UA"/>
        </w:rPr>
        <w:t>ого</w:t>
      </w:r>
      <w:r w:rsidRPr="001852E0">
        <w:rPr>
          <w:rFonts w:ascii="Times New Roman" w:hAnsi="Times New Roman"/>
          <w:sz w:val="20"/>
          <w:szCs w:val="20"/>
          <w:lang w:val="uk-UA"/>
        </w:rPr>
        <w:t xml:space="preserve"> стан</w:t>
      </w:r>
      <w:r>
        <w:rPr>
          <w:rFonts w:ascii="Times New Roman" w:hAnsi="Times New Roman"/>
          <w:sz w:val="20"/>
          <w:szCs w:val="20"/>
          <w:lang w:val="uk-UA"/>
        </w:rPr>
        <w:t>у</w:t>
      </w:r>
      <w:r w:rsidRPr="001852E0">
        <w:rPr>
          <w:rFonts w:ascii="Times New Roman" w:hAnsi="Times New Roman"/>
          <w:sz w:val="20"/>
          <w:szCs w:val="20"/>
          <w:lang w:val="uk-UA"/>
        </w:rPr>
        <w:t xml:space="preserve"> </w:t>
      </w:r>
      <w:r>
        <w:rPr>
          <w:rFonts w:ascii="Times New Roman" w:hAnsi="Times New Roman"/>
          <w:sz w:val="20"/>
          <w:szCs w:val="20"/>
          <w:lang w:val="uk-UA"/>
        </w:rPr>
        <w:t>має назву…</w:t>
      </w:r>
    </w:p>
    <w:p w:rsidR="00434119" w:rsidRPr="000F40A9" w:rsidRDefault="00434119" w:rsidP="00434119">
      <w:pPr>
        <w:numPr>
          <w:ilvl w:val="0"/>
          <w:numId w:val="147"/>
        </w:numPr>
        <w:spacing w:after="0" w:line="240" w:lineRule="auto"/>
        <w:jc w:val="both"/>
        <w:rPr>
          <w:rFonts w:ascii="Times New Roman" w:hAnsi="Times New Roman"/>
          <w:sz w:val="20"/>
          <w:szCs w:val="20"/>
        </w:rPr>
      </w:pPr>
      <w:r w:rsidRPr="000F40A9">
        <w:rPr>
          <w:rFonts w:ascii="Times New Roman" w:hAnsi="Times New Roman"/>
          <w:sz w:val="20"/>
          <w:szCs w:val="20"/>
        </w:rPr>
        <w:t xml:space="preserve">ідентифікація; </w:t>
      </w:r>
    </w:p>
    <w:p w:rsidR="00434119" w:rsidRPr="000F40A9" w:rsidRDefault="00434119" w:rsidP="00434119">
      <w:pPr>
        <w:numPr>
          <w:ilvl w:val="0"/>
          <w:numId w:val="147"/>
        </w:numPr>
        <w:spacing w:after="0" w:line="240" w:lineRule="auto"/>
        <w:jc w:val="both"/>
        <w:rPr>
          <w:rFonts w:ascii="Times New Roman" w:hAnsi="Times New Roman"/>
          <w:sz w:val="20"/>
          <w:szCs w:val="20"/>
        </w:rPr>
      </w:pPr>
      <w:r w:rsidRPr="000F40A9">
        <w:rPr>
          <w:rFonts w:ascii="Times New Roman" w:hAnsi="Times New Roman"/>
          <w:sz w:val="20"/>
          <w:szCs w:val="20"/>
        </w:rPr>
        <w:t xml:space="preserve">рефлексія; </w:t>
      </w:r>
    </w:p>
    <w:p w:rsidR="00434119" w:rsidRPr="000F40A9" w:rsidRDefault="00434119" w:rsidP="00434119">
      <w:pPr>
        <w:numPr>
          <w:ilvl w:val="0"/>
          <w:numId w:val="147"/>
        </w:numPr>
        <w:spacing w:after="0" w:line="240" w:lineRule="auto"/>
        <w:jc w:val="both"/>
        <w:rPr>
          <w:rFonts w:ascii="Times New Roman" w:hAnsi="Times New Roman"/>
          <w:sz w:val="20"/>
          <w:szCs w:val="20"/>
        </w:rPr>
      </w:pPr>
      <w:r w:rsidRPr="000F40A9">
        <w:rPr>
          <w:rFonts w:ascii="Times New Roman" w:hAnsi="Times New Roman"/>
          <w:sz w:val="20"/>
          <w:szCs w:val="20"/>
        </w:rPr>
        <w:lastRenderedPageBreak/>
        <w:t xml:space="preserve">емпатія; </w:t>
      </w:r>
    </w:p>
    <w:p w:rsidR="00434119" w:rsidRPr="000F40A9" w:rsidRDefault="00434119" w:rsidP="00434119">
      <w:pPr>
        <w:numPr>
          <w:ilvl w:val="0"/>
          <w:numId w:val="147"/>
        </w:numPr>
        <w:spacing w:after="0" w:line="240" w:lineRule="auto"/>
        <w:jc w:val="both"/>
        <w:rPr>
          <w:rFonts w:ascii="Times New Roman" w:hAnsi="Times New Roman"/>
          <w:sz w:val="20"/>
          <w:szCs w:val="20"/>
        </w:rPr>
      </w:pPr>
      <w:r w:rsidRPr="000F40A9">
        <w:rPr>
          <w:rFonts w:ascii="Times New Roman" w:hAnsi="Times New Roman"/>
          <w:sz w:val="20"/>
          <w:szCs w:val="20"/>
        </w:rPr>
        <w:t>механізм зворотного зв’язку.</w:t>
      </w:r>
    </w:p>
    <w:p w:rsidR="00434119" w:rsidRDefault="00434119" w:rsidP="00434119">
      <w:pPr>
        <w:spacing w:after="0" w:line="240" w:lineRule="auto"/>
        <w:jc w:val="both"/>
        <w:rPr>
          <w:rFonts w:ascii="Times New Roman" w:hAnsi="Times New Roman"/>
          <w:sz w:val="20"/>
          <w:szCs w:val="20"/>
          <w:lang w:val="uk-UA"/>
        </w:rPr>
      </w:pPr>
    </w:p>
    <w:p w:rsidR="00434119" w:rsidRPr="00E51604" w:rsidRDefault="00434119" w:rsidP="00434119">
      <w:pPr>
        <w:pStyle w:val="a3"/>
        <w:rPr>
          <w:sz w:val="22"/>
          <w:szCs w:val="22"/>
        </w:rPr>
      </w:pPr>
      <w:r>
        <w:rPr>
          <w:sz w:val="22"/>
          <w:szCs w:val="22"/>
        </w:rPr>
        <w:t>Тема 11.</w:t>
      </w:r>
    </w:p>
    <w:p w:rsidR="00434119" w:rsidRPr="00E51604" w:rsidRDefault="00434119" w:rsidP="00434119">
      <w:pPr>
        <w:pStyle w:val="a3"/>
        <w:rPr>
          <w:sz w:val="22"/>
          <w:szCs w:val="22"/>
        </w:rPr>
      </w:pPr>
      <w:r w:rsidRPr="00E51604">
        <w:rPr>
          <w:sz w:val="22"/>
          <w:szCs w:val="22"/>
        </w:rPr>
        <w:t>Тестові завдання «Етика та психологія спілкування соціального працівника»</w:t>
      </w:r>
    </w:p>
    <w:p w:rsidR="00434119" w:rsidRPr="00E91C9E"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1</w:t>
      </w:r>
      <w:r w:rsidRPr="00E91C9E">
        <w:rPr>
          <w:rFonts w:ascii="Times New Roman" w:hAnsi="Times New Roman"/>
          <w:sz w:val="20"/>
          <w:szCs w:val="20"/>
        </w:rPr>
        <w:t xml:space="preserve">. Визначте, як називають співрозмовника, який не схильний до зовнішньої комунікації та тяготиться контактами. </w:t>
      </w:r>
    </w:p>
    <w:p w:rsidR="00434119" w:rsidRPr="00E91C9E" w:rsidRDefault="00434119" w:rsidP="00434119">
      <w:pPr>
        <w:numPr>
          <w:ilvl w:val="0"/>
          <w:numId w:val="158"/>
        </w:numPr>
        <w:spacing w:after="0" w:line="240" w:lineRule="auto"/>
        <w:jc w:val="both"/>
        <w:rPr>
          <w:rFonts w:ascii="Times New Roman" w:hAnsi="Times New Roman"/>
          <w:sz w:val="20"/>
          <w:szCs w:val="20"/>
        </w:rPr>
      </w:pPr>
      <w:r w:rsidRPr="00E91C9E">
        <w:rPr>
          <w:rFonts w:ascii="Times New Roman" w:hAnsi="Times New Roman"/>
          <w:sz w:val="20"/>
          <w:szCs w:val="20"/>
        </w:rPr>
        <w:t xml:space="preserve">домінантний; </w:t>
      </w:r>
    </w:p>
    <w:p w:rsidR="00434119" w:rsidRPr="00E91C9E" w:rsidRDefault="00434119" w:rsidP="00434119">
      <w:pPr>
        <w:numPr>
          <w:ilvl w:val="0"/>
          <w:numId w:val="158"/>
        </w:numPr>
        <w:spacing w:after="0" w:line="240" w:lineRule="auto"/>
        <w:jc w:val="both"/>
        <w:rPr>
          <w:rFonts w:ascii="Times New Roman" w:hAnsi="Times New Roman"/>
          <w:sz w:val="20"/>
          <w:szCs w:val="20"/>
        </w:rPr>
      </w:pPr>
      <w:r w:rsidRPr="00E91C9E">
        <w:rPr>
          <w:rFonts w:ascii="Times New Roman" w:hAnsi="Times New Roman"/>
          <w:sz w:val="20"/>
          <w:szCs w:val="20"/>
        </w:rPr>
        <w:t xml:space="preserve">інтроверт; </w:t>
      </w:r>
    </w:p>
    <w:p w:rsidR="00434119" w:rsidRPr="00E91C9E" w:rsidRDefault="00434119" w:rsidP="00434119">
      <w:pPr>
        <w:numPr>
          <w:ilvl w:val="0"/>
          <w:numId w:val="158"/>
        </w:numPr>
        <w:spacing w:after="0" w:line="240" w:lineRule="auto"/>
        <w:jc w:val="both"/>
        <w:rPr>
          <w:rFonts w:ascii="Times New Roman" w:hAnsi="Times New Roman"/>
          <w:sz w:val="20"/>
          <w:szCs w:val="20"/>
        </w:rPr>
      </w:pPr>
      <w:r w:rsidRPr="00E91C9E">
        <w:rPr>
          <w:rFonts w:ascii="Times New Roman" w:hAnsi="Times New Roman"/>
          <w:sz w:val="20"/>
          <w:szCs w:val="20"/>
        </w:rPr>
        <w:t>екстроверт;</w:t>
      </w:r>
    </w:p>
    <w:p w:rsidR="00434119" w:rsidRPr="00E91C9E" w:rsidRDefault="00434119" w:rsidP="00434119">
      <w:pPr>
        <w:numPr>
          <w:ilvl w:val="0"/>
          <w:numId w:val="158"/>
        </w:numPr>
        <w:spacing w:after="0" w:line="240" w:lineRule="auto"/>
        <w:jc w:val="both"/>
        <w:rPr>
          <w:rFonts w:ascii="Times New Roman" w:hAnsi="Times New Roman"/>
          <w:sz w:val="20"/>
          <w:szCs w:val="20"/>
        </w:rPr>
      </w:pPr>
      <w:r w:rsidRPr="00E91C9E">
        <w:rPr>
          <w:rFonts w:ascii="Times New Roman" w:hAnsi="Times New Roman"/>
          <w:sz w:val="20"/>
          <w:szCs w:val="20"/>
        </w:rPr>
        <w:t>ригідний.</w:t>
      </w:r>
    </w:p>
    <w:p w:rsidR="00434119" w:rsidRPr="00E91C9E"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2</w:t>
      </w:r>
      <w:r w:rsidRPr="00E91C9E">
        <w:rPr>
          <w:rFonts w:ascii="Times New Roman" w:hAnsi="Times New Roman"/>
          <w:sz w:val="20"/>
          <w:szCs w:val="20"/>
        </w:rPr>
        <w:t>. Форма спілкування, при якому спілкування спрямоване на отримання вигоди від співрозмовника з використанням різних прийомів залежно від особистості партнера.</w:t>
      </w:r>
    </w:p>
    <w:p w:rsidR="00434119" w:rsidRPr="00E91C9E" w:rsidRDefault="00434119" w:rsidP="00434119">
      <w:pPr>
        <w:numPr>
          <w:ilvl w:val="0"/>
          <w:numId w:val="150"/>
        </w:numPr>
        <w:spacing w:after="0" w:line="240" w:lineRule="auto"/>
        <w:jc w:val="both"/>
        <w:rPr>
          <w:rFonts w:ascii="Times New Roman" w:hAnsi="Times New Roman"/>
          <w:sz w:val="20"/>
          <w:szCs w:val="20"/>
        </w:rPr>
      </w:pPr>
      <w:r w:rsidRPr="00E91C9E">
        <w:rPr>
          <w:rFonts w:ascii="Times New Roman" w:hAnsi="Times New Roman"/>
          <w:sz w:val="20"/>
          <w:szCs w:val="20"/>
        </w:rPr>
        <w:t>маніпулятивне</w:t>
      </w:r>
    </w:p>
    <w:p w:rsidR="00434119" w:rsidRPr="00E91C9E" w:rsidRDefault="00434119" w:rsidP="00434119">
      <w:pPr>
        <w:numPr>
          <w:ilvl w:val="0"/>
          <w:numId w:val="150"/>
        </w:numPr>
        <w:spacing w:after="0" w:line="240" w:lineRule="auto"/>
        <w:jc w:val="both"/>
        <w:rPr>
          <w:rFonts w:ascii="Times New Roman" w:hAnsi="Times New Roman"/>
          <w:sz w:val="20"/>
          <w:szCs w:val="20"/>
        </w:rPr>
      </w:pPr>
      <w:r w:rsidRPr="00E91C9E">
        <w:rPr>
          <w:rFonts w:ascii="Times New Roman" w:hAnsi="Times New Roman"/>
          <w:sz w:val="20"/>
          <w:szCs w:val="20"/>
        </w:rPr>
        <w:t>формальне</w:t>
      </w:r>
    </w:p>
    <w:p w:rsidR="00434119" w:rsidRPr="00E91C9E" w:rsidRDefault="00434119" w:rsidP="00434119">
      <w:pPr>
        <w:numPr>
          <w:ilvl w:val="0"/>
          <w:numId w:val="150"/>
        </w:numPr>
        <w:spacing w:after="0" w:line="240" w:lineRule="auto"/>
        <w:jc w:val="both"/>
        <w:rPr>
          <w:rFonts w:ascii="Times New Roman" w:hAnsi="Times New Roman"/>
          <w:sz w:val="20"/>
          <w:szCs w:val="20"/>
        </w:rPr>
      </w:pPr>
      <w:r w:rsidRPr="00E91C9E">
        <w:rPr>
          <w:rFonts w:ascii="Times New Roman" w:hAnsi="Times New Roman"/>
          <w:sz w:val="20"/>
          <w:szCs w:val="20"/>
        </w:rPr>
        <w:t>світське</w:t>
      </w:r>
    </w:p>
    <w:p w:rsidR="00434119" w:rsidRPr="00E91C9E" w:rsidRDefault="00434119" w:rsidP="00434119">
      <w:pPr>
        <w:numPr>
          <w:ilvl w:val="0"/>
          <w:numId w:val="150"/>
        </w:numPr>
        <w:spacing w:after="0" w:line="240" w:lineRule="auto"/>
        <w:jc w:val="both"/>
        <w:rPr>
          <w:rFonts w:ascii="Times New Roman" w:hAnsi="Times New Roman"/>
          <w:sz w:val="20"/>
          <w:szCs w:val="20"/>
        </w:rPr>
      </w:pPr>
      <w:r w:rsidRPr="00E91C9E">
        <w:rPr>
          <w:rFonts w:ascii="Times New Roman" w:hAnsi="Times New Roman"/>
          <w:sz w:val="20"/>
          <w:szCs w:val="20"/>
        </w:rPr>
        <w:t>неформальне.</w:t>
      </w:r>
    </w:p>
    <w:p w:rsidR="00434119" w:rsidRPr="00E91C9E"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 xml:space="preserve">3. </w:t>
      </w:r>
      <w:r w:rsidRPr="00E91C9E">
        <w:rPr>
          <w:rFonts w:ascii="Times New Roman" w:hAnsi="Times New Roman"/>
          <w:sz w:val="20"/>
          <w:szCs w:val="20"/>
        </w:rPr>
        <w:t>Визначте, як називають співрозмовника, який поступливий і легко губиться, не дозволяє собі перебивати партнера по спілкуванню, але терпляче зносить, коли перебивають його.</w:t>
      </w:r>
    </w:p>
    <w:p w:rsidR="00434119" w:rsidRPr="00E91C9E" w:rsidRDefault="00434119" w:rsidP="00434119">
      <w:pPr>
        <w:numPr>
          <w:ilvl w:val="0"/>
          <w:numId w:val="148"/>
        </w:numPr>
        <w:spacing w:after="0" w:line="240" w:lineRule="auto"/>
        <w:jc w:val="both"/>
        <w:rPr>
          <w:rFonts w:ascii="Times New Roman" w:hAnsi="Times New Roman"/>
          <w:sz w:val="20"/>
          <w:szCs w:val="20"/>
        </w:rPr>
      </w:pPr>
      <w:r w:rsidRPr="00E91C9E">
        <w:rPr>
          <w:rFonts w:ascii="Times New Roman" w:hAnsi="Times New Roman"/>
          <w:sz w:val="20"/>
          <w:szCs w:val="20"/>
        </w:rPr>
        <w:t>домінантний</w:t>
      </w:r>
    </w:p>
    <w:p w:rsidR="00434119" w:rsidRPr="00E91C9E" w:rsidRDefault="00434119" w:rsidP="00434119">
      <w:pPr>
        <w:numPr>
          <w:ilvl w:val="0"/>
          <w:numId w:val="148"/>
        </w:numPr>
        <w:spacing w:after="0" w:line="240" w:lineRule="auto"/>
        <w:jc w:val="both"/>
        <w:rPr>
          <w:rFonts w:ascii="Times New Roman" w:hAnsi="Times New Roman"/>
          <w:sz w:val="20"/>
          <w:szCs w:val="20"/>
        </w:rPr>
      </w:pPr>
      <w:r w:rsidRPr="00E91C9E">
        <w:rPr>
          <w:rFonts w:ascii="Times New Roman" w:hAnsi="Times New Roman"/>
          <w:sz w:val="20"/>
          <w:szCs w:val="20"/>
        </w:rPr>
        <w:t>ригідний</w:t>
      </w:r>
    </w:p>
    <w:p w:rsidR="00434119" w:rsidRPr="00E91C9E" w:rsidRDefault="00434119" w:rsidP="00434119">
      <w:pPr>
        <w:numPr>
          <w:ilvl w:val="0"/>
          <w:numId w:val="148"/>
        </w:numPr>
        <w:spacing w:after="0" w:line="240" w:lineRule="auto"/>
        <w:jc w:val="both"/>
        <w:rPr>
          <w:rFonts w:ascii="Times New Roman" w:hAnsi="Times New Roman"/>
          <w:sz w:val="20"/>
          <w:szCs w:val="20"/>
        </w:rPr>
      </w:pPr>
      <w:r w:rsidRPr="00E91C9E">
        <w:rPr>
          <w:rFonts w:ascii="Times New Roman" w:hAnsi="Times New Roman"/>
          <w:sz w:val="20"/>
          <w:szCs w:val="20"/>
        </w:rPr>
        <w:t>недомінантний</w:t>
      </w:r>
    </w:p>
    <w:p w:rsidR="00434119" w:rsidRPr="00E91C9E" w:rsidRDefault="00434119" w:rsidP="00434119">
      <w:pPr>
        <w:numPr>
          <w:ilvl w:val="0"/>
          <w:numId w:val="148"/>
        </w:numPr>
        <w:spacing w:after="0" w:line="240" w:lineRule="auto"/>
        <w:jc w:val="both"/>
        <w:rPr>
          <w:rFonts w:ascii="Times New Roman" w:hAnsi="Times New Roman"/>
          <w:sz w:val="20"/>
          <w:szCs w:val="20"/>
        </w:rPr>
      </w:pPr>
      <w:r w:rsidRPr="00E91C9E">
        <w:rPr>
          <w:rFonts w:ascii="Times New Roman" w:hAnsi="Times New Roman"/>
          <w:sz w:val="20"/>
          <w:szCs w:val="20"/>
        </w:rPr>
        <w:t>інтроверт.</w:t>
      </w:r>
    </w:p>
    <w:p w:rsidR="00434119" w:rsidRPr="00E91C9E"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4</w:t>
      </w:r>
      <w:r w:rsidRPr="00E91C9E">
        <w:rPr>
          <w:rFonts w:ascii="Times New Roman" w:hAnsi="Times New Roman"/>
          <w:sz w:val="20"/>
          <w:szCs w:val="20"/>
        </w:rPr>
        <w:t>. Виберіть правильне пояснення терміна «астенічні емоції та почуття»:</w:t>
      </w:r>
    </w:p>
    <w:p w:rsidR="00434119" w:rsidRPr="00E91C9E" w:rsidRDefault="00434119" w:rsidP="00434119">
      <w:pPr>
        <w:numPr>
          <w:ilvl w:val="0"/>
          <w:numId w:val="149"/>
        </w:numPr>
        <w:spacing w:after="0" w:line="240" w:lineRule="auto"/>
        <w:jc w:val="both"/>
        <w:rPr>
          <w:rFonts w:ascii="Times New Roman" w:hAnsi="Times New Roman"/>
          <w:sz w:val="20"/>
          <w:szCs w:val="20"/>
        </w:rPr>
      </w:pPr>
      <w:r w:rsidRPr="00E91C9E">
        <w:rPr>
          <w:rFonts w:ascii="Times New Roman" w:hAnsi="Times New Roman"/>
          <w:sz w:val="20"/>
          <w:szCs w:val="20"/>
        </w:rPr>
        <w:t>ті, що відображають переживання людиною свого ставлення до суспільства;</w:t>
      </w:r>
    </w:p>
    <w:p w:rsidR="00434119" w:rsidRPr="00E91C9E" w:rsidRDefault="00434119" w:rsidP="00434119">
      <w:pPr>
        <w:numPr>
          <w:ilvl w:val="0"/>
          <w:numId w:val="149"/>
        </w:numPr>
        <w:spacing w:after="0" w:line="240" w:lineRule="auto"/>
        <w:jc w:val="both"/>
        <w:rPr>
          <w:rFonts w:ascii="Times New Roman" w:hAnsi="Times New Roman"/>
          <w:sz w:val="20"/>
          <w:szCs w:val="20"/>
        </w:rPr>
      </w:pPr>
      <w:r w:rsidRPr="00E91C9E">
        <w:rPr>
          <w:rFonts w:ascii="Times New Roman" w:hAnsi="Times New Roman"/>
          <w:sz w:val="20"/>
          <w:szCs w:val="20"/>
        </w:rPr>
        <w:t>ті, що виникають при сприйманні та створенні людиною прекрасного;</w:t>
      </w:r>
    </w:p>
    <w:p w:rsidR="00434119" w:rsidRPr="00E91C9E" w:rsidRDefault="00434119" w:rsidP="00434119">
      <w:pPr>
        <w:numPr>
          <w:ilvl w:val="0"/>
          <w:numId w:val="149"/>
        </w:numPr>
        <w:spacing w:after="0" w:line="240" w:lineRule="auto"/>
        <w:jc w:val="both"/>
        <w:rPr>
          <w:rFonts w:ascii="Times New Roman" w:hAnsi="Times New Roman"/>
          <w:sz w:val="20"/>
          <w:szCs w:val="20"/>
        </w:rPr>
      </w:pPr>
      <w:r w:rsidRPr="00E91C9E">
        <w:rPr>
          <w:rFonts w:ascii="Times New Roman" w:hAnsi="Times New Roman"/>
          <w:sz w:val="20"/>
          <w:szCs w:val="20"/>
        </w:rPr>
        <w:t>ті, що посилюють активність, спонукають до діяльності;</w:t>
      </w:r>
    </w:p>
    <w:p w:rsidR="00434119" w:rsidRPr="00E91C9E" w:rsidRDefault="00434119" w:rsidP="00434119">
      <w:pPr>
        <w:numPr>
          <w:ilvl w:val="0"/>
          <w:numId w:val="149"/>
        </w:numPr>
        <w:spacing w:after="0" w:line="240" w:lineRule="auto"/>
        <w:jc w:val="both"/>
        <w:rPr>
          <w:rFonts w:ascii="Times New Roman" w:hAnsi="Times New Roman"/>
          <w:sz w:val="20"/>
          <w:szCs w:val="20"/>
        </w:rPr>
      </w:pPr>
      <w:r w:rsidRPr="00E91C9E">
        <w:rPr>
          <w:rFonts w:ascii="Times New Roman" w:hAnsi="Times New Roman"/>
          <w:sz w:val="20"/>
          <w:szCs w:val="20"/>
        </w:rPr>
        <w:t>ті, що пригнічують людину, зменшують її активність, деморалізують.</w:t>
      </w:r>
    </w:p>
    <w:p w:rsidR="00434119" w:rsidRPr="00E91C9E"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5</w:t>
      </w:r>
      <w:r w:rsidRPr="00E91C9E">
        <w:rPr>
          <w:rFonts w:ascii="Times New Roman" w:hAnsi="Times New Roman"/>
          <w:sz w:val="20"/>
          <w:szCs w:val="20"/>
        </w:rPr>
        <w:t xml:space="preserve">. Визначте, при якому виді спілкування до нього включаються проміжні ланки у вигляді третьої особи, механізму, речі: </w:t>
      </w:r>
    </w:p>
    <w:p w:rsidR="00434119" w:rsidRPr="00E91C9E" w:rsidRDefault="00434119" w:rsidP="00434119">
      <w:pPr>
        <w:numPr>
          <w:ilvl w:val="0"/>
          <w:numId w:val="151"/>
        </w:numPr>
        <w:spacing w:after="0" w:line="240" w:lineRule="auto"/>
        <w:jc w:val="both"/>
        <w:rPr>
          <w:rFonts w:ascii="Times New Roman" w:hAnsi="Times New Roman"/>
          <w:sz w:val="20"/>
          <w:szCs w:val="20"/>
        </w:rPr>
      </w:pPr>
      <w:r w:rsidRPr="00E91C9E">
        <w:rPr>
          <w:rFonts w:ascii="Times New Roman" w:hAnsi="Times New Roman"/>
          <w:sz w:val="20"/>
          <w:szCs w:val="20"/>
        </w:rPr>
        <w:t xml:space="preserve">короткочасне </w:t>
      </w:r>
    </w:p>
    <w:p w:rsidR="00434119" w:rsidRPr="00E91C9E" w:rsidRDefault="00434119" w:rsidP="00434119">
      <w:pPr>
        <w:numPr>
          <w:ilvl w:val="0"/>
          <w:numId w:val="151"/>
        </w:numPr>
        <w:spacing w:after="0" w:line="240" w:lineRule="auto"/>
        <w:jc w:val="both"/>
        <w:rPr>
          <w:rFonts w:ascii="Times New Roman" w:hAnsi="Times New Roman"/>
          <w:sz w:val="20"/>
          <w:szCs w:val="20"/>
        </w:rPr>
      </w:pPr>
      <w:r w:rsidRPr="00E91C9E">
        <w:rPr>
          <w:rFonts w:ascii="Times New Roman" w:hAnsi="Times New Roman"/>
          <w:sz w:val="20"/>
          <w:szCs w:val="20"/>
        </w:rPr>
        <w:t xml:space="preserve">безпосереднє </w:t>
      </w:r>
    </w:p>
    <w:p w:rsidR="00434119" w:rsidRPr="00E91C9E" w:rsidRDefault="00434119" w:rsidP="00434119">
      <w:pPr>
        <w:numPr>
          <w:ilvl w:val="0"/>
          <w:numId w:val="151"/>
        </w:numPr>
        <w:spacing w:after="0" w:line="240" w:lineRule="auto"/>
        <w:jc w:val="both"/>
        <w:rPr>
          <w:rFonts w:ascii="Times New Roman" w:hAnsi="Times New Roman"/>
          <w:sz w:val="20"/>
          <w:szCs w:val="20"/>
        </w:rPr>
      </w:pPr>
      <w:r w:rsidRPr="00E91C9E">
        <w:rPr>
          <w:rFonts w:ascii="Times New Roman" w:hAnsi="Times New Roman"/>
          <w:sz w:val="20"/>
          <w:szCs w:val="20"/>
        </w:rPr>
        <w:t xml:space="preserve">особисто-групове </w:t>
      </w:r>
    </w:p>
    <w:p w:rsidR="00434119" w:rsidRPr="00E91C9E" w:rsidRDefault="00434119" w:rsidP="00434119">
      <w:pPr>
        <w:numPr>
          <w:ilvl w:val="0"/>
          <w:numId w:val="151"/>
        </w:numPr>
        <w:spacing w:after="0" w:line="240" w:lineRule="auto"/>
        <w:jc w:val="both"/>
        <w:rPr>
          <w:rFonts w:ascii="Times New Roman" w:hAnsi="Times New Roman"/>
          <w:sz w:val="20"/>
          <w:szCs w:val="20"/>
        </w:rPr>
      </w:pPr>
      <w:r w:rsidRPr="00E91C9E">
        <w:rPr>
          <w:rFonts w:ascii="Times New Roman" w:hAnsi="Times New Roman"/>
          <w:sz w:val="20"/>
          <w:szCs w:val="20"/>
        </w:rPr>
        <w:t>опосередковане.</w:t>
      </w:r>
    </w:p>
    <w:p w:rsidR="00434119" w:rsidRPr="00E91C9E"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6.</w:t>
      </w:r>
      <w:r w:rsidRPr="00E91C9E">
        <w:rPr>
          <w:rFonts w:ascii="Times New Roman" w:hAnsi="Times New Roman"/>
          <w:sz w:val="20"/>
          <w:szCs w:val="20"/>
        </w:rPr>
        <w:t xml:space="preserve">Емпатійне слухання є: </w:t>
      </w:r>
    </w:p>
    <w:p w:rsidR="00434119" w:rsidRPr="00E91C9E" w:rsidRDefault="00434119" w:rsidP="00434119">
      <w:pPr>
        <w:numPr>
          <w:ilvl w:val="0"/>
          <w:numId w:val="160"/>
        </w:numPr>
        <w:spacing w:after="0" w:line="240" w:lineRule="auto"/>
        <w:jc w:val="both"/>
        <w:rPr>
          <w:rFonts w:ascii="Times New Roman" w:hAnsi="Times New Roman"/>
          <w:sz w:val="20"/>
          <w:szCs w:val="20"/>
        </w:rPr>
      </w:pPr>
      <w:r w:rsidRPr="00E91C9E">
        <w:rPr>
          <w:rFonts w:ascii="Times New Roman" w:hAnsi="Times New Roman"/>
          <w:sz w:val="20"/>
          <w:szCs w:val="20"/>
        </w:rPr>
        <w:t xml:space="preserve">різновидом нерефлексивного умовно-пасивного слухання; </w:t>
      </w:r>
    </w:p>
    <w:p w:rsidR="00434119" w:rsidRPr="00E91C9E" w:rsidRDefault="00434119" w:rsidP="00434119">
      <w:pPr>
        <w:numPr>
          <w:ilvl w:val="0"/>
          <w:numId w:val="160"/>
        </w:numPr>
        <w:spacing w:after="0" w:line="240" w:lineRule="auto"/>
        <w:jc w:val="both"/>
        <w:rPr>
          <w:rFonts w:ascii="Times New Roman" w:hAnsi="Times New Roman"/>
          <w:sz w:val="20"/>
          <w:szCs w:val="20"/>
        </w:rPr>
      </w:pPr>
      <w:r w:rsidRPr="00E91C9E">
        <w:rPr>
          <w:rFonts w:ascii="Times New Roman" w:hAnsi="Times New Roman"/>
          <w:sz w:val="20"/>
          <w:szCs w:val="20"/>
        </w:rPr>
        <w:t xml:space="preserve">різновидом рефлексивного активного слухання; </w:t>
      </w:r>
    </w:p>
    <w:p w:rsidR="00434119" w:rsidRPr="00E91C9E" w:rsidRDefault="00434119" w:rsidP="00434119">
      <w:pPr>
        <w:numPr>
          <w:ilvl w:val="0"/>
          <w:numId w:val="160"/>
        </w:numPr>
        <w:spacing w:after="0" w:line="240" w:lineRule="auto"/>
        <w:jc w:val="both"/>
        <w:rPr>
          <w:rFonts w:ascii="Times New Roman" w:hAnsi="Times New Roman"/>
          <w:sz w:val="20"/>
          <w:szCs w:val="20"/>
        </w:rPr>
      </w:pPr>
      <w:r w:rsidRPr="00E91C9E">
        <w:rPr>
          <w:rFonts w:ascii="Times New Roman" w:hAnsi="Times New Roman"/>
          <w:sz w:val="20"/>
          <w:szCs w:val="20"/>
        </w:rPr>
        <w:t>«перцептивного перекручування»;</w:t>
      </w:r>
    </w:p>
    <w:p w:rsidR="00434119" w:rsidRPr="00E91C9E" w:rsidRDefault="00434119" w:rsidP="00434119">
      <w:pPr>
        <w:numPr>
          <w:ilvl w:val="0"/>
          <w:numId w:val="160"/>
        </w:numPr>
        <w:spacing w:after="0" w:line="240" w:lineRule="auto"/>
        <w:jc w:val="both"/>
        <w:rPr>
          <w:rFonts w:ascii="Times New Roman" w:hAnsi="Times New Roman"/>
          <w:sz w:val="20"/>
          <w:szCs w:val="20"/>
        </w:rPr>
      </w:pPr>
      <w:r w:rsidRPr="00E91C9E">
        <w:rPr>
          <w:rFonts w:ascii="Times New Roman" w:hAnsi="Times New Roman"/>
          <w:sz w:val="20"/>
          <w:szCs w:val="20"/>
        </w:rPr>
        <w:t>окремим видом слухання.</w:t>
      </w:r>
    </w:p>
    <w:p w:rsidR="00434119" w:rsidRPr="00E91C9E"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7.</w:t>
      </w:r>
      <w:r w:rsidRPr="00E91C9E">
        <w:rPr>
          <w:rFonts w:ascii="Times New Roman" w:hAnsi="Times New Roman"/>
          <w:sz w:val="20"/>
          <w:szCs w:val="20"/>
        </w:rPr>
        <w:t xml:space="preserve">Важливим методом візуальної психодіагностики є: </w:t>
      </w:r>
    </w:p>
    <w:p w:rsidR="00434119" w:rsidRPr="00E91C9E" w:rsidRDefault="00434119" w:rsidP="00434119">
      <w:pPr>
        <w:numPr>
          <w:ilvl w:val="0"/>
          <w:numId w:val="159"/>
        </w:numPr>
        <w:spacing w:after="0" w:line="240" w:lineRule="auto"/>
        <w:jc w:val="both"/>
        <w:rPr>
          <w:rFonts w:ascii="Times New Roman" w:hAnsi="Times New Roman"/>
          <w:sz w:val="20"/>
          <w:szCs w:val="20"/>
        </w:rPr>
      </w:pPr>
      <w:r w:rsidRPr="00E91C9E">
        <w:rPr>
          <w:rFonts w:ascii="Times New Roman" w:hAnsi="Times New Roman"/>
          <w:sz w:val="20"/>
          <w:szCs w:val="20"/>
        </w:rPr>
        <w:lastRenderedPageBreak/>
        <w:t xml:space="preserve">експеримент; </w:t>
      </w:r>
    </w:p>
    <w:p w:rsidR="00434119" w:rsidRPr="00E91C9E" w:rsidRDefault="00434119" w:rsidP="00434119">
      <w:pPr>
        <w:numPr>
          <w:ilvl w:val="0"/>
          <w:numId w:val="159"/>
        </w:numPr>
        <w:spacing w:after="0" w:line="240" w:lineRule="auto"/>
        <w:jc w:val="both"/>
        <w:rPr>
          <w:rFonts w:ascii="Times New Roman" w:hAnsi="Times New Roman"/>
          <w:sz w:val="20"/>
          <w:szCs w:val="20"/>
        </w:rPr>
      </w:pPr>
      <w:r w:rsidRPr="00E91C9E">
        <w:rPr>
          <w:rFonts w:ascii="Times New Roman" w:hAnsi="Times New Roman"/>
          <w:sz w:val="20"/>
          <w:szCs w:val="20"/>
        </w:rPr>
        <w:t xml:space="preserve">спостереження; </w:t>
      </w:r>
    </w:p>
    <w:p w:rsidR="00434119" w:rsidRPr="00E91C9E" w:rsidRDefault="00434119" w:rsidP="00434119">
      <w:pPr>
        <w:numPr>
          <w:ilvl w:val="0"/>
          <w:numId w:val="159"/>
        </w:numPr>
        <w:spacing w:after="0" w:line="240" w:lineRule="auto"/>
        <w:jc w:val="both"/>
        <w:rPr>
          <w:rFonts w:ascii="Times New Roman" w:hAnsi="Times New Roman"/>
          <w:sz w:val="20"/>
          <w:szCs w:val="20"/>
        </w:rPr>
      </w:pPr>
      <w:r w:rsidRPr="00E91C9E">
        <w:rPr>
          <w:rFonts w:ascii="Times New Roman" w:hAnsi="Times New Roman"/>
          <w:sz w:val="20"/>
          <w:szCs w:val="20"/>
        </w:rPr>
        <w:t>опитування;</w:t>
      </w:r>
    </w:p>
    <w:p w:rsidR="00434119" w:rsidRPr="00E91C9E" w:rsidRDefault="00434119" w:rsidP="00434119">
      <w:pPr>
        <w:numPr>
          <w:ilvl w:val="0"/>
          <w:numId w:val="159"/>
        </w:numPr>
        <w:spacing w:after="0" w:line="240" w:lineRule="auto"/>
        <w:jc w:val="both"/>
        <w:rPr>
          <w:rFonts w:ascii="Times New Roman" w:hAnsi="Times New Roman"/>
          <w:sz w:val="20"/>
          <w:szCs w:val="20"/>
        </w:rPr>
      </w:pPr>
      <w:r w:rsidRPr="00E91C9E">
        <w:rPr>
          <w:rFonts w:ascii="Times New Roman" w:hAnsi="Times New Roman"/>
          <w:sz w:val="20"/>
          <w:szCs w:val="20"/>
        </w:rPr>
        <w:t>аналіз продуктів діяльності.</w:t>
      </w:r>
    </w:p>
    <w:p w:rsidR="00434119" w:rsidRPr="00E91C9E"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8</w:t>
      </w:r>
      <w:r w:rsidRPr="00E91C9E">
        <w:rPr>
          <w:rFonts w:ascii="Times New Roman" w:hAnsi="Times New Roman"/>
          <w:sz w:val="20"/>
          <w:szCs w:val="20"/>
        </w:rPr>
        <w:t xml:space="preserve">. Визначте, як називається група засобів невербального спілкування, яка характеризується включенням у мову пауз, плачу, сміху, зітхань, кашлю: </w:t>
      </w:r>
    </w:p>
    <w:p w:rsidR="00434119" w:rsidRPr="00E91C9E" w:rsidRDefault="00434119" w:rsidP="00434119">
      <w:pPr>
        <w:numPr>
          <w:ilvl w:val="0"/>
          <w:numId w:val="152"/>
        </w:numPr>
        <w:spacing w:after="0" w:line="240" w:lineRule="auto"/>
        <w:jc w:val="both"/>
        <w:rPr>
          <w:rFonts w:ascii="Times New Roman" w:hAnsi="Times New Roman"/>
          <w:sz w:val="20"/>
          <w:szCs w:val="20"/>
        </w:rPr>
      </w:pPr>
      <w:r w:rsidRPr="00E91C9E">
        <w:rPr>
          <w:rFonts w:ascii="Times New Roman" w:hAnsi="Times New Roman"/>
          <w:sz w:val="20"/>
          <w:szCs w:val="20"/>
        </w:rPr>
        <w:t xml:space="preserve">екстралінгвістика </w:t>
      </w:r>
    </w:p>
    <w:p w:rsidR="00434119" w:rsidRPr="00E91C9E" w:rsidRDefault="00434119" w:rsidP="00434119">
      <w:pPr>
        <w:numPr>
          <w:ilvl w:val="0"/>
          <w:numId w:val="152"/>
        </w:numPr>
        <w:spacing w:after="0" w:line="240" w:lineRule="auto"/>
        <w:jc w:val="both"/>
        <w:rPr>
          <w:rFonts w:ascii="Times New Roman" w:hAnsi="Times New Roman"/>
          <w:sz w:val="20"/>
          <w:szCs w:val="20"/>
        </w:rPr>
      </w:pPr>
      <w:r w:rsidRPr="00E91C9E">
        <w:rPr>
          <w:rFonts w:ascii="Times New Roman" w:hAnsi="Times New Roman"/>
          <w:sz w:val="20"/>
          <w:szCs w:val="20"/>
        </w:rPr>
        <w:t xml:space="preserve">просодика </w:t>
      </w:r>
    </w:p>
    <w:p w:rsidR="00434119" w:rsidRPr="00E91C9E" w:rsidRDefault="00434119" w:rsidP="00434119">
      <w:pPr>
        <w:numPr>
          <w:ilvl w:val="0"/>
          <w:numId w:val="152"/>
        </w:numPr>
        <w:spacing w:after="0" w:line="240" w:lineRule="auto"/>
        <w:jc w:val="both"/>
        <w:rPr>
          <w:rFonts w:ascii="Times New Roman" w:hAnsi="Times New Roman"/>
          <w:sz w:val="20"/>
          <w:szCs w:val="20"/>
        </w:rPr>
      </w:pPr>
      <w:r w:rsidRPr="00E91C9E">
        <w:rPr>
          <w:rFonts w:ascii="Times New Roman" w:hAnsi="Times New Roman"/>
          <w:sz w:val="20"/>
          <w:szCs w:val="20"/>
        </w:rPr>
        <w:t xml:space="preserve">кінесика </w:t>
      </w:r>
    </w:p>
    <w:p w:rsidR="00434119" w:rsidRPr="00E91C9E" w:rsidRDefault="00434119" w:rsidP="00434119">
      <w:pPr>
        <w:numPr>
          <w:ilvl w:val="0"/>
          <w:numId w:val="152"/>
        </w:numPr>
        <w:spacing w:after="0" w:line="240" w:lineRule="auto"/>
        <w:jc w:val="both"/>
        <w:rPr>
          <w:rFonts w:ascii="Times New Roman" w:hAnsi="Times New Roman"/>
          <w:sz w:val="20"/>
          <w:szCs w:val="20"/>
        </w:rPr>
      </w:pPr>
      <w:r w:rsidRPr="00E91C9E">
        <w:rPr>
          <w:rFonts w:ascii="Times New Roman" w:hAnsi="Times New Roman"/>
          <w:sz w:val="20"/>
          <w:szCs w:val="20"/>
        </w:rPr>
        <w:t>такесика.</w:t>
      </w:r>
    </w:p>
    <w:p w:rsidR="00434119" w:rsidRPr="00E91C9E"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9</w:t>
      </w:r>
      <w:r w:rsidRPr="00E91C9E">
        <w:rPr>
          <w:rFonts w:ascii="Times New Roman" w:hAnsi="Times New Roman"/>
          <w:sz w:val="20"/>
          <w:szCs w:val="20"/>
        </w:rPr>
        <w:t xml:space="preserve">. Визначте назву спеціальної області, що займається вивченням норм просторової і тимчасової організації спілкування: </w:t>
      </w:r>
    </w:p>
    <w:p w:rsidR="00434119" w:rsidRPr="00E91C9E" w:rsidRDefault="00434119" w:rsidP="00434119">
      <w:pPr>
        <w:numPr>
          <w:ilvl w:val="0"/>
          <w:numId w:val="153"/>
        </w:numPr>
        <w:spacing w:after="0" w:line="240" w:lineRule="auto"/>
        <w:jc w:val="both"/>
        <w:rPr>
          <w:rFonts w:ascii="Times New Roman" w:hAnsi="Times New Roman"/>
          <w:sz w:val="20"/>
          <w:szCs w:val="20"/>
        </w:rPr>
      </w:pPr>
      <w:r w:rsidRPr="00E91C9E">
        <w:rPr>
          <w:rFonts w:ascii="Times New Roman" w:hAnsi="Times New Roman"/>
          <w:sz w:val="20"/>
          <w:szCs w:val="20"/>
        </w:rPr>
        <w:t xml:space="preserve">такесика </w:t>
      </w:r>
    </w:p>
    <w:p w:rsidR="00434119" w:rsidRPr="00E91C9E" w:rsidRDefault="00434119" w:rsidP="00434119">
      <w:pPr>
        <w:numPr>
          <w:ilvl w:val="0"/>
          <w:numId w:val="153"/>
        </w:numPr>
        <w:spacing w:after="0" w:line="240" w:lineRule="auto"/>
        <w:jc w:val="both"/>
        <w:rPr>
          <w:rFonts w:ascii="Times New Roman" w:hAnsi="Times New Roman"/>
          <w:sz w:val="20"/>
          <w:szCs w:val="20"/>
        </w:rPr>
      </w:pPr>
      <w:r w:rsidRPr="00E91C9E">
        <w:rPr>
          <w:rFonts w:ascii="Times New Roman" w:hAnsi="Times New Roman"/>
          <w:sz w:val="20"/>
          <w:szCs w:val="20"/>
        </w:rPr>
        <w:t xml:space="preserve">проксеміка </w:t>
      </w:r>
    </w:p>
    <w:p w:rsidR="00434119" w:rsidRPr="00E91C9E" w:rsidRDefault="00434119" w:rsidP="00434119">
      <w:pPr>
        <w:numPr>
          <w:ilvl w:val="0"/>
          <w:numId w:val="153"/>
        </w:numPr>
        <w:spacing w:after="0" w:line="240" w:lineRule="auto"/>
        <w:jc w:val="both"/>
        <w:rPr>
          <w:rFonts w:ascii="Times New Roman" w:hAnsi="Times New Roman"/>
          <w:sz w:val="20"/>
          <w:szCs w:val="20"/>
        </w:rPr>
      </w:pPr>
      <w:r w:rsidRPr="00E91C9E">
        <w:rPr>
          <w:rFonts w:ascii="Times New Roman" w:hAnsi="Times New Roman"/>
          <w:sz w:val="20"/>
          <w:szCs w:val="20"/>
        </w:rPr>
        <w:t xml:space="preserve">кінесика </w:t>
      </w:r>
    </w:p>
    <w:p w:rsidR="00434119" w:rsidRPr="00E91C9E" w:rsidRDefault="00434119" w:rsidP="00434119">
      <w:pPr>
        <w:numPr>
          <w:ilvl w:val="0"/>
          <w:numId w:val="153"/>
        </w:numPr>
        <w:spacing w:after="0" w:line="240" w:lineRule="auto"/>
        <w:jc w:val="both"/>
        <w:rPr>
          <w:rFonts w:ascii="Times New Roman" w:hAnsi="Times New Roman"/>
          <w:sz w:val="20"/>
          <w:szCs w:val="20"/>
        </w:rPr>
      </w:pPr>
      <w:r w:rsidRPr="00E91C9E">
        <w:rPr>
          <w:rFonts w:ascii="Times New Roman" w:hAnsi="Times New Roman"/>
          <w:sz w:val="20"/>
          <w:szCs w:val="20"/>
        </w:rPr>
        <w:t>просодика.</w:t>
      </w:r>
    </w:p>
    <w:p w:rsidR="00434119" w:rsidRPr="00E91C9E"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10</w:t>
      </w:r>
      <w:r w:rsidRPr="00E91C9E">
        <w:rPr>
          <w:rFonts w:ascii="Times New Roman" w:hAnsi="Times New Roman"/>
          <w:sz w:val="20"/>
          <w:szCs w:val="20"/>
        </w:rPr>
        <w:t xml:space="preserve">. Визначте механізм пізнання іншої людини, при якому індивід ставить себе на місце партнера по спілкуванню: </w:t>
      </w:r>
    </w:p>
    <w:p w:rsidR="00434119" w:rsidRPr="00E91C9E" w:rsidRDefault="00434119" w:rsidP="00434119">
      <w:pPr>
        <w:numPr>
          <w:ilvl w:val="0"/>
          <w:numId w:val="154"/>
        </w:numPr>
        <w:spacing w:after="0" w:line="240" w:lineRule="auto"/>
        <w:jc w:val="both"/>
        <w:rPr>
          <w:rFonts w:ascii="Times New Roman" w:hAnsi="Times New Roman"/>
          <w:sz w:val="20"/>
          <w:szCs w:val="20"/>
        </w:rPr>
      </w:pPr>
      <w:r w:rsidRPr="00E91C9E">
        <w:rPr>
          <w:rFonts w:ascii="Times New Roman" w:hAnsi="Times New Roman"/>
          <w:sz w:val="20"/>
          <w:szCs w:val="20"/>
        </w:rPr>
        <w:t xml:space="preserve">ідентифікація; </w:t>
      </w:r>
    </w:p>
    <w:p w:rsidR="00434119" w:rsidRPr="00E91C9E" w:rsidRDefault="00434119" w:rsidP="00434119">
      <w:pPr>
        <w:numPr>
          <w:ilvl w:val="0"/>
          <w:numId w:val="154"/>
        </w:numPr>
        <w:spacing w:after="0" w:line="240" w:lineRule="auto"/>
        <w:jc w:val="both"/>
        <w:rPr>
          <w:rFonts w:ascii="Times New Roman" w:hAnsi="Times New Roman"/>
          <w:sz w:val="20"/>
          <w:szCs w:val="20"/>
        </w:rPr>
      </w:pPr>
      <w:r w:rsidRPr="00E91C9E">
        <w:rPr>
          <w:rFonts w:ascii="Times New Roman" w:hAnsi="Times New Roman"/>
          <w:sz w:val="20"/>
          <w:szCs w:val="20"/>
        </w:rPr>
        <w:t xml:space="preserve">рефлексія; </w:t>
      </w:r>
    </w:p>
    <w:p w:rsidR="00434119" w:rsidRPr="00E91C9E" w:rsidRDefault="00434119" w:rsidP="00434119">
      <w:pPr>
        <w:numPr>
          <w:ilvl w:val="0"/>
          <w:numId w:val="154"/>
        </w:numPr>
        <w:spacing w:after="0" w:line="240" w:lineRule="auto"/>
        <w:jc w:val="both"/>
        <w:rPr>
          <w:rFonts w:ascii="Times New Roman" w:hAnsi="Times New Roman"/>
          <w:sz w:val="20"/>
          <w:szCs w:val="20"/>
        </w:rPr>
      </w:pPr>
      <w:r w:rsidRPr="00E91C9E">
        <w:rPr>
          <w:rFonts w:ascii="Times New Roman" w:hAnsi="Times New Roman"/>
          <w:sz w:val="20"/>
          <w:szCs w:val="20"/>
        </w:rPr>
        <w:t xml:space="preserve">емпатія; </w:t>
      </w:r>
    </w:p>
    <w:p w:rsidR="00434119" w:rsidRPr="00E91C9E" w:rsidRDefault="00434119" w:rsidP="00434119">
      <w:pPr>
        <w:numPr>
          <w:ilvl w:val="0"/>
          <w:numId w:val="154"/>
        </w:numPr>
        <w:spacing w:after="0" w:line="240" w:lineRule="auto"/>
        <w:jc w:val="both"/>
        <w:rPr>
          <w:rFonts w:ascii="Times New Roman" w:hAnsi="Times New Roman"/>
          <w:sz w:val="20"/>
          <w:szCs w:val="20"/>
        </w:rPr>
      </w:pPr>
      <w:r w:rsidRPr="00E91C9E">
        <w:rPr>
          <w:rFonts w:ascii="Times New Roman" w:hAnsi="Times New Roman"/>
          <w:sz w:val="20"/>
          <w:szCs w:val="20"/>
        </w:rPr>
        <w:t>механізм зворотного зв’язку.</w:t>
      </w:r>
    </w:p>
    <w:p w:rsidR="00434119" w:rsidRPr="00E91C9E"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11</w:t>
      </w:r>
      <w:r w:rsidRPr="00E91C9E">
        <w:rPr>
          <w:rFonts w:ascii="Times New Roman" w:hAnsi="Times New Roman"/>
          <w:sz w:val="20"/>
          <w:szCs w:val="20"/>
        </w:rPr>
        <w:t xml:space="preserve">. Визначте групу засобів невербального спілкування, що включають дотики, потиск, поцілунки: </w:t>
      </w:r>
    </w:p>
    <w:p w:rsidR="00434119" w:rsidRPr="00E91C9E" w:rsidRDefault="00434119" w:rsidP="00434119">
      <w:pPr>
        <w:numPr>
          <w:ilvl w:val="0"/>
          <w:numId w:val="155"/>
        </w:numPr>
        <w:spacing w:after="0" w:line="240" w:lineRule="auto"/>
        <w:jc w:val="both"/>
        <w:rPr>
          <w:rFonts w:ascii="Times New Roman" w:hAnsi="Times New Roman"/>
          <w:sz w:val="20"/>
          <w:szCs w:val="20"/>
        </w:rPr>
      </w:pPr>
      <w:r w:rsidRPr="00E91C9E">
        <w:rPr>
          <w:rFonts w:ascii="Times New Roman" w:hAnsi="Times New Roman"/>
          <w:sz w:val="20"/>
          <w:szCs w:val="20"/>
        </w:rPr>
        <w:t xml:space="preserve">екстралінгвістика; </w:t>
      </w:r>
    </w:p>
    <w:p w:rsidR="00434119" w:rsidRPr="00E91C9E" w:rsidRDefault="00434119" w:rsidP="00434119">
      <w:pPr>
        <w:numPr>
          <w:ilvl w:val="0"/>
          <w:numId w:val="155"/>
        </w:numPr>
        <w:spacing w:after="0" w:line="240" w:lineRule="auto"/>
        <w:jc w:val="both"/>
        <w:rPr>
          <w:rFonts w:ascii="Times New Roman" w:hAnsi="Times New Roman"/>
          <w:sz w:val="20"/>
          <w:szCs w:val="20"/>
        </w:rPr>
      </w:pPr>
      <w:r w:rsidRPr="00E91C9E">
        <w:rPr>
          <w:rFonts w:ascii="Times New Roman" w:hAnsi="Times New Roman"/>
          <w:sz w:val="20"/>
          <w:szCs w:val="20"/>
        </w:rPr>
        <w:t xml:space="preserve">просодика; </w:t>
      </w:r>
    </w:p>
    <w:p w:rsidR="00434119" w:rsidRPr="00E91C9E" w:rsidRDefault="00434119" w:rsidP="00434119">
      <w:pPr>
        <w:numPr>
          <w:ilvl w:val="0"/>
          <w:numId w:val="155"/>
        </w:numPr>
        <w:spacing w:after="0" w:line="240" w:lineRule="auto"/>
        <w:jc w:val="both"/>
        <w:rPr>
          <w:rFonts w:ascii="Times New Roman" w:hAnsi="Times New Roman"/>
          <w:sz w:val="20"/>
          <w:szCs w:val="20"/>
        </w:rPr>
      </w:pPr>
      <w:r w:rsidRPr="00E91C9E">
        <w:rPr>
          <w:rFonts w:ascii="Times New Roman" w:hAnsi="Times New Roman"/>
          <w:sz w:val="20"/>
          <w:szCs w:val="20"/>
        </w:rPr>
        <w:t xml:space="preserve">кинесика; </w:t>
      </w:r>
    </w:p>
    <w:p w:rsidR="00434119" w:rsidRPr="00E91C9E" w:rsidRDefault="00434119" w:rsidP="00434119">
      <w:pPr>
        <w:numPr>
          <w:ilvl w:val="0"/>
          <w:numId w:val="155"/>
        </w:numPr>
        <w:spacing w:after="0" w:line="240" w:lineRule="auto"/>
        <w:jc w:val="both"/>
        <w:rPr>
          <w:rFonts w:ascii="Times New Roman" w:hAnsi="Times New Roman"/>
          <w:sz w:val="20"/>
          <w:szCs w:val="20"/>
        </w:rPr>
      </w:pPr>
      <w:r w:rsidRPr="00E91C9E">
        <w:rPr>
          <w:rFonts w:ascii="Times New Roman" w:hAnsi="Times New Roman"/>
          <w:sz w:val="20"/>
          <w:szCs w:val="20"/>
        </w:rPr>
        <w:t>такесика.</w:t>
      </w:r>
    </w:p>
    <w:p w:rsidR="00434119" w:rsidRPr="00E91C9E" w:rsidRDefault="00434119" w:rsidP="00434119">
      <w:pPr>
        <w:spacing w:after="0" w:line="240" w:lineRule="auto"/>
        <w:jc w:val="both"/>
        <w:rPr>
          <w:rFonts w:ascii="Times New Roman" w:eastAsia="Calibri" w:hAnsi="Times New Roman"/>
          <w:sz w:val="20"/>
          <w:szCs w:val="20"/>
        </w:rPr>
      </w:pPr>
      <w:r>
        <w:rPr>
          <w:rFonts w:ascii="Times New Roman" w:eastAsia="Calibri" w:hAnsi="Times New Roman"/>
          <w:sz w:val="20"/>
          <w:szCs w:val="20"/>
          <w:lang w:val="uk-UA"/>
        </w:rPr>
        <w:t>12</w:t>
      </w:r>
      <w:r w:rsidRPr="00E91C9E">
        <w:rPr>
          <w:rFonts w:ascii="Times New Roman" w:eastAsia="Calibri" w:hAnsi="Times New Roman"/>
          <w:sz w:val="20"/>
          <w:szCs w:val="20"/>
        </w:rPr>
        <w:t>. Завершіть речення. Дейл Карнегі писав: «Успіхи тієї чи іншої людини у її фінансових справах на 15% залежать від її професійних знань і на 85 % – ……</w:t>
      </w:r>
    </w:p>
    <w:p w:rsidR="00434119" w:rsidRPr="00E91C9E" w:rsidRDefault="00434119" w:rsidP="00434119">
      <w:pPr>
        <w:numPr>
          <w:ilvl w:val="0"/>
          <w:numId w:val="157"/>
        </w:numPr>
        <w:spacing w:after="0" w:line="240" w:lineRule="auto"/>
        <w:jc w:val="both"/>
        <w:rPr>
          <w:rFonts w:ascii="Times New Roman" w:hAnsi="Times New Roman"/>
          <w:sz w:val="20"/>
          <w:szCs w:val="20"/>
        </w:rPr>
      </w:pPr>
      <w:r w:rsidRPr="00E91C9E">
        <w:rPr>
          <w:rFonts w:ascii="Times New Roman" w:hAnsi="Times New Roman"/>
          <w:sz w:val="20"/>
          <w:szCs w:val="20"/>
        </w:rPr>
        <w:t>від її зовнішнього вигляду»</w:t>
      </w:r>
    </w:p>
    <w:p w:rsidR="00434119" w:rsidRPr="00E91C9E" w:rsidRDefault="00434119" w:rsidP="00434119">
      <w:pPr>
        <w:numPr>
          <w:ilvl w:val="0"/>
          <w:numId w:val="157"/>
        </w:numPr>
        <w:spacing w:after="0" w:line="240" w:lineRule="auto"/>
        <w:jc w:val="both"/>
        <w:rPr>
          <w:rFonts w:ascii="Times New Roman" w:hAnsi="Times New Roman"/>
          <w:sz w:val="20"/>
          <w:szCs w:val="20"/>
        </w:rPr>
      </w:pPr>
      <w:r w:rsidRPr="00E91C9E">
        <w:rPr>
          <w:rFonts w:ascii="Times New Roman" w:hAnsi="Times New Roman"/>
          <w:sz w:val="20"/>
          <w:szCs w:val="20"/>
        </w:rPr>
        <w:t>від її рішучості й наполегливості»</w:t>
      </w:r>
    </w:p>
    <w:p w:rsidR="00434119" w:rsidRPr="00E91C9E" w:rsidRDefault="00434119" w:rsidP="00434119">
      <w:pPr>
        <w:numPr>
          <w:ilvl w:val="0"/>
          <w:numId w:val="157"/>
        </w:numPr>
        <w:spacing w:after="0" w:line="240" w:lineRule="auto"/>
        <w:jc w:val="both"/>
        <w:rPr>
          <w:rFonts w:ascii="Times New Roman" w:hAnsi="Times New Roman"/>
          <w:sz w:val="20"/>
          <w:szCs w:val="20"/>
        </w:rPr>
      </w:pPr>
      <w:r w:rsidRPr="00E91C9E">
        <w:rPr>
          <w:rFonts w:ascii="Times New Roman" w:hAnsi="Times New Roman"/>
          <w:sz w:val="20"/>
          <w:szCs w:val="20"/>
        </w:rPr>
        <w:t>від її вміння посміхатися»</w:t>
      </w:r>
    </w:p>
    <w:p w:rsidR="00434119" w:rsidRPr="00E91C9E" w:rsidRDefault="00434119" w:rsidP="00434119">
      <w:pPr>
        <w:numPr>
          <w:ilvl w:val="0"/>
          <w:numId w:val="157"/>
        </w:numPr>
        <w:spacing w:after="0" w:line="240" w:lineRule="auto"/>
        <w:jc w:val="both"/>
        <w:rPr>
          <w:rFonts w:ascii="Times New Roman" w:hAnsi="Times New Roman"/>
          <w:sz w:val="20"/>
          <w:szCs w:val="20"/>
        </w:rPr>
      </w:pPr>
      <w:r w:rsidRPr="00E91C9E">
        <w:rPr>
          <w:rFonts w:ascii="Times New Roman" w:hAnsi="Times New Roman"/>
          <w:sz w:val="20"/>
          <w:szCs w:val="20"/>
        </w:rPr>
        <w:t>від її вміння спілкуватися з людьми».</w:t>
      </w:r>
    </w:p>
    <w:p w:rsidR="00434119" w:rsidRDefault="00434119" w:rsidP="00434119">
      <w:pPr>
        <w:spacing w:after="0" w:line="240" w:lineRule="auto"/>
        <w:jc w:val="both"/>
        <w:rPr>
          <w:rFonts w:ascii="Times New Roman" w:eastAsia="Calibri" w:hAnsi="Times New Roman"/>
          <w:sz w:val="20"/>
          <w:szCs w:val="20"/>
          <w:lang w:val="uk-UA"/>
        </w:rPr>
      </w:pPr>
    </w:p>
    <w:p w:rsidR="00434119" w:rsidRPr="00E51604" w:rsidRDefault="00434119" w:rsidP="00434119">
      <w:pPr>
        <w:pStyle w:val="a3"/>
        <w:rPr>
          <w:sz w:val="22"/>
          <w:szCs w:val="22"/>
        </w:rPr>
      </w:pPr>
      <w:r w:rsidRPr="00E51604">
        <w:rPr>
          <w:sz w:val="22"/>
          <w:szCs w:val="22"/>
        </w:rPr>
        <w:t>Тема 1</w:t>
      </w:r>
      <w:r>
        <w:rPr>
          <w:sz w:val="22"/>
          <w:szCs w:val="22"/>
        </w:rPr>
        <w:t>2</w:t>
      </w:r>
      <w:r w:rsidRPr="00E51604">
        <w:rPr>
          <w:sz w:val="22"/>
          <w:szCs w:val="22"/>
        </w:rPr>
        <w:t>.</w:t>
      </w:r>
    </w:p>
    <w:p w:rsidR="00434119" w:rsidRPr="00E51604" w:rsidRDefault="00434119" w:rsidP="00434119">
      <w:pPr>
        <w:pStyle w:val="a3"/>
        <w:rPr>
          <w:sz w:val="22"/>
          <w:szCs w:val="22"/>
        </w:rPr>
      </w:pPr>
      <w:r w:rsidRPr="00E51604">
        <w:rPr>
          <w:sz w:val="22"/>
          <w:szCs w:val="22"/>
        </w:rPr>
        <w:t>Тестові завдання «Ети</w:t>
      </w:r>
      <w:r>
        <w:rPr>
          <w:sz w:val="22"/>
          <w:szCs w:val="22"/>
        </w:rPr>
        <w:t>ка</w:t>
      </w:r>
      <w:r w:rsidRPr="00E51604">
        <w:rPr>
          <w:sz w:val="22"/>
          <w:szCs w:val="22"/>
        </w:rPr>
        <w:t xml:space="preserve"> запобігання </w:t>
      </w:r>
      <w:r>
        <w:rPr>
          <w:sz w:val="22"/>
          <w:szCs w:val="22"/>
        </w:rPr>
        <w:t xml:space="preserve">та вирішення </w:t>
      </w:r>
      <w:r w:rsidRPr="00E51604">
        <w:rPr>
          <w:sz w:val="22"/>
          <w:szCs w:val="22"/>
        </w:rPr>
        <w:t>конфлікт</w:t>
      </w:r>
      <w:r>
        <w:rPr>
          <w:sz w:val="22"/>
          <w:szCs w:val="22"/>
        </w:rPr>
        <w:t>ів</w:t>
      </w:r>
      <w:r w:rsidRPr="00E51604">
        <w:rPr>
          <w:sz w:val="22"/>
          <w:szCs w:val="22"/>
        </w:rPr>
        <w:t xml:space="preserve"> у роботі соціального працівника»</w:t>
      </w:r>
    </w:p>
    <w:p w:rsidR="00434119" w:rsidRPr="00CD785C" w:rsidRDefault="00434119" w:rsidP="00434119">
      <w:pPr>
        <w:pStyle w:val="a3"/>
        <w:jc w:val="both"/>
        <w:rPr>
          <w:b w:val="0"/>
          <w:sz w:val="20"/>
          <w:szCs w:val="20"/>
        </w:rPr>
      </w:pPr>
      <w:r w:rsidRPr="00CD785C">
        <w:rPr>
          <w:b w:val="0"/>
          <w:sz w:val="20"/>
          <w:szCs w:val="20"/>
        </w:rPr>
        <w:t>1. Виберіть один з найважливіших видів діяльності суб’єкта управління, спрямований на виявлення причин конфлікту в потенційному розвитку.</w:t>
      </w:r>
    </w:p>
    <w:p w:rsidR="00434119" w:rsidRPr="00CD785C" w:rsidRDefault="00434119" w:rsidP="00434119">
      <w:pPr>
        <w:pStyle w:val="a3"/>
        <w:numPr>
          <w:ilvl w:val="0"/>
          <w:numId w:val="110"/>
        </w:numPr>
        <w:jc w:val="both"/>
        <w:rPr>
          <w:b w:val="0"/>
          <w:sz w:val="20"/>
          <w:szCs w:val="20"/>
        </w:rPr>
      </w:pPr>
      <w:r w:rsidRPr="00CD785C">
        <w:rPr>
          <w:b w:val="0"/>
          <w:sz w:val="20"/>
          <w:szCs w:val="20"/>
        </w:rPr>
        <w:t>Попередження конфлікту</w:t>
      </w:r>
    </w:p>
    <w:p w:rsidR="00434119" w:rsidRPr="00CD785C" w:rsidRDefault="00434119" w:rsidP="00434119">
      <w:pPr>
        <w:pStyle w:val="a3"/>
        <w:numPr>
          <w:ilvl w:val="0"/>
          <w:numId w:val="110"/>
        </w:numPr>
        <w:jc w:val="both"/>
        <w:rPr>
          <w:b w:val="0"/>
          <w:sz w:val="20"/>
          <w:szCs w:val="20"/>
        </w:rPr>
      </w:pPr>
      <w:r w:rsidRPr="00CD785C">
        <w:rPr>
          <w:b w:val="0"/>
          <w:sz w:val="20"/>
          <w:szCs w:val="20"/>
        </w:rPr>
        <w:t>Прогнозування конфлікту</w:t>
      </w:r>
    </w:p>
    <w:p w:rsidR="00434119" w:rsidRPr="00CD785C" w:rsidRDefault="00434119" w:rsidP="00434119">
      <w:pPr>
        <w:pStyle w:val="a3"/>
        <w:numPr>
          <w:ilvl w:val="0"/>
          <w:numId w:val="110"/>
        </w:numPr>
        <w:jc w:val="both"/>
        <w:rPr>
          <w:b w:val="0"/>
          <w:sz w:val="20"/>
          <w:szCs w:val="20"/>
        </w:rPr>
      </w:pPr>
      <w:r w:rsidRPr="00CD785C">
        <w:rPr>
          <w:b w:val="0"/>
          <w:sz w:val="20"/>
          <w:szCs w:val="20"/>
        </w:rPr>
        <w:t>Стимулювання конфлікту</w:t>
      </w:r>
    </w:p>
    <w:p w:rsidR="00434119" w:rsidRPr="00CD785C" w:rsidRDefault="00434119" w:rsidP="00434119">
      <w:pPr>
        <w:pStyle w:val="a3"/>
        <w:numPr>
          <w:ilvl w:val="0"/>
          <w:numId w:val="110"/>
        </w:numPr>
        <w:jc w:val="both"/>
        <w:rPr>
          <w:b w:val="0"/>
          <w:sz w:val="20"/>
          <w:szCs w:val="20"/>
        </w:rPr>
      </w:pPr>
      <w:r w:rsidRPr="00CD785C">
        <w:rPr>
          <w:b w:val="0"/>
          <w:sz w:val="20"/>
          <w:szCs w:val="20"/>
        </w:rPr>
        <w:t>Регулювання конфлікту</w:t>
      </w:r>
    </w:p>
    <w:p w:rsidR="00434119" w:rsidRPr="00CD785C" w:rsidRDefault="00434119" w:rsidP="00434119">
      <w:pPr>
        <w:pStyle w:val="a3"/>
        <w:jc w:val="both"/>
        <w:rPr>
          <w:b w:val="0"/>
          <w:sz w:val="20"/>
          <w:szCs w:val="20"/>
        </w:rPr>
      </w:pPr>
      <w:r w:rsidRPr="00CD785C">
        <w:rPr>
          <w:b w:val="0"/>
          <w:sz w:val="20"/>
          <w:szCs w:val="20"/>
        </w:rPr>
        <w:lastRenderedPageBreak/>
        <w:t xml:space="preserve">2. Виберіть термін до наведеного визначення. «Внутрішні спонукальні сили, які підштовхують суб’єктів соціальної взаємодії до конфлікту і виступають у формі потреб, інтересів, мети, ідеалів, переконань, це – </w:t>
      </w:r>
    </w:p>
    <w:p w:rsidR="00434119" w:rsidRPr="00CD785C" w:rsidRDefault="00434119" w:rsidP="00434119">
      <w:pPr>
        <w:pStyle w:val="a3"/>
        <w:numPr>
          <w:ilvl w:val="0"/>
          <w:numId w:val="111"/>
        </w:numPr>
        <w:jc w:val="both"/>
        <w:rPr>
          <w:b w:val="0"/>
          <w:sz w:val="20"/>
          <w:szCs w:val="20"/>
        </w:rPr>
      </w:pPr>
      <w:r w:rsidRPr="00CD785C">
        <w:rPr>
          <w:b w:val="0"/>
          <w:sz w:val="20"/>
          <w:szCs w:val="20"/>
        </w:rPr>
        <w:t>Сторони конфлікту</w:t>
      </w:r>
    </w:p>
    <w:p w:rsidR="00434119" w:rsidRPr="00CD785C" w:rsidRDefault="00434119" w:rsidP="00434119">
      <w:pPr>
        <w:pStyle w:val="a3"/>
        <w:numPr>
          <w:ilvl w:val="0"/>
          <w:numId w:val="111"/>
        </w:numPr>
        <w:jc w:val="both"/>
        <w:rPr>
          <w:b w:val="0"/>
          <w:sz w:val="20"/>
          <w:szCs w:val="20"/>
        </w:rPr>
      </w:pPr>
      <w:r w:rsidRPr="00CD785C">
        <w:rPr>
          <w:b w:val="0"/>
          <w:sz w:val="20"/>
          <w:szCs w:val="20"/>
        </w:rPr>
        <w:t>Предмет конфлікту</w:t>
      </w:r>
    </w:p>
    <w:p w:rsidR="00434119" w:rsidRPr="00CD785C" w:rsidRDefault="00434119" w:rsidP="00434119">
      <w:pPr>
        <w:pStyle w:val="a3"/>
        <w:numPr>
          <w:ilvl w:val="0"/>
          <w:numId w:val="111"/>
        </w:numPr>
        <w:jc w:val="both"/>
        <w:rPr>
          <w:b w:val="0"/>
          <w:sz w:val="20"/>
          <w:szCs w:val="20"/>
        </w:rPr>
      </w:pPr>
      <w:r w:rsidRPr="00CD785C">
        <w:rPr>
          <w:b w:val="0"/>
          <w:sz w:val="20"/>
          <w:szCs w:val="20"/>
        </w:rPr>
        <w:t>Мотиви конфлікту</w:t>
      </w:r>
    </w:p>
    <w:p w:rsidR="00434119" w:rsidRPr="00CD785C" w:rsidRDefault="00434119" w:rsidP="00434119">
      <w:pPr>
        <w:pStyle w:val="a3"/>
        <w:numPr>
          <w:ilvl w:val="0"/>
          <w:numId w:val="111"/>
        </w:numPr>
        <w:jc w:val="both"/>
        <w:rPr>
          <w:b w:val="0"/>
          <w:sz w:val="20"/>
          <w:szCs w:val="20"/>
        </w:rPr>
      </w:pPr>
      <w:r w:rsidRPr="00CD785C">
        <w:rPr>
          <w:b w:val="0"/>
          <w:sz w:val="20"/>
          <w:szCs w:val="20"/>
        </w:rPr>
        <w:t>Функції конфлікту.</w:t>
      </w:r>
    </w:p>
    <w:p w:rsidR="00434119" w:rsidRPr="00CD785C" w:rsidRDefault="00434119" w:rsidP="00434119">
      <w:pPr>
        <w:pStyle w:val="a3"/>
        <w:jc w:val="both"/>
        <w:rPr>
          <w:b w:val="0"/>
          <w:sz w:val="20"/>
          <w:szCs w:val="20"/>
        </w:rPr>
      </w:pPr>
      <w:r w:rsidRPr="00CD785C">
        <w:rPr>
          <w:b w:val="0"/>
          <w:sz w:val="20"/>
          <w:szCs w:val="20"/>
        </w:rPr>
        <w:t>3. Виберіть правильне твердження. Конфліктогени – це …</w:t>
      </w:r>
    </w:p>
    <w:p w:rsidR="00434119" w:rsidRPr="00CD785C" w:rsidRDefault="00434119" w:rsidP="00434119">
      <w:pPr>
        <w:pStyle w:val="a3"/>
        <w:numPr>
          <w:ilvl w:val="0"/>
          <w:numId w:val="109"/>
        </w:numPr>
        <w:jc w:val="both"/>
        <w:rPr>
          <w:b w:val="0"/>
          <w:sz w:val="20"/>
          <w:szCs w:val="20"/>
        </w:rPr>
      </w:pPr>
      <w:r w:rsidRPr="00CD785C">
        <w:rPr>
          <w:b w:val="0"/>
          <w:sz w:val="20"/>
          <w:szCs w:val="20"/>
        </w:rPr>
        <w:t>Вроджена схильність людини створювати конфліктні ситуації.</w:t>
      </w:r>
    </w:p>
    <w:p w:rsidR="00434119" w:rsidRPr="00CD785C" w:rsidRDefault="00434119" w:rsidP="00434119">
      <w:pPr>
        <w:pStyle w:val="a3"/>
        <w:numPr>
          <w:ilvl w:val="0"/>
          <w:numId w:val="109"/>
        </w:numPr>
        <w:jc w:val="both"/>
        <w:rPr>
          <w:b w:val="0"/>
          <w:sz w:val="20"/>
          <w:szCs w:val="20"/>
        </w:rPr>
      </w:pPr>
      <w:r w:rsidRPr="00CD785C">
        <w:rPr>
          <w:b w:val="0"/>
          <w:sz w:val="20"/>
          <w:szCs w:val="20"/>
        </w:rPr>
        <w:t>Вроджена схильність людини розв’язувати будь-які конфліктні ситуації.</w:t>
      </w:r>
    </w:p>
    <w:p w:rsidR="00434119" w:rsidRPr="00CD785C" w:rsidRDefault="00434119" w:rsidP="00434119">
      <w:pPr>
        <w:pStyle w:val="a3"/>
        <w:numPr>
          <w:ilvl w:val="0"/>
          <w:numId w:val="109"/>
        </w:numPr>
        <w:jc w:val="both"/>
        <w:rPr>
          <w:b w:val="0"/>
          <w:sz w:val="20"/>
          <w:szCs w:val="20"/>
        </w:rPr>
      </w:pPr>
      <w:r w:rsidRPr="00CD785C">
        <w:rPr>
          <w:b w:val="0"/>
          <w:sz w:val="20"/>
          <w:szCs w:val="20"/>
        </w:rPr>
        <w:t>Слова, дії (або відсутність дій), які призводять до конфлікту.</w:t>
      </w:r>
    </w:p>
    <w:p w:rsidR="00434119" w:rsidRPr="00CD785C" w:rsidRDefault="00434119" w:rsidP="00434119">
      <w:pPr>
        <w:pStyle w:val="a3"/>
        <w:numPr>
          <w:ilvl w:val="0"/>
          <w:numId w:val="109"/>
        </w:numPr>
        <w:jc w:val="both"/>
        <w:rPr>
          <w:b w:val="0"/>
          <w:sz w:val="20"/>
          <w:szCs w:val="20"/>
        </w:rPr>
      </w:pPr>
      <w:r w:rsidRPr="00CD785C">
        <w:rPr>
          <w:b w:val="0"/>
          <w:sz w:val="20"/>
          <w:szCs w:val="20"/>
        </w:rPr>
        <w:t xml:space="preserve">Люди з девіантню поведінкою. </w:t>
      </w:r>
    </w:p>
    <w:p w:rsidR="00434119" w:rsidRPr="00CD785C" w:rsidRDefault="00434119" w:rsidP="00434119">
      <w:pPr>
        <w:pStyle w:val="a3"/>
        <w:jc w:val="both"/>
        <w:rPr>
          <w:b w:val="0"/>
          <w:sz w:val="20"/>
          <w:szCs w:val="20"/>
        </w:rPr>
      </w:pPr>
      <w:r w:rsidRPr="00CD785C">
        <w:rPr>
          <w:b w:val="0"/>
          <w:sz w:val="20"/>
          <w:szCs w:val="20"/>
        </w:rPr>
        <w:t>4. Одна із форм внутрішньоособистісного конфлікту, що проявляється у роздратованості, пригніченому настрої, пониженій працездатності, поганому сні, головних болях.</w:t>
      </w:r>
    </w:p>
    <w:p w:rsidR="00434119" w:rsidRPr="00CD785C" w:rsidRDefault="00434119" w:rsidP="00434119">
      <w:pPr>
        <w:pStyle w:val="a3"/>
        <w:numPr>
          <w:ilvl w:val="0"/>
          <w:numId w:val="112"/>
        </w:numPr>
        <w:jc w:val="both"/>
        <w:rPr>
          <w:b w:val="0"/>
          <w:sz w:val="20"/>
          <w:szCs w:val="20"/>
        </w:rPr>
      </w:pPr>
      <w:r w:rsidRPr="00CD785C">
        <w:rPr>
          <w:b w:val="0"/>
          <w:sz w:val="20"/>
          <w:szCs w:val="20"/>
        </w:rPr>
        <w:t>Номадизм</w:t>
      </w:r>
    </w:p>
    <w:p w:rsidR="00434119" w:rsidRPr="00CD785C" w:rsidRDefault="00434119" w:rsidP="00434119">
      <w:pPr>
        <w:pStyle w:val="a3"/>
        <w:numPr>
          <w:ilvl w:val="0"/>
          <w:numId w:val="112"/>
        </w:numPr>
        <w:jc w:val="both"/>
        <w:rPr>
          <w:b w:val="0"/>
          <w:sz w:val="20"/>
          <w:szCs w:val="20"/>
        </w:rPr>
      </w:pPr>
      <w:r w:rsidRPr="00CD785C">
        <w:rPr>
          <w:b w:val="0"/>
          <w:sz w:val="20"/>
          <w:szCs w:val="20"/>
        </w:rPr>
        <w:t xml:space="preserve">Регресія </w:t>
      </w:r>
    </w:p>
    <w:p w:rsidR="00434119" w:rsidRPr="00CD785C" w:rsidRDefault="00434119" w:rsidP="00434119">
      <w:pPr>
        <w:pStyle w:val="a3"/>
        <w:numPr>
          <w:ilvl w:val="0"/>
          <w:numId w:val="112"/>
        </w:numPr>
        <w:jc w:val="both"/>
        <w:rPr>
          <w:b w:val="0"/>
          <w:sz w:val="20"/>
          <w:szCs w:val="20"/>
        </w:rPr>
      </w:pPr>
      <w:r w:rsidRPr="00CD785C">
        <w:rPr>
          <w:b w:val="0"/>
          <w:sz w:val="20"/>
          <w:szCs w:val="20"/>
        </w:rPr>
        <w:t>Ейфорія</w:t>
      </w:r>
    </w:p>
    <w:p w:rsidR="00434119" w:rsidRPr="00CD785C" w:rsidRDefault="00434119" w:rsidP="00434119">
      <w:pPr>
        <w:pStyle w:val="a3"/>
        <w:numPr>
          <w:ilvl w:val="0"/>
          <w:numId w:val="112"/>
        </w:numPr>
        <w:jc w:val="both"/>
        <w:rPr>
          <w:b w:val="0"/>
          <w:sz w:val="20"/>
          <w:szCs w:val="20"/>
        </w:rPr>
      </w:pPr>
      <w:r w:rsidRPr="00CD785C">
        <w:rPr>
          <w:b w:val="0"/>
          <w:sz w:val="20"/>
          <w:szCs w:val="20"/>
        </w:rPr>
        <w:t>Неврастенія.</w:t>
      </w:r>
    </w:p>
    <w:p w:rsidR="00434119" w:rsidRPr="00CD785C" w:rsidRDefault="00434119" w:rsidP="00434119">
      <w:pPr>
        <w:pStyle w:val="a3"/>
        <w:jc w:val="both"/>
        <w:rPr>
          <w:b w:val="0"/>
          <w:sz w:val="20"/>
          <w:szCs w:val="20"/>
        </w:rPr>
      </w:pPr>
      <w:r w:rsidRPr="00CD785C">
        <w:rPr>
          <w:b w:val="0"/>
          <w:sz w:val="20"/>
          <w:szCs w:val="20"/>
        </w:rPr>
        <w:t xml:space="preserve">5. Учасник конфліктної ситуації, що має точку зору, погляди, переконання, аргументи, які протилежні, відмінні від основних, вихідних або в порівнянні з вашими. </w:t>
      </w:r>
    </w:p>
    <w:p w:rsidR="00434119" w:rsidRPr="00CD785C" w:rsidRDefault="00434119" w:rsidP="00434119">
      <w:pPr>
        <w:pStyle w:val="a3"/>
        <w:numPr>
          <w:ilvl w:val="0"/>
          <w:numId w:val="113"/>
        </w:numPr>
        <w:jc w:val="both"/>
        <w:rPr>
          <w:b w:val="0"/>
          <w:sz w:val="20"/>
          <w:szCs w:val="20"/>
        </w:rPr>
      </w:pPr>
      <w:r w:rsidRPr="00CD785C">
        <w:rPr>
          <w:b w:val="0"/>
          <w:sz w:val="20"/>
          <w:szCs w:val="20"/>
        </w:rPr>
        <w:t>Рецензент</w:t>
      </w:r>
    </w:p>
    <w:p w:rsidR="00434119" w:rsidRPr="00CD785C" w:rsidRDefault="00434119" w:rsidP="00434119">
      <w:pPr>
        <w:pStyle w:val="a3"/>
        <w:numPr>
          <w:ilvl w:val="0"/>
          <w:numId w:val="113"/>
        </w:numPr>
        <w:jc w:val="both"/>
        <w:rPr>
          <w:b w:val="0"/>
          <w:sz w:val="20"/>
          <w:szCs w:val="20"/>
        </w:rPr>
      </w:pPr>
      <w:r w:rsidRPr="00CD785C">
        <w:rPr>
          <w:b w:val="0"/>
          <w:sz w:val="20"/>
          <w:szCs w:val="20"/>
        </w:rPr>
        <w:t>Резидент</w:t>
      </w:r>
    </w:p>
    <w:p w:rsidR="00434119" w:rsidRPr="00CD785C" w:rsidRDefault="00434119" w:rsidP="00434119">
      <w:pPr>
        <w:pStyle w:val="a3"/>
        <w:numPr>
          <w:ilvl w:val="0"/>
          <w:numId w:val="113"/>
        </w:numPr>
        <w:jc w:val="both"/>
        <w:rPr>
          <w:b w:val="0"/>
          <w:sz w:val="20"/>
          <w:szCs w:val="20"/>
        </w:rPr>
      </w:pPr>
      <w:r w:rsidRPr="00CD785C">
        <w:rPr>
          <w:b w:val="0"/>
          <w:sz w:val="20"/>
          <w:szCs w:val="20"/>
        </w:rPr>
        <w:t>Опонент</w:t>
      </w:r>
    </w:p>
    <w:p w:rsidR="00434119" w:rsidRPr="00CD785C" w:rsidRDefault="00434119" w:rsidP="00434119">
      <w:pPr>
        <w:pStyle w:val="a3"/>
        <w:numPr>
          <w:ilvl w:val="0"/>
          <w:numId w:val="113"/>
        </w:numPr>
        <w:jc w:val="both"/>
        <w:rPr>
          <w:b w:val="0"/>
          <w:sz w:val="20"/>
          <w:szCs w:val="20"/>
        </w:rPr>
      </w:pPr>
      <w:r w:rsidRPr="00CD785C">
        <w:rPr>
          <w:b w:val="0"/>
          <w:sz w:val="20"/>
          <w:szCs w:val="20"/>
        </w:rPr>
        <w:t>Респондент.</w:t>
      </w:r>
    </w:p>
    <w:p w:rsidR="00434119"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6.Назвіть, скільки основних стратегій поведінки людини в конфліктах виділяє концепція </w:t>
      </w:r>
      <w:r w:rsidRPr="00CD785C">
        <w:rPr>
          <w:rFonts w:ascii="Times New Roman" w:hAnsi="Times New Roman"/>
          <w:sz w:val="20"/>
          <w:szCs w:val="20"/>
        </w:rPr>
        <w:t xml:space="preserve">Томаса-Кілмена </w:t>
      </w:r>
      <w:r>
        <w:rPr>
          <w:rFonts w:ascii="Times New Roman" w:hAnsi="Times New Roman"/>
          <w:sz w:val="20"/>
          <w:szCs w:val="20"/>
          <w:lang w:val="uk-UA"/>
        </w:rPr>
        <w:t>?</w:t>
      </w:r>
      <w:r w:rsidRPr="00CD785C">
        <w:rPr>
          <w:rFonts w:ascii="Times New Roman" w:hAnsi="Times New Roman"/>
          <w:sz w:val="20"/>
          <w:szCs w:val="20"/>
        </w:rPr>
        <w:t xml:space="preserve"> </w:t>
      </w:r>
    </w:p>
    <w:p w:rsidR="00434119" w:rsidRDefault="00434119" w:rsidP="00434119">
      <w:pPr>
        <w:numPr>
          <w:ilvl w:val="0"/>
          <w:numId w:val="114"/>
        </w:numPr>
        <w:spacing w:after="0" w:line="240" w:lineRule="auto"/>
        <w:jc w:val="both"/>
        <w:rPr>
          <w:rFonts w:ascii="Times New Roman" w:hAnsi="Times New Roman"/>
          <w:sz w:val="20"/>
          <w:szCs w:val="20"/>
          <w:lang w:val="uk-UA"/>
        </w:rPr>
      </w:pPr>
      <w:r w:rsidRPr="00CD785C">
        <w:rPr>
          <w:rFonts w:ascii="Times New Roman" w:hAnsi="Times New Roman"/>
          <w:sz w:val="20"/>
          <w:szCs w:val="20"/>
        </w:rPr>
        <w:t xml:space="preserve">три стратегії поведінки; </w:t>
      </w:r>
    </w:p>
    <w:p w:rsidR="00434119" w:rsidRDefault="00434119" w:rsidP="00434119">
      <w:pPr>
        <w:numPr>
          <w:ilvl w:val="0"/>
          <w:numId w:val="114"/>
        </w:numPr>
        <w:spacing w:after="0" w:line="240" w:lineRule="auto"/>
        <w:jc w:val="both"/>
        <w:rPr>
          <w:rFonts w:ascii="Times New Roman" w:hAnsi="Times New Roman"/>
          <w:sz w:val="20"/>
          <w:szCs w:val="20"/>
          <w:lang w:val="uk-UA"/>
        </w:rPr>
      </w:pPr>
      <w:r w:rsidRPr="00CD785C">
        <w:rPr>
          <w:rFonts w:ascii="Times New Roman" w:hAnsi="Times New Roman"/>
          <w:sz w:val="20"/>
          <w:szCs w:val="20"/>
        </w:rPr>
        <w:t xml:space="preserve">п’ять стратегій поведінки; </w:t>
      </w:r>
    </w:p>
    <w:p w:rsidR="00434119" w:rsidRDefault="00434119" w:rsidP="00434119">
      <w:pPr>
        <w:numPr>
          <w:ilvl w:val="0"/>
          <w:numId w:val="114"/>
        </w:numPr>
        <w:spacing w:after="0" w:line="240" w:lineRule="auto"/>
        <w:jc w:val="both"/>
        <w:rPr>
          <w:rFonts w:ascii="Times New Roman" w:hAnsi="Times New Roman"/>
          <w:sz w:val="20"/>
          <w:szCs w:val="20"/>
          <w:lang w:val="uk-UA"/>
        </w:rPr>
      </w:pPr>
      <w:r>
        <w:rPr>
          <w:rFonts w:ascii="Times New Roman" w:hAnsi="Times New Roman"/>
          <w:sz w:val="20"/>
          <w:szCs w:val="20"/>
          <w:lang w:val="uk-UA"/>
        </w:rPr>
        <w:t>десять стратегій поведінки;</w:t>
      </w:r>
    </w:p>
    <w:p w:rsidR="00434119" w:rsidRPr="00CD785C" w:rsidRDefault="00434119" w:rsidP="00434119">
      <w:pPr>
        <w:numPr>
          <w:ilvl w:val="0"/>
          <w:numId w:val="114"/>
        </w:numPr>
        <w:spacing w:after="0" w:line="240" w:lineRule="auto"/>
        <w:jc w:val="both"/>
        <w:rPr>
          <w:rFonts w:ascii="Times New Roman" w:hAnsi="Times New Roman"/>
          <w:sz w:val="20"/>
          <w:szCs w:val="20"/>
        </w:rPr>
      </w:pPr>
      <w:r w:rsidRPr="00CD785C">
        <w:rPr>
          <w:rFonts w:ascii="Times New Roman" w:hAnsi="Times New Roman"/>
          <w:sz w:val="20"/>
          <w:szCs w:val="20"/>
        </w:rPr>
        <w:t xml:space="preserve">вісім стратегій поведінки. </w:t>
      </w:r>
    </w:p>
    <w:p w:rsidR="00434119"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7.</w:t>
      </w:r>
      <w:r w:rsidRPr="00CD785C">
        <w:rPr>
          <w:rFonts w:ascii="Times New Roman" w:hAnsi="Times New Roman"/>
          <w:sz w:val="20"/>
          <w:szCs w:val="20"/>
        </w:rPr>
        <w:t xml:space="preserve">Конфлікти за способом вирішення бувають: </w:t>
      </w:r>
    </w:p>
    <w:p w:rsidR="00434119" w:rsidRDefault="00434119" w:rsidP="00434119">
      <w:pPr>
        <w:numPr>
          <w:ilvl w:val="0"/>
          <w:numId w:val="115"/>
        </w:numPr>
        <w:spacing w:after="0" w:line="240" w:lineRule="auto"/>
        <w:jc w:val="both"/>
        <w:rPr>
          <w:rFonts w:ascii="Times New Roman" w:hAnsi="Times New Roman"/>
          <w:sz w:val="20"/>
          <w:szCs w:val="20"/>
          <w:lang w:val="uk-UA"/>
        </w:rPr>
      </w:pPr>
      <w:r w:rsidRPr="00CD785C">
        <w:rPr>
          <w:rFonts w:ascii="Times New Roman" w:hAnsi="Times New Roman"/>
          <w:sz w:val="20"/>
          <w:szCs w:val="20"/>
        </w:rPr>
        <w:t xml:space="preserve">насильницькі, ненасильницькі; </w:t>
      </w:r>
    </w:p>
    <w:p w:rsidR="00434119" w:rsidRDefault="00434119" w:rsidP="00434119">
      <w:pPr>
        <w:numPr>
          <w:ilvl w:val="0"/>
          <w:numId w:val="115"/>
        </w:numPr>
        <w:spacing w:after="0" w:line="240" w:lineRule="auto"/>
        <w:jc w:val="both"/>
        <w:rPr>
          <w:rFonts w:ascii="Times New Roman" w:hAnsi="Times New Roman"/>
          <w:sz w:val="20"/>
          <w:szCs w:val="20"/>
          <w:lang w:val="uk-UA"/>
        </w:rPr>
      </w:pPr>
      <w:r w:rsidRPr="00CD785C">
        <w:rPr>
          <w:rFonts w:ascii="Times New Roman" w:hAnsi="Times New Roman"/>
          <w:sz w:val="20"/>
          <w:szCs w:val="20"/>
        </w:rPr>
        <w:t xml:space="preserve">політичні, соціальні; </w:t>
      </w:r>
    </w:p>
    <w:p w:rsidR="00434119" w:rsidRDefault="00434119" w:rsidP="00434119">
      <w:pPr>
        <w:numPr>
          <w:ilvl w:val="0"/>
          <w:numId w:val="115"/>
        </w:numPr>
        <w:spacing w:after="0" w:line="240" w:lineRule="auto"/>
        <w:jc w:val="both"/>
        <w:rPr>
          <w:rFonts w:ascii="Times New Roman" w:hAnsi="Times New Roman"/>
          <w:sz w:val="20"/>
          <w:szCs w:val="20"/>
          <w:lang w:val="uk-UA"/>
        </w:rPr>
      </w:pPr>
      <w:r>
        <w:rPr>
          <w:rFonts w:ascii="Times New Roman" w:hAnsi="Times New Roman"/>
          <w:sz w:val="20"/>
          <w:szCs w:val="20"/>
          <w:lang w:val="uk-UA"/>
        </w:rPr>
        <w:t>міжособистісні та групові;</w:t>
      </w:r>
    </w:p>
    <w:p w:rsidR="00434119" w:rsidRPr="00CD785C" w:rsidRDefault="00434119" w:rsidP="00434119">
      <w:pPr>
        <w:numPr>
          <w:ilvl w:val="0"/>
          <w:numId w:val="115"/>
        </w:numPr>
        <w:spacing w:after="0" w:line="240" w:lineRule="auto"/>
        <w:jc w:val="both"/>
        <w:rPr>
          <w:rFonts w:ascii="Times New Roman" w:hAnsi="Times New Roman"/>
          <w:sz w:val="20"/>
          <w:szCs w:val="20"/>
        </w:rPr>
      </w:pPr>
      <w:r w:rsidRPr="00CD785C">
        <w:rPr>
          <w:rFonts w:ascii="Times New Roman" w:hAnsi="Times New Roman"/>
          <w:sz w:val="20"/>
          <w:szCs w:val="20"/>
        </w:rPr>
        <w:t>вертикальні, горизонтальні.</w:t>
      </w:r>
    </w:p>
    <w:p w:rsidR="00434119"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8.</w:t>
      </w:r>
      <w:r w:rsidRPr="00CD785C">
        <w:rPr>
          <w:rFonts w:ascii="Times New Roman" w:hAnsi="Times New Roman"/>
          <w:sz w:val="20"/>
          <w:szCs w:val="20"/>
        </w:rPr>
        <w:t xml:space="preserve">Міжособистісний конфлікт виникає між: </w:t>
      </w:r>
    </w:p>
    <w:p w:rsidR="00434119" w:rsidRDefault="00434119" w:rsidP="00434119">
      <w:pPr>
        <w:numPr>
          <w:ilvl w:val="0"/>
          <w:numId w:val="116"/>
        </w:numPr>
        <w:spacing w:after="0" w:line="240" w:lineRule="auto"/>
        <w:jc w:val="both"/>
        <w:rPr>
          <w:rFonts w:ascii="Times New Roman" w:hAnsi="Times New Roman"/>
          <w:sz w:val="20"/>
          <w:szCs w:val="20"/>
          <w:lang w:val="uk-UA"/>
        </w:rPr>
      </w:pPr>
      <w:r w:rsidRPr="00CD785C">
        <w:rPr>
          <w:rFonts w:ascii="Times New Roman" w:hAnsi="Times New Roman"/>
          <w:sz w:val="20"/>
          <w:szCs w:val="20"/>
        </w:rPr>
        <w:t xml:space="preserve">двома або кількома учасниками; </w:t>
      </w:r>
    </w:p>
    <w:p w:rsidR="00434119" w:rsidRDefault="00434119" w:rsidP="00434119">
      <w:pPr>
        <w:numPr>
          <w:ilvl w:val="0"/>
          <w:numId w:val="116"/>
        </w:numPr>
        <w:spacing w:after="0" w:line="240" w:lineRule="auto"/>
        <w:jc w:val="both"/>
        <w:rPr>
          <w:rFonts w:ascii="Times New Roman" w:hAnsi="Times New Roman"/>
          <w:sz w:val="20"/>
          <w:szCs w:val="20"/>
          <w:lang w:val="uk-UA"/>
        </w:rPr>
      </w:pPr>
      <w:r w:rsidRPr="00CD785C">
        <w:rPr>
          <w:rFonts w:ascii="Times New Roman" w:hAnsi="Times New Roman"/>
          <w:sz w:val="20"/>
          <w:szCs w:val="20"/>
        </w:rPr>
        <w:t xml:space="preserve">групою і кількома особами; </w:t>
      </w:r>
    </w:p>
    <w:p w:rsidR="00434119" w:rsidRDefault="00434119" w:rsidP="00434119">
      <w:pPr>
        <w:numPr>
          <w:ilvl w:val="0"/>
          <w:numId w:val="116"/>
        </w:numPr>
        <w:spacing w:after="0" w:line="240" w:lineRule="auto"/>
        <w:jc w:val="both"/>
        <w:rPr>
          <w:rFonts w:ascii="Times New Roman" w:hAnsi="Times New Roman"/>
          <w:sz w:val="20"/>
          <w:szCs w:val="20"/>
          <w:lang w:val="uk-UA"/>
        </w:rPr>
      </w:pPr>
      <w:r>
        <w:rPr>
          <w:rFonts w:ascii="Times New Roman" w:hAnsi="Times New Roman"/>
          <w:sz w:val="20"/>
          <w:szCs w:val="20"/>
          <w:lang w:val="uk-UA"/>
        </w:rPr>
        <w:t>між двома стратами;</w:t>
      </w:r>
    </w:p>
    <w:p w:rsidR="00434119" w:rsidRDefault="00434119" w:rsidP="00434119">
      <w:pPr>
        <w:numPr>
          <w:ilvl w:val="0"/>
          <w:numId w:val="116"/>
        </w:numPr>
        <w:spacing w:after="0" w:line="240" w:lineRule="auto"/>
        <w:jc w:val="both"/>
        <w:rPr>
          <w:rFonts w:ascii="Times New Roman" w:hAnsi="Times New Roman"/>
          <w:sz w:val="20"/>
          <w:szCs w:val="20"/>
          <w:lang w:val="uk-UA"/>
        </w:rPr>
      </w:pPr>
      <w:r w:rsidRPr="00CD785C">
        <w:rPr>
          <w:rFonts w:ascii="Times New Roman" w:hAnsi="Times New Roman"/>
          <w:sz w:val="20"/>
          <w:szCs w:val="20"/>
        </w:rPr>
        <w:t xml:space="preserve">двома або більше групами. </w:t>
      </w:r>
    </w:p>
    <w:p w:rsidR="00434119"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9.</w:t>
      </w:r>
      <w:r w:rsidRPr="00CD785C">
        <w:rPr>
          <w:rFonts w:ascii="Times New Roman" w:hAnsi="Times New Roman"/>
          <w:sz w:val="20"/>
          <w:szCs w:val="20"/>
        </w:rPr>
        <w:t xml:space="preserve">Компроміс як стратегія поведінки – це: </w:t>
      </w:r>
    </w:p>
    <w:p w:rsidR="00434119" w:rsidRDefault="00434119" w:rsidP="00434119">
      <w:pPr>
        <w:numPr>
          <w:ilvl w:val="0"/>
          <w:numId w:val="117"/>
        </w:numPr>
        <w:spacing w:after="0" w:line="240" w:lineRule="auto"/>
        <w:jc w:val="both"/>
        <w:rPr>
          <w:rFonts w:ascii="Times New Roman" w:hAnsi="Times New Roman"/>
          <w:sz w:val="20"/>
          <w:szCs w:val="20"/>
          <w:lang w:val="uk-UA"/>
        </w:rPr>
      </w:pPr>
      <w:r w:rsidRPr="00CD785C">
        <w:rPr>
          <w:rFonts w:ascii="Times New Roman" w:hAnsi="Times New Roman"/>
          <w:sz w:val="20"/>
          <w:szCs w:val="20"/>
        </w:rPr>
        <w:t xml:space="preserve">пристосування до інших; </w:t>
      </w:r>
    </w:p>
    <w:p w:rsidR="00434119" w:rsidRDefault="00434119" w:rsidP="00434119">
      <w:pPr>
        <w:numPr>
          <w:ilvl w:val="0"/>
          <w:numId w:val="117"/>
        </w:numPr>
        <w:spacing w:after="0" w:line="240" w:lineRule="auto"/>
        <w:jc w:val="both"/>
        <w:rPr>
          <w:rFonts w:ascii="Times New Roman" w:hAnsi="Times New Roman"/>
          <w:sz w:val="20"/>
          <w:szCs w:val="20"/>
          <w:lang w:val="uk-UA"/>
        </w:rPr>
      </w:pPr>
      <w:r w:rsidRPr="00CD785C">
        <w:rPr>
          <w:rFonts w:ascii="Times New Roman" w:hAnsi="Times New Roman"/>
          <w:sz w:val="20"/>
          <w:szCs w:val="20"/>
        </w:rPr>
        <w:lastRenderedPageBreak/>
        <w:t xml:space="preserve">задоволення інтересів усіх сторін; </w:t>
      </w:r>
    </w:p>
    <w:p w:rsidR="00434119" w:rsidRDefault="00434119" w:rsidP="00434119">
      <w:pPr>
        <w:numPr>
          <w:ilvl w:val="0"/>
          <w:numId w:val="117"/>
        </w:numPr>
        <w:spacing w:after="0" w:line="240" w:lineRule="auto"/>
        <w:jc w:val="both"/>
        <w:rPr>
          <w:rFonts w:ascii="Times New Roman" w:hAnsi="Times New Roman"/>
          <w:sz w:val="20"/>
          <w:szCs w:val="20"/>
          <w:lang w:val="uk-UA"/>
        </w:rPr>
      </w:pPr>
      <w:r>
        <w:rPr>
          <w:rFonts w:ascii="Times New Roman" w:hAnsi="Times New Roman"/>
          <w:sz w:val="20"/>
          <w:szCs w:val="20"/>
          <w:lang w:val="uk-UA"/>
        </w:rPr>
        <w:t>несприйняття жодної із сторін;</w:t>
      </w:r>
    </w:p>
    <w:p w:rsidR="00434119" w:rsidRPr="004E474F" w:rsidRDefault="00434119" w:rsidP="00434119">
      <w:pPr>
        <w:numPr>
          <w:ilvl w:val="0"/>
          <w:numId w:val="117"/>
        </w:numPr>
        <w:spacing w:after="0" w:line="240" w:lineRule="auto"/>
        <w:jc w:val="both"/>
        <w:rPr>
          <w:rFonts w:ascii="Times New Roman" w:hAnsi="Times New Roman"/>
          <w:sz w:val="20"/>
          <w:szCs w:val="20"/>
        </w:rPr>
      </w:pPr>
      <w:r w:rsidRPr="00CD785C">
        <w:rPr>
          <w:rFonts w:ascii="Times New Roman" w:hAnsi="Times New Roman"/>
          <w:sz w:val="20"/>
          <w:szCs w:val="20"/>
        </w:rPr>
        <w:t>пошук балансу, взаємних поступок.</w:t>
      </w:r>
    </w:p>
    <w:p w:rsidR="00434119" w:rsidRDefault="00434119" w:rsidP="00434119">
      <w:pPr>
        <w:spacing w:after="0" w:line="240" w:lineRule="auto"/>
        <w:jc w:val="both"/>
        <w:rPr>
          <w:rFonts w:ascii="Times New Roman" w:eastAsia="Calibri" w:hAnsi="Times New Roman"/>
          <w:sz w:val="20"/>
          <w:szCs w:val="20"/>
          <w:lang w:val="uk-UA"/>
        </w:rPr>
      </w:pPr>
      <w:r>
        <w:rPr>
          <w:rFonts w:ascii="Times New Roman" w:eastAsia="Calibri" w:hAnsi="Times New Roman"/>
          <w:sz w:val="20"/>
          <w:szCs w:val="20"/>
          <w:lang w:val="uk-UA"/>
        </w:rPr>
        <w:t>10.З</w:t>
      </w:r>
      <w:r w:rsidRPr="00B51906">
        <w:rPr>
          <w:rFonts w:ascii="Times New Roman" w:eastAsia="Calibri" w:hAnsi="Times New Roman"/>
          <w:sz w:val="20"/>
          <w:szCs w:val="20"/>
          <w:lang w:val="uk-UA"/>
        </w:rPr>
        <w:t xml:space="preserve">астосування третьої сторони </w:t>
      </w:r>
      <w:r>
        <w:rPr>
          <w:rFonts w:ascii="Times New Roman" w:eastAsia="Calibri" w:hAnsi="Times New Roman"/>
          <w:sz w:val="20"/>
          <w:szCs w:val="20"/>
          <w:lang w:val="uk-UA"/>
        </w:rPr>
        <w:t>у</w:t>
      </w:r>
      <w:r w:rsidRPr="00B51906">
        <w:rPr>
          <w:rFonts w:ascii="Times New Roman" w:eastAsia="Calibri" w:hAnsi="Times New Roman"/>
          <w:sz w:val="20"/>
          <w:szCs w:val="20"/>
          <w:lang w:val="uk-UA"/>
        </w:rPr>
        <w:t xml:space="preserve"> врегулюванні конфліктів</w:t>
      </w:r>
      <w:r>
        <w:rPr>
          <w:rFonts w:ascii="Times New Roman" w:eastAsia="Calibri" w:hAnsi="Times New Roman"/>
          <w:sz w:val="20"/>
          <w:szCs w:val="20"/>
          <w:lang w:val="uk-UA"/>
        </w:rPr>
        <w:t xml:space="preserve"> має назву</w:t>
      </w:r>
    </w:p>
    <w:p w:rsidR="00434119" w:rsidRDefault="00434119" w:rsidP="00434119">
      <w:pPr>
        <w:numPr>
          <w:ilvl w:val="0"/>
          <w:numId w:val="118"/>
        </w:numPr>
        <w:spacing w:after="0" w:line="240" w:lineRule="auto"/>
        <w:jc w:val="both"/>
        <w:rPr>
          <w:rFonts w:ascii="Times New Roman" w:eastAsia="Calibri" w:hAnsi="Times New Roman"/>
          <w:sz w:val="20"/>
          <w:szCs w:val="20"/>
          <w:lang w:val="uk-UA"/>
        </w:rPr>
      </w:pPr>
      <w:r>
        <w:rPr>
          <w:rFonts w:ascii="Times New Roman" w:eastAsia="Calibri" w:hAnsi="Times New Roman"/>
          <w:sz w:val="20"/>
          <w:szCs w:val="20"/>
          <w:lang w:val="uk-UA"/>
        </w:rPr>
        <w:t>медитація;</w:t>
      </w:r>
    </w:p>
    <w:p w:rsidR="00434119" w:rsidRDefault="00434119" w:rsidP="00434119">
      <w:pPr>
        <w:numPr>
          <w:ilvl w:val="0"/>
          <w:numId w:val="118"/>
        </w:numPr>
        <w:spacing w:after="0" w:line="240" w:lineRule="auto"/>
        <w:jc w:val="both"/>
        <w:rPr>
          <w:rFonts w:ascii="Times New Roman" w:eastAsia="Calibri" w:hAnsi="Times New Roman"/>
          <w:sz w:val="20"/>
          <w:szCs w:val="20"/>
          <w:lang w:val="uk-UA"/>
        </w:rPr>
      </w:pPr>
      <w:r>
        <w:rPr>
          <w:rFonts w:ascii="Times New Roman" w:eastAsia="Calibri" w:hAnsi="Times New Roman"/>
          <w:sz w:val="20"/>
          <w:szCs w:val="20"/>
          <w:lang w:val="uk-UA"/>
        </w:rPr>
        <w:t>м</w:t>
      </w:r>
      <w:r w:rsidRPr="004E474F">
        <w:rPr>
          <w:rFonts w:ascii="Times New Roman" w:eastAsia="Calibri" w:hAnsi="Times New Roman"/>
          <w:sz w:val="20"/>
          <w:szCs w:val="20"/>
          <w:lang w:val="uk-UA"/>
        </w:rPr>
        <w:t>едіація</w:t>
      </w:r>
      <w:r>
        <w:rPr>
          <w:rFonts w:ascii="Times New Roman" w:eastAsia="Calibri" w:hAnsi="Times New Roman"/>
          <w:sz w:val="20"/>
          <w:szCs w:val="20"/>
          <w:lang w:val="uk-UA"/>
        </w:rPr>
        <w:t>;</w:t>
      </w:r>
    </w:p>
    <w:p w:rsidR="00434119" w:rsidRDefault="00434119" w:rsidP="00434119">
      <w:pPr>
        <w:numPr>
          <w:ilvl w:val="0"/>
          <w:numId w:val="118"/>
        </w:numPr>
        <w:spacing w:after="0" w:line="240" w:lineRule="auto"/>
        <w:jc w:val="both"/>
        <w:rPr>
          <w:rFonts w:ascii="Times New Roman" w:eastAsia="Calibri" w:hAnsi="Times New Roman"/>
          <w:sz w:val="20"/>
          <w:szCs w:val="20"/>
          <w:lang w:val="uk-UA"/>
        </w:rPr>
      </w:pPr>
      <w:r>
        <w:rPr>
          <w:rFonts w:ascii="Times New Roman" w:eastAsia="Calibri" w:hAnsi="Times New Roman"/>
          <w:sz w:val="20"/>
          <w:szCs w:val="20"/>
          <w:lang w:val="uk-UA"/>
        </w:rPr>
        <w:t>децентралізація;</w:t>
      </w:r>
    </w:p>
    <w:p w:rsidR="00434119" w:rsidRPr="00AB55E1" w:rsidRDefault="00434119" w:rsidP="00434119">
      <w:pPr>
        <w:numPr>
          <w:ilvl w:val="0"/>
          <w:numId w:val="118"/>
        </w:numPr>
        <w:spacing w:after="0" w:line="240" w:lineRule="auto"/>
        <w:jc w:val="both"/>
        <w:rPr>
          <w:rFonts w:ascii="Times New Roman" w:hAnsi="Times New Roman"/>
          <w:sz w:val="20"/>
          <w:szCs w:val="20"/>
        </w:rPr>
      </w:pPr>
      <w:r>
        <w:rPr>
          <w:rFonts w:ascii="Times New Roman" w:eastAsia="Calibri" w:hAnsi="Times New Roman"/>
          <w:sz w:val="20"/>
          <w:szCs w:val="20"/>
          <w:lang w:val="uk-UA"/>
        </w:rPr>
        <w:t>централізація.</w:t>
      </w:r>
    </w:p>
    <w:p w:rsidR="00434119" w:rsidRPr="00AB55E1" w:rsidRDefault="00434119" w:rsidP="00434119">
      <w:pPr>
        <w:numPr>
          <w:ilvl w:val="0"/>
          <w:numId w:val="19"/>
        </w:numPr>
        <w:spacing w:after="0" w:line="240" w:lineRule="auto"/>
        <w:jc w:val="both"/>
        <w:rPr>
          <w:rFonts w:ascii="Times New Roman" w:hAnsi="Times New Roman"/>
          <w:sz w:val="20"/>
          <w:szCs w:val="20"/>
        </w:rPr>
      </w:pPr>
      <w:r>
        <w:rPr>
          <w:rFonts w:ascii="Times New Roman" w:hAnsi="Times New Roman"/>
          <w:sz w:val="20"/>
          <w:szCs w:val="20"/>
          <w:lang w:val="uk-UA"/>
        </w:rPr>
        <w:t>Назвіть різновид конфлікту, передумовою якого є недостатня передача інформації або її викривлення.</w:t>
      </w:r>
    </w:p>
    <w:p w:rsidR="00434119" w:rsidRPr="00AB55E1" w:rsidRDefault="00434119" w:rsidP="00434119">
      <w:pPr>
        <w:numPr>
          <w:ilvl w:val="0"/>
          <w:numId w:val="119"/>
        </w:numPr>
        <w:spacing w:after="0" w:line="240" w:lineRule="auto"/>
        <w:jc w:val="both"/>
        <w:rPr>
          <w:rFonts w:ascii="Times New Roman" w:hAnsi="Times New Roman"/>
          <w:sz w:val="20"/>
          <w:szCs w:val="20"/>
          <w:lang w:val="uk-UA"/>
        </w:rPr>
      </w:pPr>
      <w:r w:rsidRPr="00AB55E1">
        <w:rPr>
          <w:rFonts w:ascii="Times New Roman" w:hAnsi="Times New Roman"/>
          <w:sz w:val="20"/>
          <w:szCs w:val="20"/>
        </w:rPr>
        <w:t>Конфлікти ресурсів. </w:t>
      </w:r>
    </w:p>
    <w:p w:rsidR="00434119" w:rsidRPr="00AB55E1" w:rsidRDefault="00434119" w:rsidP="00434119">
      <w:pPr>
        <w:numPr>
          <w:ilvl w:val="0"/>
          <w:numId w:val="119"/>
        </w:numPr>
        <w:spacing w:after="0" w:line="240" w:lineRule="auto"/>
        <w:jc w:val="both"/>
        <w:rPr>
          <w:rFonts w:ascii="Times New Roman" w:hAnsi="Times New Roman"/>
          <w:sz w:val="20"/>
          <w:szCs w:val="20"/>
          <w:lang w:val="uk-UA"/>
        </w:rPr>
      </w:pPr>
      <w:r w:rsidRPr="00AB55E1">
        <w:rPr>
          <w:rFonts w:ascii="Times New Roman" w:hAnsi="Times New Roman"/>
          <w:sz w:val="20"/>
          <w:szCs w:val="20"/>
        </w:rPr>
        <w:t>Конфлікти цілей. </w:t>
      </w:r>
    </w:p>
    <w:p w:rsidR="00434119" w:rsidRPr="00AB55E1" w:rsidRDefault="00434119" w:rsidP="00434119">
      <w:pPr>
        <w:numPr>
          <w:ilvl w:val="0"/>
          <w:numId w:val="119"/>
        </w:numPr>
        <w:spacing w:after="0" w:line="240" w:lineRule="auto"/>
        <w:jc w:val="both"/>
        <w:rPr>
          <w:rFonts w:ascii="Times New Roman" w:hAnsi="Times New Roman"/>
          <w:sz w:val="20"/>
          <w:szCs w:val="20"/>
          <w:lang w:val="uk-UA"/>
        </w:rPr>
      </w:pPr>
      <w:r w:rsidRPr="00AB55E1">
        <w:rPr>
          <w:rFonts w:ascii="Times New Roman" w:hAnsi="Times New Roman"/>
          <w:sz w:val="20"/>
          <w:szCs w:val="20"/>
        </w:rPr>
        <w:t>Конфлікти цінностей. </w:t>
      </w:r>
    </w:p>
    <w:p w:rsidR="00434119" w:rsidRPr="00AB55E1" w:rsidRDefault="00434119" w:rsidP="00434119">
      <w:pPr>
        <w:numPr>
          <w:ilvl w:val="0"/>
          <w:numId w:val="119"/>
        </w:numPr>
        <w:spacing w:after="0" w:line="240" w:lineRule="auto"/>
        <w:jc w:val="both"/>
        <w:rPr>
          <w:rFonts w:ascii="Times New Roman" w:hAnsi="Times New Roman"/>
          <w:sz w:val="20"/>
          <w:szCs w:val="20"/>
        </w:rPr>
      </w:pPr>
      <w:r w:rsidRPr="00AB55E1">
        <w:rPr>
          <w:rFonts w:ascii="Times New Roman" w:hAnsi="Times New Roman"/>
          <w:sz w:val="20"/>
          <w:szCs w:val="20"/>
          <w:lang w:val="uk-UA"/>
        </w:rPr>
        <w:t>Конфлікти комунікацій.</w:t>
      </w:r>
      <w:r w:rsidRPr="00AB55E1">
        <w:rPr>
          <w:rFonts w:ascii="Times New Roman" w:hAnsi="Times New Roman"/>
          <w:sz w:val="20"/>
          <w:szCs w:val="20"/>
        </w:rPr>
        <w:t> </w:t>
      </w:r>
    </w:p>
    <w:p w:rsidR="00434119" w:rsidRPr="00E04B83"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12.Виберіть термін, який можна застосувати до переліку наступних дій: з</w:t>
      </w:r>
      <w:r w:rsidRPr="00E04B83">
        <w:rPr>
          <w:rFonts w:ascii="Times New Roman" w:hAnsi="Times New Roman"/>
          <w:sz w:val="20"/>
          <w:szCs w:val="20"/>
        </w:rPr>
        <w:t>верхнє ставлення до співрозмовника у формі наказу, погрози, зауважень; вихваляння власними успіхами або досягненнями; демонстративна впевненість у правильності власних дій; підвищення тону голосу під час розмови; порушення етичних норм поведінки; виявлення агреси</w:t>
      </w:r>
      <w:r>
        <w:rPr>
          <w:rFonts w:ascii="Times New Roman" w:hAnsi="Times New Roman"/>
          <w:sz w:val="20"/>
          <w:szCs w:val="20"/>
        </w:rPr>
        <w:t>вності; егоцентрична поведінка</w:t>
      </w:r>
      <w:r>
        <w:rPr>
          <w:rFonts w:ascii="Times New Roman" w:hAnsi="Times New Roman"/>
          <w:sz w:val="20"/>
          <w:szCs w:val="20"/>
          <w:lang w:val="uk-UA"/>
        </w:rPr>
        <w:t>.</w:t>
      </w:r>
    </w:p>
    <w:p w:rsidR="00434119" w:rsidRDefault="00434119" w:rsidP="00434119">
      <w:pPr>
        <w:numPr>
          <w:ilvl w:val="0"/>
          <w:numId w:val="120"/>
        </w:numPr>
        <w:spacing w:after="0" w:line="240" w:lineRule="auto"/>
        <w:jc w:val="both"/>
        <w:rPr>
          <w:rFonts w:ascii="Times New Roman" w:hAnsi="Times New Roman"/>
          <w:sz w:val="20"/>
          <w:szCs w:val="20"/>
          <w:lang w:val="uk-UA"/>
        </w:rPr>
      </w:pPr>
      <w:r>
        <w:rPr>
          <w:rFonts w:ascii="Times New Roman" w:hAnsi="Times New Roman"/>
          <w:sz w:val="20"/>
          <w:szCs w:val="20"/>
          <w:lang w:val="uk-UA"/>
        </w:rPr>
        <w:t>Антагонізми;</w:t>
      </w:r>
    </w:p>
    <w:p w:rsidR="00434119" w:rsidRDefault="00434119" w:rsidP="00434119">
      <w:pPr>
        <w:numPr>
          <w:ilvl w:val="0"/>
          <w:numId w:val="120"/>
        </w:numPr>
        <w:spacing w:after="0" w:line="240" w:lineRule="auto"/>
        <w:jc w:val="both"/>
        <w:rPr>
          <w:rFonts w:ascii="Times New Roman" w:hAnsi="Times New Roman"/>
          <w:sz w:val="20"/>
          <w:szCs w:val="20"/>
          <w:lang w:val="uk-UA"/>
        </w:rPr>
      </w:pPr>
      <w:r w:rsidRPr="00E04B83">
        <w:rPr>
          <w:rFonts w:ascii="Times New Roman" w:hAnsi="Times New Roman"/>
          <w:sz w:val="20"/>
          <w:szCs w:val="20"/>
        </w:rPr>
        <w:t>Конфліктоген</w:t>
      </w:r>
      <w:r>
        <w:rPr>
          <w:rFonts w:ascii="Times New Roman" w:hAnsi="Times New Roman"/>
          <w:sz w:val="20"/>
          <w:szCs w:val="20"/>
          <w:lang w:val="uk-UA"/>
        </w:rPr>
        <w:t>и;</w:t>
      </w:r>
    </w:p>
    <w:p w:rsidR="00434119" w:rsidRDefault="00434119" w:rsidP="00434119">
      <w:pPr>
        <w:numPr>
          <w:ilvl w:val="0"/>
          <w:numId w:val="120"/>
        </w:numPr>
        <w:spacing w:after="0" w:line="240" w:lineRule="auto"/>
        <w:jc w:val="both"/>
        <w:rPr>
          <w:rFonts w:ascii="Times New Roman" w:hAnsi="Times New Roman"/>
          <w:sz w:val="20"/>
          <w:szCs w:val="20"/>
          <w:lang w:val="uk-UA"/>
        </w:rPr>
      </w:pPr>
      <w:r>
        <w:rPr>
          <w:rFonts w:ascii="Times New Roman" w:hAnsi="Times New Roman"/>
          <w:sz w:val="20"/>
          <w:szCs w:val="20"/>
          <w:lang w:val="uk-UA"/>
        </w:rPr>
        <w:t>Конформізми;</w:t>
      </w:r>
    </w:p>
    <w:p w:rsidR="00434119" w:rsidRPr="00836C04" w:rsidRDefault="00434119" w:rsidP="00434119">
      <w:pPr>
        <w:numPr>
          <w:ilvl w:val="0"/>
          <w:numId w:val="120"/>
        </w:numPr>
        <w:spacing w:after="0" w:line="240" w:lineRule="auto"/>
        <w:jc w:val="both"/>
        <w:rPr>
          <w:rFonts w:ascii="Times New Roman" w:hAnsi="Times New Roman"/>
          <w:sz w:val="20"/>
          <w:szCs w:val="20"/>
          <w:lang w:val="uk-UA"/>
        </w:rPr>
      </w:pPr>
      <w:r>
        <w:rPr>
          <w:rFonts w:ascii="Times New Roman" w:hAnsi="Times New Roman"/>
          <w:sz w:val="20"/>
          <w:szCs w:val="20"/>
          <w:lang w:val="uk-UA"/>
        </w:rPr>
        <w:t>Гносеологізми.</w:t>
      </w:r>
    </w:p>
    <w:p w:rsidR="00434119" w:rsidRPr="00C71311" w:rsidRDefault="00434119" w:rsidP="00434119">
      <w:pPr>
        <w:spacing w:after="0" w:line="240" w:lineRule="auto"/>
        <w:jc w:val="center"/>
        <w:rPr>
          <w:rFonts w:ascii="Times New Roman" w:hAnsi="Times New Roman"/>
          <w:b/>
          <w:lang w:val="uk-UA"/>
        </w:rPr>
      </w:pPr>
    </w:p>
    <w:p w:rsidR="00434119" w:rsidRPr="00C71311" w:rsidRDefault="00434119" w:rsidP="00434119">
      <w:pPr>
        <w:pStyle w:val="a3"/>
        <w:rPr>
          <w:sz w:val="22"/>
          <w:szCs w:val="22"/>
        </w:rPr>
      </w:pPr>
      <w:r w:rsidRPr="00C71311">
        <w:rPr>
          <w:sz w:val="22"/>
          <w:szCs w:val="22"/>
        </w:rPr>
        <w:t>Тема 13.</w:t>
      </w:r>
    </w:p>
    <w:p w:rsidR="00434119" w:rsidRPr="00C71311" w:rsidRDefault="00434119" w:rsidP="00434119">
      <w:pPr>
        <w:spacing w:after="0"/>
        <w:jc w:val="center"/>
        <w:rPr>
          <w:rFonts w:ascii="Times New Roman" w:hAnsi="Times New Roman"/>
          <w:b/>
        </w:rPr>
      </w:pPr>
      <w:r w:rsidRPr="00C71311">
        <w:rPr>
          <w:rFonts w:ascii="Times New Roman" w:hAnsi="Times New Roman"/>
          <w:b/>
        </w:rPr>
        <w:t>Тестові завдання «Прийняття етичних рішень у практиці соціальної роботи»</w:t>
      </w:r>
    </w:p>
    <w:p w:rsidR="00434119" w:rsidRPr="007D543E" w:rsidRDefault="00434119" w:rsidP="00434119">
      <w:pPr>
        <w:spacing w:after="0" w:line="240" w:lineRule="auto"/>
        <w:jc w:val="both"/>
        <w:rPr>
          <w:rFonts w:ascii="Times New Roman" w:hAnsi="Times New Roman"/>
          <w:sz w:val="20"/>
          <w:szCs w:val="20"/>
          <w:lang w:val="uk-UA"/>
        </w:rPr>
      </w:pPr>
      <w:r w:rsidRPr="007D543E">
        <w:rPr>
          <w:rFonts w:ascii="Times New Roman" w:hAnsi="Times New Roman"/>
          <w:sz w:val="20"/>
          <w:szCs w:val="20"/>
          <w:lang w:val="uk-UA"/>
        </w:rPr>
        <w:t>1. Вкажіть термін, який говорить про необхідність вибору між декількома альтернативами, що призводить в будь-якому випадку до негативного результату, будь-який вибір залишає людину в драматичному, а ічасом і трагічному становищі.</w:t>
      </w:r>
    </w:p>
    <w:p w:rsidR="00434119" w:rsidRPr="007D543E" w:rsidRDefault="00434119" w:rsidP="00434119">
      <w:pPr>
        <w:numPr>
          <w:ilvl w:val="0"/>
          <w:numId w:val="169"/>
        </w:numPr>
        <w:spacing w:after="0" w:line="240" w:lineRule="auto"/>
        <w:jc w:val="both"/>
        <w:rPr>
          <w:rFonts w:ascii="Times New Roman" w:hAnsi="Times New Roman"/>
          <w:sz w:val="20"/>
          <w:szCs w:val="20"/>
          <w:lang w:val="uk-UA"/>
        </w:rPr>
      </w:pPr>
      <w:r w:rsidRPr="007D543E">
        <w:rPr>
          <w:rFonts w:ascii="Times New Roman" w:hAnsi="Times New Roman"/>
          <w:sz w:val="20"/>
          <w:szCs w:val="20"/>
          <w:lang w:val="uk-UA"/>
        </w:rPr>
        <w:t>Моральна дилема.</w:t>
      </w:r>
    </w:p>
    <w:p w:rsidR="00434119" w:rsidRPr="007D543E" w:rsidRDefault="00434119" w:rsidP="00434119">
      <w:pPr>
        <w:numPr>
          <w:ilvl w:val="0"/>
          <w:numId w:val="169"/>
        </w:numPr>
        <w:spacing w:after="0" w:line="240" w:lineRule="auto"/>
        <w:jc w:val="both"/>
        <w:rPr>
          <w:rFonts w:ascii="Times New Roman" w:hAnsi="Times New Roman"/>
          <w:sz w:val="20"/>
          <w:szCs w:val="20"/>
          <w:lang w:val="uk-UA"/>
        </w:rPr>
      </w:pPr>
      <w:r w:rsidRPr="007D543E">
        <w:rPr>
          <w:rFonts w:ascii="Times New Roman" w:hAnsi="Times New Roman"/>
          <w:sz w:val="20"/>
          <w:szCs w:val="20"/>
          <w:lang w:val="uk-UA"/>
        </w:rPr>
        <w:t>Культурна дилема.</w:t>
      </w:r>
    </w:p>
    <w:p w:rsidR="00434119" w:rsidRPr="007D543E" w:rsidRDefault="00434119" w:rsidP="00434119">
      <w:pPr>
        <w:numPr>
          <w:ilvl w:val="0"/>
          <w:numId w:val="169"/>
        </w:numPr>
        <w:spacing w:after="0" w:line="240" w:lineRule="auto"/>
        <w:jc w:val="both"/>
        <w:rPr>
          <w:rFonts w:ascii="Times New Roman" w:hAnsi="Times New Roman"/>
          <w:sz w:val="20"/>
          <w:szCs w:val="20"/>
          <w:lang w:val="uk-UA"/>
        </w:rPr>
      </w:pPr>
      <w:r w:rsidRPr="007D543E">
        <w:rPr>
          <w:rFonts w:ascii="Times New Roman" w:hAnsi="Times New Roman"/>
          <w:sz w:val="20"/>
          <w:szCs w:val="20"/>
          <w:lang w:val="uk-UA"/>
        </w:rPr>
        <w:t>Дилема обов’язку.</w:t>
      </w:r>
    </w:p>
    <w:p w:rsidR="00434119" w:rsidRPr="007D543E" w:rsidRDefault="00434119" w:rsidP="00434119">
      <w:pPr>
        <w:numPr>
          <w:ilvl w:val="0"/>
          <w:numId w:val="169"/>
        </w:numPr>
        <w:spacing w:after="0" w:line="240" w:lineRule="auto"/>
        <w:jc w:val="both"/>
        <w:rPr>
          <w:rFonts w:ascii="Times New Roman" w:hAnsi="Times New Roman"/>
          <w:sz w:val="20"/>
          <w:szCs w:val="20"/>
          <w:lang w:val="uk-UA"/>
        </w:rPr>
      </w:pPr>
      <w:r w:rsidRPr="007D543E">
        <w:rPr>
          <w:rFonts w:ascii="Times New Roman" w:hAnsi="Times New Roman"/>
          <w:sz w:val="20"/>
          <w:szCs w:val="20"/>
          <w:lang w:val="uk-UA"/>
        </w:rPr>
        <w:t>Соціокультурна дилема.</w:t>
      </w:r>
    </w:p>
    <w:p w:rsidR="00434119" w:rsidRPr="007D543E" w:rsidRDefault="00434119" w:rsidP="00434119">
      <w:pPr>
        <w:spacing w:after="0" w:line="240" w:lineRule="auto"/>
        <w:jc w:val="both"/>
        <w:rPr>
          <w:rFonts w:ascii="Times New Roman" w:hAnsi="Times New Roman"/>
          <w:sz w:val="20"/>
          <w:szCs w:val="20"/>
          <w:lang w:val="uk-UA"/>
        </w:rPr>
      </w:pPr>
      <w:r w:rsidRPr="007D543E">
        <w:rPr>
          <w:rFonts w:ascii="Times New Roman" w:hAnsi="Times New Roman"/>
          <w:sz w:val="20"/>
          <w:szCs w:val="20"/>
          <w:lang w:val="uk-UA"/>
        </w:rPr>
        <w:t>2.Вкажіть, чи існує в Україні нормативний документ, який регулює вирішення етичних дилем?</w:t>
      </w:r>
    </w:p>
    <w:p w:rsidR="00434119" w:rsidRPr="007D543E" w:rsidRDefault="00434119" w:rsidP="00434119">
      <w:pPr>
        <w:numPr>
          <w:ilvl w:val="0"/>
          <w:numId w:val="167"/>
        </w:numPr>
        <w:spacing w:after="0" w:line="240" w:lineRule="auto"/>
        <w:jc w:val="both"/>
        <w:rPr>
          <w:rFonts w:ascii="Times New Roman" w:hAnsi="Times New Roman"/>
          <w:sz w:val="20"/>
          <w:szCs w:val="20"/>
          <w:lang w:val="uk-UA"/>
        </w:rPr>
      </w:pPr>
      <w:r w:rsidRPr="007D543E">
        <w:rPr>
          <w:rFonts w:ascii="Times New Roman" w:hAnsi="Times New Roman"/>
          <w:sz w:val="20"/>
          <w:szCs w:val="20"/>
          <w:lang w:val="uk-UA"/>
        </w:rPr>
        <w:t>Не існує офіційного керівництва по роботі з етичними дилемами.</w:t>
      </w:r>
    </w:p>
    <w:p w:rsidR="00434119" w:rsidRPr="007D543E" w:rsidRDefault="00434119" w:rsidP="00434119">
      <w:pPr>
        <w:numPr>
          <w:ilvl w:val="0"/>
          <w:numId w:val="167"/>
        </w:numPr>
        <w:spacing w:after="0" w:line="240" w:lineRule="auto"/>
        <w:jc w:val="both"/>
        <w:rPr>
          <w:rFonts w:ascii="Times New Roman" w:hAnsi="Times New Roman"/>
          <w:sz w:val="20"/>
          <w:szCs w:val="20"/>
          <w:lang w:val="uk-UA"/>
        </w:rPr>
      </w:pPr>
      <w:r w:rsidRPr="007D543E">
        <w:rPr>
          <w:rFonts w:ascii="Times New Roman" w:hAnsi="Times New Roman"/>
          <w:sz w:val="20"/>
          <w:szCs w:val="20"/>
          <w:lang w:val="uk-UA"/>
        </w:rPr>
        <w:t>У кодексі соціального працівника чітко прописані рекомендації щодо вирішення етичних дилем.</w:t>
      </w:r>
    </w:p>
    <w:p w:rsidR="00434119" w:rsidRPr="007D543E" w:rsidRDefault="00434119" w:rsidP="00434119">
      <w:pPr>
        <w:spacing w:after="0" w:line="240" w:lineRule="auto"/>
        <w:jc w:val="both"/>
        <w:rPr>
          <w:rFonts w:ascii="Times New Roman" w:hAnsi="Times New Roman"/>
          <w:sz w:val="20"/>
          <w:szCs w:val="20"/>
          <w:lang w:val="uk-UA"/>
        </w:rPr>
      </w:pPr>
      <w:r w:rsidRPr="007D543E">
        <w:rPr>
          <w:rFonts w:ascii="Times New Roman" w:hAnsi="Times New Roman"/>
          <w:sz w:val="20"/>
          <w:szCs w:val="20"/>
          <w:lang w:val="uk-UA"/>
        </w:rPr>
        <w:t xml:space="preserve">3. Американські дослідники К. Поуп та В. Веттер, досліджуючи етичні дилеми у психологічній практиці, відзначили, що з-поміж великого переліку етичних дилем перше місце за частотою звернень посідає проблема </w:t>
      </w:r>
    </w:p>
    <w:p w:rsidR="00434119" w:rsidRPr="007D543E" w:rsidRDefault="00434119" w:rsidP="00434119">
      <w:pPr>
        <w:numPr>
          <w:ilvl w:val="0"/>
          <w:numId w:val="168"/>
        </w:numPr>
        <w:spacing w:after="0" w:line="240" w:lineRule="auto"/>
        <w:ind w:left="927"/>
        <w:jc w:val="both"/>
        <w:rPr>
          <w:rFonts w:ascii="Times New Roman" w:hAnsi="Times New Roman"/>
          <w:sz w:val="20"/>
          <w:szCs w:val="20"/>
          <w:lang w:val="uk-UA"/>
        </w:rPr>
      </w:pPr>
      <w:r w:rsidRPr="007D543E">
        <w:rPr>
          <w:rFonts w:ascii="Times New Roman" w:hAnsi="Times New Roman"/>
          <w:sz w:val="20"/>
          <w:szCs w:val="20"/>
          <w:lang w:val="uk-UA"/>
        </w:rPr>
        <w:t>фінансових зобов’язань.</w:t>
      </w:r>
    </w:p>
    <w:p w:rsidR="00434119" w:rsidRPr="007D543E" w:rsidRDefault="00434119" w:rsidP="00434119">
      <w:pPr>
        <w:numPr>
          <w:ilvl w:val="0"/>
          <w:numId w:val="168"/>
        </w:numPr>
        <w:spacing w:after="0" w:line="240" w:lineRule="auto"/>
        <w:ind w:left="927"/>
        <w:jc w:val="both"/>
        <w:rPr>
          <w:rFonts w:ascii="Times New Roman" w:hAnsi="Times New Roman"/>
          <w:sz w:val="20"/>
          <w:szCs w:val="20"/>
          <w:lang w:val="uk-UA"/>
        </w:rPr>
      </w:pPr>
      <w:r w:rsidRPr="007D543E">
        <w:rPr>
          <w:rFonts w:ascii="Times New Roman" w:hAnsi="Times New Roman"/>
          <w:sz w:val="20"/>
          <w:szCs w:val="20"/>
          <w:lang w:val="uk-UA"/>
        </w:rPr>
        <w:lastRenderedPageBreak/>
        <w:t xml:space="preserve">конфіденційності. </w:t>
      </w:r>
    </w:p>
    <w:p w:rsidR="00434119" w:rsidRPr="007D543E" w:rsidRDefault="00434119" w:rsidP="00434119">
      <w:pPr>
        <w:numPr>
          <w:ilvl w:val="0"/>
          <w:numId w:val="168"/>
        </w:numPr>
        <w:spacing w:after="0" w:line="240" w:lineRule="auto"/>
        <w:ind w:left="927"/>
        <w:jc w:val="both"/>
        <w:rPr>
          <w:rFonts w:ascii="Times New Roman" w:hAnsi="Times New Roman"/>
          <w:sz w:val="20"/>
          <w:szCs w:val="20"/>
          <w:lang w:val="uk-UA"/>
        </w:rPr>
      </w:pPr>
      <w:r w:rsidRPr="007D543E">
        <w:rPr>
          <w:rFonts w:ascii="Times New Roman" w:hAnsi="Times New Roman"/>
          <w:sz w:val="20"/>
          <w:szCs w:val="20"/>
          <w:lang w:val="uk-UA"/>
        </w:rPr>
        <w:t>подвійних стосунків.</w:t>
      </w:r>
    </w:p>
    <w:p w:rsidR="00434119" w:rsidRPr="007D543E" w:rsidRDefault="00434119" w:rsidP="00434119">
      <w:pPr>
        <w:numPr>
          <w:ilvl w:val="0"/>
          <w:numId w:val="168"/>
        </w:numPr>
        <w:spacing w:after="0" w:line="240" w:lineRule="auto"/>
        <w:ind w:left="927"/>
        <w:jc w:val="both"/>
        <w:rPr>
          <w:rFonts w:ascii="Times New Roman" w:hAnsi="Times New Roman"/>
          <w:sz w:val="20"/>
          <w:szCs w:val="20"/>
          <w:lang w:val="uk-UA"/>
        </w:rPr>
      </w:pPr>
      <w:r w:rsidRPr="007D543E">
        <w:rPr>
          <w:rFonts w:ascii="Times New Roman" w:hAnsi="Times New Roman"/>
          <w:sz w:val="20"/>
          <w:szCs w:val="20"/>
          <w:lang w:val="uk-UA"/>
        </w:rPr>
        <w:t>сексуальних домагань.</w:t>
      </w:r>
    </w:p>
    <w:p w:rsidR="00434119"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4. Вкажіть документ, в якому прописано вимогу до</w:t>
      </w:r>
      <w:r w:rsidRPr="00EC249B">
        <w:rPr>
          <w:rFonts w:ascii="Times New Roman" w:hAnsi="Times New Roman"/>
          <w:sz w:val="20"/>
          <w:szCs w:val="20"/>
          <w:lang w:val="uk-UA"/>
        </w:rPr>
        <w:t xml:space="preserve"> соціальних працівників </w:t>
      </w:r>
      <w:r w:rsidRPr="00646CB5">
        <w:rPr>
          <w:rFonts w:ascii="Times New Roman" w:hAnsi="Times New Roman"/>
          <w:sz w:val="20"/>
          <w:szCs w:val="20"/>
          <w:lang w:val="uk-UA"/>
        </w:rPr>
        <w:t>приймати етично обгрунтовані рішення</w:t>
      </w:r>
      <w:r>
        <w:rPr>
          <w:rFonts w:ascii="Times New Roman" w:hAnsi="Times New Roman"/>
          <w:sz w:val="20"/>
          <w:szCs w:val="20"/>
          <w:lang w:val="uk-UA"/>
        </w:rPr>
        <w:t xml:space="preserve"> і дотримуватись їх</w:t>
      </w:r>
    </w:p>
    <w:p w:rsidR="00434119" w:rsidRPr="008D2C3D" w:rsidRDefault="00434119" w:rsidP="00434119">
      <w:pPr>
        <w:numPr>
          <w:ilvl w:val="0"/>
          <w:numId w:val="170"/>
        </w:numPr>
        <w:spacing w:after="0" w:line="240" w:lineRule="auto"/>
        <w:jc w:val="both"/>
        <w:rPr>
          <w:rFonts w:ascii="Times New Roman" w:hAnsi="Times New Roman"/>
          <w:sz w:val="20"/>
          <w:szCs w:val="20"/>
          <w:lang w:val="uk-UA"/>
        </w:rPr>
      </w:pPr>
      <w:r w:rsidRPr="008D2C3D">
        <w:rPr>
          <w:rFonts w:ascii="Times New Roman" w:hAnsi="Times New Roman"/>
          <w:sz w:val="20"/>
          <w:szCs w:val="20"/>
          <w:lang w:val="uk-UA"/>
        </w:rPr>
        <w:t>«Міжнародна декларація етичних принципів соціальної роботи».</w:t>
      </w:r>
    </w:p>
    <w:p w:rsidR="00434119" w:rsidRPr="008D2C3D" w:rsidRDefault="00434119" w:rsidP="00434119">
      <w:pPr>
        <w:numPr>
          <w:ilvl w:val="0"/>
          <w:numId w:val="170"/>
        </w:numPr>
        <w:spacing w:after="0" w:line="240" w:lineRule="auto"/>
        <w:jc w:val="both"/>
        <w:rPr>
          <w:rFonts w:ascii="Times New Roman" w:hAnsi="Times New Roman"/>
          <w:sz w:val="20"/>
          <w:szCs w:val="20"/>
          <w:lang w:val="uk-UA"/>
        </w:rPr>
      </w:pPr>
      <w:r w:rsidRPr="008D2C3D">
        <w:rPr>
          <w:rFonts w:ascii="Times New Roman" w:hAnsi="Times New Roman"/>
          <w:sz w:val="20"/>
          <w:szCs w:val="20"/>
        </w:rPr>
        <w:t>«Глобальн</w:t>
      </w:r>
      <w:r w:rsidRPr="008D2C3D">
        <w:rPr>
          <w:rFonts w:ascii="Times New Roman" w:hAnsi="Times New Roman"/>
          <w:sz w:val="20"/>
          <w:szCs w:val="20"/>
          <w:lang w:val="uk-UA"/>
        </w:rPr>
        <w:t>а</w:t>
      </w:r>
      <w:r w:rsidRPr="008D2C3D">
        <w:rPr>
          <w:rFonts w:ascii="Times New Roman" w:hAnsi="Times New Roman"/>
          <w:sz w:val="20"/>
          <w:szCs w:val="20"/>
        </w:rPr>
        <w:t xml:space="preserve"> деклараці</w:t>
      </w:r>
      <w:r w:rsidRPr="008D2C3D">
        <w:rPr>
          <w:rFonts w:ascii="Times New Roman" w:hAnsi="Times New Roman"/>
          <w:sz w:val="20"/>
          <w:szCs w:val="20"/>
          <w:lang w:val="uk-UA"/>
        </w:rPr>
        <w:t>я</w:t>
      </w:r>
      <w:r w:rsidRPr="008D2C3D">
        <w:rPr>
          <w:rFonts w:ascii="Times New Roman" w:hAnsi="Times New Roman"/>
          <w:sz w:val="20"/>
          <w:szCs w:val="20"/>
        </w:rPr>
        <w:t xml:space="preserve"> етичних принципів соціальної роботи»</w:t>
      </w:r>
      <w:r w:rsidRPr="008D2C3D">
        <w:rPr>
          <w:rFonts w:ascii="Times New Roman" w:hAnsi="Times New Roman"/>
          <w:sz w:val="20"/>
          <w:szCs w:val="20"/>
          <w:lang w:val="uk-UA"/>
        </w:rPr>
        <w:t>.</w:t>
      </w:r>
    </w:p>
    <w:p w:rsidR="00434119" w:rsidRPr="008D2C3D" w:rsidRDefault="00434119" w:rsidP="00434119">
      <w:pPr>
        <w:numPr>
          <w:ilvl w:val="0"/>
          <w:numId w:val="170"/>
        </w:numPr>
        <w:spacing w:after="0" w:line="240" w:lineRule="auto"/>
        <w:jc w:val="both"/>
        <w:rPr>
          <w:rFonts w:ascii="Times New Roman" w:hAnsi="Times New Roman"/>
          <w:sz w:val="20"/>
          <w:szCs w:val="20"/>
          <w:lang w:val="uk-UA"/>
        </w:rPr>
      </w:pPr>
      <w:r w:rsidRPr="008D2C3D">
        <w:rPr>
          <w:rFonts w:ascii="Times New Roman" w:hAnsi="Times New Roman"/>
          <w:sz w:val="20"/>
          <w:szCs w:val="20"/>
          <w:lang w:val="uk-UA"/>
        </w:rPr>
        <w:t>Декларація Ко «Принципи бізнесу».</w:t>
      </w:r>
    </w:p>
    <w:p w:rsidR="00434119" w:rsidRPr="008D2C3D" w:rsidRDefault="00434119" w:rsidP="00434119">
      <w:pPr>
        <w:numPr>
          <w:ilvl w:val="0"/>
          <w:numId w:val="170"/>
        </w:numPr>
        <w:spacing w:after="0" w:line="240" w:lineRule="auto"/>
        <w:jc w:val="both"/>
        <w:rPr>
          <w:rFonts w:ascii="Times New Roman" w:hAnsi="Times New Roman"/>
          <w:sz w:val="20"/>
          <w:szCs w:val="20"/>
          <w:lang w:val="uk-UA"/>
        </w:rPr>
      </w:pPr>
      <w:r w:rsidRPr="008D2C3D">
        <w:rPr>
          <w:rFonts w:ascii="Times New Roman" w:hAnsi="Times New Roman"/>
          <w:sz w:val="20"/>
          <w:szCs w:val="20"/>
          <w:lang w:val="uk-UA"/>
        </w:rPr>
        <w:t>«Загальна декларація прав людини».</w:t>
      </w:r>
    </w:p>
    <w:p w:rsidR="00434119" w:rsidRPr="00E241D7"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5.</w:t>
      </w:r>
      <w:r w:rsidRPr="00E241D7">
        <w:rPr>
          <w:rFonts w:ascii="Times New Roman" w:hAnsi="Times New Roman"/>
          <w:sz w:val="20"/>
          <w:szCs w:val="20"/>
        </w:rPr>
        <w:t xml:space="preserve"> До фахових моделей прийняття рішень належать:</w:t>
      </w:r>
    </w:p>
    <w:p w:rsidR="00434119" w:rsidRPr="00E241D7" w:rsidRDefault="00434119" w:rsidP="00434119">
      <w:pPr>
        <w:numPr>
          <w:ilvl w:val="0"/>
          <w:numId w:val="162"/>
        </w:numPr>
        <w:spacing w:after="0" w:line="240" w:lineRule="auto"/>
        <w:jc w:val="both"/>
        <w:rPr>
          <w:rFonts w:ascii="Times New Roman" w:hAnsi="Times New Roman"/>
          <w:sz w:val="20"/>
          <w:szCs w:val="20"/>
        </w:rPr>
      </w:pPr>
      <w:r>
        <w:rPr>
          <w:rFonts w:ascii="Times New Roman" w:hAnsi="Times New Roman"/>
          <w:sz w:val="20"/>
          <w:szCs w:val="20"/>
          <w:lang w:val="uk-UA"/>
        </w:rPr>
        <w:t>К</w:t>
      </w:r>
      <w:r>
        <w:rPr>
          <w:rFonts w:ascii="Times New Roman" w:hAnsi="Times New Roman"/>
          <w:sz w:val="20"/>
          <w:szCs w:val="20"/>
        </w:rPr>
        <w:t>антова й релятивізму</w:t>
      </w:r>
      <w:r>
        <w:rPr>
          <w:rFonts w:ascii="Times New Roman" w:hAnsi="Times New Roman"/>
          <w:sz w:val="20"/>
          <w:szCs w:val="20"/>
          <w:lang w:val="uk-UA"/>
        </w:rPr>
        <w:t>.</w:t>
      </w:r>
    </w:p>
    <w:p w:rsidR="00434119" w:rsidRPr="00E241D7" w:rsidRDefault="00434119" w:rsidP="00434119">
      <w:pPr>
        <w:numPr>
          <w:ilvl w:val="0"/>
          <w:numId w:val="162"/>
        </w:numPr>
        <w:spacing w:after="0" w:line="240" w:lineRule="auto"/>
        <w:jc w:val="both"/>
        <w:rPr>
          <w:rFonts w:ascii="Times New Roman" w:hAnsi="Times New Roman"/>
          <w:sz w:val="20"/>
          <w:szCs w:val="20"/>
        </w:rPr>
      </w:pPr>
      <w:r>
        <w:rPr>
          <w:rFonts w:ascii="Times New Roman" w:hAnsi="Times New Roman"/>
          <w:sz w:val="20"/>
          <w:szCs w:val="20"/>
          <w:lang w:val="uk-UA"/>
        </w:rPr>
        <w:t>У</w:t>
      </w:r>
      <w:r>
        <w:rPr>
          <w:rFonts w:ascii="Times New Roman" w:hAnsi="Times New Roman"/>
          <w:sz w:val="20"/>
          <w:szCs w:val="20"/>
        </w:rPr>
        <w:t>тилітаризму й аристотелівська</w:t>
      </w:r>
      <w:r>
        <w:rPr>
          <w:rFonts w:ascii="Times New Roman" w:hAnsi="Times New Roman"/>
          <w:sz w:val="20"/>
          <w:szCs w:val="20"/>
          <w:lang w:val="uk-UA"/>
        </w:rPr>
        <w:t>.</w:t>
      </w:r>
    </w:p>
    <w:p w:rsidR="00434119" w:rsidRPr="00E241D7" w:rsidRDefault="00434119" w:rsidP="00434119">
      <w:pPr>
        <w:numPr>
          <w:ilvl w:val="0"/>
          <w:numId w:val="162"/>
        </w:numPr>
        <w:spacing w:after="0" w:line="240" w:lineRule="auto"/>
        <w:jc w:val="both"/>
        <w:rPr>
          <w:rFonts w:ascii="Times New Roman" w:hAnsi="Times New Roman"/>
          <w:sz w:val="20"/>
          <w:szCs w:val="20"/>
        </w:rPr>
      </w:pPr>
      <w:r>
        <w:rPr>
          <w:rFonts w:ascii="Times New Roman" w:hAnsi="Times New Roman"/>
          <w:sz w:val="20"/>
          <w:szCs w:val="20"/>
          <w:lang w:val="uk-UA"/>
        </w:rPr>
        <w:t>Позитивістська.</w:t>
      </w:r>
    </w:p>
    <w:p w:rsidR="00434119" w:rsidRPr="00E241D7" w:rsidRDefault="00434119" w:rsidP="00434119">
      <w:pPr>
        <w:numPr>
          <w:ilvl w:val="0"/>
          <w:numId w:val="162"/>
        </w:numPr>
        <w:spacing w:after="0" w:line="240" w:lineRule="auto"/>
        <w:jc w:val="both"/>
        <w:rPr>
          <w:rFonts w:ascii="Times New Roman" w:hAnsi="Times New Roman"/>
          <w:sz w:val="20"/>
          <w:szCs w:val="20"/>
        </w:rPr>
      </w:pPr>
      <w:r>
        <w:rPr>
          <w:rFonts w:ascii="Times New Roman" w:hAnsi="Times New Roman"/>
          <w:sz w:val="20"/>
          <w:szCs w:val="20"/>
          <w:lang w:val="uk-UA"/>
        </w:rPr>
        <w:t>П</w:t>
      </w:r>
      <w:r w:rsidRPr="00E241D7">
        <w:rPr>
          <w:rFonts w:ascii="Times New Roman" w:hAnsi="Times New Roman"/>
          <w:sz w:val="20"/>
          <w:szCs w:val="20"/>
        </w:rPr>
        <w:t>атерналістична й контрактна.</w:t>
      </w:r>
    </w:p>
    <w:p w:rsidR="00434119" w:rsidRPr="00E241D7"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6</w:t>
      </w:r>
      <w:r w:rsidRPr="00E241D7">
        <w:rPr>
          <w:rFonts w:ascii="Times New Roman" w:hAnsi="Times New Roman"/>
          <w:sz w:val="20"/>
          <w:szCs w:val="20"/>
        </w:rPr>
        <w:t xml:space="preserve">. Інструментальна модель прийняття рішень полягає </w:t>
      </w:r>
      <w:r>
        <w:rPr>
          <w:rFonts w:ascii="Times New Roman" w:hAnsi="Times New Roman"/>
          <w:sz w:val="20"/>
          <w:szCs w:val="20"/>
          <w:lang w:val="uk-UA"/>
        </w:rPr>
        <w:t>у</w:t>
      </w:r>
      <w:r w:rsidRPr="00E241D7">
        <w:rPr>
          <w:rFonts w:ascii="Times New Roman" w:hAnsi="Times New Roman"/>
          <w:sz w:val="20"/>
          <w:szCs w:val="20"/>
        </w:rPr>
        <w:t>:</w:t>
      </w:r>
    </w:p>
    <w:p w:rsidR="00434119" w:rsidRPr="00E241D7" w:rsidRDefault="00434119" w:rsidP="00434119">
      <w:pPr>
        <w:numPr>
          <w:ilvl w:val="0"/>
          <w:numId w:val="163"/>
        </w:numPr>
        <w:spacing w:after="0" w:line="240" w:lineRule="auto"/>
        <w:jc w:val="both"/>
        <w:rPr>
          <w:rFonts w:ascii="Times New Roman" w:hAnsi="Times New Roman"/>
          <w:sz w:val="20"/>
          <w:szCs w:val="20"/>
        </w:rPr>
      </w:pPr>
      <w:r>
        <w:rPr>
          <w:rFonts w:ascii="Times New Roman" w:hAnsi="Times New Roman"/>
          <w:sz w:val="20"/>
          <w:szCs w:val="20"/>
          <w:lang w:val="uk-UA"/>
        </w:rPr>
        <w:t>П</w:t>
      </w:r>
      <w:r>
        <w:rPr>
          <w:rFonts w:ascii="Times New Roman" w:hAnsi="Times New Roman"/>
          <w:sz w:val="20"/>
          <w:szCs w:val="20"/>
        </w:rPr>
        <w:t>родажу послуг клієнтові</w:t>
      </w:r>
      <w:r>
        <w:rPr>
          <w:rFonts w:ascii="Times New Roman" w:hAnsi="Times New Roman"/>
          <w:sz w:val="20"/>
          <w:szCs w:val="20"/>
          <w:lang w:val="uk-UA"/>
        </w:rPr>
        <w:t>.</w:t>
      </w:r>
    </w:p>
    <w:p w:rsidR="00434119" w:rsidRPr="00E241D7" w:rsidRDefault="00434119" w:rsidP="00434119">
      <w:pPr>
        <w:numPr>
          <w:ilvl w:val="0"/>
          <w:numId w:val="163"/>
        </w:numPr>
        <w:spacing w:after="0" w:line="240" w:lineRule="auto"/>
        <w:jc w:val="both"/>
        <w:rPr>
          <w:rFonts w:ascii="Times New Roman" w:hAnsi="Times New Roman"/>
          <w:sz w:val="20"/>
          <w:szCs w:val="20"/>
        </w:rPr>
      </w:pPr>
      <w:r>
        <w:rPr>
          <w:rFonts w:ascii="Times New Roman" w:hAnsi="Times New Roman"/>
          <w:sz w:val="20"/>
          <w:szCs w:val="20"/>
          <w:lang w:val="uk-UA"/>
        </w:rPr>
        <w:t>А</w:t>
      </w:r>
      <w:r w:rsidRPr="00E241D7">
        <w:rPr>
          <w:rFonts w:ascii="Times New Roman" w:hAnsi="Times New Roman"/>
          <w:sz w:val="20"/>
          <w:szCs w:val="20"/>
        </w:rPr>
        <w:t>вторитарних діях соціального п</w:t>
      </w:r>
      <w:r>
        <w:rPr>
          <w:rFonts w:ascii="Times New Roman" w:hAnsi="Times New Roman"/>
          <w:sz w:val="20"/>
          <w:szCs w:val="20"/>
          <w:lang w:val="uk-UA"/>
        </w:rPr>
        <w:t>рацівника.</w:t>
      </w:r>
    </w:p>
    <w:p w:rsidR="00434119" w:rsidRPr="008C3CF1" w:rsidRDefault="00434119" w:rsidP="00434119">
      <w:pPr>
        <w:numPr>
          <w:ilvl w:val="0"/>
          <w:numId w:val="163"/>
        </w:numPr>
        <w:spacing w:after="0" w:line="240" w:lineRule="auto"/>
        <w:jc w:val="both"/>
        <w:rPr>
          <w:rFonts w:ascii="Times New Roman" w:hAnsi="Times New Roman"/>
          <w:sz w:val="20"/>
          <w:szCs w:val="20"/>
        </w:rPr>
      </w:pPr>
      <w:r>
        <w:rPr>
          <w:rFonts w:ascii="Times New Roman" w:hAnsi="Times New Roman"/>
          <w:sz w:val="20"/>
          <w:szCs w:val="20"/>
          <w:lang w:val="uk-UA"/>
        </w:rPr>
        <w:t>Ультимативному прийнятті рішення соціальним працівником.</w:t>
      </w:r>
    </w:p>
    <w:p w:rsidR="00434119" w:rsidRPr="00E241D7" w:rsidRDefault="00434119" w:rsidP="00434119">
      <w:pPr>
        <w:numPr>
          <w:ilvl w:val="0"/>
          <w:numId w:val="163"/>
        </w:numPr>
        <w:spacing w:after="0" w:line="240" w:lineRule="auto"/>
        <w:jc w:val="both"/>
        <w:rPr>
          <w:rFonts w:ascii="Times New Roman" w:hAnsi="Times New Roman"/>
          <w:sz w:val="20"/>
          <w:szCs w:val="20"/>
        </w:rPr>
      </w:pPr>
      <w:r>
        <w:rPr>
          <w:rFonts w:ascii="Times New Roman" w:hAnsi="Times New Roman"/>
          <w:sz w:val="20"/>
          <w:szCs w:val="20"/>
          <w:lang w:val="uk-UA"/>
        </w:rPr>
        <w:t>М</w:t>
      </w:r>
      <w:r w:rsidRPr="00E241D7">
        <w:rPr>
          <w:rFonts w:ascii="Times New Roman" w:hAnsi="Times New Roman"/>
          <w:sz w:val="20"/>
          <w:szCs w:val="20"/>
        </w:rPr>
        <w:t>оральній домовленості між соціальним п</w:t>
      </w:r>
      <w:r>
        <w:rPr>
          <w:rFonts w:ascii="Times New Roman" w:hAnsi="Times New Roman"/>
          <w:sz w:val="20"/>
          <w:szCs w:val="20"/>
          <w:lang w:val="uk-UA"/>
        </w:rPr>
        <w:t>рацівником</w:t>
      </w:r>
      <w:r w:rsidRPr="00E241D7">
        <w:rPr>
          <w:rFonts w:ascii="Times New Roman" w:hAnsi="Times New Roman"/>
          <w:sz w:val="20"/>
          <w:szCs w:val="20"/>
        </w:rPr>
        <w:t xml:space="preserve"> і клієнтом.</w:t>
      </w:r>
    </w:p>
    <w:p w:rsidR="00434119"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7</w:t>
      </w:r>
      <w:r w:rsidRPr="00E241D7">
        <w:rPr>
          <w:rFonts w:ascii="Times New Roman" w:hAnsi="Times New Roman"/>
          <w:sz w:val="20"/>
          <w:szCs w:val="20"/>
        </w:rPr>
        <w:t xml:space="preserve">. </w:t>
      </w:r>
      <w:r>
        <w:rPr>
          <w:rFonts w:ascii="Times New Roman" w:hAnsi="Times New Roman"/>
          <w:sz w:val="20"/>
          <w:szCs w:val="20"/>
          <w:lang w:val="uk-UA"/>
        </w:rPr>
        <w:t>Визначте модель прийняття рішення соціальним працівником, за якої він, м</w:t>
      </w:r>
      <w:r w:rsidRPr="0008766A">
        <w:rPr>
          <w:rFonts w:ascii="Times New Roman" w:hAnsi="Times New Roman"/>
          <w:sz w:val="20"/>
          <w:szCs w:val="20"/>
          <w:lang w:val="uk-UA"/>
        </w:rPr>
        <w:t>аючи професійні знання і навички, задовольняє потреби клієнта, самостійно приймаючи рішення щодо змісту, ф</w:t>
      </w:r>
      <w:r>
        <w:rPr>
          <w:rFonts w:ascii="Times New Roman" w:hAnsi="Times New Roman"/>
          <w:sz w:val="20"/>
          <w:szCs w:val="20"/>
          <w:lang w:val="uk-UA"/>
        </w:rPr>
        <w:t>орм і методів можливої допомоги.</w:t>
      </w:r>
    </w:p>
    <w:p w:rsidR="00434119" w:rsidRPr="0008766A" w:rsidRDefault="00434119" w:rsidP="00434119">
      <w:pPr>
        <w:numPr>
          <w:ilvl w:val="0"/>
          <w:numId w:val="172"/>
        </w:numPr>
        <w:spacing w:after="0" w:line="240" w:lineRule="auto"/>
        <w:jc w:val="both"/>
        <w:rPr>
          <w:rFonts w:ascii="Times New Roman" w:hAnsi="Times New Roman"/>
          <w:sz w:val="20"/>
          <w:szCs w:val="20"/>
          <w:lang w:val="uk-UA"/>
        </w:rPr>
      </w:pPr>
      <w:r w:rsidRPr="0008766A">
        <w:rPr>
          <w:rFonts w:ascii="Times New Roman" w:hAnsi="Times New Roman"/>
          <w:sz w:val="20"/>
          <w:szCs w:val="20"/>
        </w:rPr>
        <w:t>Інструментальна модель</w:t>
      </w:r>
    </w:p>
    <w:p w:rsidR="00434119" w:rsidRPr="0008766A" w:rsidRDefault="00434119" w:rsidP="00434119">
      <w:pPr>
        <w:numPr>
          <w:ilvl w:val="0"/>
          <w:numId w:val="172"/>
        </w:numPr>
        <w:spacing w:after="0" w:line="240" w:lineRule="auto"/>
        <w:jc w:val="both"/>
        <w:rPr>
          <w:rFonts w:ascii="Times New Roman" w:hAnsi="Times New Roman"/>
          <w:sz w:val="20"/>
          <w:szCs w:val="20"/>
          <w:lang w:val="uk-UA"/>
        </w:rPr>
      </w:pPr>
      <w:r w:rsidRPr="0008766A">
        <w:rPr>
          <w:rFonts w:ascii="Times New Roman" w:hAnsi="Times New Roman"/>
          <w:sz w:val="20"/>
          <w:szCs w:val="20"/>
        </w:rPr>
        <w:t>Контрактна модель</w:t>
      </w:r>
    </w:p>
    <w:p w:rsidR="00434119" w:rsidRPr="0008766A" w:rsidRDefault="00434119" w:rsidP="00434119">
      <w:pPr>
        <w:numPr>
          <w:ilvl w:val="0"/>
          <w:numId w:val="172"/>
        </w:numPr>
        <w:spacing w:after="0" w:line="240" w:lineRule="auto"/>
        <w:jc w:val="both"/>
        <w:rPr>
          <w:rFonts w:ascii="Times New Roman" w:hAnsi="Times New Roman"/>
          <w:sz w:val="20"/>
          <w:szCs w:val="20"/>
          <w:lang w:val="uk-UA"/>
        </w:rPr>
      </w:pPr>
      <w:r w:rsidRPr="0008766A">
        <w:rPr>
          <w:rFonts w:ascii="Times New Roman" w:hAnsi="Times New Roman"/>
          <w:sz w:val="20"/>
          <w:szCs w:val="20"/>
          <w:lang w:val="uk-UA"/>
        </w:rPr>
        <w:t>Персоналістична модель.</w:t>
      </w:r>
    </w:p>
    <w:p w:rsidR="00434119" w:rsidRPr="0008766A" w:rsidRDefault="00434119" w:rsidP="00434119">
      <w:pPr>
        <w:numPr>
          <w:ilvl w:val="0"/>
          <w:numId w:val="172"/>
        </w:numPr>
        <w:spacing w:after="0" w:line="240" w:lineRule="auto"/>
        <w:jc w:val="both"/>
        <w:rPr>
          <w:rFonts w:ascii="Times New Roman" w:hAnsi="Times New Roman"/>
          <w:sz w:val="20"/>
          <w:szCs w:val="20"/>
          <w:lang w:val="uk-UA"/>
        </w:rPr>
      </w:pPr>
      <w:r w:rsidRPr="0008766A">
        <w:rPr>
          <w:rFonts w:ascii="Times New Roman" w:hAnsi="Times New Roman"/>
          <w:sz w:val="20"/>
          <w:szCs w:val="20"/>
        </w:rPr>
        <w:t xml:space="preserve">Патерналістична модель. </w:t>
      </w:r>
    </w:p>
    <w:p w:rsidR="00434119" w:rsidRPr="00E241D7"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8</w:t>
      </w:r>
      <w:r w:rsidRPr="00E241D7">
        <w:rPr>
          <w:rFonts w:ascii="Times New Roman" w:hAnsi="Times New Roman"/>
          <w:sz w:val="20"/>
          <w:szCs w:val="20"/>
        </w:rPr>
        <w:t xml:space="preserve">. Контрактна модель прийняття рішень полягає </w:t>
      </w:r>
      <w:r>
        <w:rPr>
          <w:rFonts w:ascii="Times New Roman" w:hAnsi="Times New Roman"/>
          <w:sz w:val="20"/>
          <w:szCs w:val="20"/>
          <w:lang w:val="uk-UA"/>
        </w:rPr>
        <w:t>у</w:t>
      </w:r>
      <w:r w:rsidRPr="00E241D7">
        <w:rPr>
          <w:rFonts w:ascii="Times New Roman" w:hAnsi="Times New Roman"/>
          <w:sz w:val="20"/>
          <w:szCs w:val="20"/>
        </w:rPr>
        <w:t>:</w:t>
      </w:r>
    </w:p>
    <w:p w:rsidR="00434119" w:rsidRPr="00E241D7" w:rsidRDefault="00434119" w:rsidP="00434119">
      <w:pPr>
        <w:numPr>
          <w:ilvl w:val="0"/>
          <w:numId w:val="164"/>
        </w:numPr>
        <w:spacing w:after="0" w:line="240" w:lineRule="auto"/>
        <w:jc w:val="both"/>
        <w:rPr>
          <w:rFonts w:ascii="Times New Roman" w:hAnsi="Times New Roman"/>
          <w:sz w:val="20"/>
          <w:szCs w:val="20"/>
        </w:rPr>
      </w:pPr>
      <w:r>
        <w:rPr>
          <w:rFonts w:ascii="Times New Roman" w:hAnsi="Times New Roman"/>
          <w:sz w:val="20"/>
          <w:szCs w:val="20"/>
          <w:lang w:val="uk-UA"/>
        </w:rPr>
        <w:t>П</w:t>
      </w:r>
      <w:r w:rsidRPr="00E241D7">
        <w:rPr>
          <w:rFonts w:ascii="Times New Roman" w:hAnsi="Times New Roman"/>
          <w:sz w:val="20"/>
          <w:szCs w:val="20"/>
        </w:rPr>
        <w:t>родажу послуг клієнтові;</w:t>
      </w:r>
    </w:p>
    <w:p w:rsidR="00434119" w:rsidRPr="00E241D7" w:rsidRDefault="00434119" w:rsidP="00434119">
      <w:pPr>
        <w:numPr>
          <w:ilvl w:val="0"/>
          <w:numId w:val="164"/>
        </w:numPr>
        <w:spacing w:after="0" w:line="240" w:lineRule="auto"/>
        <w:jc w:val="both"/>
        <w:rPr>
          <w:rFonts w:ascii="Times New Roman" w:hAnsi="Times New Roman"/>
          <w:sz w:val="20"/>
          <w:szCs w:val="20"/>
        </w:rPr>
      </w:pPr>
      <w:r>
        <w:rPr>
          <w:rFonts w:ascii="Times New Roman" w:hAnsi="Times New Roman"/>
          <w:sz w:val="20"/>
          <w:szCs w:val="20"/>
          <w:lang w:val="uk-UA"/>
        </w:rPr>
        <w:t>А</w:t>
      </w:r>
      <w:r w:rsidRPr="00E241D7">
        <w:rPr>
          <w:rFonts w:ascii="Times New Roman" w:hAnsi="Times New Roman"/>
          <w:sz w:val="20"/>
          <w:szCs w:val="20"/>
        </w:rPr>
        <w:t>вторитарних діях соціального п</w:t>
      </w:r>
      <w:r>
        <w:rPr>
          <w:rFonts w:ascii="Times New Roman" w:hAnsi="Times New Roman"/>
          <w:sz w:val="20"/>
          <w:szCs w:val="20"/>
          <w:lang w:val="uk-UA"/>
        </w:rPr>
        <w:t>рацівника.</w:t>
      </w:r>
    </w:p>
    <w:p w:rsidR="00434119" w:rsidRPr="00E241D7" w:rsidRDefault="00434119" w:rsidP="00434119">
      <w:pPr>
        <w:numPr>
          <w:ilvl w:val="0"/>
          <w:numId w:val="164"/>
        </w:numPr>
        <w:spacing w:after="0" w:line="240" w:lineRule="auto"/>
        <w:jc w:val="both"/>
        <w:rPr>
          <w:rFonts w:ascii="Times New Roman" w:hAnsi="Times New Roman"/>
          <w:sz w:val="20"/>
          <w:szCs w:val="20"/>
        </w:rPr>
      </w:pPr>
      <w:r>
        <w:rPr>
          <w:rFonts w:ascii="Times New Roman" w:hAnsi="Times New Roman"/>
          <w:sz w:val="20"/>
          <w:szCs w:val="20"/>
          <w:lang w:val="uk-UA"/>
        </w:rPr>
        <w:t>Знаходження компромісу між працівником і клієнтом.</w:t>
      </w:r>
    </w:p>
    <w:p w:rsidR="00434119" w:rsidRPr="00E241D7" w:rsidRDefault="00434119" w:rsidP="00434119">
      <w:pPr>
        <w:numPr>
          <w:ilvl w:val="0"/>
          <w:numId w:val="164"/>
        </w:numPr>
        <w:spacing w:after="0" w:line="240" w:lineRule="auto"/>
        <w:jc w:val="both"/>
        <w:rPr>
          <w:rFonts w:ascii="Times New Roman" w:hAnsi="Times New Roman"/>
          <w:sz w:val="20"/>
          <w:szCs w:val="20"/>
        </w:rPr>
      </w:pPr>
      <w:r>
        <w:rPr>
          <w:rFonts w:ascii="Times New Roman" w:hAnsi="Times New Roman"/>
          <w:sz w:val="20"/>
          <w:szCs w:val="20"/>
          <w:lang w:val="uk-UA"/>
        </w:rPr>
        <w:t>М</w:t>
      </w:r>
      <w:r w:rsidRPr="00E241D7">
        <w:rPr>
          <w:rFonts w:ascii="Times New Roman" w:hAnsi="Times New Roman"/>
          <w:sz w:val="20"/>
          <w:szCs w:val="20"/>
        </w:rPr>
        <w:t>оральній домовленості між соціальним п</w:t>
      </w:r>
      <w:r>
        <w:rPr>
          <w:rFonts w:ascii="Times New Roman" w:hAnsi="Times New Roman"/>
          <w:sz w:val="20"/>
          <w:szCs w:val="20"/>
          <w:lang w:val="uk-UA"/>
        </w:rPr>
        <w:t xml:space="preserve">рацівником </w:t>
      </w:r>
      <w:r w:rsidRPr="00E241D7">
        <w:rPr>
          <w:rFonts w:ascii="Times New Roman" w:hAnsi="Times New Roman"/>
          <w:sz w:val="20"/>
          <w:szCs w:val="20"/>
        </w:rPr>
        <w:t>і клієнтом.</w:t>
      </w:r>
    </w:p>
    <w:p w:rsidR="00434119" w:rsidRPr="00E241D7"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9</w:t>
      </w:r>
      <w:r w:rsidRPr="00E241D7">
        <w:rPr>
          <w:rFonts w:ascii="Times New Roman" w:hAnsi="Times New Roman"/>
          <w:sz w:val="20"/>
          <w:szCs w:val="20"/>
        </w:rPr>
        <w:t>. Персоналістична модель прийняття рішень полягає в:</w:t>
      </w:r>
    </w:p>
    <w:p w:rsidR="00434119" w:rsidRPr="00E241D7" w:rsidRDefault="00434119" w:rsidP="00434119">
      <w:pPr>
        <w:numPr>
          <w:ilvl w:val="0"/>
          <w:numId w:val="165"/>
        </w:numPr>
        <w:spacing w:after="0" w:line="240" w:lineRule="auto"/>
        <w:jc w:val="both"/>
        <w:rPr>
          <w:rFonts w:ascii="Times New Roman" w:hAnsi="Times New Roman"/>
          <w:sz w:val="20"/>
          <w:szCs w:val="20"/>
        </w:rPr>
      </w:pPr>
      <w:r>
        <w:rPr>
          <w:rFonts w:ascii="Times New Roman" w:hAnsi="Times New Roman"/>
          <w:sz w:val="20"/>
          <w:szCs w:val="20"/>
        </w:rPr>
        <w:t>продажу послуг клієнтові</w:t>
      </w:r>
      <w:r>
        <w:rPr>
          <w:rFonts w:ascii="Times New Roman" w:hAnsi="Times New Roman"/>
          <w:sz w:val="20"/>
          <w:szCs w:val="20"/>
          <w:lang w:val="uk-UA"/>
        </w:rPr>
        <w:t>.</w:t>
      </w:r>
    </w:p>
    <w:p w:rsidR="00434119" w:rsidRPr="00E241D7" w:rsidRDefault="00434119" w:rsidP="00434119">
      <w:pPr>
        <w:numPr>
          <w:ilvl w:val="0"/>
          <w:numId w:val="165"/>
        </w:numPr>
        <w:spacing w:after="0" w:line="240" w:lineRule="auto"/>
        <w:jc w:val="both"/>
        <w:rPr>
          <w:rFonts w:ascii="Times New Roman" w:hAnsi="Times New Roman"/>
          <w:sz w:val="20"/>
          <w:szCs w:val="20"/>
        </w:rPr>
      </w:pPr>
      <w:r w:rsidRPr="00E241D7">
        <w:rPr>
          <w:rFonts w:ascii="Times New Roman" w:hAnsi="Times New Roman"/>
          <w:sz w:val="20"/>
          <w:szCs w:val="20"/>
        </w:rPr>
        <w:t xml:space="preserve">стосунках між соціальним педагогом і клієнтом, які виходять за межі </w:t>
      </w:r>
      <w:r>
        <w:rPr>
          <w:rFonts w:ascii="Times New Roman" w:hAnsi="Times New Roman"/>
          <w:sz w:val="20"/>
          <w:szCs w:val="20"/>
        </w:rPr>
        <w:t>формального виконання контракту</w:t>
      </w:r>
      <w:r>
        <w:rPr>
          <w:rFonts w:ascii="Times New Roman" w:hAnsi="Times New Roman"/>
          <w:sz w:val="20"/>
          <w:szCs w:val="20"/>
          <w:lang w:val="uk-UA"/>
        </w:rPr>
        <w:t>.</w:t>
      </w:r>
    </w:p>
    <w:p w:rsidR="00434119" w:rsidRPr="008C3CF1" w:rsidRDefault="00434119" w:rsidP="00434119">
      <w:pPr>
        <w:numPr>
          <w:ilvl w:val="0"/>
          <w:numId w:val="165"/>
        </w:numPr>
        <w:spacing w:after="0" w:line="240" w:lineRule="auto"/>
        <w:jc w:val="both"/>
        <w:rPr>
          <w:rFonts w:ascii="Times New Roman" w:hAnsi="Times New Roman"/>
          <w:sz w:val="20"/>
          <w:szCs w:val="20"/>
        </w:rPr>
      </w:pPr>
      <w:r>
        <w:rPr>
          <w:rFonts w:ascii="Times New Roman" w:hAnsi="Times New Roman"/>
          <w:sz w:val="20"/>
          <w:szCs w:val="20"/>
          <w:lang w:val="uk-UA"/>
        </w:rPr>
        <w:t>ультимативному прийнятті рішення соціальним працівником.</w:t>
      </w:r>
    </w:p>
    <w:p w:rsidR="00434119" w:rsidRPr="008C3CF1" w:rsidRDefault="00434119" w:rsidP="00434119">
      <w:pPr>
        <w:numPr>
          <w:ilvl w:val="0"/>
          <w:numId w:val="165"/>
        </w:numPr>
        <w:spacing w:after="0" w:line="240" w:lineRule="auto"/>
        <w:jc w:val="both"/>
        <w:rPr>
          <w:rFonts w:ascii="Times New Roman" w:hAnsi="Times New Roman"/>
          <w:sz w:val="20"/>
          <w:szCs w:val="20"/>
        </w:rPr>
      </w:pPr>
      <w:r w:rsidRPr="008C3CF1">
        <w:rPr>
          <w:rFonts w:ascii="Times New Roman" w:hAnsi="Times New Roman"/>
          <w:sz w:val="20"/>
          <w:szCs w:val="20"/>
          <w:lang w:val="uk-UA"/>
        </w:rPr>
        <w:t xml:space="preserve"> </w:t>
      </w:r>
      <w:r w:rsidRPr="008C3CF1">
        <w:rPr>
          <w:rFonts w:ascii="Times New Roman" w:hAnsi="Times New Roman"/>
          <w:sz w:val="20"/>
          <w:szCs w:val="20"/>
        </w:rPr>
        <w:t>моральній домовленості між соціальним педагогом і клієнтом.</w:t>
      </w:r>
    </w:p>
    <w:p w:rsidR="00434119" w:rsidRPr="00E241D7"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10</w:t>
      </w:r>
      <w:r w:rsidRPr="00E241D7">
        <w:rPr>
          <w:rFonts w:ascii="Times New Roman" w:hAnsi="Times New Roman"/>
          <w:sz w:val="20"/>
          <w:szCs w:val="20"/>
        </w:rPr>
        <w:t>. Під цінністю в соціально-педагогічній етиці розуміють:</w:t>
      </w:r>
    </w:p>
    <w:p w:rsidR="00434119" w:rsidRPr="00E241D7" w:rsidRDefault="00434119" w:rsidP="00434119">
      <w:pPr>
        <w:numPr>
          <w:ilvl w:val="0"/>
          <w:numId w:val="171"/>
        </w:numPr>
        <w:spacing w:after="0" w:line="240" w:lineRule="auto"/>
        <w:jc w:val="both"/>
        <w:rPr>
          <w:rFonts w:ascii="Times New Roman" w:hAnsi="Times New Roman"/>
          <w:sz w:val="20"/>
          <w:szCs w:val="20"/>
        </w:rPr>
      </w:pPr>
      <w:r w:rsidRPr="00E241D7">
        <w:rPr>
          <w:rFonts w:ascii="Times New Roman" w:hAnsi="Times New Roman"/>
          <w:sz w:val="20"/>
          <w:szCs w:val="20"/>
        </w:rPr>
        <w:t>етичні норми;</w:t>
      </w:r>
    </w:p>
    <w:p w:rsidR="00434119" w:rsidRPr="00E241D7" w:rsidRDefault="00434119" w:rsidP="00434119">
      <w:pPr>
        <w:numPr>
          <w:ilvl w:val="0"/>
          <w:numId w:val="171"/>
        </w:numPr>
        <w:spacing w:after="0" w:line="240" w:lineRule="auto"/>
        <w:jc w:val="both"/>
        <w:rPr>
          <w:rFonts w:ascii="Times New Roman" w:hAnsi="Times New Roman"/>
          <w:sz w:val="20"/>
          <w:szCs w:val="20"/>
        </w:rPr>
      </w:pPr>
      <w:r w:rsidRPr="00E241D7">
        <w:rPr>
          <w:rFonts w:ascii="Times New Roman" w:hAnsi="Times New Roman"/>
          <w:sz w:val="20"/>
          <w:szCs w:val="20"/>
        </w:rPr>
        <w:t>етичний світогляд;</w:t>
      </w:r>
    </w:p>
    <w:p w:rsidR="00434119" w:rsidRPr="00E241D7" w:rsidRDefault="00434119" w:rsidP="00434119">
      <w:pPr>
        <w:numPr>
          <w:ilvl w:val="0"/>
          <w:numId w:val="171"/>
        </w:numPr>
        <w:spacing w:after="0" w:line="240" w:lineRule="auto"/>
        <w:jc w:val="both"/>
        <w:rPr>
          <w:rFonts w:ascii="Times New Roman" w:hAnsi="Times New Roman"/>
          <w:sz w:val="20"/>
          <w:szCs w:val="20"/>
        </w:rPr>
      </w:pPr>
      <w:r w:rsidRPr="00E241D7">
        <w:rPr>
          <w:rFonts w:ascii="Times New Roman" w:hAnsi="Times New Roman"/>
          <w:sz w:val="20"/>
          <w:szCs w:val="20"/>
        </w:rPr>
        <w:t>певні моральні критерії виходу з проблеми.</w:t>
      </w:r>
    </w:p>
    <w:p w:rsidR="00434119" w:rsidRPr="00E91C9E"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11</w:t>
      </w:r>
      <w:r w:rsidRPr="00E91C9E">
        <w:rPr>
          <w:rFonts w:ascii="Times New Roman" w:hAnsi="Times New Roman"/>
          <w:sz w:val="20"/>
          <w:szCs w:val="20"/>
        </w:rPr>
        <w:t>. Процес формування враження про людину на основі вироблених думок, приписування їй знайомих рис з метою прискорення чи полегшення міжособистісного спілкування.</w:t>
      </w:r>
    </w:p>
    <w:p w:rsidR="00434119" w:rsidRPr="00E91C9E" w:rsidRDefault="00434119" w:rsidP="00434119">
      <w:pPr>
        <w:numPr>
          <w:ilvl w:val="0"/>
          <w:numId w:val="156"/>
        </w:numPr>
        <w:spacing w:after="0" w:line="240" w:lineRule="auto"/>
        <w:jc w:val="both"/>
        <w:rPr>
          <w:rFonts w:ascii="Times New Roman" w:hAnsi="Times New Roman"/>
          <w:sz w:val="20"/>
          <w:szCs w:val="20"/>
        </w:rPr>
      </w:pPr>
      <w:r w:rsidRPr="00E91C9E">
        <w:rPr>
          <w:rFonts w:ascii="Times New Roman" w:hAnsi="Times New Roman"/>
          <w:sz w:val="20"/>
          <w:szCs w:val="20"/>
        </w:rPr>
        <w:lastRenderedPageBreak/>
        <w:t>Ідентифікація</w:t>
      </w:r>
    </w:p>
    <w:p w:rsidR="00434119" w:rsidRPr="00E91C9E" w:rsidRDefault="00434119" w:rsidP="00434119">
      <w:pPr>
        <w:numPr>
          <w:ilvl w:val="0"/>
          <w:numId w:val="156"/>
        </w:numPr>
        <w:spacing w:after="0" w:line="240" w:lineRule="auto"/>
        <w:jc w:val="both"/>
        <w:rPr>
          <w:rFonts w:ascii="Times New Roman" w:hAnsi="Times New Roman"/>
          <w:sz w:val="20"/>
          <w:szCs w:val="20"/>
        </w:rPr>
      </w:pPr>
      <w:r w:rsidRPr="00E91C9E">
        <w:rPr>
          <w:rFonts w:ascii="Times New Roman" w:hAnsi="Times New Roman"/>
          <w:sz w:val="20"/>
          <w:szCs w:val="20"/>
        </w:rPr>
        <w:t>Типізація</w:t>
      </w:r>
    </w:p>
    <w:p w:rsidR="00434119" w:rsidRPr="00E91C9E" w:rsidRDefault="00434119" w:rsidP="00434119">
      <w:pPr>
        <w:numPr>
          <w:ilvl w:val="0"/>
          <w:numId w:val="156"/>
        </w:numPr>
        <w:spacing w:after="0" w:line="240" w:lineRule="auto"/>
        <w:jc w:val="both"/>
        <w:rPr>
          <w:rFonts w:ascii="Times New Roman" w:hAnsi="Times New Roman"/>
          <w:sz w:val="20"/>
          <w:szCs w:val="20"/>
        </w:rPr>
      </w:pPr>
      <w:r w:rsidRPr="00E91C9E">
        <w:rPr>
          <w:rFonts w:ascii="Times New Roman" w:hAnsi="Times New Roman"/>
          <w:sz w:val="20"/>
          <w:szCs w:val="20"/>
        </w:rPr>
        <w:t>Стереотипізація</w:t>
      </w:r>
    </w:p>
    <w:p w:rsidR="00434119" w:rsidRPr="00E91C9E" w:rsidRDefault="00434119" w:rsidP="00434119">
      <w:pPr>
        <w:numPr>
          <w:ilvl w:val="0"/>
          <w:numId w:val="156"/>
        </w:numPr>
        <w:spacing w:after="0" w:line="240" w:lineRule="auto"/>
        <w:jc w:val="both"/>
        <w:rPr>
          <w:rFonts w:ascii="Times New Roman" w:hAnsi="Times New Roman"/>
          <w:sz w:val="20"/>
          <w:szCs w:val="20"/>
        </w:rPr>
      </w:pPr>
      <w:r w:rsidRPr="00E91C9E">
        <w:rPr>
          <w:rFonts w:ascii="Times New Roman" w:hAnsi="Times New Roman"/>
          <w:sz w:val="20"/>
          <w:szCs w:val="20"/>
        </w:rPr>
        <w:t xml:space="preserve">Симпатія </w:t>
      </w:r>
    </w:p>
    <w:p w:rsidR="00434119" w:rsidRPr="00E91C9E" w:rsidRDefault="00434119" w:rsidP="00434119">
      <w:pPr>
        <w:spacing w:after="0" w:line="240" w:lineRule="auto"/>
        <w:jc w:val="both"/>
        <w:rPr>
          <w:rFonts w:ascii="Times New Roman" w:eastAsia="Calibri" w:hAnsi="Times New Roman"/>
          <w:sz w:val="20"/>
          <w:szCs w:val="20"/>
        </w:rPr>
      </w:pPr>
      <w:r>
        <w:rPr>
          <w:rFonts w:ascii="Times New Roman" w:eastAsia="Calibri" w:hAnsi="Times New Roman"/>
          <w:sz w:val="20"/>
          <w:szCs w:val="20"/>
          <w:lang w:val="uk-UA"/>
        </w:rPr>
        <w:t>12</w:t>
      </w:r>
      <w:r w:rsidRPr="00E91C9E">
        <w:rPr>
          <w:rFonts w:ascii="Times New Roman" w:eastAsia="Calibri" w:hAnsi="Times New Roman"/>
          <w:sz w:val="20"/>
          <w:szCs w:val="20"/>
        </w:rPr>
        <w:t>. Який тактичний прийом у переговорному процесі найчастіше використовують, коли торкаються питань, не бажаних для обговорення, або коли не бажають давати партнеру точну інформацію, однозначну відповідь?</w:t>
      </w:r>
    </w:p>
    <w:p w:rsidR="00434119" w:rsidRPr="00E91C9E" w:rsidRDefault="00434119" w:rsidP="00434119">
      <w:pPr>
        <w:numPr>
          <w:ilvl w:val="0"/>
          <w:numId w:val="166"/>
        </w:numPr>
        <w:spacing w:after="0" w:line="240" w:lineRule="auto"/>
        <w:jc w:val="both"/>
        <w:rPr>
          <w:rFonts w:ascii="Times New Roman" w:hAnsi="Times New Roman"/>
          <w:sz w:val="20"/>
          <w:szCs w:val="20"/>
        </w:rPr>
      </w:pPr>
      <w:r w:rsidRPr="00E91C9E">
        <w:rPr>
          <w:rFonts w:ascii="Times New Roman" w:hAnsi="Times New Roman"/>
          <w:sz w:val="20"/>
          <w:szCs w:val="20"/>
        </w:rPr>
        <w:t>Прийом «ухилення»</w:t>
      </w:r>
    </w:p>
    <w:p w:rsidR="00434119" w:rsidRPr="00E91C9E" w:rsidRDefault="00434119" w:rsidP="00434119">
      <w:pPr>
        <w:numPr>
          <w:ilvl w:val="0"/>
          <w:numId w:val="166"/>
        </w:numPr>
        <w:spacing w:after="0" w:line="240" w:lineRule="auto"/>
        <w:jc w:val="both"/>
        <w:rPr>
          <w:rFonts w:ascii="Times New Roman" w:hAnsi="Times New Roman"/>
          <w:sz w:val="20"/>
          <w:szCs w:val="20"/>
        </w:rPr>
      </w:pPr>
      <w:r w:rsidRPr="00E91C9E">
        <w:rPr>
          <w:rFonts w:ascii="Times New Roman" w:hAnsi="Times New Roman"/>
          <w:sz w:val="20"/>
          <w:szCs w:val="20"/>
        </w:rPr>
        <w:t>Прийом «затягування»</w:t>
      </w:r>
    </w:p>
    <w:p w:rsidR="00434119" w:rsidRPr="00E91C9E" w:rsidRDefault="00434119" w:rsidP="00434119">
      <w:pPr>
        <w:numPr>
          <w:ilvl w:val="0"/>
          <w:numId w:val="166"/>
        </w:numPr>
        <w:spacing w:after="0" w:line="240" w:lineRule="auto"/>
        <w:jc w:val="both"/>
        <w:rPr>
          <w:rFonts w:ascii="Times New Roman" w:hAnsi="Times New Roman"/>
          <w:sz w:val="20"/>
          <w:szCs w:val="20"/>
        </w:rPr>
      </w:pPr>
      <w:r w:rsidRPr="00E91C9E">
        <w:rPr>
          <w:rFonts w:ascii="Times New Roman" w:hAnsi="Times New Roman"/>
          <w:sz w:val="20"/>
          <w:szCs w:val="20"/>
        </w:rPr>
        <w:t>Прийом «вичікування»</w:t>
      </w:r>
    </w:p>
    <w:p w:rsidR="00434119" w:rsidRPr="00E91C9E" w:rsidRDefault="00434119" w:rsidP="00434119">
      <w:pPr>
        <w:numPr>
          <w:ilvl w:val="0"/>
          <w:numId w:val="166"/>
        </w:numPr>
        <w:spacing w:after="0" w:line="240" w:lineRule="auto"/>
        <w:jc w:val="both"/>
        <w:rPr>
          <w:rFonts w:ascii="Times New Roman" w:hAnsi="Times New Roman"/>
          <w:sz w:val="20"/>
          <w:szCs w:val="20"/>
        </w:rPr>
      </w:pPr>
      <w:r w:rsidRPr="00E91C9E">
        <w:rPr>
          <w:rFonts w:ascii="Times New Roman" w:hAnsi="Times New Roman"/>
          <w:sz w:val="20"/>
          <w:szCs w:val="20"/>
        </w:rPr>
        <w:t>Прийом «пакетування»</w:t>
      </w:r>
    </w:p>
    <w:p w:rsidR="00434119" w:rsidRDefault="00434119" w:rsidP="00434119">
      <w:pPr>
        <w:spacing w:after="0" w:line="240" w:lineRule="auto"/>
        <w:jc w:val="both"/>
        <w:rPr>
          <w:rFonts w:ascii="Times New Roman" w:hAnsi="Times New Roman"/>
          <w:sz w:val="20"/>
          <w:szCs w:val="20"/>
          <w:lang w:val="uk-UA"/>
        </w:rPr>
      </w:pPr>
    </w:p>
    <w:p w:rsidR="00434119" w:rsidRDefault="00434119" w:rsidP="00434119">
      <w:pPr>
        <w:pStyle w:val="a3"/>
        <w:rPr>
          <w:sz w:val="22"/>
          <w:szCs w:val="22"/>
        </w:rPr>
      </w:pPr>
      <w:r w:rsidRPr="00E51604">
        <w:rPr>
          <w:sz w:val="22"/>
          <w:szCs w:val="22"/>
        </w:rPr>
        <w:t>Тема 1</w:t>
      </w:r>
      <w:r>
        <w:rPr>
          <w:sz w:val="22"/>
          <w:szCs w:val="22"/>
        </w:rPr>
        <w:t>4</w:t>
      </w:r>
      <w:r w:rsidRPr="00E51604">
        <w:rPr>
          <w:sz w:val="22"/>
          <w:szCs w:val="22"/>
        </w:rPr>
        <w:t>.</w:t>
      </w:r>
      <w:r w:rsidRPr="00C71311">
        <w:rPr>
          <w:sz w:val="22"/>
          <w:szCs w:val="22"/>
        </w:rPr>
        <w:t xml:space="preserve"> </w:t>
      </w:r>
    </w:p>
    <w:p w:rsidR="00434119" w:rsidRPr="00E51604" w:rsidRDefault="00434119" w:rsidP="00434119">
      <w:pPr>
        <w:pStyle w:val="a3"/>
        <w:rPr>
          <w:sz w:val="22"/>
          <w:szCs w:val="22"/>
        </w:rPr>
      </w:pPr>
      <w:r w:rsidRPr="00E51604">
        <w:rPr>
          <w:sz w:val="22"/>
          <w:szCs w:val="22"/>
        </w:rPr>
        <w:t>Тестові завдання «Етикет соціального працівника»</w:t>
      </w:r>
    </w:p>
    <w:p w:rsidR="00434119" w:rsidRDefault="00434119" w:rsidP="00434119">
      <w:pPr>
        <w:spacing w:after="0" w:line="240" w:lineRule="auto"/>
        <w:jc w:val="both"/>
        <w:rPr>
          <w:rFonts w:ascii="Times New Roman" w:hAnsi="Times New Roman"/>
          <w:sz w:val="20"/>
          <w:lang w:val="uk-UA"/>
        </w:rPr>
      </w:pPr>
      <w:r>
        <w:rPr>
          <w:rFonts w:ascii="Times New Roman" w:hAnsi="Times New Roman"/>
          <w:sz w:val="20"/>
          <w:lang w:val="uk-UA"/>
        </w:rPr>
        <w:t>1. Н</w:t>
      </w:r>
      <w:r w:rsidRPr="00094095">
        <w:rPr>
          <w:rFonts w:ascii="Times New Roman" w:hAnsi="Times New Roman"/>
          <w:sz w:val="20"/>
          <w:lang w:val="uk-UA"/>
        </w:rPr>
        <w:t>орми і правила, що відображають уявлення про належн</w:t>
      </w:r>
      <w:r>
        <w:rPr>
          <w:rFonts w:ascii="Times New Roman" w:hAnsi="Times New Roman"/>
          <w:sz w:val="20"/>
          <w:lang w:val="uk-UA"/>
        </w:rPr>
        <w:t>у поведінку людей у суспільстві має назву</w:t>
      </w:r>
    </w:p>
    <w:p w:rsidR="00434119" w:rsidRDefault="00434119" w:rsidP="00434119">
      <w:pPr>
        <w:numPr>
          <w:ilvl w:val="0"/>
          <w:numId w:val="180"/>
        </w:numPr>
        <w:spacing w:after="0" w:line="240" w:lineRule="auto"/>
        <w:jc w:val="both"/>
        <w:rPr>
          <w:rFonts w:ascii="Times New Roman" w:hAnsi="Times New Roman"/>
          <w:sz w:val="20"/>
          <w:lang w:val="uk-UA"/>
        </w:rPr>
      </w:pPr>
      <w:r>
        <w:rPr>
          <w:rFonts w:ascii="Times New Roman" w:hAnsi="Times New Roman"/>
          <w:sz w:val="20"/>
          <w:lang w:val="uk-UA"/>
        </w:rPr>
        <w:t>Культура.</w:t>
      </w:r>
    </w:p>
    <w:p w:rsidR="00434119" w:rsidRDefault="00434119" w:rsidP="00434119">
      <w:pPr>
        <w:numPr>
          <w:ilvl w:val="0"/>
          <w:numId w:val="180"/>
        </w:numPr>
        <w:spacing w:after="0" w:line="240" w:lineRule="auto"/>
        <w:jc w:val="both"/>
        <w:rPr>
          <w:rFonts w:ascii="Times New Roman" w:hAnsi="Times New Roman"/>
          <w:sz w:val="20"/>
          <w:lang w:val="uk-UA"/>
        </w:rPr>
      </w:pPr>
      <w:r>
        <w:rPr>
          <w:rFonts w:ascii="Times New Roman" w:hAnsi="Times New Roman"/>
          <w:sz w:val="20"/>
          <w:lang w:val="uk-UA"/>
        </w:rPr>
        <w:t>Конституція.</w:t>
      </w:r>
    </w:p>
    <w:p w:rsidR="00434119" w:rsidRDefault="00434119" w:rsidP="00434119">
      <w:pPr>
        <w:numPr>
          <w:ilvl w:val="0"/>
          <w:numId w:val="180"/>
        </w:numPr>
        <w:spacing w:after="0" w:line="240" w:lineRule="auto"/>
        <w:jc w:val="both"/>
        <w:rPr>
          <w:rFonts w:ascii="Times New Roman" w:hAnsi="Times New Roman"/>
          <w:sz w:val="20"/>
          <w:lang w:val="uk-UA"/>
        </w:rPr>
      </w:pPr>
      <w:r w:rsidRPr="00094095">
        <w:rPr>
          <w:rFonts w:ascii="Times New Roman" w:hAnsi="Times New Roman"/>
          <w:sz w:val="20"/>
          <w:lang w:val="uk-UA"/>
        </w:rPr>
        <w:t>Етикет</w:t>
      </w:r>
      <w:r>
        <w:rPr>
          <w:rFonts w:ascii="Times New Roman" w:hAnsi="Times New Roman"/>
          <w:sz w:val="20"/>
          <w:lang w:val="uk-UA"/>
        </w:rPr>
        <w:t>.</w:t>
      </w:r>
    </w:p>
    <w:p w:rsidR="00434119" w:rsidRDefault="00434119" w:rsidP="00434119">
      <w:pPr>
        <w:numPr>
          <w:ilvl w:val="0"/>
          <w:numId w:val="180"/>
        </w:numPr>
        <w:spacing w:after="0" w:line="240" w:lineRule="auto"/>
        <w:jc w:val="both"/>
        <w:rPr>
          <w:rFonts w:ascii="Times New Roman" w:hAnsi="Times New Roman"/>
          <w:sz w:val="20"/>
          <w:lang w:val="uk-UA"/>
        </w:rPr>
      </w:pPr>
      <w:r>
        <w:rPr>
          <w:rFonts w:ascii="Times New Roman" w:hAnsi="Times New Roman"/>
          <w:sz w:val="20"/>
          <w:lang w:val="uk-UA"/>
        </w:rPr>
        <w:t>Протокол.</w:t>
      </w:r>
    </w:p>
    <w:p w:rsidR="00434119"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2.</w:t>
      </w:r>
      <w:r w:rsidRPr="0084730B">
        <w:rPr>
          <w:rFonts w:ascii="Times New Roman" w:hAnsi="Times New Roman"/>
          <w:sz w:val="20"/>
          <w:szCs w:val="20"/>
        </w:rPr>
        <w:t xml:space="preserve"> Якщо Ви представник організації і питання, яке Вам поставив клієнт, поза Вашою компетенцією, якою має бути відповідь? </w:t>
      </w:r>
    </w:p>
    <w:p w:rsidR="00434119" w:rsidRDefault="00434119" w:rsidP="00434119">
      <w:pPr>
        <w:numPr>
          <w:ilvl w:val="0"/>
          <w:numId w:val="207"/>
        </w:numPr>
        <w:spacing w:after="0" w:line="240" w:lineRule="auto"/>
        <w:jc w:val="both"/>
        <w:rPr>
          <w:rFonts w:ascii="Times New Roman" w:hAnsi="Times New Roman"/>
          <w:sz w:val="20"/>
          <w:szCs w:val="20"/>
          <w:lang w:val="uk-UA"/>
        </w:rPr>
      </w:pPr>
      <w:r>
        <w:rPr>
          <w:rFonts w:ascii="Times New Roman" w:hAnsi="Times New Roman"/>
          <w:sz w:val="20"/>
          <w:szCs w:val="20"/>
          <w:lang w:val="uk-UA"/>
        </w:rPr>
        <w:t>В</w:t>
      </w:r>
      <w:r w:rsidRPr="0084730B">
        <w:rPr>
          <w:rFonts w:ascii="Times New Roman" w:hAnsi="Times New Roman"/>
          <w:sz w:val="20"/>
          <w:szCs w:val="20"/>
        </w:rPr>
        <w:t>ибачте в цьому питанні більш компетентні працівники... структурног</w:t>
      </w:r>
      <w:r>
        <w:rPr>
          <w:rFonts w:ascii="Times New Roman" w:hAnsi="Times New Roman"/>
          <w:sz w:val="20"/>
          <w:szCs w:val="20"/>
        </w:rPr>
        <w:t>о підрозділу (назвати телефон)</w:t>
      </w:r>
      <w:r>
        <w:rPr>
          <w:rFonts w:ascii="Times New Roman" w:hAnsi="Times New Roman"/>
          <w:sz w:val="20"/>
          <w:szCs w:val="20"/>
          <w:lang w:val="uk-UA"/>
        </w:rPr>
        <w:t>.</w:t>
      </w:r>
    </w:p>
    <w:p w:rsidR="00434119" w:rsidRDefault="00434119" w:rsidP="00434119">
      <w:pPr>
        <w:numPr>
          <w:ilvl w:val="0"/>
          <w:numId w:val="207"/>
        </w:numPr>
        <w:spacing w:after="0" w:line="240" w:lineRule="auto"/>
        <w:jc w:val="both"/>
        <w:rPr>
          <w:rFonts w:ascii="Times New Roman" w:hAnsi="Times New Roman"/>
          <w:sz w:val="20"/>
          <w:szCs w:val="20"/>
          <w:lang w:val="uk-UA"/>
        </w:rPr>
      </w:pPr>
      <w:r>
        <w:rPr>
          <w:rFonts w:ascii="Times New Roman" w:hAnsi="Times New Roman"/>
          <w:sz w:val="20"/>
          <w:szCs w:val="20"/>
          <w:lang w:val="uk-UA"/>
        </w:rPr>
        <w:t>В</w:t>
      </w:r>
      <w:r>
        <w:rPr>
          <w:rFonts w:ascii="Times New Roman" w:hAnsi="Times New Roman"/>
          <w:sz w:val="20"/>
          <w:szCs w:val="20"/>
        </w:rPr>
        <w:t>ибачте, я цим не займаюсь</w:t>
      </w:r>
      <w:r>
        <w:rPr>
          <w:rFonts w:ascii="Times New Roman" w:hAnsi="Times New Roman"/>
          <w:sz w:val="20"/>
          <w:szCs w:val="20"/>
          <w:lang w:val="uk-UA"/>
        </w:rPr>
        <w:t>.</w:t>
      </w:r>
    </w:p>
    <w:p w:rsidR="00434119" w:rsidRPr="0084730B" w:rsidRDefault="00434119" w:rsidP="00434119">
      <w:pPr>
        <w:numPr>
          <w:ilvl w:val="0"/>
          <w:numId w:val="207"/>
        </w:numPr>
        <w:spacing w:after="0" w:line="240" w:lineRule="auto"/>
        <w:jc w:val="both"/>
        <w:rPr>
          <w:rFonts w:ascii="Times New Roman" w:hAnsi="Times New Roman"/>
          <w:sz w:val="20"/>
          <w:szCs w:val="20"/>
        </w:rPr>
      </w:pPr>
      <w:r>
        <w:rPr>
          <w:rFonts w:ascii="Times New Roman" w:hAnsi="Times New Roman"/>
          <w:sz w:val="20"/>
          <w:szCs w:val="20"/>
          <w:lang w:val="uk-UA"/>
        </w:rPr>
        <w:t>В</w:t>
      </w:r>
      <w:r w:rsidRPr="0084730B">
        <w:rPr>
          <w:rFonts w:ascii="Times New Roman" w:hAnsi="Times New Roman"/>
          <w:sz w:val="20"/>
          <w:szCs w:val="20"/>
        </w:rPr>
        <w:t>ибачте, я не знаю</w:t>
      </w:r>
      <w:r>
        <w:rPr>
          <w:rFonts w:ascii="Times New Roman" w:hAnsi="Times New Roman"/>
          <w:sz w:val="20"/>
          <w:szCs w:val="20"/>
          <w:lang w:val="uk-UA"/>
        </w:rPr>
        <w:t>.</w:t>
      </w:r>
    </w:p>
    <w:p w:rsidR="00434119" w:rsidRPr="00232CF3" w:rsidRDefault="00434119" w:rsidP="00434119">
      <w:pPr>
        <w:numPr>
          <w:ilvl w:val="0"/>
          <w:numId w:val="207"/>
        </w:numPr>
        <w:spacing w:after="0" w:line="240" w:lineRule="auto"/>
        <w:jc w:val="both"/>
        <w:rPr>
          <w:rFonts w:ascii="Times New Roman" w:hAnsi="Times New Roman"/>
          <w:sz w:val="20"/>
          <w:szCs w:val="20"/>
        </w:rPr>
      </w:pPr>
      <w:r>
        <w:rPr>
          <w:rFonts w:ascii="Times New Roman" w:hAnsi="Times New Roman"/>
          <w:sz w:val="20"/>
          <w:szCs w:val="20"/>
          <w:lang w:val="uk-UA"/>
        </w:rPr>
        <w:t>Я не зобов’язаний знати всього.</w:t>
      </w:r>
    </w:p>
    <w:p w:rsidR="00434119" w:rsidRPr="00F00876"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3</w:t>
      </w:r>
      <w:r w:rsidRPr="00F00876">
        <w:rPr>
          <w:rFonts w:ascii="Times New Roman" w:hAnsi="Times New Roman"/>
          <w:sz w:val="20"/>
          <w:szCs w:val="20"/>
        </w:rPr>
        <w:t>.Споріднен</w:t>
      </w:r>
      <w:r>
        <w:rPr>
          <w:rFonts w:ascii="Times New Roman" w:hAnsi="Times New Roman"/>
          <w:sz w:val="20"/>
          <w:szCs w:val="20"/>
          <w:lang w:val="uk-UA"/>
        </w:rPr>
        <w:t>ими поняттями до терміну «</w:t>
      </w:r>
      <w:r w:rsidRPr="00F00876">
        <w:rPr>
          <w:rFonts w:ascii="Times New Roman" w:hAnsi="Times New Roman"/>
          <w:sz w:val="20"/>
          <w:szCs w:val="20"/>
        </w:rPr>
        <w:t>імідж</w:t>
      </w:r>
      <w:r>
        <w:rPr>
          <w:rFonts w:ascii="Times New Roman" w:hAnsi="Times New Roman"/>
          <w:sz w:val="20"/>
          <w:szCs w:val="20"/>
          <w:lang w:val="uk-UA"/>
        </w:rPr>
        <w:t>»</w:t>
      </w:r>
      <w:r w:rsidRPr="00F00876">
        <w:rPr>
          <w:rFonts w:ascii="Times New Roman" w:hAnsi="Times New Roman"/>
          <w:sz w:val="20"/>
          <w:szCs w:val="20"/>
        </w:rPr>
        <w:t xml:space="preserve"> є наступні:</w:t>
      </w:r>
    </w:p>
    <w:p w:rsidR="00434119" w:rsidRPr="00F00876" w:rsidRDefault="00434119" w:rsidP="00434119">
      <w:pPr>
        <w:numPr>
          <w:ilvl w:val="0"/>
          <w:numId w:val="173"/>
        </w:numPr>
        <w:spacing w:after="0" w:line="240" w:lineRule="auto"/>
        <w:jc w:val="both"/>
        <w:rPr>
          <w:rFonts w:ascii="Times New Roman" w:hAnsi="Times New Roman"/>
          <w:sz w:val="20"/>
          <w:szCs w:val="20"/>
        </w:rPr>
      </w:pPr>
      <w:r w:rsidRPr="00F00876">
        <w:rPr>
          <w:rFonts w:ascii="Times New Roman" w:hAnsi="Times New Roman"/>
          <w:sz w:val="20"/>
          <w:szCs w:val="20"/>
        </w:rPr>
        <w:t>уява, зовнішній вигляд, манери;</w:t>
      </w:r>
    </w:p>
    <w:p w:rsidR="00434119" w:rsidRPr="00F00876" w:rsidRDefault="00434119" w:rsidP="00434119">
      <w:pPr>
        <w:numPr>
          <w:ilvl w:val="0"/>
          <w:numId w:val="173"/>
        </w:numPr>
        <w:spacing w:after="0" w:line="240" w:lineRule="auto"/>
        <w:jc w:val="both"/>
        <w:rPr>
          <w:rFonts w:ascii="Times New Roman" w:hAnsi="Times New Roman"/>
          <w:sz w:val="20"/>
          <w:szCs w:val="20"/>
        </w:rPr>
      </w:pPr>
      <w:r w:rsidRPr="00F00876">
        <w:rPr>
          <w:rFonts w:ascii="Times New Roman" w:hAnsi="Times New Roman"/>
          <w:sz w:val="20"/>
          <w:szCs w:val="20"/>
        </w:rPr>
        <w:t>поведінка, спілкування, враження;</w:t>
      </w:r>
    </w:p>
    <w:p w:rsidR="00434119" w:rsidRPr="00F00876" w:rsidRDefault="00434119" w:rsidP="00434119">
      <w:pPr>
        <w:numPr>
          <w:ilvl w:val="0"/>
          <w:numId w:val="173"/>
        </w:numPr>
        <w:spacing w:after="0" w:line="240" w:lineRule="auto"/>
        <w:jc w:val="both"/>
        <w:rPr>
          <w:rFonts w:ascii="Times New Roman" w:hAnsi="Times New Roman"/>
          <w:sz w:val="20"/>
          <w:szCs w:val="20"/>
        </w:rPr>
      </w:pPr>
      <w:r w:rsidRPr="00F00876">
        <w:rPr>
          <w:rFonts w:ascii="Times New Roman" w:hAnsi="Times New Roman"/>
          <w:sz w:val="20"/>
          <w:szCs w:val="20"/>
        </w:rPr>
        <w:t>стиль, репутація, думка, авторитет;</w:t>
      </w:r>
    </w:p>
    <w:p w:rsidR="00434119" w:rsidRPr="00F00876" w:rsidRDefault="00434119" w:rsidP="00434119">
      <w:pPr>
        <w:numPr>
          <w:ilvl w:val="0"/>
          <w:numId w:val="173"/>
        </w:numPr>
        <w:spacing w:after="0" w:line="240" w:lineRule="auto"/>
        <w:jc w:val="both"/>
        <w:rPr>
          <w:rFonts w:ascii="Times New Roman" w:hAnsi="Times New Roman"/>
          <w:sz w:val="20"/>
          <w:szCs w:val="20"/>
        </w:rPr>
      </w:pPr>
      <w:r w:rsidRPr="00F00876">
        <w:rPr>
          <w:rFonts w:ascii="Times New Roman" w:hAnsi="Times New Roman"/>
          <w:sz w:val="20"/>
          <w:szCs w:val="20"/>
        </w:rPr>
        <w:t>вигляд, оточення, впливовість, інтелігентність.</w:t>
      </w:r>
    </w:p>
    <w:p w:rsidR="00434119" w:rsidRPr="00F00876"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4</w:t>
      </w:r>
      <w:r w:rsidRPr="00F00876">
        <w:rPr>
          <w:rFonts w:ascii="Times New Roman" w:hAnsi="Times New Roman"/>
          <w:sz w:val="20"/>
          <w:szCs w:val="20"/>
        </w:rPr>
        <w:t xml:space="preserve">. Наука, що вивчає загальні та конкретні правила, кодекс поведінки людей у суспільстві, досліджує церемоніал та регламентацію проведення окремих процедур і ритуалів, які передбачають установлений порядок стосунків між людьми. </w:t>
      </w:r>
    </w:p>
    <w:p w:rsidR="00434119" w:rsidRPr="00F00876" w:rsidRDefault="00434119" w:rsidP="00434119">
      <w:pPr>
        <w:numPr>
          <w:ilvl w:val="0"/>
          <w:numId w:val="174"/>
        </w:numPr>
        <w:spacing w:after="0" w:line="240" w:lineRule="auto"/>
        <w:jc w:val="both"/>
        <w:rPr>
          <w:rFonts w:ascii="Times New Roman" w:hAnsi="Times New Roman"/>
          <w:sz w:val="20"/>
          <w:szCs w:val="20"/>
        </w:rPr>
      </w:pPr>
      <w:r w:rsidRPr="00F00876">
        <w:rPr>
          <w:rFonts w:ascii="Times New Roman" w:hAnsi="Times New Roman"/>
          <w:sz w:val="20"/>
          <w:szCs w:val="20"/>
        </w:rPr>
        <w:t>Народознавство.</w:t>
      </w:r>
    </w:p>
    <w:p w:rsidR="00434119" w:rsidRPr="00F00876" w:rsidRDefault="00434119" w:rsidP="00434119">
      <w:pPr>
        <w:numPr>
          <w:ilvl w:val="0"/>
          <w:numId w:val="174"/>
        </w:numPr>
        <w:spacing w:after="0" w:line="240" w:lineRule="auto"/>
        <w:jc w:val="both"/>
        <w:rPr>
          <w:rFonts w:ascii="Times New Roman" w:hAnsi="Times New Roman"/>
          <w:sz w:val="20"/>
          <w:szCs w:val="20"/>
        </w:rPr>
      </w:pPr>
      <w:r w:rsidRPr="00F00876">
        <w:rPr>
          <w:rFonts w:ascii="Times New Roman" w:hAnsi="Times New Roman"/>
          <w:sz w:val="20"/>
          <w:szCs w:val="20"/>
        </w:rPr>
        <w:t>Етикетознавство.</w:t>
      </w:r>
    </w:p>
    <w:p w:rsidR="00434119" w:rsidRPr="00F00876" w:rsidRDefault="00434119" w:rsidP="00434119">
      <w:pPr>
        <w:numPr>
          <w:ilvl w:val="0"/>
          <w:numId w:val="174"/>
        </w:numPr>
        <w:spacing w:after="0" w:line="240" w:lineRule="auto"/>
        <w:jc w:val="both"/>
        <w:rPr>
          <w:rFonts w:ascii="Times New Roman" w:hAnsi="Times New Roman"/>
          <w:sz w:val="20"/>
          <w:szCs w:val="20"/>
        </w:rPr>
      </w:pPr>
      <w:r w:rsidRPr="00F00876">
        <w:rPr>
          <w:rFonts w:ascii="Times New Roman" w:hAnsi="Times New Roman"/>
          <w:sz w:val="20"/>
          <w:szCs w:val="20"/>
        </w:rPr>
        <w:t>Етнознавство.</w:t>
      </w:r>
    </w:p>
    <w:p w:rsidR="00434119" w:rsidRPr="00F00876" w:rsidRDefault="00434119" w:rsidP="00434119">
      <w:pPr>
        <w:numPr>
          <w:ilvl w:val="0"/>
          <w:numId w:val="174"/>
        </w:numPr>
        <w:spacing w:after="0" w:line="240" w:lineRule="auto"/>
        <w:jc w:val="both"/>
        <w:rPr>
          <w:rFonts w:ascii="Times New Roman" w:hAnsi="Times New Roman"/>
          <w:sz w:val="20"/>
          <w:szCs w:val="20"/>
        </w:rPr>
      </w:pPr>
      <w:r w:rsidRPr="00F00876">
        <w:rPr>
          <w:rFonts w:ascii="Times New Roman" w:hAnsi="Times New Roman"/>
          <w:sz w:val="20"/>
          <w:szCs w:val="20"/>
        </w:rPr>
        <w:t>Етнопсихологія.</w:t>
      </w:r>
    </w:p>
    <w:p w:rsidR="00434119" w:rsidRPr="00F00876"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5</w:t>
      </w:r>
      <w:r w:rsidRPr="00F00876">
        <w:rPr>
          <w:rFonts w:ascii="Times New Roman" w:hAnsi="Times New Roman"/>
          <w:sz w:val="20"/>
          <w:szCs w:val="20"/>
        </w:rPr>
        <w:t>. Виберіть правильне твердження. Протокол – це:</w:t>
      </w:r>
    </w:p>
    <w:p w:rsidR="00434119" w:rsidRPr="00F00876" w:rsidRDefault="00434119" w:rsidP="00434119">
      <w:pPr>
        <w:numPr>
          <w:ilvl w:val="0"/>
          <w:numId w:val="175"/>
        </w:numPr>
        <w:spacing w:after="0" w:line="240" w:lineRule="auto"/>
        <w:jc w:val="both"/>
        <w:rPr>
          <w:rFonts w:ascii="Times New Roman" w:hAnsi="Times New Roman"/>
          <w:sz w:val="20"/>
          <w:szCs w:val="20"/>
        </w:rPr>
      </w:pPr>
      <w:r>
        <w:rPr>
          <w:rFonts w:ascii="Times New Roman" w:hAnsi="Times New Roman"/>
          <w:sz w:val="20"/>
          <w:szCs w:val="20"/>
          <w:lang w:val="uk-UA"/>
        </w:rPr>
        <w:t>С</w:t>
      </w:r>
      <w:r w:rsidRPr="00F00876">
        <w:rPr>
          <w:rFonts w:ascii="Times New Roman" w:hAnsi="Times New Roman"/>
          <w:sz w:val="20"/>
          <w:szCs w:val="20"/>
        </w:rPr>
        <w:t>укупність правил поведінки, норм та традицій на офі</w:t>
      </w:r>
      <w:r>
        <w:rPr>
          <w:rFonts w:ascii="Times New Roman" w:hAnsi="Times New Roman"/>
          <w:sz w:val="20"/>
          <w:szCs w:val="20"/>
        </w:rPr>
        <w:t>ційних та неофіційних зустрічах</w:t>
      </w:r>
      <w:r>
        <w:rPr>
          <w:rFonts w:ascii="Times New Roman" w:hAnsi="Times New Roman"/>
          <w:sz w:val="20"/>
          <w:szCs w:val="20"/>
          <w:lang w:val="uk-UA"/>
        </w:rPr>
        <w:t>.</w:t>
      </w:r>
    </w:p>
    <w:p w:rsidR="00434119" w:rsidRPr="00F00876" w:rsidRDefault="00434119" w:rsidP="00434119">
      <w:pPr>
        <w:numPr>
          <w:ilvl w:val="0"/>
          <w:numId w:val="175"/>
        </w:numPr>
        <w:spacing w:after="0" w:line="240" w:lineRule="auto"/>
        <w:jc w:val="both"/>
        <w:rPr>
          <w:rFonts w:ascii="Times New Roman" w:hAnsi="Times New Roman"/>
          <w:sz w:val="20"/>
          <w:szCs w:val="20"/>
        </w:rPr>
      </w:pPr>
      <w:r>
        <w:rPr>
          <w:rFonts w:ascii="Times New Roman" w:hAnsi="Times New Roman"/>
          <w:sz w:val="20"/>
          <w:szCs w:val="20"/>
          <w:lang w:val="uk-UA"/>
        </w:rPr>
        <w:t>Д</w:t>
      </w:r>
      <w:r w:rsidRPr="00F00876">
        <w:rPr>
          <w:rFonts w:ascii="Times New Roman" w:hAnsi="Times New Roman"/>
          <w:sz w:val="20"/>
          <w:szCs w:val="20"/>
        </w:rPr>
        <w:t xml:space="preserve">окумент, в якому </w:t>
      </w:r>
      <w:r>
        <w:rPr>
          <w:rFonts w:ascii="Times New Roman" w:hAnsi="Times New Roman"/>
          <w:sz w:val="20"/>
          <w:szCs w:val="20"/>
        </w:rPr>
        <w:t>перелічені учасники переговорів</w:t>
      </w:r>
      <w:r>
        <w:rPr>
          <w:rFonts w:ascii="Times New Roman" w:hAnsi="Times New Roman"/>
          <w:sz w:val="20"/>
          <w:szCs w:val="20"/>
          <w:lang w:val="uk-UA"/>
        </w:rPr>
        <w:t>.</w:t>
      </w:r>
    </w:p>
    <w:p w:rsidR="00434119" w:rsidRPr="00F00876" w:rsidRDefault="00434119" w:rsidP="00434119">
      <w:pPr>
        <w:numPr>
          <w:ilvl w:val="0"/>
          <w:numId w:val="175"/>
        </w:numPr>
        <w:spacing w:after="0" w:line="240" w:lineRule="auto"/>
        <w:jc w:val="both"/>
        <w:rPr>
          <w:rFonts w:ascii="Times New Roman" w:hAnsi="Times New Roman"/>
          <w:sz w:val="20"/>
          <w:szCs w:val="20"/>
        </w:rPr>
      </w:pPr>
      <w:r>
        <w:rPr>
          <w:rFonts w:ascii="Times New Roman" w:hAnsi="Times New Roman"/>
          <w:sz w:val="20"/>
          <w:szCs w:val="20"/>
          <w:lang w:val="uk-UA"/>
        </w:rPr>
        <w:lastRenderedPageBreak/>
        <w:t>П</w:t>
      </w:r>
      <w:r w:rsidRPr="00F00876">
        <w:rPr>
          <w:rFonts w:ascii="Times New Roman" w:hAnsi="Times New Roman"/>
          <w:sz w:val="20"/>
          <w:szCs w:val="20"/>
        </w:rPr>
        <w:t>исьмовий док</w:t>
      </w:r>
      <w:r>
        <w:rPr>
          <w:rFonts w:ascii="Times New Roman" w:hAnsi="Times New Roman"/>
          <w:sz w:val="20"/>
          <w:szCs w:val="20"/>
        </w:rPr>
        <w:t>умент, який ведеться на зборах</w:t>
      </w:r>
      <w:r>
        <w:rPr>
          <w:rFonts w:ascii="Times New Roman" w:hAnsi="Times New Roman"/>
          <w:sz w:val="20"/>
          <w:szCs w:val="20"/>
          <w:lang w:val="uk-UA"/>
        </w:rPr>
        <w:t>.</w:t>
      </w:r>
    </w:p>
    <w:p w:rsidR="00434119" w:rsidRPr="00F00876" w:rsidRDefault="00434119" w:rsidP="00434119">
      <w:pPr>
        <w:numPr>
          <w:ilvl w:val="0"/>
          <w:numId w:val="175"/>
        </w:numPr>
        <w:spacing w:after="0" w:line="240" w:lineRule="auto"/>
        <w:jc w:val="both"/>
        <w:rPr>
          <w:rFonts w:ascii="Times New Roman" w:hAnsi="Times New Roman"/>
          <w:sz w:val="20"/>
          <w:szCs w:val="20"/>
        </w:rPr>
      </w:pPr>
      <w:r>
        <w:rPr>
          <w:rFonts w:ascii="Times New Roman" w:hAnsi="Times New Roman"/>
          <w:sz w:val="20"/>
          <w:szCs w:val="20"/>
          <w:lang w:val="uk-UA"/>
        </w:rPr>
        <w:t>С</w:t>
      </w:r>
      <w:r w:rsidRPr="00F00876">
        <w:rPr>
          <w:rFonts w:ascii="Times New Roman" w:hAnsi="Times New Roman"/>
          <w:sz w:val="20"/>
          <w:szCs w:val="20"/>
        </w:rPr>
        <w:t>тенографічний запис того, що відбувається.</w:t>
      </w:r>
    </w:p>
    <w:p w:rsidR="00434119"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6</w:t>
      </w:r>
      <w:r w:rsidRPr="00F00876">
        <w:rPr>
          <w:rFonts w:ascii="Times New Roman" w:hAnsi="Times New Roman"/>
          <w:sz w:val="20"/>
          <w:szCs w:val="20"/>
        </w:rPr>
        <w:t xml:space="preserve">. </w:t>
      </w:r>
      <w:r w:rsidRPr="0084730B">
        <w:rPr>
          <w:rFonts w:ascii="Times New Roman" w:hAnsi="Times New Roman"/>
          <w:sz w:val="20"/>
          <w:szCs w:val="20"/>
        </w:rPr>
        <w:t xml:space="preserve">Про бажання домінувати у процесі розмови свідчить: </w:t>
      </w:r>
    </w:p>
    <w:p w:rsidR="00434119" w:rsidRDefault="00434119" w:rsidP="00434119">
      <w:pPr>
        <w:numPr>
          <w:ilvl w:val="0"/>
          <w:numId w:val="208"/>
        </w:numPr>
        <w:spacing w:after="0" w:line="240" w:lineRule="auto"/>
        <w:jc w:val="both"/>
        <w:rPr>
          <w:rFonts w:ascii="Times New Roman" w:hAnsi="Times New Roman"/>
          <w:sz w:val="20"/>
          <w:szCs w:val="20"/>
          <w:lang w:val="uk-UA"/>
        </w:rPr>
      </w:pPr>
      <w:r>
        <w:rPr>
          <w:rFonts w:ascii="Times New Roman" w:hAnsi="Times New Roman"/>
          <w:sz w:val="20"/>
          <w:szCs w:val="20"/>
          <w:lang w:val="uk-UA"/>
        </w:rPr>
        <w:t>З</w:t>
      </w:r>
      <w:r w:rsidRPr="0084730B">
        <w:rPr>
          <w:rFonts w:ascii="Times New Roman" w:hAnsi="Times New Roman"/>
          <w:sz w:val="20"/>
          <w:szCs w:val="20"/>
        </w:rPr>
        <w:t xml:space="preserve">атримка </w:t>
      </w:r>
      <w:r>
        <w:rPr>
          <w:rFonts w:ascii="Times New Roman" w:hAnsi="Times New Roman"/>
          <w:sz w:val="20"/>
          <w:szCs w:val="20"/>
        </w:rPr>
        <w:t>погляду на очах співрозмовника</w:t>
      </w:r>
      <w:r>
        <w:rPr>
          <w:rFonts w:ascii="Times New Roman" w:hAnsi="Times New Roman"/>
          <w:sz w:val="20"/>
          <w:szCs w:val="20"/>
          <w:lang w:val="uk-UA"/>
        </w:rPr>
        <w:t>.</w:t>
      </w:r>
    </w:p>
    <w:p w:rsidR="00434119" w:rsidRDefault="00434119" w:rsidP="00434119">
      <w:pPr>
        <w:numPr>
          <w:ilvl w:val="0"/>
          <w:numId w:val="208"/>
        </w:numPr>
        <w:spacing w:after="0" w:line="240" w:lineRule="auto"/>
        <w:jc w:val="both"/>
        <w:rPr>
          <w:rFonts w:ascii="Times New Roman" w:hAnsi="Times New Roman"/>
          <w:sz w:val="20"/>
          <w:szCs w:val="20"/>
          <w:lang w:val="uk-UA"/>
        </w:rPr>
      </w:pPr>
      <w:r>
        <w:rPr>
          <w:rFonts w:ascii="Times New Roman" w:hAnsi="Times New Roman"/>
          <w:sz w:val="20"/>
          <w:szCs w:val="20"/>
          <w:lang w:val="uk-UA"/>
        </w:rPr>
        <w:t>В</w:t>
      </w:r>
      <w:r>
        <w:rPr>
          <w:rFonts w:ascii="Times New Roman" w:hAnsi="Times New Roman"/>
          <w:sz w:val="20"/>
          <w:szCs w:val="20"/>
        </w:rPr>
        <w:t>ідведення погляду в бік</w:t>
      </w:r>
      <w:r>
        <w:rPr>
          <w:rFonts w:ascii="Times New Roman" w:hAnsi="Times New Roman"/>
          <w:sz w:val="20"/>
          <w:szCs w:val="20"/>
          <w:lang w:val="uk-UA"/>
        </w:rPr>
        <w:t>.</w:t>
      </w:r>
    </w:p>
    <w:p w:rsidR="00434119" w:rsidRDefault="00434119" w:rsidP="00434119">
      <w:pPr>
        <w:numPr>
          <w:ilvl w:val="0"/>
          <w:numId w:val="208"/>
        </w:numPr>
        <w:spacing w:after="0" w:line="240" w:lineRule="auto"/>
        <w:jc w:val="both"/>
        <w:rPr>
          <w:rFonts w:ascii="Times New Roman" w:hAnsi="Times New Roman"/>
          <w:sz w:val="20"/>
          <w:szCs w:val="20"/>
          <w:lang w:val="uk-UA"/>
        </w:rPr>
      </w:pPr>
      <w:r>
        <w:rPr>
          <w:rFonts w:ascii="Times New Roman" w:hAnsi="Times New Roman"/>
          <w:sz w:val="20"/>
          <w:szCs w:val="20"/>
          <w:lang w:val="uk-UA"/>
        </w:rPr>
        <w:t>Погляд в зону підборіддя, шиї.</w:t>
      </w:r>
    </w:p>
    <w:p w:rsidR="00434119" w:rsidRPr="0084730B" w:rsidRDefault="00434119" w:rsidP="00434119">
      <w:pPr>
        <w:numPr>
          <w:ilvl w:val="0"/>
          <w:numId w:val="208"/>
        </w:numPr>
        <w:spacing w:after="0" w:line="240" w:lineRule="auto"/>
        <w:jc w:val="both"/>
        <w:rPr>
          <w:rFonts w:ascii="Times New Roman" w:hAnsi="Times New Roman"/>
          <w:sz w:val="20"/>
          <w:szCs w:val="20"/>
          <w:lang w:val="uk-UA"/>
        </w:rPr>
      </w:pPr>
      <w:r>
        <w:rPr>
          <w:rFonts w:ascii="Times New Roman" w:hAnsi="Times New Roman"/>
          <w:sz w:val="20"/>
          <w:szCs w:val="20"/>
          <w:lang w:val="uk-UA"/>
        </w:rPr>
        <w:t>П</w:t>
      </w:r>
      <w:r w:rsidRPr="0084730B">
        <w:rPr>
          <w:rFonts w:ascii="Times New Roman" w:hAnsi="Times New Roman"/>
          <w:sz w:val="20"/>
          <w:szCs w:val="20"/>
        </w:rPr>
        <w:t>огляд, спрямований на чоло співрозмовника.</w:t>
      </w:r>
    </w:p>
    <w:p w:rsidR="00434119" w:rsidRPr="00F00876"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7</w:t>
      </w:r>
      <w:r w:rsidRPr="00F00876">
        <w:rPr>
          <w:rFonts w:ascii="Times New Roman" w:hAnsi="Times New Roman"/>
          <w:sz w:val="20"/>
          <w:szCs w:val="20"/>
        </w:rPr>
        <w:t>. Завершіть речення. Сукупність правил і традицій, що ними користуються громадяни у повсякденному житті при спілкуванні один з одним має назву…</w:t>
      </w:r>
    </w:p>
    <w:p w:rsidR="00434119" w:rsidRPr="00F00876" w:rsidRDefault="00434119" w:rsidP="00434119">
      <w:pPr>
        <w:numPr>
          <w:ilvl w:val="0"/>
          <w:numId w:val="176"/>
        </w:numPr>
        <w:spacing w:after="0" w:line="240" w:lineRule="auto"/>
        <w:jc w:val="both"/>
        <w:rPr>
          <w:rFonts w:ascii="Times New Roman" w:hAnsi="Times New Roman"/>
          <w:sz w:val="20"/>
          <w:szCs w:val="20"/>
        </w:rPr>
      </w:pPr>
      <w:r w:rsidRPr="00F00876">
        <w:rPr>
          <w:rFonts w:ascii="Times New Roman" w:hAnsi="Times New Roman"/>
          <w:sz w:val="20"/>
          <w:szCs w:val="20"/>
        </w:rPr>
        <w:t>Придворний етикет.</w:t>
      </w:r>
    </w:p>
    <w:p w:rsidR="00434119" w:rsidRPr="00F00876" w:rsidRDefault="00434119" w:rsidP="00434119">
      <w:pPr>
        <w:numPr>
          <w:ilvl w:val="0"/>
          <w:numId w:val="176"/>
        </w:numPr>
        <w:spacing w:after="0" w:line="240" w:lineRule="auto"/>
        <w:jc w:val="both"/>
        <w:rPr>
          <w:rFonts w:ascii="Times New Roman" w:hAnsi="Times New Roman"/>
          <w:sz w:val="20"/>
          <w:szCs w:val="20"/>
        </w:rPr>
      </w:pPr>
      <w:r w:rsidRPr="00F00876">
        <w:rPr>
          <w:rFonts w:ascii="Times New Roman" w:hAnsi="Times New Roman"/>
          <w:sz w:val="20"/>
          <w:szCs w:val="20"/>
        </w:rPr>
        <w:t>Дипломатичний етикет.</w:t>
      </w:r>
    </w:p>
    <w:p w:rsidR="00434119" w:rsidRPr="00F00876" w:rsidRDefault="00434119" w:rsidP="00434119">
      <w:pPr>
        <w:numPr>
          <w:ilvl w:val="0"/>
          <w:numId w:val="176"/>
        </w:numPr>
        <w:spacing w:after="0" w:line="240" w:lineRule="auto"/>
        <w:jc w:val="both"/>
        <w:rPr>
          <w:rFonts w:ascii="Times New Roman" w:hAnsi="Times New Roman"/>
          <w:sz w:val="20"/>
          <w:szCs w:val="20"/>
        </w:rPr>
      </w:pPr>
      <w:r w:rsidRPr="00F00876">
        <w:rPr>
          <w:rFonts w:ascii="Times New Roman" w:hAnsi="Times New Roman"/>
          <w:sz w:val="20"/>
          <w:szCs w:val="20"/>
        </w:rPr>
        <w:t>Військовий етикет.</w:t>
      </w:r>
    </w:p>
    <w:p w:rsidR="00434119" w:rsidRPr="00F00876" w:rsidRDefault="00434119" w:rsidP="00434119">
      <w:pPr>
        <w:numPr>
          <w:ilvl w:val="0"/>
          <w:numId w:val="176"/>
        </w:numPr>
        <w:spacing w:after="0" w:line="240" w:lineRule="auto"/>
        <w:jc w:val="both"/>
        <w:rPr>
          <w:rFonts w:ascii="Times New Roman" w:hAnsi="Times New Roman"/>
          <w:sz w:val="20"/>
          <w:szCs w:val="20"/>
        </w:rPr>
      </w:pPr>
      <w:r w:rsidRPr="00F00876">
        <w:rPr>
          <w:rFonts w:ascii="Times New Roman" w:hAnsi="Times New Roman"/>
          <w:sz w:val="20"/>
          <w:szCs w:val="20"/>
        </w:rPr>
        <w:t>Загальногромадський етикет.</w:t>
      </w:r>
    </w:p>
    <w:p w:rsidR="00434119" w:rsidRPr="00FB5B5F" w:rsidRDefault="00434119" w:rsidP="00434119">
      <w:pPr>
        <w:spacing w:after="0" w:line="240" w:lineRule="auto"/>
        <w:jc w:val="both"/>
        <w:rPr>
          <w:rFonts w:ascii="Times New Roman" w:hAnsi="Times New Roman"/>
          <w:sz w:val="20"/>
          <w:szCs w:val="20"/>
        </w:rPr>
      </w:pPr>
      <w:r>
        <w:rPr>
          <w:rFonts w:ascii="Times New Roman" w:eastAsia="MS Mincho" w:hAnsi="Times New Roman"/>
          <w:sz w:val="20"/>
          <w:szCs w:val="20"/>
          <w:lang w:val="uk-UA"/>
        </w:rPr>
        <w:t>8</w:t>
      </w:r>
      <w:r w:rsidRPr="00F00876">
        <w:rPr>
          <w:rFonts w:ascii="Times New Roman" w:eastAsia="MS Mincho" w:hAnsi="Times New Roman"/>
          <w:sz w:val="20"/>
          <w:szCs w:val="20"/>
        </w:rPr>
        <w:t xml:space="preserve">. </w:t>
      </w:r>
      <w:r>
        <w:rPr>
          <w:rFonts w:ascii="Times New Roman" w:hAnsi="Times New Roman"/>
          <w:sz w:val="20"/>
          <w:szCs w:val="20"/>
          <w:lang w:val="uk-UA"/>
        </w:rPr>
        <w:t xml:space="preserve">Частиною ділового етикету є візитна картка. </w:t>
      </w:r>
      <w:r w:rsidRPr="00FB5B5F">
        <w:rPr>
          <w:rFonts w:ascii="Times New Roman" w:hAnsi="Times New Roman"/>
          <w:sz w:val="20"/>
          <w:szCs w:val="20"/>
        </w:rPr>
        <w:t>Виберіть найбільш прийнятну рекомендацію</w:t>
      </w:r>
      <w:r>
        <w:rPr>
          <w:rFonts w:ascii="Times New Roman" w:hAnsi="Times New Roman"/>
          <w:sz w:val="20"/>
          <w:szCs w:val="20"/>
          <w:lang w:val="uk-UA"/>
        </w:rPr>
        <w:t xml:space="preserve"> щодо її застосування.</w:t>
      </w:r>
    </w:p>
    <w:p w:rsidR="00434119" w:rsidRPr="00FB5B5F" w:rsidRDefault="00434119" w:rsidP="00434119">
      <w:pPr>
        <w:numPr>
          <w:ilvl w:val="0"/>
          <w:numId w:val="201"/>
        </w:numPr>
        <w:spacing w:after="0" w:line="240" w:lineRule="auto"/>
        <w:jc w:val="both"/>
        <w:rPr>
          <w:rFonts w:ascii="Times New Roman" w:hAnsi="Times New Roman"/>
          <w:sz w:val="20"/>
          <w:szCs w:val="20"/>
        </w:rPr>
      </w:pPr>
      <w:r w:rsidRPr="00FB5B5F">
        <w:rPr>
          <w:rFonts w:ascii="Times New Roman" w:hAnsi="Times New Roman"/>
          <w:sz w:val="20"/>
          <w:szCs w:val="20"/>
        </w:rPr>
        <w:t>Візитна картка вручається для підкреслення в</w:t>
      </w:r>
      <w:r>
        <w:rPr>
          <w:rFonts w:ascii="Times New Roman" w:hAnsi="Times New Roman"/>
          <w:sz w:val="20"/>
          <w:szCs w:val="20"/>
        </w:rPr>
        <w:t>ласного авторитету й значимості</w:t>
      </w:r>
      <w:r>
        <w:rPr>
          <w:rFonts w:ascii="Times New Roman" w:hAnsi="Times New Roman"/>
          <w:sz w:val="20"/>
          <w:szCs w:val="20"/>
          <w:lang w:val="uk-UA"/>
        </w:rPr>
        <w:t>.</w:t>
      </w:r>
    </w:p>
    <w:p w:rsidR="00434119" w:rsidRPr="00FB5B5F" w:rsidRDefault="00434119" w:rsidP="00434119">
      <w:pPr>
        <w:numPr>
          <w:ilvl w:val="0"/>
          <w:numId w:val="201"/>
        </w:numPr>
        <w:spacing w:after="0" w:line="240" w:lineRule="auto"/>
        <w:jc w:val="both"/>
        <w:rPr>
          <w:rFonts w:ascii="Times New Roman" w:hAnsi="Times New Roman"/>
          <w:sz w:val="20"/>
          <w:szCs w:val="20"/>
        </w:rPr>
      </w:pPr>
      <w:r w:rsidRPr="00FB5B5F">
        <w:rPr>
          <w:rFonts w:ascii="Times New Roman" w:hAnsi="Times New Roman"/>
          <w:sz w:val="20"/>
          <w:szCs w:val="20"/>
        </w:rPr>
        <w:t>Візитна картка – це один з робочих елементів ділових стосунків, тому обмінюватися картками треба вибірково, враховуючи намір про подальший довгостроко</w:t>
      </w:r>
      <w:r>
        <w:rPr>
          <w:rFonts w:ascii="Times New Roman" w:hAnsi="Times New Roman"/>
          <w:sz w:val="20"/>
          <w:szCs w:val="20"/>
        </w:rPr>
        <w:t>вий діловий або дружній контакт</w:t>
      </w:r>
      <w:r>
        <w:rPr>
          <w:rFonts w:ascii="Times New Roman" w:hAnsi="Times New Roman"/>
          <w:sz w:val="20"/>
          <w:szCs w:val="20"/>
          <w:lang w:val="uk-UA"/>
        </w:rPr>
        <w:t>.</w:t>
      </w:r>
    </w:p>
    <w:p w:rsidR="00434119" w:rsidRPr="00300659" w:rsidRDefault="00434119" w:rsidP="00434119">
      <w:pPr>
        <w:numPr>
          <w:ilvl w:val="0"/>
          <w:numId w:val="201"/>
        </w:numPr>
        <w:spacing w:after="0" w:line="240" w:lineRule="auto"/>
        <w:jc w:val="both"/>
        <w:rPr>
          <w:rFonts w:ascii="Times New Roman" w:hAnsi="Times New Roman"/>
          <w:sz w:val="20"/>
          <w:szCs w:val="20"/>
        </w:rPr>
      </w:pPr>
      <w:r w:rsidRPr="00FB5B5F">
        <w:rPr>
          <w:rFonts w:ascii="Times New Roman" w:hAnsi="Times New Roman"/>
          <w:sz w:val="20"/>
          <w:szCs w:val="20"/>
        </w:rPr>
        <w:t>Візитна картка – тільки для друзів.</w:t>
      </w:r>
    </w:p>
    <w:p w:rsidR="00434119" w:rsidRPr="00300659" w:rsidRDefault="00434119" w:rsidP="00434119">
      <w:pPr>
        <w:numPr>
          <w:ilvl w:val="0"/>
          <w:numId w:val="201"/>
        </w:numPr>
        <w:spacing w:after="0" w:line="240" w:lineRule="auto"/>
        <w:jc w:val="both"/>
        <w:rPr>
          <w:rFonts w:ascii="Times New Roman" w:hAnsi="Times New Roman"/>
          <w:sz w:val="20"/>
          <w:szCs w:val="20"/>
        </w:rPr>
      </w:pPr>
      <w:r w:rsidRPr="00FB5B5F">
        <w:rPr>
          <w:rFonts w:ascii="Times New Roman" w:hAnsi="Times New Roman"/>
          <w:sz w:val="20"/>
          <w:szCs w:val="20"/>
        </w:rPr>
        <w:t xml:space="preserve">Візитна картка </w:t>
      </w:r>
      <w:r>
        <w:rPr>
          <w:rFonts w:ascii="Times New Roman" w:hAnsi="Times New Roman"/>
          <w:sz w:val="20"/>
          <w:szCs w:val="20"/>
          <w:lang w:val="uk-UA"/>
        </w:rPr>
        <w:t>підсилює ваш статус і авторитет серед колег.</w:t>
      </w:r>
    </w:p>
    <w:p w:rsidR="00434119" w:rsidRPr="00094095"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9. </w:t>
      </w:r>
      <w:r w:rsidRPr="00094095">
        <w:rPr>
          <w:rFonts w:ascii="Times New Roman" w:hAnsi="Times New Roman"/>
          <w:sz w:val="20"/>
          <w:szCs w:val="20"/>
          <w:lang w:val="uk-UA"/>
        </w:rPr>
        <w:t xml:space="preserve">Визначте назву спеціальної області, що займається вивченням норм просторової і тимчасової організації спілкування: </w:t>
      </w:r>
    </w:p>
    <w:p w:rsidR="00434119" w:rsidRPr="00F00876" w:rsidRDefault="00434119" w:rsidP="00434119">
      <w:pPr>
        <w:numPr>
          <w:ilvl w:val="0"/>
          <w:numId w:val="179"/>
        </w:numPr>
        <w:spacing w:after="0" w:line="240" w:lineRule="auto"/>
        <w:jc w:val="both"/>
        <w:rPr>
          <w:rFonts w:ascii="Times New Roman" w:hAnsi="Times New Roman"/>
          <w:sz w:val="20"/>
          <w:szCs w:val="20"/>
        </w:rPr>
      </w:pPr>
      <w:r w:rsidRPr="00F00876">
        <w:rPr>
          <w:rFonts w:ascii="Times New Roman" w:hAnsi="Times New Roman"/>
          <w:sz w:val="20"/>
          <w:szCs w:val="20"/>
        </w:rPr>
        <w:t xml:space="preserve">такесика </w:t>
      </w:r>
    </w:p>
    <w:p w:rsidR="00434119" w:rsidRPr="00F00876" w:rsidRDefault="00434119" w:rsidP="00434119">
      <w:pPr>
        <w:numPr>
          <w:ilvl w:val="0"/>
          <w:numId w:val="179"/>
        </w:numPr>
        <w:spacing w:after="0" w:line="240" w:lineRule="auto"/>
        <w:jc w:val="both"/>
        <w:rPr>
          <w:rFonts w:ascii="Times New Roman" w:hAnsi="Times New Roman"/>
          <w:sz w:val="20"/>
          <w:szCs w:val="20"/>
        </w:rPr>
      </w:pPr>
      <w:r w:rsidRPr="00F00876">
        <w:rPr>
          <w:rFonts w:ascii="Times New Roman" w:hAnsi="Times New Roman"/>
          <w:sz w:val="20"/>
          <w:szCs w:val="20"/>
        </w:rPr>
        <w:t xml:space="preserve">проксеміка </w:t>
      </w:r>
    </w:p>
    <w:p w:rsidR="00434119" w:rsidRPr="00F00876" w:rsidRDefault="00434119" w:rsidP="00434119">
      <w:pPr>
        <w:numPr>
          <w:ilvl w:val="0"/>
          <w:numId w:val="179"/>
        </w:numPr>
        <w:spacing w:after="0" w:line="240" w:lineRule="auto"/>
        <w:jc w:val="both"/>
        <w:rPr>
          <w:rFonts w:ascii="Times New Roman" w:hAnsi="Times New Roman"/>
          <w:sz w:val="20"/>
          <w:szCs w:val="20"/>
        </w:rPr>
      </w:pPr>
      <w:r w:rsidRPr="00F00876">
        <w:rPr>
          <w:rFonts w:ascii="Times New Roman" w:hAnsi="Times New Roman"/>
          <w:sz w:val="20"/>
          <w:szCs w:val="20"/>
        </w:rPr>
        <w:t xml:space="preserve">кінесика </w:t>
      </w:r>
    </w:p>
    <w:p w:rsidR="00434119" w:rsidRPr="00F00876" w:rsidRDefault="00434119" w:rsidP="00434119">
      <w:pPr>
        <w:numPr>
          <w:ilvl w:val="0"/>
          <w:numId w:val="179"/>
        </w:numPr>
        <w:spacing w:after="0" w:line="240" w:lineRule="auto"/>
        <w:jc w:val="both"/>
        <w:rPr>
          <w:rFonts w:ascii="Times New Roman" w:hAnsi="Times New Roman"/>
          <w:sz w:val="20"/>
          <w:szCs w:val="20"/>
        </w:rPr>
      </w:pPr>
      <w:r w:rsidRPr="00F00876">
        <w:rPr>
          <w:rFonts w:ascii="Times New Roman" w:hAnsi="Times New Roman"/>
          <w:sz w:val="20"/>
          <w:szCs w:val="20"/>
        </w:rPr>
        <w:t>просодика.</w:t>
      </w:r>
    </w:p>
    <w:p w:rsidR="00434119" w:rsidRPr="00F00876" w:rsidRDefault="00434119" w:rsidP="00434119">
      <w:pPr>
        <w:spacing w:after="0" w:line="240" w:lineRule="auto"/>
        <w:jc w:val="both"/>
        <w:rPr>
          <w:rFonts w:ascii="Times New Roman" w:hAnsi="Times New Roman"/>
          <w:sz w:val="20"/>
          <w:szCs w:val="20"/>
        </w:rPr>
      </w:pPr>
      <w:r w:rsidRPr="00F00876">
        <w:rPr>
          <w:rFonts w:ascii="Times New Roman" w:hAnsi="Times New Roman"/>
          <w:sz w:val="20"/>
          <w:szCs w:val="20"/>
        </w:rPr>
        <w:t>10. Найбезпечнішим місцем в автомобілі для почесного гостя вважається:</w:t>
      </w:r>
    </w:p>
    <w:p w:rsidR="00434119" w:rsidRPr="00F00876" w:rsidRDefault="00434119" w:rsidP="00434119">
      <w:pPr>
        <w:numPr>
          <w:ilvl w:val="0"/>
          <w:numId w:val="177"/>
        </w:numPr>
        <w:spacing w:after="0" w:line="240" w:lineRule="auto"/>
        <w:jc w:val="both"/>
        <w:rPr>
          <w:rFonts w:ascii="Times New Roman" w:hAnsi="Times New Roman"/>
          <w:sz w:val="20"/>
          <w:szCs w:val="20"/>
        </w:rPr>
      </w:pPr>
      <w:r w:rsidRPr="00F00876">
        <w:rPr>
          <w:rFonts w:ascii="Times New Roman" w:hAnsi="Times New Roman"/>
          <w:sz w:val="20"/>
          <w:szCs w:val="20"/>
        </w:rPr>
        <w:t>місце на передньому сидінні;</w:t>
      </w:r>
    </w:p>
    <w:p w:rsidR="00434119" w:rsidRPr="00F00876" w:rsidRDefault="00434119" w:rsidP="00434119">
      <w:pPr>
        <w:numPr>
          <w:ilvl w:val="0"/>
          <w:numId w:val="177"/>
        </w:numPr>
        <w:spacing w:after="0" w:line="240" w:lineRule="auto"/>
        <w:jc w:val="both"/>
        <w:rPr>
          <w:rFonts w:ascii="Times New Roman" w:hAnsi="Times New Roman"/>
          <w:sz w:val="20"/>
          <w:szCs w:val="20"/>
        </w:rPr>
      </w:pPr>
      <w:r w:rsidRPr="00F00876">
        <w:rPr>
          <w:rFonts w:ascii="Times New Roman" w:hAnsi="Times New Roman"/>
          <w:sz w:val="20"/>
          <w:szCs w:val="20"/>
        </w:rPr>
        <w:t>місце на задньому сидінні справа;</w:t>
      </w:r>
    </w:p>
    <w:p w:rsidR="00434119" w:rsidRPr="00F00876" w:rsidRDefault="00434119" w:rsidP="00434119">
      <w:pPr>
        <w:numPr>
          <w:ilvl w:val="0"/>
          <w:numId w:val="177"/>
        </w:numPr>
        <w:spacing w:after="0" w:line="240" w:lineRule="auto"/>
        <w:jc w:val="both"/>
        <w:rPr>
          <w:rFonts w:ascii="Times New Roman" w:hAnsi="Times New Roman"/>
          <w:sz w:val="20"/>
          <w:szCs w:val="20"/>
        </w:rPr>
      </w:pPr>
      <w:r w:rsidRPr="00F00876">
        <w:rPr>
          <w:rFonts w:ascii="Times New Roman" w:hAnsi="Times New Roman"/>
          <w:sz w:val="20"/>
          <w:szCs w:val="20"/>
        </w:rPr>
        <w:t>місце на задньому сидінні зліва;</w:t>
      </w:r>
    </w:p>
    <w:p w:rsidR="00434119" w:rsidRPr="00F00876" w:rsidRDefault="00434119" w:rsidP="00434119">
      <w:pPr>
        <w:numPr>
          <w:ilvl w:val="0"/>
          <w:numId w:val="177"/>
        </w:numPr>
        <w:spacing w:after="0" w:line="240" w:lineRule="auto"/>
        <w:jc w:val="both"/>
        <w:rPr>
          <w:rFonts w:ascii="Times New Roman" w:hAnsi="Times New Roman"/>
          <w:sz w:val="20"/>
          <w:szCs w:val="20"/>
        </w:rPr>
      </w:pPr>
      <w:r w:rsidRPr="00F00876">
        <w:rPr>
          <w:rFonts w:ascii="Times New Roman" w:hAnsi="Times New Roman"/>
          <w:sz w:val="20"/>
          <w:szCs w:val="20"/>
        </w:rPr>
        <w:t>посередині заднього сидіння.</w:t>
      </w:r>
    </w:p>
    <w:p w:rsidR="00434119" w:rsidRPr="00F00876" w:rsidRDefault="00434119" w:rsidP="00434119">
      <w:pPr>
        <w:spacing w:after="0" w:line="240" w:lineRule="auto"/>
        <w:jc w:val="both"/>
        <w:rPr>
          <w:rFonts w:ascii="Times New Roman" w:hAnsi="Times New Roman"/>
          <w:sz w:val="20"/>
          <w:szCs w:val="20"/>
        </w:rPr>
      </w:pPr>
      <w:r w:rsidRPr="00F00876">
        <w:rPr>
          <w:rFonts w:ascii="Times New Roman" w:hAnsi="Times New Roman"/>
          <w:sz w:val="20"/>
          <w:szCs w:val="20"/>
        </w:rPr>
        <w:t>11. Якщо ділова розмова по телефону перервалася, то:</w:t>
      </w:r>
    </w:p>
    <w:p w:rsidR="00434119" w:rsidRPr="00F00876" w:rsidRDefault="00434119" w:rsidP="00434119">
      <w:pPr>
        <w:numPr>
          <w:ilvl w:val="0"/>
          <w:numId w:val="178"/>
        </w:numPr>
        <w:spacing w:after="0" w:line="240" w:lineRule="auto"/>
        <w:jc w:val="both"/>
        <w:rPr>
          <w:rFonts w:ascii="Times New Roman" w:hAnsi="Times New Roman"/>
          <w:sz w:val="20"/>
          <w:szCs w:val="20"/>
        </w:rPr>
      </w:pPr>
      <w:r>
        <w:rPr>
          <w:rFonts w:ascii="Times New Roman" w:hAnsi="Times New Roman"/>
          <w:sz w:val="20"/>
          <w:szCs w:val="20"/>
          <w:lang w:val="uk-UA"/>
        </w:rPr>
        <w:t>П</w:t>
      </w:r>
      <w:r w:rsidRPr="00F00876">
        <w:rPr>
          <w:rFonts w:ascii="Times New Roman" w:hAnsi="Times New Roman"/>
          <w:sz w:val="20"/>
          <w:szCs w:val="20"/>
        </w:rPr>
        <w:t>ередз</w:t>
      </w:r>
      <w:r>
        <w:rPr>
          <w:rFonts w:ascii="Times New Roman" w:hAnsi="Times New Roman"/>
          <w:sz w:val="20"/>
          <w:szCs w:val="20"/>
        </w:rPr>
        <w:t>вонити повинен той, хто дзвонив</w:t>
      </w:r>
      <w:r>
        <w:rPr>
          <w:rFonts w:ascii="Times New Roman" w:hAnsi="Times New Roman"/>
          <w:sz w:val="20"/>
          <w:szCs w:val="20"/>
          <w:lang w:val="uk-UA"/>
        </w:rPr>
        <w:t>.</w:t>
      </w:r>
    </w:p>
    <w:p w:rsidR="00434119" w:rsidRPr="00F00876" w:rsidRDefault="00434119" w:rsidP="00434119">
      <w:pPr>
        <w:numPr>
          <w:ilvl w:val="0"/>
          <w:numId w:val="178"/>
        </w:numPr>
        <w:spacing w:after="0" w:line="240" w:lineRule="auto"/>
        <w:jc w:val="both"/>
        <w:rPr>
          <w:rFonts w:ascii="Times New Roman" w:hAnsi="Times New Roman"/>
          <w:sz w:val="20"/>
          <w:szCs w:val="20"/>
        </w:rPr>
      </w:pPr>
      <w:r>
        <w:rPr>
          <w:rFonts w:ascii="Times New Roman" w:hAnsi="Times New Roman"/>
          <w:sz w:val="20"/>
          <w:szCs w:val="20"/>
          <w:lang w:val="uk-UA"/>
        </w:rPr>
        <w:t>П</w:t>
      </w:r>
      <w:r w:rsidRPr="00F00876">
        <w:rPr>
          <w:rFonts w:ascii="Times New Roman" w:hAnsi="Times New Roman"/>
          <w:sz w:val="20"/>
          <w:szCs w:val="20"/>
        </w:rPr>
        <w:t>ередзвон</w:t>
      </w:r>
      <w:r>
        <w:rPr>
          <w:rFonts w:ascii="Times New Roman" w:hAnsi="Times New Roman"/>
          <w:sz w:val="20"/>
          <w:szCs w:val="20"/>
        </w:rPr>
        <w:t>ити повинен той, хто відповідав</w:t>
      </w:r>
      <w:r>
        <w:rPr>
          <w:rFonts w:ascii="Times New Roman" w:hAnsi="Times New Roman"/>
          <w:sz w:val="20"/>
          <w:szCs w:val="20"/>
          <w:lang w:val="uk-UA"/>
        </w:rPr>
        <w:t>.</w:t>
      </w:r>
    </w:p>
    <w:p w:rsidR="00434119" w:rsidRPr="00F00876" w:rsidRDefault="00434119" w:rsidP="00434119">
      <w:pPr>
        <w:numPr>
          <w:ilvl w:val="0"/>
          <w:numId w:val="178"/>
        </w:numPr>
        <w:spacing w:after="0" w:line="240" w:lineRule="auto"/>
        <w:jc w:val="both"/>
        <w:rPr>
          <w:rFonts w:ascii="Times New Roman" w:hAnsi="Times New Roman"/>
          <w:sz w:val="20"/>
          <w:szCs w:val="20"/>
        </w:rPr>
      </w:pPr>
      <w:r>
        <w:rPr>
          <w:rFonts w:ascii="Times New Roman" w:hAnsi="Times New Roman"/>
          <w:sz w:val="20"/>
          <w:szCs w:val="20"/>
          <w:lang w:val="uk-UA"/>
        </w:rPr>
        <w:t>П</w:t>
      </w:r>
      <w:r w:rsidRPr="00F00876">
        <w:rPr>
          <w:rFonts w:ascii="Times New Roman" w:hAnsi="Times New Roman"/>
          <w:sz w:val="20"/>
          <w:szCs w:val="20"/>
        </w:rPr>
        <w:t>отрі</w:t>
      </w:r>
      <w:r>
        <w:rPr>
          <w:rFonts w:ascii="Times New Roman" w:hAnsi="Times New Roman"/>
          <w:sz w:val="20"/>
          <w:szCs w:val="20"/>
        </w:rPr>
        <w:t>бно передзвонити через 5 хвилин</w:t>
      </w:r>
      <w:r>
        <w:rPr>
          <w:rFonts w:ascii="Times New Roman" w:hAnsi="Times New Roman"/>
          <w:sz w:val="20"/>
          <w:szCs w:val="20"/>
          <w:lang w:val="uk-UA"/>
        </w:rPr>
        <w:t>.</w:t>
      </w:r>
    </w:p>
    <w:p w:rsidR="00434119" w:rsidRPr="00F00876" w:rsidRDefault="00434119" w:rsidP="00434119">
      <w:pPr>
        <w:numPr>
          <w:ilvl w:val="0"/>
          <w:numId w:val="178"/>
        </w:numPr>
        <w:spacing w:after="0" w:line="240" w:lineRule="auto"/>
        <w:jc w:val="both"/>
        <w:rPr>
          <w:rFonts w:ascii="Times New Roman" w:hAnsi="Times New Roman"/>
          <w:sz w:val="20"/>
          <w:szCs w:val="20"/>
        </w:rPr>
      </w:pPr>
      <w:r>
        <w:rPr>
          <w:rFonts w:ascii="Times New Roman" w:hAnsi="Times New Roman"/>
          <w:sz w:val="20"/>
          <w:szCs w:val="20"/>
          <w:lang w:val="uk-UA"/>
        </w:rPr>
        <w:t>П</w:t>
      </w:r>
      <w:r w:rsidRPr="00F00876">
        <w:rPr>
          <w:rFonts w:ascii="Times New Roman" w:hAnsi="Times New Roman"/>
          <w:sz w:val="20"/>
          <w:szCs w:val="20"/>
        </w:rPr>
        <w:t>отрібно передзвонити через 10 хвилин .</w:t>
      </w:r>
    </w:p>
    <w:p w:rsidR="00434119" w:rsidRPr="0084730B" w:rsidRDefault="00434119" w:rsidP="00434119">
      <w:pPr>
        <w:spacing w:after="0" w:line="240" w:lineRule="auto"/>
        <w:jc w:val="both"/>
        <w:rPr>
          <w:rFonts w:ascii="Times New Roman" w:hAnsi="Times New Roman"/>
          <w:sz w:val="20"/>
          <w:szCs w:val="20"/>
          <w:lang w:val="uk-UA"/>
        </w:rPr>
      </w:pPr>
      <w:r w:rsidRPr="00F00876">
        <w:rPr>
          <w:rFonts w:ascii="Times New Roman" w:hAnsi="Times New Roman"/>
          <w:sz w:val="20"/>
          <w:szCs w:val="20"/>
        </w:rPr>
        <w:t xml:space="preserve">12. </w:t>
      </w:r>
      <w:r>
        <w:rPr>
          <w:rFonts w:ascii="Times New Roman" w:hAnsi="Times New Roman"/>
          <w:sz w:val="20"/>
          <w:szCs w:val="20"/>
          <w:lang w:val="uk-UA"/>
        </w:rPr>
        <w:t>Яку інформацію Ви отримуєте через невербальний канал зв’язку, коли Ваш</w:t>
      </w:r>
      <w:r w:rsidRPr="0084730B">
        <w:rPr>
          <w:rFonts w:ascii="Times New Roman" w:hAnsi="Times New Roman"/>
          <w:sz w:val="20"/>
          <w:szCs w:val="20"/>
        </w:rPr>
        <w:t xml:space="preserve"> партнер простягає рук</w:t>
      </w:r>
      <w:r>
        <w:rPr>
          <w:rFonts w:ascii="Times New Roman" w:hAnsi="Times New Roman"/>
          <w:sz w:val="20"/>
          <w:szCs w:val="20"/>
        </w:rPr>
        <w:t>у, повернувши її долонею нагору</w:t>
      </w:r>
      <w:r>
        <w:rPr>
          <w:rFonts w:ascii="Times New Roman" w:hAnsi="Times New Roman"/>
          <w:sz w:val="20"/>
          <w:szCs w:val="20"/>
          <w:lang w:val="uk-UA"/>
        </w:rPr>
        <w:t>?</w:t>
      </w:r>
      <w:r w:rsidRPr="0084730B">
        <w:rPr>
          <w:rFonts w:ascii="Times New Roman" w:hAnsi="Times New Roman"/>
          <w:sz w:val="20"/>
          <w:szCs w:val="20"/>
        </w:rPr>
        <w:t xml:space="preserve"> </w:t>
      </w:r>
      <w:r>
        <w:rPr>
          <w:rFonts w:ascii="Times New Roman" w:hAnsi="Times New Roman"/>
          <w:sz w:val="20"/>
          <w:szCs w:val="20"/>
          <w:lang w:val="uk-UA"/>
        </w:rPr>
        <w:t>Ц</w:t>
      </w:r>
      <w:r w:rsidRPr="0084730B">
        <w:rPr>
          <w:rFonts w:ascii="Times New Roman" w:hAnsi="Times New Roman"/>
          <w:sz w:val="20"/>
          <w:szCs w:val="20"/>
        </w:rPr>
        <w:t xml:space="preserve">е означає, що він: </w:t>
      </w:r>
    </w:p>
    <w:p w:rsidR="00434119" w:rsidRPr="0084730B" w:rsidRDefault="00434119" w:rsidP="00434119">
      <w:pPr>
        <w:numPr>
          <w:ilvl w:val="0"/>
          <w:numId w:val="206"/>
        </w:numPr>
        <w:spacing w:after="0" w:line="240" w:lineRule="auto"/>
        <w:jc w:val="both"/>
        <w:rPr>
          <w:rFonts w:ascii="Times New Roman" w:hAnsi="Times New Roman"/>
          <w:sz w:val="20"/>
          <w:szCs w:val="20"/>
          <w:lang w:val="uk-UA"/>
        </w:rPr>
      </w:pPr>
      <w:r>
        <w:rPr>
          <w:rFonts w:ascii="Times New Roman" w:hAnsi="Times New Roman"/>
          <w:sz w:val="20"/>
          <w:szCs w:val="20"/>
          <w:lang w:val="uk-UA"/>
        </w:rPr>
        <w:t>В</w:t>
      </w:r>
      <w:r w:rsidRPr="0084730B">
        <w:rPr>
          <w:rFonts w:ascii="Times New Roman" w:hAnsi="Times New Roman"/>
          <w:sz w:val="20"/>
          <w:szCs w:val="20"/>
          <w:lang w:val="uk-UA"/>
        </w:rPr>
        <w:t>іддає ініціативу, виражає</w:t>
      </w:r>
      <w:r>
        <w:rPr>
          <w:rFonts w:ascii="Times New Roman" w:hAnsi="Times New Roman"/>
          <w:sz w:val="20"/>
          <w:szCs w:val="20"/>
          <w:lang w:val="uk-UA"/>
        </w:rPr>
        <w:t xml:space="preserve"> готовність до підпорядкування.</w:t>
      </w:r>
    </w:p>
    <w:p w:rsidR="00434119" w:rsidRPr="0084730B" w:rsidRDefault="00434119" w:rsidP="00434119">
      <w:pPr>
        <w:numPr>
          <w:ilvl w:val="0"/>
          <w:numId w:val="206"/>
        </w:numPr>
        <w:spacing w:after="0" w:line="240" w:lineRule="auto"/>
        <w:jc w:val="both"/>
        <w:rPr>
          <w:rFonts w:ascii="Times New Roman" w:hAnsi="Times New Roman"/>
          <w:sz w:val="20"/>
          <w:szCs w:val="20"/>
          <w:lang w:val="uk-UA"/>
        </w:rPr>
      </w:pPr>
      <w:r>
        <w:rPr>
          <w:rFonts w:ascii="Times New Roman" w:hAnsi="Times New Roman"/>
          <w:sz w:val="20"/>
          <w:szCs w:val="20"/>
          <w:lang w:val="uk-UA"/>
        </w:rPr>
        <w:t>П</w:t>
      </w:r>
      <w:r w:rsidRPr="0084730B">
        <w:rPr>
          <w:rFonts w:ascii="Times New Roman" w:hAnsi="Times New Roman"/>
          <w:sz w:val="20"/>
          <w:szCs w:val="20"/>
          <w:lang w:val="uk-UA"/>
        </w:rPr>
        <w:t>рагне д</w:t>
      </w:r>
      <w:r>
        <w:rPr>
          <w:rFonts w:ascii="Times New Roman" w:hAnsi="Times New Roman"/>
          <w:sz w:val="20"/>
          <w:szCs w:val="20"/>
          <w:lang w:val="uk-UA"/>
        </w:rPr>
        <w:t>о першості, бажає бути лідером.</w:t>
      </w:r>
    </w:p>
    <w:p w:rsidR="00434119" w:rsidRDefault="00434119" w:rsidP="00434119">
      <w:pPr>
        <w:numPr>
          <w:ilvl w:val="0"/>
          <w:numId w:val="206"/>
        </w:numPr>
        <w:spacing w:after="0" w:line="240" w:lineRule="auto"/>
        <w:jc w:val="both"/>
        <w:rPr>
          <w:rFonts w:ascii="Times New Roman" w:hAnsi="Times New Roman"/>
          <w:sz w:val="20"/>
          <w:szCs w:val="20"/>
          <w:lang w:val="uk-UA"/>
        </w:rPr>
      </w:pPr>
      <w:r>
        <w:rPr>
          <w:rFonts w:ascii="Times New Roman" w:hAnsi="Times New Roman"/>
          <w:sz w:val="20"/>
          <w:szCs w:val="20"/>
          <w:lang w:val="uk-UA"/>
        </w:rPr>
        <w:t>В</w:t>
      </w:r>
      <w:r w:rsidRPr="0084730B">
        <w:rPr>
          <w:rFonts w:ascii="Times New Roman" w:hAnsi="Times New Roman"/>
          <w:sz w:val="20"/>
          <w:szCs w:val="20"/>
          <w:lang w:val="uk-UA"/>
        </w:rPr>
        <w:t xml:space="preserve">иражає готовність до рівноправних стосунків. </w:t>
      </w:r>
    </w:p>
    <w:p w:rsidR="00434119" w:rsidRDefault="00434119" w:rsidP="00434119">
      <w:pPr>
        <w:numPr>
          <w:ilvl w:val="0"/>
          <w:numId w:val="206"/>
        </w:numPr>
        <w:spacing w:after="0" w:line="240" w:lineRule="auto"/>
        <w:jc w:val="both"/>
        <w:rPr>
          <w:rFonts w:ascii="Times New Roman" w:hAnsi="Times New Roman"/>
          <w:sz w:val="20"/>
          <w:szCs w:val="20"/>
          <w:lang w:val="uk-UA"/>
        </w:rPr>
      </w:pPr>
      <w:r>
        <w:rPr>
          <w:rFonts w:ascii="Times New Roman" w:hAnsi="Times New Roman"/>
          <w:sz w:val="20"/>
          <w:szCs w:val="20"/>
          <w:lang w:val="uk-UA"/>
        </w:rPr>
        <w:t>Демонструє відкритість своїх намірів.</w:t>
      </w:r>
    </w:p>
    <w:p w:rsidR="00434119" w:rsidRPr="00094095" w:rsidRDefault="00434119" w:rsidP="00434119">
      <w:pPr>
        <w:spacing w:after="0" w:line="240" w:lineRule="auto"/>
        <w:jc w:val="both"/>
        <w:rPr>
          <w:rFonts w:ascii="Times New Roman" w:hAnsi="Times New Roman"/>
          <w:sz w:val="20"/>
          <w:szCs w:val="20"/>
        </w:rPr>
      </w:pPr>
    </w:p>
    <w:p w:rsidR="00434119" w:rsidRPr="00E51604" w:rsidRDefault="00434119" w:rsidP="00434119">
      <w:pPr>
        <w:pStyle w:val="a3"/>
        <w:rPr>
          <w:sz w:val="22"/>
          <w:szCs w:val="22"/>
        </w:rPr>
      </w:pPr>
      <w:r w:rsidRPr="00E51604">
        <w:rPr>
          <w:sz w:val="22"/>
          <w:szCs w:val="22"/>
        </w:rPr>
        <w:t>Тема 1</w:t>
      </w:r>
      <w:r>
        <w:rPr>
          <w:sz w:val="22"/>
          <w:szCs w:val="22"/>
        </w:rPr>
        <w:t>5</w:t>
      </w:r>
      <w:r w:rsidRPr="00E51604">
        <w:rPr>
          <w:sz w:val="22"/>
          <w:szCs w:val="22"/>
        </w:rPr>
        <w:t>.</w:t>
      </w:r>
    </w:p>
    <w:p w:rsidR="00434119" w:rsidRDefault="00434119" w:rsidP="00434119">
      <w:pPr>
        <w:pStyle w:val="a3"/>
        <w:rPr>
          <w:sz w:val="22"/>
          <w:szCs w:val="22"/>
        </w:rPr>
      </w:pPr>
      <w:r w:rsidRPr="00E51604">
        <w:rPr>
          <w:sz w:val="22"/>
          <w:szCs w:val="22"/>
        </w:rPr>
        <w:t>Тестові завдання «Деонтологічні вимоги до роботи з різними категоріями населення»</w:t>
      </w:r>
    </w:p>
    <w:p w:rsidR="00434119" w:rsidRDefault="00434119" w:rsidP="00434119">
      <w:pPr>
        <w:numPr>
          <w:ilvl w:val="0"/>
          <w:numId w:val="121"/>
        </w:numPr>
        <w:spacing w:after="0" w:line="240" w:lineRule="auto"/>
        <w:jc w:val="both"/>
        <w:rPr>
          <w:rFonts w:ascii="Times New Roman" w:hAnsi="Times New Roman"/>
          <w:sz w:val="20"/>
          <w:szCs w:val="20"/>
          <w:lang w:val="uk-UA"/>
        </w:rPr>
      </w:pPr>
      <w:r w:rsidRPr="00916F7F">
        <w:rPr>
          <w:rFonts w:ascii="Times New Roman" w:hAnsi="Times New Roman"/>
          <w:sz w:val="20"/>
          <w:szCs w:val="20"/>
        </w:rPr>
        <w:t xml:space="preserve">Професіограма соціального працівника це </w:t>
      </w:r>
    </w:p>
    <w:p w:rsidR="00434119" w:rsidRPr="00AD0415" w:rsidRDefault="00434119" w:rsidP="00434119">
      <w:pPr>
        <w:numPr>
          <w:ilvl w:val="0"/>
          <w:numId w:val="121"/>
        </w:numPr>
        <w:spacing w:after="0" w:line="240" w:lineRule="auto"/>
        <w:ind w:left="720"/>
        <w:jc w:val="both"/>
        <w:rPr>
          <w:rFonts w:ascii="Times New Roman" w:hAnsi="Times New Roman"/>
          <w:sz w:val="20"/>
          <w:szCs w:val="20"/>
        </w:rPr>
      </w:pPr>
      <w:r>
        <w:rPr>
          <w:rFonts w:ascii="Times New Roman" w:hAnsi="Times New Roman"/>
          <w:sz w:val="20"/>
          <w:szCs w:val="20"/>
          <w:lang w:val="uk-UA"/>
        </w:rPr>
        <w:t>О</w:t>
      </w:r>
      <w:r w:rsidRPr="00AD0415">
        <w:rPr>
          <w:rFonts w:ascii="Times New Roman" w:hAnsi="Times New Roman"/>
          <w:sz w:val="20"/>
          <w:szCs w:val="20"/>
        </w:rPr>
        <w:t>пис умов праці, прав і обов’язків працівника, необхідних знань, умінь і навиків, професійно важливих якостей, а та</w:t>
      </w:r>
      <w:r>
        <w:rPr>
          <w:rFonts w:ascii="Times New Roman" w:hAnsi="Times New Roman"/>
          <w:sz w:val="20"/>
          <w:szCs w:val="20"/>
        </w:rPr>
        <w:t>кож обмежень за станом здоров’я</w:t>
      </w:r>
      <w:r>
        <w:rPr>
          <w:rFonts w:ascii="Times New Roman" w:hAnsi="Times New Roman"/>
          <w:sz w:val="20"/>
          <w:szCs w:val="20"/>
          <w:lang w:val="uk-UA"/>
        </w:rPr>
        <w:t>.</w:t>
      </w:r>
    </w:p>
    <w:p w:rsidR="00434119" w:rsidRPr="00F34F69" w:rsidRDefault="00434119" w:rsidP="00434119">
      <w:pPr>
        <w:numPr>
          <w:ilvl w:val="0"/>
          <w:numId w:val="121"/>
        </w:numPr>
        <w:spacing w:after="0" w:line="240" w:lineRule="auto"/>
        <w:ind w:left="720"/>
        <w:rPr>
          <w:rFonts w:ascii="Times New Roman" w:hAnsi="Times New Roman"/>
          <w:sz w:val="20"/>
          <w:szCs w:val="20"/>
        </w:rPr>
      </w:pPr>
      <w:r>
        <w:rPr>
          <w:rFonts w:ascii="Times New Roman" w:hAnsi="Times New Roman"/>
          <w:sz w:val="20"/>
          <w:szCs w:val="20"/>
          <w:lang w:val="uk-UA"/>
        </w:rPr>
        <w:t>Х</w:t>
      </w:r>
      <w:r w:rsidRPr="00AD0415">
        <w:rPr>
          <w:rFonts w:ascii="Times New Roman" w:hAnsi="Times New Roman"/>
          <w:sz w:val="20"/>
          <w:szCs w:val="20"/>
        </w:rPr>
        <w:t xml:space="preserve">арактеристика вимог, що висуваються з </w:t>
      </w:r>
      <w:r>
        <w:rPr>
          <w:rFonts w:ascii="Times New Roman" w:hAnsi="Times New Roman"/>
          <w:sz w:val="20"/>
          <w:szCs w:val="20"/>
        </w:rPr>
        <w:t>боку професії до психіки людини</w:t>
      </w:r>
      <w:r>
        <w:rPr>
          <w:rFonts w:ascii="Times New Roman" w:hAnsi="Times New Roman"/>
          <w:sz w:val="20"/>
          <w:szCs w:val="20"/>
          <w:lang w:val="uk-UA"/>
        </w:rPr>
        <w:t>.</w:t>
      </w:r>
    </w:p>
    <w:p w:rsidR="00434119" w:rsidRPr="00AD0415" w:rsidRDefault="00434119" w:rsidP="00434119">
      <w:pPr>
        <w:numPr>
          <w:ilvl w:val="0"/>
          <w:numId w:val="121"/>
        </w:numPr>
        <w:spacing w:after="0" w:line="240" w:lineRule="auto"/>
        <w:ind w:left="720"/>
        <w:rPr>
          <w:rFonts w:ascii="Times New Roman" w:hAnsi="Times New Roman"/>
          <w:sz w:val="20"/>
          <w:szCs w:val="20"/>
        </w:rPr>
      </w:pPr>
      <w:r>
        <w:rPr>
          <w:rFonts w:ascii="Times New Roman" w:hAnsi="Times New Roman"/>
          <w:sz w:val="20"/>
          <w:szCs w:val="20"/>
          <w:lang w:val="uk-UA"/>
        </w:rPr>
        <w:t>Дані психодіагностики спеціаліста.</w:t>
      </w:r>
    </w:p>
    <w:p w:rsidR="00434119" w:rsidRPr="00AD0415" w:rsidRDefault="00434119" w:rsidP="00434119">
      <w:pPr>
        <w:numPr>
          <w:ilvl w:val="0"/>
          <w:numId w:val="121"/>
        </w:numPr>
        <w:spacing w:after="0" w:line="240" w:lineRule="auto"/>
        <w:ind w:left="720"/>
        <w:rPr>
          <w:rFonts w:ascii="Times New Roman" w:hAnsi="Times New Roman"/>
          <w:sz w:val="20"/>
          <w:szCs w:val="20"/>
        </w:rPr>
      </w:pPr>
      <w:r>
        <w:rPr>
          <w:rFonts w:ascii="Times New Roman" w:hAnsi="Times New Roman"/>
          <w:sz w:val="20"/>
          <w:szCs w:val="20"/>
          <w:lang w:val="uk-UA"/>
        </w:rPr>
        <w:t>Д</w:t>
      </w:r>
      <w:r w:rsidRPr="00AD0415">
        <w:rPr>
          <w:rFonts w:ascii="Times New Roman" w:hAnsi="Times New Roman"/>
          <w:sz w:val="20"/>
          <w:szCs w:val="20"/>
        </w:rPr>
        <w:t>окументальний опис психологічних особливостей професії.</w:t>
      </w:r>
    </w:p>
    <w:p w:rsidR="00434119" w:rsidRPr="00916F7F" w:rsidRDefault="00434119" w:rsidP="00434119">
      <w:pPr>
        <w:spacing w:after="0" w:line="240" w:lineRule="auto"/>
        <w:jc w:val="both"/>
        <w:rPr>
          <w:rFonts w:ascii="Times New Roman" w:hAnsi="Times New Roman"/>
          <w:sz w:val="20"/>
          <w:szCs w:val="20"/>
        </w:rPr>
      </w:pPr>
      <w:r>
        <w:rPr>
          <w:rFonts w:ascii="Times New Roman" w:hAnsi="Times New Roman"/>
          <w:sz w:val="20"/>
          <w:szCs w:val="20"/>
          <w:lang w:val="uk-UA"/>
        </w:rPr>
        <w:t>2</w:t>
      </w:r>
      <w:r w:rsidRPr="00916F7F">
        <w:rPr>
          <w:rFonts w:ascii="Times New Roman" w:hAnsi="Times New Roman"/>
          <w:sz w:val="20"/>
          <w:szCs w:val="20"/>
        </w:rPr>
        <w:t>. Спеціаліст із соціальної роботи повинен знати:</w:t>
      </w:r>
    </w:p>
    <w:p w:rsidR="00434119" w:rsidRPr="00916F7F" w:rsidRDefault="00434119" w:rsidP="00434119">
      <w:pPr>
        <w:numPr>
          <w:ilvl w:val="0"/>
          <w:numId w:val="181"/>
        </w:numPr>
        <w:spacing w:after="0" w:line="240" w:lineRule="auto"/>
        <w:jc w:val="both"/>
        <w:rPr>
          <w:rFonts w:ascii="Times New Roman" w:hAnsi="Times New Roman"/>
          <w:sz w:val="20"/>
          <w:szCs w:val="20"/>
        </w:rPr>
      </w:pPr>
      <w:r w:rsidRPr="00916F7F">
        <w:rPr>
          <w:rFonts w:ascii="Times New Roman" w:hAnsi="Times New Roman"/>
          <w:sz w:val="20"/>
          <w:szCs w:val="20"/>
        </w:rPr>
        <w:t>Особливості психології особистост</w:t>
      </w:r>
      <w:r>
        <w:rPr>
          <w:rFonts w:ascii="Times New Roman" w:hAnsi="Times New Roman"/>
          <w:sz w:val="20"/>
          <w:szCs w:val="20"/>
        </w:rPr>
        <w:t>і і окремих категорій населення</w:t>
      </w:r>
      <w:r>
        <w:rPr>
          <w:rFonts w:ascii="Times New Roman" w:hAnsi="Times New Roman"/>
          <w:sz w:val="20"/>
          <w:szCs w:val="20"/>
          <w:lang w:val="uk-UA"/>
        </w:rPr>
        <w:t>.</w:t>
      </w:r>
    </w:p>
    <w:p w:rsidR="00434119" w:rsidRPr="00916F7F" w:rsidRDefault="00434119" w:rsidP="00434119">
      <w:pPr>
        <w:numPr>
          <w:ilvl w:val="0"/>
          <w:numId w:val="181"/>
        </w:numPr>
        <w:spacing w:after="0" w:line="240" w:lineRule="auto"/>
        <w:jc w:val="both"/>
        <w:rPr>
          <w:rFonts w:ascii="Times New Roman" w:hAnsi="Times New Roman"/>
          <w:sz w:val="20"/>
          <w:szCs w:val="20"/>
        </w:rPr>
      </w:pPr>
      <w:r w:rsidRPr="00916F7F">
        <w:rPr>
          <w:rFonts w:ascii="Times New Roman" w:hAnsi="Times New Roman"/>
          <w:sz w:val="20"/>
          <w:szCs w:val="20"/>
        </w:rPr>
        <w:t>Національні і регіональні особливості побуту і сімейн</w:t>
      </w:r>
      <w:r>
        <w:rPr>
          <w:rFonts w:ascii="Times New Roman" w:hAnsi="Times New Roman"/>
          <w:sz w:val="20"/>
          <w:szCs w:val="20"/>
        </w:rPr>
        <w:t>ого виховання, народні традиції</w:t>
      </w:r>
      <w:r>
        <w:rPr>
          <w:rFonts w:ascii="Times New Roman" w:hAnsi="Times New Roman"/>
          <w:sz w:val="20"/>
          <w:szCs w:val="20"/>
          <w:lang w:val="uk-UA"/>
        </w:rPr>
        <w:t>.</w:t>
      </w:r>
    </w:p>
    <w:p w:rsidR="00434119" w:rsidRPr="00916F7F" w:rsidRDefault="00434119" w:rsidP="00434119">
      <w:pPr>
        <w:numPr>
          <w:ilvl w:val="0"/>
          <w:numId w:val="181"/>
        </w:numPr>
        <w:spacing w:after="0" w:line="240" w:lineRule="auto"/>
        <w:jc w:val="both"/>
        <w:rPr>
          <w:rFonts w:ascii="Times New Roman" w:hAnsi="Times New Roman"/>
          <w:sz w:val="20"/>
          <w:szCs w:val="20"/>
        </w:rPr>
      </w:pPr>
      <w:r w:rsidRPr="00916F7F">
        <w:rPr>
          <w:rFonts w:ascii="Times New Roman" w:hAnsi="Times New Roman"/>
          <w:sz w:val="20"/>
          <w:szCs w:val="20"/>
        </w:rPr>
        <w:t>Теорію і практик</w:t>
      </w:r>
      <w:r>
        <w:rPr>
          <w:rFonts w:ascii="Times New Roman" w:hAnsi="Times New Roman"/>
          <w:sz w:val="20"/>
          <w:szCs w:val="20"/>
        </w:rPr>
        <w:t>у соціального захисту населення</w:t>
      </w:r>
      <w:r>
        <w:rPr>
          <w:rFonts w:ascii="Times New Roman" w:hAnsi="Times New Roman"/>
          <w:sz w:val="20"/>
          <w:szCs w:val="20"/>
          <w:lang w:val="uk-UA"/>
        </w:rPr>
        <w:t>.</w:t>
      </w:r>
    </w:p>
    <w:p w:rsidR="00434119" w:rsidRPr="00F34F69" w:rsidRDefault="00434119" w:rsidP="00434119">
      <w:pPr>
        <w:numPr>
          <w:ilvl w:val="0"/>
          <w:numId w:val="181"/>
        </w:numPr>
        <w:spacing w:after="0" w:line="240" w:lineRule="auto"/>
        <w:jc w:val="both"/>
        <w:rPr>
          <w:rFonts w:ascii="Times New Roman" w:hAnsi="Times New Roman"/>
          <w:sz w:val="20"/>
          <w:szCs w:val="20"/>
        </w:rPr>
      </w:pPr>
      <w:r>
        <w:rPr>
          <w:rFonts w:ascii="Times New Roman" w:hAnsi="Times New Roman"/>
          <w:sz w:val="20"/>
          <w:szCs w:val="20"/>
          <w:lang w:val="uk-UA"/>
        </w:rPr>
        <w:t>Усі перераховані відповіді вірні.</w:t>
      </w:r>
    </w:p>
    <w:p w:rsidR="00434119" w:rsidRPr="003A7505"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3. Виберіть визначення поняття «клієнт» згідно </w:t>
      </w:r>
      <w:r w:rsidRPr="003A7505">
        <w:rPr>
          <w:rFonts w:ascii="Times New Roman" w:hAnsi="Times New Roman"/>
          <w:sz w:val="20"/>
          <w:szCs w:val="20"/>
        </w:rPr>
        <w:t>біопсихологічн</w:t>
      </w:r>
      <w:r>
        <w:rPr>
          <w:rFonts w:ascii="Times New Roman" w:hAnsi="Times New Roman"/>
          <w:sz w:val="20"/>
          <w:szCs w:val="20"/>
          <w:lang w:val="uk-UA"/>
        </w:rPr>
        <w:t>го</w:t>
      </w:r>
      <w:r w:rsidRPr="003A7505">
        <w:rPr>
          <w:rFonts w:ascii="Times New Roman" w:hAnsi="Times New Roman"/>
          <w:sz w:val="20"/>
          <w:szCs w:val="20"/>
        </w:rPr>
        <w:t xml:space="preserve"> підход</w:t>
      </w:r>
      <w:r>
        <w:rPr>
          <w:rFonts w:ascii="Times New Roman" w:hAnsi="Times New Roman"/>
          <w:sz w:val="20"/>
          <w:szCs w:val="20"/>
          <w:lang w:val="uk-UA"/>
        </w:rPr>
        <w:t>у</w:t>
      </w:r>
      <w:r>
        <w:rPr>
          <w:rFonts w:ascii="Times New Roman" w:hAnsi="Times New Roman"/>
          <w:sz w:val="20"/>
          <w:szCs w:val="20"/>
        </w:rPr>
        <w:t xml:space="preserve"> до особистості</w:t>
      </w:r>
      <w:r w:rsidRPr="003A7505">
        <w:rPr>
          <w:rFonts w:ascii="Times New Roman" w:hAnsi="Times New Roman"/>
          <w:sz w:val="20"/>
          <w:szCs w:val="20"/>
        </w:rPr>
        <w:t>, запропоновано</w:t>
      </w:r>
      <w:r>
        <w:rPr>
          <w:rFonts w:ascii="Times New Roman" w:hAnsi="Times New Roman"/>
          <w:sz w:val="20"/>
          <w:szCs w:val="20"/>
          <w:lang w:val="uk-UA"/>
        </w:rPr>
        <w:t>го</w:t>
      </w:r>
      <w:r w:rsidRPr="003A7505">
        <w:rPr>
          <w:rFonts w:ascii="Times New Roman" w:hAnsi="Times New Roman"/>
          <w:sz w:val="20"/>
          <w:szCs w:val="20"/>
        </w:rPr>
        <w:t xml:space="preserve"> X. Перлман</w:t>
      </w:r>
      <w:r>
        <w:rPr>
          <w:rFonts w:ascii="Times New Roman" w:hAnsi="Times New Roman"/>
          <w:sz w:val="20"/>
          <w:szCs w:val="20"/>
          <w:lang w:val="uk-UA"/>
        </w:rPr>
        <w:t>ом.</w:t>
      </w:r>
    </w:p>
    <w:p w:rsidR="00434119" w:rsidRPr="003A7505" w:rsidRDefault="00434119" w:rsidP="00434119">
      <w:pPr>
        <w:numPr>
          <w:ilvl w:val="0"/>
          <w:numId w:val="183"/>
        </w:numPr>
        <w:spacing w:after="0" w:line="240" w:lineRule="auto"/>
        <w:jc w:val="both"/>
        <w:rPr>
          <w:rFonts w:ascii="Times New Roman" w:hAnsi="Times New Roman"/>
          <w:sz w:val="20"/>
          <w:szCs w:val="20"/>
        </w:rPr>
      </w:pPr>
      <w:r>
        <w:rPr>
          <w:rFonts w:ascii="Times New Roman" w:hAnsi="Times New Roman"/>
          <w:sz w:val="20"/>
          <w:szCs w:val="20"/>
          <w:lang w:val="uk-UA"/>
        </w:rPr>
        <w:t>К</w:t>
      </w:r>
      <w:r w:rsidRPr="003A7505">
        <w:rPr>
          <w:rFonts w:ascii="Times New Roman" w:hAnsi="Times New Roman"/>
          <w:sz w:val="20"/>
          <w:szCs w:val="20"/>
        </w:rPr>
        <w:t>лієнтом є будь-яка людина, котра потребує поради та має нереалізовані потреби матеріального чи емоційного характеру</w:t>
      </w:r>
      <w:r>
        <w:rPr>
          <w:rFonts w:ascii="Times New Roman" w:hAnsi="Times New Roman"/>
          <w:sz w:val="20"/>
          <w:szCs w:val="20"/>
          <w:lang w:val="uk-UA"/>
        </w:rPr>
        <w:t>.</w:t>
      </w:r>
    </w:p>
    <w:p w:rsidR="00434119" w:rsidRPr="003A7505" w:rsidRDefault="00434119" w:rsidP="00434119">
      <w:pPr>
        <w:numPr>
          <w:ilvl w:val="0"/>
          <w:numId w:val="183"/>
        </w:numPr>
        <w:spacing w:after="0" w:line="240" w:lineRule="auto"/>
        <w:jc w:val="both"/>
        <w:rPr>
          <w:rFonts w:ascii="Times New Roman" w:hAnsi="Times New Roman"/>
          <w:sz w:val="20"/>
          <w:szCs w:val="20"/>
        </w:rPr>
      </w:pPr>
      <w:r>
        <w:rPr>
          <w:rFonts w:ascii="Times New Roman" w:hAnsi="Times New Roman"/>
          <w:sz w:val="20"/>
          <w:szCs w:val="20"/>
          <w:lang w:val="uk-UA"/>
        </w:rPr>
        <w:t>Клієнт це особа, яка зазнала насильства як примусу.</w:t>
      </w:r>
    </w:p>
    <w:p w:rsidR="00434119" w:rsidRPr="003A7505" w:rsidRDefault="00434119" w:rsidP="00434119">
      <w:pPr>
        <w:numPr>
          <w:ilvl w:val="0"/>
          <w:numId w:val="183"/>
        </w:numPr>
        <w:spacing w:after="0" w:line="240" w:lineRule="auto"/>
        <w:jc w:val="both"/>
        <w:rPr>
          <w:rFonts w:ascii="Times New Roman" w:hAnsi="Times New Roman"/>
          <w:sz w:val="20"/>
          <w:szCs w:val="20"/>
        </w:rPr>
      </w:pPr>
      <w:r>
        <w:rPr>
          <w:rFonts w:ascii="Times New Roman" w:hAnsi="Times New Roman"/>
          <w:sz w:val="20"/>
          <w:szCs w:val="20"/>
          <w:lang w:val="uk-UA"/>
        </w:rPr>
        <w:t>Субєкт, який перебуває в стані постійної тривоги через невідповідність між бажанням бути собою й страхом бути самим собою</w:t>
      </w:r>
    </w:p>
    <w:p w:rsidR="00434119" w:rsidRPr="003A7505" w:rsidRDefault="00434119" w:rsidP="00434119">
      <w:pPr>
        <w:numPr>
          <w:ilvl w:val="0"/>
          <w:numId w:val="183"/>
        </w:numPr>
        <w:spacing w:after="0" w:line="240" w:lineRule="auto"/>
        <w:jc w:val="both"/>
        <w:rPr>
          <w:rFonts w:ascii="Times New Roman" w:hAnsi="Times New Roman"/>
          <w:sz w:val="20"/>
          <w:szCs w:val="20"/>
        </w:rPr>
      </w:pPr>
      <w:r>
        <w:rPr>
          <w:rFonts w:ascii="Times New Roman" w:hAnsi="Times New Roman"/>
          <w:sz w:val="20"/>
          <w:szCs w:val="20"/>
          <w:lang w:val="uk-UA"/>
        </w:rPr>
        <w:t>Емігрант, який потребує адаптації до нового соціокультурного оточення.</w:t>
      </w:r>
    </w:p>
    <w:p w:rsidR="00434119"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4. Оберіть, до якої категорії клієнтів соціального працівника відносяться особи, які відчувають с</w:t>
      </w:r>
      <w:r w:rsidRPr="004D73FD">
        <w:rPr>
          <w:rFonts w:ascii="Times New Roman" w:hAnsi="Times New Roman"/>
          <w:sz w:val="20"/>
          <w:szCs w:val="20"/>
          <w:lang w:val="uk-UA"/>
        </w:rPr>
        <w:t>оціально-психологічний стан відсутності соціальних контактів, поведінкової відчуженості та ем</w:t>
      </w:r>
      <w:r>
        <w:rPr>
          <w:rFonts w:ascii="Times New Roman" w:hAnsi="Times New Roman"/>
          <w:sz w:val="20"/>
          <w:szCs w:val="20"/>
          <w:lang w:val="uk-UA"/>
        </w:rPr>
        <w:t>оційної незалученості.</w:t>
      </w:r>
    </w:p>
    <w:p w:rsidR="00434119" w:rsidRPr="003A7505" w:rsidRDefault="00434119" w:rsidP="00434119">
      <w:pPr>
        <w:numPr>
          <w:ilvl w:val="0"/>
          <w:numId w:val="184"/>
        </w:numPr>
        <w:spacing w:after="0" w:line="240" w:lineRule="auto"/>
        <w:jc w:val="both"/>
        <w:rPr>
          <w:rFonts w:ascii="Times New Roman" w:hAnsi="Times New Roman"/>
          <w:sz w:val="20"/>
          <w:szCs w:val="20"/>
          <w:lang w:val="uk-UA"/>
        </w:rPr>
      </w:pPr>
      <w:r>
        <w:rPr>
          <w:rFonts w:ascii="Times New Roman" w:hAnsi="Times New Roman"/>
          <w:sz w:val="20"/>
          <w:szCs w:val="20"/>
          <w:lang w:val="uk-UA"/>
        </w:rPr>
        <w:t>Суїциденти.</w:t>
      </w:r>
    </w:p>
    <w:p w:rsidR="00434119" w:rsidRDefault="00434119" w:rsidP="00434119">
      <w:pPr>
        <w:numPr>
          <w:ilvl w:val="0"/>
          <w:numId w:val="184"/>
        </w:numPr>
        <w:spacing w:after="0" w:line="240" w:lineRule="auto"/>
        <w:jc w:val="both"/>
        <w:rPr>
          <w:rFonts w:ascii="Times New Roman" w:hAnsi="Times New Roman"/>
          <w:sz w:val="20"/>
          <w:szCs w:val="20"/>
          <w:lang w:val="uk-UA"/>
        </w:rPr>
      </w:pPr>
      <w:r w:rsidRPr="003A7505">
        <w:rPr>
          <w:rFonts w:ascii="Times New Roman" w:hAnsi="Times New Roman"/>
          <w:sz w:val="20"/>
          <w:szCs w:val="20"/>
        </w:rPr>
        <w:t>Жертви насильства</w:t>
      </w:r>
      <w:r>
        <w:rPr>
          <w:rFonts w:ascii="Times New Roman" w:hAnsi="Times New Roman"/>
          <w:sz w:val="20"/>
          <w:szCs w:val="20"/>
          <w:lang w:val="uk-UA"/>
        </w:rPr>
        <w:t>.</w:t>
      </w:r>
    </w:p>
    <w:p w:rsidR="00434119" w:rsidRPr="0029764B" w:rsidRDefault="00434119" w:rsidP="00434119">
      <w:pPr>
        <w:numPr>
          <w:ilvl w:val="0"/>
          <w:numId w:val="184"/>
        </w:numPr>
        <w:spacing w:after="0" w:line="240" w:lineRule="auto"/>
        <w:jc w:val="both"/>
        <w:rPr>
          <w:rFonts w:ascii="Times New Roman" w:hAnsi="Times New Roman"/>
          <w:sz w:val="20"/>
          <w:szCs w:val="20"/>
          <w:lang w:val="uk-UA"/>
        </w:rPr>
      </w:pPr>
      <w:r w:rsidRPr="003A7505">
        <w:rPr>
          <w:rFonts w:ascii="Times New Roman" w:hAnsi="Times New Roman"/>
          <w:sz w:val="20"/>
          <w:szCs w:val="20"/>
        </w:rPr>
        <w:t>Самотні</w:t>
      </w:r>
      <w:r>
        <w:rPr>
          <w:rFonts w:ascii="Times New Roman" w:hAnsi="Times New Roman"/>
          <w:sz w:val="20"/>
          <w:szCs w:val="20"/>
          <w:lang w:val="uk-UA"/>
        </w:rPr>
        <w:t>.</w:t>
      </w:r>
    </w:p>
    <w:p w:rsidR="00434119" w:rsidRDefault="00434119" w:rsidP="00434119">
      <w:pPr>
        <w:numPr>
          <w:ilvl w:val="0"/>
          <w:numId w:val="184"/>
        </w:numPr>
        <w:spacing w:after="0" w:line="240" w:lineRule="auto"/>
        <w:jc w:val="both"/>
        <w:rPr>
          <w:rFonts w:ascii="Times New Roman" w:hAnsi="Times New Roman"/>
          <w:sz w:val="20"/>
          <w:szCs w:val="20"/>
          <w:lang w:val="uk-UA"/>
        </w:rPr>
      </w:pPr>
      <w:r>
        <w:rPr>
          <w:rFonts w:ascii="Times New Roman" w:hAnsi="Times New Roman"/>
          <w:sz w:val="20"/>
          <w:szCs w:val="20"/>
          <w:lang w:val="uk-UA"/>
        </w:rPr>
        <w:t>Люди похилого віку.</w:t>
      </w:r>
    </w:p>
    <w:p w:rsidR="00434119" w:rsidRPr="0029764B"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5. Категорія клієнтів соціального працівника,</w:t>
      </w:r>
      <w:r w:rsidRPr="0029764B">
        <w:rPr>
          <w:rFonts w:ascii="Times New Roman" w:hAnsi="Times New Roman"/>
          <w:sz w:val="20"/>
          <w:szCs w:val="20"/>
          <w:lang w:val="uk-UA"/>
        </w:rPr>
        <w:t xml:space="preserve"> які зазнають насильства як примус</w:t>
      </w:r>
      <w:r>
        <w:rPr>
          <w:rFonts w:ascii="Times New Roman" w:hAnsi="Times New Roman"/>
          <w:sz w:val="20"/>
          <w:szCs w:val="20"/>
          <w:lang w:val="uk-UA"/>
        </w:rPr>
        <w:t>у</w:t>
      </w:r>
      <w:r w:rsidRPr="0029764B">
        <w:rPr>
          <w:rFonts w:ascii="Times New Roman" w:hAnsi="Times New Roman"/>
          <w:sz w:val="20"/>
          <w:szCs w:val="20"/>
          <w:lang w:val="uk-UA"/>
        </w:rPr>
        <w:t>, що здійснює соціальний суб'єкт (індивід, група, соціум) для досягнення поставлених цілей.</w:t>
      </w:r>
      <w:r>
        <w:rPr>
          <w:rFonts w:ascii="Times New Roman" w:hAnsi="Times New Roman"/>
          <w:sz w:val="20"/>
          <w:szCs w:val="20"/>
          <w:lang w:val="uk-UA"/>
        </w:rPr>
        <w:t xml:space="preserve"> Оберіть цю категорію.</w:t>
      </w:r>
    </w:p>
    <w:p w:rsidR="00434119" w:rsidRDefault="00434119" w:rsidP="00434119">
      <w:pPr>
        <w:numPr>
          <w:ilvl w:val="0"/>
          <w:numId w:val="185"/>
        </w:num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Жертви </w:t>
      </w:r>
    </w:p>
    <w:p w:rsidR="00434119" w:rsidRDefault="00434119" w:rsidP="00434119">
      <w:pPr>
        <w:numPr>
          <w:ilvl w:val="0"/>
          <w:numId w:val="185"/>
        </w:numPr>
        <w:spacing w:after="0" w:line="240" w:lineRule="auto"/>
        <w:jc w:val="both"/>
        <w:rPr>
          <w:rFonts w:ascii="Times New Roman" w:hAnsi="Times New Roman"/>
          <w:sz w:val="20"/>
          <w:szCs w:val="20"/>
          <w:lang w:val="uk-UA"/>
        </w:rPr>
      </w:pPr>
      <w:r>
        <w:rPr>
          <w:rFonts w:ascii="Times New Roman" w:hAnsi="Times New Roman"/>
          <w:sz w:val="20"/>
          <w:szCs w:val="20"/>
          <w:lang w:val="uk-UA"/>
        </w:rPr>
        <w:t>Жертви торгівлі людьми.</w:t>
      </w:r>
    </w:p>
    <w:p w:rsidR="00434119" w:rsidRPr="0029764B" w:rsidRDefault="00434119" w:rsidP="00434119">
      <w:pPr>
        <w:numPr>
          <w:ilvl w:val="0"/>
          <w:numId w:val="185"/>
        </w:numPr>
        <w:spacing w:after="0" w:line="240" w:lineRule="auto"/>
        <w:jc w:val="both"/>
        <w:rPr>
          <w:rFonts w:ascii="Times New Roman" w:hAnsi="Times New Roman"/>
          <w:sz w:val="20"/>
          <w:szCs w:val="20"/>
          <w:lang w:val="uk-UA"/>
        </w:rPr>
      </w:pPr>
    </w:p>
    <w:p w:rsidR="00434119" w:rsidRPr="0029764B" w:rsidRDefault="00434119" w:rsidP="00434119">
      <w:pPr>
        <w:numPr>
          <w:ilvl w:val="0"/>
          <w:numId w:val="185"/>
        </w:numPr>
        <w:spacing w:after="0" w:line="240" w:lineRule="auto"/>
        <w:jc w:val="both"/>
        <w:rPr>
          <w:rFonts w:ascii="Times New Roman" w:hAnsi="Times New Roman"/>
          <w:sz w:val="20"/>
          <w:szCs w:val="20"/>
          <w:lang w:val="uk-UA"/>
        </w:rPr>
      </w:pPr>
      <w:r w:rsidRPr="0029764B">
        <w:rPr>
          <w:rFonts w:ascii="Times New Roman" w:hAnsi="Times New Roman"/>
          <w:sz w:val="20"/>
          <w:szCs w:val="20"/>
          <w:lang w:val="uk-UA"/>
        </w:rPr>
        <w:t>Жертви насильства</w:t>
      </w:r>
    </w:p>
    <w:p w:rsidR="00434119"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6. Оберіть в</w:t>
      </w:r>
      <w:r w:rsidRPr="0014090A">
        <w:rPr>
          <w:rFonts w:ascii="Times New Roman" w:hAnsi="Times New Roman"/>
          <w:sz w:val="20"/>
          <w:szCs w:val="20"/>
          <w:lang w:val="uk-UA"/>
        </w:rPr>
        <w:t>іков</w:t>
      </w:r>
      <w:r>
        <w:rPr>
          <w:rFonts w:ascii="Times New Roman" w:hAnsi="Times New Roman"/>
          <w:sz w:val="20"/>
          <w:szCs w:val="20"/>
          <w:lang w:val="uk-UA"/>
        </w:rPr>
        <w:t>у</w:t>
      </w:r>
      <w:r w:rsidRPr="0014090A">
        <w:rPr>
          <w:rFonts w:ascii="Times New Roman" w:hAnsi="Times New Roman"/>
          <w:sz w:val="20"/>
          <w:szCs w:val="20"/>
          <w:lang w:val="uk-UA"/>
        </w:rPr>
        <w:t xml:space="preserve"> категорі</w:t>
      </w:r>
      <w:r>
        <w:rPr>
          <w:rFonts w:ascii="Times New Roman" w:hAnsi="Times New Roman"/>
          <w:sz w:val="20"/>
          <w:szCs w:val="20"/>
          <w:lang w:val="uk-UA"/>
        </w:rPr>
        <w:t>ю, до якої</w:t>
      </w:r>
      <w:r w:rsidRPr="0014090A">
        <w:rPr>
          <w:rFonts w:ascii="Times New Roman" w:hAnsi="Times New Roman"/>
          <w:sz w:val="20"/>
          <w:szCs w:val="20"/>
          <w:lang w:val="uk-UA"/>
        </w:rPr>
        <w:t xml:space="preserve"> </w:t>
      </w:r>
      <w:r>
        <w:rPr>
          <w:rFonts w:ascii="Times New Roman" w:hAnsi="Times New Roman"/>
          <w:sz w:val="20"/>
          <w:szCs w:val="20"/>
          <w:lang w:val="uk-UA"/>
        </w:rPr>
        <w:t>відносяться рання юність</w:t>
      </w:r>
    </w:p>
    <w:p w:rsidR="00434119" w:rsidRDefault="00434119" w:rsidP="00434119">
      <w:pPr>
        <w:numPr>
          <w:ilvl w:val="0"/>
          <w:numId w:val="186"/>
        </w:numPr>
        <w:spacing w:after="0" w:line="240" w:lineRule="auto"/>
        <w:jc w:val="both"/>
        <w:rPr>
          <w:rFonts w:ascii="Times New Roman" w:hAnsi="Times New Roman"/>
          <w:sz w:val="20"/>
          <w:szCs w:val="20"/>
          <w:lang w:val="uk-UA"/>
        </w:rPr>
      </w:pPr>
      <w:r w:rsidRPr="0014090A">
        <w:rPr>
          <w:rFonts w:ascii="Times New Roman" w:hAnsi="Times New Roman"/>
          <w:sz w:val="20"/>
          <w:szCs w:val="20"/>
          <w:lang w:val="uk-UA"/>
        </w:rPr>
        <w:t>11-14 років</w:t>
      </w:r>
      <w:r>
        <w:rPr>
          <w:rFonts w:ascii="Times New Roman" w:hAnsi="Times New Roman"/>
          <w:sz w:val="20"/>
          <w:szCs w:val="20"/>
          <w:lang w:val="uk-UA"/>
        </w:rPr>
        <w:t>.</w:t>
      </w:r>
    </w:p>
    <w:p w:rsidR="00434119" w:rsidRDefault="00434119" w:rsidP="00434119">
      <w:pPr>
        <w:numPr>
          <w:ilvl w:val="0"/>
          <w:numId w:val="186"/>
        </w:numPr>
        <w:spacing w:after="0" w:line="240" w:lineRule="auto"/>
        <w:jc w:val="both"/>
        <w:rPr>
          <w:rFonts w:ascii="Times New Roman" w:hAnsi="Times New Roman"/>
          <w:sz w:val="20"/>
          <w:szCs w:val="20"/>
          <w:lang w:val="uk-UA"/>
        </w:rPr>
      </w:pPr>
      <w:r w:rsidRPr="0014090A">
        <w:rPr>
          <w:rFonts w:ascii="Times New Roman" w:hAnsi="Times New Roman"/>
          <w:sz w:val="20"/>
          <w:szCs w:val="20"/>
          <w:lang w:val="uk-UA"/>
        </w:rPr>
        <w:t>15-17 років</w:t>
      </w:r>
      <w:r>
        <w:rPr>
          <w:rFonts w:ascii="Times New Roman" w:hAnsi="Times New Roman"/>
          <w:sz w:val="20"/>
          <w:szCs w:val="20"/>
          <w:lang w:val="uk-UA"/>
        </w:rPr>
        <w:t>.</w:t>
      </w:r>
    </w:p>
    <w:p w:rsidR="00434119" w:rsidRDefault="00434119" w:rsidP="00434119">
      <w:pPr>
        <w:numPr>
          <w:ilvl w:val="0"/>
          <w:numId w:val="186"/>
        </w:numPr>
        <w:spacing w:after="0" w:line="240" w:lineRule="auto"/>
        <w:jc w:val="both"/>
        <w:rPr>
          <w:rFonts w:ascii="Times New Roman" w:hAnsi="Times New Roman"/>
          <w:sz w:val="20"/>
          <w:szCs w:val="20"/>
          <w:lang w:val="uk-UA"/>
        </w:rPr>
      </w:pPr>
      <w:r w:rsidRPr="0014090A">
        <w:rPr>
          <w:rFonts w:ascii="Times New Roman" w:hAnsi="Times New Roman"/>
          <w:sz w:val="20"/>
          <w:szCs w:val="20"/>
          <w:lang w:val="uk-UA"/>
        </w:rPr>
        <w:t>6-10 років</w:t>
      </w:r>
      <w:r>
        <w:rPr>
          <w:rFonts w:ascii="Times New Roman" w:hAnsi="Times New Roman"/>
          <w:sz w:val="20"/>
          <w:szCs w:val="20"/>
          <w:lang w:val="uk-UA"/>
        </w:rPr>
        <w:t>.</w:t>
      </w:r>
    </w:p>
    <w:p w:rsidR="00434119" w:rsidRDefault="00434119" w:rsidP="00434119">
      <w:pPr>
        <w:numPr>
          <w:ilvl w:val="0"/>
          <w:numId w:val="186"/>
        </w:numPr>
        <w:spacing w:after="0" w:line="240" w:lineRule="auto"/>
        <w:jc w:val="both"/>
        <w:rPr>
          <w:rFonts w:ascii="Times New Roman" w:hAnsi="Times New Roman"/>
          <w:sz w:val="20"/>
          <w:szCs w:val="20"/>
          <w:lang w:val="uk-UA"/>
        </w:rPr>
      </w:pPr>
      <w:r w:rsidRPr="0014090A">
        <w:rPr>
          <w:rFonts w:ascii="Times New Roman" w:hAnsi="Times New Roman"/>
          <w:sz w:val="20"/>
          <w:szCs w:val="20"/>
        </w:rPr>
        <w:lastRenderedPageBreak/>
        <w:t>15-17 років</w:t>
      </w:r>
      <w:r>
        <w:rPr>
          <w:rFonts w:ascii="Times New Roman" w:hAnsi="Times New Roman"/>
          <w:sz w:val="20"/>
          <w:szCs w:val="20"/>
          <w:lang w:val="uk-UA"/>
        </w:rPr>
        <w:t>.</w:t>
      </w:r>
    </w:p>
    <w:p w:rsidR="00434119"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7. Вікова група, як об’єкт соціальної роботи, до якої </w:t>
      </w:r>
      <w:r w:rsidRPr="0014090A">
        <w:rPr>
          <w:rFonts w:ascii="Times New Roman" w:hAnsi="Times New Roman"/>
          <w:sz w:val="20"/>
          <w:szCs w:val="20"/>
        </w:rPr>
        <w:t xml:space="preserve">відносять: юнацький вік (18-23 роки) і власне молодість (23-33 роки). </w:t>
      </w:r>
    </w:p>
    <w:p w:rsidR="00434119" w:rsidRDefault="00434119" w:rsidP="00434119">
      <w:pPr>
        <w:numPr>
          <w:ilvl w:val="0"/>
          <w:numId w:val="187"/>
        </w:numPr>
        <w:spacing w:after="0" w:line="240" w:lineRule="auto"/>
        <w:jc w:val="both"/>
        <w:rPr>
          <w:rFonts w:ascii="Times New Roman" w:hAnsi="Times New Roman"/>
          <w:sz w:val="20"/>
          <w:szCs w:val="20"/>
          <w:lang w:val="uk-UA"/>
        </w:rPr>
      </w:pPr>
      <w:r>
        <w:rPr>
          <w:rFonts w:ascii="Times New Roman" w:hAnsi="Times New Roman"/>
          <w:sz w:val="20"/>
          <w:szCs w:val="20"/>
          <w:lang w:val="uk-UA"/>
        </w:rPr>
        <w:t>Молодь.</w:t>
      </w:r>
    </w:p>
    <w:p w:rsidR="00434119" w:rsidRDefault="00434119" w:rsidP="00434119">
      <w:pPr>
        <w:numPr>
          <w:ilvl w:val="0"/>
          <w:numId w:val="187"/>
        </w:numPr>
        <w:spacing w:after="0" w:line="240" w:lineRule="auto"/>
        <w:jc w:val="both"/>
        <w:rPr>
          <w:rFonts w:ascii="Times New Roman" w:hAnsi="Times New Roman"/>
          <w:sz w:val="20"/>
          <w:szCs w:val="20"/>
          <w:lang w:val="uk-UA"/>
        </w:rPr>
      </w:pPr>
      <w:r>
        <w:rPr>
          <w:rFonts w:ascii="Times New Roman" w:hAnsi="Times New Roman"/>
          <w:sz w:val="20"/>
          <w:szCs w:val="20"/>
          <w:lang w:val="uk-UA"/>
        </w:rPr>
        <w:t>Люди зрілого і старечого віку.</w:t>
      </w:r>
    </w:p>
    <w:p w:rsidR="00434119" w:rsidRDefault="00434119" w:rsidP="00434119">
      <w:pPr>
        <w:numPr>
          <w:ilvl w:val="0"/>
          <w:numId w:val="187"/>
        </w:numPr>
        <w:spacing w:after="0" w:line="240" w:lineRule="auto"/>
        <w:jc w:val="both"/>
        <w:rPr>
          <w:rFonts w:ascii="Times New Roman" w:hAnsi="Times New Roman"/>
          <w:sz w:val="20"/>
          <w:szCs w:val="20"/>
          <w:lang w:val="uk-UA"/>
        </w:rPr>
      </w:pPr>
      <w:r>
        <w:rPr>
          <w:rFonts w:ascii="Times New Roman" w:hAnsi="Times New Roman"/>
          <w:sz w:val="20"/>
          <w:szCs w:val="20"/>
          <w:lang w:val="uk-UA"/>
        </w:rPr>
        <w:t>Юність.</w:t>
      </w:r>
    </w:p>
    <w:p w:rsidR="00434119" w:rsidRDefault="00434119" w:rsidP="00434119">
      <w:pPr>
        <w:numPr>
          <w:ilvl w:val="0"/>
          <w:numId w:val="187"/>
        </w:numPr>
        <w:spacing w:after="0" w:line="240" w:lineRule="auto"/>
        <w:jc w:val="both"/>
        <w:rPr>
          <w:rFonts w:ascii="Times New Roman" w:hAnsi="Times New Roman"/>
          <w:sz w:val="20"/>
          <w:szCs w:val="20"/>
          <w:lang w:val="uk-UA"/>
        </w:rPr>
      </w:pPr>
      <w:r>
        <w:rPr>
          <w:rFonts w:ascii="Times New Roman" w:hAnsi="Times New Roman"/>
          <w:sz w:val="20"/>
          <w:szCs w:val="20"/>
          <w:lang w:val="uk-UA"/>
        </w:rPr>
        <w:t>Представники проблемних груп.</w:t>
      </w:r>
    </w:p>
    <w:p w:rsidR="00434119" w:rsidRPr="00AD0415" w:rsidRDefault="00434119" w:rsidP="00434119">
      <w:pPr>
        <w:spacing w:after="0" w:line="240" w:lineRule="auto"/>
        <w:rPr>
          <w:rFonts w:ascii="Times New Roman" w:hAnsi="Times New Roman"/>
          <w:sz w:val="20"/>
          <w:szCs w:val="20"/>
        </w:rPr>
      </w:pPr>
      <w:r>
        <w:rPr>
          <w:rFonts w:ascii="Times New Roman" w:hAnsi="Times New Roman"/>
          <w:sz w:val="20"/>
          <w:szCs w:val="20"/>
          <w:lang w:val="uk-UA"/>
        </w:rPr>
        <w:t xml:space="preserve">8. </w:t>
      </w:r>
      <w:r w:rsidRPr="00AD0415">
        <w:rPr>
          <w:rFonts w:ascii="Times New Roman" w:hAnsi="Times New Roman"/>
          <w:sz w:val="20"/>
          <w:szCs w:val="20"/>
        </w:rPr>
        <w:t>Дослідник, який вперше ввів у науковий обіг поняття «психотехніка»:</w:t>
      </w:r>
    </w:p>
    <w:p w:rsidR="00434119" w:rsidRPr="00AD0415" w:rsidRDefault="00434119" w:rsidP="00434119">
      <w:pPr>
        <w:numPr>
          <w:ilvl w:val="0"/>
          <w:numId w:val="188"/>
        </w:numPr>
        <w:spacing w:after="0" w:line="240" w:lineRule="auto"/>
        <w:rPr>
          <w:rFonts w:ascii="Times New Roman" w:hAnsi="Times New Roman"/>
          <w:sz w:val="20"/>
          <w:szCs w:val="20"/>
        </w:rPr>
      </w:pPr>
      <w:r w:rsidRPr="00AD0415">
        <w:rPr>
          <w:rFonts w:ascii="Times New Roman" w:hAnsi="Times New Roman"/>
          <w:sz w:val="20"/>
          <w:szCs w:val="20"/>
        </w:rPr>
        <w:t>І.Шпільрейн.</w:t>
      </w:r>
    </w:p>
    <w:p w:rsidR="00434119" w:rsidRPr="00AD0415" w:rsidRDefault="00434119" w:rsidP="00434119">
      <w:pPr>
        <w:numPr>
          <w:ilvl w:val="0"/>
          <w:numId w:val="188"/>
        </w:numPr>
        <w:spacing w:after="0" w:line="240" w:lineRule="auto"/>
        <w:rPr>
          <w:rFonts w:ascii="Times New Roman" w:hAnsi="Times New Roman"/>
          <w:sz w:val="20"/>
          <w:szCs w:val="20"/>
        </w:rPr>
      </w:pPr>
      <w:r w:rsidRPr="00AD0415">
        <w:rPr>
          <w:rFonts w:ascii="Times New Roman" w:hAnsi="Times New Roman"/>
          <w:sz w:val="20"/>
          <w:szCs w:val="20"/>
        </w:rPr>
        <w:t>Г.Мюнстенберг.</w:t>
      </w:r>
    </w:p>
    <w:p w:rsidR="00434119" w:rsidRPr="00AD0415" w:rsidRDefault="00434119" w:rsidP="00434119">
      <w:pPr>
        <w:numPr>
          <w:ilvl w:val="0"/>
          <w:numId w:val="188"/>
        </w:numPr>
        <w:spacing w:after="0" w:line="240" w:lineRule="auto"/>
        <w:rPr>
          <w:rFonts w:ascii="Times New Roman" w:hAnsi="Times New Roman"/>
          <w:sz w:val="20"/>
          <w:szCs w:val="20"/>
        </w:rPr>
      </w:pPr>
      <w:r w:rsidRPr="00AD0415">
        <w:rPr>
          <w:rFonts w:ascii="Times New Roman" w:hAnsi="Times New Roman"/>
          <w:sz w:val="20"/>
          <w:szCs w:val="20"/>
        </w:rPr>
        <w:t>Д.Мід.</w:t>
      </w:r>
    </w:p>
    <w:p w:rsidR="00434119" w:rsidRPr="00AD0415" w:rsidRDefault="00434119" w:rsidP="00434119">
      <w:pPr>
        <w:numPr>
          <w:ilvl w:val="0"/>
          <w:numId w:val="188"/>
        </w:numPr>
        <w:spacing w:after="0" w:line="240" w:lineRule="auto"/>
        <w:rPr>
          <w:rFonts w:ascii="Times New Roman" w:hAnsi="Times New Roman"/>
          <w:sz w:val="20"/>
          <w:szCs w:val="20"/>
        </w:rPr>
      </w:pPr>
      <w:r w:rsidRPr="00AD0415">
        <w:rPr>
          <w:rFonts w:ascii="Times New Roman" w:hAnsi="Times New Roman"/>
          <w:sz w:val="20"/>
          <w:szCs w:val="20"/>
        </w:rPr>
        <w:t>В.Штерн.</w:t>
      </w:r>
    </w:p>
    <w:p w:rsidR="00434119" w:rsidRPr="00AD0415" w:rsidRDefault="00434119" w:rsidP="00434119">
      <w:pPr>
        <w:numPr>
          <w:ilvl w:val="0"/>
          <w:numId w:val="188"/>
        </w:numPr>
        <w:spacing w:after="0" w:line="240" w:lineRule="auto"/>
        <w:rPr>
          <w:rFonts w:ascii="Times New Roman" w:hAnsi="Times New Roman"/>
          <w:sz w:val="20"/>
          <w:szCs w:val="20"/>
        </w:rPr>
      </w:pPr>
      <w:r w:rsidRPr="00AD0415">
        <w:rPr>
          <w:rFonts w:ascii="Times New Roman" w:hAnsi="Times New Roman"/>
          <w:sz w:val="20"/>
          <w:szCs w:val="20"/>
        </w:rPr>
        <w:t>З.Фрейд.</w:t>
      </w:r>
    </w:p>
    <w:p w:rsidR="00434119" w:rsidRPr="00AD0415" w:rsidRDefault="00434119" w:rsidP="00434119">
      <w:pPr>
        <w:spacing w:after="0" w:line="240" w:lineRule="auto"/>
        <w:rPr>
          <w:rFonts w:ascii="Times New Roman" w:hAnsi="Times New Roman"/>
          <w:sz w:val="20"/>
          <w:szCs w:val="20"/>
        </w:rPr>
      </w:pPr>
      <w:r>
        <w:rPr>
          <w:rFonts w:ascii="Times New Roman" w:hAnsi="Times New Roman"/>
          <w:sz w:val="20"/>
          <w:szCs w:val="20"/>
          <w:lang w:val="uk-UA"/>
        </w:rPr>
        <w:t xml:space="preserve">9. </w:t>
      </w:r>
      <w:r w:rsidRPr="00AD0415">
        <w:rPr>
          <w:rFonts w:ascii="Times New Roman" w:hAnsi="Times New Roman"/>
          <w:sz w:val="20"/>
          <w:szCs w:val="20"/>
        </w:rPr>
        <w:t>Природа психічних станів спеціаліста залежить, передусім:</w:t>
      </w:r>
    </w:p>
    <w:p w:rsidR="00434119" w:rsidRPr="00AD0415" w:rsidRDefault="00434119" w:rsidP="00434119">
      <w:pPr>
        <w:numPr>
          <w:ilvl w:val="0"/>
          <w:numId w:val="189"/>
        </w:numPr>
        <w:spacing w:after="0" w:line="240" w:lineRule="auto"/>
        <w:rPr>
          <w:rFonts w:ascii="Times New Roman" w:hAnsi="Times New Roman"/>
          <w:sz w:val="20"/>
          <w:szCs w:val="20"/>
        </w:rPr>
      </w:pPr>
      <w:r w:rsidRPr="00AD0415">
        <w:rPr>
          <w:rFonts w:ascii="Times New Roman" w:hAnsi="Times New Roman"/>
          <w:sz w:val="20"/>
          <w:szCs w:val="20"/>
        </w:rPr>
        <w:t xml:space="preserve"> від характеру діяльності і особливостей взаємовідносин суб’єкта і предмета діяльності;</w:t>
      </w:r>
    </w:p>
    <w:p w:rsidR="00434119" w:rsidRPr="00AD0415" w:rsidRDefault="00434119" w:rsidP="00434119">
      <w:pPr>
        <w:numPr>
          <w:ilvl w:val="0"/>
          <w:numId w:val="189"/>
        </w:numPr>
        <w:spacing w:after="0" w:line="240" w:lineRule="auto"/>
        <w:rPr>
          <w:rFonts w:ascii="Times New Roman" w:hAnsi="Times New Roman"/>
          <w:sz w:val="20"/>
          <w:szCs w:val="20"/>
        </w:rPr>
      </w:pPr>
      <w:r w:rsidRPr="00AD0415">
        <w:rPr>
          <w:rFonts w:ascii="Times New Roman" w:hAnsi="Times New Roman"/>
          <w:sz w:val="20"/>
          <w:szCs w:val="20"/>
        </w:rPr>
        <w:t>від темпу та ритму роботи;</w:t>
      </w:r>
    </w:p>
    <w:p w:rsidR="00434119" w:rsidRPr="00AD0415" w:rsidRDefault="00434119" w:rsidP="00434119">
      <w:pPr>
        <w:numPr>
          <w:ilvl w:val="0"/>
          <w:numId w:val="189"/>
        </w:numPr>
        <w:spacing w:after="0" w:line="240" w:lineRule="auto"/>
        <w:rPr>
          <w:rFonts w:ascii="Times New Roman" w:hAnsi="Times New Roman"/>
          <w:sz w:val="20"/>
          <w:szCs w:val="20"/>
        </w:rPr>
      </w:pPr>
      <w:r w:rsidRPr="00AD0415">
        <w:rPr>
          <w:rFonts w:ascii="Times New Roman" w:hAnsi="Times New Roman"/>
          <w:sz w:val="20"/>
          <w:szCs w:val="20"/>
        </w:rPr>
        <w:t>від умов праці;</w:t>
      </w:r>
    </w:p>
    <w:p w:rsidR="00434119" w:rsidRPr="00AD0415" w:rsidRDefault="00434119" w:rsidP="00434119">
      <w:pPr>
        <w:numPr>
          <w:ilvl w:val="0"/>
          <w:numId w:val="189"/>
        </w:numPr>
        <w:spacing w:after="0" w:line="240" w:lineRule="auto"/>
        <w:rPr>
          <w:rFonts w:ascii="Times New Roman" w:hAnsi="Times New Roman"/>
          <w:sz w:val="20"/>
          <w:szCs w:val="20"/>
        </w:rPr>
      </w:pPr>
      <w:r w:rsidRPr="00AD0415">
        <w:rPr>
          <w:rFonts w:ascii="Times New Roman" w:hAnsi="Times New Roman"/>
          <w:sz w:val="20"/>
          <w:szCs w:val="20"/>
        </w:rPr>
        <w:t>особливостей взаємовідносин суб’єкта і предмета діяльності.</w:t>
      </w:r>
    </w:p>
    <w:p w:rsidR="00434119" w:rsidRPr="00AD0415" w:rsidRDefault="00434119" w:rsidP="00434119">
      <w:pPr>
        <w:spacing w:after="0" w:line="240" w:lineRule="auto"/>
        <w:rPr>
          <w:rFonts w:ascii="Times New Roman" w:hAnsi="Times New Roman"/>
          <w:sz w:val="20"/>
          <w:szCs w:val="20"/>
        </w:rPr>
      </w:pPr>
      <w:r>
        <w:rPr>
          <w:rFonts w:ascii="Times New Roman" w:hAnsi="Times New Roman"/>
          <w:sz w:val="20"/>
          <w:szCs w:val="20"/>
          <w:lang w:val="uk-UA"/>
        </w:rPr>
        <w:t xml:space="preserve">10. </w:t>
      </w:r>
      <w:r w:rsidRPr="00AD0415">
        <w:rPr>
          <w:rFonts w:ascii="Times New Roman" w:hAnsi="Times New Roman"/>
          <w:sz w:val="20"/>
          <w:szCs w:val="20"/>
        </w:rPr>
        <w:t>Тип поведінки працівника в стані психологічного стресу, для якого характерна апатія, пасивність, скута поза:</w:t>
      </w:r>
    </w:p>
    <w:p w:rsidR="00434119" w:rsidRPr="00AD0415" w:rsidRDefault="00434119" w:rsidP="00434119">
      <w:pPr>
        <w:numPr>
          <w:ilvl w:val="0"/>
          <w:numId w:val="190"/>
        </w:numPr>
        <w:spacing w:after="0" w:line="240" w:lineRule="auto"/>
        <w:rPr>
          <w:rFonts w:ascii="Times New Roman" w:hAnsi="Times New Roman"/>
          <w:sz w:val="20"/>
          <w:szCs w:val="20"/>
        </w:rPr>
      </w:pPr>
      <w:r w:rsidRPr="00AD0415">
        <w:rPr>
          <w:rFonts w:ascii="Times New Roman" w:hAnsi="Times New Roman"/>
          <w:sz w:val="20"/>
          <w:szCs w:val="20"/>
        </w:rPr>
        <w:t>гальмівний;</w:t>
      </w:r>
    </w:p>
    <w:p w:rsidR="00434119" w:rsidRPr="00AD0415" w:rsidRDefault="00434119" w:rsidP="00434119">
      <w:pPr>
        <w:numPr>
          <w:ilvl w:val="0"/>
          <w:numId w:val="190"/>
        </w:numPr>
        <w:spacing w:after="0" w:line="240" w:lineRule="auto"/>
        <w:rPr>
          <w:rFonts w:ascii="Times New Roman" w:hAnsi="Times New Roman"/>
          <w:sz w:val="20"/>
          <w:szCs w:val="20"/>
        </w:rPr>
      </w:pPr>
      <w:r w:rsidRPr="00AD0415">
        <w:rPr>
          <w:rFonts w:ascii="Times New Roman" w:hAnsi="Times New Roman"/>
          <w:sz w:val="20"/>
          <w:szCs w:val="20"/>
        </w:rPr>
        <w:t>напружений;</w:t>
      </w:r>
    </w:p>
    <w:p w:rsidR="00434119" w:rsidRPr="00AD0415" w:rsidRDefault="00434119" w:rsidP="00434119">
      <w:pPr>
        <w:numPr>
          <w:ilvl w:val="0"/>
          <w:numId w:val="190"/>
        </w:numPr>
        <w:spacing w:after="0" w:line="240" w:lineRule="auto"/>
        <w:rPr>
          <w:rFonts w:ascii="Times New Roman" w:hAnsi="Times New Roman"/>
          <w:sz w:val="20"/>
          <w:szCs w:val="20"/>
        </w:rPr>
      </w:pPr>
      <w:r w:rsidRPr="00AD0415">
        <w:rPr>
          <w:rFonts w:ascii="Times New Roman" w:hAnsi="Times New Roman"/>
          <w:sz w:val="20"/>
          <w:szCs w:val="20"/>
        </w:rPr>
        <w:t>боязкий;</w:t>
      </w:r>
    </w:p>
    <w:p w:rsidR="00434119" w:rsidRPr="00F2721F" w:rsidRDefault="00434119" w:rsidP="00434119">
      <w:pPr>
        <w:numPr>
          <w:ilvl w:val="0"/>
          <w:numId w:val="190"/>
        </w:numPr>
        <w:spacing w:after="0" w:line="240" w:lineRule="auto"/>
        <w:rPr>
          <w:rFonts w:ascii="Times New Roman" w:hAnsi="Times New Roman"/>
          <w:sz w:val="20"/>
          <w:szCs w:val="20"/>
        </w:rPr>
      </w:pPr>
      <w:r w:rsidRPr="00AD0415">
        <w:rPr>
          <w:rFonts w:ascii="Times New Roman" w:hAnsi="Times New Roman"/>
          <w:sz w:val="20"/>
          <w:szCs w:val="20"/>
        </w:rPr>
        <w:t>прогресивний.</w:t>
      </w:r>
    </w:p>
    <w:p w:rsidR="00434119" w:rsidRPr="006B1AAA" w:rsidRDefault="00434119" w:rsidP="00434119">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11. </w:t>
      </w:r>
      <w:r w:rsidRPr="006B1AAA">
        <w:rPr>
          <w:rFonts w:ascii="Times New Roman" w:hAnsi="Times New Roman"/>
          <w:sz w:val="20"/>
          <w:szCs w:val="20"/>
        </w:rPr>
        <w:t xml:space="preserve">Соціальна робота з дітьми девіантно-кримінальної поведінки </w:t>
      </w:r>
      <w:r>
        <w:rPr>
          <w:rFonts w:ascii="Times New Roman" w:hAnsi="Times New Roman"/>
          <w:sz w:val="20"/>
          <w:szCs w:val="20"/>
          <w:lang w:val="uk-UA"/>
        </w:rPr>
        <w:t>найчастіше</w:t>
      </w:r>
      <w:r w:rsidRPr="006B1AAA">
        <w:rPr>
          <w:rFonts w:ascii="Times New Roman" w:hAnsi="Times New Roman"/>
          <w:sz w:val="20"/>
          <w:szCs w:val="20"/>
        </w:rPr>
        <w:t xml:space="preserve"> вимагає </w:t>
      </w:r>
    </w:p>
    <w:p w:rsidR="00434119" w:rsidRDefault="00434119" w:rsidP="00434119">
      <w:pPr>
        <w:numPr>
          <w:ilvl w:val="0"/>
          <w:numId w:val="191"/>
        </w:numPr>
        <w:spacing w:after="0" w:line="240" w:lineRule="auto"/>
        <w:jc w:val="both"/>
        <w:rPr>
          <w:rFonts w:ascii="Times New Roman" w:hAnsi="Times New Roman"/>
          <w:sz w:val="20"/>
          <w:szCs w:val="20"/>
          <w:lang w:val="uk-UA"/>
        </w:rPr>
      </w:pPr>
      <w:r>
        <w:rPr>
          <w:rFonts w:ascii="Times New Roman" w:hAnsi="Times New Roman"/>
          <w:sz w:val="20"/>
          <w:szCs w:val="20"/>
          <w:lang w:val="uk-UA"/>
        </w:rPr>
        <w:t>Колективного підходу.</w:t>
      </w:r>
    </w:p>
    <w:p w:rsidR="00434119" w:rsidRDefault="00434119" w:rsidP="00434119">
      <w:pPr>
        <w:numPr>
          <w:ilvl w:val="0"/>
          <w:numId w:val="191"/>
        </w:numPr>
        <w:spacing w:after="0" w:line="240" w:lineRule="auto"/>
        <w:jc w:val="both"/>
        <w:rPr>
          <w:rFonts w:ascii="Times New Roman" w:hAnsi="Times New Roman"/>
          <w:sz w:val="20"/>
          <w:szCs w:val="20"/>
          <w:lang w:val="uk-UA"/>
        </w:rPr>
      </w:pPr>
      <w:r>
        <w:rPr>
          <w:rFonts w:ascii="Times New Roman" w:hAnsi="Times New Roman"/>
          <w:sz w:val="20"/>
          <w:szCs w:val="20"/>
          <w:lang w:val="uk-UA"/>
        </w:rPr>
        <w:t>Державного підходу.</w:t>
      </w:r>
    </w:p>
    <w:p w:rsidR="00434119" w:rsidRDefault="00434119" w:rsidP="00434119">
      <w:pPr>
        <w:numPr>
          <w:ilvl w:val="0"/>
          <w:numId w:val="191"/>
        </w:numPr>
        <w:spacing w:after="0" w:line="240" w:lineRule="auto"/>
        <w:jc w:val="both"/>
        <w:rPr>
          <w:rFonts w:ascii="Times New Roman" w:hAnsi="Times New Roman"/>
          <w:sz w:val="20"/>
          <w:szCs w:val="20"/>
          <w:lang w:val="uk-UA"/>
        </w:rPr>
      </w:pPr>
      <w:r>
        <w:rPr>
          <w:rFonts w:ascii="Times New Roman" w:hAnsi="Times New Roman"/>
          <w:sz w:val="20"/>
          <w:szCs w:val="20"/>
          <w:lang w:val="uk-UA"/>
        </w:rPr>
        <w:t>Індивідуального підходу.</w:t>
      </w:r>
    </w:p>
    <w:p w:rsidR="00434119" w:rsidRDefault="00434119" w:rsidP="00434119">
      <w:pPr>
        <w:numPr>
          <w:ilvl w:val="0"/>
          <w:numId w:val="191"/>
        </w:numPr>
        <w:spacing w:after="0" w:line="240" w:lineRule="auto"/>
        <w:jc w:val="both"/>
        <w:rPr>
          <w:rFonts w:ascii="Times New Roman" w:hAnsi="Times New Roman"/>
          <w:sz w:val="20"/>
          <w:szCs w:val="20"/>
          <w:lang w:val="uk-UA"/>
        </w:rPr>
      </w:pPr>
      <w:r>
        <w:rPr>
          <w:rFonts w:ascii="Times New Roman" w:hAnsi="Times New Roman"/>
          <w:sz w:val="20"/>
          <w:szCs w:val="20"/>
          <w:lang w:val="uk-UA"/>
        </w:rPr>
        <w:t>Батьківського підходу.</w:t>
      </w:r>
    </w:p>
    <w:p w:rsidR="00434119" w:rsidRPr="00555B90" w:rsidRDefault="00434119" w:rsidP="00434119">
      <w:pPr>
        <w:numPr>
          <w:ilvl w:val="0"/>
          <w:numId w:val="19"/>
        </w:numPr>
        <w:spacing w:after="0" w:line="240" w:lineRule="auto"/>
        <w:jc w:val="both"/>
        <w:rPr>
          <w:rFonts w:ascii="Times New Roman" w:hAnsi="Times New Roman"/>
          <w:sz w:val="20"/>
          <w:szCs w:val="20"/>
          <w:lang w:val="uk-UA"/>
        </w:rPr>
      </w:pPr>
      <w:r w:rsidRPr="00555B90">
        <w:rPr>
          <w:rFonts w:ascii="Times New Roman" w:hAnsi="Times New Roman"/>
          <w:sz w:val="20"/>
          <w:szCs w:val="20"/>
          <w:lang w:val="uk-UA"/>
        </w:rPr>
        <w:t xml:space="preserve">Виберіть функцію надання соціальної допомоги, змістос якої є </w:t>
      </w:r>
      <w:r>
        <w:rPr>
          <w:rFonts w:ascii="Times New Roman" w:hAnsi="Times New Roman"/>
          <w:sz w:val="20"/>
          <w:szCs w:val="20"/>
          <w:lang w:val="uk-UA"/>
        </w:rPr>
        <w:t>п</w:t>
      </w:r>
      <w:r w:rsidRPr="00555B90">
        <w:rPr>
          <w:rFonts w:ascii="Times New Roman" w:hAnsi="Times New Roman"/>
          <w:sz w:val="20"/>
          <w:szCs w:val="20"/>
          <w:lang w:val="uk-UA"/>
        </w:rPr>
        <w:t>рив</w:t>
      </w:r>
      <w:r>
        <w:rPr>
          <w:rFonts w:ascii="Times New Roman" w:hAnsi="Times New Roman"/>
          <w:sz w:val="20"/>
          <w:szCs w:val="20"/>
          <w:lang w:val="uk-UA"/>
        </w:rPr>
        <w:t>едення</w:t>
      </w:r>
      <w:r w:rsidRPr="00555B90">
        <w:rPr>
          <w:rFonts w:ascii="Times New Roman" w:hAnsi="Times New Roman"/>
          <w:sz w:val="20"/>
          <w:szCs w:val="20"/>
          <w:lang w:val="uk-UA"/>
        </w:rPr>
        <w:t xml:space="preserve"> в дію механізм</w:t>
      </w:r>
      <w:r>
        <w:rPr>
          <w:rFonts w:ascii="Times New Roman" w:hAnsi="Times New Roman"/>
          <w:sz w:val="20"/>
          <w:szCs w:val="20"/>
          <w:lang w:val="uk-UA"/>
        </w:rPr>
        <w:t>у</w:t>
      </w:r>
      <w:r w:rsidRPr="00555B90">
        <w:rPr>
          <w:rFonts w:ascii="Times New Roman" w:hAnsi="Times New Roman"/>
          <w:sz w:val="20"/>
          <w:szCs w:val="20"/>
          <w:lang w:val="uk-UA"/>
        </w:rPr>
        <w:t xml:space="preserve"> попередження і подолання негативних впливів у соціально-правовому та психологічному плані.</w:t>
      </w:r>
    </w:p>
    <w:p w:rsidR="00434119" w:rsidRDefault="00434119" w:rsidP="00434119">
      <w:pPr>
        <w:numPr>
          <w:ilvl w:val="0"/>
          <w:numId w:val="182"/>
        </w:numPr>
        <w:spacing w:after="0" w:line="240" w:lineRule="auto"/>
        <w:jc w:val="both"/>
        <w:rPr>
          <w:rFonts w:ascii="Times New Roman" w:hAnsi="Times New Roman"/>
          <w:sz w:val="20"/>
          <w:szCs w:val="20"/>
          <w:lang w:val="uk-UA"/>
        </w:rPr>
      </w:pPr>
      <w:r w:rsidRPr="00A15797">
        <w:rPr>
          <w:rFonts w:ascii="Times New Roman" w:hAnsi="Times New Roman"/>
          <w:sz w:val="20"/>
          <w:szCs w:val="20"/>
          <w:lang w:val="uk-UA"/>
        </w:rPr>
        <w:t>Організаторськ</w:t>
      </w:r>
      <w:r>
        <w:rPr>
          <w:rFonts w:ascii="Times New Roman" w:hAnsi="Times New Roman"/>
          <w:sz w:val="20"/>
          <w:szCs w:val="20"/>
          <w:lang w:val="uk-UA"/>
        </w:rPr>
        <w:t>а.</w:t>
      </w:r>
    </w:p>
    <w:p w:rsidR="00434119" w:rsidRDefault="00434119" w:rsidP="00434119">
      <w:pPr>
        <w:numPr>
          <w:ilvl w:val="0"/>
          <w:numId w:val="182"/>
        </w:numPr>
        <w:spacing w:after="0" w:line="240" w:lineRule="auto"/>
        <w:jc w:val="both"/>
        <w:rPr>
          <w:rFonts w:ascii="Times New Roman" w:hAnsi="Times New Roman"/>
          <w:sz w:val="20"/>
          <w:szCs w:val="20"/>
          <w:lang w:val="uk-UA"/>
        </w:rPr>
      </w:pPr>
      <w:r w:rsidRPr="00A15797">
        <w:rPr>
          <w:rFonts w:ascii="Times New Roman" w:hAnsi="Times New Roman"/>
          <w:sz w:val="20"/>
          <w:szCs w:val="20"/>
          <w:lang w:val="uk-UA"/>
        </w:rPr>
        <w:t>Прогностичн</w:t>
      </w:r>
      <w:r>
        <w:rPr>
          <w:rFonts w:ascii="Times New Roman" w:hAnsi="Times New Roman"/>
          <w:sz w:val="20"/>
          <w:szCs w:val="20"/>
          <w:lang w:val="uk-UA"/>
        </w:rPr>
        <w:t>а.</w:t>
      </w:r>
    </w:p>
    <w:p w:rsidR="00434119" w:rsidRPr="00624F32" w:rsidRDefault="00434119" w:rsidP="00434119">
      <w:pPr>
        <w:numPr>
          <w:ilvl w:val="0"/>
          <w:numId w:val="182"/>
        </w:numPr>
        <w:spacing w:after="0" w:line="240" w:lineRule="auto"/>
        <w:jc w:val="both"/>
        <w:rPr>
          <w:rFonts w:ascii="Times New Roman" w:hAnsi="Times New Roman"/>
          <w:sz w:val="20"/>
          <w:szCs w:val="20"/>
        </w:rPr>
      </w:pPr>
      <w:r w:rsidRPr="00A15797">
        <w:rPr>
          <w:rFonts w:ascii="Times New Roman" w:hAnsi="Times New Roman"/>
          <w:sz w:val="20"/>
          <w:szCs w:val="20"/>
        </w:rPr>
        <w:t>превентивно-профілактичн</w:t>
      </w:r>
      <w:r>
        <w:rPr>
          <w:rFonts w:ascii="Times New Roman" w:hAnsi="Times New Roman"/>
          <w:sz w:val="20"/>
          <w:szCs w:val="20"/>
          <w:lang w:val="uk-UA"/>
        </w:rPr>
        <w:t>а.</w:t>
      </w:r>
    </w:p>
    <w:p w:rsidR="00434119" w:rsidRPr="00A15797" w:rsidRDefault="00434119" w:rsidP="00434119">
      <w:pPr>
        <w:numPr>
          <w:ilvl w:val="0"/>
          <w:numId w:val="182"/>
        </w:numPr>
        <w:spacing w:after="0" w:line="240" w:lineRule="auto"/>
        <w:jc w:val="both"/>
        <w:rPr>
          <w:rFonts w:ascii="Times New Roman" w:hAnsi="Times New Roman"/>
          <w:sz w:val="20"/>
          <w:szCs w:val="20"/>
        </w:rPr>
      </w:pPr>
      <w:r>
        <w:rPr>
          <w:rFonts w:ascii="Times New Roman" w:hAnsi="Times New Roman"/>
          <w:sz w:val="20"/>
          <w:szCs w:val="20"/>
          <w:lang w:val="uk-UA"/>
        </w:rPr>
        <w:t>О</w:t>
      </w:r>
      <w:r w:rsidRPr="00A15797">
        <w:rPr>
          <w:rFonts w:ascii="Times New Roman" w:hAnsi="Times New Roman"/>
          <w:sz w:val="20"/>
          <w:szCs w:val="20"/>
        </w:rPr>
        <w:t>рганізаційно-комунікативн</w:t>
      </w:r>
      <w:r>
        <w:rPr>
          <w:rFonts w:ascii="Times New Roman" w:hAnsi="Times New Roman"/>
          <w:sz w:val="20"/>
          <w:szCs w:val="20"/>
          <w:lang w:val="uk-UA"/>
        </w:rPr>
        <w:t>а.</w:t>
      </w:r>
    </w:p>
    <w:p w:rsidR="00922BF6" w:rsidRPr="00922BF6" w:rsidRDefault="0078544F" w:rsidP="00922BF6">
      <w:pPr>
        <w:pStyle w:val="a3"/>
        <w:rPr>
          <w:sz w:val="22"/>
          <w:szCs w:val="22"/>
        </w:rPr>
      </w:pPr>
      <w:r>
        <w:rPr>
          <w:sz w:val="20"/>
          <w:szCs w:val="20"/>
        </w:rPr>
        <w:br w:type="column"/>
      </w:r>
      <w:r w:rsidR="00922BF6" w:rsidRPr="00922BF6">
        <w:rPr>
          <w:sz w:val="22"/>
          <w:szCs w:val="22"/>
        </w:rPr>
        <w:lastRenderedPageBreak/>
        <w:t xml:space="preserve">ОРІЄНТОВНИЙ ПЕРЕЛІК ПИТАНЬ ДО ПІДСУМКОВОГО </w:t>
      </w:r>
    </w:p>
    <w:p w:rsidR="00922BF6" w:rsidRPr="00922BF6" w:rsidRDefault="00922BF6" w:rsidP="00922BF6">
      <w:pPr>
        <w:pStyle w:val="a3"/>
        <w:rPr>
          <w:b w:val="0"/>
          <w:sz w:val="22"/>
          <w:szCs w:val="22"/>
        </w:rPr>
      </w:pPr>
      <w:r w:rsidRPr="00922BF6">
        <w:rPr>
          <w:sz w:val="22"/>
          <w:szCs w:val="22"/>
        </w:rPr>
        <w:t>КОНТРОЛЮ ЗНАНЬ</w:t>
      </w:r>
    </w:p>
    <w:p w:rsidR="00922BF6" w:rsidRDefault="00922BF6" w:rsidP="00922BF6">
      <w:pPr>
        <w:numPr>
          <w:ilvl w:val="0"/>
          <w:numId w:val="250"/>
        </w:numPr>
        <w:spacing w:after="0" w:line="240" w:lineRule="auto"/>
        <w:jc w:val="both"/>
        <w:rPr>
          <w:rFonts w:ascii="Times New Roman" w:hAnsi="Times New Roman"/>
          <w:sz w:val="20"/>
          <w:szCs w:val="20"/>
          <w:lang w:val="uk-UA"/>
        </w:rPr>
      </w:pPr>
      <w:r w:rsidRPr="00C00C3E">
        <w:rPr>
          <w:rFonts w:ascii="Times New Roman" w:hAnsi="Times New Roman"/>
          <w:sz w:val="20"/>
          <w:szCs w:val="20"/>
          <w:lang w:val="uk-UA"/>
        </w:rPr>
        <w:t>Етика як наука про мораль. Особливості функціонування моралі</w:t>
      </w:r>
      <w:r>
        <w:rPr>
          <w:rFonts w:ascii="Times New Roman" w:hAnsi="Times New Roman"/>
          <w:sz w:val="20"/>
          <w:szCs w:val="20"/>
          <w:lang w:val="uk-UA"/>
        </w:rPr>
        <w:t>.</w:t>
      </w:r>
    </w:p>
    <w:p w:rsidR="00922BF6" w:rsidRPr="00C00C3E" w:rsidRDefault="00922BF6" w:rsidP="00922BF6">
      <w:pPr>
        <w:numPr>
          <w:ilvl w:val="0"/>
          <w:numId w:val="250"/>
        </w:numPr>
        <w:spacing w:after="0" w:line="240" w:lineRule="auto"/>
        <w:jc w:val="both"/>
        <w:rPr>
          <w:rFonts w:ascii="Times New Roman" w:hAnsi="Times New Roman"/>
          <w:sz w:val="20"/>
          <w:szCs w:val="20"/>
          <w:lang w:val="uk-UA"/>
        </w:rPr>
      </w:pPr>
      <w:r w:rsidRPr="00C00C3E">
        <w:rPr>
          <w:rFonts w:ascii="Times New Roman" w:hAnsi="Times New Roman"/>
          <w:sz w:val="20"/>
          <w:szCs w:val="20"/>
          <w:lang w:val="uk-UA"/>
        </w:rPr>
        <w:t>Сутність та структура моралі.</w:t>
      </w:r>
    </w:p>
    <w:p w:rsidR="00922BF6" w:rsidRPr="00C00C3E" w:rsidRDefault="00922BF6" w:rsidP="00922BF6">
      <w:pPr>
        <w:numPr>
          <w:ilvl w:val="0"/>
          <w:numId w:val="250"/>
        </w:numPr>
        <w:spacing w:after="0" w:line="240" w:lineRule="auto"/>
        <w:jc w:val="both"/>
        <w:rPr>
          <w:rFonts w:ascii="Times New Roman" w:hAnsi="Times New Roman"/>
          <w:sz w:val="20"/>
          <w:szCs w:val="20"/>
          <w:lang w:val="uk-UA"/>
        </w:rPr>
      </w:pPr>
      <w:r w:rsidRPr="00C00C3E">
        <w:rPr>
          <w:rFonts w:ascii="Times New Roman" w:hAnsi="Times New Roman"/>
          <w:sz w:val="20"/>
          <w:szCs w:val="20"/>
          <w:lang w:val="uk-UA"/>
        </w:rPr>
        <w:t>Соціальні функції моралі.</w:t>
      </w:r>
    </w:p>
    <w:p w:rsidR="00922BF6" w:rsidRPr="00C00C3E" w:rsidRDefault="00922BF6" w:rsidP="00922BF6">
      <w:pPr>
        <w:numPr>
          <w:ilvl w:val="0"/>
          <w:numId w:val="250"/>
        </w:numPr>
        <w:spacing w:after="0" w:line="240" w:lineRule="auto"/>
        <w:jc w:val="both"/>
        <w:rPr>
          <w:rFonts w:ascii="Times New Roman" w:hAnsi="Times New Roman"/>
          <w:sz w:val="20"/>
          <w:szCs w:val="20"/>
          <w:lang w:val="uk-UA"/>
        </w:rPr>
      </w:pPr>
      <w:r w:rsidRPr="00C00C3E">
        <w:rPr>
          <w:rFonts w:ascii="Times New Roman" w:hAnsi="Times New Roman"/>
          <w:sz w:val="20"/>
          <w:szCs w:val="20"/>
          <w:lang w:val="uk-UA"/>
        </w:rPr>
        <w:t xml:space="preserve">Етика в системі філософсько-гуманітарного знання. </w:t>
      </w:r>
    </w:p>
    <w:p w:rsidR="00922BF6" w:rsidRPr="00C00C3E" w:rsidRDefault="00922BF6" w:rsidP="00922BF6">
      <w:pPr>
        <w:numPr>
          <w:ilvl w:val="0"/>
          <w:numId w:val="250"/>
        </w:numPr>
        <w:spacing w:after="0" w:line="240" w:lineRule="auto"/>
        <w:jc w:val="both"/>
        <w:rPr>
          <w:rFonts w:ascii="Times New Roman" w:hAnsi="Times New Roman"/>
          <w:sz w:val="20"/>
          <w:szCs w:val="20"/>
          <w:lang w:val="uk-UA"/>
        </w:rPr>
      </w:pPr>
      <w:r w:rsidRPr="00C00C3E">
        <w:rPr>
          <w:rFonts w:ascii="Times New Roman" w:hAnsi="Times New Roman"/>
          <w:sz w:val="20"/>
          <w:szCs w:val="20"/>
          <w:lang w:val="uk-UA"/>
        </w:rPr>
        <w:t>Основні завдання етики в сучасних умовах.</w:t>
      </w:r>
    </w:p>
    <w:p w:rsidR="00922BF6" w:rsidRPr="00C00C3E" w:rsidRDefault="00922BF6" w:rsidP="00922BF6">
      <w:pPr>
        <w:numPr>
          <w:ilvl w:val="0"/>
          <w:numId w:val="250"/>
        </w:numPr>
        <w:spacing w:after="0" w:line="240" w:lineRule="auto"/>
        <w:jc w:val="both"/>
        <w:rPr>
          <w:rFonts w:ascii="Times New Roman" w:hAnsi="Times New Roman"/>
          <w:sz w:val="20"/>
          <w:szCs w:val="20"/>
          <w:lang w:val="uk-UA"/>
        </w:rPr>
      </w:pPr>
      <w:r w:rsidRPr="00C00C3E">
        <w:rPr>
          <w:rFonts w:ascii="Times New Roman" w:hAnsi="Times New Roman"/>
          <w:sz w:val="20"/>
          <w:szCs w:val="20"/>
          <w:lang w:val="uk-UA"/>
        </w:rPr>
        <w:t xml:space="preserve">Історія розвитку етичних знань </w:t>
      </w:r>
    </w:p>
    <w:p w:rsidR="00922BF6" w:rsidRPr="00C00C3E" w:rsidRDefault="00922BF6" w:rsidP="00922BF6">
      <w:pPr>
        <w:numPr>
          <w:ilvl w:val="0"/>
          <w:numId w:val="250"/>
        </w:numPr>
        <w:spacing w:after="0" w:line="240" w:lineRule="auto"/>
        <w:jc w:val="both"/>
        <w:rPr>
          <w:rFonts w:ascii="Times New Roman" w:hAnsi="Times New Roman"/>
          <w:sz w:val="20"/>
          <w:szCs w:val="20"/>
        </w:rPr>
      </w:pPr>
      <w:r w:rsidRPr="00C00C3E">
        <w:rPr>
          <w:rFonts w:ascii="Times New Roman" w:hAnsi="Times New Roman"/>
          <w:sz w:val="20"/>
          <w:szCs w:val="20"/>
        </w:rPr>
        <w:t xml:space="preserve">Мораль у первісному суспільстві. </w:t>
      </w:r>
    </w:p>
    <w:p w:rsidR="00922BF6" w:rsidRPr="00C00C3E" w:rsidRDefault="00922BF6" w:rsidP="00922BF6">
      <w:pPr>
        <w:numPr>
          <w:ilvl w:val="0"/>
          <w:numId w:val="250"/>
        </w:numPr>
        <w:spacing w:after="0" w:line="240" w:lineRule="auto"/>
        <w:jc w:val="both"/>
        <w:rPr>
          <w:rFonts w:ascii="Times New Roman" w:hAnsi="Times New Roman"/>
          <w:sz w:val="20"/>
          <w:szCs w:val="20"/>
          <w:lang w:val="uk-UA"/>
        </w:rPr>
      </w:pPr>
      <w:r w:rsidRPr="00C00C3E">
        <w:rPr>
          <w:rFonts w:ascii="Times New Roman" w:hAnsi="Times New Roman"/>
          <w:sz w:val="20"/>
          <w:szCs w:val="20"/>
        </w:rPr>
        <w:t xml:space="preserve">Особливості моралі в Стародавній Греції та Римі. </w:t>
      </w:r>
    </w:p>
    <w:p w:rsidR="00922BF6" w:rsidRDefault="00922BF6" w:rsidP="00922BF6">
      <w:pPr>
        <w:numPr>
          <w:ilvl w:val="0"/>
          <w:numId w:val="250"/>
        </w:numPr>
        <w:spacing w:after="0" w:line="240" w:lineRule="auto"/>
        <w:jc w:val="both"/>
        <w:rPr>
          <w:rFonts w:ascii="Times New Roman" w:hAnsi="Times New Roman"/>
          <w:sz w:val="20"/>
          <w:szCs w:val="20"/>
          <w:lang w:val="uk-UA"/>
        </w:rPr>
      </w:pPr>
      <w:r>
        <w:rPr>
          <w:rFonts w:ascii="Times New Roman" w:hAnsi="Times New Roman"/>
          <w:sz w:val="20"/>
          <w:szCs w:val="20"/>
          <w:lang w:val="uk-UA"/>
        </w:rPr>
        <w:t>Мораль доби Середньовіччя.</w:t>
      </w:r>
    </w:p>
    <w:p w:rsidR="00922BF6" w:rsidRPr="00C00C3E" w:rsidRDefault="00922BF6" w:rsidP="00922BF6">
      <w:pPr>
        <w:numPr>
          <w:ilvl w:val="0"/>
          <w:numId w:val="250"/>
        </w:numPr>
        <w:spacing w:after="0" w:line="240" w:lineRule="auto"/>
        <w:jc w:val="both"/>
        <w:rPr>
          <w:rFonts w:ascii="Times New Roman" w:hAnsi="Times New Roman"/>
          <w:sz w:val="20"/>
          <w:szCs w:val="20"/>
          <w:lang w:val="uk-UA"/>
        </w:rPr>
      </w:pPr>
      <w:r w:rsidRPr="00C00C3E">
        <w:rPr>
          <w:rFonts w:ascii="Times New Roman" w:hAnsi="Times New Roman"/>
          <w:sz w:val="20"/>
          <w:szCs w:val="20"/>
        </w:rPr>
        <w:t xml:space="preserve">Трактування моралі в епоху Відродження та Нового часу. </w:t>
      </w:r>
    </w:p>
    <w:p w:rsidR="00922BF6" w:rsidRPr="00C00C3E" w:rsidRDefault="00922BF6" w:rsidP="00922BF6">
      <w:pPr>
        <w:numPr>
          <w:ilvl w:val="0"/>
          <w:numId w:val="250"/>
        </w:numPr>
        <w:spacing w:after="0" w:line="240" w:lineRule="auto"/>
        <w:jc w:val="both"/>
        <w:rPr>
          <w:rFonts w:ascii="Times New Roman" w:hAnsi="Times New Roman"/>
          <w:sz w:val="20"/>
          <w:szCs w:val="20"/>
        </w:rPr>
      </w:pPr>
      <w:r w:rsidRPr="00C00C3E">
        <w:rPr>
          <w:rFonts w:ascii="Times New Roman" w:hAnsi="Times New Roman"/>
          <w:sz w:val="20"/>
          <w:szCs w:val="20"/>
        </w:rPr>
        <w:t>Мораль в етичних концепціях ХІХ</w:t>
      </w:r>
      <w:r w:rsidRPr="00C00C3E">
        <w:rPr>
          <w:rFonts w:ascii="Times New Roman" w:hAnsi="Times New Roman"/>
          <w:sz w:val="20"/>
          <w:szCs w:val="20"/>
          <w:lang w:val="uk-UA"/>
        </w:rPr>
        <w:t xml:space="preserve"> –</w:t>
      </w:r>
      <w:r w:rsidRPr="00C00C3E">
        <w:rPr>
          <w:rFonts w:ascii="Times New Roman" w:hAnsi="Times New Roman"/>
          <w:sz w:val="20"/>
          <w:szCs w:val="20"/>
        </w:rPr>
        <w:t xml:space="preserve"> ХХ століть.</w:t>
      </w:r>
    </w:p>
    <w:p w:rsidR="00922BF6" w:rsidRPr="00C00C3E" w:rsidRDefault="00922BF6" w:rsidP="00922BF6">
      <w:pPr>
        <w:numPr>
          <w:ilvl w:val="0"/>
          <w:numId w:val="250"/>
        </w:numPr>
        <w:spacing w:after="0" w:line="240" w:lineRule="auto"/>
        <w:jc w:val="both"/>
        <w:rPr>
          <w:rFonts w:ascii="Times New Roman" w:hAnsi="Times New Roman"/>
          <w:sz w:val="20"/>
          <w:szCs w:val="20"/>
        </w:rPr>
      </w:pPr>
      <w:r w:rsidRPr="00C00C3E">
        <w:rPr>
          <w:rFonts w:ascii="Times New Roman" w:hAnsi="Times New Roman"/>
          <w:sz w:val="20"/>
          <w:szCs w:val="20"/>
        </w:rPr>
        <w:t>Загальна характеристика етичних категорій.</w:t>
      </w:r>
    </w:p>
    <w:p w:rsidR="00922BF6" w:rsidRPr="00C00C3E" w:rsidRDefault="00922BF6" w:rsidP="00922BF6">
      <w:pPr>
        <w:numPr>
          <w:ilvl w:val="0"/>
          <w:numId w:val="250"/>
        </w:numPr>
        <w:spacing w:after="0" w:line="240" w:lineRule="auto"/>
        <w:jc w:val="both"/>
        <w:rPr>
          <w:rFonts w:ascii="Times New Roman" w:hAnsi="Times New Roman"/>
          <w:sz w:val="20"/>
          <w:szCs w:val="20"/>
        </w:rPr>
      </w:pPr>
      <w:r w:rsidRPr="00C00C3E">
        <w:rPr>
          <w:rFonts w:ascii="Times New Roman" w:hAnsi="Times New Roman"/>
          <w:sz w:val="20"/>
          <w:szCs w:val="20"/>
        </w:rPr>
        <w:t>Специфіка категорій</w:t>
      </w:r>
      <w:r>
        <w:rPr>
          <w:rFonts w:ascii="Times New Roman" w:hAnsi="Times New Roman"/>
          <w:sz w:val="20"/>
          <w:szCs w:val="20"/>
          <w:lang w:val="uk-UA"/>
        </w:rPr>
        <w:t xml:space="preserve"> </w:t>
      </w:r>
      <w:r w:rsidRPr="00C00C3E">
        <w:rPr>
          <w:rFonts w:ascii="Times New Roman" w:hAnsi="Times New Roman"/>
          <w:sz w:val="20"/>
          <w:szCs w:val="20"/>
          <w:lang w:val="uk-UA"/>
        </w:rPr>
        <w:t xml:space="preserve">сенс життя, щастя, </w:t>
      </w:r>
      <w:r>
        <w:rPr>
          <w:rFonts w:ascii="Times New Roman" w:hAnsi="Times New Roman"/>
          <w:sz w:val="20"/>
          <w:szCs w:val="20"/>
          <w:lang w:val="uk-UA"/>
        </w:rPr>
        <w:t>моральний ідеал.</w:t>
      </w:r>
    </w:p>
    <w:p w:rsidR="00922BF6" w:rsidRPr="00C00C3E" w:rsidRDefault="00922BF6" w:rsidP="00922BF6">
      <w:pPr>
        <w:numPr>
          <w:ilvl w:val="0"/>
          <w:numId w:val="250"/>
        </w:numPr>
        <w:spacing w:after="0" w:line="240" w:lineRule="auto"/>
        <w:jc w:val="both"/>
        <w:rPr>
          <w:rFonts w:ascii="Times New Roman" w:hAnsi="Times New Roman"/>
          <w:sz w:val="20"/>
          <w:szCs w:val="20"/>
          <w:lang w:val="uk-UA"/>
        </w:rPr>
      </w:pPr>
      <w:r>
        <w:rPr>
          <w:rFonts w:ascii="Times New Roman" w:hAnsi="Times New Roman"/>
          <w:sz w:val="20"/>
          <w:szCs w:val="20"/>
          <w:lang w:val="uk-UA"/>
        </w:rPr>
        <w:t>Благо як вища соціальна цінність.</w:t>
      </w:r>
    </w:p>
    <w:p w:rsidR="00922BF6" w:rsidRPr="00C00C3E" w:rsidRDefault="00922BF6" w:rsidP="00922BF6">
      <w:pPr>
        <w:numPr>
          <w:ilvl w:val="0"/>
          <w:numId w:val="250"/>
        </w:numPr>
        <w:spacing w:after="0" w:line="240" w:lineRule="auto"/>
        <w:jc w:val="both"/>
        <w:rPr>
          <w:rFonts w:ascii="Times New Roman" w:hAnsi="Times New Roman"/>
          <w:sz w:val="20"/>
          <w:szCs w:val="20"/>
          <w:lang w:val="uk-UA"/>
        </w:rPr>
      </w:pPr>
      <w:r>
        <w:rPr>
          <w:rFonts w:ascii="Times New Roman" w:hAnsi="Times New Roman"/>
          <w:sz w:val="20"/>
          <w:szCs w:val="20"/>
          <w:lang w:val="uk-UA"/>
        </w:rPr>
        <w:t>Справедливість та рівність як категорії етики.</w:t>
      </w:r>
    </w:p>
    <w:p w:rsidR="00922BF6" w:rsidRPr="00C00C3E" w:rsidRDefault="00922BF6" w:rsidP="00922BF6">
      <w:pPr>
        <w:numPr>
          <w:ilvl w:val="0"/>
          <w:numId w:val="250"/>
        </w:numPr>
        <w:spacing w:after="0" w:line="240" w:lineRule="auto"/>
        <w:jc w:val="both"/>
        <w:rPr>
          <w:rFonts w:ascii="Times New Roman" w:hAnsi="Times New Roman"/>
          <w:sz w:val="20"/>
          <w:szCs w:val="20"/>
        </w:rPr>
      </w:pPr>
      <w:r w:rsidRPr="00C00C3E">
        <w:rPr>
          <w:rFonts w:ascii="Times New Roman" w:hAnsi="Times New Roman"/>
          <w:sz w:val="20"/>
          <w:szCs w:val="20"/>
          <w:lang w:val="uk-UA"/>
        </w:rPr>
        <w:t>Найважливіші категорії етики соціальної роботи.</w:t>
      </w:r>
    </w:p>
    <w:p w:rsidR="00922BF6" w:rsidRPr="00C00C3E" w:rsidRDefault="00922BF6" w:rsidP="00922BF6">
      <w:pPr>
        <w:numPr>
          <w:ilvl w:val="0"/>
          <w:numId w:val="250"/>
        </w:numPr>
        <w:spacing w:after="0" w:line="240" w:lineRule="auto"/>
        <w:jc w:val="both"/>
        <w:rPr>
          <w:rFonts w:ascii="Times New Roman" w:hAnsi="Times New Roman"/>
          <w:sz w:val="20"/>
          <w:szCs w:val="20"/>
          <w:lang w:val="uk-UA"/>
        </w:rPr>
      </w:pPr>
      <w:r w:rsidRPr="00C00C3E">
        <w:rPr>
          <w:rFonts w:ascii="Times New Roman" w:hAnsi="Times New Roman"/>
          <w:sz w:val="20"/>
          <w:szCs w:val="20"/>
        </w:rPr>
        <w:t xml:space="preserve">Совість як категорія професійної етики. </w:t>
      </w:r>
    </w:p>
    <w:p w:rsidR="00922BF6" w:rsidRPr="00C00C3E" w:rsidRDefault="00922BF6" w:rsidP="00922BF6">
      <w:pPr>
        <w:numPr>
          <w:ilvl w:val="0"/>
          <w:numId w:val="250"/>
        </w:numPr>
        <w:spacing w:after="0" w:line="240" w:lineRule="auto"/>
        <w:jc w:val="both"/>
        <w:rPr>
          <w:rFonts w:ascii="Times New Roman" w:hAnsi="Times New Roman"/>
          <w:sz w:val="20"/>
          <w:szCs w:val="20"/>
          <w:lang w:val="uk-UA"/>
        </w:rPr>
      </w:pPr>
      <w:r w:rsidRPr="00C00C3E">
        <w:rPr>
          <w:rFonts w:ascii="Times New Roman" w:hAnsi="Times New Roman"/>
          <w:sz w:val="20"/>
          <w:szCs w:val="20"/>
        </w:rPr>
        <w:t>Поняття та зміст професійної етики</w:t>
      </w:r>
      <w:r>
        <w:rPr>
          <w:rFonts w:ascii="Times New Roman" w:hAnsi="Times New Roman"/>
          <w:sz w:val="20"/>
          <w:szCs w:val="20"/>
          <w:lang w:val="uk-UA"/>
        </w:rPr>
        <w:t>, її види та функції.</w:t>
      </w:r>
    </w:p>
    <w:p w:rsidR="00922BF6" w:rsidRPr="00C00C3E" w:rsidRDefault="00922BF6" w:rsidP="00922BF6">
      <w:pPr>
        <w:numPr>
          <w:ilvl w:val="0"/>
          <w:numId w:val="250"/>
        </w:numPr>
        <w:spacing w:after="0" w:line="240" w:lineRule="auto"/>
        <w:jc w:val="both"/>
        <w:rPr>
          <w:rFonts w:ascii="Times New Roman" w:hAnsi="Times New Roman"/>
          <w:sz w:val="20"/>
          <w:szCs w:val="20"/>
        </w:rPr>
      </w:pPr>
      <w:r w:rsidRPr="00C00C3E">
        <w:rPr>
          <w:rFonts w:ascii="Times New Roman" w:hAnsi="Times New Roman"/>
          <w:sz w:val="20"/>
          <w:szCs w:val="20"/>
        </w:rPr>
        <w:t xml:space="preserve">Поняття місії соціального працівника та професійного призначення. </w:t>
      </w:r>
    </w:p>
    <w:p w:rsidR="00922BF6" w:rsidRPr="00C00C3E" w:rsidRDefault="00922BF6" w:rsidP="00922BF6">
      <w:pPr>
        <w:numPr>
          <w:ilvl w:val="0"/>
          <w:numId w:val="250"/>
        </w:numPr>
        <w:spacing w:after="0" w:line="240" w:lineRule="auto"/>
        <w:jc w:val="both"/>
        <w:rPr>
          <w:rFonts w:ascii="Times New Roman" w:hAnsi="Times New Roman"/>
          <w:sz w:val="20"/>
          <w:szCs w:val="20"/>
        </w:rPr>
      </w:pPr>
      <w:r>
        <w:rPr>
          <w:rFonts w:ascii="Times New Roman" w:hAnsi="Times New Roman"/>
          <w:sz w:val="20"/>
          <w:szCs w:val="20"/>
          <w:lang w:val="uk-UA"/>
        </w:rPr>
        <w:t>О</w:t>
      </w:r>
      <w:r w:rsidRPr="00C00C3E">
        <w:rPr>
          <w:rFonts w:ascii="Times New Roman" w:hAnsi="Times New Roman"/>
          <w:sz w:val="20"/>
          <w:szCs w:val="20"/>
        </w:rPr>
        <w:t xml:space="preserve">сновні принципи </w:t>
      </w:r>
      <w:r>
        <w:rPr>
          <w:rFonts w:ascii="Times New Roman" w:hAnsi="Times New Roman"/>
          <w:sz w:val="20"/>
          <w:szCs w:val="20"/>
          <w:lang w:val="uk-UA"/>
        </w:rPr>
        <w:t xml:space="preserve">роботи </w:t>
      </w:r>
      <w:r w:rsidRPr="00C00C3E">
        <w:rPr>
          <w:rFonts w:ascii="Times New Roman" w:hAnsi="Times New Roman"/>
          <w:sz w:val="20"/>
          <w:szCs w:val="20"/>
        </w:rPr>
        <w:t>соціального працівника</w:t>
      </w:r>
    </w:p>
    <w:p w:rsidR="00922BF6" w:rsidRPr="00C00C3E" w:rsidRDefault="00922BF6" w:rsidP="00922BF6">
      <w:pPr>
        <w:numPr>
          <w:ilvl w:val="0"/>
          <w:numId w:val="250"/>
        </w:numPr>
        <w:spacing w:after="0" w:line="240" w:lineRule="auto"/>
        <w:jc w:val="both"/>
        <w:rPr>
          <w:rFonts w:ascii="Times New Roman" w:hAnsi="Times New Roman"/>
          <w:sz w:val="20"/>
          <w:szCs w:val="20"/>
        </w:rPr>
      </w:pPr>
      <w:r w:rsidRPr="00C00C3E">
        <w:rPr>
          <w:rFonts w:ascii="Times New Roman" w:hAnsi="Times New Roman"/>
          <w:sz w:val="20"/>
          <w:szCs w:val="20"/>
        </w:rPr>
        <w:t xml:space="preserve">Міжнародні </w:t>
      </w:r>
      <w:r w:rsidRPr="00C00C3E">
        <w:rPr>
          <w:rFonts w:ascii="Times New Roman" w:hAnsi="Times New Roman"/>
          <w:sz w:val="20"/>
          <w:szCs w:val="20"/>
          <w:lang w:val="uk-UA"/>
        </w:rPr>
        <w:t xml:space="preserve">та вітчизняні </w:t>
      </w:r>
      <w:r w:rsidRPr="00C00C3E">
        <w:rPr>
          <w:rFonts w:ascii="Times New Roman" w:hAnsi="Times New Roman"/>
          <w:sz w:val="20"/>
          <w:szCs w:val="20"/>
        </w:rPr>
        <w:t xml:space="preserve">принципи етики соціальної роботи. </w:t>
      </w:r>
    </w:p>
    <w:p w:rsidR="00922BF6" w:rsidRPr="00C00C3E" w:rsidRDefault="00922BF6" w:rsidP="00922BF6">
      <w:pPr>
        <w:numPr>
          <w:ilvl w:val="0"/>
          <w:numId w:val="250"/>
        </w:numPr>
        <w:spacing w:after="0" w:line="240" w:lineRule="auto"/>
        <w:jc w:val="both"/>
        <w:rPr>
          <w:rFonts w:ascii="Times New Roman" w:hAnsi="Times New Roman"/>
          <w:sz w:val="20"/>
          <w:szCs w:val="20"/>
        </w:rPr>
      </w:pPr>
      <w:r w:rsidRPr="00C00C3E">
        <w:rPr>
          <w:rFonts w:ascii="Times New Roman" w:hAnsi="Times New Roman"/>
          <w:sz w:val="20"/>
          <w:szCs w:val="20"/>
        </w:rPr>
        <w:t>Професійно-етичний кодекс соціальн</w:t>
      </w:r>
      <w:r w:rsidRPr="00C00C3E">
        <w:rPr>
          <w:rFonts w:ascii="Times New Roman" w:hAnsi="Times New Roman"/>
          <w:sz w:val="20"/>
          <w:szCs w:val="20"/>
          <w:lang w:val="uk-UA"/>
        </w:rPr>
        <w:t>ого</w:t>
      </w:r>
      <w:r w:rsidRPr="00C00C3E">
        <w:rPr>
          <w:rFonts w:ascii="Times New Roman" w:hAnsi="Times New Roman"/>
          <w:sz w:val="20"/>
          <w:szCs w:val="20"/>
        </w:rPr>
        <w:t xml:space="preserve"> працівник</w:t>
      </w:r>
      <w:r w:rsidRPr="00C00C3E">
        <w:rPr>
          <w:rFonts w:ascii="Times New Roman" w:hAnsi="Times New Roman"/>
          <w:sz w:val="20"/>
          <w:szCs w:val="20"/>
          <w:lang w:val="uk-UA"/>
        </w:rPr>
        <w:t>а</w:t>
      </w:r>
      <w:r w:rsidRPr="00C00C3E">
        <w:rPr>
          <w:rFonts w:ascii="Times New Roman" w:hAnsi="Times New Roman"/>
          <w:sz w:val="20"/>
          <w:szCs w:val="20"/>
        </w:rPr>
        <w:t xml:space="preserve"> та його функції.</w:t>
      </w:r>
    </w:p>
    <w:p w:rsidR="00922BF6" w:rsidRPr="00C00C3E" w:rsidRDefault="00922BF6" w:rsidP="00922BF6">
      <w:pPr>
        <w:numPr>
          <w:ilvl w:val="0"/>
          <w:numId w:val="250"/>
        </w:numPr>
        <w:spacing w:after="0" w:line="240" w:lineRule="auto"/>
        <w:jc w:val="both"/>
        <w:rPr>
          <w:rFonts w:ascii="Times New Roman" w:hAnsi="Times New Roman"/>
          <w:sz w:val="20"/>
          <w:szCs w:val="20"/>
        </w:rPr>
      </w:pPr>
      <w:r w:rsidRPr="00C00C3E">
        <w:rPr>
          <w:rFonts w:ascii="Times New Roman" w:hAnsi="Times New Roman"/>
          <w:sz w:val="20"/>
          <w:szCs w:val="20"/>
        </w:rPr>
        <w:t>Толерантність у діяльності соціального працівника. «Декларація принципів толерантності».</w:t>
      </w:r>
    </w:p>
    <w:p w:rsidR="00922BF6" w:rsidRPr="00503FE7" w:rsidRDefault="00922BF6" w:rsidP="00922BF6">
      <w:pPr>
        <w:numPr>
          <w:ilvl w:val="0"/>
          <w:numId w:val="250"/>
        </w:numPr>
        <w:spacing w:after="0" w:line="240" w:lineRule="auto"/>
        <w:jc w:val="both"/>
        <w:rPr>
          <w:rFonts w:ascii="Times New Roman" w:hAnsi="Times New Roman"/>
          <w:sz w:val="20"/>
          <w:szCs w:val="20"/>
        </w:rPr>
      </w:pPr>
      <w:r w:rsidRPr="00503FE7">
        <w:rPr>
          <w:rFonts w:ascii="Times New Roman" w:hAnsi="Times New Roman"/>
          <w:sz w:val="20"/>
          <w:szCs w:val="20"/>
        </w:rPr>
        <w:t xml:space="preserve">Професійні цінності та якості соціального працівника. </w:t>
      </w:r>
    </w:p>
    <w:p w:rsidR="00922BF6" w:rsidRPr="00503FE7" w:rsidRDefault="00922BF6" w:rsidP="00922BF6">
      <w:pPr>
        <w:numPr>
          <w:ilvl w:val="0"/>
          <w:numId w:val="250"/>
        </w:numPr>
        <w:spacing w:after="0" w:line="240" w:lineRule="auto"/>
        <w:jc w:val="both"/>
        <w:rPr>
          <w:rFonts w:ascii="Times New Roman" w:hAnsi="Times New Roman"/>
          <w:sz w:val="20"/>
          <w:szCs w:val="20"/>
        </w:rPr>
      </w:pPr>
      <w:r w:rsidRPr="00503FE7">
        <w:rPr>
          <w:rFonts w:ascii="Times New Roman" w:hAnsi="Times New Roman"/>
          <w:sz w:val="20"/>
          <w:szCs w:val="20"/>
        </w:rPr>
        <w:t>Моральнй імператив роботи</w:t>
      </w:r>
      <w:r>
        <w:rPr>
          <w:rFonts w:ascii="Times New Roman" w:hAnsi="Times New Roman"/>
          <w:sz w:val="20"/>
          <w:szCs w:val="20"/>
          <w:lang w:val="uk-UA"/>
        </w:rPr>
        <w:t xml:space="preserve"> </w:t>
      </w:r>
      <w:r w:rsidRPr="00503FE7">
        <w:rPr>
          <w:rFonts w:ascii="Times New Roman" w:hAnsi="Times New Roman"/>
          <w:sz w:val="20"/>
          <w:szCs w:val="20"/>
        </w:rPr>
        <w:t>соціального працівника.</w:t>
      </w:r>
    </w:p>
    <w:p w:rsidR="00922BF6" w:rsidRPr="00503FE7" w:rsidRDefault="00922BF6" w:rsidP="00922BF6">
      <w:pPr>
        <w:numPr>
          <w:ilvl w:val="0"/>
          <w:numId w:val="250"/>
        </w:numPr>
        <w:spacing w:after="0" w:line="240" w:lineRule="auto"/>
        <w:jc w:val="both"/>
        <w:rPr>
          <w:rFonts w:ascii="Times New Roman" w:hAnsi="Times New Roman"/>
          <w:sz w:val="20"/>
          <w:szCs w:val="20"/>
        </w:rPr>
      </w:pPr>
      <w:r w:rsidRPr="00503FE7">
        <w:rPr>
          <w:rFonts w:ascii="Times New Roman" w:hAnsi="Times New Roman"/>
          <w:sz w:val="20"/>
          <w:szCs w:val="20"/>
        </w:rPr>
        <w:t>Ціннісні орієнтації соціального працівника.</w:t>
      </w:r>
    </w:p>
    <w:p w:rsidR="00922BF6" w:rsidRPr="00503FE7" w:rsidRDefault="00922BF6" w:rsidP="00922BF6">
      <w:pPr>
        <w:numPr>
          <w:ilvl w:val="0"/>
          <w:numId w:val="250"/>
        </w:numPr>
        <w:spacing w:after="0" w:line="240" w:lineRule="auto"/>
        <w:jc w:val="both"/>
        <w:rPr>
          <w:rFonts w:ascii="Times New Roman" w:hAnsi="Times New Roman"/>
          <w:sz w:val="20"/>
          <w:szCs w:val="20"/>
        </w:rPr>
      </w:pPr>
      <w:r w:rsidRPr="00503FE7">
        <w:rPr>
          <w:rFonts w:ascii="Times New Roman" w:hAnsi="Times New Roman"/>
          <w:sz w:val="20"/>
          <w:szCs w:val="20"/>
        </w:rPr>
        <w:t>Моральне виховання як складова етичної свідомості.</w:t>
      </w:r>
    </w:p>
    <w:p w:rsidR="00922BF6" w:rsidRPr="00503FE7" w:rsidRDefault="00922BF6" w:rsidP="00922BF6">
      <w:pPr>
        <w:numPr>
          <w:ilvl w:val="0"/>
          <w:numId w:val="250"/>
        </w:numPr>
        <w:spacing w:after="0" w:line="240" w:lineRule="auto"/>
        <w:jc w:val="both"/>
        <w:rPr>
          <w:rFonts w:ascii="Times New Roman" w:hAnsi="Times New Roman"/>
          <w:sz w:val="20"/>
          <w:szCs w:val="20"/>
        </w:rPr>
      </w:pPr>
      <w:r w:rsidRPr="00503FE7">
        <w:rPr>
          <w:rFonts w:ascii="Times New Roman" w:hAnsi="Times New Roman"/>
          <w:sz w:val="20"/>
          <w:szCs w:val="20"/>
        </w:rPr>
        <w:t>Історичні корені й традиції благодійництва у світі.</w:t>
      </w:r>
    </w:p>
    <w:p w:rsidR="00922BF6" w:rsidRPr="00503FE7" w:rsidRDefault="00922BF6" w:rsidP="00922BF6">
      <w:pPr>
        <w:numPr>
          <w:ilvl w:val="0"/>
          <w:numId w:val="250"/>
        </w:numPr>
        <w:spacing w:after="0" w:line="240" w:lineRule="auto"/>
        <w:jc w:val="both"/>
        <w:rPr>
          <w:rFonts w:ascii="Times New Roman" w:hAnsi="Times New Roman"/>
          <w:sz w:val="20"/>
          <w:szCs w:val="20"/>
        </w:rPr>
      </w:pPr>
      <w:r w:rsidRPr="00503FE7">
        <w:rPr>
          <w:rFonts w:ascii="Times New Roman" w:hAnsi="Times New Roman"/>
          <w:sz w:val="20"/>
          <w:szCs w:val="20"/>
        </w:rPr>
        <w:t>Благодійна діяльність в Україні</w:t>
      </w:r>
      <w:r>
        <w:rPr>
          <w:rFonts w:ascii="Times New Roman" w:hAnsi="Times New Roman"/>
          <w:sz w:val="20"/>
          <w:szCs w:val="20"/>
          <w:lang w:val="uk-UA"/>
        </w:rPr>
        <w:t xml:space="preserve">. </w:t>
      </w:r>
    </w:p>
    <w:p w:rsidR="00922BF6" w:rsidRPr="00503FE7" w:rsidRDefault="00922BF6" w:rsidP="00922BF6">
      <w:pPr>
        <w:numPr>
          <w:ilvl w:val="0"/>
          <w:numId w:val="250"/>
        </w:numPr>
        <w:spacing w:after="0" w:line="240" w:lineRule="auto"/>
        <w:jc w:val="both"/>
        <w:rPr>
          <w:rFonts w:ascii="Times New Roman" w:hAnsi="Times New Roman"/>
          <w:sz w:val="20"/>
          <w:szCs w:val="20"/>
        </w:rPr>
      </w:pPr>
      <w:r>
        <w:rPr>
          <w:rFonts w:ascii="Times New Roman" w:hAnsi="Times New Roman"/>
          <w:sz w:val="20"/>
          <w:szCs w:val="20"/>
          <w:lang w:val="uk-UA"/>
        </w:rPr>
        <w:t>Етика меценатства.</w:t>
      </w:r>
    </w:p>
    <w:p w:rsidR="00922BF6" w:rsidRPr="00DE5536" w:rsidRDefault="00922BF6" w:rsidP="00922BF6">
      <w:pPr>
        <w:numPr>
          <w:ilvl w:val="0"/>
          <w:numId w:val="250"/>
        </w:numPr>
        <w:spacing w:after="0" w:line="240" w:lineRule="auto"/>
        <w:jc w:val="both"/>
        <w:rPr>
          <w:rFonts w:ascii="Times New Roman" w:hAnsi="Times New Roman"/>
          <w:sz w:val="20"/>
          <w:szCs w:val="20"/>
        </w:rPr>
      </w:pPr>
      <w:r w:rsidRPr="00503FE7">
        <w:rPr>
          <w:rFonts w:ascii="Times New Roman" w:hAnsi="Times New Roman"/>
          <w:sz w:val="20"/>
          <w:szCs w:val="20"/>
        </w:rPr>
        <w:t xml:space="preserve">Етика </w:t>
      </w:r>
      <w:r>
        <w:rPr>
          <w:rFonts w:ascii="Times New Roman" w:hAnsi="Times New Roman"/>
          <w:sz w:val="20"/>
          <w:szCs w:val="20"/>
          <w:lang w:val="uk-UA"/>
        </w:rPr>
        <w:t xml:space="preserve">та зміст </w:t>
      </w:r>
      <w:r w:rsidRPr="00503FE7">
        <w:rPr>
          <w:rFonts w:ascii="Times New Roman" w:hAnsi="Times New Roman"/>
          <w:sz w:val="20"/>
          <w:szCs w:val="20"/>
        </w:rPr>
        <w:t>філантропії.</w:t>
      </w:r>
    </w:p>
    <w:p w:rsidR="00922BF6" w:rsidRPr="00503FE7" w:rsidRDefault="00922BF6" w:rsidP="00922BF6">
      <w:pPr>
        <w:numPr>
          <w:ilvl w:val="0"/>
          <w:numId w:val="250"/>
        </w:numPr>
        <w:spacing w:after="0" w:line="240" w:lineRule="auto"/>
        <w:jc w:val="both"/>
        <w:rPr>
          <w:rFonts w:ascii="Times New Roman" w:hAnsi="Times New Roman"/>
          <w:sz w:val="20"/>
          <w:szCs w:val="20"/>
        </w:rPr>
      </w:pPr>
      <w:r>
        <w:rPr>
          <w:rFonts w:ascii="Times New Roman" w:hAnsi="Times New Roman"/>
          <w:sz w:val="20"/>
          <w:szCs w:val="20"/>
          <w:lang w:val="uk-UA"/>
        </w:rPr>
        <w:t xml:space="preserve">Етика </w:t>
      </w:r>
    </w:p>
    <w:p w:rsidR="00922BF6" w:rsidRPr="00503FE7" w:rsidRDefault="00922BF6" w:rsidP="00922BF6">
      <w:pPr>
        <w:numPr>
          <w:ilvl w:val="0"/>
          <w:numId w:val="250"/>
        </w:numPr>
        <w:spacing w:after="0" w:line="240" w:lineRule="auto"/>
        <w:jc w:val="both"/>
        <w:rPr>
          <w:rFonts w:ascii="Times New Roman" w:hAnsi="Times New Roman"/>
          <w:sz w:val="20"/>
          <w:szCs w:val="20"/>
        </w:rPr>
      </w:pPr>
      <w:r w:rsidRPr="00503FE7">
        <w:rPr>
          <w:rFonts w:ascii="Times New Roman" w:hAnsi="Times New Roman"/>
          <w:sz w:val="20"/>
          <w:szCs w:val="20"/>
        </w:rPr>
        <w:t>Етика фандрейзингу та соціального лідерства.</w:t>
      </w:r>
    </w:p>
    <w:p w:rsidR="00922BF6" w:rsidRPr="00503FE7" w:rsidRDefault="00922BF6" w:rsidP="00922BF6">
      <w:pPr>
        <w:numPr>
          <w:ilvl w:val="0"/>
          <w:numId w:val="250"/>
        </w:numPr>
        <w:spacing w:after="0" w:line="240" w:lineRule="auto"/>
        <w:jc w:val="both"/>
        <w:rPr>
          <w:rFonts w:ascii="Times New Roman" w:hAnsi="Times New Roman"/>
          <w:sz w:val="20"/>
          <w:szCs w:val="20"/>
        </w:rPr>
      </w:pPr>
      <w:r w:rsidRPr="00503FE7">
        <w:rPr>
          <w:rFonts w:ascii="Times New Roman" w:hAnsi="Times New Roman"/>
          <w:sz w:val="20"/>
          <w:szCs w:val="20"/>
        </w:rPr>
        <w:t>Деонтологія у соціальній роботі</w:t>
      </w:r>
    </w:p>
    <w:p w:rsidR="00922BF6" w:rsidRPr="00503FE7" w:rsidRDefault="00922BF6" w:rsidP="00922BF6">
      <w:pPr>
        <w:numPr>
          <w:ilvl w:val="0"/>
          <w:numId w:val="250"/>
        </w:numPr>
        <w:spacing w:after="0" w:line="240" w:lineRule="auto"/>
        <w:jc w:val="both"/>
        <w:rPr>
          <w:rFonts w:ascii="Times New Roman" w:hAnsi="Times New Roman"/>
          <w:sz w:val="20"/>
          <w:szCs w:val="20"/>
        </w:rPr>
      </w:pPr>
      <w:r w:rsidRPr="00503FE7">
        <w:rPr>
          <w:rFonts w:ascii="Times New Roman" w:hAnsi="Times New Roman"/>
          <w:sz w:val="20"/>
          <w:szCs w:val="20"/>
        </w:rPr>
        <w:t xml:space="preserve">Професійний обов’язок та професійна повинність (зобов’язання). </w:t>
      </w:r>
    </w:p>
    <w:p w:rsidR="00922BF6" w:rsidRPr="00503FE7" w:rsidRDefault="00922BF6" w:rsidP="00922BF6">
      <w:pPr>
        <w:numPr>
          <w:ilvl w:val="0"/>
          <w:numId w:val="250"/>
        </w:numPr>
        <w:spacing w:after="0" w:line="240" w:lineRule="auto"/>
        <w:jc w:val="both"/>
        <w:rPr>
          <w:rFonts w:ascii="Times New Roman" w:hAnsi="Times New Roman"/>
          <w:sz w:val="20"/>
          <w:szCs w:val="20"/>
        </w:rPr>
      </w:pPr>
      <w:r w:rsidRPr="00503FE7">
        <w:rPr>
          <w:rFonts w:ascii="Times New Roman" w:hAnsi="Times New Roman"/>
          <w:sz w:val="20"/>
          <w:szCs w:val="20"/>
        </w:rPr>
        <w:t>Поняття відповідальності та професійних меж соціального працівника.</w:t>
      </w:r>
    </w:p>
    <w:p w:rsidR="00922BF6" w:rsidRPr="00503FE7" w:rsidRDefault="00922BF6" w:rsidP="00922BF6">
      <w:pPr>
        <w:numPr>
          <w:ilvl w:val="0"/>
          <w:numId w:val="250"/>
        </w:numPr>
        <w:spacing w:after="0" w:line="240" w:lineRule="auto"/>
        <w:jc w:val="both"/>
        <w:rPr>
          <w:rFonts w:ascii="Times New Roman" w:hAnsi="Times New Roman"/>
          <w:sz w:val="20"/>
          <w:szCs w:val="20"/>
        </w:rPr>
      </w:pPr>
      <w:r w:rsidRPr="00503FE7">
        <w:rPr>
          <w:rFonts w:ascii="Times New Roman" w:hAnsi="Times New Roman"/>
          <w:sz w:val="20"/>
          <w:szCs w:val="20"/>
        </w:rPr>
        <w:t xml:space="preserve">Професіограма та психограма </w:t>
      </w:r>
      <w:r>
        <w:rPr>
          <w:rFonts w:ascii="Times New Roman" w:hAnsi="Times New Roman"/>
          <w:sz w:val="20"/>
          <w:szCs w:val="20"/>
          <w:lang w:val="uk-UA"/>
        </w:rPr>
        <w:t xml:space="preserve">професії </w:t>
      </w:r>
      <w:r w:rsidRPr="00503FE7">
        <w:rPr>
          <w:rFonts w:ascii="Times New Roman" w:hAnsi="Times New Roman"/>
          <w:sz w:val="20"/>
          <w:szCs w:val="20"/>
        </w:rPr>
        <w:t>соціального працівника.</w:t>
      </w:r>
    </w:p>
    <w:p w:rsidR="00922BF6" w:rsidRPr="00503FE7" w:rsidRDefault="00922BF6" w:rsidP="00922BF6">
      <w:pPr>
        <w:numPr>
          <w:ilvl w:val="0"/>
          <w:numId w:val="250"/>
        </w:numPr>
        <w:spacing w:after="0" w:line="240" w:lineRule="auto"/>
        <w:jc w:val="both"/>
        <w:rPr>
          <w:rFonts w:ascii="Times New Roman" w:hAnsi="Times New Roman"/>
          <w:sz w:val="20"/>
          <w:szCs w:val="20"/>
        </w:rPr>
      </w:pPr>
      <w:r w:rsidRPr="00503FE7">
        <w:rPr>
          <w:rFonts w:ascii="Times New Roman" w:hAnsi="Times New Roman"/>
          <w:sz w:val="20"/>
          <w:szCs w:val="20"/>
        </w:rPr>
        <w:t>Соціально-психологічні основи роботи соціального працівника</w:t>
      </w:r>
      <w:r>
        <w:rPr>
          <w:rFonts w:ascii="Times New Roman" w:hAnsi="Times New Roman"/>
          <w:sz w:val="20"/>
          <w:szCs w:val="20"/>
          <w:lang w:val="uk-UA"/>
        </w:rPr>
        <w:t>.</w:t>
      </w:r>
    </w:p>
    <w:p w:rsidR="00922BF6" w:rsidRPr="00503FE7" w:rsidRDefault="00922BF6" w:rsidP="00922BF6">
      <w:pPr>
        <w:numPr>
          <w:ilvl w:val="0"/>
          <w:numId w:val="250"/>
        </w:numPr>
        <w:spacing w:after="0" w:line="240" w:lineRule="auto"/>
        <w:jc w:val="both"/>
        <w:rPr>
          <w:rFonts w:ascii="Times New Roman" w:hAnsi="Times New Roman"/>
          <w:sz w:val="20"/>
          <w:szCs w:val="20"/>
        </w:rPr>
      </w:pPr>
      <w:r w:rsidRPr="00503FE7">
        <w:rPr>
          <w:rFonts w:ascii="Times New Roman" w:hAnsi="Times New Roman"/>
          <w:sz w:val="20"/>
          <w:szCs w:val="20"/>
        </w:rPr>
        <w:t>Психофізіологічні особливості особистості (темперамент, характер).</w:t>
      </w:r>
    </w:p>
    <w:p w:rsidR="00922BF6" w:rsidRPr="00503FE7" w:rsidRDefault="00922BF6" w:rsidP="00922BF6">
      <w:pPr>
        <w:numPr>
          <w:ilvl w:val="0"/>
          <w:numId w:val="250"/>
        </w:numPr>
        <w:spacing w:after="0" w:line="240" w:lineRule="auto"/>
        <w:jc w:val="both"/>
        <w:rPr>
          <w:rFonts w:ascii="Times New Roman" w:hAnsi="Times New Roman"/>
          <w:sz w:val="20"/>
          <w:szCs w:val="20"/>
        </w:rPr>
      </w:pPr>
      <w:r w:rsidRPr="00503FE7">
        <w:rPr>
          <w:rFonts w:ascii="Times New Roman" w:hAnsi="Times New Roman"/>
          <w:sz w:val="20"/>
          <w:szCs w:val="20"/>
        </w:rPr>
        <w:t>Емоційно-вольові процеси і стани в роботі соціального працівника.</w:t>
      </w:r>
    </w:p>
    <w:p w:rsidR="00922BF6" w:rsidRPr="00503FE7" w:rsidRDefault="00922BF6" w:rsidP="00922BF6">
      <w:pPr>
        <w:numPr>
          <w:ilvl w:val="0"/>
          <w:numId w:val="250"/>
        </w:numPr>
        <w:spacing w:after="0" w:line="240" w:lineRule="auto"/>
        <w:jc w:val="both"/>
        <w:rPr>
          <w:rFonts w:ascii="Times New Roman" w:hAnsi="Times New Roman"/>
          <w:sz w:val="20"/>
          <w:szCs w:val="20"/>
        </w:rPr>
      </w:pPr>
      <w:r w:rsidRPr="00503FE7">
        <w:rPr>
          <w:rFonts w:ascii="Times New Roman" w:hAnsi="Times New Roman"/>
          <w:sz w:val="20"/>
          <w:szCs w:val="20"/>
        </w:rPr>
        <w:t>Емоційний інтелект</w:t>
      </w:r>
      <w:r>
        <w:rPr>
          <w:rFonts w:ascii="Times New Roman" w:hAnsi="Times New Roman"/>
          <w:sz w:val="20"/>
          <w:szCs w:val="20"/>
          <w:lang w:val="uk-UA"/>
        </w:rPr>
        <w:t xml:space="preserve"> в роботі соціального працівника.</w:t>
      </w:r>
    </w:p>
    <w:p w:rsidR="00922BF6" w:rsidRPr="00A03309" w:rsidRDefault="00922BF6" w:rsidP="00922BF6">
      <w:pPr>
        <w:numPr>
          <w:ilvl w:val="0"/>
          <w:numId w:val="250"/>
        </w:numPr>
        <w:spacing w:after="0" w:line="240" w:lineRule="auto"/>
        <w:jc w:val="both"/>
        <w:rPr>
          <w:rFonts w:ascii="Times New Roman" w:hAnsi="Times New Roman"/>
          <w:sz w:val="20"/>
          <w:szCs w:val="20"/>
        </w:rPr>
      </w:pPr>
      <w:r w:rsidRPr="00503FE7">
        <w:rPr>
          <w:rFonts w:ascii="Times New Roman" w:hAnsi="Times New Roman"/>
          <w:sz w:val="20"/>
          <w:szCs w:val="20"/>
        </w:rPr>
        <w:lastRenderedPageBreak/>
        <w:t>Психологічн</w:t>
      </w:r>
      <w:r>
        <w:rPr>
          <w:rFonts w:ascii="Times New Roman" w:hAnsi="Times New Roman"/>
          <w:sz w:val="20"/>
          <w:szCs w:val="20"/>
        </w:rPr>
        <w:t>а саморегуляція та самоконтроль</w:t>
      </w:r>
      <w:r>
        <w:rPr>
          <w:rFonts w:ascii="Times New Roman" w:hAnsi="Times New Roman"/>
          <w:sz w:val="20"/>
          <w:szCs w:val="20"/>
          <w:lang w:val="uk-UA"/>
        </w:rPr>
        <w:t xml:space="preserve"> в роботі соціального працівника.</w:t>
      </w:r>
    </w:p>
    <w:p w:rsidR="00922BF6" w:rsidRPr="000843C4" w:rsidRDefault="00922BF6" w:rsidP="00922BF6">
      <w:pPr>
        <w:numPr>
          <w:ilvl w:val="0"/>
          <w:numId w:val="250"/>
        </w:num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Слухання </w:t>
      </w:r>
      <w:r w:rsidRPr="000843C4">
        <w:rPr>
          <w:rFonts w:ascii="Times New Roman" w:hAnsi="Times New Roman"/>
          <w:sz w:val="20"/>
          <w:szCs w:val="20"/>
          <w:lang w:val="uk-UA"/>
        </w:rPr>
        <w:t>як провідна якість соціального працівника, її етичні основи.</w:t>
      </w:r>
    </w:p>
    <w:p w:rsidR="00922BF6" w:rsidRPr="00A03309" w:rsidRDefault="00922BF6" w:rsidP="00922BF6">
      <w:pPr>
        <w:numPr>
          <w:ilvl w:val="0"/>
          <w:numId w:val="250"/>
        </w:numPr>
        <w:spacing w:after="0" w:line="240" w:lineRule="auto"/>
        <w:jc w:val="both"/>
        <w:rPr>
          <w:rFonts w:ascii="Times New Roman" w:hAnsi="Times New Roman"/>
          <w:sz w:val="20"/>
          <w:szCs w:val="20"/>
        </w:rPr>
      </w:pPr>
      <w:r w:rsidRPr="00A03309">
        <w:rPr>
          <w:rFonts w:ascii="Times New Roman" w:hAnsi="Times New Roman"/>
          <w:sz w:val="20"/>
          <w:szCs w:val="20"/>
        </w:rPr>
        <w:t>Етика та психологія спілкування соціального працівника</w:t>
      </w:r>
      <w:r>
        <w:rPr>
          <w:rFonts w:ascii="Times New Roman" w:hAnsi="Times New Roman"/>
          <w:sz w:val="20"/>
          <w:szCs w:val="20"/>
          <w:lang w:val="uk-UA"/>
        </w:rPr>
        <w:t>.</w:t>
      </w:r>
    </w:p>
    <w:p w:rsidR="00922BF6" w:rsidRPr="00A03309" w:rsidRDefault="00922BF6" w:rsidP="00922BF6">
      <w:pPr>
        <w:numPr>
          <w:ilvl w:val="0"/>
          <w:numId w:val="250"/>
        </w:numPr>
        <w:spacing w:after="0" w:line="240" w:lineRule="auto"/>
        <w:jc w:val="both"/>
        <w:rPr>
          <w:rFonts w:ascii="Times New Roman" w:hAnsi="Times New Roman"/>
          <w:sz w:val="20"/>
          <w:szCs w:val="20"/>
        </w:rPr>
      </w:pPr>
      <w:r w:rsidRPr="00A03309">
        <w:rPr>
          <w:rFonts w:ascii="Times New Roman" w:hAnsi="Times New Roman"/>
          <w:sz w:val="20"/>
          <w:szCs w:val="20"/>
        </w:rPr>
        <w:t>Роль комунікативної компетенції в соціальній роботі.</w:t>
      </w:r>
    </w:p>
    <w:p w:rsidR="00922BF6" w:rsidRPr="00A03309" w:rsidRDefault="00922BF6" w:rsidP="00922BF6">
      <w:pPr>
        <w:numPr>
          <w:ilvl w:val="0"/>
          <w:numId w:val="250"/>
        </w:numPr>
        <w:spacing w:after="0" w:line="240" w:lineRule="auto"/>
        <w:jc w:val="both"/>
        <w:rPr>
          <w:rFonts w:ascii="Times New Roman" w:hAnsi="Times New Roman"/>
          <w:sz w:val="20"/>
          <w:szCs w:val="20"/>
        </w:rPr>
      </w:pPr>
      <w:r>
        <w:rPr>
          <w:rFonts w:ascii="Times New Roman" w:hAnsi="Times New Roman"/>
          <w:sz w:val="20"/>
          <w:szCs w:val="20"/>
          <w:lang w:val="uk-UA"/>
        </w:rPr>
        <w:t>Е</w:t>
      </w:r>
      <w:r w:rsidRPr="00A03309">
        <w:rPr>
          <w:rFonts w:ascii="Times New Roman" w:hAnsi="Times New Roman"/>
          <w:sz w:val="20"/>
          <w:szCs w:val="20"/>
        </w:rPr>
        <w:t>мпатійн</w:t>
      </w:r>
      <w:r>
        <w:rPr>
          <w:rFonts w:ascii="Times New Roman" w:hAnsi="Times New Roman"/>
          <w:sz w:val="20"/>
          <w:szCs w:val="20"/>
          <w:lang w:val="uk-UA"/>
        </w:rPr>
        <w:t>е</w:t>
      </w:r>
      <w:r w:rsidRPr="00A03309">
        <w:rPr>
          <w:rFonts w:ascii="Times New Roman" w:hAnsi="Times New Roman"/>
          <w:sz w:val="20"/>
          <w:szCs w:val="20"/>
        </w:rPr>
        <w:t xml:space="preserve"> спілкування.</w:t>
      </w:r>
    </w:p>
    <w:p w:rsidR="00922BF6" w:rsidRPr="00A03309" w:rsidRDefault="00922BF6" w:rsidP="00922BF6">
      <w:pPr>
        <w:numPr>
          <w:ilvl w:val="0"/>
          <w:numId w:val="250"/>
        </w:numPr>
        <w:spacing w:after="0" w:line="240" w:lineRule="auto"/>
        <w:jc w:val="both"/>
        <w:rPr>
          <w:rFonts w:ascii="Times New Roman" w:eastAsia="Times-Roman" w:hAnsi="Times New Roman"/>
          <w:sz w:val="20"/>
          <w:szCs w:val="20"/>
        </w:rPr>
      </w:pPr>
      <w:r w:rsidRPr="00A03309">
        <w:rPr>
          <w:rFonts w:ascii="Times New Roman" w:hAnsi="Times New Roman"/>
          <w:sz w:val="20"/>
          <w:szCs w:val="20"/>
        </w:rPr>
        <w:t>Візуальна психодіагностика у професійному спілкуванні.</w:t>
      </w:r>
    </w:p>
    <w:p w:rsidR="00922BF6" w:rsidRPr="00A03309" w:rsidRDefault="00922BF6" w:rsidP="00922BF6">
      <w:pPr>
        <w:numPr>
          <w:ilvl w:val="0"/>
          <w:numId w:val="250"/>
        </w:numPr>
        <w:spacing w:after="0" w:line="240" w:lineRule="auto"/>
        <w:jc w:val="both"/>
        <w:rPr>
          <w:rFonts w:ascii="Times New Roman" w:hAnsi="Times New Roman"/>
          <w:sz w:val="20"/>
          <w:szCs w:val="20"/>
        </w:rPr>
      </w:pPr>
      <w:r w:rsidRPr="00A03309">
        <w:rPr>
          <w:rFonts w:ascii="Times New Roman" w:hAnsi="Times New Roman"/>
          <w:sz w:val="20"/>
          <w:szCs w:val="20"/>
        </w:rPr>
        <w:t>Етика запобігання і подолання конфліктів у роботі соціального працівника</w:t>
      </w:r>
    </w:p>
    <w:p w:rsidR="00922BF6" w:rsidRPr="00A03309" w:rsidRDefault="00922BF6" w:rsidP="00922BF6">
      <w:pPr>
        <w:numPr>
          <w:ilvl w:val="0"/>
          <w:numId w:val="250"/>
        </w:numPr>
        <w:spacing w:after="0" w:line="240" w:lineRule="auto"/>
        <w:jc w:val="both"/>
        <w:rPr>
          <w:rFonts w:ascii="Times New Roman" w:hAnsi="Times New Roman"/>
          <w:sz w:val="20"/>
          <w:szCs w:val="20"/>
        </w:rPr>
      </w:pPr>
      <w:r w:rsidRPr="00A03309">
        <w:rPr>
          <w:rFonts w:ascii="Times New Roman" w:hAnsi="Times New Roman"/>
          <w:sz w:val="20"/>
          <w:szCs w:val="20"/>
        </w:rPr>
        <w:t>Етичні засади соціальної роботи в процесі розв’язання конфлікту.</w:t>
      </w:r>
    </w:p>
    <w:p w:rsidR="00922BF6" w:rsidRPr="00A03309" w:rsidRDefault="00922BF6" w:rsidP="00922BF6">
      <w:pPr>
        <w:numPr>
          <w:ilvl w:val="0"/>
          <w:numId w:val="250"/>
        </w:numPr>
        <w:spacing w:after="0" w:line="240" w:lineRule="auto"/>
        <w:jc w:val="both"/>
        <w:rPr>
          <w:rFonts w:ascii="Times New Roman" w:hAnsi="Times New Roman"/>
          <w:sz w:val="20"/>
          <w:szCs w:val="20"/>
        </w:rPr>
      </w:pPr>
      <w:r w:rsidRPr="00A03309">
        <w:rPr>
          <w:rFonts w:ascii="Times New Roman" w:hAnsi="Times New Roman"/>
          <w:sz w:val="20"/>
          <w:szCs w:val="20"/>
        </w:rPr>
        <w:t>Технології попередження конфліктів та методів їх урегулювання.</w:t>
      </w:r>
    </w:p>
    <w:p w:rsidR="00922BF6" w:rsidRPr="00164EC5" w:rsidRDefault="00922BF6" w:rsidP="00922BF6">
      <w:pPr>
        <w:numPr>
          <w:ilvl w:val="0"/>
          <w:numId w:val="250"/>
        </w:numPr>
        <w:spacing w:after="0" w:line="240" w:lineRule="auto"/>
        <w:jc w:val="both"/>
        <w:rPr>
          <w:rFonts w:ascii="Times New Roman" w:hAnsi="Times New Roman"/>
          <w:sz w:val="20"/>
          <w:szCs w:val="20"/>
        </w:rPr>
      </w:pPr>
      <w:r>
        <w:rPr>
          <w:rFonts w:ascii="Times New Roman" w:hAnsi="Times New Roman"/>
          <w:sz w:val="20"/>
          <w:szCs w:val="20"/>
        </w:rPr>
        <w:t>Медіація</w:t>
      </w:r>
      <w:r>
        <w:rPr>
          <w:rFonts w:ascii="Times New Roman" w:hAnsi="Times New Roman"/>
          <w:sz w:val="20"/>
          <w:szCs w:val="20"/>
          <w:lang w:val="uk-UA"/>
        </w:rPr>
        <w:t xml:space="preserve"> як технологія розв’язання конфлікту у соціальній сфері.</w:t>
      </w:r>
    </w:p>
    <w:p w:rsidR="00922BF6" w:rsidRPr="00A03309" w:rsidRDefault="00922BF6" w:rsidP="00922BF6">
      <w:pPr>
        <w:numPr>
          <w:ilvl w:val="0"/>
          <w:numId w:val="250"/>
        </w:numPr>
        <w:spacing w:after="0" w:line="240" w:lineRule="auto"/>
        <w:jc w:val="both"/>
        <w:rPr>
          <w:rFonts w:ascii="Times New Roman" w:hAnsi="Times New Roman"/>
          <w:sz w:val="20"/>
          <w:szCs w:val="20"/>
        </w:rPr>
      </w:pPr>
      <w:r w:rsidRPr="00A03309">
        <w:rPr>
          <w:rFonts w:ascii="Times New Roman" w:hAnsi="Times New Roman"/>
          <w:sz w:val="20"/>
          <w:szCs w:val="20"/>
        </w:rPr>
        <w:t>Прийняття етичних рішень у практиці соціальної роботи</w:t>
      </w:r>
      <w:r>
        <w:rPr>
          <w:rFonts w:ascii="Times New Roman" w:hAnsi="Times New Roman"/>
          <w:sz w:val="20"/>
          <w:szCs w:val="20"/>
          <w:lang w:val="uk-UA"/>
        </w:rPr>
        <w:t>.</w:t>
      </w:r>
    </w:p>
    <w:p w:rsidR="00922BF6" w:rsidRPr="00A03309" w:rsidRDefault="00922BF6" w:rsidP="00922BF6">
      <w:pPr>
        <w:numPr>
          <w:ilvl w:val="0"/>
          <w:numId w:val="250"/>
        </w:numPr>
        <w:spacing w:after="0" w:line="240" w:lineRule="auto"/>
        <w:jc w:val="both"/>
        <w:rPr>
          <w:rFonts w:ascii="Times New Roman" w:hAnsi="Times New Roman"/>
          <w:sz w:val="20"/>
          <w:szCs w:val="20"/>
        </w:rPr>
      </w:pPr>
      <w:r w:rsidRPr="00A03309">
        <w:rPr>
          <w:rFonts w:ascii="Times New Roman" w:hAnsi="Times New Roman"/>
          <w:sz w:val="20"/>
          <w:szCs w:val="20"/>
        </w:rPr>
        <w:t xml:space="preserve">Характер морально-етичних проблем у соціальній роботі. </w:t>
      </w:r>
    </w:p>
    <w:p w:rsidR="00922BF6" w:rsidRPr="00A03309" w:rsidRDefault="00922BF6" w:rsidP="00922BF6">
      <w:pPr>
        <w:numPr>
          <w:ilvl w:val="0"/>
          <w:numId w:val="250"/>
        </w:numPr>
        <w:spacing w:after="0" w:line="240" w:lineRule="auto"/>
        <w:jc w:val="both"/>
        <w:rPr>
          <w:rFonts w:ascii="Times New Roman" w:hAnsi="Times New Roman"/>
          <w:sz w:val="20"/>
          <w:szCs w:val="20"/>
        </w:rPr>
      </w:pPr>
      <w:r w:rsidRPr="00A03309">
        <w:rPr>
          <w:rFonts w:ascii="Times New Roman" w:hAnsi="Times New Roman"/>
          <w:sz w:val="20"/>
          <w:szCs w:val="20"/>
        </w:rPr>
        <w:t xml:space="preserve">Етичні дилеми і ціннісні протиріччя в роботі соціального працівника. </w:t>
      </w:r>
    </w:p>
    <w:p w:rsidR="00922BF6" w:rsidRPr="00A03309" w:rsidRDefault="00922BF6" w:rsidP="00922BF6">
      <w:pPr>
        <w:numPr>
          <w:ilvl w:val="0"/>
          <w:numId w:val="250"/>
        </w:numPr>
        <w:spacing w:after="0" w:line="240" w:lineRule="auto"/>
        <w:jc w:val="both"/>
        <w:rPr>
          <w:rFonts w:ascii="Times New Roman" w:hAnsi="Times New Roman"/>
          <w:sz w:val="20"/>
          <w:szCs w:val="20"/>
        </w:rPr>
      </w:pPr>
      <w:r>
        <w:rPr>
          <w:rFonts w:ascii="Times New Roman" w:hAnsi="Times New Roman"/>
          <w:sz w:val="20"/>
          <w:szCs w:val="20"/>
          <w:lang w:val="uk-UA"/>
        </w:rPr>
        <w:t>М</w:t>
      </w:r>
      <w:r w:rsidRPr="00A03309">
        <w:rPr>
          <w:rFonts w:ascii="Times New Roman" w:hAnsi="Times New Roman"/>
          <w:sz w:val="20"/>
          <w:szCs w:val="20"/>
        </w:rPr>
        <w:t xml:space="preserve">етоди розв’язання етичних проблем. </w:t>
      </w:r>
    </w:p>
    <w:p w:rsidR="00922BF6" w:rsidRPr="00A03309" w:rsidRDefault="00922BF6" w:rsidP="00922BF6">
      <w:pPr>
        <w:numPr>
          <w:ilvl w:val="0"/>
          <w:numId w:val="250"/>
        </w:numPr>
        <w:spacing w:after="0" w:line="240" w:lineRule="auto"/>
        <w:jc w:val="both"/>
        <w:rPr>
          <w:rFonts w:ascii="Times New Roman" w:hAnsi="Times New Roman"/>
          <w:sz w:val="20"/>
          <w:szCs w:val="20"/>
        </w:rPr>
      </w:pPr>
      <w:r w:rsidRPr="00A03309">
        <w:rPr>
          <w:rFonts w:ascii="Times New Roman" w:hAnsi="Times New Roman"/>
          <w:sz w:val="20"/>
          <w:szCs w:val="20"/>
        </w:rPr>
        <w:t>Етикет соціального працівника</w:t>
      </w:r>
      <w:r>
        <w:rPr>
          <w:rFonts w:ascii="Times New Roman" w:hAnsi="Times New Roman"/>
          <w:sz w:val="20"/>
          <w:szCs w:val="20"/>
          <w:lang w:val="uk-UA"/>
        </w:rPr>
        <w:t>.</w:t>
      </w:r>
    </w:p>
    <w:p w:rsidR="00922BF6" w:rsidRPr="00A03309" w:rsidRDefault="00922BF6" w:rsidP="00922BF6">
      <w:pPr>
        <w:numPr>
          <w:ilvl w:val="0"/>
          <w:numId w:val="250"/>
        </w:numPr>
        <w:spacing w:after="0" w:line="240" w:lineRule="auto"/>
        <w:jc w:val="both"/>
        <w:rPr>
          <w:rFonts w:ascii="Times New Roman" w:hAnsi="Times New Roman"/>
          <w:sz w:val="20"/>
          <w:szCs w:val="20"/>
        </w:rPr>
      </w:pPr>
      <w:r w:rsidRPr="00A03309">
        <w:rPr>
          <w:rFonts w:ascii="Times New Roman" w:hAnsi="Times New Roman"/>
          <w:sz w:val="20"/>
          <w:szCs w:val="20"/>
        </w:rPr>
        <w:t>Етикет ділового спілкування (розмова по телефону, вислуховування клієнта, надання консультацій тощо).</w:t>
      </w:r>
    </w:p>
    <w:p w:rsidR="00922BF6" w:rsidRPr="00A03309" w:rsidRDefault="00922BF6" w:rsidP="00922BF6">
      <w:pPr>
        <w:numPr>
          <w:ilvl w:val="0"/>
          <w:numId w:val="250"/>
        </w:numPr>
        <w:spacing w:after="0" w:line="240" w:lineRule="auto"/>
        <w:jc w:val="both"/>
        <w:rPr>
          <w:rFonts w:ascii="Times New Roman" w:hAnsi="Times New Roman"/>
          <w:sz w:val="20"/>
          <w:szCs w:val="20"/>
        </w:rPr>
      </w:pPr>
      <w:r w:rsidRPr="00A03309">
        <w:rPr>
          <w:rFonts w:ascii="Times New Roman" w:hAnsi="Times New Roman"/>
          <w:sz w:val="20"/>
          <w:szCs w:val="20"/>
        </w:rPr>
        <w:t xml:space="preserve">Правила етикету у невербальній комунікації. </w:t>
      </w:r>
    </w:p>
    <w:p w:rsidR="00922BF6" w:rsidRPr="00A03309" w:rsidRDefault="00922BF6" w:rsidP="00922BF6">
      <w:pPr>
        <w:numPr>
          <w:ilvl w:val="0"/>
          <w:numId w:val="250"/>
        </w:numPr>
        <w:spacing w:after="0" w:line="240" w:lineRule="auto"/>
        <w:jc w:val="both"/>
        <w:rPr>
          <w:rFonts w:ascii="Times New Roman" w:hAnsi="Times New Roman"/>
          <w:sz w:val="20"/>
          <w:szCs w:val="20"/>
        </w:rPr>
      </w:pPr>
      <w:r w:rsidRPr="00A03309">
        <w:rPr>
          <w:rFonts w:ascii="Times New Roman" w:hAnsi="Times New Roman"/>
          <w:sz w:val="20"/>
          <w:szCs w:val="20"/>
        </w:rPr>
        <w:t>Етикет у співпраці з іноземними партнерами.</w:t>
      </w:r>
    </w:p>
    <w:p w:rsidR="005359E6" w:rsidRPr="00922BF6" w:rsidRDefault="00922BF6" w:rsidP="00922BF6">
      <w:pPr>
        <w:pStyle w:val="af2"/>
        <w:numPr>
          <w:ilvl w:val="0"/>
          <w:numId w:val="250"/>
        </w:numPr>
        <w:jc w:val="both"/>
        <w:rPr>
          <w:rFonts w:ascii="Times New Roman" w:hAnsi="Times New Roman"/>
          <w:sz w:val="20"/>
          <w:szCs w:val="20"/>
          <w:lang w:val="uk-UA"/>
        </w:rPr>
      </w:pPr>
      <w:r w:rsidRPr="00922BF6">
        <w:rPr>
          <w:rFonts w:ascii="Times New Roman" w:hAnsi="Times New Roman"/>
          <w:sz w:val="20"/>
          <w:szCs w:val="20"/>
        </w:rPr>
        <w:t>Деонтологічні вимоги до роботи з різними категоріями населення</w:t>
      </w:r>
      <w:r w:rsidRPr="00922BF6">
        <w:rPr>
          <w:rFonts w:ascii="Times New Roman" w:hAnsi="Times New Roman"/>
          <w:sz w:val="20"/>
          <w:szCs w:val="20"/>
          <w:lang w:val="uk-UA"/>
        </w:rPr>
        <w:t>.</w:t>
      </w:r>
    </w:p>
    <w:p w:rsidR="00922BF6" w:rsidRDefault="00922BF6" w:rsidP="005359E6">
      <w:pPr>
        <w:pStyle w:val="14pt"/>
        <w:ind w:firstLine="0"/>
        <w:jc w:val="center"/>
        <w:rPr>
          <w:b/>
          <w:sz w:val="22"/>
          <w:szCs w:val="22"/>
          <w:lang w:val="uk-UA"/>
        </w:rPr>
      </w:pPr>
    </w:p>
    <w:p w:rsidR="005359E6" w:rsidRDefault="005359E6" w:rsidP="005359E6">
      <w:pPr>
        <w:pStyle w:val="14pt"/>
        <w:ind w:firstLine="0"/>
        <w:jc w:val="center"/>
        <w:rPr>
          <w:b/>
          <w:sz w:val="22"/>
          <w:szCs w:val="22"/>
          <w:lang w:val="uk-UA"/>
        </w:rPr>
      </w:pPr>
      <w:r w:rsidRPr="00C765A2">
        <w:rPr>
          <w:b/>
          <w:sz w:val="22"/>
          <w:szCs w:val="22"/>
          <w:lang w:val="uk-UA"/>
        </w:rPr>
        <w:t>С</w:t>
      </w:r>
      <w:r>
        <w:rPr>
          <w:b/>
          <w:sz w:val="22"/>
          <w:szCs w:val="22"/>
          <w:lang w:val="uk-UA"/>
        </w:rPr>
        <w:t>ПИСОК РЕКОМЕНДОВАНОЇ ЛІТЕРАТУРИ</w:t>
      </w:r>
    </w:p>
    <w:p w:rsidR="005359E6" w:rsidRPr="008A4777" w:rsidRDefault="005359E6" w:rsidP="005359E6">
      <w:pPr>
        <w:pStyle w:val="14pt"/>
        <w:ind w:firstLine="0"/>
        <w:jc w:val="center"/>
        <w:rPr>
          <w:b/>
          <w:sz w:val="22"/>
          <w:szCs w:val="22"/>
          <w:lang w:val="uk-UA"/>
        </w:rPr>
      </w:pPr>
    </w:p>
    <w:p w:rsidR="005359E6" w:rsidRPr="00437DB7" w:rsidRDefault="005359E6" w:rsidP="005359E6">
      <w:pPr>
        <w:pStyle w:val="14pt"/>
        <w:ind w:firstLine="0"/>
        <w:jc w:val="left"/>
        <w:rPr>
          <w:b/>
          <w:i/>
          <w:sz w:val="20"/>
          <w:u w:val="single"/>
          <w:lang w:val="uk-UA"/>
        </w:rPr>
      </w:pPr>
      <w:r w:rsidRPr="00437DB7">
        <w:rPr>
          <w:b/>
          <w:i/>
          <w:sz w:val="20"/>
          <w:u w:val="single"/>
        </w:rPr>
        <w:t>Підручники та навчальні посібники</w:t>
      </w:r>
    </w:p>
    <w:p w:rsidR="005359E6" w:rsidRPr="00E42364" w:rsidRDefault="005359E6" w:rsidP="00004727">
      <w:pPr>
        <w:numPr>
          <w:ilvl w:val="0"/>
          <w:numId w:val="247"/>
        </w:numPr>
        <w:spacing w:after="0" w:line="240" w:lineRule="auto"/>
        <w:jc w:val="both"/>
        <w:rPr>
          <w:rFonts w:ascii="Times New Roman" w:hAnsi="Times New Roman"/>
          <w:sz w:val="20"/>
          <w:szCs w:val="20"/>
        </w:rPr>
      </w:pPr>
      <w:r w:rsidRPr="00E42364">
        <w:rPr>
          <w:rFonts w:ascii="Times New Roman" w:hAnsi="Times New Roman"/>
          <w:sz w:val="20"/>
          <w:szCs w:val="20"/>
        </w:rPr>
        <w:t>Бербешкіна З.А. Етика соціального працівника. Теорія і практика соціальної роботи: проблеми, прогнози, технології. – К: Знання, 2013.</w:t>
      </w:r>
    </w:p>
    <w:p w:rsidR="005359E6" w:rsidRPr="00E42364" w:rsidRDefault="005359E6" w:rsidP="00004727">
      <w:pPr>
        <w:numPr>
          <w:ilvl w:val="0"/>
          <w:numId w:val="247"/>
        </w:numPr>
        <w:spacing w:after="0" w:line="240" w:lineRule="auto"/>
        <w:jc w:val="both"/>
        <w:rPr>
          <w:rFonts w:ascii="Times New Roman" w:hAnsi="Times New Roman"/>
          <w:sz w:val="20"/>
          <w:szCs w:val="20"/>
        </w:rPr>
      </w:pPr>
      <w:r w:rsidRPr="00E42364">
        <w:rPr>
          <w:rFonts w:ascii="Times New Roman" w:hAnsi="Times New Roman"/>
          <w:sz w:val="20"/>
          <w:szCs w:val="20"/>
        </w:rPr>
        <w:t>Вступ до соціальної роботи / за ред. Т.В. Семигіної, І.І. Миговича. – К., 2005. – 304 с.</w:t>
      </w:r>
    </w:p>
    <w:p w:rsidR="005359E6" w:rsidRPr="00E42364" w:rsidRDefault="005359E6" w:rsidP="00004727">
      <w:pPr>
        <w:numPr>
          <w:ilvl w:val="0"/>
          <w:numId w:val="247"/>
        </w:numPr>
        <w:spacing w:after="0" w:line="240" w:lineRule="auto"/>
        <w:jc w:val="both"/>
        <w:rPr>
          <w:rFonts w:ascii="Times New Roman" w:hAnsi="Times New Roman"/>
          <w:sz w:val="20"/>
          <w:szCs w:val="20"/>
        </w:rPr>
      </w:pPr>
      <w:r w:rsidRPr="00E42364">
        <w:rPr>
          <w:rFonts w:ascii="Times New Roman" w:hAnsi="Times New Roman"/>
          <w:sz w:val="20"/>
          <w:szCs w:val="20"/>
        </w:rPr>
        <w:t>Гулина М.А. Психологія соціальної роботи: Підручник. К.: Знання, 2013.</w:t>
      </w:r>
    </w:p>
    <w:p w:rsidR="005359E6" w:rsidRPr="00E42364" w:rsidRDefault="005359E6" w:rsidP="00004727">
      <w:pPr>
        <w:numPr>
          <w:ilvl w:val="0"/>
          <w:numId w:val="247"/>
        </w:numPr>
        <w:spacing w:after="0" w:line="240" w:lineRule="auto"/>
        <w:jc w:val="both"/>
        <w:rPr>
          <w:rFonts w:ascii="Times New Roman" w:hAnsi="Times New Roman"/>
          <w:sz w:val="20"/>
          <w:szCs w:val="20"/>
        </w:rPr>
      </w:pPr>
      <w:r w:rsidRPr="00E42364">
        <w:rPr>
          <w:rFonts w:ascii="Times New Roman" w:hAnsi="Times New Roman"/>
          <w:sz w:val="20"/>
          <w:szCs w:val="20"/>
        </w:rPr>
        <w:t>Дороніна М.С. Культура спілкування ділових людей: Навчальний посібник. К.: КМ Academia, 2014.</w:t>
      </w:r>
    </w:p>
    <w:p w:rsidR="005359E6" w:rsidRPr="00E42364" w:rsidRDefault="005359E6" w:rsidP="00004727">
      <w:pPr>
        <w:numPr>
          <w:ilvl w:val="0"/>
          <w:numId w:val="247"/>
        </w:numPr>
        <w:spacing w:after="0" w:line="240" w:lineRule="auto"/>
        <w:jc w:val="both"/>
        <w:rPr>
          <w:rFonts w:ascii="Times New Roman" w:hAnsi="Times New Roman"/>
          <w:sz w:val="20"/>
          <w:szCs w:val="20"/>
        </w:rPr>
      </w:pPr>
      <w:r w:rsidRPr="00E42364">
        <w:rPr>
          <w:rFonts w:ascii="Times New Roman" w:hAnsi="Times New Roman"/>
          <w:sz w:val="20"/>
          <w:szCs w:val="20"/>
        </w:rPr>
        <w:t xml:space="preserve">Етика соціальної роботи: принципи і стандарти // Соціальна робота в Україні: навч. посіб. / за ред. І. Д. Звєрєвої, Г. М. Лактіонової. – К., 2004. – С. 243–249. </w:t>
      </w:r>
    </w:p>
    <w:p w:rsidR="005359E6" w:rsidRPr="00E42364" w:rsidRDefault="005359E6" w:rsidP="00004727">
      <w:pPr>
        <w:numPr>
          <w:ilvl w:val="0"/>
          <w:numId w:val="247"/>
        </w:numPr>
        <w:spacing w:after="0" w:line="240" w:lineRule="auto"/>
        <w:jc w:val="both"/>
        <w:rPr>
          <w:rFonts w:ascii="Times New Roman" w:hAnsi="Times New Roman"/>
          <w:sz w:val="20"/>
          <w:szCs w:val="20"/>
        </w:rPr>
      </w:pPr>
      <w:r w:rsidRPr="00E42364">
        <w:rPr>
          <w:rFonts w:ascii="Times New Roman" w:hAnsi="Times New Roman"/>
          <w:sz w:val="20"/>
          <w:szCs w:val="20"/>
        </w:rPr>
        <w:t xml:space="preserve">Етичний кодекс спеціалістів із соціальної роботи України // Соціальна робота в Україні: навч. посіб. / за ред. І. Д. Звєрєвої, Г. М. Лактіонової. – К., 2004. – С. 250–253. </w:t>
      </w:r>
    </w:p>
    <w:p w:rsidR="005359E6" w:rsidRPr="00E42364" w:rsidRDefault="005359E6" w:rsidP="00004727">
      <w:pPr>
        <w:numPr>
          <w:ilvl w:val="0"/>
          <w:numId w:val="247"/>
        </w:numPr>
        <w:spacing w:after="0" w:line="240" w:lineRule="auto"/>
        <w:jc w:val="both"/>
        <w:rPr>
          <w:rFonts w:ascii="Times New Roman" w:hAnsi="Times New Roman"/>
          <w:sz w:val="20"/>
          <w:szCs w:val="20"/>
        </w:rPr>
      </w:pPr>
      <w:r w:rsidRPr="00E42364">
        <w:rPr>
          <w:rFonts w:ascii="Times New Roman" w:hAnsi="Times New Roman"/>
          <w:sz w:val="20"/>
          <w:szCs w:val="20"/>
        </w:rPr>
        <w:t xml:space="preserve">Зозуляк-Случик Р. В. Етика соціально-педагогічної діяльності : навч. посіб. / Р.В. Зозуляк-Случик, Б.І. Ковбас. – Івано-Франківськ : Симфонія Форте, 2011. – 212 с. </w:t>
      </w:r>
    </w:p>
    <w:p w:rsidR="005359E6" w:rsidRPr="00E42364" w:rsidRDefault="005359E6" w:rsidP="00004727">
      <w:pPr>
        <w:numPr>
          <w:ilvl w:val="0"/>
          <w:numId w:val="247"/>
        </w:numPr>
        <w:spacing w:after="0" w:line="240" w:lineRule="auto"/>
        <w:jc w:val="both"/>
        <w:rPr>
          <w:rFonts w:ascii="Times New Roman" w:hAnsi="Times New Roman"/>
          <w:sz w:val="20"/>
          <w:szCs w:val="20"/>
        </w:rPr>
      </w:pPr>
      <w:r w:rsidRPr="00E42364">
        <w:rPr>
          <w:rFonts w:ascii="Times New Roman" w:hAnsi="Times New Roman"/>
          <w:sz w:val="20"/>
          <w:szCs w:val="20"/>
        </w:rPr>
        <w:t>Зубенко Л.Г. Культура ділового спілкування: Навчальний посібник. –К.: ЕксОб, 2015.</w:t>
      </w:r>
    </w:p>
    <w:p w:rsidR="005359E6" w:rsidRPr="00E42364" w:rsidRDefault="005359E6" w:rsidP="00004727">
      <w:pPr>
        <w:numPr>
          <w:ilvl w:val="0"/>
          <w:numId w:val="247"/>
        </w:numPr>
        <w:spacing w:after="0" w:line="240" w:lineRule="auto"/>
        <w:jc w:val="both"/>
        <w:rPr>
          <w:rFonts w:ascii="Times New Roman" w:hAnsi="Times New Roman"/>
          <w:sz w:val="20"/>
          <w:szCs w:val="20"/>
        </w:rPr>
      </w:pPr>
      <w:r w:rsidRPr="00E42364">
        <w:rPr>
          <w:rFonts w:ascii="Times New Roman" w:hAnsi="Times New Roman"/>
          <w:sz w:val="20"/>
          <w:szCs w:val="20"/>
        </w:rPr>
        <w:lastRenderedPageBreak/>
        <w:t>Іщук С. В. Етика соціальної роботи: опорні конспекти. Тернопіль: ТДПУ, 2013. –108 с.</w:t>
      </w:r>
    </w:p>
    <w:p w:rsidR="005359E6" w:rsidRPr="00E42364" w:rsidRDefault="005359E6" w:rsidP="00004727">
      <w:pPr>
        <w:numPr>
          <w:ilvl w:val="0"/>
          <w:numId w:val="247"/>
        </w:numPr>
        <w:spacing w:after="0" w:line="240" w:lineRule="auto"/>
        <w:jc w:val="both"/>
        <w:rPr>
          <w:rFonts w:ascii="Times New Roman" w:hAnsi="Times New Roman"/>
          <w:sz w:val="20"/>
          <w:szCs w:val="20"/>
        </w:rPr>
      </w:pPr>
      <w:r w:rsidRPr="00E42364">
        <w:rPr>
          <w:rFonts w:ascii="Times New Roman" w:hAnsi="Times New Roman"/>
          <w:sz w:val="20"/>
          <w:szCs w:val="20"/>
        </w:rPr>
        <w:t xml:space="preserve">Клочко О.О. Етика фахівця соціальної сфери у схемах і коментарях : навчальний посібник / О. О. Клочко. Суми : ФОП Цьома С.П., 2018. – 92 с. </w:t>
      </w:r>
    </w:p>
    <w:p w:rsidR="005359E6" w:rsidRPr="00E42364" w:rsidRDefault="005359E6" w:rsidP="00004727">
      <w:pPr>
        <w:numPr>
          <w:ilvl w:val="0"/>
          <w:numId w:val="247"/>
        </w:numPr>
        <w:spacing w:after="0" w:line="240" w:lineRule="auto"/>
        <w:jc w:val="both"/>
        <w:rPr>
          <w:rFonts w:ascii="Times New Roman" w:hAnsi="Times New Roman"/>
          <w:sz w:val="20"/>
          <w:szCs w:val="20"/>
        </w:rPr>
      </w:pPr>
      <w:r w:rsidRPr="00E42364">
        <w:rPr>
          <w:rFonts w:ascii="Times New Roman" w:hAnsi="Times New Roman"/>
          <w:sz w:val="20"/>
          <w:szCs w:val="20"/>
        </w:rPr>
        <w:t>Кулебякін Є.В. Психологія соціальної роботи : Навчальний посібник. – К.: Ліра, 2012.</w:t>
      </w:r>
    </w:p>
    <w:p w:rsidR="005359E6" w:rsidRPr="00E42364" w:rsidRDefault="005359E6" w:rsidP="00004727">
      <w:pPr>
        <w:numPr>
          <w:ilvl w:val="0"/>
          <w:numId w:val="247"/>
        </w:numPr>
        <w:spacing w:after="0" w:line="240" w:lineRule="auto"/>
        <w:jc w:val="both"/>
        <w:rPr>
          <w:rFonts w:ascii="Times New Roman" w:hAnsi="Times New Roman"/>
          <w:sz w:val="20"/>
          <w:szCs w:val="20"/>
        </w:rPr>
      </w:pPr>
      <w:r w:rsidRPr="00E42364">
        <w:rPr>
          <w:rFonts w:ascii="Times New Roman" w:hAnsi="Times New Roman"/>
          <w:sz w:val="20"/>
          <w:szCs w:val="20"/>
        </w:rPr>
        <w:t>Марченко С. Я. Професійна етика соціального педагога : [навч.- метод. посіб.] / С. Я. Марченко, Н. П. Краснова, Л. П. Харченко. – Луганськ, 2009. – 563 с.</w:t>
      </w:r>
    </w:p>
    <w:p w:rsidR="005359E6" w:rsidRPr="00D76605" w:rsidRDefault="005359E6" w:rsidP="00004727">
      <w:pPr>
        <w:numPr>
          <w:ilvl w:val="0"/>
          <w:numId w:val="247"/>
        </w:numPr>
        <w:spacing w:after="0" w:line="240" w:lineRule="auto"/>
        <w:jc w:val="both"/>
        <w:rPr>
          <w:rFonts w:ascii="Times New Roman" w:hAnsi="Times New Roman"/>
          <w:sz w:val="20"/>
          <w:szCs w:val="20"/>
          <w:lang w:val="uk-UA"/>
        </w:rPr>
      </w:pPr>
      <w:r w:rsidRPr="00D76605">
        <w:rPr>
          <w:rFonts w:ascii="Times New Roman" w:hAnsi="Times New Roman"/>
          <w:sz w:val="20"/>
          <w:szCs w:val="20"/>
          <w:lang w:val="uk-UA"/>
        </w:rPr>
        <w:t xml:space="preserve">Максименко С.Д, Соловієнко В.О. Загальна психологія: навч. посібник. К: МАУП, </w:t>
      </w:r>
      <w:r>
        <w:rPr>
          <w:rFonts w:ascii="Times New Roman" w:hAnsi="Times New Roman"/>
          <w:sz w:val="20"/>
          <w:szCs w:val="20"/>
          <w:lang w:val="uk-UA"/>
        </w:rPr>
        <w:t>2000. –</w:t>
      </w:r>
      <w:r w:rsidRPr="00D76605">
        <w:rPr>
          <w:rFonts w:ascii="Times New Roman" w:hAnsi="Times New Roman"/>
          <w:sz w:val="20"/>
          <w:szCs w:val="20"/>
          <w:lang w:val="uk-UA"/>
        </w:rPr>
        <w:t xml:space="preserve"> 256 с.</w:t>
      </w:r>
    </w:p>
    <w:p w:rsidR="005359E6" w:rsidRPr="00E42364" w:rsidRDefault="005359E6" w:rsidP="00004727">
      <w:pPr>
        <w:numPr>
          <w:ilvl w:val="0"/>
          <w:numId w:val="247"/>
        </w:numPr>
        <w:spacing w:after="0" w:line="240" w:lineRule="auto"/>
        <w:jc w:val="both"/>
        <w:rPr>
          <w:rFonts w:ascii="Times New Roman" w:hAnsi="Times New Roman"/>
          <w:sz w:val="20"/>
          <w:szCs w:val="20"/>
        </w:rPr>
      </w:pPr>
      <w:r w:rsidRPr="00E42364">
        <w:rPr>
          <w:rFonts w:ascii="Times New Roman" w:hAnsi="Times New Roman"/>
          <w:sz w:val="20"/>
          <w:szCs w:val="20"/>
        </w:rPr>
        <w:t>Малахов В.М. Етика. Курс лекцій. – К.:Либідь, 2012.</w:t>
      </w:r>
    </w:p>
    <w:p w:rsidR="005359E6" w:rsidRPr="00E42364" w:rsidRDefault="005359E6" w:rsidP="00004727">
      <w:pPr>
        <w:numPr>
          <w:ilvl w:val="0"/>
          <w:numId w:val="247"/>
        </w:numPr>
        <w:spacing w:after="0" w:line="240" w:lineRule="auto"/>
        <w:jc w:val="both"/>
        <w:rPr>
          <w:rFonts w:ascii="Times New Roman" w:hAnsi="Times New Roman"/>
          <w:sz w:val="20"/>
          <w:szCs w:val="20"/>
        </w:rPr>
      </w:pPr>
      <w:r w:rsidRPr="00E42364">
        <w:rPr>
          <w:rFonts w:ascii="Times New Roman" w:hAnsi="Times New Roman"/>
          <w:sz w:val="20"/>
          <w:szCs w:val="20"/>
        </w:rPr>
        <w:t>Медведєва Г.П. Етика соціальної роботи: Навчальний посібник. К.: Велес, 2014.</w:t>
      </w:r>
    </w:p>
    <w:p w:rsidR="005359E6" w:rsidRPr="00E42364" w:rsidRDefault="005359E6" w:rsidP="00004727">
      <w:pPr>
        <w:numPr>
          <w:ilvl w:val="0"/>
          <w:numId w:val="247"/>
        </w:numPr>
        <w:spacing w:after="0" w:line="240" w:lineRule="auto"/>
        <w:jc w:val="both"/>
        <w:rPr>
          <w:rFonts w:ascii="Times New Roman" w:hAnsi="Times New Roman"/>
          <w:sz w:val="20"/>
          <w:szCs w:val="20"/>
        </w:rPr>
      </w:pPr>
      <w:r w:rsidRPr="00E42364">
        <w:rPr>
          <w:rFonts w:ascii="Times New Roman" w:hAnsi="Times New Roman"/>
          <w:sz w:val="20"/>
          <w:szCs w:val="20"/>
        </w:rPr>
        <w:t>Семигіна Т. В., Грига І. М. Система моральних норм у соціальній роботі // Вступ до соціальної роботи: Навчальний посібник для студентів вищих навчальних закладів / За ред. Т. М. Семигіної, І. І. Миговича. – К.: Академвидав, 2005.</w:t>
      </w:r>
    </w:p>
    <w:p w:rsidR="005359E6" w:rsidRPr="00E42364" w:rsidRDefault="005359E6" w:rsidP="00004727">
      <w:pPr>
        <w:numPr>
          <w:ilvl w:val="0"/>
          <w:numId w:val="247"/>
        </w:numPr>
        <w:spacing w:after="0" w:line="240" w:lineRule="auto"/>
        <w:jc w:val="both"/>
        <w:rPr>
          <w:rFonts w:ascii="Times New Roman" w:hAnsi="Times New Roman"/>
          <w:sz w:val="20"/>
          <w:szCs w:val="20"/>
        </w:rPr>
      </w:pPr>
      <w:r w:rsidRPr="00E42364">
        <w:rPr>
          <w:rFonts w:ascii="Times New Roman" w:hAnsi="Times New Roman"/>
          <w:sz w:val="20"/>
          <w:szCs w:val="20"/>
        </w:rPr>
        <w:t>Соціальна робота : навч. посіб. / К. М. Левківський, В. Л. Кулініченко, В. Є. Слушаєва та ін. – К. : НТУУ «КПІ», 2011. – 372 с.</w:t>
      </w:r>
    </w:p>
    <w:p w:rsidR="005359E6" w:rsidRPr="00E42364" w:rsidRDefault="005359E6" w:rsidP="00004727">
      <w:pPr>
        <w:numPr>
          <w:ilvl w:val="0"/>
          <w:numId w:val="247"/>
        </w:numPr>
        <w:spacing w:after="0" w:line="240" w:lineRule="auto"/>
        <w:jc w:val="both"/>
        <w:rPr>
          <w:rFonts w:ascii="Times New Roman" w:hAnsi="Times New Roman"/>
          <w:sz w:val="20"/>
          <w:szCs w:val="20"/>
        </w:rPr>
      </w:pPr>
      <w:r w:rsidRPr="00E42364">
        <w:rPr>
          <w:rFonts w:ascii="Times New Roman" w:hAnsi="Times New Roman"/>
          <w:sz w:val="20"/>
          <w:szCs w:val="20"/>
        </w:rPr>
        <w:t>Соціальна робота: В 3 ч. / Національний ун-т «Києво-Могилянська академія»; Школа соціальної роботи ім. В.І.Полтавця / Тетяна Семигіна (ред.), Ірена Грига (ред.). – К. : Вид. дім «Києво-Могилянська академія», 2010. – Ч. 2 : Теорії та методи соціальної роботи. – 224с.</w:t>
      </w:r>
    </w:p>
    <w:p w:rsidR="005359E6" w:rsidRPr="00E42364" w:rsidRDefault="005359E6" w:rsidP="00004727">
      <w:pPr>
        <w:numPr>
          <w:ilvl w:val="0"/>
          <w:numId w:val="247"/>
        </w:numPr>
        <w:spacing w:after="0" w:line="240" w:lineRule="auto"/>
        <w:jc w:val="both"/>
        <w:rPr>
          <w:rFonts w:ascii="Times New Roman" w:hAnsi="Times New Roman"/>
          <w:sz w:val="20"/>
          <w:szCs w:val="20"/>
        </w:rPr>
      </w:pPr>
      <w:r w:rsidRPr="00E42364">
        <w:rPr>
          <w:rFonts w:ascii="Times New Roman" w:hAnsi="Times New Roman"/>
          <w:sz w:val="20"/>
          <w:szCs w:val="20"/>
        </w:rPr>
        <w:t>Тофтул М. Г. Етика : підручник / М. Г. Тофтул. – 2-ге вид., випр., допов. – Київ : Академія, 2011</w:t>
      </w:r>
      <w:r>
        <w:rPr>
          <w:rFonts w:ascii="Times New Roman" w:hAnsi="Times New Roman"/>
          <w:sz w:val="20"/>
          <w:szCs w:val="20"/>
          <w:lang w:val="uk-UA"/>
        </w:rPr>
        <w:t>.</w:t>
      </w:r>
    </w:p>
    <w:p w:rsidR="005359E6" w:rsidRPr="00E42364" w:rsidRDefault="005359E6" w:rsidP="00004727">
      <w:pPr>
        <w:numPr>
          <w:ilvl w:val="0"/>
          <w:numId w:val="247"/>
        </w:numPr>
        <w:spacing w:after="0" w:line="240" w:lineRule="auto"/>
        <w:jc w:val="both"/>
        <w:rPr>
          <w:rFonts w:ascii="Times New Roman" w:hAnsi="Times New Roman"/>
          <w:sz w:val="20"/>
          <w:szCs w:val="20"/>
        </w:rPr>
      </w:pPr>
      <w:r w:rsidRPr="00E42364">
        <w:rPr>
          <w:rFonts w:ascii="Times New Roman" w:hAnsi="Times New Roman"/>
          <w:sz w:val="20"/>
          <w:szCs w:val="20"/>
        </w:rPr>
        <w:t>Олійник О.Б. Сучасна ділова риторика: Навчальний посібник. – К.: Кондор, 2014</w:t>
      </w:r>
      <w:r>
        <w:rPr>
          <w:rFonts w:ascii="Times New Roman" w:hAnsi="Times New Roman"/>
          <w:sz w:val="20"/>
          <w:szCs w:val="20"/>
          <w:lang w:val="uk-UA"/>
        </w:rPr>
        <w:t>.</w:t>
      </w:r>
    </w:p>
    <w:p w:rsidR="005359E6" w:rsidRPr="00E42364" w:rsidRDefault="005359E6" w:rsidP="00004727">
      <w:pPr>
        <w:numPr>
          <w:ilvl w:val="0"/>
          <w:numId w:val="247"/>
        </w:numPr>
        <w:spacing w:after="0" w:line="240" w:lineRule="auto"/>
        <w:jc w:val="both"/>
        <w:rPr>
          <w:rFonts w:ascii="Times New Roman" w:hAnsi="Times New Roman"/>
          <w:sz w:val="20"/>
          <w:szCs w:val="20"/>
        </w:rPr>
      </w:pPr>
      <w:r w:rsidRPr="00E42364">
        <w:rPr>
          <w:rFonts w:ascii="Times New Roman" w:hAnsi="Times New Roman"/>
          <w:sz w:val="20"/>
          <w:szCs w:val="20"/>
        </w:rPr>
        <w:t>Чмут Т.К. Культура спілкування: Навчальний посібник</w:t>
      </w:r>
      <w:r>
        <w:rPr>
          <w:rFonts w:ascii="Times New Roman" w:hAnsi="Times New Roman"/>
          <w:sz w:val="20"/>
          <w:szCs w:val="20"/>
          <w:lang w:val="uk-UA"/>
        </w:rPr>
        <w:t>.</w:t>
      </w:r>
      <w:r w:rsidRPr="00E42364">
        <w:rPr>
          <w:rFonts w:ascii="Times New Roman" w:hAnsi="Times New Roman"/>
          <w:sz w:val="20"/>
          <w:szCs w:val="20"/>
        </w:rPr>
        <w:t xml:space="preserve"> ХІРУП, 2013.</w:t>
      </w:r>
    </w:p>
    <w:p w:rsidR="005359E6" w:rsidRPr="00437DB7" w:rsidRDefault="005359E6" w:rsidP="005359E6">
      <w:pPr>
        <w:spacing w:after="0" w:line="240" w:lineRule="auto"/>
        <w:ind w:left="360"/>
        <w:rPr>
          <w:rFonts w:ascii="Times New Roman" w:hAnsi="Times New Roman"/>
          <w:b/>
          <w:bCs/>
          <w:i/>
          <w:iCs/>
          <w:color w:val="000000"/>
          <w:sz w:val="20"/>
          <w:szCs w:val="20"/>
          <w:u w:val="single"/>
        </w:rPr>
      </w:pPr>
      <w:r w:rsidRPr="00437DB7">
        <w:rPr>
          <w:rFonts w:ascii="Times New Roman" w:hAnsi="Times New Roman"/>
          <w:b/>
          <w:bCs/>
          <w:i/>
          <w:iCs/>
          <w:color w:val="000000"/>
          <w:sz w:val="20"/>
          <w:szCs w:val="20"/>
          <w:u w:val="single"/>
          <w:lang w:val="uk-UA"/>
        </w:rPr>
        <w:t>Додаткова</w:t>
      </w:r>
    </w:p>
    <w:p w:rsidR="005359E6" w:rsidRPr="00B35219" w:rsidRDefault="005359E6" w:rsidP="00004727">
      <w:pPr>
        <w:pStyle w:val="a3"/>
        <w:numPr>
          <w:ilvl w:val="0"/>
          <w:numId w:val="247"/>
        </w:numPr>
        <w:jc w:val="both"/>
        <w:rPr>
          <w:b w:val="0"/>
          <w:sz w:val="20"/>
          <w:szCs w:val="20"/>
        </w:rPr>
      </w:pPr>
      <w:r w:rsidRPr="00B35219">
        <w:rPr>
          <w:b w:val="0"/>
          <w:sz w:val="20"/>
          <w:szCs w:val="20"/>
        </w:rPr>
        <w:t>Андреева И. Этика деловых отношений: Учебное пособие. – СПб.: Вектор, 2006. – 160с.</w:t>
      </w:r>
    </w:p>
    <w:p w:rsidR="005359E6" w:rsidRPr="00B35219" w:rsidRDefault="005359E6" w:rsidP="00004727">
      <w:pPr>
        <w:numPr>
          <w:ilvl w:val="0"/>
          <w:numId w:val="247"/>
        </w:numPr>
        <w:spacing w:after="0" w:line="240" w:lineRule="auto"/>
        <w:jc w:val="both"/>
        <w:rPr>
          <w:rFonts w:ascii="Times New Roman" w:hAnsi="Times New Roman"/>
          <w:sz w:val="20"/>
          <w:szCs w:val="20"/>
        </w:rPr>
      </w:pPr>
      <w:r w:rsidRPr="00B35219">
        <w:rPr>
          <w:rFonts w:ascii="Times New Roman" w:hAnsi="Times New Roman"/>
          <w:sz w:val="20"/>
          <w:szCs w:val="20"/>
        </w:rPr>
        <w:t>Белинская А. Б. Конфликтология в социальной работе : учеб. пособ. / А.Б.</w:t>
      </w:r>
      <w:r w:rsidRPr="00B35219">
        <w:rPr>
          <w:rFonts w:ascii="Times New Roman" w:hAnsi="Times New Roman"/>
          <w:sz w:val="20"/>
          <w:szCs w:val="20"/>
          <w:lang w:val="uk-UA"/>
        </w:rPr>
        <w:t> </w:t>
      </w:r>
      <w:r w:rsidRPr="00B35219">
        <w:rPr>
          <w:rFonts w:ascii="Times New Roman" w:hAnsi="Times New Roman"/>
          <w:sz w:val="20"/>
          <w:szCs w:val="20"/>
        </w:rPr>
        <w:t xml:space="preserve">Белинская. – М. : Дашков и К, 2010. – 222 с. </w:t>
      </w:r>
    </w:p>
    <w:p w:rsidR="005359E6" w:rsidRPr="00B35219" w:rsidRDefault="005359E6" w:rsidP="00004727">
      <w:pPr>
        <w:pStyle w:val="a3"/>
        <w:numPr>
          <w:ilvl w:val="0"/>
          <w:numId w:val="247"/>
        </w:numPr>
        <w:jc w:val="both"/>
        <w:rPr>
          <w:b w:val="0"/>
          <w:sz w:val="20"/>
          <w:szCs w:val="20"/>
        </w:rPr>
      </w:pPr>
      <w:r w:rsidRPr="00B35219">
        <w:rPr>
          <w:b w:val="0"/>
          <w:sz w:val="20"/>
          <w:szCs w:val="20"/>
        </w:rPr>
        <w:t>Баева О. Ораторское искусство и деловое общение: Учебное пособие. –М.: Новое знание, 2005. – 368 с.</w:t>
      </w:r>
    </w:p>
    <w:p w:rsidR="005359E6" w:rsidRPr="00B35219" w:rsidRDefault="005359E6" w:rsidP="00004727">
      <w:pPr>
        <w:pStyle w:val="a3"/>
        <w:numPr>
          <w:ilvl w:val="0"/>
          <w:numId w:val="247"/>
        </w:numPr>
        <w:jc w:val="both"/>
        <w:rPr>
          <w:b w:val="0"/>
          <w:sz w:val="20"/>
          <w:szCs w:val="20"/>
        </w:rPr>
      </w:pPr>
      <w:r w:rsidRPr="00B35219">
        <w:rPr>
          <w:b w:val="0"/>
          <w:sz w:val="20"/>
          <w:szCs w:val="20"/>
        </w:rPr>
        <w:t xml:space="preserve">Вебер М. Протестантская этика и дух капитализма //Избран. произведения. Перевод с нем. – М.: Прогресс, 1990. – 808 с. </w:t>
      </w:r>
    </w:p>
    <w:p w:rsidR="005359E6" w:rsidRPr="00B66F81" w:rsidRDefault="005359E6" w:rsidP="00004727">
      <w:pPr>
        <w:numPr>
          <w:ilvl w:val="0"/>
          <w:numId w:val="247"/>
        </w:numPr>
        <w:spacing w:after="0" w:line="240" w:lineRule="auto"/>
        <w:jc w:val="both"/>
        <w:rPr>
          <w:rFonts w:ascii="Times New Roman" w:hAnsi="Times New Roman"/>
          <w:sz w:val="20"/>
          <w:szCs w:val="20"/>
        </w:rPr>
      </w:pPr>
      <w:r w:rsidRPr="00B66F81">
        <w:rPr>
          <w:rFonts w:ascii="Times New Roman" w:hAnsi="Times New Roman"/>
          <w:sz w:val="20"/>
          <w:szCs w:val="20"/>
        </w:rPr>
        <w:t>Вступ до соціальної роботи / за ред. Т.В. Семигіної, І.І. Миговича. – К., 2005. – 304 с.</w:t>
      </w:r>
    </w:p>
    <w:p w:rsidR="005359E6" w:rsidRPr="00B35219" w:rsidRDefault="005359E6" w:rsidP="00004727">
      <w:pPr>
        <w:pStyle w:val="a3"/>
        <w:numPr>
          <w:ilvl w:val="0"/>
          <w:numId w:val="247"/>
        </w:numPr>
        <w:jc w:val="both"/>
        <w:rPr>
          <w:b w:val="0"/>
          <w:sz w:val="20"/>
          <w:szCs w:val="20"/>
        </w:rPr>
      </w:pPr>
      <w:r w:rsidRPr="00B35219">
        <w:rPr>
          <w:b w:val="0"/>
          <w:sz w:val="20"/>
          <w:szCs w:val="20"/>
        </w:rPr>
        <w:t>Гоулман Д. Емоційний інтелект/ Даніел Гоулман; пер. з англ. С.-Л.Гумецької. –Х.: Віват, 2019. –512 с.</w:t>
      </w:r>
    </w:p>
    <w:p w:rsidR="005359E6" w:rsidRPr="00B35219" w:rsidRDefault="005359E6" w:rsidP="00004727">
      <w:pPr>
        <w:pStyle w:val="a3"/>
        <w:numPr>
          <w:ilvl w:val="0"/>
          <w:numId w:val="247"/>
        </w:numPr>
        <w:jc w:val="both"/>
        <w:rPr>
          <w:b w:val="0"/>
          <w:sz w:val="20"/>
          <w:szCs w:val="20"/>
        </w:rPr>
      </w:pPr>
      <w:r w:rsidRPr="00B35219">
        <w:rPr>
          <w:b w:val="0"/>
          <w:sz w:val="20"/>
          <w:szCs w:val="20"/>
        </w:rPr>
        <w:t>Данильчук Л. Основы имиджа и этикета: Учебное пособие для студ. Вузов. – К.: Кондор, 2004. – 234 с.</w:t>
      </w:r>
    </w:p>
    <w:p w:rsidR="005359E6" w:rsidRPr="00B35219" w:rsidRDefault="005359E6" w:rsidP="00004727">
      <w:pPr>
        <w:pStyle w:val="a3"/>
        <w:numPr>
          <w:ilvl w:val="0"/>
          <w:numId w:val="247"/>
        </w:numPr>
        <w:jc w:val="both"/>
        <w:rPr>
          <w:b w:val="0"/>
          <w:sz w:val="20"/>
          <w:szCs w:val="20"/>
        </w:rPr>
      </w:pPr>
      <w:r w:rsidRPr="00B35219">
        <w:rPr>
          <w:b w:val="0"/>
          <w:sz w:val="20"/>
          <w:szCs w:val="20"/>
        </w:rPr>
        <w:lastRenderedPageBreak/>
        <w:t>Деловой етикет и ведение переговоров. Правила хорошего тона с комментариями психолога / А.В.Ханников. – М.: Эксмо: Книжкин Дом, 2005 – 384 с.</w:t>
      </w:r>
    </w:p>
    <w:p w:rsidR="005359E6" w:rsidRPr="00B35219" w:rsidRDefault="005359E6" w:rsidP="00004727">
      <w:pPr>
        <w:pStyle w:val="a3"/>
        <w:numPr>
          <w:ilvl w:val="0"/>
          <w:numId w:val="247"/>
        </w:numPr>
        <w:jc w:val="both"/>
        <w:rPr>
          <w:b w:val="0"/>
          <w:sz w:val="20"/>
          <w:szCs w:val="20"/>
        </w:rPr>
      </w:pPr>
      <w:r w:rsidRPr="00B35219">
        <w:rPr>
          <w:b w:val="0"/>
          <w:sz w:val="20"/>
          <w:szCs w:val="20"/>
        </w:rPr>
        <w:t>Ділові контакти з іноземними партнерами: Навч.-практ. посібник для бізнесмена. – К.: Вид-во Європ. Ун-ту, 2004. – 284с.</w:t>
      </w:r>
    </w:p>
    <w:p w:rsidR="005359E6" w:rsidRPr="00B66F81" w:rsidRDefault="005359E6" w:rsidP="00004727">
      <w:pPr>
        <w:numPr>
          <w:ilvl w:val="0"/>
          <w:numId w:val="247"/>
        </w:numPr>
        <w:spacing w:after="0" w:line="240" w:lineRule="auto"/>
        <w:jc w:val="both"/>
        <w:rPr>
          <w:rFonts w:ascii="Times New Roman" w:hAnsi="Times New Roman"/>
          <w:sz w:val="20"/>
          <w:szCs w:val="20"/>
        </w:rPr>
      </w:pPr>
      <w:r w:rsidRPr="00B66F81">
        <w:rPr>
          <w:rFonts w:ascii="Times New Roman" w:hAnsi="Times New Roman"/>
          <w:sz w:val="20"/>
          <w:szCs w:val="20"/>
        </w:rPr>
        <w:t xml:space="preserve">Етика соціальної роботи : принципи і стандарти // Соціальна робота в Україні : навч. посіб. / за ред. І. Д. Звєрєвої, Г. М. Лактіонової. – К., 2004. – С. 243–249. </w:t>
      </w:r>
    </w:p>
    <w:p w:rsidR="005359E6" w:rsidRPr="00B66F81" w:rsidRDefault="005359E6" w:rsidP="00004727">
      <w:pPr>
        <w:numPr>
          <w:ilvl w:val="0"/>
          <w:numId w:val="247"/>
        </w:numPr>
        <w:spacing w:after="0" w:line="240" w:lineRule="auto"/>
        <w:jc w:val="both"/>
        <w:rPr>
          <w:rFonts w:ascii="Times New Roman" w:hAnsi="Times New Roman"/>
          <w:sz w:val="20"/>
          <w:szCs w:val="20"/>
        </w:rPr>
      </w:pPr>
      <w:r w:rsidRPr="00B66F81">
        <w:rPr>
          <w:rFonts w:ascii="Times New Roman" w:hAnsi="Times New Roman"/>
          <w:sz w:val="20"/>
          <w:szCs w:val="20"/>
        </w:rPr>
        <w:t xml:space="preserve">Етичний кодекс спеціалістів із соціальної роботи України // Соціальна робота в Україні: навч. посіб. / за ред. І. Д. Звєрєвої, Г. М. Лактіонової. – К., 2004. – С. 250–253. </w:t>
      </w:r>
    </w:p>
    <w:p w:rsidR="005359E6" w:rsidRPr="0002444D" w:rsidRDefault="005359E6" w:rsidP="00004727">
      <w:pPr>
        <w:numPr>
          <w:ilvl w:val="0"/>
          <w:numId w:val="247"/>
        </w:numPr>
        <w:spacing w:after="0" w:line="240" w:lineRule="auto"/>
        <w:jc w:val="both"/>
        <w:rPr>
          <w:rFonts w:ascii="Times New Roman" w:hAnsi="Times New Roman"/>
          <w:sz w:val="20"/>
          <w:szCs w:val="20"/>
        </w:rPr>
      </w:pPr>
      <w:r w:rsidRPr="0002444D">
        <w:rPr>
          <w:rFonts w:ascii="Times New Roman" w:hAnsi="Times New Roman"/>
          <w:sz w:val="20"/>
          <w:szCs w:val="20"/>
        </w:rPr>
        <w:t>Жуков В. Соціальне партнерство в Україні: Навчальний посібник Видавництво УАДУ, 2014</w:t>
      </w:r>
      <w:r w:rsidR="00922BF6">
        <w:rPr>
          <w:rFonts w:ascii="Times New Roman" w:hAnsi="Times New Roman"/>
          <w:sz w:val="20"/>
          <w:szCs w:val="20"/>
          <w:lang w:val="uk-UA"/>
        </w:rPr>
        <w:t>.</w:t>
      </w:r>
    </w:p>
    <w:p w:rsidR="005359E6" w:rsidRPr="00B66F81" w:rsidRDefault="005359E6" w:rsidP="00004727">
      <w:pPr>
        <w:numPr>
          <w:ilvl w:val="0"/>
          <w:numId w:val="247"/>
        </w:numPr>
        <w:spacing w:after="0" w:line="240" w:lineRule="auto"/>
        <w:jc w:val="both"/>
        <w:rPr>
          <w:rFonts w:ascii="Times New Roman" w:hAnsi="Times New Roman"/>
          <w:sz w:val="20"/>
          <w:szCs w:val="20"/>
        </w:rPr>
      </w:pPr>
      <w:r w:rsidRPr="00B66F81">
        <w:rPr>
          <w:rFonts w:ascii="Times New Roman" w:hAnsi="Times New Roman"/>
          <w:sz w:val="20"/>
          <w:szCs w:val="20"/>
        </w:rPr>
        <w:t xml:space="preserve">Зозуляк-Случик Р. В. Етика соціально-педагогічної діяльності : навч. посіб. / Р. В. Зозуляк-Случик, Б. І. Ковбас. – Івано-Франківськ : Симфонія Форте, 2011. – 212 с. </w:t>
      </w:r>
    </w:p>
    <w:p w:rsidR="005359E6" w:rsidRPr="00FC7A8D" w:rsidRDefault="005359E6" w:rsidP="00004727">
      <w:pPr>
        <w:numPr>
          <w:ilvl w:val="0"/>
          <w:numId w:val="247"/>
        </w:numPr>
        <w:spacing w:after="0" w:line="240" w:lineRule="auto"/>
        <w:jc w:val="both"/>
        <w:rPr>
          <w:rFonts w:ascii="Times New Roman" w:hAnsi="Times New Roman"/>
          <w:sz w:val="20"/>
          <w:szCs w:val="20"/>
        </w:rPr>
      </w:pPr>
      <w:r w:rsidRPr="00FC7A8D">
        <w:rPr>
          <w:rFonts w:ascii="Times New Roman" w:hAnsi="Times New Roman"/>
          <w:sz w:val="20"/>
          <w:szCs w:val="20"/>
        </w:rPr>
        <w:t xml:space="preserve">Інновації у соціальних службах: Навч.-метод, посіб. </w:t>
      </w:r>
      <w:r>
        <w:rPr>
          <w:rFonts w:ascii="Times New Roman" w:hAnsi="Times New Roman"/>
          <w:sz w:val="20"/>
          <w:szCs w:val="20"/>
          <w:lang w:val="uk-UA"/>
        </w:rPr>
        <w:t>–</w:t>
      </w:r>
      <w:r w:rsidRPr="00FC7A8D">
        <w:rPr>
          <w:rFonts w:ascii="Times New Roman" w:hAnsi="Times New Roman"/>
          <w:sz w:val="20"/>
          <w:szCs w:val="20"/>
        </w:rPr>
        <w:t xml:space="preserve"> К.: Пульсари, 2002. </w:t>
      </w:r>
      <w:r>
        <w:rPr>
          <w:rFonts w:ascii="Times New Roman" w:hAnsi="Times New Roman"/>
          <w:sz w:val="20"/>
          <w:szCs w:val="20"/>
          <w:lang w:val="uk-UA"/>
        </w:rPr>
        <w:t>–</w:t>
      </w:r>
      <w:r w:rsidRPr="00FC7A8D">
        <w:rPr>
          <w:rFonts w:ascii="Times New Roman" w:hAnsi="Times New Roman"/>
          <w:sz w:val="20"/>
          <w:szCs w:val="20"/>
        </w:rPr>
        <w:t xml:space="preserve"> 168 с.</w:t>
      </w:r>
    </w:p>
    <w:p w:rsidR="005359E6" w:rsidRPr="00B66F81" w:rsidRDefault="005359E6" w:rsidP="00004727">
      <w:pPr>
        <w:numPr>
          <w:ilvl w:val="0"/>
          <w:numId w:val="247"/>
        </w:numPr>
        <w:spacing w:after="0" w:line="240" w:lineRule="auto"/>
        <w:jc w:val="both"/>
        <w:rPr>
          <w:rFonts w:ascii="Times New Roman" w:hAnsi="Times New Roman"/>
          <w:sz w:val="20"/>
          <w:szCs w:val="20"/>
        </w:rPr>
      </w:pPr>
      <w:r w:rsidRPr="00B66F81">
        <w:rPr>
          <w:rFonts w:ascii="Times New Roman" w:hAnsi="Times New Roman"/>
          <w:sz w:val="20"/>
          <w:szCs w:val="20"/>
        </w:rPr>
        <w:t>Іщук С. В. Етика соціальної роботи: опорні конспекти. Тернопіль: ТДПУ, 2013. –108 с.</w:t>
      </w:r>
    </w:p>
    <w:p w:rsidR="005359E6" w:rsidRDefault="005359E6" w:rsidP="00004727">
      <w:pPr>
        <w:pStyle w:val="a3"/>
        <w:numPr>
          <w:ilvl w:val="0"/>
          <w:numId w:val="247"/>
        </w:numPr>
        <w:jc w:val="both"/>
        <w:rPr>
          <w:b w:val="0"/>
          <w:sz w:val="20"/>
          <w:szCs w:val="20"/>
        </w:rPr>
      </w:pPr>
      <w:r w:rsidRPr="00B35219">
        <w:rPr>
          <w:b w:val="0"/>
          <w:sz w:val="20"/>
          <w:szCs w:val="20"/>
        </w:rPr>
        <w:t>Крысько В.Т. Этнопсихология и межнациональные отношения. Курс лекций.</w:t>
      </w:r>
      <w:r w:rsidRPr="00B35219">
        <w:rPr>
          <w:b w:val="0"/>
          <w:sz w:val="20"/>
          <w:szCs w:val="20"/>
          <w:lang w:val="ru-RU"/>
        </w:rPr>
        <w:t xml:space="preserve"> –</w:t>
      </w:r>
      <w:r w:rsidRPr="00B35219">
        <w:rPr>
          <w:b w:val="0"/>
          <w:sz w:val="20"/>
          <w:szCs w:val="20"/>
        </w:rPr>
        <w:t xml:space="preserve"> М., 2002.</w:t>
      </w:r>
    </w:p>
    <w:p w:rsidR="005359E6" w:rsidRPr="00B66F81" w:rsidRDefault="005359E6" w:rsidP="00004727">
      <w:pPr>
        <w:pStyle w:val="a3"/>
        <w:numPr>
          <w:ilvl w:val="0"/>
          <w:numId w:val="247"/>
        </w:numPr>
        <w:jc w:val="both"/>
        <w:rPr>
          <w:b w:val="0"/>
          <w:sz w:val="20"/>
          <w:szCs w:val="20"/>
        </w:rPr>
      </w:pPr>
      <w:r w:rsidRPr="00421B09">
        <w:rPr>
          <w:b w:val="0"/>
          <w:sz w:val="20"/>
          <w:szCs w:val="20"/>
        </w:rPr>
        <w:t>Корольчук М.С., Осьодло В.І. Психодіагностика/ Навчальний посібник для студентів вищих навчальних закладів/М.С. Корольчук, В.І. Осьодло – К.: Ельга, Ніка- Центр, 2012 – 400 с.</w:t>
      </w:r>
    </w:p>
    <w:p w:rsidR="005359E6" w:rsidRPr="00B66F81" w:rsidRDefault="005359E6" w:rsidP="00004727">
      <w:pPr>
        <w:numPr>
          <w:ilvl w:val="0"/>
          <w:numId w:val="247"/>
        </w:numPr>
        <w:spacing w:after="0" w:line="240" w:lineRule="auto"/>
        <w:jc w:val="both"/>
        <w:rPr>
          <w:rFonts w:ascii="Times New Roman" w:hAnsi="Times New Roman"/>
          <w:sz w:val="20"/>
          <w:szCs w:val="20"/>
          <w:lang w:val="en-US"/>
        </w:rPr>
      </w:pPr>
      <w:r w:rsidRPr="00B66F81">
        <w:rPr>
          <w:rFonts w:ascii="Times New Roman" w:hAnsi="Times New Roman"/>
          <w:sz w:val="20"/>
          <w:szCs w:val="20"/>
        </w:rPr>
        <w:t>Клочко О.О. Етика фахівця соціальної сфери у схемах і коментарях : навчальний посібник / О. О. Клочко. Суми</w:t>
      </w:r>
      <w:r w:rsidRPr="00B66F81">
        <w:rPr>
          <w:rFonts w:ascii="Times New Roman" w:hAnsi="Times New Roman"/>
          <w:sz w:val="20"/>
          <w:szCs w:val="20"/>
          <w:lang w:val="en-US"/>
        </w:rPr>
        <w:t xml:space="preserve"> : </w:t>
      </w:r>
      <w:r w:rsidRPr="00B66F81">
        <w:rPr>
          <w:rFonts w:ascii="Times New Roman" w:hAnsi="Times New Roman"/>
          <w:sz w:val="20"/>
          <w:szCs w:val="20"/>
        </w:rPr>
        <w:t>ФОП</w:t>
      </w:r>
      <w:r w:rsidRPr="00B66F81">
        <w:rPr>
          <w:rFonts w:ascii="Times New Roman" w:hAnsi="Times New Roman"/>
          <w:sz w:val="20"/>
          <w:szCs w:val="20"/>
          <w:lang w:val="en-US"/>
        </w:rPr>
        <w:t xml:space="preserve"> </w:t>
      </w:r>
      <w:r w:rsidRPr="00B66F81">
        <w:rPr>
          <w:rFonts w:ascii="Times New Roman" w:hAnsi="Times New Roman"/>
          <w:sz w:val="20"/>
          <w:szCs w:val="20"/>
        </w:rPr>
        <w:t>Цьома</w:t>
      </w:r>
      <w:r w:rsidRPr="00B66F81">
        <w:rPr>
          <w:rFonts w:ascii="Times New Roman" w:hAnsi="Times New Roman"/>
          <w:sz w:val="20"/>
          <w:szCs w:val="20"/>
          <w:lang w:val="en-US"/>
        </w:rPr>
        <w:t xml:space="preserve"> </w:t>
      </w:r>
      <w:r w:rsidRPr="00B66F81">
        <w:rPr>
          <w:rFonts w:ascii="Times New Roman" w:hAnsi="Times New Roman"/>
          <w:sz w:val="20"/>
          <w:szCs w:val="20"/>
        </w:rPr>
        <w:t>С</w:t>
      </w:r>
      <w:r w:rsidRPr="00B66F81">
        <w:rPr>
          <w:rFonts w:ascii="Times New Roman" w:hAnsi="Times New Roman"/>
          <w:sz w:val="20"/>
          <w:szCs w:val="20"/>
          <w:lang w:val="en-US"/>
        </w:rPr>
        <w:t>.</w:t>
      </w:r>
      <w:r w:rsidRPr="00B66F81">
        <w:rPr>
          <w:rFonts w:ascii="Times New Roman" w:hAnsi="Times New Roman"/>
          <w:sz w:val="20"/>
          <w:szCs w:val="20"/>
        </w:rPr>
        <w:t>П</w:t>
      </w:r>
      <w:r w:rsidRPr="00B66F81">
        <w:rPr>
          <w:rFonts w:ascii="Times New Roman" w:hAnsi="Times New Roman"/>
          <w:sz w:val="20"/>
          <w:szCs w:val="20"/>
          <w:lang w:val="en-US"/>
        </w:rPr>
        <w:t xml:space="preserve">., 2018. – 92 </w:t>
      </w:r>
      <w:r w:rsidRPr="00B66F81">
        <w:rPr>
          <w:rFonts w:ascii="Times New Roman" w:hAnsi="Times New Roman"/>
          <w:sz w:val="20"/>
          <w:szCs w:val="20"/>
        </w:rPr>
        <w:t>с</w:t>
      </w:r>
      <w:r w:rsidRPr="00B66F81">
        <w:rPr>
          <w:rFonts w:ascii="Times New Roman" w:hAnsi="Times New Roman"/>
          <w:sz w:val="20"/>
          <w:szCs w:val="20"/>
          <w:lang w:val="en-US"/>
        </w:rPr>
        <w:t xml:space="preserve">. </w:t>
      </w:r>
    </w:p>
    <w:p w:rsidR="005359E6" w:rsidRPr="00B35219" w:rsidRDefault="005359E6" w:rsidP="00004727">
      <w:pPr>
        <w:numPr>
          <w:ilvl w:val="0"/>
          <w:numId w:val="247"/>
        </w:numPr>
        <w:spacing w:after="0" w:line="240" w:lineRule="auto"/>
        <w:jc w:val="both"/>
        <w:rPr>
          <w:rFonts w:ascii="Times New Roman" w:hAnsi="Times New Roman"/>
          <w:sz w:val="20"/>
          <w:szCs w:val="20"/>
        </w:rPr>
      </w:pPr>
      <w:r w:rsidRPr="00B35219">
        <w:rPr>
          <w:rFonts w:ascii="Times New Roman" w:hAnsi="Times New Roman"/>
          <w:sz w:val="20"/>
          <w:szCs w:val="20"/>
        </w:rPr>
        <w:t xml:space="preserve">Козлов А. А. Навыки общения с клиентом / А. А. Козлов, Т. Б. Иванова // Практикум социального работника. – Ростов-на-Дону, 2001. – С. 130 – 164. </w:t>
      </w:r>
    </w:p>
    <w:p w:rsidR="005359E6" w:rsidRPr="00B35219" w:rsidRDefault="005359E6" w:rsidP="00004727">
      <w:pPr>
        <w:numPr>
          <w:ilvl w:val="0"/>
          <w:numId w:val="247"/>
        </w:numPr>
        <w:spacing w:after="0" w:line="240" w:lineRule="auto"/>
        <w:jc w:val="both"/>
        <w:rPr>
          <w:rFonts w:ascii="Times New Roman" w:hAnsi="Times New Roman"/>
          <w:sz w:val="20"/>
          <w:szCs w:val="20"/>
        </w:rPr>
      </w:pPr>
      <w:r w:rsidRPr="00B35219">
        <w:rPr>
          <w:rFonts w:ascii="Times New Roman" w:hAnsi="Times New Roman"/>
          <w:sz w:val="20"/>
          <w:szCs w:val="20"/>
        </w:rPr>
        <w:t>Комаровський О. В. Фандрейзинг у питаннях, відповідях та цитатах: навч. посіб. / О. В. Комаровський. – Луганськ, 2007. – 54 с</w:t>
      </w:r>
      <w:r w:rsidRPr="00B35219">
        <w:rPr>
          <w:rFonts w:ascii="Times New Roman" w:hAnsi="Times New Roman"/>
          <w:sz w:val="20"/>
          <w:szCs w:val="20"/>
          <w:lang w:val="uk-UA"/>
        </w:rPr>
        <w:t>.</w:t>
      </w:r>
    </w:p>
    <w:p w:rsidR="005359E6" w:rsidRPr="00B35219" w:rsidRDefault="005359E6" w:rsidP="00004727">
      <w:pPr>
        <w:numPr>
          <w:ilvl w:val="0"/>
          <w:numId w:val="247"/>
        </w:numPr>
        <w:spacing w:after="0" w:line="240" w:lineRule="auto"/>
        <w:jc w:val="both"/>
        <w:rPr>
          <w:rFonts w:ascii="Times New Roman" w:hAnsi="Times New Roman"/>
          <w:sz w:val="20"/>
          <w:szCs w:val="20"/>
        </w:rPr>
      </w:pPr>
      <w:r w:rsidRPr="00B35219">
        <w:rPr>
          <w:rFonts w:ascii="Times New Roman" w:hAnsi="Times New Roman"/>
          <w:sz w:val="20"/>
          <w:szCs w:val="20"/>
        </w:rPr>
        <w:t>Куц С. Фандрайзинг АВС: Посібник для початківців. – К.: Центр філантропії, 2008. – 92 с</w:t>
      </w:r>
    </w:p>
    <w:p w:rsidR="005359E6" w:rsidRPr="00B66F81" w:rsidRDefault="005359E6" w:rsidP="00004727">
      <w:pPr>
        <w:numPr>
          <w:ilvl w:val="0"/>
          <w:numId w:val="247"/>
        </w:numPr>
        <w:spacing w:after="0" w:line="240" w:lineRule="auto"/>
        <w:jc w:val="both"/>
        <w:rPr>
          <w:rFonts w:ascii="Times New Roman" w:hAnsi="Times New Roman"/>
          <w:sz w:val="20"/>
          <w:szCs w:val="20"/>
        </w:rPr>
      </w:pPr>
      <w:r w:rsidRPr="00B66F81">
        <w:rPr>
          <w:rFonts w:ascii="Times New Roman" w:hAnsi="Times New Roman"/>
          <w:sz w:val="20"/>
          <w:szCs w:val="20"/>
        </w:rPr>
        <w:t>Марченко С. Я. Професійна етика соціального педагога : [навч.- метод. посіб.] / С. Я. Марченко, Н. П. Краснова, Л. П. Харченко. – Луганськ, 2009. – 563 с.</w:t>
      </w:r>
    </w:p>
    <w:p w:rsidR="005359E6" w:rsidRPr="000B3BE9" w:rsidRDefault="005359E6" w:rsidP="00004727">
      <w:pPr>
        <w:pStyle w:val="a3"/>
        <w:numPr>
          <w:ilvl w:val="0"/>
          <w:numId w:val="247"/>
        </w:numPr>
        <w:jc w:val="both"/>
        <w:rPr>
          <w:b w:val="0"/>
          <w:sz w:val="20"/>
          <w:szCs w:val="20"/>
          <w:lang w:val="ru-RU"/>
        </w:rPr>
      </w:pPr>
      <w:r w:rsidRPr="000B3BE9">
        <w:rPr>
          <w:b w:val="0"/>
          <w:sz w:val="20"/>
          <w:szCs w:val="20"/>
        </w:rPr>
        <w:t>Орбан-Лембрик Л.Б. Соціальна психологія: Навчальний посібник Академвидав, 2013.</w:t>
      </w:r>
    </w:p>
    <w:p w:rsidR="005359E6" w:rsidRPr="00990C1B" w:rsidRDefault="005359E6" w:rsidP="00004727">
      <w:pPr>
        <w:numPr>
          <w:ilvl w:val="0"/>
          <w:numId w:val="247"/>
        </w:numPr>
        <w:spacing w:after="0" w:line="240" w:lineRule="auto"/>
        <w:jc w:val="both"/>
        <w:rPr>
          <w:rFonts w:ascii="Times New Roman" w:hAnsi="Times New Roman"/>
          <w:sz w:val="20"/>
          <w:szCs w:val="20"/>
          <w:lang w:val="uk-UA"/>
        </w:rPr>
      </w:pPr>
      <w:r w:rsidRPr="00990C1B">
        <w:rPr>
          <w:rFonts w:ascii="Times New Roman" w:hAnsi="Times New Roman"/>
          <w:sz w:val="20"/>
          <w:szCs w:val="20"/>
        </w:rPr>
        <w:t>Пєсоцька О.П. Менеджмент соціальної роботи: Навчальн</w:t>
      </w:r>
      <w:r>
        <w:rPr>
          <w:rFonts w:ascii="Times New Roman" w:hAnsi="Times New Roman"/>
          <w:sz w:val="20"/>
          <w:szCs w:val="20"/>
        </w:rPr>
        <w:t>ий посібник Альма-матер, 2014</w:t>
      </w:r>
      <w:r>
        <w:rPr>
          <w:rFonts w:ascii="Times New Roman" w:hAnsi="Times New Roman"/>
          <w:sz w:val="20"/>
          <w:szCs w:val="20"/>
          <w:lang w:val="uk-UA"/>
        </w:rPr>
        <w:t>.</w:t>
      </w:r>
    </w:p>
    <w:p w:rsidR="005359E6" w:rsidRPr="00990C1B" w:rsidRDefault="005359E6" w:rsidP="00004727">
      <w:pPr>
        <w:numPr>
          <w:ilvl w:val="0"/>
          <w:numId w:val="247"/>
        </w:numPr>
        <w:spacing w:after="0" w:line="240" w:lineRule="auto"/>
        <w:jc w:val="both"/>
        <w:rPr>
          <w:rFonts w:ascii="Times New Roman" w:hAnsi="Times New Roman"/>
          <w:sz w:val="20"/>
          <w:szCs w:val="20"/>
          <w:lang w:val="uk-UA"/>
        </w:rPr>
      </w:pPr>
      <w:r w:rsidRPr="00990C1B">
        <w:rPr>
          <w:rFonts w:ascii="Times New Roman" w:hAnsi="Times New Roman"/>
          <w:sz w:val="20"/>
          <w:szCs w:val="20"/>
        </w:rPr>
        <w:t>Самошкіна Л.М. Психодіагностика: Навчальний посібник</w:t>
      </w:r>
      <w:r>
        <w:rPr>
          <w:rFonts w:ascii="Times New Roman" w:hAnsi="Times New Roman"/>
          <w:sz w:val="20"/>
          <w:szCs w:val="20"/>
          <w:lang w:val="uk-UA"/>
        </w:rPr>
        <w:t>,</w:t>
      </w:r>
      <w:r w:rsidR="00922BF6">
        <w:rPr>
          <w:rFonts w:ascii="Times New Roman" w:hAnsi="Times New Roman"/>
          <w:sz w:val="20"/>
          <w:szCs w:val="20"/>
          <w:lang w:val="uk-UA"/>
        </w:rPr>
        <w:t xml:space="preserve"> </w:t>
      </w:r>
      <w:r w:rsidRPr="00990C1B">
        <w:rPr>
          <w:rFonts w:ascii="Times New Roman" w:hAnsi="Times New Roman"/>
          <w:sz w:val="20"/>
          <w:szCs w:val="20"/>
        </w:rPr>
        <w:t>Генеза, 2013</w:t>
      </w:r>
      <w:r>
        <w:rPr>
          <w:rFonts w:ascii="Times New Roman" w:hAnsi="Times New Roman"/>
          <w:sz w:val="20"/>
          <w:szCs w:val="20"/>
          <w:lang w:val="uk-UA"/>
        </w:rPr>
        <w:t>.</w:t>
      </w:r>
    </w:p>
    <w:p w:rsidR="005359E6" w:rsidRPr="00990C1B" w:rsidRDefault="005359E6" w:rsidP="00004727">
      <w:pPr>
        <w:numPr>
          <w:ilvl w:val="0"/>
          <w:numId w:val="247"/>
        </w:numPr>
        <w:spacing w:after="0" w:line="240" w:lineRule="auto"/>
        <w:jc w:val="both"/>
        <w:rPr>
          <w:rFonts w:ascii="Times New Roman" w:hAnsi="Times New Roman"/>
          <w:sz w:val="20"/>
          <w:szCs w:val="20"/>
          <w:lang w:val="uk-UA"/>
        </w:rPr>
      </w:pPr>
      <w:r w:rsidRPr="00990C1B">
        <w:rPr>
          <w:rFonts w:ascii="Times New Roman" w:hAnsi="Times New Roman"/>
          <w:sz w:val="20"/>
          <w:szCs w:val="20"/>
          <w:lang w:val="uk-UA"/>
        </w:rPr>
        <w:t>Сабат Н. Етика спілкування соціального педагога з різними категоріями клієнтів / Н. Сабат // Ідея опіки дітей і молоді в історико- педагогічній науці. – Івано-Франківськ, 2005. – С. 324–330.</w:t>
      </w:r>
    </w:p>
    <w:p w:rsidR="005359E6" w:rsidRPr="00B66F81" w:rsidRDefault="005359E6" w:rsidP="00004727">
      <w:pPr>
        <w:numPr>
          <w:ilvl w:val="0"/>
          <w:numId w:val="247"/>
        </w:numPr>
        <w:spacing w:after="0" w:line="240" w:lineRule="auto"/>
        <w:jc w:val="both"/>
        <w:rPr>
          <w:rFonts w:ascii="Times New Roman" w:hAnsi="Times New Roman"/>
          <w:sz w:val="20"/>
          <w:szCs w:val="20"/>
        </w:rPr>
      </w:pPr>
      <w:r w:rsidRPr="00B66F81">
        <w:rPr>
          <w:rFonts w:ascii="Times New Roman" w:hAnsi="Times New Roman"/>
          <w:sz w:val="20"/>
          <w:szCs w:val="20"/>
        </w:rPr>
        <w:lastRenderedPageBreak/>
        <w:t>Семигіна Т.В., Грига І.М. Система моральних норм у соціальній роботі // Вступ до соціальної роботи: Навч. посіб. для студентів вищ. навч. закл. / За ред. Т.М. Семигіної, І.І. Миговича. – К.: Академвидав, 2005.</w:t>
      </w:r>
    </w:p>
    <w:p w:rsidR="005359E6" w:rsidRPr="00B66F81" w:rsidRDefault="005359E6" w:rsidP="00004727">
      <w:pPr>
        <w:numPr>
          <w:ilvl w:val="0"/>
          <w:numId w:val="247"/>
        </w:numPr>
        <w:spacing w:after="0" w:line="240" w:lineRule="auto"/>
        <w:jc w:val="both"/>
        <w:rPr>
          <w:rFonts w:ascii="Times New Roman" w:hAnsi="Times New Roman"/>
          <w:sz w:val="20"/>
          <w:szCs w:val="20"/>
        </w:rPr>
      </w:pPr>
      <w:r w:rsidRPr="00B66F81">
        <w:rPr>
          <w:rFonts w:ascii="Times New Roman" w:hAnsi="Times New Roman"/>
          <w:sz w:val="20"/>
          <w:szCs w:val="20"/>
        </w:rPr>
        <w:t>Соціальна робота : навч. посіб. / К. М. Левківський, В. Л. Кулініченко, В. Є. Слушаєва та ін. – К. : НТУУ «КПІ», 2011. – 372 с.</w:t>
      </w:r>
    </w:p>
    <w:p w:rsidR="005359E6" w:rsidRPr="00B66F81" w:rsidRDefault="005359E6" w:rsidP="00004727">
      <w:pPr>
        <w:numPr>
          <w:ilvl w:val="0"/>
          <w:numId w:val="247"/>
        </w:numPr>
        <w:spacing w:after="0" w:line="240" w:lineRule="auto"/>
        <w:jc w:val="both"/>
        <w:rPr>
          <w:rFonts w:ascii="Times New Roman" w:hAnsi="Times New Roman"/>
          <w:sz w:val="20"/>
          <w:szCs w:val="20"/>
        </w:rPr>
      </w:pPr>
      <w:r w:rsidRPr="00B66F81">
        <w:rPr>
          <w:rFonts w:ascii="Times New Roman" w:hAnsi="Times New Roman"/>
          <w:sz w:val="20"/>
          <w:szCs w:val="20"/>
        </w:rPr>
        <w:t>Соціальна робота: В 3 ч. / Національний ун-т «Києво-Могилянська академія»; Школа соціальної роботи ім. В.І.Полтавця / Тетяна Семигіна (ред.), Ірена Грига (ред.). – К. : Вид. дім «Києво-Могилянська академія», 2010. – Ч. 2 : Теорії та методи соціальної роботи. – 224 с.</w:t>
      </w:r>
    </w:p>
    <w:p w:rsidR="005359E6" w:rsidRPr="00990C1B" w:rsidRDefault="005359E6" w:rsidP="00004727">
      <w:pPr>
        <w:pStyle w:val="a3"/>
        <w:numPr>
          <w:ilvl w:val="0"/>
          <w:numId w:val="247"/>
        </w:numPr>
        <w:jc w:val="both"/>
        <w:rPr>
          <w:b w:val="0"/>
          <w:sz w:val="20"/>
          <w:szCs w:val="20"/>
        </w:rPr>
      </w:pPr>
      <w:r w:rsidRPr="00990C1B">
        <w:rPr>
          <w:b w:val="0"/>
          <w:sz w:val="20"/>
          <w:szCs w:val="20"/>
        </w:rPr>
        <w:t>Семиченко В.А. Мистецтво взаєморозуміння. Психологія та педагогіка сімейного спілкування: Навчальний посібник. Веселка, 2014.</w:t>
      </w:r>
    </w:p>
    <w:p w:rsidR="005359E6" w:rsidRPr="00FC7A8D" w:rsidRDefault="005359E6" w:rsidP="00004727">
      <w:pPr>
        <w:numPr>
          <w:ilvl w:val="0"/>
          <w:numId w:val="247"/>
        </w:numPr>
        <w:spacing w:after="0" w:line="240" w:lineRule="auto"/>
        <w:jc w:val="both"/>
        <w:rPr>
          <w:rFonts w:ascii="Times New Roman" w:hAnsi="Times New Roman"/>
          <w:sz w:val="20"/>
          <w:szCs w:val="20"/>
        </w:rPr>
      </w:pPr>
      <w:r w:rsidRPr="00FC7A8D">
        <w:rPr>
          <w:rFonts w:ascii="Times New Roman" w:hAnsi="Times New Roman"/>
          <w:sz w:val="20"/>
          <w:szCs w:val="20"/>
        </w:rPr>
        <w:t xml:space="preserve">Станчиц МЛ. Этика милосердия. </w:t>
      </w:r>
      <w:r>
        <w:rPr>
          <w:rFonts w:ascii="Times New Roman" w:hAnsi="Times New Roman"/>
          <w:sz w:val="20"/>
          <w:szCs w:val="20"/>
          <w:lang w:val="uk-UA"/>
        </w:rPr>
        <w:t>–</w:t>
      </w:r>
      <w:r w:rsidRPr="00FC7A8D">
        <w:rPr>
          <w:rFonts w:ascii="Times New Roman" w:hAnsi="Times New Roman"/>
          <w:sz w:val="20"/>
          <w:szCs w:val="20"/>
        </w:rPr>
        <w:t xml:space="preserve"> Минск, 1996.</w:t>
      </w:r>
    </w:p>
    <w:p w:rsidR="005359E6" w:rsidRPr="00B35219" w:rsidRDefault="005359E6" w:rsidP="00004727">
      <w:pPr>
        <w:numPr>
          <w:ilvl w:val="0"/>
          <w:numId w:val="247"/>
        </w:numPr>
        <w:spacing w:after="0" w:line="240" w:lineRule="auto"/>
        <w:jc w:val="both"/>
        <w:rPr>
          <w:rFonts w:ascii="Times New Roman" w:hAnsi="Times New Roman"/>
          <w:sz w:val="20"/>
          <w:szCs w:val="20"/>
          <w:lang w:val="uk-UA"/>
        </w:rPr>
      </w:pPr>
      <w:r w:rsidRPr="00B35219">
        <w:rPr>
          <w:rFonts w:ascii="Times New Roman" w:hAnsi="Times New Roman"/>
          <w:sz w:val="20"/>
          <w:szCs w:val="20"/>
          <w:lang w:val="uk-UA"/>
        </w:rPr>
        <w:t xml:space="preserve">Фандрайзинг: основні особливості та форми: метод.посіб. /О.І. Шнирков, І.О. Мінгазутдінов. 1- ше вид. </w:t>
      </w:r>
      <w:r>
        <w:rPr>
          <w:rFonts w:ascii="Times New Roman" w:hAnsi="Times New Roman"/>
          <w:sz w:val="20"/>
          <w:szCs w:val="20"/>
          <w:lang w:val="uk-UA"/>
        </w:rPr>
        <w:t>–</w:t>
      </w:r>
      <w:r w:rsidRPr="00B35219">
        <w:rPr>
          <w:rFonts w:ascii="Times New Roman" w:hAnsi="Times New Roman"/>
          <w:sz w:val="20"/>
          <w:szCs w:val="20"/>
          <w:lang w:val="uk-UA"/>
        </w:rPr>
        <w:t xml:space="preserve"> К.:Ін-т міжнар. Відн. КНУ ім. Т.Шевченка, 2000. – 50 с.</w:t>
      </w:r>
    </w:p>
    <w:p w:rsidR="005359E6" w:rsidRPr="00B35219" w:rsidRDefault="005359E6" w:rsidP="00004727">
      <w:pPr>
        <w:numPr>
          <w:ilvl w:val="0"/>
          <w:numId w:val="247"/>
        </w:numPr>
        <w:spacing w:after="0" w:line="240" w:lineRule="auto"/>
        <w:jc w:val="both"/>
        <w:rPr>
          <w:rFonts w:ascii="Times New Roman" w:hAnsi="Times New Roman"/>
          <w:sz w:val="20"/>
          <w:szCs w:val="20"/>
        </w:rPr>
      </w:pPr>
      <w:r w:rsidRPr="00B35219">
        <w:rPr>
          <w:rFonts w:ascii="Times New Roman" w:hAnsi="Times New Roman"/>
          <w:sz w:val="20"/>
          <w:szCs w:val="20"/>
        </w:rPr>
        <w:t xml:space="preserve">Федоренко Е. Н. Профессиональная этика / Е. Н. Федоренко. – К., 1983. </w:t>
      </w:r>
    </w:p>
    <w:p w:rsidR="005359E6" w:rsidRPr="00B35219" w:rsidRDefault="005359E6" w:rsidP="00004727">
      <w:pPr>
        <w:numPr>
          <w:ilvl w:val="0"/>
          <w:numId w:val="247"/>
        </w:numPr>
        <w:spacing w:after="0" w:line="240" w:lineRule="auto"/>
        <w:jc w:val="both"/>
        <w:rPr>
          <w:rFonts w:ascii="Times New Roman" w:hAnsi="Times New Roman"/>
          <w:sz w:val="20"/>
          <w:szCs w:val="20"/>
        </w:rPr>
      </w:pPr>
      <w:r w:rsidRPr="00B35219">
        <w:rPr>
          <w:rFonts w:ascii="Times New Roman" w:hAnsi="Times New Roman"/>
          <w:sz w:val="20"/>
          <w:szCs w:val="20"/>
        </w:rPr>
        <w:t xml:space="preserve">Фирсов М. В. Введение в специальность и основы профессиональной этики социального работника / М. В. Фирсов. – М., 1993. </w:t>
      </w:r>
    </w:p>
    <w:p w:rsidR="005359E6" w:rsidRDefault="005359E6" w:rsidP="00004727">
      <w:pPr>
        <w:pStyle w:val="a3"/>
        <w:numPr>
          <w:ilvl w:val="0"/>
          <w:numId w:val="247"/>
        </w:numPr>
        <w:jc w:val="both"/>
        <w:rPr>
          <w:b w:val="0"/>
          <w:sz w:val="20"/>
          <w:szCs w:val="20"/>
        </w:rPr>
      </w:pPr>
      <w:r w:rsidRPr="00B35219">
        <w:rPr>
          <w:b w:val="0"/>
          <w:sz w:val="20"/>
          <w:szCs w:val="20"/>
        </w:rPr>
        <w:t>Шеломцев В. Етикет і сучасна культура спілкування. – К.: Лібра, 2003 – 416с.</w:t>
      </w:r>
    </w:p>
    <w:p w:rsidR="005359E6" w:rsidRDefault="005359E6" w:rsidP="005359E6">
      <w:pPr>
        <w:pStyle w:val="a3"/>
        <w:jc w:val="both"/>
        <w:rPr>
          <w:b w:val="0"/>
          <w:sz w:val="20"/>
          <w:szCs w:val="20"/>
          <w:lang w:val="ru-RU"/>
        </w:rPr>
      </w:pPr>
    </w:p>
    <w:p w:rsidR="005359E6" w:rsidRPr="005359E6" w:rsidRDefault="005359E6" w:rsidP="005359E6">
      <w:pPr>
        <w:pStyle w:val="a3"/>
        <w:jc w:val="both"/>
        <w:rPr>
          <w:b w:val="0"/>
          <w:sz w:val="20"/>
          <w:szCs w:val="20"/>
          <w:lang w:val="ru-RU"/>
        </w:rPr>
      </w:pPr>
    </w:p>
    <w:p w:rsidR="005359E6" w:rsidRDefault="005359E6" w:rsidP="005359E6">
      <w:pPr>
        <w:spacing w:after="0" w:line="240" w:lineRule="auto"/>
        <w:jc w:val="center"/>
        <w:rPr>
          <w:rFonts w:ascii="Times New Roman" w:hAnsi="Times New Roman"/>
          <w:sz w:val="20"/>
          <w:szCs w:val="20"/>
          <w:lang w:val="uk-UA"/>
        </w:rPr>
      </w:pPr>
    </w:p>
    <w:p w:rsidR="005359E6" w:rsidRDefault="005359E6" w:rsidP="005359E6">
      <w:pPr>
        <w:spacing w:after="0" w:line="240" w:lineRule="auto"/>
        <w:jc w:val="center"/>
        <w:rPr>
          <w:rFonts w:ascii="Times New Roman" w:hAnsi="Times New Roman"/>
          <w:sz w:val="20"/>
          <w:szCs w:val="20"/>
          <w:lang w:val="uk-UA"/>
        </w:rPr>
      </w:pPr>
    </w:p>
    <w:p w:rsidR="005359E6" w:rsidRDefault="005359E6" w:rsidP="005359E6">
      <w:pPr>
        <w:spacing w:after="0" w:line="240" w:lineRule="auto"/>
        <w:jc w:val="center"/>
        <w:rPr>
          <w:rFonts w:ascii="Times New Roman" w:hAnsi="Times New Roman"/>
          <w:sz w:val="20"/>
          <w:szCs w:val="20"/>
          <w:lang w:val="uk-UA"/>
        </w:rPr>
      </w:pPr>
    </w:p>
    <w:p w:rsidR="005359E6" w:rsidRDefault="005359E6" w:rsidP="005359E6">
      <w:pPr>
        <w:spacing w:after="0" w:line="240" w:lineRule="auto"/>
        <w:jc w:val="center"/>
        <w:rPr>
          <w:rFonts w:ascii="Times New Roman" w:hAnsi="Times New Roman"/>
          <w:sz w:val="20"/>
          <w:szCs w:val="20"/>
          <w:lang w:val="uk-UA"/>
        </w:rPr>
      </w:pPr>
    </w:p>
    <w:p w:rsidR="005359E6" w:rsidRDefault="005359E6" w:rsidP="005359E6">
      <w:pPr>
        <w:spacing w:after="0" w:line="240" w:lineRule="auto"/>
        <w:jc w:val="center"/>
        <w:rPr>
          <w:rFonts w:ascii="Times New Roman" w:hAnsi="Times New Roman"/>
          <w:sz w:val="20"/>
          <w:szCs w:val="20"/>
          <w:lang w:val="uk-UA"/>
        </w:rPr>
      </w:pPr>
    </w:p>
    <w:p w:rsidR="005359E6" w:rsidRDefault="005359E6" w:rsidP="005359E6">
      <w:pPr>
        <w:spacing w:after="0" w:line="240" w:lineRule="auto"/>
        <w:jc w:val="center"/>
        <w:rPr>
          <w:rFonts w:ascii="Times New Roman" w:hAnsi="Times New Roman"/>
          <w:sz w:val="20"/>
          <w:szCs w:val="20"/>
          <w:lang w:val="uk-UA"/>
        </w:rPr>
      </w:pPr>
    </w:p>
    <w:p w:rsidR="005359E6" w:rsidRDefault="005359E6" w:rsidP="005359E6">
      <w:pPr>
        <w:spacing w:after="0" w:line="240" w:lineRule="auto"/>
        <w:jc w:val="center"/>
        <w:rPr>
          <w:rFonts w:ascii="Times New Roman" w:hAnsi="Times New Roman"/>
          <w:sz w:val="20"/>
          <w:szCs w:val="20"/>
          <w:lang w:val="uk-UA"/>
        </w:rPr>
      </w:pPr>
    </w:p>
    <w:p w:rsidR="005359E6" w:rsidRDefault="005359E6" w:rsidP="005359E6">
      <w:pPr>
        <w:spacing w:after="0" w:line="240" w:lineRule="auto"/>
        <w:jc w:val="center"/>
        <w:rPr>
          <w:rFonts w:ascii="Times New Roman" w:hAnsi="Times New Roman"/>
          <w:sz w:val="20"/>
          <w:szCs w:val="20"/>
          <w:lang w:val="uk-UA"/>
        </w:rPr>
      </w:pPr>
    </w:p>
    <w:p w:rsidR="005359E6" w:rsidRDefault="005359E6" w:rsidP="005359E6">
      <w:pPr>
        <w:spacing w:after="0" w:line="240" w:lineRule="auto"/>
        <w:jc w:val="center"/>
        <w:rPr>
          <w:rFonts w:ascii="Times New Roman" w:hAnsi="Times New Roman"/>
          <w:sz w:val="20"/>
          <w:szCs w:val="20"/>
          <w:lang w:val="uk-UA"/>
        </w:rPr>
      </w:pPr>
    </w:p>
    <w:p w:rsidR="005359E6" w:rsidRDefault="005359E6" w:rsidP="005359E6">
      <w:pPr>
        <w:spacing w:after="0" w:line="240" w:lineRule="auto"/>
        <w:jc w:val="center"/>
        <w:rPr>
          <w:rFonts w:ascii="Times New Roman" w:hAnsi="Times New Roman"/>
          <w:sz w:val="20"/>
          <w:szCs w:val="20"/>
          <w:lang w:val="uk-UA"/>
        </w:rPr>
      </w:pPr>
    </w:p>
    <w:p w:rsidR="005359E6" w:rsidRDefault="005359E6" w:rsidP="005359E6">
      <w:pPr>
        <w:spacing w:after="0" w:line="240" w:lineRule="auto"/>
        <w:jc w:val="center"/>
        <w:rPr>
          <w:rFonts w:ascii="Times New Roman" w:hAnsi="Times New Roman"/>
          <w:sz w:val="20"/>
          <w:szCs w:val="20"/>
          <w:lang w:val="uk-UA"/>
        </w:rPr>
      </w:pPr>
    </w:p>
    <w:p w:rsidR="005359E6" w:rsidRDefault="005359E6" w:rsidP="005359E6">
      <w:pPr>
        <w:spacing w:after="0" w:line="240" w:lineRule="auto"/>
        <w:jc w:val="center"/>
        <w:rPr>
          <w:rFonts w:ascii="Times New Roman" w:hAnsi="Times New Roman"/>
          <w:sz w:val="20"/>
          <w:szCs w:val="20"/>
          <w:lang w:val="uk-UA"/>
        </w:rPr>
      </w:pPr>
    </w:p>
    <w:p w:rsidR="005359E6" w:rsidRDefault="005359E6" w:rsidP="005359E6">
      <w:pPr>
        <w:spacing w:after="0" w:line="240" w:lineRule="auto"/>
        <w:jc w:val="center"/>
        <w:rPr>
          <w:rFonts w:ascii="Times New Roman" w:hAnsi="Times New Roman"/>
          <w:sz w:val="20"/>
          <w:szCs w:val="20"/>
          <w:lang w:val="uk-UA"/>
        </w:rPr>
      </w:pPr>
    </w:p>
    <w:p w:rsidR="005359E6" w:rsidRDefault="005359E6" w:rsidP="005359E6">
      <w:pPr>
        <w:spacing w:after="0" w:line="240" w:lineRule="auto"/>
        <w:jc w:val="center"/>
        <w:rPr>
          <w:rFonts w:ascii="Times New Roman" w:hAnsi="Times New Roman"/>
          <w:sz w:val="20"/>
          <w:szCs w:val="20"/>
          <w:lang w:val="uk-UA"/>
        </w:rPr>
      </w:pPr>
    </w:p>
    <w:p w:rsidR="005359E6" w:rsidRDefault="005359E6" w:rsidP="005359E6">
      <w:pPr>
        <w:spacing w:after="0" w:line="240" w:lineRule="auto"/>
        <w:jc w:val="center"/>
        <w:rPr>
          <w:rFonts w:ascii="Times New Roman" w:hAnsi="Times New Roman"/>
          <w:sz w:val="20"/>
          <w:szCs w:val="20"/>
          <w:lang w:val="uk-UA"/>
        </w:rPr>
      </w:pPr>
    </w:p>
    <w:p w:rsidR="005359E6" w:rsidRDefault="005359E6" w:rsidP="005359E6">
      <w:pPr>
        <w:spacing w:after="0" w:line="240" w:lineRule="auto"/>
        <w:jc w:val="center"/>
        <w:rPr>
          <w:rFonts w:ascii="Times New Roman" w:hAnsi="Times New Roman"/>
          <w:sz w:val="20"/>
          <w:szCs w:val="20"/>
          <w:lang w:val="uk-UA"/>
        </w:rPr>
      </w:pPr>
    </w:p>
    <w:p w:rsidR="005359E6" w:rsidRDefault="005359E6" w:rsidP="005359E6">
      <w:pPr>
        <w:spacing w:after="0" w:line="240" w:lineRule="auto"/>
        <w:jc w:val="center"/>
        <w:rPr>
          <w:rFonts w:ascii="Times New Roman" w:hAnsi="Times New Roman"/>
          <w:sz w:val="20"/>
          <w:szCs w:val="20"/>
          <w:lang w:val="uk-UA"/>
        </w:rPr>
      </w:pPr>
    </w:p>
    <w:p w:rsidR="005359E6" w:rsidRDefault="005359E6" w:rsidP="00B86B5E">
      <w:pPr>
        <w:spacing w:after="0" w:line="240" w:lineRule="auto"/>
        <w:jc w:val="center"/>
        <w:rPr>
          <w:rFonts w:ascii="Times New Roman" w:hAnsi="Times New Roman"/>
          <w:b/>
          <w:sz w:val="20"/>
          <w:szCs w:val="20"/>
          <w:lang w:val="uk-UA"/>
        </w:rPr>
      </w:pPr>
      <w:r>
        <w:rPr>
          <w:rFonts w:ascii="Times New Roman" w:hAnsi="Times New Roman"/>
          <w:sz w:val="20"/>
          <w:szCs w:val="20"/>
          <w:lang w:val="uk-UA"/>
        </w:rPr>
        <w:br w:type="column"/>
      </w:r>
      <w:r w:rsidR="00B86B5E" w:rsidRPr="00B86B5E">
        <w:rPr>
          <w:rFonts w:ascii="Times New Roman" w:hAnsi="Times New Roman"/>
          <w:b/>
          <w:sz w:val="20"/>
          <w:szCs w:val="20"/>
          <w:lang w:val="uk-UA"/>
        </w:rPr>
        <w:lastRenderedPageBreak/>
        <w:t>Для нотаток</w:t>
      </w: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rsidP="00B86B5E">
      <w:pPr>
        <w:spacing w:after="0" w:line="240" w:lineRule="auto"/>
        <w:jc w:val="both"/>
        <w:rPr>
          <w:rFonts w:ascii="Times New Roman" w:hAnsi="Times New Roman"/>
          <w:b/>
          <w:sz w:val="20"/>
          <w:szCs w:val="20"/>
          <w:lang w:val="uk-UA"/>
        </w:rPr>
      </w:pPr>
    </w:p>
    <w:p w:rsidR="00B86B5E" w:rsidRDefault="00B86B5E">
      <w:pPr>
        <w:spacing w:after="0" w:line="240" w:lineRule="auto"/>
        <w:rPr>
          <w:rFonts w:ascii="Times New Roman" w:hAnsi="Times New Roman"/>
          <w:b/>
          <w:sz w:val="20"/>
          <w:szCs w:val="20"/>
          <w:lang w:val="uk-UA"/>
        </w:rPr>
      </w:pPr>
      <w:r>
        <w:rPr>
          <w:rFonts w:ascii="Times New Roman" w:hAnsi="Times New Roman"/>
          <w:b/>
          <w:sz w:val="20"/>
          <w:szCs w:val="20"/>
          <w:lang w:val="uk-UA"/>
        </w:rPr>
        <w:br w:type="page"/>
      </w:r>
    </w:p>
    <w:p w:rsidR="00B86B5E" w:rsidRDefault="00B86B5E" w:rsidP="00B86B5E">
      <w:pPr>
        <w:spacing w:after="0" w:line="240" w:lineRule="auto"/>
        <w:jc w:val="both"/>
        <w:rPr>
          <w:rFonts w:ascii="Times New Roman" w:hAnsi="Times New Roman"/>
          <w:b/>
          <w:sz w:val="20"/>
          <w:szCs w:val="20"/>
          <w:lang w:val="uk-UA"/>
        </w:rPr>
      </w:pPr>
    </w:p>
    <w:p w:rsidR="00B86B5E" w:rsidRPr="00B86B5E" w:rsidRDefault="00B86B5E" w:rsidP="00B86B5E">
      <w:pPr>
        <w:spacing w:after="0" w:line="240" w:lineRule="auto"/>
        <w:jc w:val="both"/>
        <w:rPr>
          <w:rFonts w:ascii="Times New Roman" w:hAnsi="Times New Roman"/>
          <w:b/>
          <w:sz w:val="20"/>
          <w:szCs w:val="20"/>
          <w:lang w:val="uk-UA"/>
        </w:rPr>
      </w:pPr>
    </w:p>
    <w:p w:rsidR="005359E6" w:rsidRDefault="005359E6" w:rsidP="00F10D5B">
      <w:pPr>
        <w:pStyle w:val="14pt"/>
        <w:ind w:firstLine="0"/>
        <w:rPr>
          <w:noProof/>
          <w:sz w:val="20"/>
          <w:lang w:val="uk-UA"/>
        </w:rPr>
      </w:pPr>
    </w:p>
    <w:p w:rsidR="00F10D5B" w:rsidRPr="00513C91" w:rsidRDefault="00F10D5B" w:rsidP="00F10D5B">
      <w:pPr>
        <w:pStyle w:val="14pt"/>
        <w:ind w:firstLine="0"/>
        <w:rPr>
          <w:rFonts w:eastAsia="Arial Unicode MS"/>
          <w:bCs/>
          <w:sz w:val="22"/>
          <w:szCs w:val="22"/>
          <w:lang w:val="uk-UA"/>
        </w:rPr>
      </w:pPr>
      <w:r>
        <w:rPr>
          <w:rFonts w:eastAsia="Arial Unicode MS"/>
          <w:bCs/>
          <w:sz w:val="22"/>
          <w:szCs w:val="22"/>
          <w:lang w:val="uk-UA"/>
        </w:rPr>
        <w:t>Сушик І.В.</w:t>
      </w:r>
      <w:r w:rsidRPr="00513C91">
        <w:rPr>
          <w:rFonts w:eastAsia="Arial Unicode MS"/>
          <w:bCs/>
          <w:sz w:val="22"/>
          <w:szCs w:val="22"/>
          <w:lang w:val="uk-UA"/>
        </w:rPr>
        <w:t xml:space="preserve"> Етика </w:t>
      </w:r>
      <w:r>
        <w:rPr>
          <w:rFonts w:eastAsia="Arial Unicode MS"/>
          <w:bCs/>
          <w:sz w:val="22"/>
          <w:szCs w:val="22"/>
          <w:lang w:val="uk-UA"/>
        </w:rPr>
        <w:t>та деонтологія соціального працівника</w:t>
      </w:r>
      <w:r w:rsidRPr="00513C91">
        <w:rPr>
          <w:rFonts w:eastAsia="Arial Unicode MS"/>
          <w:bCs/>
          <w:sz w:val="22"/>
          <w:szCs w:val="22"/>
          <w:lang w:val="uk-UA"/>
        </w:rPr>
        <w:t xml:space="preserve">: </w:t>
      </w:r>
      <w:r>
        <w:rPr>
          <w:rFonts w:eastAsia="Arial Unicode MS"/>
          <w:bCs/>
          <w:sz w:val="22"/>
          <w:szCs w:val="22"/>
          <w:lang w:val="uk-UA"/>
        </w:rPr>
        <w:t>н</w:t>
      </w:r>
      <w:r w:rsidRPr="00513C91">
        <w:rPr>
          <w:rFonts w:eastAsia="Arial Unicode MS"/>
          <w:bCs/>
          <w:sz w:val="22"/>
          <w:szCs w:val="22"/>
          <w:lang w:val="uk-UA"/>
        </w:rPr>
        <w:t>авч</w:t>
      </w:r>
      <w:r>
        <w:rPr>
          <w:rFonts w:eastAsia="Arial Unicode MS"/>
          <w:bCs/>
          <w:sz w:val="22"/>
          <w:szCs w:val="22"/>
          <w:lang w:val="uk-UA"/>
        </w:rPr>
        <w:t>.</w:t>
      </w:r>
      <w:r w:rsidRPr="00513C91">
        <w:rPr>
          <w:rFonts w:eastAsia="Arial Unicode MS"/>
          <w:bCs/>
          <w:sz w:val="22"/>
          <w:szCs w:val="22"/>
          <w:lang w:val="uk-UA"/>
        </w:rPr>
        <w:t xml:space="preserve"> </w:t>
      </w:r>
      <w:r>
        <w:rPr>
          <w:rFonts w:eastAsia="Arial Unicode MS"/>
          <w:bCs/>
          <w:sz w:val="22"/>
          <w:szCs w:val="22"/>
          <w:lang w:val="uk-UA"/>
        </w:rPr>
        <w:t>п</w:t>
      </w:r>
      <w:r w:rsidRPr="00513C91">
        <w:rPr>
          <w:rFonts w:eastAsia="Arial Unicode MS"/>
          <w:bCs/>
          <w:sz w:val="22"/>
          <w:szCs w:val="22"/>
          <w:lang w:val="uk-UA"/>
        </w:rPr>
        <w:t>ос</w:t>
      </w:r>
      <w:r>
        <w:rPr>
          <w:rFonts w:eastAsia="Arial Unicode MS"/>
          <w:bCs/>
          <w:sz w:val="22"/>
          <w:szCs w:val="22"/>
          <w:lang w:val="uk-UA"/>
        </w:rPr>
        <w:t>і</w:t>
      </w:r>
      <w:r w:rsidRPr="00513C91">
        <w:rPr>
          <w:rFonts w:eastAsia="Arial Unicode MS"/>
          <w:bCs/>
          <w:sz w:val="22"/>
          <w:szCs w:val="22"/>
          <w:lang w:val="uk-UA"/>
        </w:rPr>
        <w:t>б</w:t>
      </w:r>
      <w:r>
        <w:rPr>
          <w:rFonts w:eastAsia="Arial Unicode MS"/>
          <w:bCs/>
          <w:sz w:val="22"/>
          <w:szCs w:val="22"/>
          <w:lang w:val="uk-UA"/>
        </w:rPr>
        <w:t>./</w:t>
      </w:r>
      <w:r w:rsidRPr="00513C91">
        <w:rPr>
          <w:rFonts w:eastAsia="Arial Unicode MS"/>
          <w:bCs/>
          <w:sz w:val="22"/>
          <w:szCs w:val="22"/>
          <w:lang w:val="uk-UA"/>
        </w:rPr>
        <w:t xml:space="preserve"> – Луцьк: </w:t>
      </w:r>
      <w:r>
        <w:rPr>
          <w:rFonts w:eastAsia="Arial Unicode MS"/>
          <w:bCs/>
          <w:sz w:val="22"/>
          <w:szCs w:val="22"/>
          <w:lang w:val="uk-UA"/>
        </w:rPr>
        <w:t>І</w:t>
      </w:r>
      <w:r w:rsidRPr="00513C91">
        <w:rPr>
          <w:rFonts w:eastAsia="Arial Unicode MS"/>
          <w:bCs/>
          <w:sz w:val="22"/>
          <w:szCs w:val="22"/>
          <w:lang w:val="uk-UA"/>
        </w:rPr>
        <w:t>ВВ Луцький НТУ, 20</w:t>
      </w:r>
      <w:r>
        <w:rPr>
          <w:rFonts w:eastAsia="Arial Unicode MS"/>
          <w:bCs/>
          <w:sz w:val="22"/>
          <w:szCs w:val="22"/>
          <w:lang w:val="uk-UA"/>
        </w:rPr>
        <w:t>20</w:t>
      </w:r>
      <w:r w:rsidRPr="00513C91">
        <w:rPr>
          <w:rFonts w:eastAsia="Arial Unicode MS"/>
          <w:bCs/>
          <w:sz w:val="22"/>
          <w:szCs w:val="22"/>
          <w:lang w:val="uk-UA"/>
        </w:rPr>
        <w:t xml:space="preserve">. </w:t>
      </w:r>
      <w:r w:rsidRPr="0028217E">
        <w:rPr>
          <w:rFonts w:eastAsia="Arial Unicode MS"/>
          <w:bCs/>
          <w:sz w:val="22"/>
          <w:szCs w:val="22"/>
          <w:lang w:val="uk-UA"/>
        </w:rPr>
        <w:t xml:space="preserve">– </w:t>
      </w:r>
      <w:r w:rsidR="00146AEC">
        <w:rPr>
          <w:rFonts w:eastAsia="Arial Unicode MS"/>
          <w:bCs/>
          <w:sz w:val="22"/>
          <w:szCs w:val="22"/>
          <w:lang w:val="uk-UA"/>
        </w:rPr>
        <w:t>1</w:t>
      </w:r>
      <w:r w:rsidRPr="00F10D5B">
        <w:rPr>
          <w:rFonts w:eastAsia="Arial Unicode MS"/>
          <w:bCs/>
          <w:sz w:val="22"/>
          <w:szCs w:val="22"/>
          <w:lang w:val="uk-UA"/>
        </w:rPr>
        <w:t>88 с.</w:t>
      </w:r>
      <w:r w:rsidRPr="00513C91">
        <w:rPr>
          <w:rFonts w:eastAsia="Arial Unicode MS"/>
          <w:bCs/>
          <w:sz w:val="22"/>
          <w:szCs w:val="22"/>
          <w:lang w:val="uk-UA"/>
        </w:rPr>
        <w:t xml:space="preserve"> </w:t>
      </w:r>
    </w:p>
    <w:p w:rsidR="005359E6" w:rsidRDefault="005359E6" w:rsidP="005359E6">
      <w:pPr>
        <w:pStyle w:val="14pt"/>
        <w:rPr>
          <w:noProof/>
          <w:sz w:val="20"/>
          <w:lang w:val="uk-UA"/>
        </w:rPr>
      </w:pPr>
    </w:p>
    <w:p w:rsidR="005359E6" w:rsidRDefault="005359E6" w:rsidP="005359E6">
      <w:pPr>
        <w:pStyle w:val="14pt"/>
        <w:rPr>
          <w:noProof/>
          <w:sz w:val="20"/>
          <w:lang w:val="uk-UA"/>
        </w:rPr>
      </w:pPr>
    </w:p>
    <w:p w:rsidR="005359E6" w:rsidRPr="00ED0DEA" w:rsidRDefault="005359E6" w:rsidP="005359E6">
      <w:pPr>
        <w:pStyle w:val="14pt"/>
        <w:rPr>
          <w:noProof/>
          <w:sz w:val="20"/>
          <w:lang w:val="uk-UA"/>
        </w:rPr>
      </w:pPr>
    </w:p>
    <w:p w:rsidR="005359E6" w:rsidRPr="00466D64" w:rsidRDefault="005359E6" w:rsidP="005359E6">
      <w:pPr>
        <w:pStyle w:val="14pt"/>
        <w:rPr>
          <w:noProof/>
          <w:sz w:val="20"/>
          <w:lang w:val="uk-UA"/>
        </w:rPr>
      </w:pPr>
    </w:p>
    <w:p w:rsidR="005359E6" w:rsidRPr="00466D64" w:rsidRDefault="005359E6" w:rsidP="005359E6">
      <w:pPr>
        <w:pStyle w:val="14pt"/>
        <w:rPr>
          <w:noProof/>
          <w:sz w:val="20"/>
          <w:lang w:val="uk-UA"/>
        </w:rPr>
      </w:pPr>
    </w:p>
    <w:p w:rsidR="005359E6" w:rsidRPr="00466D64" w:rsidRDefault="005359E6" w:rsidP="005359E6">
      <w:pPr>
        <w:pStyle w:val="14pt"/>
        <w:rPr>
          <w:noProof/>
          <w:sz w:val="20"/>
          <w:lang w:val="uk-UA"/>
        </w:rPr>
      </w:pPr>
    </w:p>
    <w:p w:rsidR="005359E6" w:rsidRPr="00466D64" w:rsidRDefault="005359E6" w:rsidP="005359E6">
      <w:pPr>
        <w:pStyle w:val="14pt"/>
        <w:rPr>
          <w:noProof/>
          <w:sz w:val="20"/>
          <w:lang w:val="uk-UA"/>
        </w:rPr>
      </w:pPr>
    </w:p>
    <w:p w:rsidR="005359E6" w:rsidRPr="00466D64" w:rsidRDefault="005359E6" w:rsidP="005359E6">
      <w:pPr>
        <w:pStyle w:val="14pt"/>
        <w:rPr>
          <w:noProof/>
          <w:sz w:val="20"/>
          <w:lang w:val="uk-UA"/>
        </w:rPr>
      </w:pPr>
    </w:p>
    <w:p w:rsidR="005359E6" w:rsidRPr="004F7760" w:rsidRDefault="005359E6" w:rsidP="005359E6">
      <w:pPr>
        <w:pStyle w:val="14pt"/>
        <w:rPr>
          <w:noProof/>
          <w:sz w:val="20"/>
          <w:lang w:val="uk-UA"/>
        </w:rPr>
      </w:pPr>
      <w:r>
        <w:rPr>
          <w:noProof/>
          <w:sz w:val="20"/>
          <w:lang w:val="uk-UA"/>
        </w:rPr>
        <w:t>Комп</w:t>
      </w:r>
      <w:r w:rsidRPr="004F7760">
        <w:rPr>
          <w:noProof/>
          <w:sz w:val="20"/>
          <w:lang w:val="uk-UA"/>
        </w:rPr>
        <w:t>’</w:t>
      </w:r>
      <w:r>
        <w:rPr>
          <w:noProof/>
          <w:sz w:val="20"/>
          <w:lang w:val="uk-UA"/>
        </w:rPr>
        <w:t>ютерний</w:t>
      </w:r>
      <w:r w:rsidRPr="004F7760">
        <w:rPr>
          <w:noProof/>
          <w:sz w:val="20"/>
          <w:lang w:val="uk-UA"/>
        </w:rPr>
        <w:t xml:space="preserve"> набір та верстка:</w:t>
      </w:r>
      <w:r w:rsidR="00F10D5B">
        <w:rPr>
          <w:noProof/>
          <w:sz w:val="20"/>
          <w:lang w:val="uk-UA"/>
        </w:rPr>
        <w:tab/>
      </w:r>
      <w:r w:rsidR="00F10D5B">
        <w:rPr>
          <w:noProof/>
          <w:sz w:val="20"/>
          <w:lang w:val="uk-UA"/>
        </w:rPr>
        <w:tab/>
      </w:r>
      <w:r w:rsidR="00F10D5B">
        <w:rPr>
          <w:noProof/>
          <w:sz w:val="20"/>
          <w:lang w:val="uk-UA"/>
        </w:rPr>
        <w:tab/>
      </w:r>
      <w:r w:rsidRPr="004F7760">
        <w:rPr>
          <w:noProof/>
          <w:sz w:val="20"/>
          <w:lang w:val="uk-UA"/>
        </w:rPr>
        <w:t>І.</w:t>
      </w:r>
      <w:r>
        <w:rPr>
          <w:noProof/>
          <w:sz w:val="20"/>
          <w:lang w:val="uk-UA"/>
        </w:rPr>
        <w:t xml:space="preserve">В. </w:t>
      </w:r>
      <w:r w:rsidRPr="004F7760">
        <w:rPr>
          <w:noProof/>
          <w:sz w:val="20"/>
          <w:lang w:val="uk-UA"/>
        </w:rPr>
        <w:t>Сушик</w:t>
      </w:r>
    </w:p>
    <w:p w:rsidR="005359E6" w:rsidRDefault="005359E6" w:rsidP="005359E6">
      <w:pPr>
        <w:pStyle w:val="14pt"/>
        <w:rPr>
          <w:noProof/>
          <w:sz w:val="20"/>
          <w:lang w:val="uk-UA"/>
        </w:rPr>
      </w:pPr>
      <w:r w:rsidRPr="00DA64E4">
        <w:rPr>
          <w:noProof/>
          <w:sz w:val="20"/>
        </w:rPr>
        <w:t>Редактор</w:t>
      </w:r>
      <w:r w:rsidR="00F10D5B">
        <w:rPr>
          <w:noProof/>
          <w:sz w:val="20"/>
          <w:lang w:val="uk-UA"/>
        </w:rPr>
        <w:t>:</w:t>
      </w:r>
      <w:r w:rsidR="00F10D5B">
        <w:rPr>
          <w:noProof/>
          <w:sz w:val="20"/>
          <w:lang w:val="uk-UA"/>
        </w:rPr>
        <w:tab/>
      </w:r>
      <w:r w:rsidR="00F10D5B">
        <w:rPr>
          <w:noProof/>
          <w:sz w:val="20"/>
          <w:lang w:val="uk-UA"/>
        </w:rPr>
        <w:tab/>
      </w:r>
      <w:r w:rsidR="00F10D5B">
        <w:rPr>
          <w:noProof/>
          <w:sz w:val="20"/>
          <w:lang w:val="uk-UA"/>
        </w:rPr>
        <w:tab/>
      </w:r>
      <w:r w:rsidR="00F10D5B">
        <w:rPr>
          <w:noProof/>
          <w:sz w:val="20"/>
          <w:lang w:val="uk-UA"/>
        </w:rPr>
        <w:tab/>
      </w:r>
      <w:r w:rsidR="00F10D5B">
        <w:rPr>
          <w:noProof/>
          <w:sz w:val="20"/>
          <w:lang w:val="uk-UA"/>
        </w:rPr>
        <w:tab/>
        <w:t>І.В. Сушик</w:t>
      </w:r>
    </w:p>
    <w:p w:rsidR="005359E6" w:rsidRPr="00BE631D" w:rsidRDefault="005359E6" w:rsidP="005359E6">
      <w:pPr>
        <w:pStyle w:val="14pt"/>
        <w:rPr>
          <w:noProof/>
          <w:sz w:val="20"/>
          <w:lang w:val="uk-UA"/>
        </w:rPr>
      </w:pPr>
      <w:r>
        <w:rPr>
          <w:noProof/>
          <w:sz w:val="20"/>
          <w:lang w:val="uk-UA"/>
        </w:rPr>
        <w:tab/>
      </w:r>
      <w:r w:rsidRPr="00DA64E4">
        <w:rPr>
          <w:noProof/>
          <w:sz w:val="20"/>
        </w:rPr>
        <w:t xml:space="preserve">                                                                             </w:t>
      </w:r>
      <w:r>
        <w:rPr>
          <w:noProof/>
          <w:sz w:val="20"/>
        </w:rPr>
        <w:t xml:space="preserve">       </w:t>
      </w:r>
    </w:p>
    <w:p w:rsidR="005359E6" w:rsidRPr="00D83FE2" w:rsidRDefault="005359E6" w:rsidP="005359E6">
      <w:pPr>
        <w:pStyle w:val="14pt"/>
        <w:rPr>
          <w:noProof/>
          <w:sz w:val="20"/>
          <w:lang w:val="uk-UA"/>
        </w:rPr>
      </w:pPr>
    </w:p>
    <w:p w:rsidR="005359E6" w:rsidRPr="00DA64E4" w:rsidRDefault="005359E6" w:rsidP="005359E6">
      <w:pPr>
        <w:pStyle w:val="14pt"/>
        <w:rPr>
          <w:noProof/>
          <w:sz w:val="20"/>
        </w:rPr>
      </w:pPr>
    </w:p>
    <w:p w:rsidR="005359E6" w:rsidRPr="00DA64E4" w:rsidRDefault="005359E6" w:rsidP="005359E6">
      <w:pPr>
        <w:pStyle w:val="14pt"/>
        <w:rPr>
          <w:noProof/>
          <w:sz w:val="20"/>
        </w:rPr>
      </w:pPr>
    </w:p>
    <w:p w:rsidR="005359E6" w:rsidRPr="006548FE" w:rsidRDefault="005359E6" w:rsidP="00F10D5B">
      <w:pPr>
        <w:pStyle w:val="14pt"/>
        <w:ind w:firstLine="0"/>
        <w:rPr>
          <w:sz w:val="20"/>
          <w:lang w:val="uk-UA"/>
        </w:rPr>
      </w:pPr>
    </w:p>
    <w:p w:rsidR="005359E6" w:rsidRDefault="005359E6" w:rsidP="00F10D5B">
      <w:pPr>
        <w:pStyle w:val="14pt"/>
        <w:ind w:firstLine="0"/>
        <w:rPr>
          <w:sz w:val="20"/>
          <w:lang w:val="uk-UA"/>
        </w:rPr>
      </w:pPr>
    </w:p>
    <w:p w:rsidR="00F10D5B" w:rsidRDefault="00F10D5B" w:rsidP="00F10D5B">
      <w:pPr>
        <w:pStyle w:val="14pt"/>
        <w:ind w:firstLine="0"/>
        <w:rPr>
          <w:sz w:val="20"/>
          <w:lang w:val="uk-UA"/>
        </w:rPr>
      </w:pPr>
    </w:p>
    <w:p w:rsidR="00F10D5B" w:rsidRDefault="00F10D5B" w:rsidP="00F10D5B">
      <w:pPr>
        <w:pStyle w:val="14pt"/>
        <w:ind w:firstLine="0"/>
        <w:rPr>
          <w:sz w:val="20"/>
          <w:lang w:val="uk-UA"/>
        </w:rPr>
      </w:pPr>
    </w:p>
    <w:p w:rsidR="00F10D5B" w:rsidRDefault="00F10D5B" w:rsidP="00F10D5B">
      <w:pPr>
        <w:pStyle w:val="14pt"/>
        <w:ind w:firstLine="0"/>
        <w:rPr>
          <w:sz w:val="20"/>
          <w:lang w:val="uk-UA"/>
        </w:rPr>
      </w:pPr>
    </w:p>
    <w:p w:rsidR="00F10D5B" w:rsidRPr="006548FE" w:rsidRDefault="00F10D5B" w:rsidP="00F10D5B">
      <w:pPr>
        <w:pStyle w:val="14pt"/>
        <w:ind w:firstLine="0"/>
        <w:rPr>
          <w:sz w:val="20"/>
          <w:lang w:val="uk-UA"/>
        </w:rPr>
      </w:pPr>
    </w:p>
    <w:p w:rsidR="005359E6" w:rsidRDefault="005359E6" w:rsidP="005359E6">
      <w:pPr>
        <w:spacing w:after="0" w:line="240" w:lineRule="auto"/>
        <w:jc w:val="center"/>
        <w:rPr>
          <w:rFonts w:ascii="Times New Roman" w:hAnsi="Times New Roman"/>
          <w:sz w:val="20"/>
          <w:szCs w:val="20"/>
          <w:lang w:val="uk-UA"/>
        </w:rPr>
      </w:pPr>
      <w:r w:rsidRPr="006548FE">
        <w:rPr>
          <w:rFonts w:ascii="Times New Roman" w:hAnsi="Times New Roman"/>
          <w:iCs/>
          <w:sz w:val="20"/>
          <w:szCs w:val="20"/>
          <w:lang w:val="uk-UA"/>
        </w:rPr>
        <w:t>Підп. до друку «__»________20</w:t>
      </w:r>
      <w:r>
        <w:rPr>
          <w:rFonts w:ascii="Times New Roman" w:hAnsi="Times New Roman"/>
          <w:iCs/>
          <w:sz w:val="20"/>
          <w:szCs w:val="20"/>
          <w:lang w:val="uk-UA"/>
        </w:rPr>
        <w:t>20</w:t>
      </w:r>
      <w:r w:rsidRPr="006548FE">
        <w:rPr>
          <w:rFonts w:ascii="Times New Roman" w:hAnsi="Times New Roman"/>
          <w:iCs/>
          <w:sz w:val="20"/>
          <w:szCs w:val="20"/>
          <w:lang w:val="uk-UA"/>
        </w:rPr>
        <w:t xml:space="preserve"> р. </w:t>
      </w:r>
      <w:r w:rsidRPr="00B446CB">
        <w:rPr>
          <w:rFonts w:ascii="Times New Roman" w:hAnsi="Times New Roman"/>
          <w:sz w:val="20"/>
          <w:szCs w:val="20"/>
        </w:rPr>
        <w:t>Формат 60х84/16. Папір офс.</w:t>
      </w:r>
    </w:p>
    <w:p w:rsidR="005359E6" w:rsidRPr="006548FE" w:rsidRDefault="005359E6" w:rsidP="005359E6">
      <w:pPr>
        <w:spacing w:after="0" w:line="240" w:lineRule="auto"/>
        <w:jc w:val="center"/>
        <w:rPr>
          <w:rFonts w:ascii="Times New Roman" w:hAnsi="Times New Roman"/>
          <w:iCs/>
          <w:sz w:val="20"/>
          <w:szCs w:val="20"/>
          <w:lang w:val="uk-UA"/>
        </w:rPr>
      </w:pPr>
      <w:r w:rsidRPr="006548FE">
        <w:rPr>
          <w:rFonts w:ascii="Times New Roman" w:hAnsi="Times New Roman"/>
          <w:iCs/>
          <w:sz w:val="20"/>
          <w:szCs w:val="20"/>
          <w:lang w:val="uk-UA"/>
        </w:rPr>
        <w:t>Формат А4. Папір офс.</w:t>
      </w:r>
    </w:p>
    <w:p w:rsidR="005359E6" w:rsidRPr="006548FE" w:rsidRDefault="005359E6" w:rsidP="005359E6">
      <w:pPr>
        <w:spacing w:after="0" w:line="240" w:lineRule="auto"/>
        <w:jc w:val="center"/>
        <w:rPr>
          <w:rFonts w:ascii="Times New Roman" w:hAnsi="Times New Roman"/>
          <w:iCs/>
          <w:sz w:val="20"/>
          <w:szCs w:val="20"/>
          <w:lang w:val="uk-UA"/>
        </w:rPr>
      </w:pPr>
      <w:r w:rsidRPr="006548FE">
        <w:rPr>
          <w:rFonts w:ascii="Times New Roman" w:hAnsi="Times New Roman"/>
          <w:iCs/>
          <w:sz w:val="20"/>
          <w:szCs w:val="20"/>
          <w:lang w:val="uk-UA"/>
        </w:rPr>
        <w:t xml:space="preserve">Гарн. Таймс. Ум. друк. арк. </w:t>
      </w:r>
      <w:r w:rsidRPr="006548FE">
        <w:rPr>
          <w:rFonts w:ascii="Times New Roman" w:hAnsi="Times New Roman"/>
          <w:iCs/>
          <w:sz w:val="20"/>
          <w:szCs w:val="20"/>
        </w:rPr>
        <w:t>5</w:t>
      </w:r>
      <w:r w:rsidRPr="006548FE">
        <w:rPr>
          <w:rFonts w:ascii="Times New Roman" w:hAnsi="Times New Roman"/>
          <w:iCs/>
          <w:sz w:val="20"/>
          <w:szCs w:val="20"/>
          <w:lang w:val="uk-UA"/>
        </w:rPr>
        <w:t xml:space="preserve">,0. Обл.-вид. арк. </w:t>
      </w:r>
      <w:r w:rsidR="00146AEC">
        <w:rPr>
          <w:rFonts w:ascii="Times New Roman" w:hAnsi="Times New Roman"/>
          <w:iCs/>
          <w:sz w:val="20"/>
          <w:szCs w:val="20"/>
          <w:lang w:val="uk-UA"/>
        </w:rPr>
        <w:t>11,8</w:t>
      </w:r>
    </w:p>
    <w:p w:rsidR="005359E6" w:rsidRPr="006548FE" w:rsidRDefault="005359E6" w:rsidP="005359E6">
      <w:pPr>
        <w:spacing w:after="0" w:line="240" w:lineRule="auto"/>
        <w:jc w:val="center"/>
        <w:rPr>
          <w:rFonts w:ascii="Times New Roman" w:hAnsi="Times New Roman"/>
          <w:iCs/>
          <w:sz w:val="20"/>
          <w:szCs w:val="20"/>
          <w:lang w:val="uk-UA"/>
        </w:rPr>
      </w:pPr>
      <w:r w:rsidRPr="006548FE">
        <w:rPr>
          <w:rFonts w:ascii="Times New Roman" w:hAnsi="Times New Roman"/>
          <w:iCs/>
          <w:sz w:val="20"/>
          <w:szCs w:val="20"/>
          <w:lang w:val="uk-UA"/>
        </w:rPr>
        <w:t>Тираж 50 прим.</w:t>
      </w:r>
    </w:p>
    <w:p w:rsidR="005359E6" w:rsidRPr="006548FE" w:rsidRDefault="005359E6" w:rsidP="00F10D5B">
      <w:pPr>
        <w:spacing w:after="0" w:line="240" w:lineRule="auto"/>
        <w:jc w:val="both"/>
        <w:rPr>
          <w:rFonts w:ascii="Times New Roman" w:hAnsi="Times New Roman"/>
          <w:iCs/>
          <w:sz w:val="20"/>
          <w:szCs w:val="20"/>
          <w:lang w:val="uk-UA"/>
        </w:rPr>
      </w:pPr>
    </w:p>
    <w:p w:rsidR="005359E6" w:rsidRDefault="005359E6" w:rsidP="00F10D5B">
      <w:pPr>
        <w:spacing w:after="0" w:line="240" w:lineRule="auto"/>
        <w:jc w:val="both"/>
        <w:rPr>
          <w:rFonts w:ascii="Times New Roman" w:hAnsi="Times New Roman"/>
          <w:iCs/>
          <w:sz w:val="20"/>
          <w:szCs w:val="20"/>
          <w:lang w:val="uk-UA"/>
        </w:rPr>
      </w:pPr>
    </w:p>
    <w:p w:rsidR="00F10D5B" w:rsidRDefault="00F10D5B" w:rsidP="00F10D5B">
      <w:pPr>
        <w:spacing w:after="0" w:line="240" w:lineRule="auto"/>
        <w:jc w:val="both"/>
        <w:rPr>
          <w:rFonts w:ascii="Times New Roman" w:hAnsi="Times New Roman"/>
          <w:iCs/>
          <w:sz w:val="20"/>
          <w:szCs w:val="20"/>
          <w:lang w:val="uk-UA"/>
        </w:rPr>
      </w:pPr>
    </w:p>
    <w:p w:rsidR="00F10D5B" w:rsidRDefault="00F10D5B" w:rsidP="00F10D5B">
      <w:pPr>
        <w:spacing w:after="0" w:line="240" w:lineRule="auto"/>
        <w:jc w:val="both"/>
        <w:rPr>
          <w:rFonts w:ascii="Times New Roman" w:hAnsi="Times New Roman"/>
          <w:iCs/>
          <w:sz w:val="20"/>
          <w:szCs w:val="20"/>
          <w:lang w:val="uk-UA"/>
        </w:rPr>
      </w:pPr>
    </w:p>
    <w:p w:rsidR="00F10D5B" w:rsidRDefault="00F10D5B" w:rsidP="00F10D5B">
      <w:pPr>
        <w:spacing w:after="0" w:line="240" w:lineRule="auto"/>
        <w:jc w:val="both"/>
        <w:rPr>
          <w:rFonts w:ascii="Times New Roman" w:hAnsi="Times New Roman"/>
          <w:iCs/>
          <w:sz w:val="20"/>
          <w:szCs w:val="20"/>
          <w:lang w:val="uk-UA"/>
        </w:rPr>
      </w:pPr>
    </w:p>
    <w:p w:rsidR="00F10D5B" w:rsidRDefault="00F10D5B" w:rsidP="00F10D5B">
      <w:pPr>
        <w:spacing w:after="0" w:line="240" w:lineRule="auto"/>
        <w:jc w:val="both"/>
        <w:rPr>
          <w:rFonts w:ascii="Times New Roman" w:hAnsi="Times New Roman"/>
          <w:iCs/>
          <w:sz w:val="20"/>
          <w:szCs w:val="20"/>
          <w:lang w:val="uk-UA"/>
        </w:rPr>
      </w:pPr>
    </w:p>
    <w:p w:rsidR="00B86B5E" w:rsidRDefault="00B86B5E" w:rsidP="00F10D5B">
      <w:pPr>
        <w:spacing w:after="0" w:line="240" w:lineRule="auto"/>
        <w:jc w:val="both"/>
        <w:rPr>
          <w:rFonts w:ascii="Times New Roman" w:hAnsi="Times New Roman"/>
          <w:iCs/>
          <w:sz w:val="20"/>
          <w:szCs w:val="20"/>
          <w:lang w:val="uk-UA"/>
        </w:rPr>
      </w:pPr>
    </w:p>
    <w:p w:rsidR="00B86B5E" w:rsidRDefault="00B86B5E" w:rsidP="00F10D5B">
      <w:pPr>
        <w:spacing w:after="0" w:line="240" w:lineRule="auto"/>
        <w:jc w:val="both"/>
        <w:rPr>
          <w:rFonts w:ascii="Times New Roman" w:hAnsi="Times New Roman"/>
          <w:iCs/>
          <w:sz w:val="20"/>
          <w:szCs w:val="20"/>
          <w:lang w:val="uk-UA"/>
        </w:rPr>
      </w:pPr>
    </w:p>
    <w:p w:rsidR="005359E6" w:rsidRPr="006548FE" w:rsidRDefault="005359E6" w:rsidP="00F10D5B">
      <w:pPr>
        <w:spacing w:after="0" w:line="240" w:lineRule="auto"/>
        <w:jc w:val="both"/>
        <w:rPr>
          <w:rFonts w:ascii="Times New Roman" w:hAnsi="Times New Roman"/>
          <w:iCs/>
          <w:sz w:val="20"/>
          <w:szCs w:val="20"/>
          <w:lang w:val="uk-UA"/>
        </w:rPr>
      </w:pPr>
    </w:p>
    <w:p w:rsidR="005359E6" w:rsidRPr="006548FE" w:rsidRDefault="005359E6" w:rsidP="005359E6">
      <w:pPr>
        <w:spacing w:after="0" w:line="240" w:lineRule="auto"/>
        <w:jc w:val="center"/>
        <w:rPr>
          <w:rFonts w:ascii="Times New Roman" w:hAnsi="Times New Roman"/>
          <w:iCs/>
          <w:sz w:val="20"/>
          <w:szCs w:val="20"/>
          <w:lang w:val="uk-UA"/>
        </w:rPr>
      </w:pPr>
      <w:r w:rsidRPr="006548FE">
        <w:rPr>
          <w:rFonts w:ascii="Times New Roman" w:hAnsi="Times New Roman"/>
          <w:iCs/>
          <w:sz w:val="20"/>
          <w:szCs w:val="20"/>
          <w:lang w:val="uk-UA"/>
        </w:rPr>
        <w:t>Інформаційно-видавничий відділ</w:t>
      </w:r>
    </w:p>
    <w:p w:rsidR="005359E6" w:rsidRDefault="005359E6" w:rsidP="005359E6">
      <w:pPr>
        <w:spacing w:after="0" w:line="240" w:lineRule="auto"/>
        <w:jc w:val="center"/>
        <w:rPr>
          <w:rFonts w:ascii="Times New Roman" w:hAnsi="Times New Roman"/>
          <w:iCs/>
          <w:sz w:val="20"/>
          <w:szCs w:val="20"/>
          <w:lang w:val="uk-UA"/>
        </w:rPr>
      </w:pPr>
      <w:r w:rsidRPr="006548FE">
        <w:rPr>
          <w:rFonts w:ascii="Times New Roman" w:hAnsi="Times New Roman"/>
          <w:iCs/>
          <w:sz w:val="20"/>
          <w:szCs w:val="20"/>
          <w:lang w:val="uk-UA"/>
        </w:rPr>
        <w:t>Луцького національного технічного університету</w:t>
      </w:r>
    </w:p>
    <w:p w:rsidR="005359E6" w:rsidRPr="006548FE" w:rsidRDefault="005359E6" w:rsidP="005359E6">
      <w:pPr>
        <w:spacing w:after="0" w:line="240" w:lineRule="auto"/>
        <w:jc w:val="center"/>
        <w:rPr>
          <w:rFonts w:ascii="Times New Roman" w:hAnsi="Times New Roman"/>
          <w:iCs/>
          <w:sz w:val="20"/>
          <w:szCs w:val="20"/>
          <w:lang w:val="uk-UA"/>
        </w:rPr>
      </w:pPr>
      <w:smartTag w:uri="urn:schemas-microsoft-com:office:smarttags" w:element="metricconverter">
        <w:smartTagPr>
          <w:attr w:name="ProductID" w:val="43018, м"/>
        </w:smartTagPr>
        <w:r w:rsidRPr="006548FE">
          <w:rPr>
            <w:rFonts w:ascii="Times New Roman" w:hAnsi="Times New Roman"/>
            <w:iCs/>
            <w:sz w:val="20"/>
            <w:szCs w:val="20"/>
            <w:lang w:val="uk-UA"/>
          </w:rPr>
          <w:t>43018, м</w:t>
        </w:r>
      </w:smartTag>
      <w:r w:rsidRPr="006548FE">
        <w:rPr>
          <w:rFonts w:ascii="Times New Roman" w:hAnsi="Times New Roman"/>
          <w:iCs/>
          <w:sz w:val="20"/>
          <w:szCs w:val="20"/>
          <w:lang w:val="uk-UA"/>
        </w:rPr>
        <w:t>. Луцьк, вул. Львівська, 75</w:t>
      </w:r>
    </w:p>
    <w:p w:rsidR="005359E6" w:rsidRPr="006548FE" w:rsidRDefault="005359E6" w:rsidP="005359E6">
      <w:pPr>
        <w:pStyle w:val="14pt"/>
        <w:ind w:firstLine="0"/>
        <w:jc w:val="center"/>
        <w:rPr>
          <w:sz w:val="20"/>
          <w:lang w:val="uk-UA"/>
        </w:rPr>
      </w:pPr>
      <w:r w:rsidRPr="006548FE">
        <w:rPr>
          <w:sz w:val="20"/>
          <w:lang w:val="uk-UA"/>
        </w:rPr>
        <w:t>Друк – ІВВ Луцького НТУ</w:t>
      </w:r>
    </w:p>
    <w:sectPr w:rsidR="005359E6" w:rsidRPr="006548FE" w:rsidSect="00A15797">
      <w:headerReference w:type="even" r:id="rId19"/>
      <w:footerReference w:type="even" r:id="rId20"/>
      <w:footerReference w:type="default" r:id="rId21"/>
      <w:type w:val="continuous"/>
      <w:pgSz w:w="8392" w:h="11907" w:code="11"/>
      <w:pgMar w:top="567" w:right="567" w:bottom="567"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F08" w:rsidRDefault="00063F08">
      <w:pPr>
        <w:spacing w:after="0" w:line="240" w:lineRule="auto"/>
      </w:pPr>
      <w:r>
        <w:separator/>
      </w:r>
    </w:p>
  </w:endnote>
  <w:endnote w:type="continuationSeparator" w:id="0">
    <w:p w:rsidR="00063F08" w:rsidRDefault="0006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EF" w:rsidRDefault="008E22EF" w:rsidP="00D532DF">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E22EF" w:rsidRDefault="008E22EF">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EF" w:rsidRPr="004E26E5" w:rsidRDefault="008E22EF" w:rsidP="00D532DF">
    <w:pPr>
      <w:pStyle w:val="af"/>
      <w:framePr w:wrap="around" w:vAnchor="text" w:hAnchor="margin" w:xAlign="center" w:y="1"/>
      <w:rPr>
        <w:rStyle w:val="ae"/>
        <w:sz w:val="20"/>
      </w:rPr>
    </w:pPr>
    <w:r w:rsidRPr="004E26E5">
      <w:rPr>
        <w:rStyle w:val="ae"/>
        <w:sz w:val="20"/>
      </w:rPr>
      <w:fldChar w:fldCharType="begin"/>
    </w:r>
    <w:r w:rsidRPr="004E26E5">
      <w:rPr>
        <w:rStyle w:val="ae"/>
        <w:sz w:val="20"/>
      </w:rPr>
      <w:instrText xml:space="preserve">PAGE  </w:instrText>
    </w:r>
    <w:r w:rsidRPr="004E26E5">
      <w:rPr>
        <w:rStyle w:val="ae"/>
        <w:sz w:val="20"/>
      </w:rPr>
      <w:fldChar w:fldCharType="separate"/>
    </w:r>
    <w:r w:rsidR="002D19C6">
      <w:rPr>
        <w:rStyle w:val="ae"/>
        <w:noProof/>
        <w:sz w:val="20"/>
      </w:rPr>
      <w:t>22</w:t>
    </w:r>
    <w:r w:rsidRPr="004E26E5">
      <w:rPr>
        <w:rStyle w:val="ae"/>
        <w:sz w:val="20"/>
      </w:rPr>
      <w:fldChar w:fldCharType="end"/>
    </w:r>
  </w:p>
  <w:p w:rsidR="008E22EF" w:rsidRDefault="008E22E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F08" w:rsidRDefault="00063F08">
      <w:pPr>
        <w:spacing w:after="0" w:line="240" w:lineRule="auto"/>
      </w:pPr>
      <w:r>
        <w:separator/>
      </w:r>
    </w:p>
  </w:footnote>
  <w:footnote w:type="continuationSeparator" w:id="0">
    <w:p w:rsidR="00063F08" w:rsidRDefault="00063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EF" w:rsidRDefault="008E22EF" w:rsidP="0063235D">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E22EF" w:rsidRDefault="008E22EF" w:rsidP="0063235D">
    <w:pPr>
      <w:pStyle w:val="ac"/>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DA1"/>
    <w:multiLevelType w:val="hybridMultilevel"/>
    <w:tmpl w:val="FF26DBF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00A91075"/>
    <w:multiLevelType w:val="hybridMultilevel"/>
    <w:tmpl w:val="1CC4E1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0BC48E2"/>
    <w:multiLevelType w:val="hybridMultilevel"/>
    <w:tmpl w:val="C02024A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01136067"/>
    <w:multiLevelType w:val="hybridMultilevel"/>
    <w:tmpl w:val="763A0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B82404"/>
    <w:multiLevelType w:val="hybridMultilevel"/>
    <w:tmpl w:val="BAC477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1C764F5"/>
    <w:multiLevelType w:val="hybridMultilevel"/>
    <w:tmpl w:val="CA30087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15:restartNumberingAfterBreak="0">
    <w:nsid w:val="03FF7576"/>
    <w:multiLevelType w:val="hybridMultilevel"/>
    <w:tmpl w:val="7C762C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45C6E31"/>
    <w:multiLevelType w:val="hybridMultilevel"/>
    <w:tmpl w:val="47FE6160"/>
    <w:lvl w:ilvl="0" w:tplc="0422000F">
      <w:start w:val="1"/>
      <w:numFmt w:val="decimal"/>
      <w:lvlText w:val="%1."/>
      <w:lvlJc w:val="left"/>
      <w:pPr>
        <w:ind w:left="1068" w:hanging="360"/>
      </w:p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052A3F45"/>
    <w:multiLevelType w:val="hybridMultilevel"/>
    <w:tmpl w:val="F536B6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5456316"/>
    <w:multiLevelType w:val="hybridMultilevel"/>
    <w:tmpl w:val="2FB826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5B34ED0"/>
    <w:multiLevelType w:val="hybridMultilevel"/>
    <w:tmpl w:val="A0DEEE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05D02918"/>
    <w:multiLevelType w:val="hybridMultilevel"/>
    <w:tmpl w:val="5F3CFA78"/>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05DD1CA2"/>
    <w:multiLevelType w:val="hybridMultilevel"/>
    <w:tmpl w:val="57640D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08170E53"/>
    <w:multiLevelType w:val="hybridMultilevel"/>
    <w:tmpl w:val="824AD7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083A3EFD"/>
    <w:multiLevelType w:val="hybridMultilevel"/>
    <w:tmpl w:val="750250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88B75ED"/>
    <w:multiLevelType w:val="hybridMultilevel"/>
    <w:tmpl w:val="BADAD6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15:restartNumberingAfterBreak="0">
    <w:nsid w:val="09A35216"/>
    <w:multiLevelType w:val="hybridMultilevel"/>
    <w:tmpl w:val="DC0407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ADF3EA0"/>
    <w:multiLevelType w:val="hybridMultilevel"/>
    <w:tmpl w:val="825C9D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0B376662"/>
    <w:multiLevelType w:val="hybridMultilevel"/>
    <w:tmpl w:val="24D2DB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0B532848"/>
    <w:multiLevelType w:val="hybridMultilevel"/>
    <w:tmpl w:val="F9364970"/>
    <w:lvl w:ilvl="0" w:tplc="DFB020B4">
      <w:start w:val="1"/>
      <w:numFmt w:val="decimal"/>
      <w:lvlText w:val="%1."/>
      <w:lvlJc w:val="left"/>
      <w:pPr>
        <w:ind w:left="360" w:hanging="360"/>
      </w:pPr>
      <w:rPr>
        <w:rFonts w:hint="default"/>
      </w:rPr>
    </w:lvl>
    <w:lvl w:ilvl="1" w:tplc="04220019" w:tentative="1">
      <w:start w:val="1"/>
      <w:numFmt w:val="lowerLetter"/>
      <w:lvlText w:val="%2."/>
      <w:lvlJc w:val="left"/>
      <w:pPr>
        <w:ind w:left="873" w:hanging="360"/>
      </w:pPr>
    </w:lvl>
    <w:lvl w:ilvl="2" w:tplc="0422001B" w:tentative="1">
      <w:start w:val="1"/>
      <w:numFmt w:val="lowerRoman"/>
      <w:lvlText w:val="%3."/>
      <w:lvlJc w:val="right"/>
      <w:pPr>
        <w:ind w:left="1593" w:hanging="180"/>
      </w:pPr>
    </w:lvl>
    <w:lvl w:ilvl="3" w:tplc="0422000F" w:tentative="1">
      <w:start w:val="1"/>
      <w:numFmt w:val="decimal"/>
      <w:lvlText w:val="%4."/>
      <w:lvlJc w:val="left"/>
      <w:pPr>
        <w:ind w:left="2313" w:hanging="360"/>
      </w:pPr>
    </w:lvl>
    <w:lvl w:ilvl="4" w:tplc="04220019" w:tentative="1">
      <w:start w:val="1"/>
      <w:numFmt w:val="lowerLetter"/>
      <w:lvlText w:val="%5."/>
      <w:lvlJc w:val="left"/>
      <w:pPr>
        <w:ind w:left="3033" w:hanging="360"/>
      </w:pPr>
    </w:lvl>
    <w:lvl w:ilvl="5" w:tplc="0422001B" w:tentative="1">
      <w:start w:val="1"/>
      <w:numFmt w:val="lowerRoman"/>
      <w:lvlText w:val="%6."/>
      <w:lvlJc w:val="right"/>
      <w:pPr>
        <w:ind w:left="3753" w:hanging="180"/>
      </w:pPr>
    </w:lvl>
    <w:lvl w:ilvl="6" w:tplc="0422000F" w:tentative="1">
      <w:start w:val="1"/>
      <w:numFmt w:val="decimal"/>
      <w:lvlText w:val="%7."/>
      <w:lvlJc w:val="left"/>
      <w:pPr>
        <w:ind w:left="4473" w:hanging="360"/>
      </w:pPr>
    </w:lvl>
    <w:lvl w:ilvl="7" w:tplc="04220019" w:tentative="1">
      <w:start w:val="1"/>
      <w:numFmt w:val="lowerLetter"/>
      <w:lvlText w:val="%8."/>
      <w:lvlJc w:val="left"/>
      <w:pPr>
        <w:ind w:left="5193" w:hanging="360"/>
      </w:pPr>
    </w:lvl>
    <w:lvl w:ilvl="8" w:tplc="0422001B" w:tentative="1">
      <w:start w:val="1"/>
      <w:numFmt w:val="lowerRoman"/>
      <w:lvlText w:val="%9."/>
      <w:lvlJc w:val="right"/>
      <w:pPr>
        <w:ind w:left="5913" w:hanging="180"/>
      </w:pPr>
    </w:lvl>
  </w:abstractNum>
  <w:abstractNum w:abstractNumId="20" w15:restartNumberingAfterBreak="0">
    <w:nsid w:val="0C5D7102"/>
    <w:multiLevelType w:val="hybridMultilevel"/>
    <w:tmpl w:val="3E4AF6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0C6B0B5D"/>
    <w:multiLevelType w:val="hybridMultilevel"/>
    <w:tmpl w:val="2D0C9CCC"/>
    <w:lvl w:ilvl="0" w:tplc="0419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0D721193"/>
    <w:multiLevelType w:val="hybridMultilevel"/>
    <w:tmpl w:val="B476B1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0DB33848"/>
    <w:multiLevelType w:val="hybridMultilevel"/>
    <w:tmpl w:val="B2563B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0DBE6E17"/>
    <w:multiLevelType w:val="hybridMultilevel"/>
    <w:tmpl w:val="53BCBAE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0E8B1A7B"/>
    <w:multiLevelType w:val="hybridMultilevel"/>
    <w:tmpl w:val="37E6F9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0EA62A08"/>
    <w:multiLevelType w:val="hybridMultilevel"/>
    <w:tmpl w:val="885EEF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0F29405B"/>
    <w:multiLevelType w:val="hybridMultilevel"/>
    <w:tmpl w:val="421EC7D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8" w15:restartNumberingAfterBreak="0">
    <w:nsid w:val="0FE74F50"/>
    <w:multiLevelType w:val="hybridMultilevel"/>
    <w:tmpl w:val="2514B5FE"/>
    <w:lvl w:ilvl="0" w:tplc="0422000F">
      <w:start w:val="12"/>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9" w15:restartNumberingAfterBreak="0">
    <w:nsid w:val="10605C73"/>
    <w:multiLevelType w:val="hybridMultilevel"/>
    <w:tmpl w:val="F93896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108F7CA2"/>
    <w:multiLevelType w:val="hybridMultilevel"/>
    <w:tmpl w:val="4F80760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1" w15:restartNumberingAfterBreak="0">
    <w:nsid w:val="10CB5D93"/>
    <w:multiLevelType w:val="hybridMultilevel"/>
    <w:tmpl w:val="25E2BD88"/>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11AF2B4A"/>
    <w:multiLevelType w:val="hybridMultilevel"/>
    <w:tmpl w:val="E9B449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126846CC"/>
    <w:multiLevelType w:val="hybridMultilevel"/>
    <w:tmpl w:val="973668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13C654B0"/>
    <w:multiLevelType w:val="hybridMultilevel"/>
    <w:tmpl w:val="9B3E40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5" w15:restartNumberingAfterBreak="0">
    <w:nsid w:val="13DD38F4"/>
    <w:multiLevelType w:val="hybridMultilevel"/>
    <w:tmpl w:val="5738630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15:restartNumberingAfterBreak="0">
    <w:nsid w:val="1469231D"/>
    <w:multiLevelType w:val="hybridMultilevel"/>
    <w:tmpl w:val="FAB21B2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7" w15:restartNumberingAfterBreak="0">
    <w:nsid w:val="14D85705"/>
    <w:multiLevelType w:val="hybridMultilevel"/>
    <w:tmpl w:val="3E9C48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1502140E"/>
    <w:multiLevelType w:val="hybridMultilevel"/>
    <w:tmpl w:val="24E6D3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1520158F"/>
    <w:multiLevelType w:val="hybridMultilevel"/>
    <w:tmpl w:val="28F45BE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0" w15:restartNumberingAfterBreak="0">
    <w:nsid w:val="152429C8"/>
    <w:multiLevelType w:val="hybridMultilevel"/>
    <w:tmpl w:val="530696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169B6E4C"/>
    <w:multiLevelType w:val="hybridMultilevel"/>
    <w:tmpl w:val="5964B7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16A84F42"/>
    <w:multiLevelType w:val="hybridMultilevel"/>
    <w:tmpl w:val="C9509F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16EC1F68"/>
    <w:multiLevelType w:val="hybridMultilevel"/>
    <w:tmpl w:val="1F426F40"/>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4" w15:restartNumberingAfterBreak="0">
    <w:nsid w:val="17252D94"/>
    <w:multiLevelType w:val="hybridMultilevel"/>
    <w:tmpl w:val="92ECFD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179317E6"/>
    <w:multiLevelType w:val="hybridMultilevel"/>
    <w:tmpl w:val="35B23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17EF4E93"/>
    <w:multiLevelType w:val="hybridMultilevel"/>
    <w:tmpl w:val="511E3F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186B6D42"/>
    <w:multiLevelType w:val="hybridMultilevel"/>
    <w:tmpl w:val="A08A6360"/>
    <w:lvl w:ilvl="0" w:tplc="0422000F">
      <w:start w:val="1"/>
      <w:numFmt w:val="decimal"/>
      <w:lvlText w:val="%1."/>
      <w:lvlJc w:val="left"/>
      <w:pPr>
        <w:ind w:left="1068" w:hanging="360"/>
      </w:p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8" w15:restartNumberingAfterBreak="0">
    <w:nsid w:val="18A3607F"/>
    <w:multiLevelType w:val="hybridMultilevel"/>
    <w:tmpl w:val="5942D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18D257D7"/>
    <w:multiLevelType w:val="hybridMultilevel"/>
    <w:tmpl w:val="53347E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15:restartNumberingAfterBreak="0">
    <w:nsid w:val="19557C26"/>
    <w:multiLevelType w:val="hybridMultilevel"/>
    <w:tmpl w:val="3FC863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15:restartNumberingAfterBreak="0">
    <w:nsid w:val="19A03648"/>
    <w:multiLevelType w:val="hybridMultilevel"/>
    <w:tmpl w:val="472833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1A0D1B42"/>
    <w:multiLevelType w:val="hybridMultilevel"/>
    <w:tmpl w:val="EB5A8C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1B733DAD"/>
    <w:multiLevelType w:val="hybridMultilevel"/>
    <w:tmpl w:val="C61EF544"/>
    <w:lvl w:ilvl="0" w:tplc="0422000F">
      <w:start w:val="1"/>
      <w:numFmt w:val="decimal"/>
      <w:lvlText w:val="%1."/>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4" w15:restartNumberingAfterBreak="0">
    <w:nsid w:val="1B8E3B25"/>
    <w:multiLevelType w:val="hybridMultilevel"/>
    <w:tmpl w:val="56CC6A4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5" w15:restartNumberingAfterBreak="0">
    <w:nsid w:val="1CFB0543"/>
    <w:multiLevelType w:val="hybridMultilevel"/>
    <w:tmpl w:val="F68870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1D6B3654"/>
    <w:multiLevelType w:val="hybridMultilevel"/>
    <w:tmpl w:val="C428BB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15:restartNumberingAfterBreak="0">
    <w:nsid w:val="1D851C07"/>
    <w:multiLevelType w:val="hybridMultilevel"/>
    <w:tmpl w:val="FEDE50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15:restartNumberingAfterBreak="0">
    <w:nsid w:val="1E4C06D0"/>
    <w:multiLevelType w:val="hybridMultilevel"/>
    <w:tmpl w:val="089CCD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15:restartNumberingAfterBreak="0">
    <w:nsid w:val="1E5B51E0"/>
    <w:multiLevelType w:val="hybridMultilevel"/>
    <w:tmpl w:val="8A6241D2"/>
    <w:lvl w:ilvl="0" w:tplc="0422000F">
      <w:start w:val="1"/>
      <w:numFmt w:val="decimal"/>
      <w:lvlText w:val="%1."/>
      <w:lvlJc w:val="left"/>
      <w:pPr>
        <w:ind w:left="1068" w:hanging="360"/>
      </w:p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0" w15:restartNumberingAfterBreak="0">
    <w:nsid w:val="1E76453C"/>
    <w:multiLevelType w:val="hybridMultilevel"/>
    <w:tmpl w:val="BBECDA0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1" w15:restartNumberingAfterBreak="0">
    <w:nsid w:val="1E9C05BF"/>
    <w:multiLevelType w:val="hybridMultilevel"/>
    <w:tmpl w:val="43B874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15:restartNumberingAfterBreak="0">
    <w:nsid w:val="1F85582F"/>
    <w:multiLevelType w:val="hybridMultilevel"/>
    <w:tmpl w:val="B8BC8B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15:restartNumberingAfterBreak="0">
    <w:nsid w:val="1F924BE9"/>
    <w:multiLevelType w:val="hybridMultilevel"/>
    <w:tmpl w:val="33D8705E"/>
    <w:lvl w:ilvl="0" w:tplc="0422000F">
      <w:start w:val="1"/>
      <w:numFmt w:val="decimal"/>
      <w:lvlText w:val="%1."/>
      <w:lvlJc w:val="left"/>
      <w:pPr>
        <w:ind w:left="720" w:hanging="360"/>
      </w:pPr>
    </w:lvl>
    <w:lvl w:ilvl="1" w:tplc="34782A68">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15:restartNumberingAfterBreak="0">
    <w:nsid w:val="1FAF342C"/>
    <w:multiLevelType w:val="hybridMultilevel"/>
    <w:tmpl w:val="58E0F5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15:restartNumberingAfterBreak="0">
    <w:nsid w:val="20A638A4"/>
    <w:multiLevelType w:val="hybridMultilevel"/>
    <w:tmpl w:val="42F299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15:restartNumberingAfterBreak="0">
    <w:nsid w:val="20CA110C"/>
    <w:multiLevelType w:val="hybridMultilevel"/>
    <w:tmpl w:val="43AEEB2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7" w15:restartNumberingAfterBreak="0">
    <w:nsid w:val="216A088A"/>
    <w:multiLevelType w:val="hybridMultilevel"/>
    <w:tmpl w:val="952E89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217B36FA"/>
    <w:multiLevelType w:val="hybridMultilevel"/>
    <w:tmpl w:val="AC5E09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9" w15:restartNumberingAfterBreak="0">
    <w:nsid w:val="217E05AD"/>
    <w:multiLevelType w:val="hybridMultilevel"/>
    <w:tmpl w:val="D34CA5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15:restartNumberingAfterBreak="0">
    <w:nsid w:val="218E6BC3"/>
    <w:multiLevelType w:val="hybridMultilevel"/>
    <w:tmpl w:val="B5D406D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1" w15:restartNumberingAfterBreak="0">
    <w:nsid w:val="2283419D"/>
    <w:multiLevelType w:val="hybridMultilevel"/>
    <w:tmpl w:val="AED80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2" w15:restartNumberingAfterBreak="0">
    <w:nsid w:val="22BF3B07"/>
    <w:multiLevelType w:val="hybridMultilevel"/>
    <w:tmpl w:val="52B435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3" w15:restartNumberingAfterBreak="0">
    <w:nsid w:val="22DF7C29"/>
    <w:multiLevelType w:val="hybridMultilevel"/>
    <w:tmpl w:val="EE7C940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4" w15:restartNumberingAfterBreak="0">
    <w:nsid w:val="241E473C"/>
    <w:multiLevelType w:val="hybridMultilevel"/>
    <w:tmpl w:val="068A3ED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5" w15:restartNumberingAfterBreak="0">
    <w:nsid w:val="243D7D81"/>
    <w:multiLevelType w:val="hybridMultilevel"/>
    <w:tmpl w:val="04DCF0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252D76CD"/>
    <w:multiLevelType w:val="hybridMultilevel"/>
    <w:tmpl w:val="C094A9BC"/>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7" w15:restartNumberingAfterBreak="0">
    <w:nsid w:val="257069FD"/>
    <w:multiLevelType w:val="hybridMultilevel"/>
    <w:tmpl w:val="A30EF7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25707B41"/>
    <w:multiLevelType w:val="hybridMultilevel"/>
    <w:tmpl w:val="5A8E8E2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9" w15:restartNumberingAfterBreak="0">
    <w:nsid w:val="262F1BDE"/>
    <w:multiLevelType w:val="hybridMultilevel"/>
    <w:tmpl w:val="9C82CA02"/>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0" w15:restartNumberingAfterBreak="0">
    <w:nsid w:val="263211CB"/>
    <w:multiLevelType w:val="hybridMultilevel"/>
    <w:tmpl w:val="9DB6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2691518F"/>
    <w:multiLevelType w:val="hybridMultilevel"/>
    <w:tmpl w:val="54D8375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15:restartNumberingAfterBreak="0">
    <w:nsid w:val="26CB6601"/>
    <w:multiLevelType w:val="hybridMultilevel"/>
    <w:tmpl w:val="135CFF0C"/>
    <w:lvl w:ilvl="0" w:tplc="A9220E7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3" w15:restartNumberingAfterBreak="0">
    <w:nsid w:val="272B5F76"/>
    <w:multiLevelType w:val="hybridMultilevel"/>
    <w:tmpl w:val="131C8A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27CF7D85"/>
    <w:multiLevelType w:val="hybridMultilevel"/>
    <w:tmpl w:val="47B6A18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5" w15:restartNumberingAfterBreak="0">
    <w:nsid w:val="28E33FEE"/>
    <w:multiLevelType w:val="hybridMultilevel"/>
    <w:tmpl w:val="97D6568E"/>
    <w:lvl w:ilvl="0" w:tplc="0419000F">
      <w:start w:val="1"/>
      <w:numFmt w:val="decimal"/>
      <w:lvlText w:val="%1."/>
      <w:lvlJc w:val="left"/>
      <w:pPr>
        <w:ind w:left="36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6" w15:restartNumberingAfterBreak="0">
    <w:nsid w:val="29543515"/>
    <w:multiLevelType w:val="hybridMultilevel"/>
    <w:tmpl w:val="65DE5F4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7" w15:restartNumberingAfterBreak="0">
    <w:nsid w:val="29694905"/>
    <w:multiLevelType w:val="hybridMultilevel"/>
    <w:tmpl w:val="1682E1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15:restartNumberingAfterBreak="0">
    <w:nsid w:val="2971007F"/>
    <w:multiLevelType w:val="hybridMultilevel"/>
    <w:tmpl w:val="5A40BD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9" w15:restartNumberingAfterBreak="0">
    <w:nsid w:val="29AA20F8"/>
    <w:multiLevelType w:val="hybridMultilevel"/>
    <w:tmpl w:val="E774F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15:restartNumberingAfterBreak="0">
    <w:nsid w:val="29F265A6"/>
    <w:multiLevelType w:val="hybridMultilevel"/>
    <w:tmpl w:val="99AAB9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1" w15:restartNumberingAfterBreak="0">
    <w:nsid w:val="2BE70315"/>
    <w:multiLevelType w:val="hybridMultilevel"/>
    <w:tmpl w:val="B86471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15:restartNumberingAfterBreak="0">
    <w:nsid w:val="2CC671DE"/>
    <w:multiLevelType w:val="hybridMultilevel"/>
    <w:tmpl w:val="50CAC9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3" w15:restartNumberingAfterBreak="0">
    <w:nsid w:val="2CD4724B"/>
    <w:multiLevelType w:val="hybridMultilevel"/>
    <w:tmpl w:val="E5AEE4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4" w15:restartNumberingAfterBreak="0">
    <w:nsid w:val="2E650923"/>
    <w:multiLevelType w:val="hybridMultilevel"/>
    <w:tmpl w:val="50A6625A"/>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5" w15:restartNumberingAfterBreak="0">
    <w:nsid w:val="2E8F5D87"/>
    <w:multiLevelType w:val="hybridMultilevel"/>
    <w:tmpl w:val="909E88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6" w15:restartNumberingAfterBreak="0">
    <w:nsid w:val="3187328E"/>
    <w:multiLevelType w:val="hybridMultilevel"/>
    <w:tmpl w:val="445A98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7" w15:restartNumberingAfterBreak="0">
    <w:nsid w:val="3200637B"/>
    <w:multiLevelType w:val="multilevel"/>
    <w:tmpl w:val="036ECA74"/>
    <w:lvl w:ilvl="0">
      <w:start w:val="1"/>
      <w:numFmt w:val="decimal"/>
      <w:lvlText w:val="%1."/>
      <w:lvlJc w:val="left"/>
      <w:pPr>
        <w:tabs>
          <w:tab w:val="num" w:pos="360"/>
        </w:tabs>
        <w:ind w:left="360" w:hanging="360"/>
      </w:p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98" w15:restartNumberingAfterBreak="0">
    <w:nsid w:val="325B0A3E"/>
    <w:multiLevelType w:val="hybridMultilevel"/>
    <w:tmpl w:val="4F584C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9" w15:restartNumberingAfterBreak="0">
    <w:nsid w:val="33045BEC"/>
    <w:multiLevelType w:val="hybridMultilevel"/>
    <w:tmpl w:val="73CCD7F0"/>
    <w:lvl w:ilvl="0" w:tplc="0422000F">
      <w:start w:val="1"/>
      <w:numFmt w:val="decimal"/>
      <w:lvlText w:val="%1."/>
      <w:lvlJc w:val="left"/>
      <w:pPr>
        <w:ind w:left="360" w:hanging="360"/>
      </w:pPr>
    </w:lvl>
    <w:lvl w:ilvl="1" w:tplc="04220001">
      <w:start w:val="1"/>
      <w:numFmt w:val="bullet"/>
      <w:lvlText w:val=""/>
      <w:lvlJc w:val="left"/>
      <w:pPr>
        <w:ind w:left="1080" w:hanging="360"/>
      </w:pPr>
      <w:rPr>
        <w:rFonts w:ascii="Symbol" w:hAnsi="Symbol" w:hint="default"/>
      </w:r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0" w15:restartNumberingAfterBreak="0">
    <w:nsid w:val="33191170"/>
    <w:multiLevelType w:val="hybridMultilevel"/>
    <w:tmpl w:val="42181350"/>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15:restartNumberingAfterBreak="0">
    <w:nsid w:val="333A6F43"/>
    <w:multiLevelType w:val="hybridMultilevel"/>
    <w:tmpl w:val="3F7013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2" w15:restartNumberingAfterBreak="0">
    <w:nsid w:val="333B1540"/>
    <w:multiLevelType w:val="hybridMultilevel"/>
    <w:tmpl w:val="D910C5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3" w15:restartNumberingAfterBreak="0">
    <w:nsid w:val="33465211"/>
    <w:multiLevelType w:val="hybridMultilevel"/>
    <w:tmpl w:val="78B417D0"/>
    <w:lvl w:ilvl="0" w:tplc="0419000F">
      <w:start w:val="1"/>
      <w:numFmt w:val="decimal"/>
      <w:lvlText w:val="%1."/>
      <w:lvlJc w:val="left"/>
      <w:pPr>
        <w:ind w:left="360" w:hanging="360"/>
      </w:pPr>
      <w:rPr>
        <w:rFonts w:hint="default"/>
      </w:rPr>
    </w:lvl>
    <w:lvl w:ilvl="1" w:tplc="E7D44160">
      <w:start w:val="1"/>
      <w:numFmt w:val="decimal"/>
      <w:lvlText w:val="%2."/>
      <w:lvlJc w:val="left"/>
      <w:pPr>
        <w:ind w:left="1560" w:hanging="84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 w15:restartNumberingAfterBreak="0">
    <w:nsid w:val="33796C6E"/>
    <w:multiLevelType w:val="hybridMultilevel"/>
    <w:tmpl w:val="2710F5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15:restartNumberingAfterBreak="0">
    <w:nsid w:val="33A02F1B"/>
    <w:multiLevelType w:val="hybridMultilevel"/>
    <w:tmpl w:val="A1E42C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6" w15:restartNumberingAfterBreak="0">
    <w:nsid w:val="346671AB"/>
    <w:multiLevelType w:val="hybridMultilevel"/>
    <w:tmpl w:val="D69486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7" w15:restartNumberingAfterBreak="0">
    <w:nsid w:val="34D16451"/>
    <w:multiLevelType w:val="hybridMultilevel"/>
    <w:tmpl w:val="73FAD83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8" w15:restartNumberingAfterBreak="0">
    <w:nsid w:val="34F83EF2"/>
    <w:multiLevelType w:val="hybridMultilevel"/>
    <w:tmpl w:val="08D41F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9" w15:restartNumberingAfterBreak="0">
    <w:nsid w:val="356E0187"/>
    <w:multiLevelType w:val="hybridMultilevel"/>
    <w:tmpl w:val="A14446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15:restartNumberingAfterBreak="0">
    <w:nsid w:val="35931659"/>
    <w:multiLevelType w:val="hybridMultilevel"/>
    <w:tmpl w:val="CDDE54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1" w15:restartNumberingAfterBreak="0">
    <w:nsid w:val="35B23BFD"/>
    <w:multiLevelType w:val="hybridMultilevel"/>
    <w:tmpl w:val="4834483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2" w15:restartNumberingAfterBreak="0">
    <w:nsid w:val="35BD5072"/>
    <w:multiLevelType w:val="hybridMultilevel"/>
    <w:tmpl w:val="E474B376"/>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3" w15:restartNumberingAfterBreak="0">
    <w:nsid w:val="36150BEC"/>
    <w:multiLevelType w:val="hybridMultilevel"/>
    <w:tmpl w:val="24A412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4" w15:restartNumberingAfterBreak="0">
    <w:nsid w:val="3618031B"/>
    <w:multiLevelType w:val="hybridMultilevel"/>
    <w:tmpl w:val="56043D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5" w15:restartNumberingAfterBreak="0">
    <w:nsid w:val="38652F3C"/>
    <w:multiLevelType w:val="hybridMultilevel"/>
    <w:tmpl w:val="8F16B0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15:restartNumberingAfterBreak="0">
    <w:nsid w:val="393F6C41"/>
    <w:multiLevelType w:val="hybridMultilevel"/>
    <w:tmpl w:val="21FC32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7" w15:restartNumberingAfterBreak="0">
    <w:nsid w:val="3DB747BB"/>
    <w:multiLevelType w:val="hybridMultilevel"/>
    <w:tmpl w:val="5B46ED86"/>
    <w:lvl w:ilvl="0" w:tplc="04220001">
      <w:start w:val="1"/>
      <w:numFmt w:val="bullet"/>
      <w:lvlText w:val=""/>
      <w:lvlJc w:val="left"/>
      <w:pPr>
        <w:ind w:left="360" w:hanging="360"/>
      </w:pPr>
      <w:rPr>
        <w:rFonts w:ascii="Symbol" w:hAnsi="Symbol" w:hint="default"/>
      </w:rPr>
    </w:lvl>
    <w:lvl w:ilvl="1" w:tplc="0B307AB2">
      <w:start w:val="1"/>
      <w:numFmt w:val="decimal"/>
      <w:lvlText w:val="%2."/>
      <w:lvlJc w:val="left"/>
      <w:pPr>
        <w:ind w:left="1080" w:hanging="360"/>
      </w:pPr>
      <w:rPr>
        <w:rFonts w:hint="default"/>
      </w:rPr>
    </w:lvl>
    <w:lvl w:ilvl="2" w:tplc="CD9C75CC">
      <w:start w:val="6"/>
      <w:numFmt w:val="bullet"/>
      <w:lvlText w:val="−"/>
      <w:lvlJc w:val="left"/>
      <w:pPr>
        <w:ind w:left="2355" w:hanging="735"/>
      </w:pPr>
      <w:rPr>
        <w:rFonts w:ascii="Times New Roman" w:eastAsia="Times New Roman" w:hAnsi="Times New Roman" w:cs="Times New Roman" w:hint="default"/>
      </w:r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8" w15:restartNumberingAfterBreak="0">
    <w:nsid w:val="3E1600A9"/>
    <w:multiLevelType w:val="hybridMultilevel"/>
    <w:tmpl w:val="142C1F30"/>
    <w:lvl w:ilvl="0" w:tplc="0422000F">
      <w:start w:val="1"/>
      <w:numFmt w:val="decimal"/>
      <w:lvlText w:val="%1."/>
      <w:lvlJc w:val="left"/>
      <w:pPr>
        <w:ind w:left="1068" w:hanging="360"/>
      </w:p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9" w15:restartNumberingAfterBreak="0">
    <w:nsid w:val="3E7B403E"/>
    <w:multiLevelType w:val="hybridMultilevel"/>
    <w:tmpl w:val="9320CF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0" w15:restartNumberingAfterBreak="0">
    <w:nsid w:val="3E93602C"/>
    <w:multiLevelType w:val="hybridMultilevel"/>
    <w:tmpl w:val="F4A274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1" w15:restartNumberingAfterBreak="0">
    <w:nsid w:val="3EB43C30"/>
    <w:multiLevelType w:val="hybridMultilevel"/>
    <w:tmpl w:val="60DEB1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2" w15:restartNumberingAfterBreak="0">
    <w:nsid w:val="3EF9202E"/>
    <w:multiLevelType w:val="hybridMultilevel"/>
    <w:tmpl w:val="9B00C7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3" w15:restartNumberingAfterBreak="0">
    <w:nsid w:val="3FAF534C"/>
    <w:multiLevelType w:val="hybridMultilevel"/>
    <w:tmpl w:val="8AF420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4" w15:restartNumberingAfterBreak="0">
    <w:nsid w:val="404E3A44"/>
    <w:multiLevelType w:val="hybridMultilevel"/>
    <w:tmpl w:val="0EA4E544"/>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5" w15:restartNumberingAfterBreak="0">
    <w:nsid w:val="40A36EC3"/>
    <w:multiLevelType w:val="hybridMultilevel"/>
    <w:tmpl w:val="FBEE89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6" w15:restartNumberingAfterBreak="0">
    <w:nsid w:val="41261C56"/>
    <w:multiLevelType w:val="hybridMultilevel"/>
    <w:tmpl w:val="7ACED75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7" w15:restartNumberingAfterBreak="0">
    <w:nsid w:val="41B507C8"/>
    <w:multiLevelType w:val="hybridMultilevel"/>
    <w:tmpl w:val="5218E3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8" w15:restartNumberingAfterBreak="0">
    <w:nsid w:val="41D95BB8"/>
    <w:multiLevelType w:val="hybridMultilevel"/>
    <w:tmpl w:val="D5FA704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9" w15:restartNumberingAfterBreak="0">
    <w:nsid w:val="42102F13"/>
    <w:multiLevelType w:val="hybridMultilevel"/>
    <w:tmpl w:val="87706A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0" w15:restartNumberingAfterBreak="0">
    <w:nsid w:val="44496358"/>
    <w:multiLevelType w:val="hybridMultilevel"/>
    <w:tmpl w:val="D23E12A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1" w15:restartNumberingAfterBreak="0">
    <w:nsid w:val="447D346E"/>
    <w:multiLevelType w:val="hybridMultilevel"/>
    <w:tmpl w:val="53401E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15:restartNumberingAfterBreak="0">
    <w:nsid w:val="44BE7DDC"/>
    <w:multiLevelType w:val="hybridMultilevel"/>
    <w:tmpl w:val="846A74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3" w15:restartNumberingAfterBreak="0">
    <w:nsid w:val="44C73A74"/>
    <w:multiLevelType w:val="hybridMultilevel"/>
    <w:tmpl w:val="6B4E0D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4" w15:restartNumberingAfterBreak="0">
    <w:nsid w:val="44D84ACB"/>
    <w:multiLevelType w:val="hybridMultilevel"/>
    <w:tmpl w:val="170A4F6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5" w15:restartNumberingAfterBreak="0">
    <w:nsid w:val="44E55B08"/>
    <w:multiLevelType w:val="hybridMultilevel"/>
    <w:tmpl w:val="27F077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6" w15:restartNumberingAfterBreak="0">
    <w:nsid w:val="45366E9F"/>
    <w:multiLevelType w:val="hybridMultilevel"/>
    <w:tmpl w:val="413E6678"/>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7" w15:restartNumberingAfterBreak="0">
    <w:nsid w:val="45F7693F"/>
    <w:multiLevelType w:val="hybridMultilevel"/>
    <w:tmpl w:val="A6BE45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8" w15:restartNumberingAfterBreak="0">
    <w:nsid w:val="460C710D"/>
    <w:multiLevelType w:val="hybridMultilevel"/>
    <w:tmpl w:val="B9D25608"/>
    <w:lvl w:ilvl="0" w:tplc="0422000F">
      <w:start w:val="1"/>
      <w:numFmt w:val="decimal"/>
      <w:lvlText w:val="%1."/>
      <w:lvlJc w:val="left"/>
      <w:pPr>
        <w:ind w:left="360" w:hanging="360"/>
      </w:pPr>
    </w:lvl>
    <w:lvl w:ilvl="1" w:tplc="04220001">
      <w:start w:val="1"/>
      <w:numFmt w:val="bullet"/>
      <w:lvlText w:val=""/>
      <w:lvlJc w:val="left"/>
      <w:pPr>
        <w:ind w:left="1080" w:hanging="360"/>
      </w:pPr>
      <w:rPr>
        <w:rFonts w:ascii="Symbol" w:hAnsi="Symbol" w:hint="default"/>
      </w:r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9" w15:restartNumberingAfterBreak="0">
    <w:nsid w:val="462F4E33"/>
    <w:multiLevelType w:val="hybridMultilevel"/>
    <w:tmpl w:val="6BFE4E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0" w15:restartNumberingAfterBreak="0">
    <w:nsid w:val="46DA4B33"/>
    <w:multiLevelType w:val="hybridMultilevel"/>
    <w:tmpl w:val="3B1059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1" w15:restartNumberingAfterBreak="0">
    <w:nsid w:val="474159E6"/>
    <w:multiLevelType w:val="hybridMultilevel"/>
    <w:tmpl w:val="518271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2" w15:restartNumberingAfterBreak="0">
    <w:nsid w:val="47AA03E7"/>
    <w:multiLevelType w:val="hybridMultilevel"/>
    <w:tmpl w:val="1C22B9E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3" w15:restartNumberingAfterBreak="0">
    <w:nsid w:val="47ED13DD"/>
    <w:multiLevelType w:val="hybridMultilevel"/>
    <w:tmpl w:val="96885124"/>
    <w:lvl w:ilvl="0" w:tplc="04220001">
      <w:start w:val="1"/>
      <w:numFmt w:val="bullet"/>
      <w:lvlText w:val=""/>
      <w:lvlJc w:val="left"/>
      <w:pPr>
        <w:ind w:left="360" w:hanging="360"/>
      </w:pPr>
      <w:rPr>
        <w:rFonts w:ascii="Symbol" w:hAnsi="Symbol" w:hint="default"/>
      </w:rPr>
    </w:lvl>
    <w:lvl w:ilvl="1" w:tplc="04220001">
      <w:start w:val="1"/>
      <w:numFmt w:val="bullet"/>
      <w:lvlText w:val=""/>
      <w:lvlJc w:val="left"/>
      <w:pPr>
        <w:ind w:left="1080" w:hanging="360"/>
      </w:pPr>
      <w:rPr>
        <w:rFonts w:ascii="Symbol" w:hAnsi="Symbol" w:hint="default"/>
      </w:r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4" w15:restartNumberingAfterBreak="0">
    <w:nsid w:val="485661B1"/>
    <w:multiLevelType w:val="hybridMultilevel"/>
    <w:tmpl w:val="5E30D5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5" w15:restartNumberingAfterBreak="0">
    <w:nsid w:val="48941D28"/>
    <w:multiLevelType w:val="hybridMultilevel"/>
    <w:tmpl w:val="8E3C12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6" w15:restartNumberingAfterBreak="0">
    <w:nsid w:val="489A0A0C"/>
    <w:multiLevelType w:val="hybridMultilevel"/>
    <w:tmpl w:val="310E74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7" w15:restartNumberingAfterBreak="0">
    <w:nsid w:val="48A07096"/>
    <w:multiLevelType w:val="hybridMultilevel"/>
    <w:tmpl w:val="F160AB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8" w15:restartNumberingAfterBreak="0">
    <w:nsid w:val="492F4246"/>
    <w:multiLevelType w:val="hybridMultilevel"/>
    <w:tmpl w:val="3F84F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49A44B4B"/>
    <w:multiLevelType w:val="hybridMultilevel"/>
    <w:tmpl w:val="929AB680"/>
    <w:lvl w:ilvl="0" w:tplc="0422000F">
      <w:start w:val="1"/>
      <w:numFmt w:val="decimal"/>
      <w:lvlText w:val="%1."/>
      <w:lvlJc w:val="left"/>
      <w:pPr>
        <w:ind w:left="1068" w:hanging="360"/>
      </w:p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0" w15:restartNumberingAfterBreak="0">
    <w:nsid w:val="49C1314A"/>
    <w:multiLevelType w:val="hybridMultilevel"/>
    <w:tmpl w:val="5BE86A4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1" w15:restartNumberingAfterBreak="0">
    <w:nsid w:val="4A8A46E4"/>
    <w:multiLevelType w:val="hybridMultilevel"/>
    <w:tmpl w:val="A14A43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15:restartNumberingAfterBreak="0">
    <w:nsid w:val="4B400D75"/>
    <w:multiLevelType w:val="hybridMultilevel"/>
    <w:tmpl w:val="D8CC87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3" w15:restartNumberingAfterBreak="0">
    <w:nsid w:val="4B8F73BE"/>
    <w:multiLevelType w:val="hybridMultilevel"/>
    <w:tmpl w:val="1604D7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4" w15:restartNumberingAfterBreak="0">
    <w:nsid w:val="4C006EF6"/>
    <w:multiLevelType w:val="hybridMultilevel"/>
    <w:tmpl w:val="3FE827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15:restartNumberingAfterBreak="0">
    <w:nsid w:val="4C081621"/>
    <w:multiLevelType w:val="hybridMultilevel"/>
    <w:tmpl w:val="521EDB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6" w15:restartNumberingAfterBreak="0">
    <w:nsid w:val="4CD54FEA"/>
    <w:multiLevelType w:val="hybridMultilevel"/>
    <w:tmpl w:val="08BEC2D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7" w15:restartNumberingAfterBreak="0">
    <w:nsid w:val="4D33723E"/>
    <w:multiLevelType w:val="hybridMultilevel"/>
    <w:tmpl w:val="E5A448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8" w15:restartNumberingAfterBreak="0">
    <w:nsid w:val="4D377AE5"/>
    <w:multiLevelType w:val="hybridMultilevel"/>
    <w:tmpl w:val="44A012D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9" w15:restartNumberingAfterBreak="0">
    <w:nsid w:val="4D6B4F20"/>
    <w:multiLevelType w:val="multilevel"/>
    <w:tmpl w:val="9538F8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D707650"/>
    <w:multiLevelType w:val="hybridMultilevel"/>
    <w:tmpl w:val="69A08AF8"/>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1" w15:restartNumberingAfterBreak="0">
    <w:nsid w:val="4DA61C5C"/>
    <w:multiLevelType w:val="hybridMultilevel"/>
    <w:tmpl w:val="A79823F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62" w15:restartNumberingAfterBreak="0">
    <w:nsid w:val="4DBB4FA7"/>
    <w:multiLevelType w:val="hybridMultilevel"/>
    <w:tmpl w:val="24F0553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3" w15:restartNumberingAfterBreak="0">
    <w:nsid w:val="4E0F4A12"/>
    <w:multiLevelType w:val="hybridMultilevel"/>
    <w:tmpl w:val="CAA0D1EE"/>
    <w:lvl w:ilvl="0" w:tplc="0419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4" w15:restartNumberingAfterBreak="0">
    <w:nsid w:val="4E416720"/>
    <w:multiLevelType w:val="hybridMultilevel"/>
    <w:tmpl w:val="0F0EFD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5" w15:restartNumberingAfterBreak="0">
    <w:nsid w:val="513B1A37"/>
    <w:multiLevelType w:val="hybridMultilevel"/>
    <w:tmpl w:val="BA5AB4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6" w15:restartNumberingAfterBreak="0">
    <w:nsid w:val="526A7B75"/>
    <w:multiLevelType w:val="hybridMultilevel"/>
    <w:tmpl w:val="F9FA6F0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67" w15:restartNumberingAfterBreak="0">
    <w:nsid w:val="52BF27F0"/>
    <w:multiLevelType w:val="hybridMultilevel"/>
    <w:tmpl w:val="A3E03508"/>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8" w15:restartNumberingAfterBreak="0">
    <w:nsid w:val="52F71CB0"/>
    <w:multiLevelType w:val="hybridMultilevel"/>
    <w:tmpl w:val="6D8270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9" w15:restartNumberingAfterBreak="0">
    <w:nsid w:val="530666DE"/>
    <w:multiLevelType w:val="hybridMultilevel"/>
    <w:tmpl w:val="4A0ADD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0" w15:restartNumberingAfterBreak="0">
    <w:nsid w:val="53215701"/>
    <w:multiLevelType w:val="hybridMultilevel"/>
    <w:tmpl w:val="18CEEF0C"/>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1" w15:restartNumberingAfterBreak="0">
    <w:nsid w:val="532E4F68"/>
    <w:multiLevelType w:val="hybridMultilevel"/>
    <w:tmpl w:val="082E2D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2" w15:restartNumberingAfterBreak="0">
    <w:nsid w:val="54FF7EE9"/>
    <w:multiLevelType w:val="hybridMultilevel"/>
    <w:tmpl w:val="12A81FD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3" w15:restartNumberingAfterBreak="0">
    <w:nsid w:val="55572DDD"/>
    <w:multiLevelType w:val="hybridMultilevel"/>
    <w:tmpl w:val="44EED976"/>
    <w:lvl w:ilvl="0" w:tplc="0419000F">
      <w:start w:val="1"/>
      <w:numFmt w:val="decimal"/>
      <w:lvlText w:val="%1."/>
      <w:lvlJc w:val="left"/>
      <w:pPr>
        <w:ind w:left="720" w:hanging="360"/>
      </w:pPr>
      <w:rPr>
        <w:rFonts w:hint="default"/>
      </w:rPr>
    </w:lvl>
    <w:lvl w:ilvl="1" w:tplc="105C086C">
      <w:numFmt w:val="bullet"/>
      <w:lvlText w:val="•"/>
      <w:lvlJc w:val="left"/>
      <w:pPr>
        <w:ind w:left="1890" w:hanging="81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4" w15:restartNumberingAfterBreak="0">
    <w:nsid w:val="558F0CFF"/>
    <w:multiLevelType w:val="hybridMultilevel"/>
    <w:tmpl w:val="A61612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5" w15:restartNumberingAfterBreak="0">
    <w:nsid w:val="5590387E"/>
    <w:multiLevelType w:val="hybridMultilevel"/>
    <w:tmpl w:val="3AE0F50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6" w15:restartNumberingAfterBreak="0">
    <w:nsid w:val="56B05851"/>
    <w:multiLevelType w:val="hybridMultilevel"/>
    <w:tmpl w:val="C338DF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7" w15:restartNumberingAfterBreak="0">
    <w:nsid w:val="56C620ED"/>
    <w:multiLevelType w:val="hybridMultilevel"/>
    <w:tmpl w:val="CA747738"/>
    <w:lvl w:ilvl="0" w:tplc="63985AE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8" w15:restartNumberingAfterBreak="0">
    <w:nsid w:val="56D61107"/>
    <w:multiLevelType w:val="hybridMultilevel"/>
    <w:tmpl w:val="E59E8E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9" w15:restartNumberingAfterBreak="0">
    <w:nsid w:val="571746F8"/>
    <w:multiLevelType w:val="hybridMultilevel"/>
    <w:tmpl w:val="D0EA55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0" w15:restartNumberingAfterBreak="0">
    <w:nsid w:val="57A93ECE"/>
    <w:multiLevelType w:val="hybridMultilevel"/>
    <w:tmpl w:val="511AE3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1" w15:restartNumberingAfterBreak="0">
    <w:nsid w:val="57AB1588"/>
    <w:multiLevelType w:val="hybridMultilevel"/>
    <w:tmpl w:val="633EAC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2" w15:restartNumberingAfterBreak="0">
    <w:nsid w:val="585F79C4"/>
    <w:multiLevelType w:val="hybridMultilevel"/>
    <w:tmpl w:val="7292CE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3" w15:restartNumberingAfterBreak="0">
    <w:nsid w:val="58FD3418"/>
    <w:multiLevelType w:val="hybridMultilevel"/>
    <w:tmpl w:val="5E3A62A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4" w15:restartNumberingAfterBreak="0">
    <w:nsid w:val="590B3C76"/>
    <w:multiLevelType w:val="hybridMultilevel"/>
    <w:tmpl w:val="69066B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5" w15:restartNumberingAfterBreak="0">
    <w:nsid w:val="591E19B1"/>
    <w:multiLevelType w:val="hybridMultilevel"/>
    <w:tmpl w:val="12F0F9BA"/>
    <w:lvl w:ilvl="0" w:tplc="94F89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6" w15:restartNumberingAfterBreak="0">
    <w:nsid w:val="5A37333C"/>
    <w:multiLevelType w:val="hybridMultilevel"/>
    <w:tmpl w:val="2D1846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7" w15:restartNumberingAfterBreak="0">
    <w:nsid w:val="5B645BFE"/>
    <w:multiLevelType w:val="hybridMultilevel"/>
    <w:tmpl w:val="E804A6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8" w15:restartNumberingAfterBreak="0">
    <w:nsid w:val="5DE720C7"/>
    <w:multiLevelType w:val="hybridMultilevel"/>
    <w:tmpl w:val="558EB4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9" w15:restartNumberingAfterBreak="0">
    <w:nsid w:val="5E5B167A"/>
    <w:multiLevelType w:val="hybridMultilevel"/>
    <w:tmpl w:val="0E0E86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0" w15:restartNumberingAfterBreak="0">
    <w:nsid w:val="5EF409E0"/>
    <w:multiLevelType w:val="hybridMultilevel"/>
    <w:tmpl w:val="0E9CF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1" w15:restartNumberingAfterBreak="0">
    <w:nsid w:val="5F504994"/>
    <w:multiLevelType w:val="hybridMultilevel"/>
    <w:tmpl w:val="AD0C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5FCE1EBD"/>
    <w:multiLevelType w:val="hybridMultilevel"/>
    <w:tmpl w:val="DBB2BB8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93" w15:restartNumberingAfterBreak="0">
    <w:nsid w:val="60184B87"/>
    <w:multiLevelType w:val="hybridMultilevel"/>
    <w:tmpl w:val="9B5A37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4" w15:restartNumberingAfterBreak="0">
    <w:nsid w:val="60E16B5C"/>
    <w:multiLevelType w:val="hybridMultilevel"/>
    <w:tmpl w:val="D21053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5" w15:restartNumberingAfterBreak="0">
    <w:nsid w:val="616230EF"/>
    <w:multiLevelType w:val="hybridMultilevel"/>
    <w:tmpl w:val="E78216B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96" w15:restartNumberingAfterBreak="0">
    <w:nsid w:val="617C0E0A"/>
    <w:multiLevelType w:val="hybridMultilevel"/>
    <w:tmpl w:val="6FC0B616"/>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7" w15:restartNumberingAfterBreak="0">
    <w:nsid w:val="61E843EB"/>
    <w:multiLevelType w:val="hybridMultilevel"/>
    <w:tmpl w:val="825A212A"/>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8" w15:restartNumberingAfterBreak="0">
    <w:nsid w:val="62B172D4"/>
    <w:multiLevelType w:val="hybridMultilevel"/>
    <w:tmpl w:val="0A6C2D0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99" w15:restartNumberingAfterBreak="0">
    <w:nsid w:val="62C4367B"/>
    <w:multiLevelType w:val="hybridMultilevel"/>
    <w:tmpl w:val="842862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0" w15:restartNumberingAfterBreak="0">
    <w:nsid w:val="62E655F5"/>
    <w:multiLevelType w:val="hybridMultilevel"/>
    <w:tmpl w:val="B51CA2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1" w15:restartNumberingAfterBreak="0">
    <w:nsid w:val="63310D53"/>
    <w:multiLevelType w:val="hybridMultilevel"/>
    <w:tmpl w:val="9CB2F0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2" w15:restartNumberingAfterBreak="0">
    <w:nsid w:val="635A41EF"/>
    <w:multiLevelType w:val="hybridMultilevel"/>
    <w:tmpl w:val="716CDD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3" w15:restartNumberingAfterBreak="0">
    <w:nsid w:val="637B2FCD"/>
    <w:multiLevelType w:val="hybridMultilevel"/>
    <w:tmpl w:val="EAE860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4" w15:restartNumberingAfterBreak="0">
    <w:nsid w:val="63DD59BF"/>
    <w:multiLevelType w:val="hybridMultilevel"/>
    <w:tmpl w:val="7EAE43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5" w15:restartNumberingAfterBreak="0">
    <w:nsid w:val="64705FCD"/>
    <w:multiLevelType w:val="hybridMultilevel"/>
    <w:tmpl w:val="1D84CC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6" w15:restartNumberingAfterBreak="0">
    <w:nsid w:val="65152D68"/>
    <w:multiLevelType w:val="hybridMultilevel"/>
    <w:tmpl w:val="79261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7" w15:restartNumberingAfterBreak="0">
    <w:nsid w:val="654D178F"/>
    <w:multiLevelType w:val="hybridMultilevel"/>
    <w:tmpl w:val="D92E7C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8" w15:restartNumberingAfterBreak="0">
    <w:nsid w:val="65634C4F"/>
    <w:multiLevelType w:val="hybridMultilevel"/>
    <w:tmpl w:val="66E6F7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9" w15:restartNumberingAfterBreak="0">
    <w:nsid w:val="65C91BC8"/>
    <w:multiLevelType w:val="hybridMultilevel"/>
    <w:tmpl w:val="041299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0" w15:restartNumberingAfterBreak="0">
    <w:nsid w:val="669B277C"/>
    <w:multiLevelType w:val="hybridMultilevel"/>
    <w:tmpl w:val="0F4426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1" w15:restartNumberingAfterBreak="0">
    <w:nsid w:val="66A52194"/>
    <w:multiLevelType w:val="hybridMultilevel"/>
    <w:tmpl w:val="AE1E33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2" w15:restartNumberingAfterBreak="0">
    <w:nsid w:val="689266AE"/>
    <w:multiLevelType w:val="hybridMultilevel"/>
    <w:tmpl w:val="F6C2036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3" w15:restartNumberingAfterBreak="0">
    <w:nsid w:val="69AD67A0"/>
    <w:multiLevelType w:val="hybridMultilevel"/>
    <w:tmpl w:val="71FA0B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4" w15:restartNumberingAfterBreak="0">
    <w:nsid w:val="6A076568"/>
    <w:multiLevelType w:val="hybridMultilevel"/>
    <w:tmpl w:val="1DE641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5" w15:restartNumberingAfterBreak="0">
    <w:nsid w:val="6C166047"/>
    <w:multiLevelType w:val="hybridMultilevel"/>
    <w:tmpl w:val="869EFAF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6" w15:restartNumberingAfterBreak="0">
    <w:nsid w:val="6C7A5A20"/>
    <w:multiLevelType w:val="multilevel"/>
    <w:tmpl w:val="7682D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7" w15:restartNumberingAfterBreak="0">
    <w:nsid w:val="6D2B69D9"/>
    <w:multiLevelType w:val="hybridMultilevel"/>
    <w:tmpl w:val="DD1070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8" w15:restartNumberingAfterBreak="0">
    <w:nsid w:val="6E3954A6"/>
    <w:multiLevelType w:val="hybridMultilevel"/>
    <w:tmpl w:val="642C4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9" w15:restartNumberingAfterBreak="0">
    <w:nsid w:val="6E4B10E8"/>
    <w:multiLevelType w:val="hybridMultilevel"/>
    <w:tmpl w:val="A0B60B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0" w15:restartNumberingAfterBreak="0">
    <w:nsid w:val="6E8F2057"/>
    <w:multiLevelType w:val="hybridMultilevel"/>
    <w:tmpl w:val="CE2CFFA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1" w15:restartNumberingAfterBreak="0">
    <w:nsid w:val="6ED524C8"/>
    <w:multiLevelType w:val="hybridMultilevel"/>
    <w:tmpl w:val="A2CAB1F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22" w15:restartNumberingAfterBreak="0">
    <w:nsid w:val="703C0C11"/>
    <w:multiLevelType w:val="hybridMultilevel"/>
    <w:tmpl w:val="BE240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3" w15:restartNumberingAfterBreak="0">
    <w:nsid w:val="70B21980"/>
    <w:multiLevelType w:val="hybridMultilevel"/>
    <w:tmpl w:val="FD1E30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4" w15:restartNumberingAfterBreak="0">
    <w:nsid w:val="70D0322D"/>
    <w:multiLevelType w:val="hybridMultilevel"/>
    <w:tmpl w:val="41A4A50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25" w15:restartNumberingAfterBreak="0">
    <w:nsid w:val="71052DCA"/>
    <w:multiLevelType w:val="hybridMultilevel"/>
    <w:tmpl w:val="B77460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6" w15:restartNumberingAfterBreak="0">
    <w:nsid w:val="712B3C7D"/>
    <w:multiLevelType w:val="hybridMultilevel"/>
    <w:tmpl w:val="73CCF0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7" w15:restartNumberingAfterBreak="0">
    <w:nsid w:val="71651192"/>
    <w:multiLevelType w:val="hybridMultilevel"/>
    <w:tmpl w:val="95EABF64"/>
    <w:lvl w:ilvl="0" w:tplc="0419000F">
      <w:start w:val="1"/>
      <w:numFmt w:val="decimal"/>
      <w:lvlText w:val="%1."/>
      <w:lvlJc w:val="left"/>
      <w:pPr>
        <w:ind w:left="360" w:hanging="360"/>
      </w:pPr>
      <w:rPr>
        <w:rFonts w:hint="default"/>
      </w:rPr>
    </w:lvl>
    <w:lvl w:ilvl="1" w:tplc="E7D44160">
      <w:start w:val="1"/>
      <w:numFmt w:val="decimal"/>
      <w:lvlText w:val="%2."/>
      <w:lvlJc w:val="left"/>
      <w:pPr>
        <w:ind w:left="1560" w:hanging="84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8" w15:restartNumberingAfterBreak="0">
    <w:nsid w:val="72E875E1"/>
    <w:multiLevelType w:val="hybridMultilevel"/>
    <w:tmpl w:val="15BC17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9" w15:restartNumberingAfterBreak="0">
    <w:nsid w:val="736D7B8A"/>
    <w:multiLevelType w:val="hybridMultilevel"/>
    <w:tmpl w:val="627491F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30" w15:restartNumberingAfterBreak="0">
    <w:nsid w:val="736E24C6"/>
    <w:multiLevelType w:val="hybridMultilevel"/>
    <w:tmpl w:val="E6C23E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1" w15:restartNumberingAfterBreak="0">
    <w:nsid w:val="73722DF3"/>
    <w:multiLevelType w:val="hybridMultilevel"/>
    <w:tmpl w:val="FBC671BC"/>
    <w:lvl w:ilvl="0" w:tplc="04220001">
      <w:start w:val="1"/>
      <w:numFmt w:val="bullet"/>
      <w:lvlText w:val=""/>
      <w:lvlJc w:val="left"/>
      <w:pPr>
        <w:ind w:left="360" w:hanging="360"/>
      </w:pPr>
      <w:rPr>
        <w:rFonts w:ascii="Symbol" w:hAnsi="Symbol" w:hint="default"/>
      </w:rPr>
    </w:lvl>
    <w:lvl w:ilvl="1" w:tplc="04220001">
      <w:start w:val="1"/>
      <w:numFmt w:val="bullet"/>
      <w:lvlText w:val=""/>
      <w:lvlJc w:val="left"/>
      <w:pPr>
        <w:ind w:left="1080" w:hanging="360"/>
      </w:pPr>
      <w:rPr>
        <w:rFonts w:ascii="Symbol" w:hAnsi="Symbol" w:hint="default"/>
      </w:r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2" w15:restartNumberingAfterBreak="0">
    <w:nsid w:val="73BC48AE"/>
    <w:multiLevelType w:val="hybridMultilevel"/>
    <w:tmpl w:val="1E80982A"/>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3" w15:restartNumberingAfterBreak="0">
    <w:nsid w:val="73C06AE4"/>
    <w:multiLevelType w:val="hybridMultilevel"/>
    <w:tmpl w:val="D1D677B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4" w15:restartNumberingAfterBreak="0">
    <w:nsid w:val="74C86666"/>
    <w:multiLevelType w:val="hybridMultilevel"/>
    <w:tmpl w:val="5686E656"/>
    <w:lvl w:ilvl="0" w:tplc="0422000F">
      <w:start w:val="1"/>
      <w:numFmt w:val="decimal"/>
      <w:lvlText w:val="%1."/>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35" w15:restartNumberingAfterBreak="0">
    <w:nsid w:val="74F775D8"/>
    <w:multiLevelType w:val="hybridMultilevel"/>
    <w:tmpl w:val="62BC30E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6" w15:restartNumberingAfterBreak="0">
    <w:nsid w:val="750524CE"/>
    <w:multiLevelType w:val="hybridMultilevel"/>
    <w:tmpl w:val="51D83A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7" w15:restartNumberingAfterBreak="0">
    <w:nsid w:val="751A2560"/>
    <w:multiLevelType w:val="hybridMultilevel"/>
    <w:tmpl w:val="1428BB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8" w15:restartNumberingAfterBreak="0">
    <w:nsid w:val="751B6531"/>
    <w:multiLevelType w:val="hybridMultilevel"/>
    <w:tmpl w:val="91EED7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9" w15:restartNumberingAfterBreak="0">
    <w:nsid w:val="76265E73"/>
    <w:multiLevelType w:val="hybridMultilevel"/>
    <w:tmpl w:val="4F2CC3B6"/>
    <w:lvl w:ilvl="0" w:tplc="0422000F">
      <w:start w:val="1"/>
      <w:numFmt w:val="decimal"/>
      <w:lvlText w:val="%1."/>
      <w:lvlJc w:val="left"/>
      <w:pPr>
        <w:ind w:left="1068" w:hanging="360"/>
      </w:p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0" w15:restartNumberingAfterBreak="0">
    <w:nsid w:val="77205685"/>
    <w:multiLevelType w:val="hybridMultilevel"/>
    <w:tmpl w:val="0B08A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1" w15:restartNumberingAfterBreak="0">
    <w:nsid w:val="77791E8D"/>
    <w:multiLevelType w:val="hybridMultilevel"/>
    <w:tmpl w:val="7D22F6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2" w15:restartNumberingAfterBreak="0">
    <w:nsid w:val="77927B4B"/>
    <w:multiLevelType w:val="hybridMultilevel"/>
    <w:tmpl w:val="978071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3" w15:restartNumberingAfterBreak="0">
    <w:nsid w:val="785A5D07"/>
    <w:multiLevelType w:val="hybridMultilevel"/>
    <w:tmpl w:val="2A44EA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4" w15:restartNumberingAfterBreak="0">
    <w:nsid w:val="78B51D45"/>
    <w:multiLevelType w:val="hybridMultilevel"/>
    <w:tmpl w:val="D17E9058"/>
    <w:lvl w:ilvl="0" w:tplc="0422000F">
      <w:start w:val="1"/>
      <w:numFmt w:val="decimal"/>
      <w:lvlText w:val="%1."/>
      <w:lvlJc w:val="left"/>
      <w:pPr>
        <w:ind w:left="360" w:hanging="360"/>
      </w:pPr>
      <w:rPr>
        <w:rFonts w:hint="default"/>
      </w:rPr>
    </w:lvl>
    <w:lvl w:ilvl="1" w:tplc="4AE0EC9E">
      <w:start w:val="1"/>
      <w:numFmt w:val="decimal"/>
      <w:lvlText w:val="%2)"/>
      <w:lvlJc w:val="left"/>
      <w:pPr>
        <w:ind w:left="1500" w:hanging="780"/>
      </w:pPr>
      <w:rPr>
        <w:rFonts w:hint="default"/>
      </w:r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45" w15:restartNumberingAfterBreak="0">
    <w:nsid w:val="792F6234"/>
    <w:multiLevelType w:val="hybridMultilevel"/>
    <w:tmpl w:val="6EA665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6" w15:restartNumberingAfterBreak="0">
    <w:nsid w:val="793251CA"/>
    <w:multiLevelType w:val="hybridMultilevel"/>
    <w:tmpl w:val="FE3CE42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47" w15:restartNumberingAfterBreak="0">
    <w:nsid w:val="79A62AC3"/>
    <w:multiLevelType w:val="hybridMultilevel"/>
    <w:tmpl w:val="759A3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7A8E5B19"/>
    <w:multiLevelType w:val="hybridMultilevel"/>
    <w:tmpl w:val="382AF9A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49" w15:restartNumberingAfterBreak="0">
    <w:nsid w:val="7AD04D33"/>
    <w:multiLevelType w:val="hybridMultilevel"/>
    <w:tmpl w:val="DBDC08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0" w15:restartNumberingAfterBreak="0">
    <w:nsid w:val="7BCC109D"/>
    <w:multiLevelType w:val="hybridMultilevel"/>
    <w:tmpl w:val="325EA1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1" w15:restartNumberingAfterBreak="0">
    <w:nsid w:val="7DDA790B"/>
    <w:multiLevelType w:val="hybridMultilevel"/>
    <w:tmpl w:val="D7682F6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2" w15:restartNumberingAfterBreak="0">
    <w:nsid w:val="7DF97A5C"/>
    <w:multiLevelType w:val="hybridMultilevel"/>
    <w:tmpl w:val="DF00A4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3" w15:restartNumberingAfterBreak="0">
    <w:nsid w:val="7DFE5A85"/>
    <w:multiLevelType w:val="hybridMultilevel"/>
    <w:tmpl w:val="E8BAB6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4" w15:restartNumberingAfterBreak="0">
    <w:nsid w:val="7E73658E"/>
    <w:multiLevelType w:val="hybridMultilevel"/>
    <w:tmpl w:val="8B8CEB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5" w15:restartNumberingAfterBreak="0">
    <w:nsid w:val="7E7B0AD3"/>
    <w:multiLevelType w:val="hybridMultilevel"/>
    <w:tmpl w:val="F6E8D9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6" w15:restartNumberingAfterBreak="0">
    <w:nsid w:val="7FC91FB7"/>
    <w:multiLevelType w:val="hybridMultilevel"/>
    <w:tmpl w:val="CDA6E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7" w15:restartNumberingAfterBreak="0">
    <w:nsid w:val="7FEB353A"/>
    <w:multiLevelType w:val="hybridMultilevel"/>
    <w:tmpl w:val="49828DE8"/>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51"/>
  </w:num>
  <w:num w:numId="2">
    <w:abstractNumId w:val="112"/>
  </w:num>
  <w:num w:numId="3">
    <w:abstractNumId w:val="150"/>
  </w:num>
  <w:num w:numId="4">
    <w:abstractNumId w:val="43"/>
  </w:num>
  <w:num w:numId="5">
    <w:abstractNumId w:val="54"/>
  </w:num>
  <w:num w:numId="6">
    <w:abstractNumId w:val="158"/>
  </w:num>
  <w:num w:numId="7">
    <w:abstractNumId w:val="205"/>
  </w:num>
  <w:num w:numId="8">
    <w:abstractNumId w:val="60"/>
  </w:num>
  <w:num w:numId="9">
    <w:abstractNumId w:val="74"/>
  </w:num>
  <w:num w:numId="10">
    <w:abstractNumId w:val="27"/>
  </w:num>
  <w:num w:numId="11">
    <w:abstractNumId w:val="36"/>
  </w:num>
  <w:num w:numId="12">
    <w:abstractNumId w:val="10"/>
  </w:num>
  <w:num w:numId="13">
    <w:abstractNumId w:val="235"/>
  </w:num>
  <w:num w:numId="14">
    <w:abstractNumId w:val="73"/>
  </w:num>
  <w:num w:numId="15">
    <w:abstractNumId w:val="166"/>
  </w:num>
  <w:num w:numId="16">
    <w:abstractNumId w:val="111"/>
  </w:num>
  <w:num w:numId="17">
    <w:abstractNumId w:val="34"/>
  </w:num>
  <w:num w:numId="18">
    <w:abstractNumId w:val="2"/>
  </w:num>
  <w:num w:numId="19">
    <w:abstractNumId w:val="227"/>
  </w:num>
  <w:num w:numId="20">
    <w:abstractNumId w:val="246"/>
  </w:num>
  <w:num w:numId="21">
    <w:abstractNumId w:val="70"/>
  </w:num>
  <w:num w:numId="22">
    <w:abstractNumId w:val="84"/>
  </w:num>
  <w:num w:numId="23">
    <w:abstractNumId w:val="224"/>
  </w:num>
  <w:num w:numId="24">
    <w:abstractNumId w:val="86"/>
  </w:num>
  <w:num w:numId="25">
    <w:abstractNumId w:val="161"/>
  </w:num>
  <w:num w:numId="26">
    <w:abstractNumId w:val="77"/>
  </w:num>
  <w:num w:numId="27">
    <w:abstractNumId w:val="89"/>
  </w:num>
  <w:num w:numId="28">
    <w:abstractNumId w:val="29"/>
  </w:num>
  <w:num w:numId="29">
    <w:abstractNumId w:val="67"/>
  </w:num>
  <w:num w:numId="30">
    <w:abstractNumId w:val="42"/>
  </w:num>
  <w:num w:numId="31">
    <w:abstractNumId w:val="52"/>
  </w:num>
  <w:num w:numId="32">
    <w:abstractNumId w:val="218"/>
  </w:num>
  <w:num w:numId="33">
    <w:abstractNumId w:val="201"/>
  </w:num>
  <w:num w:numId="34">
    <w:abstractNumId w:val="230"/>
  </w:num>
  <w:num w:numId="35">
    <w:abstractNumId w:val="131"/>
  </w:num>
  <w:num w:numId="36">
    <w:abstractNumId w:val="75"/>
  </w:num>
  <w:num w:numId="37">
    <w:abstractNumId w:val="38"/>
  </w:num>
  <w:num w:numId="38">
    <w:abstractNumId w:val="9"/>
  </w:num>
  <w:num w:numId="39">
    <w:abstractNumId w:val="256"/>
  </w:num>
  <w:num w:numId="40">
    <w:abstractNumId w:val="151"/>
  </w:num>
  <w:num w:numId="41">
    <w:abstractNumId w:val="115"/>
  </w:num>
  <w:num w:numId="42">
    <w:abstractNumId w:val="154"/>
  </w:num>
  <w:num w:numId="43">
    <w:abstractNumId w:val="228"/>
  </w:num>
  <w:num w:numId="44">
    <w:abstractNumId w:val="184"/>
  </w:num>
  <w:num w:numId="45">
    <w:abstractNumId w:val="225"/>
  </w:num>
  <w:num w:numId="46">
    <w:abstractNumId w:val="164"/>
  </w:num>
  <w:num w:numId="47">
    <w:abstractNumId w:val="199"/>
  </w:num>
  <w:num w:numId="48">
    <w:abstractNumId w:val="238"/>
  </w:num>
  <w:num w:numId="49">
    <w:abstractNumId w:val="90"/>
  </w:num>
  <w:num w:numId="50">
    <w:abstractNumId w:val="169"/>
  </w:num>
  <w:num w:numId="51">
    <w:abstractNumId w:val="96"/>
  </w:num>
  <w:num w:numId="52">
    <w:abstractNumId w:val="165"/>
  </w:num>
  <w:num w:numId="53">
    <w:abstractNumId w:val="88"/>
  </w:num>
  <w:num w:numId="54">
    <w:abstractNumId w:val="179"/>
  </w:num>
  <w:num w:numId="55">
    <w:abstractNumId w:val="50"/>
  </w:num>
  <w:num w:numId="56">
    <w:abstractNumId w:val="104"/>
  </w:num>
  <w:num w:numId="57">
    <w:abstractNumId w:val="25"/>
  </w:num>
  <w:num w:numId="58">
    <w:abstractNumId w:val="32"/>
  </w:num>
  <w:num w:numId="59">
    <w:abstractNumId w:val="109"/>
  </w:num>
  <w:num w:numId="60">
    <w:abstractNumId w:val="145"/>
  </w:num>
  <w:num w:numId="61">
    <w:abstractNumId w:val="219"/>
  </w:num>
  <w:num w:numId="62">
    <w:abstractNumId w:val="46"/>
  </w:num>
  <w:num w:numId="63">
    <w:abstractNumId w:val="250"/>
  </w:num>
  <w:num w:numId="64">
    <w:abstractNumId w:val="203"/>
  </w:num>
  <w:num w:numId="65">
    <w:abstractNumId w:val="72"/>
  </w:num>
  <w:num w:numId="66">
    <w:abstractNumId w:val="110"/>
  </w:num>
  <w:num w:numId="67">
    <w:abstractNumId w:val="101"/>
  </w:num>
  <w:num w:numId="68">
    <w:abstractNumId w:val="245"/>
  </w:num>
  <w:num w:numId="69">
    <w:abstractNumId w:val="12"/>
  </w:num>
  <w:num w:numId="70">
    <w:abstractNumId w:val="207"/>
  </w:num>
  <w:num w:numId="71">
    <w:abstractNumId w:val="7"/>
  </w:num>
  <w:num w:numId="72">
    <w:abstractNumId w:val="239"/>
  </w:num>
  <w:num w:numId="73">
    <w:abstractNumId w:val="59"/>
  </w:num>
  <w:num w:numId="74">
    <w:abstractNumId w:val="149"/>
  </w:num>
  <w:num w:numId="75">
    <w:abstractNumId w:val="47"/>
  </w:num>
  <w:num w:numId="76">
    <w:abstractNumId w:val="114"/>
  </w:num>
  <w:num w:numId="77">
    <w:abstractNumId w:val="3"/>
  </w:num>
  <w:num w:numId="78">
    <w:abstractNumId w:val="191"/>
  </w:num>
  <w:num w:numId="79">
    <w:abstractNumId w:val="51"/>
  </w:num>
  <w:num w:numId="80">
    <w:abstractNumId w:val="56"/>
  </w:num>
  <w:num w:numId="81">
    <w:abstractNumId w:val="118"/>
  </w:num>
  <w:num w:numId="82">
    <w:abstractNumId w:val="37"/>
  </w:num>
  <w:num w:numId="83">
    <w:abstractNumId w:val="181"/>
  </w:num>
  <w:num w:numId="84">
    <w:abstractNumId w:val="69"/>
  </w:num>
  <w:num w:numId="85">
    <w:abstractNumId w:val="76"/>
  </w:num>
  <w:num w:numId="86">
    <w:abstractNumId w:val="257"/>
  </w:num>
  <w:num w:numId="87">
    <w:abstractNumId w:val="167"/>
  </w:num>
  <w:num w:numId="88">
    <w:abstractNumId w:val="197"/>
  </w:num>
  <w:num w:numId="89">
    <w:abstractNumId w:val="136"/>
  </w:num>
  <w:num w:numId="90">
    <w:abstractNumId w:val="124"/>
  </w:num>
  <w:num w:numId="91">
    <w:abstractNumId w:val="31"/>
  </w:num>
  <w:num w:numId="92">
    <w:abstractNumId w:val="173"/>
  </w:num>
  <w:num w:numId="93">
    <w:abstractNumId w:val="100"/>
  </w:num>
  <w:num w:numId="94">
    <w:abstractNumId w:val="232"/>
  </w:num>
  <w:num w:numId="95">
    <w:abstractNumId w:val="11"/>
  </w:num>
  <w:num w:numId="96">
    <w:abstractNumId w:val="148"/>
  </w:num>
  <w:num w:numId="97">
    <w:abstractNumId w:val="160"/>
  </w:num>
  <w:num w:numId="98">
    <w:abstractNumId w:val="163"/>
  </w:num>
  <w:num w:numId="99">
    <w:abstractNumId w:val="188"/>
  </w:num>
  <w:num w:numId="100">
    <w:abstractNumId w:val="1"/>
  </w:num>
  <w:num w:numId="101">
    <w:abstractNumId w:val="92"/>
  </w:num>
  <w:num w:numId="102">
    <w:abstractNumId w:val="200"/>
  </w:num>
  <w:num w:numId="103">
    <w:abstractNumId w:val="213"/>
  </w:num>
  <w:num w:numId="104">
    <w:abstractNumId w:val="174"/>
  </w:num>
  <w:num w:numId="105">
    <w:abstractNumId w:val="39"/>
  </w:num>
  <w:num w:numId="106">
    <w:abstractNumId w:val="22"/>
  </w:num>
  <w:num w:numId="107">
    <w:abstractNumId w:val="98"/>
  </w:num>
  <w:num w:numId="108">
    <w:abstractNumId w:val="140"/>
  </w:num>
  <w:num w:numId="109">
    <w:abstractNumId w:val="255"/>
  </w:num>
  <w:num w:numId="110">
    <w:abstractNumId w:val="209"/>
  </w:num>
  <w:num w:numId="111">
    <w:abstractNumId w:val="14"/>
  </w:num>
  <w:num w:numId="112">
    <w:abstractNumId w:val="206"/>
  </w:num>
  <w:num w:numId="113">
    <w:abstractNumId w:val="190"/>
  </w:num>
  <w:num w:numId="114">
    <w:abstractNumId w:val="146"/>
  </w:num>
  <w:num w:numId="115">
    <w:abstractNumId w:val="23"/>
  </w:num>
  <w:num w:numId="116">
    <w:abstractNumId w:val="141"/>
  </w:num>
  <w:num w:numId="117">
    <w:abstractNumId w:val="45"/>
  </w:num>
  <w:num w:numId="118">
    <w:abstractNumId w:val="196"/>
  </w:num>
  <w:num w:numId="119">
    <w:abstractNumId w:val="80"/>
  </w:num>
  <w:num w:numId="120">
    <w:abstractNumId w:val="79"/>
  </w:num>
  <w:num w:numId="121">
    <w:abstractNumId w:val="107"/>
  </w:num>
  <w:num w:numId="122">
    <w:abstractNumId w:val="247"/>
  </w:num>
  <w:num w:numId="123">
    <w:abstractNumId w:val="208"/>
  </w:num>
  <w:num w:numId="124">
    <w:abstractNumId w:val="87"/>
  </w:num>
  <w:num w:numId="125">
    <w:abstractNumId w:val="243"/>
  </w:num>
  <w:num w:numId="126">
    <w:abstractNumId w:val="210"/>
  </w:num>
  <w:num w:numId="127">
    <w:abstractNumId w:val="91"/>
  </w:num>
  <w:num w:numId="128">
    <w:abstractNumId w:val="171"/>
  </w:num>
  <w:num w:numId="129">
    <w:abstractNumId w:val="106"/>
  </w:num>
  <w:num w:numId="130">
    <w:abstractNumId w:val="168"/>
  </w:num>
  <w:num w:numId="131">
    <w:abstractNumId w:val="26"/>
  </w:num>
  <w:num w:numId="132">
    <w:abstractNumId w:val="64"/>
  </w:num>
  <w:num w:numId="133">
    <w:abstractNumId w:val="41"/>
  </w:num>
  <w:num w:numId="134">
    <w:abstractNumId w:val="4"/>
  </w:num>
  <w:num w:numId="135">
    <w:abstractNumId w:val="33"/>
  </w:num>
  <w:num w:numId="136">
    <w:abstractNumId w:val="139"/>
  </w:num>
  <w:num w:numId="137">
    <w:abstractNumId w:val="193"/>
  </w:num>
  <w:num w:numId="138">
    <w:abstractNumId w:val="129"/>
  </w:num>
  <w:num w:numId="139">
    <w:abstractNumId w:val="61"/>
  </w:num>
  <w:num w:numId="140">
    <w:abstractNumId w:val="236"/>
  </w:num>
  <w:num w:numId="141">
    <w:abstractNumId w:val="49"/>
  </w:num>
  <w:num w:numId="142">
    <w:abstractNumId w:val="65"/>
  </w:num>
  <w:num w:numId="143">
    <w:abstractNumId w:val="178"/>
  </w:num>
  <w:num w:numId="144">
    <w:abstractNumId w:val="57"/>
  </w:num>
  <w:num w:numId="145">
    <w:abstractNumId w:val="186"/>
  </w:num>
  <w:num w:numId="146">
    <w:abstractNumId w:val="180"/>
  </w:num>
  <w:num w:numId="147">
    <w:abstractNumId w:val="170"/>
  </w:num>
  <w:num w:numId="148">
    <w:abstractNumId w:val="123"/>
  </w:num>
  <w:num w:numId="149">
    <w:abstractNumId w:val="44"/>
  </w:num>
  <w:num w:numId="150">
    <w:abstractNumId w:val="155"/>
  </w:num>
  <w:num w:numId="151">
    <w:abstractNumId w:val="68"/>
  </w:num>
  <w:num w:numId="152">
    <w:abstractNumId w:val="58"/>
  </w:num>
  <w:num w:numId="153">
    <w:abstractNumId w:val="137"/>
  </w:num>
  <w:num w:numId="154">
    <w:abstractNumId w:val="189"/>
  </w:num>
  <w:num w:numId="155">
    <w:abstractNumId w:val="152"/>
  </w:num>
  <w:num w:numId="156">
    <w:abstractNumId w:val="63"/>
  </w:num>
  <w:num w:numId="157">
    <w:abstractNumId w:val="202"/>
  </w:num>
  <w:num w:numId="158">
    <w:abstractNumId w:val="240"/>
  </w:num>
  <w:num w:numId="159">
    <w:abstractNumId w:val="153"/>
  </w:num>
  <w:num w:numId="160">
    <w:abstractNumId w:val="135"/>
  </w:num>
  <w:num w:numId="161">
    <w:abstractNumId w:val="28"/>
  </w:num>
  <w:num w:numId="162">
    <w:abstractNumId w:val="93"/>
  </w:num>
  <w:num w:numId="163">
    <w:abstractNumId w:val="226"/>
  </w:num>
  <w:num w:numId="164">
    <w:abstractNumId w:val="182"/>
  </w:num>
  <w:num w:numId="165">
    <w:abstractNumId w:val="133"/>
  </w:num>
  <w:num w:numId="166">
    <w:abstractNumId w:val="20"/>
  </w:num>
  <w:num w:numId="167">
    <w:abstractNumId w:val="215"/>
  </w:num>
  <w:num w:numId="168">
    <w:abstractNumId w:val="172"/>
  </w:num>
  <w:num w:numId="169">
    <w:abstractNumId w:val="94"/>
  </w:num>
  <w:num w:numId="170">
    <w:abstractNumId w:val="55"/>
  </w:num>
  <w:num w:numId="171">
    <w:abstractNumId w:val="40"/>
  </w:num>
  <w:num w:numId="172">
    <w:abstractNumId w:val="108"/>
  </w:num>
  <w:num w:numId="173">
    <w:abstractNumId w:val="17"/>
  </w:num>
  <w:num w:numId="174">
    <w:abstractNumId w:val="253"/>
  </w:num>
  <w:num w:numId="175">
    <w:abstractNumId w:val="157"/>
  </w:num>
  <w:num w:numId="176">
    <w:abstractNumId w:val="252"/>
  </w:num>
  <w:num w:numId="177">
    <w:abstractNumId w:val="194"/>
  </w:num>
  <w:num w:numId="178">
    <w:abstractNumId w:val="119"/>
  </w:num>
  <w:num w:numId="179">
    <w:abstractNumId w:val="147"/>
  </w:num>
  <w:num w:numId="180">
    <w:abstractNumId w:val="105"/>
  </w:num>
  <w:num w:numId="181">
    <w:abstractNumId w:val="102"/>
  </w:num>
  <w:num w:numId="182">
    <w:abstractNumId w:val="6"/>
  </w:num>
  <w:num w:numId="183">
    <w:abstractNumId w:val="222"/>
  </w:num>
  <w:num w:numId="184">
    <w:abstractNumId w:val="223"/>
  </w:num>
  <w:num w:numId="185">
    <w:abstractNumId w:val="220"/>
  </w:num>
  <w:num w:numId="186">
    <w:abstractNumId w:val="8"/>
  </w:num>
  <w:num w:numId="187">
    <w:abstractNumId w:val="217"/>
  </w:num>
  <w:num w:numId="188">
    <w:abstractNumId w:val="249"/>
  </w:num>
  <w:num w:numId="189">
    <w:abstractNumId w:val="183"/>
  </w:num>
  <w:num w:numId="190">
    <w:abstractNumId w:val="48"/>
  </w:num>
  <w:num w:numId="191">
    <w:abstractNumId w:val="176"/>
  </w:num>
  <w:num w:numId="192">
    <w:abstractNumId w:val="132"/>
  </w:num>
  <w:num w:numId="193">
    <w:abstractNumId w:val="122"/>
  </w:num>
  <w:num w:numId="194">
    <w:abstractNumId w:val="95"/>
  </w:num>
  <w:num w:numId="195">
    <w:abstractNumId w:val="127"/>
  </w:num>
  <w:num w:numId="196">
    <w:abstractNumId w:val="13"/>
  </w:num>
  <w:num w:numId="197">
    <w:abstractNumId w:val="204"/>
  </w:num>
  <w:num w:numId="198">
    <w:abstractNumId w:val="242"/>
  </w:num>
  <w:num w:numId="199">
    <w:abstractNumId w:val="113"/>
  </w:num>
  <w:num w:numId="200">
    <w:abstractNumId w:val="214"/>
  </w:num>
  <w:num w:numId="201">
    <w:abstractNumId w:val="125"/>
  </w:num>
  <w:num w:numId="202">
    <w:abstractNumId w:val="82"/>
  </w:num>
  <w:num w:numId="203">
    <w:abstractNumId w:val="18"/>
  </w:num>
  <w:num w:numId="204">
    <w:abstractNumId w:val="211"/>
  </w:num>
  <w:num w:numId="205">
    <w:abstractNumId w:val="233"/>
  </w:num>
  <w:num w:numId="206">
    <w:abstractNumId w:val="248"/>
  </w:num>
  <w:num w:numId="207">
    <w:abstractNumId w:val="254"/>
  </w:num>
  <w:num w:numId="208">
    <w:abstractNumId w:val="62"/>
  </w:num>
  <w:num w:numId="209">
    <w:abstractNumId w:val="221"/>
  </w:num>
  <w:num w:numId="210">
    <w:abstractNumId w:val="85"/>
  </w:num>
  <w:num w:numId="211">
    <w:abstractNumId w:val="216"/>
  </w:num>
  <w:num w:numId="212">
    <w:abstractNumId w:val="156"/>
  </w:num>
  <w:num w:numId="213">
    <w:abstractNumId w:val="241"/>
  </w:num>
  <w:num w:numId="214">
    <w:abstractNumId w:val="237"/>
  </w:num>
  <w:num w:numId="215">
    <w:abstractNumId w:val="97"/>
  </w:num>
  <w:num w:numId="216">
    <w:abstractNumId w:val="35"/>
  </w:num>
  <w:num w:numId="217">
    <w:abstractNumId w:val="30"/>
  </w:num>
  <w:num w:numId="218">
    <w:abstractNumId w:val="198"/>
  </w:num>
  <w:num w:numId="219">
    <w:abstractNumId w:val="53"/>
  </w:num>
  <w:num w:numId="220">
    <w:abstractNumId w:val="81"/>
  </w:num>
  <w:num w:numId="221">
    <w:abstractNumId w:val="121"/>
  </w:num>
  <w:num w:numId="222">
    <w:abstractNumId w:val="15"/>
  </w:num>
  <w:num w:numId="223">
    <w:abstractNumId w:val="130"/>
  </w:num>
  <w:num w:numId="224">
    <w:abstractNumId w:val="187"/>
  </w:num>
  <w:num w:numId="225">
    <w:abstractNumId w:val="120"/>
  </w:num>
  <w:num w:numId="226">
    <w:abstractNumId w:val="144"/>
  </w:num>
  <w:num w:numId="227">
    <w:abstractNumId w:val="234"/>
  </w:num>
  <w:num w:numId="228">
    <w:abstractNumId w:val="71"/>
  </w:num>
  <w:num w:numId="229">
    <w:abstractNumId w:val="117"/>
  </w:num>
  <w:num w:numId="230">
    <w:abstractNumId w:val="134"/>
  </w:num>
  <w:num w:numId="231">
    <w:abstractNumId w:val="0"/>
  </w:num>
  <w:num w:numId="232">
    <w:abstractNumId w:val="229"/>
  </w:num>
  <w:num w:numId="233">
    <w:abstractNumId w:val="128"/>
  </w:num>
  <w:num w:numId="234">
    <w:abstractNumId w:val="19"/>
  </w:num>
  <w:num w:numId="235">
    <w:abstractNumId w:val="24"/>
  </w:num>
  <w:num w:numId="236">
    <w:abstractNumId w:val="162"/>
  </w:num>
  <w:num w:numId="237">
    <w:abstractNumId w:val="66"/>
  </w:num>
  <w:num w:numId="238">
    <w:abstractNumId w:val="126"/>
  </w:num>
  <w:num w:numId="239">
    <w:abstractNumId w:val="244"/>
  </w:num>
  <w:num w:numId="240">
    <w:abstractNumId w:val="195"/>
  </w:num>
  <w:num w:numId="241">
    <w:abstractNumId w:val="212"/>
  </w:num>
  <w:num w:numId="242">
    <w:abstractNumId w:val="5"/>
  </w:num>
  <w:num w:numId="243">
    <w:abstractNumId w:val="16"/>
  </w:num>
  <w:num w:numId="244">
    <w:abstractNumId w:val="83"/>
  </w:num>
  <w:num w:numId="245">
    <w:abstractNumId w:val="177"/>
  </w:num>
  <w:num w:numId="246">
    <w:abstractNumId w:val="175"/>
  </w:num>
  <w:num w:numId="247">
    <w:abstractNumId w:val="142"/>
  </w:num>
  <w:num w:numId="248">
    <w:abstractNumId w:val="103"/>
  </w:num>
  <w:num w:numId="249">
    <w:abstractNumId w:val="21"/>
  </w:num>
  <w:num w:numId="250">
    <w:abstractNumId w:val="116"/>
  </w:num>
  <w:num w:numId="251">
    <w:abstractNumId w:val="159"/>
  </w:num>
  <w:num w:numId="252">
    <w:abstractNumId w:val="99"/>
  </w:num>
  <w:num w:numId="253">
    <w:abstractNumId w:val="143"/>
  </w:num>
  <w:num w:numId="254">
    <w:abstractNumId w:val="78"/>
  </w:num>
  <w:num w:numId="255">
    <w:abstractNumId w:val="192"/>
  </w:num>
  <w:num w:numId="256">
    <w:abstractNumId w:val="138"/>
  </w:num>
  <w:num w:numId="257">
    <w:abstractNumId w:val="231"/>
  </w:num>
  <w:num w:numId="258">
    <w:abstractNumId w:val="185"/>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10"/>
    <w:rsid w:val="000017CA"/>
    <w:rsid w:val="000036AE"/>
    <w:rsid w:val="000040E9"/>
    <w:rsid w:val="00004727"/>
    <w:rsid w:val="0000653E"/>
    <w:rsid w:val="000078B5"/>
    <w:rsid w:val="0001201E"/>
    <w:rsid w:val="00014B36"/>
    <w:rsid w:val="00017F9C"/>
    <w:rsid w:val="00020F3B"/>
    <w:rsid w:val="00022B1D"/>
    <w:rsid w:val="00022DA8"/>
    <w:rsid w:val="00023187"/>
    <w:rsid w:val="00024FB6"/>
    <w:rsid w:val="00027C17"/>
    <w:rsid w:val="00033CDF"/>
    <w:rsid w:val="00035478"/>
    <w:rsid w:val="00035D82"/>
    <w:rsid w:val="00037005"/>
    <w:rsid w:val="000404B5"/>
    <w:rsid w:val="00041067"/>
    <w:rsid w:val="00043298"/>
    <w:rsid w:val="0004330B"/>
    <w:rsid w:val="00043D98"/>
    <w:rsid w:val="0004692B"/>
    <w:rsid w:val="00050A22"/>
    <w:rsid w:val="00050DF2"/>
    <w:rsid w:val="00052690"/>
    <w:rsid w:val="000543BC"/>
    <w:rsid w:val="000552CB"/>
    <w:rsid w:val="00057785"/>
    <w:rsid w:val="00061165"/>
    <w:rsid w:val="000615AE"/>
    <w:rsid w:val="00063F08"/>
    <w:rsid w:val="0006456F"/>
    <w:rsid w:val="0006589A"/>
    <w:rsid w:val="000661D1"/>
    <w:rsid w:val="0006774F"/>
    <w:rsid w:val="0006777A"/>
    <w:rsid w:val="000711F0"/>
    <w:rsid w:val="000722ED"/>
    <w:rsid w:val="00072A03"/>
    <w:rsid w:val="00072DDF"/>
    <w:rsid w:val="0007330C"/>
    <w:rsid w:val="00073CB0"/>
    <w:rsid w:val="00074A7D"/>
    <w:rsid w:val="000759EF"/>
    <w:rsid w:val="00076941"/>
    <w:rsid w:val="00076DE0"/>
    <w:rsid w:val="00077F34"/>
    <w:rsid w:val="00085788"/>
    <w:rsid w:val="000863E8"/>
    <w:rsid w:val="000869CA"/>
    <w:rsid w:val="0008766A"/>
    <w:rsid w:val="000878E6"/>
    <w:rsid w:val="0009066E"/>
    <w:rsid w:val="00091A62"/>
    <w:rsid w:val="00091FF6"/>
    <w:rsid w:val="0009399E"/>
    <w:rsid w:val="00094095"/>
    <w:rsid w:val="00094233"/>
    <w:rsid w:val="00095CF9"/>
    <w:rsid w:val="00096CD1"/>
    <w:rsid w:val="00097276"/>
    <w:rsid w:val="000A29EC"/>
    <w:rsid w:val="000A44FE"/>
    <w:rsid w:val="000A4C2D"/>
    <w:rsid w:val="000A4FAD"/>
    <w:rsid w:val="000A68D8"/>
    <w:rsid w:val="000B086B"/>
    <w:rsid w:val="000B18B1"/>
    <w:rsid w:val="000B2D11"/>
    <w:rsid w:val="000B4527"/>
    <w:rsid w:val="000B60E8"/>
    <w:rsid w:val="000B66C7"/>
    <w:rsid w:val="000B6EF4"/>
    <w:rsid w:val="000B7059"/>
    <w:rsid w:val="000C6C30"/>
    <w:rsid w:val="000C7AEA"/>
    <w:rsid w:val="000C7B83"/>
    <w:rsid w:val="000D33D5"/>
    <w:rsid w:val="000D466D"/>
    <w:rsid w:val="000D7624"/>
    <w:rsid w:val="000D7D91"/>
    <w:rsid w:val="000E1F53"/>
    <w:rsid w:val="000E38BB"/>
    <w:rsid w:val="000E483F"/>
    <w:rsid w:val="000E491A"/>
    <w:rsid w:val="000F057B"/>
    <w:rsid w:val="000F182A"/>
    <w:rsid w:val="000F40A9"/>
    <w:rsid w:val="000F4155"/>
    <w:rsid w:val="000F5C4E"/>
    <w:rsid w:val="000F7156"/>
    <w:rsid w:val="001007A5"/>
    <w:rsid w:val="00101819"/>
    <w:rsid w:val="00101C23"/>
    <w:rsid w:val="00106692"/>
    <w:rsid w:val="00107F2C"/>
    <w:rsid w:val="00110CD0"/>
    <w:rsid w:val="0011151B"/>
    <w:rsid w:val="00111872"/>
    <w:rsid w:val="0011528D"/>
    <w:rsid w:val="0011543E"/>
    <w:rsid w:val="00115D68"/>
    <w:rsid w:val="001174D3"/>
    <w:rsid w:val="00121942"/>
    <w:rsid w:val="001226E5"/>
    <w:rsid w:val="00122FAF"/>
    <w:rsid w:val="00126BC6"/>
    <w:rsid w:val="00126CFC"/>
    <w:rsid w:val="00126E55"/>
    <w:rsid w:val="00130DA4"/>
    <w:rsid w:val="00132E5F"/>
    <w:rsid w:val="001337D8"/>
    <w:rsid w:val="001363F9"/>
    <w:rsid w:val="0014090A"/>
    <w:rsid w:val="00146AEC"/>
    <w:rsid w:val="0014705C"/>
    <w:rsid w:val="001505D7"/>
    <w:rsid w:val="0015496C"/>
    <w:rsid w:val="001600FB"/>
    <w:rsid w:val="00160491"/>
    <w:rsid w:val="00166B98"/>
    <w:rsid w:val="00170CF2"/>
    <w:rsid w:val="001739F2"/>
    <w:rsid w:val="00175AAE"/>
    <w:rsid w:val="00176FEF"/>
    <w:rsid w:val="001803D5"/>
    <w:rsid w:val="00180E63"/>
    <w:rsid w:val="001852E0"/>
    <w:rsid w:val="00185D95"/>
    <w:rsid w:val="0019032F"/>
    <w:rsid w:val="0019098A"/>
    <w:rsid w:val="001936A7"/>
    <w:rsid w:val="0019432A"/>
    <w:rsid w:val="00194353"/>
    <w:rsid w:val="0019496A"/>
    <w:rsid w:val="00195767"/>
    <w:rsid w:val="001A0A9D"/>
    <w:rsid w:val="001A1DFF"/>
    <w:rsid w:val="001A1F13"/>
    <w:rsid w:val="001A3D51"/>
    <w:rsid w:val="001B0B69"/>
    <w:rsid w:val="001B4023"/>
    <w:rsid w:val="001B47E7"/>
    <w:rsid w:val="001B799A"/>
    <w:rsid w:val="001C6384"/>
    <w:rsid w:val="001C6A79"/>
    <w:rsid w:val="001C71DF"/>
    <w:rsid w:val="001C799D"/>
    <w:rsid w:val="001C7BAA"/>
    <w:rsid w:val="001D1356"/>
    <w:rsid w:val="001D2BED"/>
    <w:rsid w:val="001D586C"/>
    <w:rsid w:val="001D5AC6"/>
    <w:rsid w:val="001E3D88"/>
    <w:rsid w:val="001E6041"/>
    <w:rsid w:val="001E6061"/>
    <w:rsid w:val="001F2557"/>
    <w:rsid w:val="001F275E"/>
    <w:rsid w:val="001F32BC"/>
    <w:rsid w:val="001F3349"/>
    <w:rsid w:val="001F4559"/>
    <w:rsid w:val="001F7CCD"/>
    <w:rsid w:val="00201A3B"/>
    <w:rsid w:val="0020320A"/>
    <w:rsid w:val="00203C7B"/>
    <w:rsid w:val="00204803"/>
    <w:rsid w:val="00205A35"/>
    <w:rsid w:val="00205B8D"/>
    <w:rsid w:val="00205C42"/>
    <w:rsid w:val="00205FA2"/>
    <w:rsid w:val="002071A6"/>
    <w:rsid w:val="00211C79"/>
    <w:rsid w:val="002146F1"/>
    <w:rsid w:val="002151F8"/>
    <w:rsid w:val="002173B7"/>
    <w:rsid w:val="002179D7"/>
    <w:rsid w:val="0022018A"/>
    <w:rsid w:val="0022123B"/>
    <w:rsid w:val="00221E3B"/>
    <w:rsid w:val="0022318D"/>
    <w:rsid w:val="00223438"/>
    <w:rsid w:val="00224C9A"/>
    <w:rsid w:val="0022514A"/>
    <w:rsid w:val="00225FF4"/>
    <w:rsid w:val="002273E1"/>
    <w:rsid w:val="00230276"/>
    <w:rsid w:val="00232CF3"/>
    <w:rsid w:val="00235AAF"/>
    <w:rsid w:val="00237224"/>
    <w:rsid w:val="0024045B"/>
    <w:rsid w:val="00242181"/>
    <w:rsid w:val="00242302"/>
    <w:rsid w:val="00246B7C"/>
    <w:rsid w:val="00246D4A"/>
    <w:rsid w:val="00247215"/>
    <w:rsid w:val="00251BB1"/>
    <w:rsid w:val="00253C35"/>
    <w:rsid w:val="0025558E"/>
    <w:rsid w:val="00256BF3"/>
    <w:rsid w:val="00257DB3"/>
    <w:rsid w:val="00257DEC"/>
    <w:rsid w:val="00261B84"/>
    <w:rsid w:val="00262243"/>
    <w:rsid w:val="00263701"/>
    <w:rsid w:val="00265664"/>
    <w:rsid w:val="00266C69"/>
    <w:rsid w:val="00270EAA"/>
    <w:rsid w:val="00271175"/>
    <w:rsid w:val="002831DD"/>
    <w:rsid w:val="00284DE2"/>
    <w:rsid w:val="00285B4F"/>
    <w:rsid w:val="00290731"/>
    <w:rsid w:val="0029226C"/>
    <w:rsid w:val="0029764B"/>
    <w:rsid w:val="00297962"/>
    <w:rsid w:val="002A312C"/>
    <w:rsid w:val="002B0E42"/>
    <w:rsid w:val="002B1056"/>
    <w:rsid w:val="002B1BA1"/>
    <w:rsid w:val="002B226B"/>
    <w:rsid w:val="002B2DDF"/>
    <w:rsid w:val="002B494D"/>
    <w:rsid w:val="002B56E9"/>
    <w:rsid w:val="002B6040"/>
    <w:rsid w:val="002C01B4"/>
    <w:rsid w:val="002C0944"/>
    <w:rsid w:val="002C1B05"/>
    <w:rsid w:val="002C4D87"/>
    <w:rsid w:val="002C7439"/>
    <w:rsid w:val="002C7FD4"/>
    <w:rsid w:val="002D19C6"/>
    <w:rsid w:val="002D47E5"/>
    <w:rsid w:val="002E0E31"/>
    <w:rsid w:val="002E1960"/>
    <w:rsid w:val="002E3BD9"/>
    <w:rsid w:val="002E49DC"/>
    <w:rsid w:val="002E50A1"/>
    <w:rsid w:val="002E56D1"/>
    <w:rsid w:val="002E6746"/>
    <w:rsid w:val="002E7288"/>
    <w:rsid w:val="002F1DB1"/>
    <w:rsid w:val="002F28B0"/>
    <w:rsid w:val="002F4988"/>
    <w:rsid w:val="002F6264"/>
    <w:rsid w:val="002F70DD"/>
    <w:rsid w:val="002F794E"/>
    <w:rsid w:val="002F7980"/>
    <w:rsid w:val="00300659"/>
    <w:rsid w:val="0030092C"/>
    <w:rsid w:val="00300D9E"/>
    <w:rsid w:val="003039B5"/>
    <w:rsid w:val="00304ACA"/>
    <w:rsid w:val="00306CC3"/>
    <w:rsid w:val="003133E1"/>
    <w:rsid w:val="003141AB"/>
    <w:rsid w:val="003165F2"/>
    <w:rsid w:val="00323BF1"/>
    <w:rsid w:val="00327F2B"/>
    <w:rsid w:val="00330CC9"/>
    <w:rsid w:val="003335F4"/>
    <w:rsid w:val="00334B39"/>
    <w:rsid w:val="0033554F"/>
    <w:rsid w:val="0033598A"/>
    <w:rsid w:val="00335CEA"/>
    <w:rsid w:val="00336BED"/>
    <w:rsid w:val="003370F5"/>
    <w:rsid w:val="00337146"/>
    <w:rsid w:val="00341CD6"/>
    <w:rsid w:val="00341DBB"/>
    <w:rsid w:val="00343FE4"/>
    <w:rsid w:val="003477B5"/>
    <w:rsid w:val="00352550"/>
    <w:rsid w:val="003528C0"/>
    <w:rsid w:val="0035450B"/>
    <w:rsid w:val="003547AC"/>
    <w:rsid w:val="003577F7"/>
    <w:rsid w:val="00360055"/>
    <w:rsid w:val="0036008B"/>
    <w:rsid w:val="00360F02"/>
    <w:rsid w:val="0036208F"/>
    <w:rsid w:val="00364E9B"/>
    <w:rsid w:val="0036669D"/>
    <w:rsid w:val="003669CF"/>
    <w:rsid w:val="00370EF6"/>
    <w:rsid w:val="00371354"/>
    <w:rsid w:val="003730EC"/>
    <w:rsid w:val="0037526A"/>
    <w:rsid w:val="00376880"/>
    <w:rsid w:val="00377688"/>
    <w:rsid w:val="003827DA"/>
    <w:rsid w:val="0038310A"/>
    <w:rsid w:val="00383A08"/>
    <w:rsid w:val="00383F9C"/>
    <w:rsid w:val="0038408C"/>
    <w:rsid w:val="00385466"/>
    <w:rsid w:val="00390426"/>
    <w:rsid w:val="003906E7"/>
    <w:rsid w:val="00391210"/>
    <w:rsid w:val="00392B37"/>
    <w:rsid w:val="00394FA0"/>
    <w:rsid w:val="0039520F"/>
    <w:rsid w:val="00395F4B"/>
    <w:rsid w:val="0039789E"/>
    <w:rsid w:val="00397BC6"/>
    <w:rsid w:val="003A1F9B"/>
    <w:rsid w:val="003A22A0"/>
    <w:rsid w:val="003A2885"/>
    <w:rsid w:val="003A2902"/>
    <w:rsid w:val="003A4423"/>
    <w:rsid w:val="003A4E15"/>
    <w:rsid w:val="003A724C"/>
    <w:rsid w:val="003A7505"/>
    <w:rsid w:val="003A7711"/>
    <w:rsid w:val="003A7AD5"/>
    <w:rsid w:val="003B30AA"/>
    <w:rsid w:val="003B3B58"/>
    <w:rsid w:val="003B5F32"/>
    <w:rsid w:val="003B72E4"/>
    <w:rsid w:val="003C43C9"/>
    <w:rsid w:val="003D0F81"/>
    <w:rsid w:val="003D518C"/>
    <w:rsid w:val="003D5C38"/>
    <w:rsid w:val="003D6118"/>
    <w:rsid w:val="003D6329"/>
    <w:rsid w:val="003D6E86"/>
    <w:rsid w:val="003E032D"/>
    <w:rsid w:val="003E09B7"/>
    <w:rsid w:val="003E263F"/>
    <w:rsid w:val="003E3DC8"/>
    <w:rsid w:val="003E52F7"/>
    <w:rsid w:val="003F4C55"/>
    <w:rsid w:val="003F5A67"/>
    <w:rsid w:val="0040054C"/>
    <w:rsid w:val="00400F1D"/>
    <w:rsid w:val="004018FB"/>
    <w:rsid w:val="00403898"/>
    <w:rsid w:val="004049A9"/>
    <w:rsid w:val="004058BD"/>
    <w:rsid w:val="00410105"/>
    <w:rsid w:val="00411504"/>
    <w:rsid w:val="00412A28"/>
    <w:rsid w:val="0041363E"/>
    <w:rsid w:val="00415D8E"/>
    <w:rsid w:val="00420876"/>
    <w:rsid w:val="00421E23"/>
    <w:rsid w:val="00426232"/>
    <w:rsid w:val="00434119"/>
    <w:rsid w:val="00436EFC"/>
    <w:rsid w:val="0044039D"/>
    <w:rsid w:val="00445656"/>
    <w:rsid w:val="0044793D"/>
    <w:rsid w:val="00447A4B"/>
    <w:rsid w:val="004500FB"/>
    <w:rsid w:val="004509C2"/>
    <w:rsid w:val="00451869"/>
    <w:rsid w:val="00453144"/>
    <w:rsid w:val="004543BD"/>
    <w:rsid w:val="004571BF"/>
    <w:rsid w:val="00457941"/>
    <w:rsid w:val="0046084A"/>
    <w:rsid w:val="00462811"/>
    <w:rsid w:val="004634F8"/>
    <w:rsid w:val="00467051"/>
    <w:rsid w:val="00467A32"/>
    <w:rsid w:val="00467B9A"/>
    <w:rsid w:val="00467BDA"/>
    <w:rsid w:val="0047179D"/>
    <w:rsid w:val="00471983"/>
    <w:rsid w:val="004804BC"/>
    <w:rsid w:val="00482AEA"/>
    <w:rsid w:val="00483CED"/>
    <w:rsid w:val="00484A4E"/>
    <w:rsid w:val="00485DF0"/>
    <w:rsid w:val="00485E6A"/>
    <w:rsid w:val="004867AF"/>
    <w:rsid w:val="00487085"/>
    <w:rsid w:val="004919AF"/>
    <w:rsid w:val="004940B7"/>
    <w:rsid w:val="0049487D"/>
    <w:rsid w:val="004A0AB9"/>
    <w:rsid w:val="004A0D97"/>
    <w:rsid w:val="004A347F"/>
    <w:rsid w:val="004A4D43"/>
    <w:rsid w:val="004A5A8F"/>
    <w:rsid w:val="004A6066"/>
    <w:rsid w:val="004A6287"/>
    <w:rsid w:val="004A6B7F"/>
    <w:rsid w:val="004A7654"/>
    <w:rsid w:val="004B067E"/>
    <w:rsid w:val="004B1C43"/>
    <w:rsid w:val="004B3936"/>
    <w:rsid w:val="004B620A"/>
    <w:rsid w:val="004B7594"/>
    <w:rsid w:val="004C0127"/>
    <w:rsid w:val="004C06AA"/>
    <w:rsid w:val="004C06BF"/>
    <w:rsid w:val="004C099D"/>
    <w:rsid w:val="004C0C15"/>
    <w:rsid w:val="004C1258"/>
    <w:rsid w:val="004C1732"/>
    <w:rsid w:val="004C1F98"/>
    <w:rsid w:val="004C2C56"/>
    <w:rsid w:val="004C362F"/>
    <w:rsid w:val="004C4203"/>
    <w:rsid w:val="004C575C"/>
    <w:rsid w:val="004C68BF"/>
    <w:rsid w:val="004C7F72"/>
    <w:rsid w:val="004D14B9"/>
    <w:rsid w:val="004D2BB8"/>
    <w:rsid w:val="004D34A6"/>
    <w:rsid w:val="004D3B8D"/>
    <w:rsid w:val="004D73FD"/>
    <w:rsid w:val="004D7F6E"/>
    <w:rsid w:val="004E10FA"/>
    <w:rsid w:val="004E1A2D"/>
    <w:rsid w:val="004E26E5"/>
    <w:rsid w:val="004E33CB"/>
    <w:rsid w:val="004E466F"/>
    <w:rsid w:val="004E474F"/>
    <w:rsid w:val="004E7DFE"/>
    <w:rsid w:val="004F3F47"/>
    <w:rsid w:val="004F7760"/>
    <w:rsid w:val="0050313B"/>
    <w:rsid w:val="00504083"/>
    <w:rsid w:val="00506690"/>
    <w:rsid w:val="00512203"/>
    <w:rsid w:val="005142CB"/>
    <w:rsid w:val="00515B44"/>
    <w:rsid w:val="00515F1E"/>
    <w:rsid w:val="0051783B"/>
    <w:rsid w:val="00517B30"/>
    <w:rsid w:val="00521ABA"/>
    <w:rsid w:val="00522853"/>
    <w:rsid w:val="00526674"/>
    <w:rsid w:val="00531DEC"/>
    <w:rsid w:val="00533EC6"/>
    <w:rsid w:val="00535068"/>
    <w:rsid w:val="005359E6"/>
    <w:rsid w:val="00535C8B"/>
    <w:rsid w:val="00536AA8"/>
    <w:rsid w:val="00537DCE"/>
    <w:rsid w:val="00540D75"/>
    <w:rsid w:val="00540FB7"/>
    <w:rsid w:val="005420B7"/>
    <w:rsid w:val="00542466"/>
    <w:rsid w:val="00546C94"/>
    <w:rsid w:val="00547A37"/>
    <w:rsid w:val="0055193B"/>
    <w:rsid w:val="00551FC2"/>
    <w:rsid w:val="00554D65"/>
    <w:rsid w:val="00555B90"/>
    <w:rsid w:val="005566E8"/>
    <w:rsid w:val="005575C5"/>
    <w:rsid w:val="00561019"/>
    <w:rsid w:val="00561678"/>
    <w:rsid w:val="00566AAC"/>
    <w:rsid w:val="00575494"/>
    <w:rsid w:val="005756B2"/>
    <w:rsid w:val="00575CCF"/>
    <w:rsid w:val="005767BA"/>
    <w:rsid w:val="0058303F"/>
    <w:rsid w:val="005836F3"/>
    <w:rsid w:val="00584854"/>
    <w:rsid w:val="00586962"/>
    <w:rsid w:val="0058788F"/>
    <w:rsid w:val="005900BF"/>
    <w:rsid w:val="005912B6"/>
    <w:rsid w:val="00591370"/>
    <w:rsid w:val="005925DA"/>
    <w:rsid w:val="0059407A"/>
    <w:rsid w:val="005A2F06"/>
    <w:rsid w:val="005A7D6C"/>
    <w:rsid w:val="005B22B5"/>
    <w:rsid w:val="005B2661"/>
    <w:rsid w:val="005C16FB"/>
    <w:rsid w:val="005C3D17"/>
    <w:rsid w:val="005C3FB6"/>
    <w:rsid w:val="005C71C6"/>
    <w:rsid w:val="005D155F"/>
    <w:rsid w:val="005D1C94"/>
    <w:rsid w:val="005D30E9"/>
    <w:rsid w:val="005D3946"/>
    <w:rsid w:val="005D3E05"/>
    <w:rsid w:val="005D53A9"/>
    <w:rsid w:val="005D6CAE"/>
    <w:rsid w:val="005E14F2"/>
    <w:rsid w:val="005E3151"/>
    <w:rsid w:val="005E6ACF"/>
    <w:rsid w:val="005E750D"/>
    <w:rsid w:val="005E7FE2"/>
    <w:rsid w:val="005F190A"/>
    <w:rsid w:val="005F3F91"/>
    <w:rsid w:val="00601509"/>
    <w:rsid w:val="00603CA8"/>
    <w:rsid w:val="00604537"/>
    <w:rsid w:val="006047EE"/>
    <w:rsid w:val="00606352"/>
    <w:rsid w:val="006063F5"/>
    <w:rsid w:val="00606652"/>
    <w:rsid w:val="00607BD2"/>
    <w:rsid w:val="00610D61"/>
    <w:rsid w:val="0061186D"/>
    <w:rsid w:val="00611B1D"/>
    <w:rsid w:val="00612024"/>
    <w:rsid w:val="00617A4A"/>
    <w:rsid w:val="00617D0A"/>
    <w:rsid w:val="00621305"/>
    <w:rsid w:val="00621EBB"/>
    <w:rsid w:val="006224B5"/>
    <w:rsid w:val="00624F32"/>
    <w:rsid w:val="006258B2"/>
    <w:rsid w:val="00625A7D"/>
    <w:rsid w:val="0062611C"/>
    <w:rsid w:val="00627E6C"/>
    <w:rsid w:val="00630009"/>
    <w:rsid w:val="006317F0"/>
    <w:rsid w:val="0063235D"/>
    <w:rsid w:val="006350AA"/>
    <w:rsid w:val="00635E7B"/>
    <w:rsid w:val="00636B1E"/>
    <w:rsid w:val="00636FE7"/>
    <w:rsid w:val="00640705"/>
    <w:rsid w:val="00641474"/>
    <w:rsid w:val="00641CBB"/>
    <w:rsid w:val="00643143"/>
    <w:rsid w:val="0064744F"/>
    <w:rsid w:val="0065149E"/>
    <w:rsid w:val="00651590"/>
    <w:rsid w:val="006533B6"/>
    <w:rsid w:val="006548FE"/>
    <w:rsid w:val="00662926"/>
    <w:rsid w:val="00665C8E"/>
    <w:rsid w:val="0066628D"/>
    <w:rsid w:val="0067202A"/>
    <w:rsid w:val="00672E69"/>
    <w:rsid w:val="0067491E"/>
    <w:rsid w:val="00674D8F"/>
    <w:rsid w:val="006755E5"/>
    <w:rsid w:val="00676E4F"/>
    <w:rsid w:val="00681245"/>
    <w:rsid w:val="00682927"/>
    <w:rsid w:val="0068523C"/>
    <w:rsid w:val="006865F5"/>
    <w:rsid w:val="006871B1"/>
    <w:rsid w:val="00693F08"/>
    <w:rsid w:val="00695153"/>
    <w:rsid w:val="006A223B"/>
    <w:rsid w:val="006A356D"/>
    <w:rsid w:val="006A5586"/>
    <w:rsid w:val="006B1418"/>
    <w:rsid w:val="006B1AAA"/>
    <w:rsid w:val="006B5C49"/>
    <w:rsid w:val="006B6117"/>
    <w:rsid w:val="006B6AED"/>
    <w:rsid w:val="006C0619"/>
    <w:rsid w:val="006C0A9C"/>
    <w:rsid w:val="006C308E"/>
    <w:rsid w:val="006C5923"/>
    <w:rsid w:val="006C5C83"/>
    <w:rsid w:val="006C73CB"/>
    <w:rsid w:val="006C76F9"/>
    <w:rsid w:val="006D1E3A"/>
    <w:rsid w:val="006D2F70"/>
    <w:rsid w:val="006D3A7A"/>
    <w:rsid w:val="006D43EF"/>
    <w:rsid w:val="006D448F"/>
    <w:rsid w:val="006D47CF"/>
    <w:rsid w:val="006D491F"/>
    <w:rsid w:val="006D62DC"/>
    <w:rsid w:val="006D7188"/>
    <w:rsid w:val="006D7AB1"/>
    <w:rsid w:val="006E1D33"/>
    <w:rsid w:val="006E2958"/>
    <w:rsid w:val="006E2B29"/>
    <w:rsid w:val="006E5AF3"/>
    <w:rsid w:val="006E5C9B"/>
    <w:rsid w:val="006E6089"/>
    <w:rsid w:val="006E6CC6"/>
    <w:rsid w:val="006E777E"/>
    <w:rsid w:val="006F0845"/>
    <w:rsid w:val="006F1F46"/>
    <w:rsid w:val="006F3060"/>
    <w:rsid w:val="006F341A"/>
    <w:rsid w:val="006F4F64"/>
    <w:rsid w:val="006F7238"/>
    <w:rsid w:val="00700766"/>
    <w:rsid w:val="00700CFD"/>
    <w:rsid w:val="00700F33"/>
    <w:rsid w:val="00701703"/>
    <w:rsid w:val="0070259F"/>
    <w:rsid w:val="0070277C"/>
    <w:rsid w:val="00705A2A"/>
    <w:rsid w:val="007166BE"/>
    <w:rsid w:val="00716D07"/>
    <w:rsid w:val="007175D4"/>
    <w:rsid w:val="00720697"/>
    <w:rsid w:val="00720826"/>
    <w:rsid w:val="00721AE1"/>
    <w:rsid w:val="00722BDC"/>
    <w:rsid w:val="00723327"/>
    <w:rsid w:val="00724948"/>
    <w:rsid w:val="0072606B"/>
    <w:rsid w:val="00726A3D"/>
    <w:rsid w:val="007273BD"/>
    <w:rsid w:val="007346F4"/>
    <w:rsid w:val="00734C89"/>
    <w:rsid w:val="00736121"/>
    <w:rsid w:val="0074083B"/>
    <w:rsid w:val="0074349B"/>
    <w:rsid w:val="00743BF3"/>
    <w:rsid w:val="00744450"/>
    <w:rsid w:val="007444A9"/>
    <w:rsid w:val="00744F21"/>
    <w:rsid w:val="00745191"/>
    <w:rsid w:val="007513E3"/>
    <w:rsid w:val="00751D59"/>
    <w:rsid w:val="00753FFD"/>
    <w:rsid w:val="007562D0"/>
    <w:rsid w:val="00756533"/>
    <w:rsid w:val="0076085F"/>
    <w:rsid w:val="00760AA9"/>
    <w:rsid w:val="007615F2"/>
    <w:rsid w:val="007640AF"/>
    <w:rsid w:val="007666E8"/>
    <w:rsid w:val="00770F47"/>
    <w:rsid w:val="007713B4"/>
    <w:rsid w:val="007726F1"/>
    <w:rsid w:val="007735AE"/>
    <w:rsid w:val="007751A1"/>
    <w:rsid w:val="0078241E"/>
    <w:rsid w:val="00784FCE"/>
    <w:rsid w:val="0078544F"/>
    <w:rsid w:val="0078559F"/>
    <w:rsid w:val="00787807"/>
    <w:rsid w:val="0078786B"/>
    <w:rsid w:val="00790247"/>
    <w:rsid w:val="00790B41"/>
    <w:rsid w:val="0079447F"/>
    <w:rsid w:val="00794571"/>
    <w:rsid w:val="00796078"/>
    <w:rsid w:val="00796A8A"/>
    <w:rsid w:val="007A09BB"/>
    <w:rsid w:val="007A316C"/>
    <w:rsid w:val="007A3516"/>
    <w:rsid w:val="007A3954"/>
    <w:rsid w:val="007A3C92"/>
    <w:rsid w:val="007B09FB"/>
    <w:rsid w:val="007B1CA6"/>
    <w:rsid w:val="007B2E7D"/>
    <w:rsid w:val="007B612E"/>
    <w:rsid w:val="007C0F25"/>
    <w:rsid w:val="007C1268"/>
    <w:rsid w:val="007C1C72"/>
    <w:rsid w:val="007C1D97"/>
    <w:rsid w:val="007C4029"/>
    <w:rsid w:val="007C508E"/>
    <w:rsid w:val="007C51D7"/>
    <w:rsid w:val="007C7D37"/>
    <w:rsid w:val="007D2FDD"/>
    <w:rsid w:val="007D387E"/>
    <w:rsid w:val="007D46B5"/>
    <w:rsid w:val="007D543E"/>
    <w:rsid w:val="007E2633"/>
    <w:rsid w:val="007E327B"/>
    <w:rsid w:val="007E44FD"/>
    <w:rsid w:val="007E5A55"/>
    <w:rsid w:val="007F14D6"/>
    <w:rsid w:val="007F178A"/>
    <w:rsid w:val="007F5D33"/>
    <w:rsid w:val="007F7D99"/>
    <w:rsid w:val="008063CC"/>
    <w:rsid w:val="00806862"/>
    <w:rsid w:val="00807C21"/>
    <w:rsid w:val="00810762"/>
    <w:rsid w:val="008125B0"/>
    <w:rsid w:val="008131F6"/>
    <w:rsid w:val="008137F4"/>
    <w:rsid w:val="00813DB2"/>
    <w:rsid w:val="00830BED"/>
    <w:rsid w:val="00832A31"/>
    <w:rsid w:val="00836C04"/>
    <w:rsid w:val="00840AA8"/>
    <w:rsid w:val="00843DE3"/>
    <w:rsid w:val="00845C30"/>
    <w:rsid w:val="0084730B"/>
    <w:rsid w:val="008546D2"/>
    <w:rsid w:val="00856E4E"/>
    <w:rsid w:val="0085718D"/>
    <w:rsid w:val="00860040"/>
    <w:rsid w:val="0086042C"/>
    <w:rsid w:val="00861162"/>
    <w:rsid w:val="00865750"/>
    <w:rsid w:val="00865DC9"/>
    <w:rsid w:val="0086692C"/>
    <w:rsid w:val="00870D74"/>
    <w:rsid w:val="00872322"/>
    <w:rsid w:val="00872AF1"/>
    <w:rsid w:val="0087491D"/>
    <w:rsid w:val="00874CBA"/>
    <w:rsid w:val="00875E46"/>
    <w:rsid w:val="00877760"/>
    <w:rsid w:val="00877E0F"/>
    <w:rsid w:val="008815C5"/>
    <w:rsid w:val="00882859"/>
    <w:rsid w:val="00883502"/>
    <w:rsid w:val="0088608B"/>
    <w:rsid w:val="008923E3"/>
    <w:rsid w:val="0089494A"/>
    <w:rsid w:val="00894D91"/>
    <w:rsid w:val="008966BA"/>
    <w:rsid w:val="008A1942"/>
    <w:rsid w:val="008A1A46"/>
    <w:rsid w:val="008A2AE5"/>
    <w:rsid w:val="008A333A"/>
    <w:rsid w:val="008A3592"/>
    <w:rsid w:val="008A5A1A"/>
    <w:rsid w:val="008A6258"/>
    <w:rsid w:val="008A6960"/>
    <w:rsid w:val="008A7ED1"/>
    <w:rsid w:val="008B0926"/>
    <w:rsid w:val="008B41E6"/>
    <w:rsid w:val="008B593F"/>
    <w:rsid w:val="008B6187"/>
    <w:rsid w:val="008B7E05"/>
    <w:rsid w:val="008C3CF1"/>
    <w:rsid w:val="008C4D14"/>
    <w:rsid w:val="008C7470"/>
    <w:rsid w:val="008D0974"/>
    <w:rsid w:val="008D0ADC"/>
    <w:rsid w:val="008D1ACD"/>
    <w:rsid w:val="008D2BBB"/>
    <w:rsid w:val="008D2C3D"/>
    <w:rsid w:val="008D6BCC"/>
    <w:rsid w:val="008E22EF"/>
    <w:rsid w:val="008E4219"/>
    <w:rsid w:val="008E4A8B"/>
    <w:rsid w:val="008E4BAF"/>
    <w:rsid w:val="008E7492"/>
    <w:rsid w:val="008F08F3"/>
    <w:rsid w:val="008F2B09"/>
    <w:rsid w:val="008F2DA2"/>
    <w:rsid w:val="008F3150"/>
    <w:rsid w:val="008F34B4"/>
    <w:rsid w:val="008F3988"/>
    <w:rsid w:val="008F57F2"/>
    <w:rsid w:val="008F5B49"/>
    <w:rsid w:val="008F6FC1"/>
    <w:rsid w:val="00903BF7"/>
    <w:rsid w:val="00903E41"/>
    <w:rsid w:val="00911F52"/>
    <w:rsid w:val="00912DC4"/>
    <w:rsid w:val="00913E68"/>
    <w:rsid w:val="00916F7F"/>
    <w:rsid w:val="009170FE"/>
    <w:rsid w:val="00922BF6"/>
    <w:rsid w:val="00924D9B"/>
    <w:rsid w:val="00925956"/>
    <w:rsid w:val="009340D1"/>
    <w:rsid w:val="009374BC"/>
    <w:rsid w:val="00942F17"/>
    <w:rsid w:val="00943CE5"/>
    <w:rsid w:val="00944C3C"/>
    <w:rsid w:val="009467D6"/>
    <w:rsid w:val="009469AE"/>
    <w:rsid w:val="00951751"/>
    <w:rsid w:val="009527E8"/>
    <w:rsid w:val="0096072F"/>
    <w:rsid w:val="00961D03"/>
    <w:rsid w:val="00962FD4"/>
    <w:rsid w:val="00965A00"/>
    <w:rsid w:val="00973886"/>
    <w:rsid w:val="009748F1"/>
    <w:rsid w:val="009778F6"/>
    <w:rsid w:val="00980754"/>
    <w:rsid w:val="00985211"/>
    <w:rsid w:val="00985438"/>
    <w:rsid w:val="00985CFC"/>
    <w:rsid w:val="0099083F"/>
    <w:rsid w:val="00992CA8"/>
    <w:rsid w:val="00992F73"/>
    <w:rsid w:val="00995967"/>
    <w:rsid w:val="00996B6C"/>
    <w:rsid w:val="009A07E1"/>
    <w:rsid w:val="009A244C"/>
    <w:rsid w:val="009A2680"/>
    <w:rsid w:val="009A374C"/>
    <w:rsid w:val="009A443B"/>
    <w:rsid w:val="009A57E8"/>
    <w:rsid w:val="009A638D"/>
    <w:rsid w:val="009B3DFA"/>
    <w:rsid w:val="009B7622"/>
    <w:rsid w:val="009C1F7A"/>
    <w:rsid w:val="009C3A4E"/>
    <w:rsid w:val="009C3A5F"/>
    <w:rsid w:val="009C3AC8"/>
    <w:rsid w:val="009C4E58"/>
    <w:rsid w:val="009C770A"/>
    <w:rsid w:val="009C7A12"/>
    <w:rsid w:val="009D0E90"/>
    <w:rsid w:val="009D2ABD"/>
    <w:rsid w:val="009D355C"/>
    <w:rsid w:val="009D3A91"/>
    <w:rsid w:val="009E0640"/>
    <w:rsid w:val="009E161B"/>
    <w:rsid w:val="009E2C2B"/>
    <w:rsid w:val="009E3F62"/>
    <w:rsid w:val="009E66B8"/>
    <w:rsid w:val="009F121F"/>
    <w:rsid w:val="009F2036"/>
    <w:rsid w:val="009F2C9B"/>
    <w:rsid w:val="009F37D8"/>
    <w:rsid w:val="009F3EFB"/>
    <w:rsid w:val="009F48A9"/>
    <w:rsid w:val="009F4BB0"/>
    <w:rsid w:val="009F5450"/>
    <w:rsid w:val="009F7AB3"/>
    <w:rsid w:val="00A001C0"/>
    <w:rsid w:val="00A01BA9"/>
    <w:rsid w:val="00A01D6B"/>
    <w:rsid w:val="00A065D1"/>
    <w:rsid w:val="00A0765E"/>
    <w:rsid w:val="00A077A7"/>
    <w:rsid w:val="00A106DB"/>
    <w:rsid w:val="00A138DD"/>
    <w:rsid w:val="00A142D2"/>
    <w:rsid w:val="00A15797"/>
    <w:rsid w:val="00A15A22"/>
    <w:rsid w:val="00A16097"/>
    <w:rsid w:val="00A2039F"/>
    <w:rsid w:val="00A22C23"/>
    <w:rsid w:val="00A24E45"/>
    <w:rsid w:val="00A26C10"/>
    <w:rsid w:val="00A31557"/>
    <w:rsid w:val="00A32141"/>
    <w:rsid w:val="00A32ECB"/>
    <w:rsid w:val="00A33841"/>
    <w:rsid w:val="00A3519C"/>
    <w:rsid w:val="00A403CA"/>
    <w:rsid w:val="00A41036"/>
    <w:rsid w:val="00A42342"/>
    <w:rsid w:val="00A515BD"/>
    <w:rsid w:val="00A543E7"/>
    <w:rsid w:val="00A54DDF"/>
    <w:rsid w:val="00A60C9F"/>
    <w:rsid w:val="00A61074"/>
    <w:rsid w:val="00A62B15"/>
    <w:rsid w:val="00A67482"/>
    <w:rsid w:val="00A7391D"/>
    <w:rsid w:val="00A73E2B"/>
    <w:rsid w:val="00A76632"/>
    <w:rsid w:val="00A81849"/>
    <w:rsid w:val="00A81934"/>
    <w:rsid w:val="00A820CD"/>
    <w:rsid w:val="00A823A4"/>
    <w:rsid w:val="00A82FA7"/>
    <w:rsid w:val="00A87E15"/>
    <w:rsid w:val="00A905A0"/>
    <w:rsid w:val="00A91489"/>
    <w:rsid w:val="00A94686"/>
    <w:rsid w:val="00A95C05"/>
    <w:rsid w:val="00A96234"/>
    <w:rsid w:val="00A96E0C"/>
    <w:rsid w:val="00AA1B4C"/>
    <w:rsid w:val="00AA289E"/>
    <w:rsid w:val="00AA35D1"/>
    <w:rsid w:val="00AA3CF6"/>
    <w:rsid w:val="00AA3D15"/>
    <w:rsid w:val="00AB1D2D"/>
    <w:rsid w:val="00AB26D8"/>
    <w:rsid w:val="00AB26FD"/>
    <w:rsid w:val="00AB32EB"/>
    <w:rsid w:val="00AB3CA9"/>
    <w:rsid w:val="00AB45D4"/>
    <w:rsid w:val="00AB55E1"/>
    <w:rsid w:val="00AB63E6"/>
    <w:rsid w:val="00AC0A04"/>
    <w:rsid w:val="00AC27F0"/>
    <w:rsid w:val="00AC2E58"/>
    <w:rsid w:val="00AC3945"/>
    <w:rsid w:val="00AC496B"/>
    <w:rsid w:val="00AC5F6B"/>
    <w:rsid w:val="00AC63CA"/>
    <w:rsid w:val="00AC7533"/>
    <w:rsid w:val="00AD0415"/>
    <w:rsid w:val="00AD0AB5"/>
    <w:rsid w:val="00AD3D31"/>
    <w:rsid w:val="00AD4016"/>
    <w:rsid w:val="00AD5802"/>
    <w:rsid w:val="00AD613F"/>
    <w:rsid w:val="00AE0778"/>
    <w:rsid w:val="00AE1167"/>
    <w:rsid w:val="00AE146B"/>
    <w:rsid w:val="00AE268F"/>
    <w:rsid w:val="00AE4105"/>
    <w:rsid w:val="00AE4688"/>
    <w:rsid w:val="00AE5AEB"/>
    <w:rsid w:val="00AE62C8"/>
    <w:rsid w:val="00AF2847"/>
    <w:rsid w:val="00AF37BD"/>
    <w:rsid w:val="00AF49D8"/>
    <w:rsid w:val="00AF6DD2"/>
    <w:rsid w:val="00AF72B2"/>
    <w:rsid w:val="00B00728"/>
    <w:rsid w:val="00B050AE"/>
    <w:rsid w:val="00B0594D"/>
    <w:rsid w:val="00B05C8C"/>
    <w:rsid w:val="00B10333"/>
    <w:rsid w:val="00B10D98"/>
    <w:rsid w:val="00B12C76"/>
    <w:rsid w:val="00B1343A"/>
    <w:rsid w:val="00B173F7"/>
    <w:rsid w:val="00B2021D"/>
    <w:rsid w:val="00B20596"/>
    <w:rsid w:val="00B2156F"/>
    <w:rsid w:val="00B231E0"/>
    <w:rsid w:val="00B2431E"/>
    <w:rsid w:val="00B246C5"/>
    <w:rsid w:val="00B30A64"/>
    <w:rsid w:val="00B311D7"/>
    <w:rsid w:val="00B3160C"/>
    <w:rsid w:val="00B363F0"/>
    <w:rsid w:val="00B36535"/>
    <w:rsid w:val="00B36C5E"/>
    <w:rsid w:val="00B414B7"/>
    <w:rsid w:val="00B419C7"/>
    <w:rsid w:val="00B432D2"/>
    <w:rsid w:val="00B446CB"/>
    <w:rsid w:val="00B45B0F"/>
    <w:rsid w:val="00B463C8"/>
    <w:rsid w:val="00B46A19"/>
    <w:rsid w:val="00B506AB"/>
    <w:rsid w:val="00B53144"/>
    <w:rsid w:val="00B53867"/>
    <w:rsid w:val="00B55855"/>
    <w:rsid w:val="00B5639B"/>
    <w:rsid w:val="00B61109"/>
    <w:rsid w:val="00B614BE"/>
    <w:rsid w:val="00B61F44"/>
    <w:rsid w:val="00B636D7"/>
    <w:rsid w:val="00B6438D"/>
    <w:rsid w:val="00B64EA7"/>
    <w:rsid w:val="00B67E0F"/>
    <w:rsid w:val="00B7218A"/>
    <w:rsid w:val="00B76F08"/>
    <w:rsid w:val="00B776A3"/>
    <w:rsid w:val="00B805C5"/>
    <w:rsid w:val="00B8363E"/>
    <w:rsid w:val="00B83AAE"/>
    <w:rsid w:val="00B840EE"/>
    <w:rsid w:val="00B8438C"/>
    <w:rsid w:val="00B86417"/>
    <w:rsid w:val="00B86B5E"/>
    <w:rsid w:val="00B906B1"/>
    <w:rsid w:val="00B92015"/>
    <w:rsid w:val="00B927CA"/>
    <w:rsid w:val="00B9438C"/>
    <w:rsid w:val="00BA327A"/>
    <w:rsid w:val="00BA4210"/>
    <w:rsid w:val="00BB18A5"/>
    <w:rsid w:val="00BB5305"/>
    <w:rsid w:val="00BB62D9"/>
    <w:rsid w:val="00BC00B9"/>
    <w:rsid w:val="00BC3702"/>
    <w:rsid w:val="00BC5013"/>
    <w:rsid w:val="00BC5A6E"/>
    <w:rsid w:val="00BC6698"/>
    <w:rsid w:val="00BD1E76"/>
    <w:rsid w:val="00BD582D"/>
    <w:rsid w:val="00BD71A8"/>
    <w:rsid w:val="00BD7F25"/>
    <w:rsid w:val="00BE0964"/>
    <w:rsid w:val="00BE0A39"/>
    <w:rsid w:val="00BE4F06"/>
    <w:rsid w:val="00BE631D"/>
    <w:rsid w:val="00BE6EC7"/>
    <w:rsid w:val="00BE7973"/>
    <w:rsid w:val="00BF24BB"/>
    <w:rsid w:val="00BF5FE0"/>
    <w:rsid w:val="00C02732"/>
    <w:rsid w:val="00C14A23"/>
    <w:rsid w:val="00C1662C"/>
    <w:rsid w:val="00C22044"/>
    <w:rsid w:val="00C22D0C"/>
    <w:rsid w:val="00C233BF"/>
    <w:rsid w:val="00C2430C"/>
    <w:rsid w:val="00C25985"/>
    <w:rsid w:val="00C30E23"/>
    <w:rsid w:val="00C313A1"/>
    <w:rsid w:val="00C31F00"/>
    <w:rsid w:val="00C3279B"/>
    <w:rsid w:val="00C3281E"/>
    <w:rsid w:val="00C34682"/>
    <w:rsid w:val="00C35C05"/>
    <w:rsid w:val="00C409D5"/>
    <w:rsid w:val="00C40B15"/>
    <w:rsid w:val="00C40D4A"/>
    <w:rsid w:val="00C4375C"/>
    <w:rsid w:val="00C44C2B"/>
    <w:rsid w:val="00C546C2"/>
    <w:rsid w:val="00C5539A"/>
    <w:rsid w:val="00C56FD3"/>
    <w:rsid w:val="00C6187D"/>
    <w:rsid w:val="00C62319"/>
    <w:rsid w:val="00C625CA"/>
    <w:rsid w:val="00C627CC"/>
    <w:rsid w:val="00C6596D"/>
    <w:rsid w:val="00C71311"/>
    <w:rsid w:val="00C737E3"/>
    <w:rsid w:val="00C739B3"/>
    <w:rsid w:val="00C73FFC"/>
    <w:rsid w:val="00C74468"/>
    <w:rsid w:val="00C765A2"/>
    <w:rsid w:val="00C80F0E"/>
    <w:rsid w:val="00C8232B"/>
    <w:rsid w:val="00C828A5"/>
    <w:rsid w:val="00C84F25"/>
    <w:rsid w:val="00C8653C"/>
    <w:rsid w:val="00C90E3A"/>
    <w:rsid w:val="00C921D8"/>
    <w:rsid w:val="00C925AA"/>
    <w:rsid w:val="00CA04B8"/>
    <w:rsid w:val="00CA1732"/>
    <w:rsid w:val="00CA1D09"/>
    <w:rsid w:val="00CA348D"/>
    <w:rsid w:val="00CB47D9"/>
    <w:rsid w:val="00CC0423"/>
    <w:rsid w:val="00CC18BC"/>
    <w:rsid w:val="00CC26B9"/>
    <w:rsid w:val="00CC34E5"/>
    <w:rsid w:val="00CD0833"/>
    <w:rsid w:val="00CD23DC"/>
    <w:rsid w:val="00CD28F7"/>
    <w:rsid w:val="00CD5F67"/>
    <w:rsid w:val="00CD785C"/>
    <w:rsid w:val="00CE0D44"/>
    <w:rsid w:val="00CE0F23"/>
    <w:rsid w:val="00CE0F39"/>
    <w:rsid w:val="00CE3346"/>
    <w:rsid w:val="00CE3812"/>
    <w:rsid w:val="00CF089D"/>
    <w:rsid w:val="00CF0F01"/>
    <w:rsid w:val="00CF278F"/>
    <w:rsid w:val="00CF687D"/>
    <w:rsid w:val="00CF7E29"/>
    <w:rsid w:val="00D01C36"/>
    <w:rsid w:val="00D036C4"/>
    <w:rsid w:val="00D04B8F"/>
    <w:rsid w:val="00D051F1"/>
    <w:rsid w:val="00D12006"/>
    <w:rsid w:val="00D152AF"/>
    <w:rsid w:val="00D15382"/>
    <w:rsid w:val="00D20FC5"/>
    <w:rsid w:val="00D210F6"/>
    <w:rsid w:val="00D25151"/>
    <w:rsid w:val="00D26BB6"/>
    <w:rsid w:val="00D313C2"/>
    <w:rsid w:val="00D33626"/>
    <w:rsid w:val="00D337CC"/>
    <w:rsid w:val="00D340D5"/>
    <w:rsid w:val="00D342F6"/>
    <w:rsid w:val="00D34BAE"/>
    <w:rsid w:val="00D34EBA"/>
    <w:rsid w:val="00D357A2"/>
    <w:rsid w:val="00D417F0"/>
    <w:rsid w:val="00D4465C"/>
    <w:rsid w:val="00D45087"/>
    <w:rsid w:val="00D472FF"/>
    <w:rsid w:val="00D51700"/>
    <w:rsid w:val="00D532DF"/>
    <w:rsid w:val="00D53984"/>
    <w:rsid w:val="00D55CF2"/>
    <w:rsid w:val="00D56CEA"/>
    <w:rsid w:val="00D5721A"/>
    <w:rsid w:val="00D5776E"/>
    <w:rsid w:val="00D600C6"/>
    <w:rsid w:val="00D60BEE"/>
    <w:rsid w:val="00D634B3"/>
    <w:rsid w:val="00D66CF5"/>
    <w:rsid w:val="00D706ED"/>
    <w:rsid w:val="00D740E9"/>
    <w:rsid w:val="00D7478B"/>
    <w:rsid w:val="00D74DC4"/>
    <w:rsid w:val="00D75E20"/>
    <w:rsid w:val="00D824D4"/>
    <w:rsid w:val="00D83B6C"/>
    <w:rsid w:val="00D83FE2"/>
    <w:rsid w:val="00D842E6"/>
    <w:rsid w:val="00D846E0"/>
    <w:rsid w:val="00D84BDD"/>
    <w:rsid w:val="00D874F9"/>
    <w:rsid w:val="00D90414"/>
    <w:rsid w:val="00D91774"/>
    <w:rsid w:val="00D92EE2"/>
    <w:rsid w:val="00D964B4"/>
    <w:rsid w:val="00DA0502"/>
    <w:rsid w:val="00DA0AD3"/>
    <w:rsid w:val="00DA1C93"/>
    <w:rsid w:val="00DA2137"/>
    <w:rsid w:val="00DA294D"/>
    <w:rsid w:val="00DA324B"/>
    <w:rsid w:val="00DA3E84"/>
    <w:rsid w:val="00DA4984"/>
    <w:rsid w:val="00DA64E4"/>
    <w:rsid w:val="00DB0D06"/>
    <w:rsid w:val="00DB390B"/>
    <w:rsid w:val="00DB3FD4"/>
    <w:rsid w:val="00DB791F"/>
    <w:rsid w:val="00DC5394"/>
    <w:rsid w:val="00DC73E7"/>
    <w:rsid w:val="00DD0C30"/>
    <w:rsid w:val="00DD1D16"/>
    <w:rsid w:val="00DD4A92"/>
    <w:rsid w:val="00DD543F"/>
    <w:rsid w:val="00DD6BCC"/>
    <w:rsid w:val="00DD743A"/>
    <w:rsid w:val="00DD7927"/>
    <w:rsid w:val="00DE0139"/>
    <w:rsid w:val="00DE06F8"/>
    <w:rsid w:val="00DE2A8E"/>
    <w:rsid w:val="00DE438C"/>
    <w:rsid w:val="00DE5869"/>
    <w:rsid w:val="00DF1DFA"/>
    <w:rsid w:val="00DF6365"/>
    <w:rsid w:val="00DF7336"/>
    <w:rsid w:val="00E00ACF"/>
    <w:rsid w:val="00E04B83"/>
    <w:rsid w:val="00E06720"/>
    <w:rsid w:val="00E070EB"/>
    <w:rsid w:val="00E07488"/>
    <w:rsid w:val="00E10ADA"/>
    <w:rsid w:val="00E13576"/>
    <w:rsid w:val="00E13595"/>
    <w:rsid w:val="00E15B97"/>
    <w:rsid w:val="00E20AE9"/>
    <w:rsid w:val="00E23053"/>
    <w:rsid w:val="00E23D57"/>
    <w:rsid w:val="00E241D7"/>
    <w:rsid w:val="00E249AA"/>
    <w:rsid w:val="00E271F9"/>
    <w:rsid w:val="00E2766B"/>
    <w:rsid w:val="00E30DFE"/>
    <w:rsid w:val="00E3245E"/>
    <w:rsid w:val="00E41028"/>
    <w:rsid w:val="00E410FA"/>
    <w:rsid w:val="00E43C38"/>
    <w:rsid w:val="00E44BCA"/>
    <w:rsid w:val="00E456B0"/>
    <w:rsid w:val="00E51604"/>
    <w:rsid w:val="00E5161A"/>
    <w:rsid w:val="00E54EB0"/>
    <w:rsid w:val="00E55230"/>
    <w:rsid w:val="00E56E7C"/>
    <w:rsid w:val="00E61861"/>
    <w:rsid w:val="00E61C6E"/>
    <w:rsid w:val="00E63BEA"/>
    <w:rsid w:val="00E63E16"/>
    <w:rsid w:val="00E65E98"/>
    <w:rsid w:val="00E70035"/>
    <w:rsid w:val="00E7052D"/>
    <w:rsid w:val="00E7190F"/>
    <w:rsid w:val="00E71ABD"/>
    <w:rsid w:val="00E7323A"/>
    <w:rsid w:val="00E75F4E"/>
    <w:rsid w:val="00E8064C"/>
    <w:rsid w:val="00E80F6B"/>
    <w:rsid w:val="00E869D4"/>
    <w:rsid w:val="00E90D43"/>
    <w:rsid w:val="00E915E2"/>
    <w:rsid w:val="00E91C9E"/>
    <w:rsid w:val="00E95D57"/>
    <w:rsid w:val="00EA0C68"/>
    <w:rsid w:val="00EA6187"/>
    <w:rsid w:val="00EA62C5"/>
    <w:rsid w:val="00EA7F5A"/>
    <w:rsid w:val="00EB4728"/>
    <w:rsid w:val="00EB7C0F"/>
    <w:rsid w:val="00EC1508"/>
    <w:rsid w:val="00EC1BB0"/>
    <w:rsid w:val="00EC1FA1"/>
    <w:rsid w:val="00EC373D"/>
    <w:rsid w:val="00EC7DD5"/>
    <w:rsid w:val="00ED0272"/>
    <w:rsid w:val="00ED0DD2"/>
    <w:rsid w:val="00ED10D3"/>
    <w:rsid w:val="00ED2287"/>
    <w:rsid w:val="00ED3EAD"/>
    <w:rsid w:val="00ED638F"/>
    <w:rsid w:val="00EE25DB"/>
    <w:rsid w:val="00EE2EB8"/>
    <w:rsid w:val="00EE509D"/>
    <w:rsid w:val="00EE711D"/>
    <w:rsid w:val="00EE7565"/>
    <w:rsid w:val="00EE776F"/>
    <w:rsid w:val="00EF0091"/>
    <w:rsid w:val="00EF1653"/>
    <w:rsid w:val="00EF1D80"/>
    <w:rsid w:val="00EF3C72"/>
    <w:rsid w:val="00EF5FE0"/>
    <w:rsid w:val="00F00876"/>
    <w:rsid w:val="00F00BE5"/>
    <w:rsid w:val="00F015CB"/>
    <w:rsid w:val="00F01860"/>
    <w:rsid w:val="00F02623"/>
    <w:rsid w:val="00F05EE4"/>
    <w:rsid w:val="00F10D5B"/>
    <w:rsid w:val="00F11038"/>
    <w:rsid w:val="00F120AC"/>
    <w:rsid w:val="00F1502C"/>
    <w:rsid w:val="00F1736E"/>
    <w:rsid w:val="00F22AE3"/>
    <w:rsid w:val="00F23815"/>
    <w:rsid w:val="00F2721F"/>
    <w:rsid w:val="00F27AFF"/>
    <w:rsid w:val="00F34F69"/>
    <w:rsid w:val="00F408BD"/>
    <w:rsid w:val="00F42BF1"/>
    <w:rsid w:val="00F4379B"/>
    <w:rsid w:val="00F45103"/>
    <w:rsid w:val="00F45634"/>
    <w:rsid w:val="00F4732C"/>
    <w:rsid w:val="00F52ED9"/>
    <w:rsid w:val="00F5470C"/>
    <w:rsid w:val="00F56ABC"/>
    <w:rsid w:val="00F57E75"/>
    <w:rsid w:val="00F60709"/>
    <w:rsid w:val="00F60F6D"/>
    <w:rsid w:val="00F64DFD"/>
    <w:rsid w:val="00F66BBF"/>
    <w:rsid w:val="00F67335"/>
    <w:rsid w:val="00F74EC6"/>
    <w:rsid w:val="00F76770"/>
    <w:rsid w:val="00F80428"/>
    <w:rsid w:val="00F9101F"/>
    <w:rsid w:val="00F9181C"/>
    <w:rsid w:val="00F9241C"/>
    <w:rsid w:val="00F94190"/>
    <w:rsid w:val="00F94C49"/>
    <w:rsid w:val="00F94CC0"/>
    <w:rsid w:val="00F95C3C"/>
    <w:rsid w:val="00F96168"/>
    <w:rsid w:val="00FA02A3"/>
    <w:rsid w:val="00FA1BDE"/>
    <w:rsid w:val="00FA44EA"/>
    <w:rsid w:val="00FA6789"/>
    <w:rsid w:val="00FA73B4"/>
    <w:rsid w:val="00FB449F"/>
    <w:rsid w:val="00FB5B5F"/>
    <w:rsid w:val="00FC1C00"/>
    <w:rsid w:val="00FC41DE"/>
    <w:rsid w:val="00FC49CB"/>
    <w:rsid w:val="00FC7C8E"/>
    <w:rsid w:val="00FD0614"/>
    <w:rsid w:val="00FD52B1"/>
    <w:rsid w:val="00FD5404"/>
    <w:rsid w:val="00FD56E3"/>
    <w:rsid w:val="00FD765F"/>
    <w:rsid w:val="00FD77EC"/>
    <w:rsid w:val="00FE703B"/>
    <w:rsid w:val="00FE710B"/>
    <w:rsid w:val="00FF0BCE"/>
    <w:rsid w:val="00FF1844"/>
    <w:rsid w:val="00FF1D71"/>
    <w:rsid w:val="00FF3B48"/>
    <w:rsid w:val="00FF40CF"/>
    <w:rsid w:val="00FF6AC3"/>
    <w:rsid w:val="00FF6C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74"/>
    <o:shapelayout v:ext="edit">
      <o:idmap v:ext="edit" data="1"/>
    </o:shapelayout>
  </w:shapeDefaults>
  <w:decimalSymbol w:val=","/>
  <w:listSeparator w:val=";"/>
  <w14:docId w14:val="5D7590B4"/>
  <w15:chartTrackingRefBased/>
  <w15:docId w15:val="{AFA6DAC3-2A51-4CD3-9206-FEB8A579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A3B"/>
    <w:pPr>
      <w:spacing w:after="200" w:line="276" w:lineRule="auto"/>
    </w:pPr>
    <w:rPr>
      <w:sz w:val="22"/>
      <w:szCs w:val="22"/>
      <w:lang w:val="ru-RU" w:eastAsia="ru-RU"/>
    </w:rPr>
  </w:style>
  <w:style w:type="paragraph" w:styleId="1">
    <w:name w:val="heading 1"/>
    <w:basedOn w:val="a"/>
    <w:next w:val="a"/>
    <w:link w:val="10"/>
    <w:qFormat/>
    <w:rsid w:val="00A26C10"/>
    <w:pPr>
      <w:keepNext/>
      <w:spacing w:after="0" w:line="240" w:lineRule="auto"/>
      <w:ind w:left="720"/>
      <w:jc w:val="both"/>
      <w:outlineLvl w:val="0"/>
    </w:pPr>
    <w:rPr>
      <w:rFonts w:ascii="Times New Roman" w:hAnsi="Times New Roman"/>
      <w:b/>
      <w:sz w:val="28"/>
      <w:szCs w:val="20"/>
      <w:u w:val="single"/>
      <w:lang w:val="uk-UA"/>
    </w:rPr>
  </w:style>
  <w:style w:type="paragraph" w:styleId="2">
    <w:name w:val="heading 2"/>
    <w:basedOn w:val="a"/>
    <w:next w:val="a"/>
    <w:link w:val="20"/>
    <w:qFormat/>
    <w:rsid w:val="00A26C10"/>
    <w:pPr>
      <w:keepNext/>
      <w:spacing w:before="240" w:after="60" w:line="240" w:lineRule="auto"/>
      <w:outlineLvl w:val="1"/>
    </w:pPr>
    <w:rPr>
      <w:rFonts w:ascii="Arial" w:hAnsi="Arial" w:cs="Arial"/>
      <w:b/>
      <w:bCs/>
      <w:i/>
      <w:iCs/>
      <w:sz w:val="28"/>
      <w:szCs w:val="28"/>
      <w:lang w:val="uk-UA"/>
    </w:rPr>
  </w:style>
  <w:style w:type="paragraph" w:styleId="3">
    <w:name w:val="heading 3"/>
    <w:basedOn w:val="a"/>
    <w:next w:val="a"/>
    <w:link w:val="30"/>
    <w:qFormat/>
    <w:rsid w:val="00A26C10"/>
    <w:pPr>
      <w:keepNext/>
      <w:spacing w:before="240" w:after="60" w:line="240" w:lineRule="auto"/>
      <w:outlineLvl w:val="2"/>
    </w:pPr>
    <w:rPr>
      <w:rFonts w:ascii="Arial" w:hAnsi="Arial" w:cs="Arial"/>
      <w:b/>
      <w:bCs/>
      <w:sz w:val="26"/>
      <w:szCs w:val="26"/>
      <w:lang w:val="uk-UA"/>
    </w:rPr>
  </w:style>
  <w:style w:type="paragraph" w:styleId="4">
    <w:name w:val="heading 4"/>
    <w:basedOn w:val="a"/>
    <w:next w:val="a"/>
    <w:link w:val="40"/>
    <w:uiPriority w:val="9"/>
    <w:qFormat/>
    <w:rsid w:val="00512203"/>
    <w:pPr>
      <w:keepNext/>
      <w:keepLines/>
      <w:spacing w:before="200" w:after="0"/>
      <w:outlineLvl w:val="3"/>
    </w:pPr>
    <w:rPr>
      <w:rFonts w:ascii="Cambria" w:hAnsi="Cambria"/>
      <w:b/>
      <w:bCs/>
      <w:i/>
      <w:iCs/>
      <w:color w:val="4F81BD"/>
    </w:rPr>
  </w:style>
  <w:style w:type="paragraph" w:styleId="5">
    <w:name w:val="heading 5"/>
    <w:basedOn w:val="a"/>
    <w:next w:val="a"/>
    <w:link w:val="50"/>
    <w:qFormat/>
    <w:rsid w:val="00A26C10"/>
    <w:pPr>
      <w:spacing w:before="240" w:after="60" w:line="240" w:lineRule="auto"/>
      <w:outlineLvl w:val="4"/>
    </w:pPr>
    <w:rPr>
      <w:rFonts w:ascii="Times New Roman" w:hAnsi="Times New Roman"/>
      <w:b/>
      <w:bCs/>
      <w:i/>
      <w:iCs/>
      <w:sz w:val="26"/>
      <w:szCs w:val="26"/>
      <w:lang w:val="uk-UA"/>
    </w:rPr>
  </w:style>
  <w:style w:type="paragraph" w:styleId="6">
    <w:name w:val="heading 6"/>
    <w:basedOn w:val="a"/>
    <w:next w:val="a"/>
    <w:link w:val="60"/>
    <w:uiPriority w:val="9"/>
    <w:qFormat/>
    <w:rsid w:val="00512203"/>
    <w:pPr>
      <w:keepNext/>
      <w:keepLines/>
      <w:spacing w:before="200" w:after="0"/>
      <w:outlineLvl w:val="5"/>
    </w:pPr>
    <w:rPr>
      <w:rFonts w:ascii="Cambria" w:hAnsi="Cambria"/>
      <w:i/>
      <w:iCs/>
      <w:color w:val="243F60"/>
    </w:rPr>
  </w:style>
  <w:style w:type="paragraph" w:styleId="7">
    <w:name w:val="heading 7"/>
    <w:basedOn w:val="a"/>
    <w:next w:val="a"/>
    <w:link w:val="70"/>
    <w:uiPriority w:val="9"/>
    <w:qFormat/>
    <w:rsid w:val="00512203"/>
    <w:pPr>
      <w:keepNext/>
      <w:keepLines/>
      <w:spacing w:before="200" w:after="0"/>
      <w:outlineLvl w:val="6"/>
    </w:pPr>
    <w:rPr>
      <w:rFonts w:ascii="Cambria" w:hAnsi="Cambria"/>
      <w:i/>
      <w:iCs/>
      <w:color w:val="404040"/>
    </w:rPr>
  </w:style>
  <w:style w:type="paragraph" w:styleId="8">
    <w:name w:val="heading 8"/>
    <w:basedOn w:val="a"/>
    <w:next w:val="a"/>
    <w:link w:val="80"/>
    <w:qFormat/>
    <w:rsid w:val="00A26C10"/>
    <w:pPr>
      <w:keepNext/>
      <w:spacing w:after="0" w:line="240" w:lineRule="auto"/>
      <w:outlineLvl w:val="7"/>
    </w:pPr>
    <w:rPr>
      <w:rFonts w:ascii="Times New Roman" w:hAnsi="Times New Roman"/>
      <w:i/>
      <w:iCs/>
      <w:sz w:val="20"/>
      <w:szCs w:val="20"/>
      <w:lang w:val="uk-UA"/>
    </w:rPr>
  </w:style>
  <w:style w:type="paragraph" w:styleId="9">
    <w:name w:val="heading 9"/>
    <w:basedOn w:val="a"/>
    <w:next w:val="a"/>
    <w:link w:val="90"/>
    <w:uiPriority w:val="9"/>
    <w:qFormat/>
    <w:rsid w:val="00512203"/>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26C10"/>
    <w:rPr>
      <w:rFonts w:ascii="Times New Roman" w:eastAsia="Times New Roman" w:hAnsi="Times New Roman" w:cs="Times New Roman"/>
      <w:b/>
      <w:sz w:val="28"/>
      <w:szCs w:val="20"/>
      <w:u w:val="single"/>
      <w:lang w:val="uk-UA"/>
    </w:rPr>
  </w:style>
  <w:style w:type="character" w:customStyle="1" w:styleId="20">
    <w:name w:val="Заголовок 2 Знак"/>
    <w:link w:val="2"/>
    <w:rsid w:val="00A26C10"/>
    <w:rPr>
      <w:rFonts w:ascii="Arial" w:eastAsia="Times New Roman" w:hAnsi="Arial" w:cs="Arial"/>
      <w:b/>
      <w:bCs/>
      <w:i/>
      <w:iCs/>
      <w:sz w:val="28"/>
      <w:szCs w:val="28"/>
      <w:lang w:val="uk-UA"/>
    </w:rPr>
  </w:style>
  <w:style w:type="character" w:customStyle="1" w:styleId="30">
    <w:name w:val="Заголовок 3 Знак"/>
    <w:link w:val="3"/>
    <w:rsid w:val="00A26C10"/>
    <w:rPr>
      <w:rFonts w:ascii="Arial" w:eastAsia="Times New Roman" w:hAnsi="Arial" w:cs="Arial"/>
      <w:b/>
      <w:bCs/>
      <w:sz w:val="26"/>
      <w:szCs w:val="26"/>
      <w:lang w:val="uk-UA"/>
    </w:rPr>
  </w:style>
  <w:style w:type="character" w:customStyle="1" w:styleId="50">
    <w:name w:val="Заголовок 5 Знак"/>
    <w:link w:val="5"/>
    <w:rsid w:val="00A26C10"/>
    <w:rPr>
      <w:rFonts w:ascii="Times New Roman" w:eastAsia="Times New Roman" w:hAnsi="Times New Roman" w:cs="Times New Roman"/>
      <w:b/>
      <w:bCs/>
      <w:i/>
      <w:iCs/>
      <w:sz w:val="26"/>
      <w:szCs w:val="26"/>
      <w:lang w:val="uk-UA"/>
    </w:rPr>
  </w:style>
  <w:style w:type="character" w:customStyle="1" w:styleId="80">
    <w:name w:val="Заголовок 8 Знак"/>
    <w:link w:val="8"/>
    <w:rsid w:val="00A26C10"/>
    <w:rPr>
      <w:rFonts w:ascii="Times New Roman" w:eastAsia="Times New Roman" w:hAnsi="Times New Roman" w:cs="Times New Roman"/>
      <w:i/>
      <w:iCs/>
      <w:sz w:val="20"/>
      <w:szCs w:val="20"/>
      <w:lang w:val="uk-UA"/>
    </w:rPr>
  </w:style>
  <w:style w:type="paragraph" w:styleId="a3">
    <w:name w:val="Body Text"/>
    <w:basedOn w:val="a"/>
    <w:link w:val="a4"/>
    <w:rsid w:val="00A26C10"/>
    <w:pPr>
      <w:spacing w:after="0" w:line="240" w:lineRule="auto"/>
      <w:jc w:val="center"/>
    </w:pPr>
    <w:rPr>
      <w:rFonts w:ascii="Times New Roman" w:hAnsi="Times New Roman"/>
      <w:b/>
      <w:bCs/>
      <w:sz w:val="28"/>
      <w:szCs w:val="24"/>
      <w:lang w:val="uk-UA"/>
    </w:rPr>
  </w:style>
  <w:style w:type="character" w:customStyle="1" w:styleId="a4">
    <w:name w:val="Основний текст Знак"/>
    <w:link w:val="a3"/>
    <w:rsid w:val="00A26C10"/>
    <w:rPr>
      <w:rFonts w:ascii="Times New Roman" w:eastAsia="Times New Roman" w:hAnsi="Times New Roman" w:cs="Times New Roman"/>
      <w:b/>
      <w:bCs/>
      <w:sz w:val="28"/>
      <w:szCs w:val="24"/>
      <w:lang w:val="uk-UA"/>
    </w:rPr>
  </w:style>
  <w:style w:type="paragraph" w:customStyle="1" w:styleId="FR1">
    <w:name w:val="FR1"/>
    <w:rsid w:val="00A26C10"/>
    <w:pPr>
      <w:widowControl w:val="0"/>
      <w:ind w:left="40"/>
    </w:pPr>
    <w:rPr>
      <w:rFonts w:ascii="Arial" w:hAnsi="Arial"/>
      <w:b/>
      <w:snapToGrid w:val="0"/>
      <w:sz w:val="28"/>
      <w:lang w:eastAsia="ru-RU"/>
    </w:rPr>
  </w:style>
  <w:style w:type="paragraph" w:customStyle="1" w:styleId="FR2">
    <w:name w:val="FR2"/>
    <w:rsid w:val="00A26C10"/>
    <w:pPr>
      <w:widowControl w:val="0"/>
      <w:ind w:left="760" w:hanging="20"/>
    </w:pPr>
    <w:rPr>
      <w:rFonts w:ascii="Arial" w:hAnsi="Arial"/>
      <w:snapToGrid w:val="0"/>
      <w:sz w:val="24"/>
      <w:lang w:eastAsia="ru-RU"/>
    </w:rPr>
  </w:style>
  <w:style w:type="paragraph" w:styleId="a5">
    <w:name w:val="Title"/>
    <w:basedOn w:val="a"/>
    <w:link w:val="a6"/>
    <w:qFormat/>
    <w:rsid w:val="00A26C10"/>
    <w:pPr>
      <w:spacing w:after="0" w:line="240" w:lineRule="auto"/>
      <w:jc w:val="center"/>
    </w:pPr>
    <w:rPr>
      <w:rFonts w:ascii="Times New Roman" w:hAnsi="Times New Roman"/>
      <w:sz w:val="48"/>
      <w:szCs w:val="20"/>
      <w:lang w:val="uk-UA"/>
    </w:rPr>
  </w:style>
  <w:style w:type="character" w:customStyle="1" w:styleId="a6">
    <w:name w:val="Назва Знак"/>
    <w:link w:val="a5"/>
    <w:rsid w:val="00A26C10"/>
    <w:rPr>
      <w:rFonts w:ascii="Times New Roman" w:eastAsia="Times New Roman" w:hAnsi="Times New Roman" w:cs="Times New Roman"/>
      <w:sz w:val="48"/>
      <w:szCs w:val="20"/>
      <w:lang w:val="uk-UA"/>
    </w:rPr>
  </w:style>
  <w:style w:type="paragraph" w:styleId="a7">
    <w:name w:val="Document Map"/>
    <w:basedOn w:val="a"/>
    <w:link w:val="a8"/>
    <w:semiHidden/>
    <w:rsid w:val="00A26C10"/>
    <w:pPr>
      <w:shd w:val="clear" w:color="auto" w:fill="000080"/>
      <w:spacing w:after="0" w:line="240" w:lineRule="auto"/>
    </w:pPr>
    <w:rPr>
      <w:rFonts w:ascii="Tahoma" w:hAnsi="Tahoma" w:cs="Tahoma"/>
      <w:sz w:val="28"/>
      <w:szCs w:val="20"/>
      <w:lang w:val="uk-UA"/>
    </w:rPr>
  </w:style>
  <w:style w:type="character" w:customStyle="1" w:styleId="a8">
    <w:name w:val="Схема документа Знак"/>
    <w:link w:val="a7"/>
    <w:semiHidden/>
    <w:rsid w:val="00A26C10"/>
    <w:rPr>
      <w:rFonts w:ascii="Tahoma" w:eastAsia="Times New Roman" w:hAnsi="Tahoma" w:cs="Tahoma"/>
      <w:sz w:val="28"/>
      <w:szCs w:val="20"/>
      <w:shd w:val="clear" w:color="auto" w:fill="000080"/>
      <w:lang w:val="uk-UA"/>
    </w:rPr>
  </w:style>
  <w:style w:type="paragraph" w:styleId="a9">
    <w:name w:val="Body Text Indent"/>
    <w:basedOn w:val="a"/>
    <w:link w:val="aa"/>
    <w:rsid w:val="00A26C10"/>
    <w:pPr>
      <w:spacing w:after="120" w:line="240" w:lineRule="auto"/>
      <w:ind w:left="283"/>
    </w:pPr>
    <w:rPr>
      <w:rFonts w:ascii="Times New Roman" w:hAnsi="Times New Roman"/>
      <w:sz w:val="28"/>
      <w:szCs w:val="20"/>
      <w:lang w:val="uk-UA"/>
    </w:rPr>
  </w:style>
  <w:style w:type="character" w:customStyle="1" w:styleId="aa">
    <w:name w:val="Основний текст з відступом Знак"/>
    <w:link w:val="a9"/>
    <w:rsid w:val="00A26C10"/>
    <w:rPr>
      <w:rFonts w:ascii="Times New Roman" w:eastAsia="Times New Roman" w:hAnsi="Times New Roman" w:cs="Times New Roman"/>
      <w:sz w:val="28"/>
      <w:szCs w:val="20"/>
      <w:lang w:val="uk-UA"/>
    </w:rPr>
  </w:style>
  <w:style w:type="paragraph" w:customStyle="1" w:styleId="14pt">
    <w:name w:val="Обычный + 14 pt"/>
    <w:basedOn w:val="a"/>
    <w:rsid w:val="00A26C10"/>
    <w:pPr>
      <w:spacing w:after="0" w:line="240" w:lineRule="auto"/>
      <w:ind w:firstLine="709"/>
      <w:jc w:val="both"/>
    </w:pPr>
    <w:rPr>
      <w:rFonts w:ascii="Times New Roman" w:hAnsi="Times New Roman"/>
      <w:sz w:val="28"/>
      <w:szCs w:val="20"/>
      <w:lang w:eastAsia="uk-UA"/>
    </w:rPr>
  </w:style>
  <w:style w:type="paragraph" w:styleId="21">
    <w:name w:val="Body Text Indent 2"/>
    <w:basedOn w:val="a"/>
    <w:link w:val="22"/>
    <w:rsid w:val="00A26C10"/>
    <w:pPr>
      <w:spacing w:after="120" w:line="480" w:lineRule="auto"/>
      <w:ind w:left="283"/>
    </w:pPr>
    <w:rPr>
      <w:rFonts w:ascii="Times New Roman" w:hAnsi="Times New Roman"/>
      <w:sz w:val="28"/>
      <w:szCs w:val="20"/>
      <w:lang w:val="uk-UA"/>
    </w:rPr>
  </w:style>
  <w:style w:type="character" w:customStyle="1" w:styleId="22">
    <w:name w:val="Основний текст з відступом 2 Знак"/>
    <w:link w:val="21"/>
    <w:rsid w:val="00A26C10"/>
    <w:rPr>
      <w:rFonts w:ascii="Times New Roman" w:eastAsia="Times New Roman" w:hAnsi="Times New Roman" w:cs="Times New Roman"/>
      <w:sz w:val="28"/>
      <w:szCs w:val="20"/>
      <w:lang w:val="uk-UA"/>
    </w:rPr>
  </w:style>
  <w:style w:type="paragraph" w:styleId="31">
    <w:name w:val="Body Text Indent 3"/>
    <w:basedOn w:val="a"/>
    <w:link w:val="32"/>
    <w:rsid w:val="00A26C10"/>
    <w:pPr>
      <w:spacing w:after="120" w:line="240" w:lineRule="auto"/>
      <w:ind w:left="283"/>
    </w:pPr>
    <w:rPr>
      <w:rFonts w:ascii="Times New Roman" w:hAnsi="Times New Roman"/>
      <w:sz w:val="16"/>
      <w:szCs w:val="16"/>
      <w:lang w:val="uk-UA"/>
    </w:rPr>
  </w:style>
  <w:style w:type="character" w:customStyle="1" w:styleId="32">
    <w:name w:val="Основний текст з відступом 3 Знак"/>
    <w:link w:val="31"/>
    <w:rsid w:val="00A26C10"/>
    <w:rPr>
      <w:rFonts w:ascii="Times New Roman" w:eastAsia="Times New Roman" w:hAnsi="Times New Roman" w:cs="Times New Roman"/>
      <w:sz w:val="16"/>
      <w:szCs w:val="16"/>
      <w:lang w:val="uk-UA"/>
    </w:rPr>
  </w:style>
  <w:style w:type="paragraph" w:styleId="ab">
    <w:name w:val="Block Text"/>
    <w:basedOn w:val="a"/>
    <w:rsid w:val="00A26C10"/>
    <w:pPr>
      <w:widowControl w:val="0"/>
      <w:spacing w:after="0" w:line="240" w:lineRule="auto"/>
      <w:ind w:left="40" w:right="-22" w:firstLine="280"/>
      <w:jc w:val="both"/>
    </w:pPr>
    <w:rPr>
      <w:rFonts w:ascii="Times New Roman" w:hAnsi="Times New Roman"/>
      <w:snapToGrid w:val="0"/>
      <w:sz w:val="28"/>
      <w:szCs w:val="20"/>
      <w:lang w:val="uk-UA"/>
    </w:rPr>
  </w:style>
  <w:style w:type="paragraph" w:styleId="23">
    <w:name w:val="Body Text 2"/>
    <w:basedOn w:val="a"/>
    <w:link w:val="24"/>
    <w:rsid w:val="00A26C10"/>
    <w:pPr>
      <w:spacing w:after="120" w:line="480" w:lineRule="auto"/>
    </w:pPr>
    <w:rPr>
      <w:rFonts w:ascii="Times New Roman" w:hAnsi="Times New Roman"/>
      <w:sz w:val="28"/>
      <w:szCs w:val="20"/>
      <w:lang w:val="uk-UA"/>
    </w:rPr>
  </w:style>
  <w:style w:type="character" w:customStyle="1" w:styleId="24">
    <w:name w:val="Основний текст 2 Знак"/>
    <w:link w:val="23"/>
    <w:rsid w:val="00A26C10"/>
    <w:rPr>
      <w:rFonts w:ascii="Times New Roman" w:eastAsia="Times New Roman" w:hAnsi="Times New Roman" w:cs="Times New Roman"/>
      <w:sz w:val="28"/>
      <w:szCs w:val="20"/>
      <w:lang w:val="uk-UA"/>
    </w:rPr>
  </w:style>
  <w:style w:type="paragraph" w:styleId="33">
    <w:name w:val="Body Text 3"/>
    <w:basedOn w:val="a"/>
    <w:link w:val="34"/>
    <w:rsid w:val="00A26C10"/>
    <w:pPr>
      <w:spacing w:after="120" w:line="240" w:lineRule="auto"/>
    </w:pPr>
    <w:rPr>
      <w:rFonts w:ascii="Times New Roman" w:hAnsi="Times New Roman"/>
      <w:sz w:val="16"/>
      <w:szCs w:val="16"/>
      <w:lang w:val="uk-UA"/>
    </w:rPr>
  </w:style>
  <w:style w:type="character" w:customStyle="1" w:styleId="34">
    <w:name w:val="Основний текст 3 Знак"/>
    <w:link w:val="33"/>
    <w:rsid w:val="00A26C10"/>
    <w:rPr>
      <w:rFonts w:ascii="Times New Roman" w:eastAsia="Times New Roman" w:hAnsi="Times New Roman" w:cs="Times New Roman"/>
      <w:sz w:val="16"/>
      <w:szCs w:val="16"/>
      <w:lang w:val="uk-UA"/>
    </w:rPr>
  </w:style>
  <w:style w:type="paragraph" w:styleId="ac">
    <w:name w:val="header"/>
    <w:basedOn w:val="a"/>
    <w:link w:val="ad"/>
    <w:rsid w:val="00A26C10"/>
    <w:pPr>
      <w:tabs>
        <w:tab w:val="center" w:pos="4819"/>
        <w:tab w:val="right" w:pos="9639"/>
      </w:tabs>
      <w:spacing w:after="0" w:line="240" w:lineRule="auto"/>
    </w:pPr>
    <w:rPr>
      <w:rFonts w:ascii="Times New Roman" w:hAnsi="Times New Roman"/>
      <w:sz w:val="28"/>
      <w:szCs w:val="20"/>
      <w:lang w:val="uk-UA"/>
    </w:rPr>
  </w:style>
  <w:style w:type="character" w:customStyle="1" w:styleId="ad">
    <w:name w:val="Верхній колонтитул Знак"/>
    <w:link w:val="ac"/>
    <w:rsid w:val="00A26C10"/>
    <w:rPr>
      <w:rFonts w:ascii="Times New Roman" w:eastAsia="Times New Roman" w:hAnsi="Times New Roman" w:cs="Times New Roman"/>
      <w:sz w:val="28"/>
      <w:szCs w:val="20"/>
      <w:lang w:val="uk-UA"/>
    </w:rPr>
  </w:style>
  <w:style w:type="character" w:styleId="ae">
    <w:name w:val="page number"/>
    <w:basedOn w:val="a0"/>
    <w:rsid w:val="00A26C10"/>
  </w:style>
  <w:style w:type="paragraph" w:styleId="af">
    <w:name w:val="footer"/>
    <w:basedOn w:val="a"/>
    <w:link w:val="af0"/>
    <w:rsid w:val="00A26C10"/>
    <w:pPr>
      <w:tabs>
        <w:tab w:val="center" w:pos="4819"/>
        <w:tab w:val="right" w:pos="9639"/>
      </w:tabs>
      <w:spacing w:after="0" w:line="240" w:lineRule="auto"/>
    </w:pPr>
    <w:rPr>
      <w:rFonts w:ascii="Times New Roman" w:hAnsi="Times New Roman"/>
      <w:sz w:val="28"/>
      <w:szCs w:val="20"/>
      <w:lang w:val="uk-UA"/>
    </w:rPr>
  </w:style>
  <w:style w:type="character" w:customStyle="1" w:styleId="af0">
    <w:name w:val="Нижній колонтитул Знак"/>
    <w:link w:val="af"/>
    <w:rsid w:val="00A26C10"/>
    <w:rPr>
      <w:rFonts w:ascii="Times New Roman" w:eastAsia="Times New Roman" w:hAnsi="Times New Roman" w:cs="Times New Roman"/>
      <w:sz w:val="28"/>
      <w:szCs w:val="20"/>
      <w:lang w:val="uk-UA"/>
    </w:rPr>
  </w:style>
  <w:style w:type="paragraph" w:styleId="af1">
    <w:name w:val="caption"/>
    <w:basedOn w:val="a"/>
    <w:qFormat/>
    <w:rsid w:val="00A26C10"/>
    <w:pPr>
      <w:widowControl w:val="0"/>
      <w:spacing w:after="0" w:line="240" w:lineRule="auto"/>
      <w:ind w:firstLine="500"/>
      <w:jc w:val="center"/>
    </w:pPr>
    <w:rPr>
      <w:rFonts w:ascii="Times New Roman" w:hAnsi="Times New Roman"/>
      <w:snapToGrid w:val="0"/>
      <w:sz w:val="28"/>
      <w:szCs w:val="20"/>
      <w:lang w:val="uk-UA"/>
    </w:rPr>
  </w:style>
  <w:style w:type="paragraph" w:styleId="af2">
    <w:name w:val="List Paragraph"/>
    <w:basedOn w:val="a"/>
    <w:uiPriority w:val="99"/>
    <w:qFormat/>
    <w:rsid w:val="004B1C43"/>
    <w:pPr>
      <w:ind w:left="720"/>
      <w:contextualSpacing/>
    </w:pPr>
  </w:style>
  <w:style w:type="paragraph" w:styleId="af3">
    <w:name w:val="No Spacing"/>
    <w:uiPriority w:val="1"/>
    <w:qFormat/>
    <w:rsid w:val="00512203"/>
    <w:rPr>
      <w:sz w:val="22"/>
      <w:szCs w:val="22"/>
      <w:lang w:val="ru-RU" w:eastAsia="ru-RU"/>
    </w:rPr>
  </w:style>
  <w:style w:type="character" w:customStyle="1" w:styleId="40">
    <w:name w:val="Заголовок 4 Знак"/>
    <w:link w:val="4"/>
    <w:uiPriority w:val="9"/>
    <w:rsid w:val="00512203"/>
    <w:rPr>
      <w:rFonts w:ascii="Cambria" w:eastAsia="Times New Roman" w:hAnsi="Cambria" w:cs="Times New Roman"/>
      <w:b/>
      <w:bCs/>
      <w:i/>
      <w:iCs/>
      <w:color w:val="4F81BD"/>
    </w:rPr>
  </w:style>
  <w:style w:type="character" w:customStyle="1" w:styleId="60">
    <w:name w:val="Заголовок 6 Знак"/>
    <w:link w:val="6"/>
    <w:uiPriority w:val="9"/>
    <w:rsid w:val="00512203"/>
    <w:rPr>
      <w:rFonts w:ascii="Cambria" w:eastAsia="Times New Roman" w:hAnsi="Cambria" w:cs="Times New Roman"/>
      <w:i/>
      <w:iCs/>
      <w:color w:val="243F60"/>
    </w:rPr>
  </w:style>
  <w:style w:type="character" w:customStyle="1" w:styleId="70">
    <w:name w:val="Заголовок 7 Знак"/>
    <w:link w:val="7"/>
    <w:uiPriority w:val="9"/>
    <w:rsid w:val="00512203"/>
    <w:rPr>
      <w:rFonts w:ascii="Cambria" w:eastAsia="Times New Roman" w:hAnsi="Cambria" w:cs="Times New Roman"/>
      <w:i/>
      <w:iCs/>
      <w:color w:val="404040"/>
    </w:rPr>
  </w:style>
  <w:style w:type="character" w:customStyle="1" w:styleId="90">
    <w:name w:val="Заголовок 9 Знак"/>
    <w:link w:val="9"/>
    <w:uiPriority w:val="9"/>
    <w:rsid w:val="00512203"/>
    <w:rPr>
      <w:rFonts w:ascii="Cambria" w:eastAsia="Times New Roman" w:hAnsi="Cambria" w:cs="Times New Roman"/>
      <w:i/>
      <w:iCs/>
      <w:color w:val="404040"/>
      <w:sz w:val="20"/>
      <w:szCs w:val="20"/>
    </w:rPr>
  </w:style>
  <w:style w:type="paragraph" w:styleId="af4">
    <w:name w:val="Subtitle"/>
    <w:basedOn w:val="a"/>
    <w:next w:val="a"/>
    <w:link w:val="af5"/>
    <w:uiPriority w:val="11"/>
    <w:qFormat/>
    <w:rsid w:val="00512203"/>
    <w:pPr>
      <w:numPr>
        <w:ilvl w:val="1"/>
      </w:numPr>
    </w:pPr>
    <w:rPr>
      <w:rFonts w:ascii="Cambria" w:hAnsi="Cambria"/>
      <w:i/>
      <w:iCs/>
      <w:color w:val="4F81BD"/>
      <w:spacing w:val="15"/>
      <w:sz w:val="24"/>
      <w:szCs w:val="24"/>
    </w:rPr>
  </w:style>
  <w:style w:type="character" w:customStyle="1" w:styleId="af5">
    <w:name w:val="Підзаголовок Знак"/>
    <w:link w:val="af4"/>
    <w:uiPriority w:val="11"/>
    <w:rsid w:val="00512203"/>
    <w:rPr>
      <w:rFonts w:ascii="Cambria" w:eastAsia="Times New Roman" w:hAnsi="Cambria" w:cs="Times New Roman"/>
      <w:i/>
      <w:iCs/>
      <w:color w:val="4F81BD"/>
      <w:spacing w:val="15"/>
      <w:sz w:val="24"/>
      <w:szCs w:val="24"/>
    </w:rPr>
  </w:style>
  <w:style w:type="character" w:styleId="af6">
    <w:name w:val="Subtle Emphasis"/>
    <w:uiPriority w:val="19"/>
    <w:qFormat/>
    <w:rsid w:val="00512203"/>
    <w:rPr>
      <w:i/>
      <w:iCs/>
      <w:color w:val="808080"/>
    </w:rPr>
  </w:style>
  <w:style w:type="character" w:styleId="af7">
    <w:name w:val="Emphasis"/>
    <w:uiPriority w:val="20"/>
    <w:qFormat/>
    <w:rsid w:val="00512203"/>
    <w:rPr>
      <w:i/>
      <w:iCs/>
    </w:rPr>
  </w:style>
  <w:style w:type="character" w:styleId="af8">
    <w:name w:val="Intense Emphasis"/>
    <w:uiPriority w:val="21"/>
    <w:qFormat/>
    <w:rsid w:val="00512203"/>
    <w:rPr>
      <w:b/>
      <w:bCs/>
      <w:i/>
      <w:iCs/>
      <w:color w:val="4F81BD"/>
    </w:rPr>
  </w:style>
  <w:style w:type="character" w:styleId="af9">
    <w:name w:val="Strong"/>
    <w:uiPriority w:val="22"/>
    <w:qFormat/>
    <w:rsid w:val="00512203"/>
    <w:rPr>
      <w:b/>
      <w:bCs/>
    </w:rPr>
  </w:style>
  <w:style w:type="character" w:styleId="afa">
    <w:name w:val="Book Title"/>
    <w:uiPriority w:val="33"/>
    <w:qFormat/>
    <w:rsid w:val="00512203"/>
    <w:rPr>
      <w:b/>
      <w:bCs/>
      <w:smallCaps/>
      <w:spacing w:val="5"/>
    </w:rPr>
  </w:style>
  <w:style w:type="paragraph" w:styleId="afb">
    <w:name w:val="footnote text"/>
    <w:basedOn w:val="a"/>
    <w:link w:val="afc"/>
    <w:semiHidden/>
    <w:rsid w:val="00925956"/>
    <w:pPr>
      <w:spacing w:after="0" w:line="240" w:lineRule="auto"/>
    </w:pPr>
    <w:rPr>
      <w:rFonts w:ascii="Times New Roman" w:eastAsia="Batang" w:hAnsi="Times New Roman"/>
      <w:sz w:val="20"/>
      <w:szCs w:val="20"/>
    </w:rPr>
  </w:style>
  <w:style w:type="character" w:customStyle="1" w:styleId="afc">
    <w:name w:val="Текст виноски Знак"/>
    <w:link w:val="afb"/>
    <w:semiHidden/>
    <w:rsid w:val="00925956"/>
    <w:rPr>
      <w:rFonts w:ascii="Times New Roman" w:eastAsia="Batang" w:hAnsi="Times New Roman" w:cs="Times New Roman"/>
      <w:sz w:val="20"/>
      <w:szCs w:val="20"/>
    </w:rPr>
  </w:style>
  <w:style w:type="paragraph" w:styleId="afd">
    <w:name w:val="Normal (Web)"/>
    <w:basedOn w:val="a"/>
    <w:rsid w:val="00D357A2"/>
    <w:rPr>
      <w:rFonts w:ascii="Times New Roman" w:hAnsi="Times New Roman"/>
      <w:sz w:val="24"/>
      <w:szCs w:val="24"/>
    </w:rPr>
  </w:style>
  <w:style w:type="character" w:customStyle="1" w:styleId="rvts6">
    <w:name w:val="rvts6"/>
    <w:rsid w:val="00865DC9"/>
    <w:rPr>
      <w:rFonts w:ascii="Times New Roman" w:hAnsi="Times New Roman" w:cs="Times New Roman" w:hint="default"/>
      <w:sz w:val="24"/>
      <w:szCs w:val="24"/>
    </w:rPr>
  </w:style>
  <w:style w:type="paragraph" w:customStyle="1" w:styleId="afe">
    <w:name w:val="Знак Знак Знак Знак Знак Знак Знак Знак Знак Знак Знак"/>
    <w:basedOn w:val="a"/>
    <w:rsid w:val="008923E3"/>
    <w:pPr>
      <w:spacing w:after="0" w:line="240" w:lineRule="auto"/>
    </w:pPr>
    <w:rPr>
      <w:rFonts w:ascii="Verdana" w:hAnsi="Verdana" w:cs="Verdana"/>
      <w:sz w:val="20"/>
      <w:szCs w:val="20"/>
      <w:lang w:val="en-US" w:eastAsia="en-US"/>
    </w:rPr>
  </w:style>
  <w:style w:type="table" w:styleId="aff">
    <w:name w:val="Table Grid"/>
    <w:basedOn w:val="a1"/>
    <w:rsid w:val="002C4D87"/>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4D87"/>
    <w:pPr>
      <w:autoSpaceDE w:val="0"/>
      <w:autoSpaceDN w:val="0"/>
      <w:adjustRightInd w:val="0"/>
    </w:pPr>
    <w:rPr>
      <w:rFonts w:ascii="Times New Roman" w:hAnsi="Times New Roman"/>
      <w:color w:val="000000"/>
      <w:sz w:val="24"/>
      <w:szCs w:val="24"/>
      <w:lang w:val="ru-RU" w:eastAsia="ru-RU"/>
    </w:rPr>
  </w:style>
  <w:style w:type="paragraph" w:customStyle="1" w:styleId="aff0">
    <w:name w:val="Знак Знак"/>
    <w:basedOn w:val="a"/>
    <w:rsid w:val="002C4D87"/>
    <w:pPr>
      <w:spacing w:after="0" w:line="240" w:lineRule="auto"/>
    </w:pPr>
    <w:rPr>
      <w:rFonts w:ascii="Verdana" w:hAnsi="Verdana" w:cs="Verdana"/>
      <w:sz w:val="20"/>
      <w:szCs w:val="20"/>
      <w:lang w:val="en-US" w:eastAsia="en-US"/>
    </w:rPr>
  </w:style>
  <w:style w:type="character" w:customStyle="1" w:styleId="FontStyle32">
    <w:name w:val="Font Style32"/>
    <w:rsid w:val="006548FE"/>
    <w:rPr>
      <w:rFonts w:ascii="Times New Roman" w:hAnsi="Times New Roman"/>
      <w:sz w:val="22"/>
    </w:rPr>
  </w:style>
  <w:style w:type="character" w:customStyle="1" w:styleId="apple-converted-space">
    <w:name w:val="apple-converted-space"/>
    <w:basedOn w:val="a0"/>
    <w:rsid w:val="00185D95"/>
  </w:style>
  <w:style w:type="character" w:styleId="aff1">
    <w:name w:val="Hyperlink"/>
    <w:uiPriority w:val="99"/>
    <w:unhideWhenUsed/>
    <w:rsid w:val="00D337CC"/>
    <w:rPr>
      <w:color w:val="0000FF"/>
      <w:u w:val="single"/>
    </w:rPr>
  </w:style>
  <w:style w:type="paragraph" w:customStyle="1" w:styleId="p266">
    <w:name w:val="p266"/>
    <w:basedOn w:val="a"/>
    <w:rsid w:val="00770F47"/>
    <w:pPr>
      <w:spacing w:before="100" w:beforeAutospacing="1" w:after="100" w:afterAutospacing="1" w:line="240" w:lineRule="auto"/>
    </w:pPr>
    <w:rPr>
      <w:rFonts w:ascii="Times New Roman" w:hAnsi="Times New Roman"/>
      <w:sz w:val="24"/>
      <w:szCs w:val="24"/>
      <w:lang w:val="uk-UA" w:eastAsia="uk-UA"/>
    </w:rPr>
  </w:style>
  <w:style w:type="paragraph" w:customStyle="1" w:styleId="p267">
    <w:name w:val="p267"/>
    <w:basedOn w:val="a"/>
    <w:rsid w:val="00770F47"/>
    <w:pPr>
      <w:spacing w:before="100" w:beforeAutospacing="1" w:after="100" w:afterAutospacing="1" w:line="240" w:lineRule="auto"/>
    </w:pPr>
    <w:rPr>
      <w:rFonts w:ascii="Times New Roman" w:hAnsi="Times New Roman"/>
      <w:sz w:val="24"/>
      <w:szCs w:val="24"/>
      <w:lang w:val="uk-UA" w:eastAsia="uk-UA"/>
    </w:rPr>
  </w:style>
  <w:style w:type="paragraph" w:customStyle="1" w:styleId="p268">
    <w:name w:val="p268"/>
    <w:basedOn w:val="a"/>
    <w:rsid w:val="00770F47"/>
    <w:pPr>
      <w:spacing w:before="100" w:beforeAutospacing="1" w:after="100" w:afterAutospacing="1" w:line="240" w:lineRule="auto"/>
    </w:pPr>
    <w:rPr>
      <w:rFonts w:ascii="Times New Roman" w:hAnsi="Times New Roman"/>
      <w:sz w:val="24"/>
      <w:szCs w:val="24"/>
      <w:lang w:val="uk-UA" w:eastAsia="uk-UA"/>
    </w:rPr>
  </w:style>
  <w:style w:type="paragraph" w:customStyle="1" w:styleId="p269">
    <w:name w:val="p269"/>
    <w:basedOn w:val="a"/>
    <w:rsid w:val="00770F47"/>
    <w:pPr>
      <w:spacing w:before="100" w:beforeAutospacing="1" w:after="100" w:afterAutospacing="1" w:line="240" w:lineRule="auto"/>
    </w:pPr>
    <w:rPr>
      <w:rFonts w:ascii="Times New Roman" w:hAnsi="Times New Roman"/>
      <w:sz w:val="24"/>
      <w:szCs w:val="24"/>
      <w:lang w:val="uk-UA" w:eastAsia="uk-UA"/>
    </w:rPr>
  </w:style>
  <w:style w:type="paragraph" w:customStyle="1" w:styleId="p62">
    <w:name w:val="p62"/>
    <w:basedOn w:val="a"/>
    <w:rsid w:val="00770F47"/>
    <w:pPr>
      <w:spacing w:before="100" w:beforeAutospacing="1" w:after="100" w:afterAutospacing="1" w:line="240" w:lineRule="auto"/>
    </w:pPr>
    <w:rPr>
      <w:rFonts w:ascii="Times New Roman" w:hAnsi="Times New Roman"/>
      <w:sz w:val="24"/>
      <w:szCs w:val="24"/>
      <w:lang w:val="uk-UA" w:eastAsia="uk-UA"/>
    </w:rPr>
  </w:style>
  <w:style w:type="character" w:customStyle="1" w:styleId="ft1">
    <w:name w:val="ft1"/>
    <w:basedOn w:val="a0"/>
    <w:rsid w:val="00770F47"/>
  </w:style>
  <w:style w:type="character" w:customStyle="1" w:styleId="ft48">
    <w:name w:val="ft48"/>
    <w:basedOn w:val="a0"/>
    <w:rsid w:val="00770F47"/>
  </w:style>
  <w:style w:type="paragraph" w:customStyle="1" w:styleId="p270">
    <w:name w:val="p270"/>
    <w:basedOn w:val="a"/>
    <w:rsid w:val="00770F47"/>
    <w:pPr>
      <w:spacing w:before="100" w:beforeAutospacing="1" w:after="100" w:afterAutospacing="1" w:line="240" w:lineRule="auto"/>
    </w:pPr>
    <w:rPr>
      <w:rFonts w:ascii="Times New Roman" w:hAnsi="Times New Roman"/>
      <w:sz w:val="24"/>
      <w:szCs w:val="24"/>
      <w:lang w:val="uk-UA" w:eastAsia="uk-UA"/>
    </w:rPr>
  </w:style>
  <w:style w:type="character" w:customStyle="1" w:styleId="ft88">
    <w:name w:val="ft88"/>
    <w:basedOn w:val="a0"/>
    <w:rsid w:val="00770F47"/>
  </w:style>
  <w:style w:type="paragraph" w:customStyle="1" w:styleId="p271">
    <w:name w:val="p271"/>
    <w:basedOn w:val="a"/>
    <w:rsid w:val="00770F47"/>
    <w:pPr>
      <w:spacing w:before="100" w:beforeAutospacing="1" w:after="100" w:afterAutospacing="1" w:line="240" w:lineRule="auto"/>
    </w:pPr>
    <w:rPr>
      <w:rFonts w:ascii="Times New Roman" w:hAnsi="Times New Roman"/>
      <w:sz w:val="24"/>
      <w:szCs w:val="24"/>
      <w:lang w:val="uk-UA" w:eastAsia="uk-UA"/>
    </w:rPr>
  </w:style>
  <w:style w:type="character" w:customStyle="1" w:styleId="ft118">
    <w:name w:val="ft118"/>
    <w:basedOn w:val="a0"/>
    <w:rsid w:val="00770F47"/>
  </w:style>
  <w:style w:type="paragraph" w:customStyle="1" w:styleId="p272">
    <w:name w:val="p272"/>
    <w:basedOn w:val="a"/>
    <w:rsid w:val="00770F47"/>
    <w:pPr>
      <w:spacing w:before="100" w:beforeAutospacing="1" w:after="100" w:afterAutospacing="1" w:line="240" w:lineRule="auto"/>
    </w:pPr>
    <w:rPr>
      <w:rFonts w:ascii="Times New Roman" w:hAnsi="Times New Roman"/>
      <w:sz w:val="24"/>
      <w:szCs w:val="24"/>
      <w:lang w:val="uk-UA" w:eastAsia="uk-UA"/>
    </w:rPr>
  </w:style>
  <w:style w:type="character" w:customStyle="1" w:styleId="ft46">
    <w:name w:val="ft46"/>
    <w:basedOn w:val="a0"/>
    <w:rsid w:val="00770F47"/>
  </w:style>
  <w:style w:type="paragraph" w:customStyle="1" w:styleId="p273">
    <w:name w:val="p273"/>
    <w:basedOn w:val="a"/>
    <w:rsid w:val="00770F47"/>
    <w:pPr>
      <w:spacing w:before="100" w:beforeAutospacing="1" w:after="100" w:afterAutospacing="1" w:line="240" w:lineRule="auto"/>
    </w:pPr>
    <w:rPr>
      <w:rFonts w:ascii="Times New Roman" w:hAnsi="Times New Roman"/>
      <w:sz w:val="24"/>
      <w:szCs w:val="24"/>
      <w:lang w:val="uk-UA" w:eastAsia="uk-UA"/>
    </w:rPr>
  </w:style>
  <w:style w:type="character" w:customStyle="1" w:styleId="ft114">
    <w:name w:val="ft114"/>
    <w:basedOn w:val="a0"/>
    <w:rsid w:val="00770F47"/>
  </w:style>
  <w:style w:type="paragraph" w:customStyle="1" w:styleId="p274">
    <w:name w:val="p274"/>
    <w:basedOn w:val="a"/>
    <w:rsid w:val="00770F47"/>
    <w:pPr>
      <w:spacing w:before="100" w:beforeAutospacing="1" w:after="100" w:afterAutospacing="1" w:line="240" w:lineRule="auto"/>
    </w:pPr>
    <w:rPr>
      <w:rFonts w:ascii="Times New Roman" w:hAnsi="Times New Roman"/>
      <w:sz w:val="24"/>
      <w:szCs w:val="24"/>
      <w:lang w:val="uk-UA" w:eastAsia="uk-UA"/>
    </w:rPr>
  </w:style>
  <w:style w:type="paragraph" w:customStyle="1" w:styleId="zfr3q">
    <w:name w:val="zfr3q"/>
    <w:basedOn w:val="a"/>
    <w:rsid w:val="00636FE7"/>
    <w:pPr>
      <w:spacing w:before="100" w:beforeAutospacing="1" w:after="100" w:afterAutospacing="1" w:line="240" w:lineRule="auto"/>
    </w:pPr>
    <w:rPr>
      <w:rFonts w:ascii="Times New Roman" w:hAnsi="Times New Roman"/>
      <w:sz w:val="24"/>
      <w:szCs w:val="24"/>
      <w:lang w:val="uk-UA" w:eastAsia="uk-UA"/>
    </w:rPr>
  </w:style>
  <w:style w:type="paragraph" w:customStyle="1" w:styleId="11">
    <w:name w:val="Абзац списку1"/>
    <w:basedOn w:val="a"/>
    <w:semiHidden/>
    <w:rsid w:val="002151F8"/>
    <w:pPr>
      <w:ind w:left="720"/>
    </w:pPr>
    <w:rPr>
      <w:rFonts w:cs="Calibri"/>
      <w:lang w:val="uk-UA" w:eastAsia="en-US"/>
    </w:rPr>
  </w:style>
  <w:style w:type="paragraph" w:customStyle="1" w:styleId="tl">
    <w:name w:val="tl"/>
    <w:basedOn w:val="a"/>
    <w:rsid w:val="00385466"/>
    <w:pPr>
      <w:spacing w:before="100" w:beforeAutospacing="1" w:after="100" w:afterAutospacing="1" w:line="240" w:lineRule="auto"/>
    </w:pPr>
    <w:rPr>
      <w:rFonts w:ascii="Times New Roman" w:hAnsi="Times New Roman"/>
      <w:sz w:val="24"/>
      <w:szCs w:val="24"/>
      <w:lang w:val="uk-UA" w:eastAsia="uk-UA"/>
    </w:rPr>
  </w:style>
  <w:style w:type="paragraph" w:customStyle="1" w:styleId="tj">
    <w:name w:val="tj"/>
    <w:basedOn w:val="a"/>
    <w:rsid w:val="00385466"/>
    <w:pPr>
      <w:spacing w:before="100" w:beforeAutospacing="1" w:after="100" w:afterAutospacing="1" w:line="240" w:lineRule="auto"/>
    </w:pPr>
    <w:rPr>
      <w:rFonts w:ascii="Times New Roman" w:hAnsi="Times New Roman"/>
      <w:sz w:val="24"/>
      <w:szCs w:val="24"/>
      <w:lang w:val="uk-UA" w:eastAsia="uk-UA"/>
    </w:rPr>
  </w:style>
  <w:style w:type="paragraph" w:styleId="aff2">
    <w:name w:val="Plain Text"/>
    <w:basedOn w:val="a"/>
    <w:link w:val="aff3"/>
    <w:rsid w:val="002B1BA1"/>
    <w:pPr>
      <w:spacing w:after="0" w:line="240" w:lineRule="auto"/>
    </w:pPr>
    <w:rPr>
      <w:rFonts w:ascii="Courier New" w:hAnsi="Courier New" w:cs="Courier New"/>
      <w:sz w:val="20"/>
      <w:szCs w:val="20"/>
    </w:rPr>
  </w:style>
  <w:style w:type="character" w:customStyle="1" w:styleId="aff3">
    <w:name w:val="Текст Знак"/>
    <w:link w:val="aff2"/>
    <w:rsid w:val="002B1BA1"/>
    <w:rPr>
      <w:rFonts w:ascii="Courier New" w:hAnsi="Courier New" w:cs="Courier New"/>
      <w:lang w:val="ru-RU" w:eastAsia="ru-RU"/>
    </w:rPr>
  </w:style>
  <w:style w:type="paragraph" w:customStyle="1" w:styleId="TableParagraph">
    <w:name w:val="Table Paragraph"/>
    <w:basedOn w:val="a"/>
    <w:uiPriority w:val="1"/>
    <w:qFormat/>
    <w:rsid w:val="002B1BA1"/>
    <w:pPr>
      <w:widowControl w:val="0"/>
      <w:autoSpaceDE w:val="0"/>
      <w:autoSpaceDN w:val="0"/>
      <w:spacing w:before="98" w:after="0" w:line="240" w:lineRule="auto"/>
      <w:ind w:left="112"/>
    </w:pPr>
    <w:rPr>
      <w:rFonts w:ascii="Arial" w:eastAsia="Arial" w:hAnsi="Arial" w:cs="Arial"/>
      <w:lang w:val="uk-UA" w:eastAsia="en-US"/>
    </w:rPr>
  </w:style>
  <w:style w:type="paragraph" w:customStyle="1" w:styleId="110">
    <w:name w:val="Заголовок 11"/>
    <w:basedOn w:val="a"/>
    <w:uiPriority w:val="1"/>
    <w:qFormat/>
    <w:rsid w:val="002B1BA1"/>
    <w:pPr>
      <w:widowControl w:val="0"/>
      <w:autoSpaceDE w:val="0"/>
      <w:autoSpaceDN w:val="0"/>
      <w:spacing w:after="0" w:line="240" w:lineRule="auto"/>
      <w:ind w:left="4195" w:right="4428"/>
      <w:jc w:val="center"/>
      <w:outlineLvl w:val="1"/>
    </w:pPr>
    <w:rPr>
      <w:rFonts w:ascii="Arial" w:eastAsia="Arial" w:hAnsi="Arial" w:cs="Arial"/>
      <w:b/>
      <w:bCs/>
      <w:lang w:val="uk-UA" w:eastAsia="en-US"/>
    </w:rPr>
  </w:style>
  <w:style w:type="paragraph" w:customStyle="1" w:styleId="normal5">
    <w:name w:val="normal5"/>
    <w:basedOn w:val="a"/>
    <w:rsid w:val="002B1BA1"/>
    <w:pPr>
      <w:spacing w:before="100" w:beforeAutospacing="1" w:after="100" w:afterAutospacing="1" w:line="240" w:lineRule="auto"/>
    </w:pPr>
    <w:rPr>
      <w:rFonts w:ascii="Times New Roman" w:hAnsi="Times New Roman"/>
      <w:sz w:val="24"/>
      <w:szCs w:val="24"/>
      <w:lang w:val="uk-UA" w:eastAsia="uk-UA"/>
    </w:rPr>
  </w:style>
  <w:style w:type="character" w:customStyle="1" w:styleId="st">
    <w:name w:val="st"/>
    <w:basedOn w:val="a0"/>
    <w:rsid w:val="002B1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3097">
      <w:bodyDiv w:val="1"/>
      <w:marLeft w:val="0"/>
      <w:marRight w:val="0"/>
      <w:marTop w:val="0"/>
      <w:marBottom w:val="0"/>
      <w:divBdr>
        <w:top w:val="none" w:sz="0" w:space="0" w:color="auto"/>
        <w:left w:val="none" w:sz="0" w:space="0" w:color="auto"/>
        <w:bottom w:val="none" w:sz="0" w:space="0" w:color="auto"/>
        <w:right w:val="none" w:sz="0" w:space="0" w:color="auto"/>
      </w:divBdr>
    </w:div>
    <w:div w:id="7484204">
      <w:bodyDiv w:val="1"/>
      <w:marLeft w:val="0"/>
      <w:marRight w:val="0"/>
      <w:marTop w:val="0"/>
      <w:marBottom w:val="0"/>
      <w:divBdr>
        <w:top w:val="none" w:sz="0" w:space="0" w:color="auto"/>
        <w:left w:val="none" w:sz="0" w:space="0" w:color="auto"/>
        <w:bottom w:val="none" w:sz="0" w:space="0" w:color="auto"/>
        <w:right w:val="none" w:sz="0" w:space="0" w:color="auto"/>
      </w:divBdr>
    </w:div>
    <w:div w:id="44329382">
      <w:bodyDiv w:val="1"/>
      <w:marLeft w:val="0"/>
      <w:marRight w:val="0"/>
      <w:marTop w:val="0"/>
      <w:marBottom w:val="0"/>
      <w:divBdr>
        <w:top w:val="none" w:sz="0" w:space="0" w:color="auto"/>
        <w:left w:val="none" w:sz="0" w:space="0" w:color="auto"/>
        <w:bottom w:val="none" w:sz="0" w:space="0" w:color="auto"/>
        <w:right w:val="none" w:sz="0" w:space="0" w:color="auto"/>
      </w:divBdr>
    </w:div>
    <w:div w:id="61024922">
      <w:bodyDiv w:val="1"/>
      <w:marLeft w:val="0"/>
      <w:marRight w:val="0"/>
      <w:marTop w:val="0"/>
      <w:marBottom w:val="0"/>
      <w:divBdr>
        <w:top w:val="none" w:sz="0" w:space="0" w:color="auto"/>
        <w:left w:val="none" w:sz="0" w:space="0" w:color="auto"/>
        <w:bottom w:val="none" w:sz="0" w:space="0" w:color="auto"/>
        <w:right w:val="none" w:sz="0" w:space="0" w:color="auto"/>
      </w:divBdr>
    </w:div>
    <w:div w:id="128669620">
      <w:bodyDiv w:val="1"/>
      <w:marLeft w:val="0"/>
      <w:marRight w:val="0"/>
      <w:marTop w:val="0"/>
      <w:marBottom w:val="0"/>
      <w:divBdr>
        <w:top w:val="none" w:sz="0" w:space="0" w:color="auto"/>
        <w:left w:val="none" w:sz="0" w:space="0" w:color="auto"/>
        <w:bottom w:val="none" w:sz="0" w:space="0" w:color="auto"/>
        <w:right w:val="none" w:sz="0" w:space="0" w:color="auto"/>
      </w:divBdr>
    </w:div>
    <w:div w:id="158690474">
      <w:bodyDiv w:val="1"/>
      <w:marLeft w:val="0"/>
      <w:marRight w:val="0"/>
      <w:marTop w:val="0"/>
      <w:marBottom w:val="0"/>
      <w:divBdr>
        <w:top w:val="none" w:sz="0" w:space="0" w:color="auto"/>
        <w:left w:val="none" w:sz="0" w:space="0" w:color="auto"/>
        <w:bottom w:val="none" w:sz="0" w:space="0" w:color="auto"/>
        <w:right w:val="none" w:sz="0" w:space="0" w:color="auto"/>
      </w:divBdr>
    </w:div>
    <w:div w:id="199980251">
      <w:bodyDiv w:val="1"/>
      <w:marLeft w:val="0"/>
      <w:marRight w:val="0"/>
      <w:marTop w:val="0"/>
      <w:marBottom w:val="0"/>
      <w:divBdr>
        <w:top w:val="none" w:sz="0" w:space="0" w:color="auto"/>
        <w:left w:val="none" w:sz="0" w:space="0" w:color="auto"/>
        <w:bottom w:val="none" w:sz="0" w:space="0" w:color="auto"/>
        <w:right w:val="none" w:sz="0" w:space="0" w:color="auto"/>
      </w:divBdr>
    </w:div>
    <w:div w:id="205528255">
      <w:bodyDiv w:val="1"/>
      <w:marLeft w:val="0"/>
      <w:marRight w:val="0"/>
      <w:marTop w:val="0"/>
      <w:marBottom w:val="0"/>
      <w:divBdr>
        <w:top w:val="none" w:sz="0" w:space="0" w:color="auto"/>
        <w:left w:val="none" w:sz="0" w:space="0" w:color="auto"/>
        <w:bottom w:val="none" w:sz="0" w:space="0" w:color="auto"/>
        <w:right w:val="none" w:sz="0" w:space="0" w:color="auto"/>
      </w:divBdr>
    </w:div>
    <w:div w:id="238443701">
      <w:bodyDiv w:val="1"/>
      <w:marLeft w:val="0"/>
      <w:marRight w:val="0"/>
      <w:marTop w:val="0"/>
      <w:marBottom w:val="0"/>
      <w:divBdr>
        <w:top w:val="none" w:sz="0" w:space="0" w:color="auto"/>
        <w:left w:val="none" w:sz="0" w:space="0" w:color="auto"/>
        <w:bottom w:val="none" w:sz="0" w:space="0" w:color="auto"/>
        <w:right w:val="none" w:sz="0" w:space="0" w:color="auto"/>
      </w:divBdr>
    </w:div>
    <w:div w:id="349382756">
      <w:bodyDiv w:val="1"/>
      <w:marLeft w:val="0"/>
      <w:marRight w:val="0"/>
      <w:marTop w:val="0"/>
      <w:marBottom w:val="0"/>
      <w:divBdr>
        <w:top w:val="none" w:sz="0" w:space="0" w:color="auto"/>
        <w:left w:val="none" w:sz="0" w:space="0" w:color="auto"/>
        <w:bottom w:val="none" w:sz="0" w:space="0" w:color="auto"/>
        <w:right w:val="none" w:sz="0" w:space="0" w:color="auto"/>
      </w:divBdr>
    </w:div>
    <w:div w:id="357584839">
      <w:bodyDiv w:val="1"/>
      <w:marLeft w:val="0"/>
      <w:marRight w:val="0"/>
      <w:marTop w:val="0"/>
      <w:marBottom w:val="0"/>
      <w:divBdr>
        <w:top w:val="none" w:sz="0" w:space="0" w:color="auto"/>
        <w:left w:val="none" w:sz="0" w:space="0" w:color="auto"/>
        <w:bottom w:val="none" w:sz="0" w:space="0" w:color="auto"/>
        <w:right w:val="none" w:sz="0" w:space="0" w:color="auto"/>
      </w:divBdr>
    </w:div>
    <w:div w:id="421146368">
      <w:bodyDiv w:val="1"/>
      <w:marLeft w:val="0"/>
      <w:marRight w:val="0"/>
      <w:marTop w:val="0"/>
      <w:marBottom w:val="0"/>
      <w:divBdr>
        <w:top w:val="none" w:sz="0" w:space="0" w:color="auto"/>
        <w:left w:val="none" w:sz="0" w:space="0" w:color="auto"/>
        <w:bottom w:val="none" w:sz="0" w:space="0" w:color="auto"/>
        <w:right w:val="none" w:sz="0" w:space="0" w:color="auto"/>
      </w:divBdr>
    </w:div>
    <w:div w:id="471485140">
      <w:bodyDiv w:val="1"/>
      <w:marLeft w:val="0"/>
      <w:marRight w:val="0"/>
      <w:marTop w:val="0"/>
      <w:marBottom w:val="0"/>
      <w:divBdr>
        <w:top w:val="none" w:sz="0" w:space="0" w:color="auto"/>
        <w:left w:val="none" w:sz="0" w:space="0" w:color="auto"/>
        <w:bottom w:val="none" w:sz="0" w:space="0" w:color="auto"/>
        <w:right w:val="none" w:sz="0" w:space="0" w:color="auto"/>
      </w:divBdr>
    </w:div>
    <w:div w:id="521167980">
      <w:bodyDiv w:val="1"/>
      <w:marLeft w:val="0"/>
      <w:marRight w:val="0"/>
      <w:marTop w:val="0"/>
      <w:marBottom w:val="0"/>
      <w:divBdr>
        <w:top w:val="none" w:sz="0" w:space="0" w:color="auto"/>
        <w:left w:val="none" w:sz="0" w:space="0" w:color="auto"/>
        <w:bottom w:val="none" w:sz="0" w:space="0" w:color="auto"/>
        <w:right w:val="none" w:sz="0" w:space="0" w:color="auto"/>
      </w:divBdr>
    </w:div>
    <w:div w:id="581597586">
      <w:bodyDiv w:val="1"/>
      <w:marLeft w:val="0"/>
      <w:marRight w:val="0"/>
      <w:marTop w:val="0"/>
      <w:marBottom w:val="0"/>
      <w:divBdr>
        <w:top w:val="none" w:sz="0" w:space="0" w:color="auto"/>
        <w:left w:val="none" w:sz="0" w:space="0" w:color="auto"/>
        <w:bottom w:val="none" w:sz="0" w:space="0" w:color="auto"/>
        <w:right w:val="none" w:sz="0" w:space="0" w:color="auto"/>
      </w:divBdr>
    </w:div>
    <w:div w:id="625426921">
      <w:bodyDiv w:val="1"/>
      <w:marLeft w:val="0"/>
      <w:marRight w:val="0"/>
      <w:marTop w:val="0"/>
      <w:marBottom w:val="0"/>
      <w:divBdr>
        <w:top w:val="none" w:sz="0" w:space="0" w:color="auto"/>
        <w:left w:val="none" w:sz="0" w:space="0" w:color="auto"/>
        <w:bottom w:val="none" w:sz="0" w:space="0" w:color="auto"/>
        <w:right w:val="none" w:sz="0" w:space="0" w:color="auto"/>
      </w:divBdr>
    </w:div>
    <w:div w:id="642125231">
      <w:bodyDiv w:val="1"/>
      <w:marLeft w:val="0"/>
      <w:marRight w:val="0"/>
      <w:marTop w:val="0"/>
      <w:marBottom w:val="0"/>
      <w:divBdr>
        <w:top w:val="none" w:sz="0" w:space="0" w:color="auto"/>
        <w:left w:val="none" w:sz="0" w:space="0" w:color="auto"/>
        <w:bottom w:val="none" w:sz="0" w:space="0" w:color="auto"/>
        <w:right w:val="none" w:sz="0" w:space="0" w:color="auto"/>
      </w:divBdr>
    </w:div>
    <w:div w:id="660231216">
      <w:bodyDiv w:val="1"/>
      <w:marLeft w:val="0"/>
      <w:marRight w:val="0"/>
      <w:marTop w:val="0"/>
      <w:marBottom w:val="0"/>
      <w:divBdr>
        <w:top w:val="none" w:sz="0" w:space="0" w:color="auto"/>
        <w:left w:val="none" w:sz="0" w:space="0" w:color="auto"/>
        <w:bottom w:val="none" w:sz="0" w:space="0" w:color="auto"/>
        <w:right w:val="none" w:sz="0" w:space="0" w:color="auto"/>
      </w:divBdr>
    </w:div>
    <w:div w:id="669218260">
      <w:bodyDiv w:val="1"/>
      <w:marLeft w:val="0"/>
      <w:marRight w:val="0"/>
      <w:marTop w:val="0"/>
      <w:marBottom w:val="0"/>
      <w:divBdr>
        <w:top w:val="none" w:sz="0" w:space="0" w:color="auto"/>
        <w:left w:val="none" w:sz="0" w:space="0" w:color="auto"/>
        <w:bottom w:val="none" w:sz="0" w:space="0" w:color="auto"/>
        <w:right w:val="none" w:sz="0" w:space="0" w:color="auto"/>
      </w:divBdr>
    </w:div>
    <w:div w:id="686641172">
      <w:bodyDiv w:val="1"/>
      <w:marLeft w:val="0"/>
      <w:marRight w:val="0"/>
      <w:marTop w:val="0"/>
      <w:marBottom w:val="0"/>
      <w:divBdr>
        <w:top w:val="none" w:sz="0" w:space="0" w:color="auto"/>
        <w:left w:val="none" w:sz="0" w:space="0" w:color="auto"/>
        <w:bottom w:val="none" w:sz="0" w:space="0" w:color="auto"/>
        <w:right w:val="none" w:sz="0" w:space="0" w:color="auto"/>
      </w:divBdr>
    </w:div>
    <w:div w:id="715471760">
      <w:bodyDiv w:val="1"/>
      <w:marLeft w:val="0"/>
      <w:marRight w:val="0"/>
      <w:marTop w:val="0"/>
      <w:marBottom w:val="0"/>
      <w:divBdr>
        <w:top w:val="none" w:sz="0" w:space="0" w:color="auto"/>
        <w:left w:val="none" w:sz="0" w:space="0" w:color="auto"/>
        <w:bottom w:val="none" w:sz="0" w:space="0" w:color="auto"/>
        <w:right w:val="none" w:sz="0" w:space="0" w:color="auto"/>
      </w:divBdr>
    </w:div>
    <w:div w:id="723866474">
      <w:bodyDiv w:val="1"/>
      <w:marLeft w:val="0"/>
      <w:marRight w:val="0"/>
      <w:marTop w:val="0"/>
      <w:marBottom w:val="0"/>
      <w:divBdr>
        <w:top w:val="none" w:sz="0" w:space="0" w:color="auto"/>
        <w:left w:val="none" w:sz="0" w:space="0" w:color="auto"/>
        <w:bottom w:val="none" w:sz="0" w:space="0" w:color="auto"/>
        <w:right w:val="none" w:sz="0" w:space="0" w:color="auto"/>
      </w:divBdr>
    </w:div>
    <w:div w:id="823854015">
      <w:bodyDiv w:val="1"/>
      <w:marLeft w:val="0"/>
      <w:marRight w:val="0"/>
      <w:marTop w:val="0"/>
      <w:marBottom w:val="0"/>
      <w:divBdr>
        <w:top w:val="none" w:sz="0" w:space="0" w:color="auto"/>
        <w:left w:val="none" w:sz="0" w:space="0" w:color="auto"/>
        <w:bottom w:val="none" w:sz="0" w:space="0" w:color="auto"/>
        <w:right w:val="none" w:sz="0" w:space="0" w:color="auto"/>
      </w:divBdr>
    </w:div>
    <w:div w:id="847259125">
      <w:bodyDiv w:val="1"/>
      <w:marLeft w:val="0"/>
      <w:marRight w:val="0"/>
      <w:marTop w:val="0"/>
      <w:marBottom w:val="0"/>
      <w:divBdr>
        <w:top w:val="none" w:sz="0" w:space="0" w:color="auto"/>
        <w:left w:val="none" w:sz="0" w:space="0" w:color="auto"/>
        <w:bottom w:val="none" w:sz="0" w:space="0" w:color="auto"/>
        <w:right w:val="none" w:sz="0" w:space="0" w:color="auto"/>
      </w:divBdr>
    </w:div>
    <w:div w:id="880675613">
      <w:bodyDiv w:val="1"/>
      <w:marLeft w:val="0"/>
      <w:marRight w:val="0"/>
      <w:marTop w:val="0"/>
      <w:marBottom w:val="0"/>
      <w:divBdr>
        <w:top w:val="none" w:sz="0" w:space="0" w:color="auto"/>
        <w:left w:val="none" w:sz="0" w:space="0" w:color="auto"/>
        <w:bottom w:val="none" w:sz="0" w:space="0" w:color="auto"/>
        <w:right w:val="none" w:sz="0" w:space="0" w:color="auto"/>
      </w:divBdr>
    </w:div>
    <w:div w:id="900939825">
      <w:bodyDiv w:val="1"/>
      <w:marLeft w:val="0"/>
      <w:marRight w:val="0"/>
      <w:marTop w:val="0"/>
      <w:marBottom w:val="0"/>
      <w:divBdr>
        <w:top w:val="none" w:sz="0" w:space="0" w:color="auto"/>
        <w:left w:val="none" w:sz="0" w:space="0" w:color="auto"/>
        <w:bottom w:val="none" w:sz="0" w:space="0" w:color="auto"/>
        <w:right w:val="none" w:sz="0" w:space="0" w:color="auto"/>
      </w:divBdr>
    </w:div>
    <w:div w:id="915751350">
      <w:bodyDiv w:val="1"/>
      <w:marLeft w:val="0"/>
      <w:marRight w:val="0"/>
      <w:marTop w:val="0"/>
      <w:marBottom w:val="0"/>
      <w:divBdr>
        <w:top w:val="none" w:sz="0" w:space="0" w:color="auto"/>
        <w:left w:val="none" w:sz="0" w:space="0" w:color="auto"/>
        <w:bottom w:val="none" w:sz="0" w:space="0" w:color="auto"/>
        <w:right w:val="none" w:sz="0" w:space="0" w:color="auto"/>
      </w:divBdr>
    </w:div>
    <w:div w:id="936905483">
      <w:bodyDiv w:val="1"/>
      <w:marLeft w:val="0"/>
      <w:marRight w:val="0"/>
      <w:marTop w:val="0"/>
      <w:marBottom w:val="0"/>
      <w:divBdr>
        <w:top w:val="none" w:sz="0" w:space="0" w:color="auto"/>
        <w:left w:val="none" w:sz="0" w:space="0" w:color="auto"/>
        <w:bottom w:val="none" w:sz="0" w:space="0" w:color="auto"/>
        <w:right w:val="none" w:sz="0" w:space="0" w:color="auto"/>
      </w:divBdr>
    </w:div>
    <w:div w:id="938217722">
      <w:bodyDiv w:val="1"/>
      <w:marLeft w:val="0"/>
      <w:marRight w:val="0"/>
      <w:marTop w:val="0"/>
      <w:marBottom w:val="0"/>
      <w:divBdr>
        <w:top w:val="none" w:sz="0" w:space="0" w:color="auto"/>
        <w:left w:val="none" w:sz="0" w:space="0" w:color="auto"/>
        <w:bottom w:val="none" w:sz="0" w:space="0" w:color="auto"/>
        <w:right w:val="none" w:sz="0" w:space="0" w:color="auto"/>
      </w:divBdr>
    </w:div>
    <w:div w:id="1020354963">
      <w:bodyDiv w:val="1"/>
      <w:marLeft w:val="0"/>
      <w:marRight w:val="0"/>
      <w:marTop w:val="0"/>
      <w:marBottom w:val="0"/>
      <w:divBdr>
        <w:top w:val="none" w:sz="0" w:space="0" w:color="auto"/>
        <w:left w:val="none" w:sz="0" w:space="0" w:color="auto"/>
        <w:bottom w:val="none" w:sz="0" w:space="0" w:color="auto"/>
        <w:right w:val="none" w:sz="0" w:space="0" w:color="auto"/>
      </w:divBdr>
    </w:div>
    <w:div w:id="1021593876">
      <w:bodyDiv w:val="1"/>
      <w:marLeft w:val="0"/>
      <w:marRight w:val="0"/>
      <w:marTop w:val="0"/>
      <w:marBottom w:val="0"/>
      <w:divBdr>
        <w:top w:val="none" w:sz="0" w:space="0" w:color="auto"/>
        <w:left w:val="none" w:sz="0" w:space="0" w:color="auto"/>
        <w:bottom w:val="none" w:sz="0" w:space="0" w:color="auto"/>
        <w:right w:val="none" w:sz="0" w:space="0" w:color="auto"/>
      </w:divBdr>
    </w:div>
    <w:div w:id="1043675405">
      <w:bodyDiv w:val="1"/>
      <w:marLeft w:val="0"/>
      <w:marRight w:val="0"/>
      <w:marTop w:val="0"/>
      <w:marBottom w:val="0"/>
      <w:divBdr>
        <w:top w:val="none" w:sz="0" w:space="0" w:color="auto"/>
        <w:left w:val="none" w:sz="0" w:space="0" w:color="auto"/>
        <w:bottom w:val="none" w:sz="0" w:space="0" w:color="auto"/>
        <w:right w:val="none" w:sz="0" w:space="0" w:color="auto"/>
      </w:divBdr>
      <w:divsChild>
        <w:div w:id="303775580">
          <w:marLeft w:val="0"/>
          <w:marRight w:val="0"/>
          <w:marTop w:val="0"/>
          <w:marBottom w:val="0"/>
          <w:divBdr>
            <w:top w:val="none" w:sz="0" w:space="0" w:color="auto"/>
            <w:left w:val="none" w:sz="0" w:space="0" w:color="auto"/>
            <w:bottom w:val="none" w:sz="0" w:space="0" w:color="auto"/>
            <w:right w:val="none" w:sz="0" w:space="0" w:color="auto"/>
          </w:divBdr>
        </w:div>
        <w:div w:id="1669869225">
          <w:marLeft w:val="0"/>
          <w:marRight w:val="0"/>
          <w:marTop w:val="0"/>
          <w:marBottom w:val="0"/>
          <w:divBdr>
            <w:top w:val="none" w:sz="0" w:space="0" w:color="auto"/>
            <w:left w:val="none" w:sz="0" w:space="0" w:color="auto"/>
            <w:bottom w:val="none" w:sz="0" w:space="0" w:color="auto"/>
            <w:right w:val="none" w:sz="0" w:space="0" w:color="auto"/>
          </w:divBdr>
        </w:div>
      </w:divsChild>
    </w:div>
    <w:div w:id="1106005586">
      <w:bodyDiv w:val="1"/>
      <w:marLeft w:val="0"/>
      <w:marRight w:val="0"/>
      <w:marTop w:val="0"/>
      <w:marBottom w:val="0"/>
      <w:divBdr>
        <w:top w:val="none" w:sz="0" w:space="0" w:color="auto"/>
        <w:left w:val="none" w:sz="0" w:space="0" w:color="auto"/>
        <w:bottom w:val="none" w:sz="0" w:space="0" w:color="auto"/>
        <w:right w:val="none" w:sz="0" w:space="0" w:color="auto"/>
      </w:divBdr>
    </w:div>
    <w:div w:id="1137721493">
      <w:bodyDiv w:val="1"/>
      <w:marLeft w:val="0"/>
      <w:marRight w:val="0"/>
      <w:marTop w:val="0"/>
      <w:marBottom w:val="0"/>
      <w:divBdr>
        <w:top w:val="none" w:sz="0" w:space="0" w:color="auto"/>
        <w:left w:val="none" w:sz="0" w:space="0" w:color="auto"/>
        <w:bottom w:val="none" w:sz="0" w:space="0" w:color="auto"/>
        <w:right w:val="none" w:sz="0" w:space="0" w:color="auto"/>
      </w:divBdr>
    </w:div>
    <w:div w:id="1164321947">
      <w:bodyDiv w:val="1"/>
      <w:marLeft w:val="0"/>
      <w:marRight w:val="0"/>
      <w:marTop w:val="0"/>
      <w:marBottom w:val="0"/>
      <w:divBdr>
        <w:top w:val="none" w:sz="0" w:space="0" w:color="auto"/>
        <w:left w:val="none" w:sz="0" w:space="0" w:color="auto"/>
        <w:bottom w:val="none" w:sz="0" w:space="0" w:color="auto"/>
        <w:right w:val="none" w:sz="0" w:space="0" w:color="auto"/>
      </w:divBdr>
    </w:div>
    <w:div w:id="1174419998">
      <w:bodyDiv w:val="1"/>
      <w:marLeft w:val="0"/>
      <w:marRight w:val="0"/>
      <w:marTop w:val="0"/>
      <w:marBottom w:val="0"/>
      <w:divBdr>
        <w:top w:val="none" w:sz="0" w:space="0" w:color="auto"/>
        <w:left w:val="none" w:sz="0" w:space="0" w:color="auto"/>
        <w:bottom w:val="none" w:sz="0" w:space="0" w:color="auto"/>
        <w:right w:val="none" w:sz="0" w:space="0" w:color="auto"/>
      </w:divBdr>
    </w:div>
    <w:div w:id="1175455757">
      <w:bodyDiv w:val="1"/>
      <w:marLeft w:val="0"/>
      <w:marRight w:val="0"/>
      <w:marTop w:val="0"/>
      <w:marBottom w:val="0"/>
      <w:divBdr>
        <w:top w:val="none" w:sz="0" w:space="0" w:color="auto"/>
        <w:left w:val="none" w:sz="0" w:space="0" w:color="auto"/>
        <w:bottom w:val="none" w:sz="0" w:space="0" w:color="auto"/>
        <w:right w:val="none" w:sz="0" w:space="0" w:color="auto"/>
      </w:divBdr>
      <w:divsChild>
        <w:div w:id="76707533">
          <w:marLeft w:val="0"/>
          <w:marRight w:val="0"/>
          <w:marTop w:val="0"/>
          <w:marBottom w:val="0"/>
          <w:divBdr>
            <w:top w:val="none" w:sz="0" w:space="0" w:color="auto"/>
            <w:left w:val="none" w:sz="0" w:space="0" w:color="auto"/>
            <w:bottom w:val="none" w:sz="0" w:space="0" w:color="auto"/>
            <w:right w:val="none" w:sz="0" w:space="0" w:color="auto"/>
          </w:divBdr>
        </w:div>
        <w:div w:id="404112816">
          <w:marLeft w:val="0"/>
          <w:marRight w:val="0"/>
          <w:marTop w:val="0"/>
          <w:marBottom w:val="0"/>
          <w:divBdr>
            <w:top w:val="none" w:sz="0" w:space="0" w:color="auto"/>
            <w:left w:val="none" w:sz="0" w:space="0" w:color="auto"/>
            <w:bottom w:val="none" w:sz="0" w:space="0" w:color="auto"/>
            <w:right w:val="none" w:sz="0" w:space="0" w:color="auto"/>
          </w:divBdr>
        </w:div>
        <w:div w:id="560678392">
          <w:marLeft w:val="0"/>
          <w:marRight w:val="0"/>
          <w:marTop w:val="0"/>
          <w:marBottom w:val="0"/>
          <w:divBdr>
            <w:top w:val="none" w:sz="0" w:space="0" w:color="auto"/>
            <w:left w:val="none" w:sz="0" w:space="0" w:color="auto"/>
            <w:bottom w:val="none" w:sz="0" w:space="0" w:color="auto"/>
            <w:right w:val="none" w:sz="0" w:space="0" w:color="auto"/>
          </w:divBdr>
        </w:div>
        <w:div w:id="895890828">
          <w:marLeft w:val="0"/>
          <w:marRight w:val="0"/>
          <w:marTop w:val="0"/>
          <w:marBottom w:val="0"/>
          <w:divBdr>
            <w:top w:val="none" w:sz="0" w:space="0" w:color="auto"/>
            <w:left w:val="none" w:sz="0" w:space="0" w:color="auto"/>
            <w:bottom w:val="none" w:sz="0" w:space="0" w:color="auto"/>
            <w:right w:val="none" w:sz="0" w:space="0" w:color="auto"/>
          </w:divBdr>
        </w:div>
        <w:div w:id="1010109648">
          <w:marLeft w:val="0"/>
          <w:marRight w:val="0"/>
          <w:marTop w:val="0"/>
          <w:marBottom w:val="0"/>
          <w:divBdr>
            <w:top w:val="none" w:sz="0" w:space="0" w:color="auto"/>
            <w:left w:val="none" w:sz="0" w:space="0" w:color="auto"/>
            <w:bottom w:val="none" w:sz="0" w:space="0" w:color="auto"/>
            <w:right w:val="none" w:sz="0" w:space="0" w:color="auto"/>
          </w:divBdr>
        </w:div>
        <w:div w:id="1350832331">
          <w:marLeft w:val="0"/>
          <w:marRight w:val="0"/>
          <w:marTop w:val="0"/>
          <w:marBottom w:val="0"/>
          <w:divBdr>
            <w:top w:val="none" w:sz="0" w:space="0" w:color="auto"/>
            <w:left w:val="none" w:sz="0" w:space="0" w:color="auto"/>
            <w:bottom w:val="none" w:sz="0" w:space="0" w:color="auto"/>
            <w:right w:val="none" w:sz="0" w:space="0" w:color="auto"/>
          </w:divBdr>
        </w:div>
        <w:div w:id="1762027821">
          <w:marLeft w:val="0"/>
          <w:marRight w:val="0"/>
          <w:marTop w:val="0"/>
          <w:marBottom w:val="0"/>
          <w:divBdr>
            <w:top w:val="none" w:sz="0" w:space="0" w:color="auto"/>
            <w:left w:val="none" w:sz="0" w:space="0" w:color="auto"/>
            <w:bottom w:val="none" w:sz="0" w:space="0" w:color="auto"/>
            <w:right w:val="none" w:sz="0" w:space="0" w:color="auto"/>
          </w:divBdr>
        </w:div>
        <w:div w:id="1859613276">
          <w:marLeft w:val="0"/>
          <w:marRight w:val="0"/>
          <w:marTop w:val="0"/>
          <w:marBottom w:val="0"/>
          <w:divBdr>
            <w:top w:val="none" w:sz="0" w:space="0" w:color="auto"/>
            <w:left w:val="none" w:sz="0" w:space="0" w:color="auto"/>
            <w:bottom w:val="none" w:sz="0" w:space="0" w:color="auto"/>
            <w:right w:val="none" w:sz="0" w:space="0" w:color="auto"/>
          </w:divBdr>
        </w:div>
        <w:div w:id="2127658794">
          <w:marLeft w:val="0"/>
          <w:marRight w:val="0"/>
          <w:marTop w:val="0"/>
          <w:marBottom w:val="0"/>
          <w:divBdr>
            <w:top w:val="none" w:sz="0" w:space="0" w:color="auto"/>
            <w:left w:val="none" w:sz="0" w:space="0" w:color="auto"/>
            <w:bottom w:val="none" w:sz="0" w:space="0" w:color="auto"/>
            <w:right w:val="none" w:sz="0" w:space="0" w:color="auto"/>
          </w:divBdr>
        </w:div>
      </w:divsChild>
    </w:div>
    <w:div w:id="1179001074">
      <w:bodyDiv w:val="1"/>
      <w:marLeft w:val="0"/>
      <w:marRight w:val="0"/>
      <w:marTop w:val="0"/>
      <w:marBottom w:val="0"/>
      <w:divBdr>
        <w:top w:val="none" w:sz="0" w:space="0" w:color="auto"/>
        <w:left w:val="none" w:sz="0" w:space="0" w:color="auto"/>
        <w:bottom w:val="none" w:sz="0" w:space="0" w:color="auto"/>
        <w:right w:val="none" w:sz="0" w:space="0" w:color="auto"/>
      </w:divBdr>
    </w:div>
    <w:div w:id="1179005631">
      <w:bodyDiv w:val="1"/>
      <w:marLeft w:val="0"/>
      <w:marRight w:val="0"/>
      <w:marTop w:val="0"/>
      <w:marBottom w:val="0"/>
      <w:divBdr>
        <w:top w:val="none" w:sz="0" w:space="0" w:color="auto"/>
        <w:left w:val="none" w:sz="0" w:space="0" w:color="auto"/>
        <w:bottom w:val="none" w:sz="0" w:space="0" w:color="auto"/>
        <w:right w:val="none" w:sz="0" w:space="0" w:color="auto"/>
      </w:divBdr>
      <w:divsChild>
        <w:div w:id="524752873">
          <w:marLeft w:val="0"/>
          <w:marRight w:val="0"/>
          <w:marTop w:val="0"/>
          <w:marBottom w:val="0"/>
          <w:divBdr>
            <w:top w:val="none" w:sz="0" w:space="0" w:color="auto"/>
            <w:left w:val="none" w:sz="0" w:space="0" w:color="auto"/>
            <w:bottom w:val="none" w:sz="0" w:space="0" w:color="auto"/>
            <w:right w:val="none" w:sz="0" w:space="0" w:color="auto"/>
          </w:divBdr>
        </w:div>
        <w:div w:id="657150024">
          <w:marLeft w:val="0"/>
          <w:marRight w:val="0"/>
          <w:marTop w:val="0"/>
          <w:marBottom w:val="0"/>
          <w:divBdr>
            <w:top w:val="none" w:sz="0" w:space="0" w:color="auto"/>
            <w:left w:val="none" w:sz="0" w:space="0" w:color="auto"/>
            <w:bottom w:val="none" w:sz="0" w:space="0" w:color="auto"/>
            <w:right w:val="none" w:sz="0" w:space="0" w:color="auto"/>
          </w:divBdr>
        </w:div>
        <w:div w:id="780034371">
          <w:marLeft w:val="0"/>
          <w:marRight w:val="0"/>
          <w:marTop w:val="0"/>
          <w:marBottom w:val="0"/>
          <w:divBdr>
            <w:top w:val="none" w:sz="0" w:space="0" w:color="auto"/>
            <w:left w:val="none" w:sz="0" w:space="0" w:color="auto"/>
            <w:bottom w:val="none" w:sz="0" w:space="0" w:color="auto"/>
            <w:right w:val="none" w:sz="0" w:space="0" w:color="auto"/>
          </w:divBdr>
        </w:div>
        <w:div w:id="1517647277">
          <w:marLeft w:val="0"/>
          <w:marRight w:val="0"/>
          <w:marTop w:val="0"/>
          <w:marBottom w:val="0"/>
          <w:divBdr>
            <w:top w:val="none" w:sz="0" w:space="0" w:color="auto"/>
            <w:left w:val="none" w:sz="0" w:space="0" w:color="auto"/>
            <w:bottom w:val="none" w:sz="0" w:space="0" w:color="auto"/>
            <w:right w:val="none" w:sz="0" w:space="0" w:color="auto"/>
          </w:divBdr>
        </w:div>
        <w:div w:id="1736587579">
          <w:marLeft w:val="0"/>
          <w:marRight w:val="0"/>
          <w:marTop w:val="0"/>
          <w:marBottom w:val="0"/>
          <w:divBdr>
            <w:top w:val="none" w:sz="0" w:space="0" w:color="auto"/>
            <w:left w:val="none" w:sz="0" w:space="0" w:color="auto"/>
            <w:bottom w:val="none" w:sz="0" w:space="0" w:color="auto"/>
            <w:right w:val="none" w:sz="0" w:space="0" w:color="auto"/>
          </w:divBdr>
        </w:div>
      </w:divsChild>
    </w:div>
    <w:div w:id="1182164008">
      <w:bodyDiv w:val="1"/>
      <w:marLeft w:val="0"/>
      <w:marRight w:val="0"/>
      <w:marTop w:val="0"/>
      <w:marBottom w:val="0"/>
      <w:divBdr>
        <w:top w:val="none" w:sz="0" w:space="0" w:color="auto"/>
        <w:left w:val="none" w:sz="0" w:space="0" w:color="auto"/>
        <w:bottom w:val="none" w:sz="0" w:space="0" w:color="auto"/>
        <w:right w:val="none" w:sz="0" w:space="0" w:color="auto"/>
      </w:divBdr>
    </w:div>
    <w:div w:id="1250432468">
      <w:bodyDiv w:val="1"/>
      <w:marLeft w:val="0"/>
      <w:marRight w:val="0"/>
      <w:marTop w:val="0"/>
      <w:marBottom w:val="0"/>
      <w:divBdr>
        <w:top w:val="none" w:sz="0" w:space="0" w:color="auto"/>
        <w:left w:val="none" w:sz="0" w:space="0" w:color="auto"/>
        <w:bottom w:val="none" w:sz="0" w:space="0" w:color="auto"/>
        <w:right w:val="none" w:sz="0" w:space="0" w:color="auto"/>
      </w:divBdr>
    </w:div>
    <w:div w:id="1296452011">
      <w:bodyDiv w:val="1"/>
      <w:marLeft w:val="0"/>
      <w:marRight w:val="0"/>
      <w:marTop w:val="0"/>
      <w:marBottom w:val="0"/>
      <w:divBdr>
        <w:top w:val="none" w:sz="0" w:space="0" w:color="auto"/>
        <w:left w:val="none" w:sz="0" w:space="0" w:color="auto"/>
        <w:bottom w:val="none" w:sz="0" w:space="0" w:color="auto"/>
        <w:right w:val="none" w:sz="0" w:space="0" w:color="auto"/>
      </w:divBdr>
    </w:div>
    <w:div w:id="1310135532">
      <w:bodyDiv w:val="1"/>
      <w:marLeft w:val="0"/>
      <w:marRight w:val="0"/>
      <w:marTop w:val="0"/>
      <w:marBottom w:val="0"/>
      <w:divBdr>
        <w:top w:val="none" w:sz="0" w:space="0" w:color="auto"/>
        <w:left w:val="none" w:sz="0" w:space="0" w:color="auto"/>
        <w:bottom w:val="none" w:sz="0" w:space="0" w:color="auto"/>
        <w:right w:val="none" w:sz="0" w:space="0" w:color="auto"/>
      </w:divBdr>
      <w:divsChild>
        <w:div w:id="380129116">
          <w:marLeft w:val="0"/>
          <w:marRight w:val="0"/>
          <w:marTop w:val="0"/>
          <w:marBottom w:val="0"/>
          <w:divBdr>
            <w:top w:val="none" w:sz="0" w:space="0" w:color="auto"/>
            <w:left w:val="none" w:sz="0" w:space="0" w:color="auto"/>
            <w:bottom w:val="none" w:sz="0" w:space="0" w:color="auto"/>
            <w:right w:val="none" w:sz="0" w:space="0" w:color="auto"/>
          </w:divBdr>
        </w:div>
        <w:div w:id="734205939">
          <w:marLeft w:val="0"/>
          <w:marRight w:val="0"/>
          <w:marTop w:val="0"/>
          <w:marBottom w:val="0"/>
          <w:divBdr>
            <w:top w:val="none" w:sz="0" w:space="0" w:color="auto"/>
            <w:left w:val="none" w:sz="0" w:space="0" w:color="auto"/>
            <w:bottom w:val="none" w:sz="0" w:space="0" w:color="auto"/>
            <w:right w:val="none" w:sz="0" w:space="0" w:color="auto"/>
          </w:divBdr>
        </w:div>
        <w:div w:id="772172639">
          <w:marLeft w:val="0"/>
          <w:marRight w:val="0"/>
          <w:marTop w:val="0"/>
          <w:marBottom w:val="0"/>
          <w:divBdr>
            <w:top w:val="none" w:sz="0" w:space="0" w:color="auto"/>
            <w:left w:val="none" w:sz="0" w:space="0" w:color="auto"/>
            <w:bottom w:val="none" w:sz="0" w:space="0" w:color="auto"/>
            <w:right w:val="none" w:sz="0" w:space="0" w:color="auto"/>
          </w:divBdr>
        </w:div>
        <w:div w:id="954024251">
          <w:marLeft w:val="0"/>
          <w:marRight w:val="0"/>
          <w:marTop w:val="0"/>
          <w:marBottom w:val="0"/>
          <w:divBdr>
            <w:top w:val="none" w:sz="0" w:space="0" w:color="auto"/>
            <w:left w:val="none" w:sz="0" w:space="0" w:color="auto"/>
            <w:bottom w:val="none" w:sz="0" w:space="0" w:color="auto"/>
            <w:right w:val="none" w:sz="0" w:space="0" w:color="auto"/>
          </w:divBdr>
        </w:div>
        <w:div w:id="1128279258">
          <w:marLeft w:val="0"/>
          <w:marRight w:val="0"/>
          <w:marTop w:val="0"/>
          <w:marBottom w:val="0"/>
          <w:divBdr>
            <w:top w:val="none" w:sz="0" w:space="0" w:color="auto"/>
            <w:left w:val="none" w:sz="0" w:space="0" w:color="auto"/>
            <w:bottom w:val="none" w:sz="0" w:space="0" w:color="auto"/>
            <w:right w:val="none" w:sz="0" w:space="0" w:color="auto"/>
          </w:divBdr>
        </w:div>
        <w:div w:id="1129477387">
          <w:marLeft w:val="0"/>
          <w:marRight w:val="0"/>
          <w:marTop w:val="0"/>
          <w:marBottom w:val="0"/>
          <w:divBdr>
            <w:top w:val="none" w:sz="0" w:space="0" w:color="auto"/>
            <w:left w:val="none" w:sz="0" w:space="0" w:color="auto"/>
            <w:bottom w:val="none" w:sz="0" w:space="0" w:color="auto"/>
            <w:right w:val="none" w:sz="0" w:space="0" w:color="auto"/>
          </w:divBdr>
        </w:div>
        <w:div w:id="1323773441">
          <w:marLeft w:val="0"/>
          <w:marRight w:val="0"/>
          <w:marTop w:val="0"/>
          <w:marBottom w:val="0"/>
          <w:divBdr>
            <w:top w:val="none" w:sz="0" w:space="0" w:color="auto"/>
            <w:left w:val="none" w:sz="0" w:space="0" w:color="auto"/>
            <w:bottom w:val="none" w:sz="0" w:space="0" w:color="auto"/>
            <w:right w:val="none" w:sz="0" w:space="0" w:color="auto"/>
          </w:divBdr>
        </w:div>
        <w:div w:id="1379360216">
          <w:marLeft w:val="0"/>
          <w:marRight w:val="0"/>
          <w:marTop w:val="0"/>
          <w:marBottom w:val="0"/>
          <w:divBdr>
            <w:top w:val="none" w:sz="0" w:space="0" w:color="auto"/>
            <w:left w:val="none" w:sz="0" w:space="0" w:color="auto"/>
            <w:bottom w:val="none" w:sz="0" w:space="0" w:color="auto"/>
            <w:right w:val="none" w:sz="0" w:space="0" w:color="auto"/>
          </w:divBdr>
        </w:div>
        <w:div w:id="1583182393">
          <w:marLeft w:val="0"/>
          <w:marRight w:val="0"/>
          <w:marTop w:val="0"/>
          <w:marBottom w:val="0"/>
          <w:divBdr>
            <w:top w:val="none" w:sz="0" w:space="0" w:color="auto"/>
            <w:left w:val="none" w:sz="0" w:space="0" w:color="auto"/>
            <w:bottom w:val="none" w:sz="0" w:space="0" w:color="auto"/>
            <w:right w:val="none" w:sz="0" w:space="0" w:color="auto"/>
          </w:divBdr>
        </w:div>
        <w:div w:id="1901020645">
          <w:marLeft w:val="0"/>
          <w:marRight w:val="0"/>
          <w:marTop w:val="0"/>
          <w:marBottom w:val="0"/>
          <w:divBdr>
            <w:top w:val="none" w:sz="0" w:space="0" w:color="auto"/>
            <w:left w:val="none" w:sz="0" w:space="0" w:color="auto"/>
            <w:bottom w:val="none" w:sz="0" w:space="0" w:color="auto"/>
            <w:right w:val="none" w:sz="0" w:space="0" w:color="auto"/>
          </w:divBdr>
        </w:div>
        <w:div w:id="1951663114">
          <w:marLeft w:val="0"/>
          <w:marRight w:val="0"/>
          <w:marTop w:val="0"/>
          <w:marBottom w:val="0"/>
          <w:divBdr>
            <w:top w:val="none" w:sz="0" w:space="0" w:color="auto"/>
            <w:left w:val="none" w:sz="0" w:space="0" w:color="auto"/>
            <w:bottom w:val="none" w:sz="0" w:space="0" w:color="auto"/>
            <w:right w:val="none" w:sz="0" w:space="0" w:color="auto"/>
          </w:divBdr>
        </w:div>
        <w:div w:id="2067753169">
          <w:marLeft w:val="0"/>
          <w:marRight w:val="0"/>
          <w:marTop w:val="0"/>
          <w:marBottom w:val="0"/>
          <w:divBdr>
            <w:top w:val="none" w:sz="0" w:space="0" w:color="auto"/>
            <w:left w:val="none" w:sz="0" w:space="0" w:color="auto"/>
            <w:bottom w:val="none" w:sz="0" w:space="0" w:color="auto"/>
            <w:right w:val="none" w:sz="0" w:space="0" w:color="auto"/>
          </w:divBdr>
        </w:div>
        <w:div w:id="2145148109">
          <w:marLeft w:val="0"/>
          <w:marRight w:val="0"/>
          <w:marTop w:val="0"/>
          <w:marBottom w:val="0"/>
          <w:divBdr>
            <w:top w:val="none" w:sz="0" w:space="0" w:color="auto"/>
            <w:left w:val="none" w:sz="0" w:space="0" w:color="auto"/>
            <w:bottom w:val="none" w:sz="0" w:space="0" w:color="auto"/>
            <w:right w:val="none" w:sz="0" w:space="0" w:color="auto"/>
          </w:divBdr>
        </w:div>
      </w:divsChild>
    </w:div>
    <w:div w:id="1361275566">
      <w:bodyDiv w:val="1"/>
      <w:marLeft w:val="0"/>
      <w:marRight w:val="0"/>
      <w:marTop w:val="0"/>
      <w:marBottom w:val="0"/>
      <w:divBdr>
        <w:top w:val="none" w:sz="0" w:space="0" w:color="auto"/>
        <w:left w:val="none" w:sz="0" w:space="0" w:color="auto"/>
        <w:bottom w:val="none" w:sz="0" w:space="0" w:color="auto"/>
        <w:right w:val="none" w:sz="0" w:space="0" w:color="auto"/>
      </w:divBdr>
    </w:div>
    <w:div w:id="1404452994">
      <w:bodyDiv w:val="1"/>
      <w:marLeft w:val="0"/>
      <w:marRight w:val="0"/>
      <w:marTop w:val="0"/>
      <w:marBottom w:val="0"/>
      <w:divBdr>
        <w:top w:val="none" w:sz="0" w:space="0" w:color="auto"/>
        <w:left w:val="none" w:sz="0" w:space="0" w:color="auto"/>
        <w:bottom w:val="none" w:sz="0" w:space="0" w:color="auto"/>
        <w:right w:val="none" w:sz="0" w:space="0" w:color="auto"/>
      </w:divBdr>
    </w:div>
    <w:div w:id="1408573431">
      <w:bodyDiv w:val="1"/>
      <w:marLeft w:val="0"/>
      <w:marRight w:val="0"/>
      <w:marTop w:val="0"/>
      <w:marBottom w:val="0"/>
      <w:divBdr>
        <w:top w:val="none" w:sz="0" w:space="0" w:color="auto"/>
        <w:left w:val="none" w:sz="0" w:space="0" w:color="auto"/>
        <w:bottom w:val="none" w:sz="0" w:space="0" w:color="auto"/>
        <w:right w:val="none" w:sz="0" w:space="0" w:color="auto"/>
      </w:divBdr>
    </w:div>
    <w:div w:id="1419593034">
      <w:bodyDiv w:val="1"/>
      <w:marLeft w:val="0"/>
      <w:marRight w:val="0"/>
      <w:marTop w:val="0"/>
      <w:marBottom w:val="0"/>
      <w:divBdr>
        <w:top w:val="none" w:sz="0" w:space="0" w:color="auto"/>
        <w:left w:val="none" w:sz="0" w:space="0" w:color="auto"/>
        <w:bottom w:val="none" w:sz="0" w:space="0" w:color="auto"/>
        <w:right w:val="none" w:sz="0" w:space="0" w:color="auto"/>
      </w:divBdr>
      <w:divsChild>
        <w:div w:id="1573541697">
          <w:marLeft w:val="0"/>
          <w:marRight w:val="0"/>
          <w:marTop w:val="13"/>
          <w:marBottom w:val="0"/>
          <w:divBdr>
            <w:top w:val="none" w:sz="0" w:space="0" w:color="auto"/>
            <w:left w:val="none" w:sz="0" w:space="0" w:color="auto"/>
            <w:bottom w:val="none" w:sz="0" w:space="0" w:color="auto"/>
            <w:right w:val="none" w:sz="0" w:space="0" w:color="auto"/>
          </w:divBdr>
          <w:divsChild>
            <w:div w:id="1526746510">
              <w:marLeft w:val="0"/>
              <w:marRight w:val="0"/>
              <w:marTop w:val="0"/>
              <w:marBottom w:val="0"/>
              <w:divBdr>
                <w:top w:val="none" w:sz="0" w:space="0" w:color="auto"/>
                <w:left w:val="none" w:sz="0" w:space="0" w:color="auto"/>
                <w:bottom w:val="none" w:sz="0" w:space="0" w:color="auto"/>
                <w:right w:val="none" w:sz="0" w:space="0" w:color="auto"/>
              </w:divBdr>
              <w:divsChild>
                <w:div w:id="49576972">
                  <w:marLeft w:val="0"/>
                  <w:marRight w:val="0"/>
                  <w:marTop w:val="0"/>
                  <w:marBottom w:val="0"/>
                  <w:divBdr>
                    <w:top w:val="none" w:sz="0" w:space="0" w:color="auto"/>
                    <w:left w:val="none" w:sz="0" w:space="0" w:color="auto"/>
                    <w:bottom w:val="none" w:sz="0" w:space="0" w:color="auto"/>
                    <w:right w:val="none" w:sz="0" w:space="0" w:color="auto"/>
                  </w:divBdr>
                </w:div>
                <w:div w:id="72900764">
                  <w:marLeft w:val="0"/>
                  <w:marRight w:val="0"/>
                  <w:marTop w:val="0"/>
                  <w:marBottom w:val="0"/>
                  <w:divBdr>
                    <w:top w:val="none" w:sz="0" w:space="0" w:color="auto"/>
                    <w:left w:val="none" w:sz="0" w:space="0" w:color="auto"/>
                    <w:bottom w:val="none" w:sz="0" w:space="0" w:color="auto"/>
                    <w:right w:val="none" w:sz="0" w:space="0" w:color="auto"/>
                  </w:divBdr>
                </w:div>
                <w:div w:id="116873377">
                  <w:marLeft w:val="0"/>
                  <w:marRight w:val="0"/>
                  <w:marTop w:val="0"/>
                  <w:marBottom w:val="0"/>
                  <w:divBdr>
                    <w:top w:val="none" w:sz="0" w:space="0" w:color="auto"/>
                    <w:left w:val="none" w:sz="0" w:space="0" w:color="auto"/>
                    <w:bottom w:val="none" w:sz="0" w:space="0" w:color="auto"/>
                    <w:right w:val="none" w:sz="0" w:space="0" w:color="auto"/>
                  </w:divBdr>
                </w:div>
                <w:div w:id="152067338">
                  <w:marLeft w:val="0"/>
                  <w:marRight w:val="0"/>
                  <w:marTop w:val="0"/>
                  <w:marBottom w:val="0"/>
                  <w:divBdr>
                    <w:top w:val="none" w:sz="0" w:space="0" w:color="auto"/>
                    <w:left w:val="none" w:sz="0" w:space="0" w:color="auto"/>
                    <w:bottom w:val="none" w:sz="0" w:space="0" w:color="auto"/>
                    <w:right w:val="none" w:sz="0" w:space="0" w:color="auto"/>
                  </w:divBdr>
                </w:div>
                <w:div w:id="189295642">
                  <w:marLeft w:val="0"/>
                  <w:marRight w:val="0"/>
                  <w:marTop w:val="0"/>
                  <w:marBottom w:val="0"/>
                  <w:divBdr>
                    <w:top w:val="none" w:sz="0" w:space="0" w:color="auto"/>
                    <w:left w:val="none" w:sz="0" w:space="0" w:color="auto"/>
                    <w:bottom w:val="none" w:sz="0" w:space="0" w:color="auto"/>
                    <w:right w:val="none" w:sz="0" w:space="0" w:color="auto"/>
                  </w:divBdr>
                </w:div>
                <w:div w:id="189534553">
                  <w:marLeft w:val="0"/>
                  <w:marRight w:val="0"/>
                  <w:marTop w:val="0"/>
                  <w:marBottom w:val="0"/>
                  <w:divBdr>
                    <w:top w:val="none" w:sz="0" w:space="0" w:color="auto"/>
                    <w:left w:val="none" w:sz="0" w:space="0" w:color="auto"/>
                    <w:bottom w:val="none" w:sz="0" w:space="0" w:color="auto"/>
                    <w:right w:val="none" w:sz="0" w:space="0" w:color="auto"/>
                  </w:divBdr>
                </w:div>
                <w:div w:id="290981116">
                  <w:marLeft w:val="0"/>
                  <w:marRight w:val="0"/>
                  <w:marTop w:val="0"/>
                  <w:marBottom w:val="0"/>
                  <w:divBdr>
                    <w:top w:val="none" w:sz="0" w:space="0" w:color="auto"/>
                    <w:left w:val="none" w:sz="0" w:space="0" w:color="auto"/>
                    <w:bottom w:val="none" w:sz="0" w:space="0" w:color="auto"/>
                    <w:right w:val="none" w:sz="0" w:space="0" w:color="auto"/>
                  </w:divBdr>
                </w:div>
                <w:div w:id="300890716">
                  <w:marLeft w:val="0"/>
                  <w:marRight w:val="0"/>
                  <w:marTop w:val="0"/>
                  <w:marBottom w:val="0"/>
                  <w:divBdr>
                    <w:top w:val="none" w:sz="0" w:space="0" w:color="auto"/>
                    <w:left w:val="none" w:sz="0" w:space="0" w:color="auto"/>
                    <w:bottom w:val="none" w:sz="0" w:space="0" w:color="auto"/>
                    <w:right w:val="none" w:sz="0" w:space="0" w:color="auto"/>
                  </w:divBdr>
                </w:div>
                <w:div w:id="323818708">
                  <w:marLeft w:val="0"/>
                  <w:marRight w:val="0"/>
                  <w:marTop w:val="0"/>
                  <w:marBottom w:val="0"/>
                  <w:divBdr>
                    <w:top w:val="none" w:sz="0" w:space="0" w:color="auto"/>
                    <w:left w:val="none" w:sz="0" w:space="0" w:color="auto"/>
                    <w:bottom w:val="none" w:sz="0" w:space="0" w:color="auto"/>
                    <w:right w:val="none" w:sz="0" w:space="0" w:color="auto"/>
                  </w:divBdr>
                </w:div>
                <w:div w:id="335229804">
                  <w:marLeft w:val="0"/>
                  <w:marRight w:val="0"/>
                  <w:marTop w:val="0"/>
                  <w:marBottom w:val="0"/>
                  <w:divBdr>
                    <w:top w:val="none" w:sz="0" w:space="0" w:color="auto"/>
                    <w:left w:val="none" w:sz="0" w:space="0" w:color="auto"/>
                    <w:bottom w:val="none" w:sz="0" w:space="0" w:color="auto"/>
                    <w:right w:val="none" w:sz="0" w:space="0" w:color="auto"/>
                  </w:divBdr>
                </w:div>
                <w:div w:id="410736664">
                  <w:marLeft w:val="0"/>
                  <w:marRight w:val="0"/>
                  <w:marTop w:val="0"/>
                  <w:marBottom w:val="0"/>
                  <w:divBdr>
                    <w:top w:val="none" w:sz="0" w:space="0" w:color="auto"/>
                    <w:left w:val="none" w:sz="0" w:space="0" w:color="auto"/>
                    <w:bottom w:val="none" w:sz="0" w:space="0" w:color="auto"/>
                    <w:right w:val="none" w:sz="0" w:space="0" w:color="auto"/>
                  </w:divBdr>
                </w:div>
                <w:div w:id="425152808">
                  <w:marLeft w:val="0"/>
                  <w:marRight w:val="0"/>
                  <w:marTop w:val="0"/>
                  <w:marBottom w:val="0"/>
                  <w:divBdr>
                    <w:top w:val="none" w:sz="0" w:space="0" w:color="auto"/>
                    <w:left w:val="none" w:sz="0" w:space="0" w:color="auto"/>
                    <w:bottom w:val="none" w:sz="0" w:space="0" w:color="auto"/>
                    <w:right w:val="none" w:sz="0" w:space="0" w:color="auto"/>
                  </w:divBdr>
                </w:div>
                <w:div w:id="437455915">
                  <w:marLeft w:val="0"/>
                  <w:marRight w:val="0"/>
                  <w:marTop w:val="0"/>
                  <w:marBottom w:val="0"/>
                  <w:divBdr>
                    <w:top w:val="none" w:sz="0" w:space="0" w:color="auto"/>
                    <w:left w:val="none" w:sz="0" w:space="0" w:color="auto"/>
                    <w:bottom w:val="none" w:sz="0" w:space="0" w:color="auto"/>
                    <w:right w:val="none" w:sz="0" w:space="0" w:color="auto"/>
                  </w:divBdr>
                </w:div>
                <w:div w:id="454250038">
                  <w:marLeft w:val="0"/>
                  <w:marRight w:val="0"/>
                  <w:marTop w:val="0"/>
                  <w:marBottom w:val="0"/>
                  <w:divBdr>
                    <w:top w:val="none" w:sz="0" w:space="0" w:color="auto"/>
                    <w:left w:val="none" w:sz="0" w:space="0" w:color="auto"/>
                    <w:bottom w:val="none" w:sz="0" w:space="0" w:color="auto"/>
                    <w:right w:val="none" w:sz="0" w:space="0" w:color="auto"/>
                  </w:divBdr>
                </w:div>
                <w:div w:id="482476863">
                  <w:marLeft w:val="0"/>
                  <w:marRight w:val="0"/>
                  <w:marTop w:val="0"/>
                  <w:marBottom w:val="0"/>
                  <w:divBdr>
                    <w:top w:val="none" w:sz="0" w:space="0" w:color="auto"/>
                    <w:left w:val="none" w:sz="0" w:space="0" w:color="auto"/>
                    <w:bottom w:val="none" w:sz="0" w:space="0" w:color="auto"/>
                    <w:right w:val="none" w:sz="0" w:space="0" w:color="auto"/>
                  </w:divBdr>
                </w:div>
                <w:div w:id="509181567">
                  <w:marLeft w:val="0"/>
                  <w:marRight w:val="0"/>
                  <w:marTop w:val="0"/>
                  <w:marBottom w:val="0"/>
                  <w:divBdr>
                    <w:top w:val="none" w:sz="0" w:space="0" w:color="auto"/>
                    <w:left w:val="none" w:sz="0" w:space="0" w:color="auto"/>
                    <w:bottom w:val="none" w:sz="0" w:space="0" w:color="auto"/>
                    <w:right w:val="none" w:sz="0" w:space="0" w:color="auto"/>
                  </w:divBdr>
                </w:div>
                <w:div w:id="571045634">
                  <w:marLeft w:val="0"/>
                  <w:marRight w:val="0"/>
                  <w:marTop w:val="0"/>
                  <w:marBottom w:val="0"/>
                  <w:divBdr>
                    <w:top w:val="none" w:sz="0" w:space="0" w:color="auto"/>
                    <w:left w:val="none" w:sz="0" w:space="0" w:color="auto"/>
                    <w:bottom w:val="none" w:sz="0" w:space="0" w:color="auto"/>
                    <w:right w:val="none" w:sz="0" w:space="0" w:color="auto"/>
                  </w:divBdr>
                </w:div>
                <w:div w:id="635917798">
                  <w:marLeft w:val="0"/>
                  <w:marRight w:val="0"/>
                  <w:marTop w:val="0"/>
                  <w:marBottom w:val="0"/>
                  <w:divBdr>
                    <w:top w:val="none" w:sz="0" w:space="0" w:color="auto"/>
                    <w:left w:val="none" w:sz="0" w:space="0" w:color="auto"/>
                    <w:bottom w:val="none" w:sz="0" w:space="0" w:color="auto"/>
                    <w:right w:val="none" w:sz="0" w:space="0" w:color="auto"/>
                  </w:divBdr>
                </w:div>
                <w:div w:id="685062612">
                  <w:marLeft w:val="0"/>
                  <w:marRight w:val="0"/>
                  <w:marTop w:val="0"/>
                  <w:marBottom w:val="0"/>
                  <w:divBdr>
                    <w:top w:val="none" w:sz="0" w:space="0" w:color="auto"/>
                    <w:left w:val="none" w:sz="0" w:space="0" w:color="auto"/>
                    <w:bottom w:val="none" w:sz="0" w:space="0" w:color="auto"/>
                    <w:right w:val="none" w:sz="0" w:space="0" w:color="auto"/>
                  </w:divBdr>
                </w:div>
                <w:div w:id="898899959">
                  <w:marLeft w:val="0"/>
                  <w:marRight w:val="0"/>
                  <w:marTop w:val="0"/>
                  <w:marBottom w:val="0"/>
                  <w:divBdr>
                    <w:top w:val="none" w:sz="0" w:space="0" w:color="auto"/>
                    <w:left w:val="none" w:sz="0" w:space="0" w:color="auto"/>
                    <w:bottom w:val="none" w:sz="0" w:space="0" w:color="auto"/>
                    <w:right w:val="none" w:sz="0" w:space="0" w:color="auto"/>
                  </w:divBdr>
                </w:div>
                <w:div w:id="993531766">
                  <w:marLeft w:val="0"/>
                  <w:marRight w:val="0"/>
                  <w:marTop w:val="0"/>
                  <w:marBottom w:val="0"/>
                  <w:divBdr>
                    <w:top w:val="none" w:sz="0" w:space="0" w:color="auto"/>
                    <w:left w:val="none" w:sz="0" w:space="0" w:color="auto"/>
                    <w:bottom w:val="none" w:sz="0" w:space="0" w:color="auto"/>
                    <w:right w:val="none" w:sz="0" w:space="0" w:color="auto"/>
                  </w:divBdr>
                </w:div>
                <w:div w:id="1017733140">
                  <w:marLeft w:val="0"/>
                  <w:marRight w:val="0"/>
                  <w:marTop w:val="0"/>
                  <w:marBottom w:val="0"/>
                  <w:divBdr>
                    <w:top w:val="none" w:sz="0" w:space="0" w:color="auto"/>
                    <w:left w:val="none" w:sz="0" w:space="0" w:color="auto"/>
                    <w:bottom w:val="none" w:sz="0" w:space="0" w:color="auto"/>
                    <w:right w:val="none" w:sz="0" w:space="0" w:color="auto"/>
                  </w:divBdr>
                </w:div>
                <w:div w:id="1088311971">
                  <w:marLeft w:val="0"/>
                  <w:marRight w:val="0"/>
                  <w:marTop w:val="0"/>
                  <w:marBottom w:val="0"/>
                  <w:divBdr>
                    <w:top w:val="none" w:sz="0" w:space="0" w:color="auto"/>
                    <w:left w:val="none" w:sz="0" w:space="0" w:color="auto"/>
                    <w:bottom w:val="none" w:sz="0" w:space="0" w:color="auto"/>
                    <w:right w:val="none" w:sz="0" w:space="0" w:color="auto"/>
                  </w:divBdr>
                </w:div>
                <w:div w:id="1139688003">
                  <w:marLeft w:val="0"/>
                  <w:marRight w:val="0"/>
                  <w:marTop w:val="0"/>
                  <w:marBottom w:val="0"/>
                  <w:divBdr>
                    <w:top w:val="none" w:sz="0" w:space="0" w:color="auto"/>
                    <w:left w:val="none" w:sz="0" w:space="0" w:color="auto"/>
                    <w:bottom w:val="none" w:sz="0" w:space="0" w:color="auto"/>
                    <w:right w:val="none" w:sz="0" w:space="0" w:color="auto"/>
                  </w:divBdr>
                </w:div>
                <w:div w:id="1171873770">
                  <w:marLeft w:val="0"/>
                  <w:marRight w:val="0"/>
                  <w:marTop w:val="0"/>
                  <w:marBottom w:val="0"/>
                  <w:divBdr>
                    <w:top w:val="none" w:sz="0" w:space="0" w:color="auto"/>
                    <w:left w:val="none" w:sz="0" w:space="0" w:color="auto"/>
                    <w:bottom w:val="none" w:sz="0" w:space="0" w:color="auto"/>
                    <w:right w:val="none" w:sz="0" w:space="0" w:color="auto"/>
                  </w:divBdr>
                </w:div>
                <w:div w:id="1280066687">
                  <w:marLeft w:val="0"/>
                  <w:marRight w:val="0"/>
                  <w:marTop w:val="0"/>
                  <w:marBottom w:val="0"/>
                  <w:divBdr>
                    <w:top w:val="none" w:sz="0" w:space="0" w:color="auto"/>
                    <w:left w:val="none" w:sz="0" w:space="0" w:color="auto"/>
                    <w:bottom w:val="none" w:sz="0" w:space="0" w:color="auto"/>
                    <w:right w:val="none" w:sz="0" w:space="0" w:color="auto"/>
                  </w:divBdr>
                </w:div>
                <w:div w:id="1329210119">
                  <w:marLeft w:val="0"/>
                  <w:marRight w:val="0"/>
                  <w:marTop w:val="0"/>
                  <w:marBottom w:val="0"/>
                  <w:divBdr>
                    <w:top w:val="none" w:sz="0" w:space="0" w:color="auto"/>
                    <w:left w:val="none" w:sz="0" w:space="0" w:color="auto"/>
                    <w:bottom w:val="none" w:sz="0" w:space="0" w:color="auto"/>
                    <w:right w:val="none" w:sz="0" w:space="0" w:color="auto"/>
                  </w:divBdr>
                </w:div>
                <w:div w:id="1497383938">
                  <w:marLeft w:val="0"/>
                  <w:marRight w:val="0"/>
                  <w:marTop w:val="0"/>
                  <w:marBottom w:val="0"/>
                  <w:divBdr>
                    <w:top w:val="none" w:sz="0" w:space="0" w:color="auto"/>
                    <w:left w:val="none" w:sz="0" w:space="0" w:color="auto"/>
                    <w:bottom w:val="none" w:sz="0" w:space="0" w:color="auto"/>
                    <w:right w:val="none" w:sz="0" w:space="0" w:color="auto"/>
                  </w:divBdr>
                </w:div>
                <w:div w:id="1545555403">
                  <w:marLeft w:val="0"/>
                  <w:marRight w:val="0"/>
                  <w:marTop w:val="0"/>
                  <w:marBottom w:val="0"/>
                  <w:divBdr>
                    <w:top w:val="none" w:sz="0" w:space="0" w:color="auto"/>
                    <w:left w:val="none" w:sz="0" w:space="0" w:color="auto"/>
                    <w:bottom w:val="none" w:sz="0" w:space="0" w:color="auto"/>
                    <w:right w:val="none" w:sz="0" w:space="0" w:color="auto"/>
                  </w:divBdr>
                </w:div>
                <w:div w:id="1570118788">
                  <w:marLeft w:val="0"/>
                  <w:marRight w:val="0"/>
                  <w:marTop w:val="0"/>
                  <w:marBottom w:val="0"/>
                  <w:divBdr>
                    <w:top w:val="none" w:sz="0" w:space="0" w:color="auto"/>
                    <w:left w:val="none" w:sz="0" w:space="0" w:color="auto"/>
                    <w:bottom w:val="none" w:sz="0" w:space="0" w:color="auto"/>
                    <w:right w:val="none" w:sz="0" w:space="0" w:color="auto"/>
                  </w:divBdr>
                </w:div>
                <w:div w:id="1662544569">
                  <w:marLeft w:val="0"/>
                  <w:marRight w:val="0"/>
                  <w:marTop w:val="0"/>
                  <w:marBottom w:val="0"/>
                  <w:divBdr>
                    <w:top w:val="none" w:sz="0" w:space="0" w:color="auto"/>
                    <w:left w:val="none" w:sz="0" w:space="0" w:color="auto"/>
                    <w:bottom w:val="none" w:sz="0" w:space="0" w:color="auto"/>
                    <w:right w:val="none" w:sz="0" w:space="0" w:color="auto"/>
                  </w:divBdr>
                </w:div>
                <w:div w:id="1739204258">
                  <w:marLeft w:val="0"/>
                  <w:marRight w:val="0"/>
                  <w:marTop w:val="0"/>
                  <w:marBottom w:val="0"/>
                  <w:divBdr>
                    <w:top w:val="none" w:sz="0" w:space="0" w:color="auto"/>
                    <w:left w:val="none" w:sz="0" w:space="0" w:color="auto"/>
                    <w:bottom w:val="none" w:sz="0" w:space="0" w:color="auto"/>
                    <w:right w:val="none" w:sz="0" w:space="0" w:color="auto"/>
                  </w:divBdr>
                </w:div>
                <w:div w:id="1748725148">
                  <w:marLeft w:val="0"/>
                  <w:marRight w:val="0"/>
                  <w:marTop w:val="0"/>
                  <w:marBottom w:val="0"/>
                  <w:divBdr>
                    <w:top w:val="none" w:sz="0" w:space="0" w:color="auto"/>
                    <w:left w:val="none" w:sz="0" w:space="0" w:color="auto"/>
                    <w:bottom w:val="none" w:sz="0" w:space="0" w:color="auto"/>
                    <w:right w:val="none" w:sz="0" w:space="0" w:color="auto"/>
                  </w:divBdr>
                </w:div>
                <w:div w:id="1786119134">
                  <w:marLeft w:val="0"/>
                  <w:marRight w:val="0"/>
                  <w:marTop w:val="0"/>
                  <w:marBottom w:val="0"/>
                  <w:divBdr>
                    <w:top w:val="none" w:sz="0" w:space="0" w:color="auto"/>
                    <w:left w:val="none" w:sz="0" w:space="0" w:color="auto"/>
                    <w:bottom w:val="none" w:sz="0" w:space="0" w:color="auto"/>
                    <w:right w:val="none" w:sz="0" w:space="0" w:color="auto"/>
                  </w:divBdr>
                </w:div>
                <w:div w:id="1787776946">
                  <w:marLeft w:val="0"/>
                  <w:marRight w:val="0"/>
                  <w:marTop w:val="0"/>
                  <w:marBottom w:val="0"/>
                  <w:divBdr>
                    <w:top w:val="none" w:sz="0" w:space="0" w:color="auto"/>
                    <w:left w:val="none" w:sz="0" w:space="0" w:color="auto"/>
                    <w:bottom w:val="none" w:sz="0" w:space="0" w:color="auto"/>
                    <w:right w:val="none" w:sz="0" w:space="0" w:color="auto"/>
                  </w:divBdr>
                </w:div>
                <w:div w:id="1789884318">
                  <w:marLeft w:val="0"/>
                  <w:marRight w:val="0"/>
                  <w:marTop w:val="0"/>
                  <w:marBottom w:val="0"/>
                  <w:divBdr>
                    <w:top w:val="none" w:sz="0" w:space="0" w:color="auto"/>
                    <w:left w:val="none" w:sz="0" w:space="0" w:color="auto"/>
                    <w:bottom w:val="none" w:sz="0" w:space="0" w:color="auto"/>
                    <w:right w:val="none" w:sz="0" w:space="0" w:color="auto"/>
                  </w:divBdr>
                </w:div>
                <w:div w:id="1830515085">
                  <w:marLeft w:val="0"/>
                  <w:marRight w:val="0"/>
                  <w:marTop w:val="0"/>
                  <w:marBottom w:val="0"/>
                  <w:divBdr>
                    <w:top w:val="none" w:sz="0" w:space="0" w:color="auto"/>
                    <w:left w:val="none" w:sz="0" w:space="0" w:color="auto"/>
                    <w:bottom w:val="none" w:sz="0" w:space="0" w:color="auto"/>
                    <w:right w:val="none" w:sz="0" w:space="0" w:color="auto"/>
                  </w:divBdr>
                </w:div>
                <w:div w:id="18425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5527">
      <w:bodyDiv w:val="1"/>
      <w:marLeft w:val="0"/>
      <w:marRight w:val="0"/>
      <w:marTop w:val="0"/>
      <w:marBottom w:val="0"/>
      <w:divBdr>
        <w:top w:val="none" w:sz="0" w:space="0" w:color="auto"/>
        <w:left w:val="none" w:sz="0" w:space="0" w:color="auto"/>
        <w:bottom w:val="none" w:sz="0" w:space="0" w:color="auto"/>
        <w:right w:val="none" w:sz="0" w:space="0" w:color="auto"/>
      </w:divBdr>
    </w:div>
    <w:div w:id="1446584073">
      <w:bodyDiv w:val="1"/>
      <w:marLeft w:val="0"/>
      <w:marRight w:val="0"/>
      <w:marTop w:val="0"/>
      <w:marBottom w:val="0"/>
      <w:divBdr>
        <w:top w:val="none" w:sz="0" w:space="0" w:color="auto"/>
        <w:left w:val="none" w:sz="0" w:space="0" w:color="auto"/>
        <w:bottom w:val="none" w:sz="0" w:space="0" w:color="auto"/>
        <w:right w:val="none" w:sz="0" w:space="0" w:color="auto"/>
      </w:divBdr>
    </w:div>
    <w:div w:id="1529375213">
      <w:bodyDiv w:val="1"/>
      <w:marLeft w:val="0"/>
      <w:marRight w:val="0"/>
      <w:marTop w:val="0"/>
      <w:marBottom w:val="0"/>
      <w:divBdr>
        <w:top w:val="none" w:sz="0" w:space="0" w:color="auto"/>
        <w:left w:val="none" w:sz="0" w:space="0" w:color="auto"/>
        <w:bottom w:val="none" w:sz="0" w:space="0" w:color="auto"/>
        <w:right w:val="none" w:sz="0" w:space="0" w:color="auto"/>
      </w:divBdr>
    </w:div>
    <w:div w:id="1586382406">
      <w:bodyDiv w:val="1"/>
      <w:marLeft w:val="0"/>
      <w:marRight w:val="0"/>
      <w:marTop w:val="0"/>
      <w:marBottom w:val="0"/>
      <w:divBdr>
        <w:top w:val="none" w:sz="0" w:space="0" w:color="auto"/>
        <w:left w:val="none" w:sz="0" w:space="0" w:color="auto"/>
        <w:bottom w:val="none" w:sz="0" w:space="0" w:color="auto"/>
        <w:right w:val="none" w:sz="0" w:space="0" w:color="auto"/>
      </w:divBdr>
    </w:div>
    <w:div w:id="1606812698">
      <w:bodyDiv w:val="1"/>
      <w:marLeft w:val="0"/>
      <w:marRight w:val="0"/>
      <w:marTop w:val="0"/>
      <w:marBottom w:val="0"/>
      <w:divBdr>
        <w:top w:val="none" w:sz="0" w:space="0" w:color="auto"/>
        <w:left w:val="none" w:sz="0" w:space="0" w:color="auto"/>
        <w:bottom w:val="none" w:sz="0" w:space="0" w:color="auto"/>
        <w:right w:val="none" w:sz="0" w:space="0" w:color="auto"/>
      </w:divBdr>
    </w:div>
    <w:div w:id="1611358687">
      <w:bodyDiv w:val="1"/>
      <w:marLeft w:val="0"/>
      <w:marRight w:val="0"/>
      <w:marTop w:val="0"/>
      <w:marBottom w:val="0"/>
      <w:divBdr>
        <w:top w:val="none" w:sz="0" w:space="0" w:color="auto"/>
        <w:left w:val="none" w:sz="0" w:space="0" w:color="auto"/>
        <w:bottom w:val="none" w:sz="0" w:space="0" w:color="auto"/>
        <w:right w:val="none" w:sz="0" w:space="0" w:color="auto"/>
      </w:divBdr>
    </w:div>
    <w:div w:id="1642923450">
      <w:bodyDiv w:val="1"/>
      <w:marLeft w:val="0"/>
      <w:marRight w:val="0"/>
      <w:marTop w:val="0"/>
      <w:marBottom w:val="0"/>
      <w:divBdr>
        <w:top w:val="none" w:sz="0" w:space="0" w:color="auto"/>
        <w:left w:val="none" w:sz="0" w:space="0" w:color="auto"/>
        <w:bottom w:val="none" w:sz="0" w:space="0" w:color="auto"/>
        <w:right w:val="none" w:sz="0" w:space="0" w:color="auto"/>
      </w:divBdr>
    </w:div>
    <w:div w:id="1696268574">
      <w:bodyDiv w:val="1"/>
      <w:marLeft w:val="0"/>
      <w:marRight w:val="0"/>
      <w:marTop w:val="0"/>
      <w:marBottom w:val="0"/>
      <w:divBdr>
        <w:top w:val="none" w:sz="0" w:space="0" w:color="auto"/>
        <w:left w:val="none" w:sz="0" w:space="0" w:color="auto"/>
        <w:bottom w:val="none" w:sz="0" w:space="0" w:color="auto"/>
        <w:right w:val="none" w:sz="0" w:space="0" w:color="auto"/>
      </w:divBdr>
    </w:div>
    <w:div w:id="1730690107">
      <w:bodyDiv w:val="1"/>
      <w:marLeft w:val="0"/>
      <w:marRight w:val="0"/>
      <w:marTop w:val="0"/>
      <w:marBottom w:val="0"/>
      <w:divBdr>
        <w:top w:val="none" w:sz="0" w:space="0" w:color="auto"/>
        <w:left w:val="none" w:sz="0" w:space="0" w:color="auto"/>
        <w:bottom w:val="none" w:sz="0" w:space="0" w:color="auto"/>
        <w:right w:val="none" w:sz="0" w:space="0" w:color="auto"/>
      </w:divBdr>
      <w:divsChild>
        <w:div w:id="1138651399">
          <w:blockQuote w:val="1"/>
          <w:marLeft w:val="225"/>
          <w:marRight w:val="225"/>
          <w:marTop w:val="0"/>
          <w:marBottom w:val="0"/>
          <w:divBdr>
            <w:top w:val="none" w:sz="0" w:space="0" w:color="auto"/>
            <w:left w:val="none" w:sz="0" w:space="0" w:color="auto"/>
            <w:bottom w:val="none" w:sz="0" w:space="0" w:color="auto"/>
            <w:right w:val="none" w:sz="0" w:space="0" w:color="auto"/>
          </w:divBdr>
        </w:div>
      </w:divsChild>
    </w:div>
    <w:div w:id="1736001755">
      <w:bodyDiv w:val="1"/>
      <w:marLeft w:val="0"/>
      <w:marRight w:val="0"/>
      <w:marTop w:val="0"/>
      <w:marBottom w:val="0"/>
      <w:divBdr>
        <w:top w:val="none" w:sz="0" w:space="0" w:color="auto"/>
        <w:left w:val="none" w:sz="0" w:space="0" w:color="auto"/>
        <w:bottom w:val="none" w:sz="0" w:space="0" w:color="auto"/>
        <w:right w:val="none" w:sz="0" w:space="0" w:color="auto"/>
      </w:divBdr>
    </w:div>
    <w:div w:id="1738817705">
      <w:bodyDiv w:val="1"/>
      <w:marLeft w:val="0"/>
      <w:marRight w:val="0"/>
      <w:marTop w:val="0"/>
      <w:marBottom w:val="0"/>
      <w:divBdr>
        <w:top w:val="none" w:sz="0" w:space="0" w:color="auto"/>
        <w:left w:val="none" w:sz="0" w:space="0" w:color="auto"/>
        <w:bottom w:val="none" w:sz="0" w:space="0" w:color="auto"/>
        <w:right w:val="none" w:sz="0" w:space="0" w:color="auto"/>
      </w:divBdr>
    </w:div>
    <w:div w:id="1810053659">
      <w:bodyDiv w:val="1"/>
      <w:marLeft w:val="0"/>
      <w:marRight w:val="0"/>
      <w:marTop w:val="0"/>
      <w:marBottom w:val="0"/>
      <w:divBdr>
        <w:top w:val="none" w:sz="0" w:space="0" w:color="auto"/>
        <w:left w:val="none" w:sz="0" w:space="0" w:color="auto"/>
        <w:bottom w:val="none" w:sz="0" w:space="0" w:color="auto"/>
        <w:right w:val="none" w:sz="0" w:space="0" w:color="auto"/>
      </w:divBdr>
    </w:div>
    <w:div w:id="1835760950">
      <w:bodyDiv w:val="1"/>
      <w:marLeft w:val="0"/>
      <w:marRight w:val="0"/>
      <w:marTop w:val="0"/>
      <w:marBottom w:val="0"/>
      <w:divBdr>
        <w:top w:val="none" w:sz="0" w:space="0" w:color="auto"/>
        <w:left w:val="none" w:sz="0" w:space="0" w:color="auto"/>
        <w:bottom w:val="none" w:sz="0" w:space="0" w:color="auto"/>
        <w:right w:val="none" w:sz="0" w:space="0" w:color="auto"/>
      </w:divBdr>
    </w:div>
    <w:div w:id="1883832560">
      <w:bodyDiv w:val="1"/>
      <w:marLeft w:val="0"/>
      <w:marRight w:val="0"/>
      <w:marTop w:val="0"/>
      <w:marBottom w:val="0"/>
      <w:divBdr>
        <w:top w:val="none" w:sz="0" w:space="0" w:color="auto"/>
        <w:left w:val="none" w:sz="0" w:space="0" w:color="auto"/>
        <w:bottom w:val="none" w:sz="0" w:space="0" w:color="auto"/>
        <w:right w:val="none" w:sz="0" w:space="0" w:color="auto"/>
      </w:divBdr>
    </w:div>
    <w:div w:id="1893346943">
      <w:bodyDiv w:val="1"/>
      <w:marLeft w:val="0"/>
      <w:marRight w:val="0"/>
      <w:marTop w:val="0"/>
      <w:marBottom w:val="0"/>
      <w:divBdr>
        <w:top w:val="none" w:sz="0" w:space="0" w:color="auto"/>
        <w:left w:val="none" w:sz="0" w:space="0" w:color="auto"/>
        <w:bottom w:val="none" w:sz="0" w:space="0" w:color="auto"/>
        <w:right w:val="none" w:sz="0" w:space="0" w:color="auto"/>
      </w:divBdr>
    </w:div>
    <w:div w:id="1905023123">
      <w:bodyDiv w:val="1"/>
      <w:marLeft w:val="0"/>
      <w:marRight w:val="0"/>
      <w:marTop w:val="0"/>
      <w:marBottom w:val="0"/>
      <w:divBdr>
        <w:top w:val="none" w:sz="0" w:space="0" w:color="auto"/>
        <w:left w:val="none" w:sz="0" w:space="0" w:color="auto"/>
        <w:bottom w:val="none" w:sz="0" w:space="0" w:color="auto"/>
        <w:right w:val="none" w:sz="0" w:space="0" w:color="auto"/>
      </w:divBdr>
    </w:div>
    <w:div w:id="1921022168">
      <w:bodyDiv w:val="1"/>
      <w:marLeft w:val="0"/>
      <w:marRight w:val="0"/>
      <w:marTop w:val="0"/>
      <w:marBottom w:val="0"/>
      <w:divBdr>
        <w:top w:val="none" w:sz="0" w:space="0" w:color="auto"/>
        <w:left w:val="none" w:sz="0" w:space="0" w:color="auto"/>
        <w:bottom w:val="none" w:sz="0" w:space="0" w:color="auto"/>
        <w:right w:val="none" w:sz="0" w:space="0" w:color="auto"/>
      </w:divBdr>
    </w:div>
    <w:div w:id="1992950549">
      <w:bodyDiv w:val="1"/>
      <w:marLeft w:val="0"/>
      <w:marRight w:val="0"/>
      <w:marTop w:val="0"/>
      <w:marBottom w:val="0"/>
      <w:divBdr>
        <w:top w:val="none" w:sz="0" w:space="0" w:color="auto"/>
        <w:left w:val="none" w:sz="0" w:space="0" w:color="auto"/>
        <w:bottom w:val="none" w:sz="0" w:space="0" w:color="auto"/>
        <w:right w:val="none" w:sz="0" w:space="0" w:color="auto"/>
      </w:divBdr>
    </w:div>
    <w:div w:id="2010867865">
      <w:bodyDiv w:val="1"/>
      <w:marLeft w:val="0"/>
      <w:marRight w:val="0"/>
      <w:marTop w:val="0"/>
      <w:marBottom w:val="0"/>
      <w:divBdr>
        <w:top w:val="none" w:sz="0" w:space="0" w:color="auto"/>
        <w:left w:val="none" w:sz="0" w:space="0" w:color="auto"/>
        <w:bottom w:val="none" w:sz="0" w:space="0" w:color="auto"/>
        <w:right w:val="none" w:sz="0" w:space="0" w:color="auto"/>
      </w:divBdr>
    </w:div>
    <w:div w:id="2053724983">
      <w:bodyDiv w:val="1"/>
      <w:marLeft w:val="0"/>
      <w:marRight w:val="0"/>
      <w:marTop w:val="0"/>
      <w:marBottom w:val="0"/>
      <w:divBdr>
        <w:top w:val="none" w:sz="0" w:space="0" w:color="auto"/>
        <w:left w:val="none" w:sz="0" w:space="0" w:color="auto"/>
        <w:bottom w:val="none" w:sz="0" w:space="0" w:color="auto"/>
        <w:right w:val="none" w:sz="0" w:space="0" w:color="auto"/>
      </w:divBdr>
    </w:div>
    <w:div w:id="2063406525">
      <w:bodyDiv w:val="1"/>
      <w:marLeft w:val="0"/>
      <w:marRight w:val="0"/>
      <w:marTop w:val="0"/>
      <w:marBottom w:val="0"/>
      <w:divBdr>
        <w:top w:val="none" w:sz="0" w:space="0" w:color="auto"/>
        <w:left w:val="none" w:sz="0" w:space="0" w:color="auto"/>
        <w:bottom w:val="none" w:sz="0" w:space="0" w:color="auto"/>
        <w:right w:val="none" w:sz="0" w:space="0" w:color="auto"/>
      </w:divBdr>
    </w:div>
    <w:div w:id="2075006337">
      <w:bodyDiv w:val="1"/>
      <w:marLeft w:val="0"/>
      <w:marRight w:val="0"/>
      <w:marTop w:val="0"/>
      <w:marBottom w:val="0"/>
      <w:divBdr>
        <w:top w:val="none" w:sz="0" w:space="0" w:color="auto"/>
        <w:left w:val="none" w:sz="0" w:space="0" w:color="auto"/>
        <w:bottom w:val="none" w:sz="0" w:space="0" w:color="auto"/>
        <w:right w:val="none" w:sz="0" w:space="0" w:color="auto"/>
      </w:divBdr>
    </w:div>
    <w:div w:id="2131896435">
      <w:bodyDiv w:val="1"/>
      <w:marLeft w:val="0"/>
      <w:marRight w:val="0"/>
      <w:marTop w:val="0"/>
      <w:marBottom w:val="0"/>
      <w:divBdr>
        <w:top w:val="none" w:sz="0" w:space="0" w:color="auto"/>
        <w:left w:val="none" w:sz="0" w:space="0" w:color="auto"/>
        <w:bottom w:val="none" w:sz="0" w:space="0" w:color="auto"/>
        <w:right w:val="none" w:sz="0" w:space="0" w:color="auto"/>
      </w:divBdr>
    </w:div>
    <w:div w:id="21436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ace.tneu.edu.ua/bitstream/316497/9456/1/&#1086;&#1087;&#1086;&#1088;&#1085;&#1080;&#1081;%20&#1082;&#1086;&#1085;&#1089;&#1087;&#1077;&#1082;&#1090;%20&#1083;&#1077;&#1082;&#1094;&#1110;&#1081;.pdf" TargetMode="External"/><Relationship Id="rId13" Type="http://schemas.openxmlformats.org/officeDocument/2006/relationships/hyperlink" Target="https://uk.wikipedia.org/wiki/%D0%9B%D1%83%D1%86%D1%96%D0%B9_%D0%92%D0%B0%D1%80%D1%96%D0%B9_%D0%A0%D1%83%D1%84" TargetMode="External"/><Relationship Id="rId18" Type="http://schemas.openxmlformats.org/officeDocument/2006/relationships/hyperlink" Target="https://gazeta.dt.ua/socium/dobrodiynist-na-prezidentskiy-sceni-_.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uk.wikipedia.org/wiki/%D0%93%D0%BE%D1%80%D0%B0%D1%86%D1%96%D0%B9" TargetMode="External"/><Relationship Id="rId17" Type="http://schemas.openxmlformats.org/officeDocument/2006/relationships/hyperlink" Target="https://dspace.nuph.edu.ua/bitstream/123456789/634/1/&#1051;.&#1043;.&#1050;&#1072;&#1081;&#1076;&#1072;&#1083;&#1086;&#1074;&#1072;.%20&#1051;.&#1042;.&#1055;&#1083;&#1103;&#1082;&#1072;%20&#1055;&#1089;&#1080;&#1093;&#1086;&#1083;&#1086;&#1075;&#1110;&#1103;%20&#1089;&#1087;&#1110;&#1083;&#1082;&#1091;&#1074;&#1072;&#1085;&#1085;&#1103;.pdf" TargetMode="External"/><Relationship Id="rId2" Type="http://schemas.openxmlformats.org/officeDocument/2006/relationships/styles" Target="styles.xml"/><Relationship Id="rId16" Type="http://schemas.openxmlformats.org/officeDocument/2006/relationships/hyperlink" Target="https://uk.wikipedia.org/wiki/%D0%9B%D1%83%D1%86%D1%96%D0%B9_%D0%92%D0%B0%D1%80%D1%96%D0%B9_%D0%A0%D1%83%D1%8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92%D0%B5%D1%80%D0%B3%D1%96%D0%BB%D1%96%D0%B9" TargetMode="External"/><Relationship Id="rId5" Type="http://schemas.openxmlformats.org/officeDocument/2006/relationships/footnotes" Target="footnotes.xml"/><Relationship Id="rId15" Type="http://schemas.openxmlformats.org/officeDocument/2006/relationships/hyperlink" Target="https://uk.wikipedia.org/wiki/%D0%93%D0%BE%D1%80%D0%B0%D1%86%D1%96%D0%B9"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m.kiev.ua/&#1087;&#1088;&#1086;-&#1085;&#1072;&#1089;/" TargetMode="External"/><Relationship Id="rId14" Type="http://schemas.openxmlformats.org/officeDocument/2006/relationships/hyperlink" Target="https://uk.wikipedia.org/wiki/%D0%92%D0%B5%D1%80%D0%B3%D1%96%D0%BB%D1%96%D0%B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188</Pages>
  <Words>258771</Words>
  <Characters>147501</Characters>
  <Application>Microsoft Office Word</Application>
  <DocSecurity>0</DocSecurity>
  <Lines>1229</Lines>
  <Paragraphs>810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405462</CharactersWithSpaces>
  <SharedDoc>false</SharedDoc>
  <HLinks>
    <vt:vector size="42" baseType="variant">
      <vt:variant>
        <vt:i4>6815817</vt:i4>
      </vt:variant>
      <vt:variant>
        <vt:i4>27</vt:i4>
      </vt:variant>
      <vt:variant>
        <vt:i4>0</vt:i4>
      </vt:variant>
      <vt:variant>
        <vt:i4>5</vt:i4>
      </vt:variant>
      <vt:variant>
        <vt:lpwstr>https://gazeta.dt.ua/socium/dobrodiynist-na-prezidentskiy-sceni-_.html</vt:lpwstr>
      </vt:variant>
      <vt:variant>
        <vt:lpwstr/>
      </vt:variant>
      <vt:variant>
        <vt:i4>1115239</vt:i4>
      </vt:variant>
      <vt:variant>
        <vt:i4>24</vt:i4>
      </vt:variant>
      <vt:variant>
        <vt:i4>0</vt:i4>
      </vt:variant>
      <vt:variant>
        <vt:i4>5</vt:i4>
      </vt:variant>
      <vt:variant>
        <vt:lpwstr>https://dspace.nuph.edu.ua/bitstream/123456789/634/1/Л.Г.Кайдалова. Л.В.Пляка Психологія спілкування.pdf</vt:lpwstr>
      </vt:variant>
      <vt:variant>
        <vt:lpwstr/>
      </vt:variant>
      <vt:variant>
        <vt:i4>589900</vt:i4>
      </vt:variant>
      <vt:variant>
        <vt:i4>3</vt:i4>
      </vt:variant>
      <vt:variant>
        <vt:i4>0</vt:i4>
      </vt:variant>
      <vt:variant>
        <vt:i4>5</vt:i4>
      </vt:variant>
      <vt:variant>
        <vt:lpwstr>http://ssm.kiev.ua/про-нас/</vt:lpwstr>
      </vt:variant>
      <vt:variant>
        <vt:lpwstr/>
      </vt:variant>
      <vt:variant>
        <vt:i4>4785212</vt:i4>
      </vt:variant>
      <vt:variant>
        <vt:i4>0</vt:i4>
      </vt:variant>
      <vt:variant>
        <vt:i4>0</vt:i4>
      </vt:variant>
      <vt:variant>
        <vt:i4>5</vt:i4>
      </vt:variant>
      <vt:variant>
        <vt:lpwstr>http://dspace.tneu.edu.ua/bitstream/316497/9456/1/опорний конспект лекцій.pdf</vt:lpwstr>
      </vt:variant>
      <vt:variant>
        <vt:lpwstr/>
      </vt:variant>
      <vt:variant>
        <vt:i4>327749</vt:i4>
      </vt:variant>
      <vt:variant>
        <vt:i4>6</vt:i4>
      </vt:variant>
      <vt:variant>
        <vt:i4>0</vt:i4>
      </vt:variant>
      <vt:variant>
        <vt:i4>5</vt:i4>
      </vt:variant>
      <vt:variant>
        <vt:lpwstr>https://uk.wikipedia.org/wiki/%D0%9B%D1%83%D1%86%D1%96%D0%B9_%D0%92%D0%B0%D1%80%D1%96%D0%B9_%D0%A0%D1%83%D1%84</vt:lpwstr>
      </vt:variant>
      <vt:variant>
        <vt:lpwstr/>
      </vt:variant>
      <vt:variant>
        <vt:i4>393234</vt:i4>
      </vt:variant>
      <vt:variant>
        <vt:i4>3</vt:i4>
      </vt:variant>
      <vt:variant>
        <vt:i4>0</vt:i4>
      </vt:variant>
      <vt:variant>
        <vt:i4>5</vt:i4>
      </vt:variant>
      <vt:variant>
        <vt:lpwstr>https://uk.wikipedia.org/wiki/%D0%93%D0%BE%D1%80%D0%B0%D1%86%D1%96%D0%B9</vt:lpwstr>
      </vt:variant>
      <vt:variant>
        <vt:lpwstr/>
      </vt:variant>
      <vt:variant>
        <vt:i4>7798884</vt:i4>
      </vt:variant>
      <vt:variant>
        <vt:i4>0</vt:i4>
      </vt:variant>
      <vt:variant>
        <vt:i4>0</vt:i4>
      </vt:variant>
      <vt:variant>
        <vt:i4>5</vt:i4>
      </vt:variant>
      <vt:variant>
        <vt:lpwstr>https://uk.wikipedia.org/wiki/%D0%92%D0%B5%D1%80%D0%B3%D1%96%D0%BB%D1%96%D0%B9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2020-05-08T16:03:00Z</cp:lastPrinted>
  <dcterms:created xsi:type="dcterms:W3CDTF">2020-10-17T12:28:00Z</dcterms:created>
  <dcterms:modified xsi:type="dcterms:W3CDTF">2020-12-17T10:35:00Z</dcterms:modified>
</cp:coreProperties>
</file>