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AC8" w:rsidRPr="00BD3AC8" w:rsidRDefault="00BD3AC8"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center"/>
        <w:outlineLvl w:val="1"/>
        <w:rPr>
          <w:rFonts w:asciiTheme="majorHAnsi" w:eastAsia="Times New Roman" w:hAnsiTheme="majorHAnsi" w:cs="Arial"/>
          <w:b/>
          <w:sz w:val="28"/>
          <w:szCs w:val="28"/>
          <w:lang w:val="en-US" w:eastAsia="ru-RU"/>
        </w:rPr>
      </w:pPr>
      <w:r w:rsidRPr="00BD3AC8">
        <w:rPr>
          <w:rFonts w:asciiTheme="majorHAnsi" w:eastAsia="Times New Roman" w:hAnsiTheme="majorHAnsi" w:cs="Arial"/>
          <w:b/>
          <w:sz w:val="28"/>
          <w:szCs w:val="28"/>
          <w:lang w:val="en-US" w:eastAsia="ru-RU"/>
        </w:rPr>
        <w:t>AN INTRODUCTION TO THE BRITISH EDUCATION SYSTEM</w:t>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The education system in the UK is divided into four main parts, primary education, secondary education, further education and higher education. Children in the UK have to legally attend primary and secondary education which runs from about 5 years old until the student is 16 years old.</w:t>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The education system in the UK is also split into "key stages" which breaks down as follows:</w:t>
      </w:r>
    </w:p>
    <w:p w:rsidR="00BD3AC8" w:rsidRPr="00BD3AC8" w:rsidRDefault="00BD3AC8" w:rsidP="00BD3AC8">
      <w:pPr>
        <w:numPr>
          <w:ilvl w:val="0"/>
          <w:numId w:val="1"/>
        </w:num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ind w:left="0"/>
        <w:jc w:val="both"/>
        <w:rPr>
          <w:rFonts w:asciiTheme="majorHAnsi" w:eastAsia="Times New Roman" w:hAnsiTheme="majorHAnsi" w:cs="Arial"/>
          <w:sz w:val="28"/>
          <w:szCs w:val="28"/>
          <w:lang w:eastAsia="ru-RU"/>
        </w:rPr>
      </w:pPr>
      <w:proofErr w:type="spellStart"/>
      <w:r w:rsidRPr="00BD3AC8">
        <w:rPr>
          <w:rFonts w:asciiTheme="majorHAnsi" w:eastAsia="Times New Roman" w:hAnsiTheme="majorHAnsi" w:cs="Arial"/>
          <w:b/>
          <w:bCs/>
          <w:sz w:val="28"/>
          <w:szCs w:val="28"/>
          <w:lang w:eastAsia="ru-RU"/>
        </w:rPr>
        <w:t>Key</w:t>
      </w:r>
      <w:proofErr w:type="spellEnd"/>
      <w:r w:rsidRPr="00BD3AC8">
        <w:rPr>
          <w:rFonts w:asciiTheme="majorHAnsi" w:eastAsia="Times New Roman" w:hAnsiTheme="majorHAnsi" w:cs="Arial"/>
          <w:b/>
          <w:bCs/>
          <w:sz w:val="28"/>
          <w:szCs w:val="28"/>
          <w:lang w:eastAsia="ru-RU"/>
        </w:rPr>
        <w:t xml:space="preserve"> </w:t>
      </w:r>
      <w:proofErr w:type="spellStart"/>
      <w:r w:rsidRPr="00BD3AC8">
        <w:rPr>
          <w:rFonts w:asciiTheme="majorHAnsi" w:eastAsia="Times New Roman" w:hAnsiTheme="majorHAnsi" w:cs="Arial"/>
          <w:b/>
          <w:bCs/>
          <w:sz w:val="28"/>
          <w:szCs w:val="28"/>
          <w:lang w:eastAsia="ru-RU"/>
        </w:rPr>
        <w:t>Stage</w:t>
      </w:r>
      <w:proofErr w:type="spellEnd"/>
      <w:r w:rsidRPr="00BD3AC8">
        <w:rPr>
          <w:rFonts w:asciiTheme="majorHAnsi" w:eastAsia="Times New Roman" w:hAnsiTheme="majorHAnsi" w:cs="Arial"/>
          <w:b/>
          <w:bCs/>
          <w:sz w:val="28"/>
          <w:szCs w:val="28"/>
          <w:lang w:eastAsia="ru-RU"/>
        </w:rPr>
        <w:t xml:space="preserve"> 1: </w:t>
      </w:r>
      <w:r w:rsidRPr="00BD3AC8">
        <w:rPr>
          <w:rFonts w:asciiTheme="majorHAnsi" w:eastAsia="Times New Roman" w:hAnsiTheme="majorHAnsi" w:cs="Arial"/>
          <w:sz w:val="28"/>
          <w:szCs w:val="28"/>
          <w:lang w:eastAsia="ru-RU"/>
        </w:rPr>
        <w:t xml:space="preserve">5 </w:t>
      </w:r>
      <w:proofErr w:type="spellStart"/>
      <w:r w:rsidRPr="00BD3AC8">
        <w:rPr>
          <w:rFonts w:asciiTheme="majorHAnsi" w:eastAsia="Times New Roman" w:hAnsiTheme="majorHAnsi" w:cs="Arial"/>
          <w:sz w:val="28"/>
          <w:szCs w:val="28"/>
          <w:lang w:eastAsia="ru-RU"/>
        </w:rPr>
        <w:t>to</w:t>
      </w:r>
      <w:proofErr w:type="spellEnd"/>
      <w:r w:rsidRPr="00BD3AC8">
        <w:rPr>
          <w:rFonts w:asciiTheme="majorHAnsi" w:eastAsia="Times New Roman" w:hAnsiTheme="majorHAnsi" w:cs="Arial"/>
          <w:sz w:val="28"/>
          <w:szCs w:val="28"/>
          <w:lang w:eastAsia="ru-RU"/>
        </w:rPr>
        <w:t xml:space="preserve"> 7 </w:t>
      </w:r>
      <w:proofErr w:type="spellStart"/>
      <w:r w:rsidRPr="00BD3AC8">
        <w:rPr>
          <w:rFonts w:asciiTheme="majorHAnsi" w:eastAsia="Times New Roman" w:hAnsiTheme="majorHAnsi" w:cs="Arial"/>
          <w:sz w:val="28"/>
          <w:szCs w:val="28"/>
          <w:lang w:eastAsia="ru-RU"/>
        </w:rPr>
        <w:t>years</w:t>
      </w:r>
      <w:proofErr w:type="spellEnd"/>
      <w:r w:rsidRPr="00BD3AC8">
        <w:rPr>
          <w:rFonts w:asciiTheme="majorHAnsi" w:eastAsia="Times New Roman" w:hAnsiTheme="majorHAnsi" w:cs="Arial"/>
          <w:sz w:val="28"/>
          <w:szCs w:val="28"/>
          <w:lang w:eastAsia="ru-RU"/>
        </w:rPr>
        <w:t xml:space="preserve"> </w:t>
      </w:r>
      <w:proofErr w:type="spellStart"/>
      <w:r w:rsidRPr="00BD3AC8">
        <w:rPr>
          <w:rFonts w:asciiTheme="majorHAnsi" w:eastAsia="Times New Roman" w:hAnsiTheme="majorHAnsi" w:cs="Arial"/>
          <w:sz w:val="28"/>
          <w:szCs w:val="28"/>
          <w:lang w:eastAsia="ru-RU"/>
        </w:rPr>
        <w:t>old</w:t>
      </w:r>
      <w:proofErr w:type="spellEnd"/>
    </w:p>
    <w:p w:rsidR="00BD3AC8" w:rsidRPr="00BD3AC8" w:rsidRDefault="00BD3AC8" w:rsidP="00BD3AC8">
      <w:pPr>
        <w:numPr>
          <w:ilvl w:val="0"/>
          <w:numId w:val="1"/>
        </w:num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ind w:left="0"/>
        <w:jc w:val="both"/>
        <w:rPr>
          <w:rFonts w:asciiTheme="majorHAnsi" w:eastAsia="Times New Roman" w:hAnsiTheme="majorHAnsi" w:cs="Arial"/>
          <w:sz w:val="28"/>
          <w:szCs w:val="28"/>
          <w:lang w:eastAsia="ru-RU"/>
        </w:rPr>
      </w:pPr>
      <w:proofErr w:type="spellStart"/>
      <w:r w:rsidRPr="00BD3AC8">
        <w:rPr>
          <w:rFonts w:asciiTheme="majorHAnsi" w:eastAsia="Times New Roman" w:hAnsiTheme="majorHAnsi" w:cs="Arial"/>
          <w:b/>
          <w:bCs/>
          <w:sz w:val="28"/>
          <w:szCs w:val="28"/>
          <w:lang w:eastAsia="ru-RU"/>
        </w:rPr>
        <w:t>Key</w:t>
      </w:r>
      <w:proofErr w:type="spellEnd"/>
      <w:r w:rsidRPr="00BD3AC8">
        <w:rPr>
          <w:rFonts w:asciiTheme="majorHAnsi" w:eastAsia="Times New Roman" w:hAnsiTheme="majorHAnsi" w:cs="Arial"/>
          <w:b/>
          <w:bCs/>
          <w:sz w:val="28"/>
          <w:szCs w:val="28"/>
          <w:lang w:eastAsia="ru-RU"/>
        </w:rPr>
        <w:t xml:space="preserve"> </w:t>
      </w:r>
      <w:proofErr w:type="spellStart"/>
      <w:r w:rsidRPr="00BD3AC8">
        <w:rPr>
          <w:rFonts w:asciiTheme="majorHAnsi" w:eastAsia="Times New Roman" w:hAnsiTheme="majorHAnsi" w:cs="Arial"/>
          <w:b/>
          <w:bCs/>
          <w:sz w:val="28"/>
          <w:szCs w:val="28"/>
          <w:lang w:eastAsia="ru-RU"/>
        </w:rPr>
        <w:t>Stage</w:t>
      </w:r>
      <w:proofErr w:type="spellEnd"/>
      <w:r w:rsidRPr="00BD3AC8">
        <w:rPr>
          <w:rFonts w:asciiTheme="majorHAnsi" w:eastAsia="Times New Roman" w:hAnsiTheme="majorHAnsi" w:cs="Arial"/>
          <w:b/>
          <w:bCs/>
          <w:sz w:val="28"/>
          <w:szCs w:val="28"/>
          <w:lang w:eastAsia="ru-RU"/>
        </w:rPr>
        <w:t xml:space="preserve"> 2: </w:t>
      </w:r>
      <w:r w:rsidRPr="00BD3AC8">
        <w:rPr>
          <w:rFonts w:asciiTheme="majorHAnsi" w:eastAsia="Times New Roman" w:hAnsiTheme="majorHAnsi" w:cs="Arial"/>
          <w:sz w:val="28"/>
          <w:szCs w:val="28"/>
          <w:lang w:eastAsia="ru-RU"/>
        </w:rPr>
        <w:t xml:space="preserve">7 </w:t>
      </w:r>
      <w:proofErr w:type="spellStart"/>
      <w:r w:rsidRPr="00BD3AC8">
        <w:rPr>
          <w:rFonts w:asciiTheme="majorHAnsi" w:eastAsia="Times New Roman" w:hAnsiTheme="majorHAnsi" w:cs="Arial"/>
          <w:sz w:val="28"/>
          <w:szCs w:val="28"/>
          <w:lang w:eastAsia="ru-RU"/>
        </w:rPr>
        <w:t>to</w:t>
      </w:r>
      <w:proofErr w:type="spellEnd"/>
      <w:r w:rsidRPr="00BD3AC8">
        <w:rPr>
          <w:rFonts w:asciiTheme="majorHAnsi" w:eastAsia="Times New Roman" w:hAnsiTheme="majorHAnsi" w:cs="Arial"/>
          <w:sz w:val="28"/>
          <w:szCs w:val="28"/>
          <w:lang w:eastAsia="ru-RU"/>
        </w:rPr>
        <w:t xml:space="preserve"> 11 </w:t>
      </w:r>
      <w:proofErr w:type="spellStart"/>
      <w:r w:rsidRPr="00BD3AC8">
        <w:rPr>
          <w:rFonts w:asciiTheme="majorHAnsi" w:eastAsia="Times New Roman" w:hAnsiTheme="majorHAnsi" w:cs="Arial"/>
          <w:sz w:val="28"/>
          <w:szCs w:val="28"/>
          <w:lang w:eastAsia="ru-RU"/>
        </w:rPr>
        <w:t>years</w:t>
      </w:r>
      <w:proofErr w:type="spellEnd"/>
      <w:r w:rsidRPr="00BD3AC8">
        <w:rPr>
          <w:rFonts w:asciiTheme="majorHAnsi" w:eastAsia="Times New Roman" w:hAnsiTheme="majorHAnsi" w:cs="Arial"/>
          <w:sz w:val="28"/>
          <w:szCs w:val="28"/>
          <w:lang w:eastAsia="ru-RU"/>
        </w:rPr>
        <w:t xml:space="preserve"> </w:t>
      </w:r>
      <w:proofErr w:type="spellStart"/>
      <w:r w:rsidRPr="00BD3AC8">
        <w:rPr>
          <w:rFonts w:asciiTheme="majorHAnsi" w:eastAsia="Times New Roman" w:hAnsiTheme="majorHAnsi" w:cs="Arial"/>
          <w:sz w:val="28"/>
          <w:szCs w:val="28"/>
          <w:lang w:eastAsia="ru-RU"/>
        </w:rPr>
        <w:t>old</w:t>
      </w:r>
      <w:proofErr w:type="spellEnd"/>
    </w:p>
    <w:p w:rsidR="00BD3AC8" w:rsidRPr="00BD3AC8" w:rsidRDefault="00BD3AC8" w:rsidP="00BD3AC8">
      <w:pPr>
        <w:numPr>
          <w:ilvl w:val="0"/>
          <w:numId w:val="1"/>
        </w:num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ind w:left="0"/>
        <w:jc w:val="both"/>
        <w:rPr>
          <w:rFonts w:asciiTheme="majorHAnsi" w:eastAsia="Times New Roman" w:hAnsiTheme="majorHAnsi" w:cs="Arial"/>
          <w:sz w:val="28"/>
          <w:szCs w:val="28"/>
          <w:lang w:eastAsia="ru-RU"/>
        </w:rPr>
      </w:pPr>
      <w:proofErr w:type="spellStart"/>
      <w:r w:rsidRPr="00BD3AC8">
        <w:rPr>
          <w:rFonts w:asciiTheme="majorHAnsi" w:eastAsia="Times New Roman" w:hAnsiTheme="majorHAnsi" w:cs="Arial"/>
          <w:b/>
          <w:bCs/>
          <w:sz w:val="28"/>
          <w:szCs w:val="28"/>
          <w:lang w:eastAsia="ru-RU"/>
        </w:rPr>
        <w:t>Key</w:t>
      </w:r>
      <w:proofErr w:type="spellEnd"/>
      <w:r w:rsidRPr="00BD3AC8">
        <w:rPr>
          <w:rFonts w:asciiTheme="majorHAnsi" w:eastAsia="Times New Roman" w:hAnsiTheme="majorHAnsi" w:cs="Arial"/>
          <w:b/>
          <w:bCs/>
          <w:sz w:val="28"/>
          <w:szCs w:val="28"/>
          <w:lang w:eastAsia="ru-RU"/>
        </w:rPr>
        <w:t xml:space="preserve"> </w:t>
      </w:r>
      <w:proofErr w:type="spellStart"/>
      <w:r w:rsidRPr="00BD3AC8">
        <w:rPr>
          <w:rFonts w:asciiTheme="majorHAnsi" w:eastAsia="Times New Roman" w:hAnsiTheme="majorHAnsi" w:cs="Arial"/>
          <w:b/>
          <w:bCs/>
          <w:sz w:val="28"/>
          <w:szCs w:val="28"/>
          <w:lang w:eastAsia="ru-RU"/>
        </w:rPr>
        <w:t>Stage</w:t>
      </w:r>
      <w:proofErr w:type="spellEnd"/>
      <w:r w:rsidRPr="00BD3AC8">
        <w:rPr>
          <w:rFonts w:asciiTheme="majorHAnsi" w:eastAsia="Times New Roman" w:hAnsiTheme="majorHAnsi" w:cs="Arial"/>
          <w:b/>
          <w:bCs/>
          <w:sz w:val="28"/>
          <w:szCs w:val="28"/>
          <w:lang w:eastAsia="ru-RU"/>
        </w:rPr>
        <w:t xml:space="preserve"> 3: </w:t>
      </w:r>
      <w:r w:rsidRPr="00BD3AC8">
        <w:rPr>
          <w:rFonts w:asciiTheme="majorHAnsi" w:eastAsia="Times New Roman" w:hAnsiTheme="majorHAnsi" w:cs="Arial"/>
          <w:sz w:val="28"/>
          <w:szCs w:val="28"/>
          <w:lang w:eastAsia="ru-RU"/>
        </w:rPr>
        <w:t xml:space="preserve">11 </w:t>
      </w:r>
      <w:proofErr w:type="spellStart"/>
      <w:r w:rsidRPr="00BD3AC8">
        <w:rPr>
          <w:rFonts w:asciiTheme="majorHAnsi" w:eastAsia="Times New Roman" w:hAnsiTheme="majorHAnsi" w:cs="Arial"/>
          <w:sz w:val="28"/>
          <w:szCs w:val="28"/>
          <w:lang w:eastAsia="ru-RU"/>
        </w:rPr>
        <w:t>to</w:t>
      </w:r>
      <w:proofErr w:type="spellEnd"/>
      <w:r w:rsidRPr="00BD3AC8">
        <w:rPr>
          <w:rFonts w:asciiTheme="majorHAnsi" w:eastAsia="Times New Roman" w:hAnsiTheme="majorHAnsi" w:cs="Arial"/>
          <w:sz w:val="28"/>
          <w:szCs w:val="28"/>
          <w:lang w:eastAsia="ru-RU"/>
        </w:rPr>
        <w:t xml:space="preserve"> 14 </w:t>
      </w:r>
      <w:proofErr w:type="spellStart"/>
      <w:r w:rsidRPr="00BD3AC8">
        <w:rPr>
          <w:rFonts w:asciiTheme="majorHAnsi" w:eastAsia="Times New Roman" w:hAnsiTheme="majorHAnsi" w:cs="Arial"/>
          <w:sz w:val="28"/>
          <w:szCs w:val="28"/>
          <w:lang w:eastAsia="ru-RU"/>
        </w:rPr>
        <w:t>years</w:t>
      </w:r>
      <w:proofErr w:type="spellEnd"/>
      <w:r w:rsidRPr="00BD3AC8">
        <w:rPr>
          <w:rFonts w:asciiTheme="majorHAnsi" w:eastAsia="Times New Roman" w:hAnsiTheme="majorHAnsi" w:cs="Arial"/>
          <w:sz w:val="28"/>
          <w:szCs w:val="28"/>
          <w:lang w:eastAsia="ru-RU"/>
        </w:rPr>
        <w:t xml:space="preserve"> </w:t>
      </w:r>
      <w:proofErr w:type="spellStart"/>
      <w:r w:rsidRPr="00BD3AC8">
        <w:rPr>
          <w:rFonts w:asciiTheme="majorHAnsi" w:eastAsia="Times New Roman" w:hAnsiTheme="majorHAnsi" w:cs="Arial"/>
          <w:sz w:val="28"/>
          <w:szCs w:val="28"/>
          <w:lang w:eastAsia="ru-RU"/>
        </w:rPr>
        <w:t>old</w:t>
      </w:r>
      <w:proofErr w:type="spellEnd"/>
    </w:p>
    <w:p w:rsidR="00BD3AC8" w:rsidRPr="00BD3AC8" w:rsidRDefault="00BD3AC8" w:rsidP="00BD3AC8">
      <w:pPr>
        <w:numPr>
          <w:ilvl w:val="0"/>
          <w:numId w:val="1"/>
        </w:num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ind w:left="0"/>
        <w:jc w:val="both"/>
        <w:rPr>
          <w:rFonts w:asciiTheme="majorHAnsi" w:eastAsia="Times New Roman" w:hAnsiTheme="majorHAnsi" w:cs="Arial"/>
          <w:sz w:val="28"/>
          <w:szCs w:val="28"/>
          <w:lang w:eastAsia="ru-RU"/>
        </w:rPr>
      </w:pPr>
      <w:proofErr w:type="spellStart"/>
      <w:r w:rsidRPr="00BD3AC8">
        <w:rPr>
          <w:rFonts w:asciiTheme="majorHAnsi" w:eastAsia="Times New Roman" w:hAnsiTheme="majorHAnsi" w:cs="Arial"/>
          <w:b/>
          <w:bCs/>
          <w:sz w:val="28"/>
          <w:szCs w:val="28"/>
          <w:lang w:eastAsia="ru-RU"/>
        </w:rPr>
        <w:t>Key</w:t>
      </w:r>
      <w:proofErr w:type="spellEnd"/>
      <w:r w:rsidRPr="00BD3AC8">
        <w:rPr>
          <w:rFonts w:asciiTheme="majorHAnsi" w:eastAsia="Times New Roman" w:hAnsiTheme="majorHAnsi" w:cs="Arial"/>
          <w:b/>
          <w:bCs/>
          <w:sz w:val="28"/>
          <w:szCs w:val="28"/>
          <w:lang w:eastAsia="ru-RU"/>
        </w:rPr>
        <w:t xml:space="preserve"> </w:t>
      </w:r>
      <w:proofErr w:type="spellStart"/>
      <w:r w:rsidRPr="00BD3AC8">
        <w:rPr>
          <w:rFonts w:asciiTheme="majorHAnsi" w:eastAsia="Times New Roman" w:hAnsiTheme="majorHAnsi" w:cs="Arial"/>
          <w:b/>
          <w:bCs/>
          <w:sz w:val="28"/>
          <w:szCs w:val="28"/>
          <w:lang w:eastAsia="ru-RU"/>
        </w:rPr>
        <w:t>Stage</w:t>
      </w:r>
      <w:proofErr w:type="spellEnd"/>
      <w:r w:rsidRPr="00BD3AC8">
        <w:rPr>
          <w:rFonts w:asciiTheme="majorHAnsi" w:eastAsia="Times New Roman" w:hAnsiTheme="majorHAnsi" w:cs="Arial"/>
          <w:b/>
          <w:bCs/>
          <w:sz w:val="28"/>
          <w:szCs w:val="28"/>
          <w:lang w:eastAsia="ru-RU"/>
        </w:rPr>
        <w:t xml:space="preserve"> 4: </w:t>
      </w:r>
      <w:r w:rsidRPr="00BD3AC8">
        <w:rPr>
          <w:rFonts w:asciiTheme="majorHAnsi" w:eastAsia="Times New Roman" w:hAnsiTheme="majorHAnsi" w:cs="Arial"/>
          <w:sz w:val="28"/>
          <w:szCs w:val="28"/>
          <w:lang w:eastAsia="ru-RU"/>
        </w:rPr>
        <w:t xml:space="preserve">14 </w:t>
      </w:r>
      <w:proofErr w:type="spellStart"/>
      <w:r w:rsidRPr="00BD3AC8">
        <w:rPr>
          <w:rFonts w:asciiTheme="majorHAnsi" w:eastAsia="Times New Roman" w:hAnsiTheme="majorHAnsi" w:cs="Arial"/>
          <w:sz w:val="28"/>
          <w:szCs w:val="28"/>
          <w:lang w:eastAsia="ru-RU"/>
        </w:rPr>
        <w:t>to</w:t>
      </w:r>
      <w:proofErr w:type="spellEnd"/>
      <w:r w:rsidRPr="00BD3AC8">
        <w:rPr>
          <w:rFonts w:asciiTheme="majorHAnsi" w:eastAsia="Times New Roman" w:hAnsiTheme="majorHAnsi" w:cs="Arial"/>
          <w:sz w:val="28"/>
          <w:szCs w:val="28"/>
          <w:lang w:eastAsia="ru-RU"/>
        </w:rPr>
        <w:t xml:space="preserve"> 16 </w:t>
      </w:r>
      <w:proofErr w:type="spellStart"/>
      <w:r w:rsidRPr="00BD3AC8">
        <w:rPr>
          <w:rFonts w:asciiTheme="majorHAnsi" w:eastAsia="Times New Roman" w:hAnsiTheme="majorHAnsi" w:cs="Arial"/>
          <w:sz w:val="28"/>
          <w:szCs w:val="28"/>
          <w:lang w:eastAsia="ru-RU"/>
        </w:rPr>
        <w:t>years</w:t>
      </w:r>
      <w:proofErr w:type="spellEnd"/>
      <w:r w:rsidRPr="00BD3AC8">
        <w:rPr>
          <w:rFonts w:asciiTheme="majorHAnsi" w:eastAsia="Times New Roman" w:hAnsiTheme="majorHAnsi" w:cs="Arial"/>
          <w:sz w:val="28"/>
          <w:szCs w:val="28"/>
          <w:lang w:eastAsia="ru-RU"/>
        </w:rPr>
        <w:t xml:space="preserve"> </w:t>
      </w:r>
      <w:proofErr w:type="spellStart"/>
      <w:r w:rsidRPr="00BD3AC8">
        <w:rPr>
          <w:rFonts w:asciiTheme="majorHAnsi" w:eastAsia="Times New Roman" w:hAnsiTheme="majorHAnsi" w:cs="Arial"/>
          <w:sz w:val="28"/>
          <w:szCs w:val="28"/>
          <w:lang w:eastAsia="ru-RU"/>
        </w:rPr>
        <w:t>old</w:t>
      </w:r>
      <w:proofErr w:type="spellEnd"/>
    </w:p>
    <w:p w:rsidR="00AA451C" w:rsidRDefault="00AA451C">
      <w:pPr>
        <w:rPr>
          <w:rFonts w:asciiTheme="majorHAnsi" w:eastAsia="Times New Roman" w:hAnsiTheme="majorHAnsi" w:cs="Arial"/>
          <w:b/>
          <w:sz w:val="28"/>
          <w:szCs w:val="28"/>
          <w:lang w:eastAsia="ru-RU"/>
        </w:rPr>
      </w:pPr>
      <w:r>
        <w:rPr>
          <w:rFonts w:asciiTheme="majorHAnsi" w:eastAsia="Times New Roman" w:hAnsiTheme="majorHAnsi" w:cs="Arial"/>
          <w:b/>
          <w:sz w:val="28"/>
          <w:szCs w:val="28"/>
          <w:lang w:eastAsia="ru-RU"/>
        </w:rPr>
        <w:br w:type="page"/>
      </w:r>
    </w:p>
    <w:p w:rsidR="00BD3AC8" w:rsidRPr="00AA451C" w:rsidRDefault="00BD3AC8"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center"/>
        <w:outlineLvl w:val="1"/>
        <w:rPr>
          <w:rFonts w:asciiTheme="majorHAnsi" w:eastAsia="Times New Roman" w:hAnsiTheme="majorHAnsi" w:cs="Arial"/>
          <w:b/>
          <w:sz w:val="28"/>
          <w:szCs w:val="28"/>
          <w:lang w:val="en-US" w:eastAsia="ru-RU"/>
        </w:rPr>
      </w:pPr>
      <w:r w:rsidRPr="00AA451C">
        <w:rPr>
          <w:rFonts w:asciiTheme="majorHAnsi" w:eastAsia="Times New Roman" w:hAnsiTheme="majorHAnsi" w:cs="Arial"/>
          <w:b/>
          <w:sz w:val="28"/>
          <w:szCs w:val="28"/>
          <w:lang w:val="en-US" w:eastAsia="ru-RU"/>
        </w:rPr>
        <w:lastRenderedPageBreak/>
        <w:t>UK primary education</w:t>
      </w:r>
    </w:p>
    <w:p w:rsidR="00BD3AC8" w:rsidRPr="00BD3AC8" w:rsidRDefault="00BD3AC8" w:rsidP="00AA451C">
      <w:pPr>
        <w:spacing w:after="0"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noProof/>
          <w:sz w:val="28"/>
          <w:szCs w:val="28"/>
          <w:lang w:eastAsia="ru-RU"/>
        </w:rPr>
        <w:drawing>
          <wp:anchor distT="0" distB="0" distL="114300" distR="114300" simplePos="0" relativeHeight="251658240" behindDoc="0" locked="0" layoutInCell="1" allowOverlap="1">
            <wp:simplePos x="1095375" y="4133850"/>
            <wp:positionH relativeFrom="column">
              <wp:align>left</wp:align>
            </wp:positionH>
            <wp:positionV relativeFrom="paragraph">
              <wp:align>top</wp:align>
            </wp:positionV>
            <wp:extent cx="5897880" cy="3200400"/>
            <wp:effectExtent l="19050" t="0" r="7620" b="0"/>
            <wp:wrapSquare wrapText="bothSides"/>
            <wp:docPr id="1" name="Рисунок 1" descr="primary school stud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school students "/>
                    <pic:cNvPicPr>
                      <a:picLocks noChangeAspect="1" noChangeArrowheads="1"/>
                    </pic:cNvPicPr>
                  </pic:nvPicPr>
                  <pic:blipFill>
                    <a:blip r:embed="rId5"/>
                    <a:srcRect/>
                    <a:stretch>
                      <a:fillRect/>
                    </a:stretch>
                  </pic:blipFill>
                  <pic:spPr bwMode="auto">
                    <a:xfrm>
                      <a:off x="0" y="0"/>
                      <a:ext cx="5897880" cy="3200400"/>
                    </a:xfrm>
                    <a:prstGeom prst="rect">
                      <a:avLst/>
                    </a:prstGeom>
                    <a:noFill/>
                    <a:ln w="9525">
                      <a:noFill/>
                      <a:miter lim="800000"/>
                      <a:headEnd/>
                      <a:tailEnd/>
                    </a:ln>
                  </pic:spPr>
                </pic:pic>
              </a:graphicData>
            </a:graphic>
          </wp:anchor>
        </w:drawing>
      </w:r>
      <w:r w:rsidR="00616445" w:rsidRPr="00AA451C">
        <w:rPr>
          <w:rFonts w:asciiTheme="majorHAnsi" w:eastAsia="Times New Roman" w:hAnsiTheme="majorHAnsi" w:cs="Arial"/>
          <w:sz w:val="28"/>
          <w:szCs w:val="28"/>
          <w:lang w:val="en-US" w:eastAsia="ru-RU"/>
        </w:rPr>
        <w:br w:type="textWrapping" w:clear="all"/>
      </w:r>
      <w:r w:rsidRPr="00BD3AC8">
        <w:rPr>
          <w:rFonts w:asciiTheme="majorHAnsi" w:eastAsia="Times New Roman" w:hAnsiTheme="majorHAnsi" w:cs="Arial"/>
          <w:sz w:val="28"/>
          <w:szCs w:val="28"/>
          <w:lang w:val="en-US" w:eastAsia="ru-RU"/>
        </w:rPr>
        <w:t>Primary school education begins in the UK at age 5 and continues until age 11, comprising key stages one and two under the UK educational system.</w:t>
      </w:r>
    </w:p>
    <w:p w:rsidR="00BD3AC8" w:rsidRPr="00BD3AC8" w:rsidRDefault="00BD3AC8" w:rsidP="00AA451C">
      <w:pPr>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Some primary schools are split up into Infant and Junior levels. These are usually separate schools on the same site. The infant age range (Key Stage 1) is from age 5 to 7. The Junior age range (Key Stage 2) is from age 7 to 11.</w:t>
      </w:r>
      <w:r w:rsidRPr="00BD3AC8">
        <w:rPr>
          <w:rFonts w:asciiTheme="majorHAnsi" w:eastAsia="Times New Roman" w:hAnsiTheme="majorHAnsi" w:cs="Arial"/>
          <w:sz w:val="28"/>
          <w:szCs w:val="28"/>
          <w:lang w:val="en-US" w:eastAsia="ru-RU"/>
        </w:rPr>
        <w:br/>
        <w:t>The year groups at primary School level are:</w:t>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Year R (Reception) (age 4 – 5)</w:t>
      </w:r>
      <w:r w:rsidRPr="00BD3AC8">
        <w:rPr>
          <w:rFonts w:asciiTheme="majorHAnsi" w:eastAsia="Times New Roman" w:hAnsiTheme="majorHAnsi" w:cs="Arial"/>
          <w:sz w:val="28"/>
          <w:szCs w:val="28"/>
          <w:lang w:val="en-US" w:eastAsia="ru-RU"/>
        </w:rPr>
        <w:br/>
        <w:t>Year 1 (age 5 - 6)</w:t>
      </w:r>
      <w:r w:rsidRPr="00BD3AC8">
        <w:rPr>
          <w:rFonts w:asciiTheme="majorHAnsi" w:eastAsia="Times New Roman" w:hAnsiTheme="majorHAnsi" w:cs="Arial"/>
          <w:sz w:val="28"/>
          <w:szCs w:val="28"/>
          <w:lang w:val="en-US" w:eastAsia="ru-RU"/>
        </w:rPr>
        <w:br/>
        <w:t>Year 2 (age 6 - 7) The year when SATs testing takes place for Key Stage 1</w:t>
      </w:r>
      <w:r w:rsidRPr="00BD3AC8">
        <w:rPr>
          <w:rFonts w:asciiTheme="majorHAnsi" w:eastAsia="Times New Roman" w:hAnsiTheme="majorHAnsi" w:cs="Arial"/>
          <w:sz w:val="28"/>
          <w:szCs w:val="28"/>
          <w:lang w:val="en-US" w:eastAsia="ru-RU"/>
        </w:rPr>
        <w:br/>
        <w:t>Year 3 (age 7 - 8)</w:t>
      </w:r>
      <w:r w:rsidRPr="00BD3AC8">
        <w:rPr>
          <w:rFonts w:asciiTheme="majorHAnsi" w:eastAsia="Times New Roman" w:hAnsiTheme="majorHAnsi" w:cs="Arial"/>
          <w:sz w:val="28"/>
          <w:szCs w:val="28"/>
          <w:lang w:val="en-US" w:eastAsia="ru-RU"/>
        </w:rPr>
        <w:br/>
        <w:t>Year 4 (age 8 - 9)</w:t>
      </w:r>
      <w:r w:rsidRPr="00BD3AC8">
        <w:rPr>
          <w:rFonts w:asciiTheme="majorHAnsi" w:eastAsia="Times New Roman" w:hAnsiTheme="majorHAnsi" w:cs="Arial"/>
          <w:sz w:val="28"/>
          <w:szCs w:val="28"/>
          <w:lang w:val="en-US" w:eastAsia="ru-RU"/>
        </w:rPr>
        <w:br/>
        <w:t>Year 5 (age 9 - 10)</w:t>
      </w:r>
      <w:r w:rsidRPr="00BD3AC8">
        <w:rPr>
          <w:rFonts w:asciiTheme="majorHAnsi" w:eastAsia="Times New Roman" w:hAnsiTheme="majorHAnsi" w:cs="Arial"/>
          <w:sz w:val="28"/>
          <w:szCs w:val="28"/>
          <w:lang w:val="en-US" w:eastAsia="ru-RU"/>
        </w:rPr>
        <w:br/>
        <w:t>Year 6 (age 10 - 11) The year when SATs testing takes place for Key Stage 2</w:t>
      </w:r>
    </w:p>
    <w:p w:rsidR="00AA451C" w:rsidRDefault="00AA451C">
      <w:pPr>
        <w:rPr>
          <w:rFonts w:asciiTheme="majorHAnsi" w:eastAsia="Times New Roman" w:hAnsiTheme="majorHAnsi" w:cs="Arial"/>
          <w:b/>
          <w:sz w:val="28"/>
          <w:szCs w:val="28"/>
          <w:lang w:val="pl-PL" w:eastAsia="ru-RU"/>
        </w:rPr>
      </w:pPr>
      <w:r>
        <w:rPr>
          <w:rFonts w:asciiTheme="majorHAnsi" w:eastAsia="Times New Roman" w:hAnsiTheme="majorHAnsi" w:cs="Arial"/>
          <w:b/>
          <w:sz w:val="28"/>
          <w:szCs w:val="28"/>
          <w:lang w:val="pl-PL" w:eastAsia="ru-RU"/>
        </w:rPr>
        <w:br w:type="page"/>
      </w:r>
    </w:p>
    <w:p w:rsidR="00BD3AC8" w:rsidRPr="00BD3AC8" w:rsidRDefault="00AA451C"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center"/>
        <w:outlineLvl w:val="1"/>
        <w:rPr>
          <w:rFonts w:asciiTheme="majorHAnsi" w:eastAsia="Times New Roman" w:hAnsiTheme="majorHAnsi" w:cs="Arial"/>
          <w:b/>
          <w:sz w:val="28"/>
          <w:szCs w:val="28"/>
          <w:lang w:eastAsia="ru-RU"/>
        </w:rPr>
      </w:pPr>
      <w:r>
        <w:rPr>
          <w:rFonts w:asciiTheme="majorHAnsi" w:eastAsia="Times New Roman" w:hAnsiTheme="majorHAnsi" w:cs="Arial"/>
          <w:b/>
          <w:sz w:val="28"/>
          <w:szCs w:val="28"/>
          <w:lang w:val="pl-PL" w:eastAsia="ru-RU"/>
        </w:rPr>
        <w:lastRenderedPageBreak/>
        <w:t>S</w:t>
      </w:r>
      <w:proofErr w:type="spellStart"/>
      <w:r w:rsidR="00BD3AC8" w:rsidRPr="00BD3AC8">
        <w:rPr>
          <w:rFonts w:asciiTheme="majorHAnsi" w:eastAsia="Times New Roman" w:hAnsiTheme="majorHAnsi" w:cs="Arial"/>
          <w:b/>
          <w:sz w:val="28"/>
          <w:szCs w:val="28"/>
          <w:lang w:eastAsia="ru-RU"/>
        </w:rPr>
        <w:t>econdary</w:t>
      </w:r>
      <w:proofErr w:type="spellEnd"/>
      <w:r w:rsidR="00BD3AC8" w:rsidRPr="00BD3AC8">
        <w:rPr>
          <w:rFonts w:asciiTheme="majorHAnsi" w:eastAsia="Times New Roman" w:hAnsiTheme="majorHAnsi" w:cs="Arial"/>
          <w:b/>
          <w:sz w:val="28"/>
          <w:szCs w:val="28"/>
          <w:lang w:eastAsia="ru-RU"/>
        </w:rPr>
        <w:t xml:space="preserve"> </w:t>
      </w:r>
      <w:proofErr w:type="spellStart"/>
      <w:r w:rsidR="00BD3AC8" w:rsidRPr="00BD3AC8">
        <w:rPr>
          <w:rFonts w:asciiTheme="majorHAnsi" w:eastAsia="Times New Roman" w:hAnsiTheme="majorHAnsi" w:cs="Arial"/>
          <w:b/>
          <w:sz w:val="28"/>
          <w:szCs w:val="28"/>
          <w:lang w:eastAsia="ru-RU"/>
        </w:rPr>
        <w:t>school</w:t>
      </w:r>
      <w:proofErr w:type="spellEnd"/>
      <w:r w:rsidR="00BD3AC8" w:rsidRPr="00BD3AC8">
        <w:rPr>
          <w:rFonts w:asciiTheme="majorHAnsi" w:eastAsia="Times New Roman" w:hAnsiTheme="majorHAnsi" w:cs="Arial"/>
          <w:b/>
          <w:sz w:val="28"/>
          <w:szCs w:val="28"/>
          <w:lang w:eastAsia="ru-RU"/>
        </w:rPr>
        <w:t xml:space="preserve"> - </w:t>
      </w:r>
      <w:proofErr w:type="spellStart"/>
      <w:r w:rsidR="00BD3AC8" w:rsidRPr="00BD3AC8">
        <w:rPr>
          <w:rFonts w:asciiTheme="majorHAnsi" w:eastAsia="Times New Roman" w:hAnsiTheme="majorHAnsi" w:cs="Arial"/>
          <w:b/>
          <w:sz w:val="28"/>
          <w:szCs w:val="28"/>
          <w:lang w:eastAsia="ru-RU"/>
        </w:rPr>
        <w:t>years</w:t>
      </w:r>
      <w:proofErr w:type="spellEnd"/>
      <w:r w:rsidR="00BD3AC8" w:rsidRPr="00BD3AC8">
        <w:rPr>
          <w:rFonts w:asciiTheme="majorHAnsi" w:eastAsia="Times New Roman" w:hAnsiTheme="majorHAnsi" w:cs="Arial"/>
          <w:b/>
          <w:sz w:val="28"/>
          <w:szCs w:val="28"/>
          <w:lang w:eastAsia="ru-RU"/>
        </w:rPr>
        <w:t xml:space="preserve"> 7 </w:t>
      </w:r>
      <w:proofErr w:type="spellStart"/>
      <w:r w:rsidR="00BD3AC8" w:rsidRPr="00BD3AC8">
        <w:rPr>
          <w:rFonts w:asciiTheme="majorHAnsi" w:eastAsia="Times New Roman" w:hAnsiTheme="majorHAnsi" w:cs="Arial"/>
          <w:b/>
          <w:sz w:val="28"/>
          <w:szCs w:val="28"/>
          <w:lang w:eastAsia="ru-RU"/>
        </w:rPr>
        <w:t>and</w:t>
      </w:r>
      <w:proofErr w:type="spellEnd"/>
      <w:r w:rsidR="00BD3AC8" w:rsidRPr="00BD3AC8">
        <w:rPr>
          <w:rFonts w:asciiTheme="majorHAnsi" w:eastAsia="Times New Roman" w:hAnsiTheme="majorHAnsi" w:cs="Arial"/>
          <w:b/>
          <w:sz w:val="28"/>
          <w:szCs w:val="28"/>
          <w:lang w:eastAsia="ru-RU"/>
        </w:rPr>
        <w:t xml:space="preserve"> 8</w:t>
      </w:r>
    </w:p>
    <w:p w:rsidR="00BD3AC8" w:rsidRPr="00BD3AC8" w:rsidRDefault="00BD3AC8" w:rsidP="00BD3AC8">
      <w:pPr>
        <w:spacing w:after="0" w:line="240" w:lineRule="auto"/>
        <w:jc w:val="both"/>
        <w:rPr>
          <w:rFonts w:asciiTheme="majorHAnsi" w:eastAsia="Times New Roman" w:hAnsiTheme="majorHAnsi" w:cs="Arial"/>
          <w:sz w:val="28"/>
          <w:szCs w:val="28"/>
          <w:lang w:eastAsia="ru-RU"/>
        </w:rPr>
      </w:pPr>
      <w:r w:rsidRPr="00BD3AC8">
        <w:rPr>
          <w:rFonts w:asciiTheme="majorHAnsi" w:eastAsia="Times New Roman" w:hAnsiTheme="majorHAnsi" w:cs="Arial"/>
          <w:noProof/>
          <w:sz w:val="28"/>
          <w:szCs w:val="28"/>
          <w:lang w:eastAsia="ru-RU"/>
        </w:rPr>
        <w:drawing>
          <wp:inline distT="0" distB="0" distL="0" distR="0">
            <wp:extent cx="5958840" cy="3972560"/>
            <wp:effectExtent l="19050" t="0" r="3810" b="0"/>
            <wp:docPr id="2" name="Рисунок 2" descr="boys in class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s in classroom "/>
                    <pic:cNvPicPr>
                      <a:picLocks noChangeAspect="1" noChangeArrowheads="1"/>
                    </pic:cNvPicPr>
                  </pic:nvPicPr>
                  <pic:blipFill>
                    <a:blip r:embed="rId6"/>
                    <a:srcRect/>
                    <a:stretch>
                      <a:fillRect/>
                    </a:stretch>
                  </pic:blipFill>
                  <pic:spPr bwMode="auto">
                    <a:xfrm>
                      <a:off x="0" y="0"/>
                      <a:ext cx="5965799" cy="3977199"/>
                    </a:xfrm>
                    <a:prstGeom prst="rect">
                      <a:avLst/>
                    </a:prstGeom>
                    <a:noFill/>
                    <a:ln w="9525">
                      <a:noFill/>
                      <a:miter lim="800000"/>
                      <a:headEnd/>
                      <a:tailEnd/>
                    </a:ln>
                  </pic:spPr>
                </pic:pic>
              </a:graphicData>
            </a:graphic>
          </wp:inline>
        </w:drawing>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Years 7 and 8 are the first two years of secondary school education in the UK. In some independent schools they are included in the Junior School, in others, they are part of the Senior School. </w:t>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 xml:space="preserve">Under the UK school system, all students study English, </w:t>
      </w:r>
      <w:proofErr w:type="spellStart"/>
      <w:r w:rsidRPr="00BD3AC8">
        <w:rPr>
          <w:rFonts w:asciiTheme="majorHAnsi" w:eastAsia="Times New Roman" w:hAnsiTheme="majorHAnsi" w:cs="Arial"/>
          <w:sz w:val="28"/>
          <w:szCs w:val="28"/>
          <w:lang w:val="en-US" w:eastAsia="ru-RU"/>
        </w:rPr>
        <w:t>Maths</w:t>
      </w:r>
      <w:proofErr w:type="spellEnd"/>
      <w:r w:rsidRPr="00BD3AC8">
        <w:rPr>
          <w:rFonts w:asciiTheme="majorHAnsi" w:eastAsia="Times New Roman" w:hAnsiTheme="majorHAnsi" w:cs="Arial"/>
          <w:sz w:val="28"/>
          <w:szCs w:val="28"/>
          <w:lang w:val="en-US" w:eastAsia="ru-RU"/>
        </w:rPr>
        <w:t>, Sciences, a Humanity and a Modern Language. Besides these subjects, each school has a list with optional subjects (Art, Music, Drama, Latin, Sport Science, Design Technology, Computer Science),  and  students may choose a few subjects that interest them. </w:t>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after="0"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In some schools, students sit Common Entrance Exam in year 7. There are 3 examination sessions, in November, January and May/June. The transition from Junior to Senior School (from year 8 to year 9) may be conditioned by the Common Entrance Exam results in those schools.</w:t>
      </w:r>
    </w:p>
    <w:p w:rsidR="00AA451C" w:rsidRDefault="00AA451C">
      <w:pPr>
        <w:rPr>
          <w:rFonts w:asciiTheme="majorHAnsi" w:eastAsia="Times New Roman" w:hAnsiTheme="majorHAnsi" w:cs="Arial"/>
          <w:b/>
          <w:sz w:val="28"/>
          <w:szCs w:val="28"/>
          <w:lang w:val="pl-PL" w:eastAsia="ru-RU"/>
        </w:rPr>
      </w:pPr>
      <w:r>
        <w:rPr>
          <w:rFonts w:asciiTheme="majorHAnsi" w:eastAsia="Times New Roman" w:hAnsiTheme="majorHAnsi" w:cs="Arial"/>
          <w:b/>
          <w:sz w:val="28"/>
          <w:szCs w:val="28"/>
          <w:lang w:val="pl-PL" w:eastAsia="ru-RU"/>
        </w:rPr>
        <w:br w:type="page"/>
      </w:r>
    </w:p>
    <w:p w:rsidR="00BD3AC8" w:rsidRPr="00BD3AC8" w:rsidRDefault="00AA451C"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center"/>
        <w:outlineLvl w:val="1"/>
        <w:rPr>
          <w:rFonts w:asciiTheme="majorHAnsi" w:eastAsia="Times New Roman" w:hAnsiTheme="majorHAnsi" w:cs="Arial"/>
          <w:b/>
          <w:sz w:val="28"/>
          <w:szCs w:val="28"/>
          <w:lang w:eastAsia="ru-RU"/>
        </w:rPr>
      </w:pPr>
      <w:r>
        <w:rPr>
          <w:rFonts w:asciiTheme="majorHAnsi" w:eastAsia="Times New Roman" w:hAnsiTheme="majorHAnsi" w:cs="Arial"/>
          <w:b/>
          <w:sz w:val="28"/>
          <w:szCs w:val="28"/>
          <w:lang w:val="pl-PL" w:eastAsia="ru-RU"/>
        </w:rPr>
        <w:lastRenderedPageBreak/>
        <w:t>S</w:t>
      </w:r>
      <w:proofErr w:type="spellStart"/>
      <w:r w:rsidR="00BD3AC8" w:rsidRPr="00BD3AC8">
        <w:rPr>
          <w:rFonts w:asciiTheme="majorHAnsi" w:eastAsia="Times New Roman" w:hAnsiTheme="majorHAnsi" w:cs="Arial"/>
          <w:b/>
          <w:sz w:val="28"/>
          <w:szCs w:val="28"/>
          <w:lang w:eastAsia="ru-RU"/>
        </w:rPr>
        <w:t>econdary</w:t>
      </w:r>
      <w:proofErr w:type="spellEnd"/>
      <w:r w:rsidR="00BD3AC8" w:rsidRPr="00BD3AC8">
        <w:rPr>
          <w:rFonts w:asciiTheme="majorHAnsi" w:eastAsia="Times New Roman" w:hAnsiTheme="majorHAnsi" w:cs="Arial"/>
          <w:b/>
          <w:sz w:val="28"/>
          <w:szCs w:val="28"/>
          <w:lang w:eastAsia="ru-RU"/>
        </w:rPr>
        <w:t xml:space="preserve"> </w:t>
      </w:r>
      <w:proofErr w:type="spellStart"/>
      <w:r w:rsidR="00BD3AC8" w:rsidRPr="00BD3AC8">
        <w:rPr>
          <w:rFonts w:asciiTheme="majorHAnsi" w:eastAsia="Times New Roman" w:hAnsiTheme="majorHAnsi" w:cs="Arial"/>
          <w:b/>
          <w:sz w:val="28"/>
          <w:szCs w:val="28"/>
          <w:lang w:eastAsia="ru-RU"/>
        </w:rPr>
        <w:t>school</w:t>
      </w:r>
      <w:proofErr w:type="spellEnd"/>
      <w:r w:rsidR="00BD3AC8" w:rsidRPr="00BD3AC8">
        <w:rPr>
          <w:rFonts w:asciiTheme="majorHAnsi" w:eastAsia="Times New Roman" w:hAnsiTheme="majorHAnsi" w:cs="Arial"/>
          <w:b/>
          <w:sz w:val="28"/>
          <w:szCs w:val="28"/>
          <w:lang w:eastAsia="ru-RU"/>
        </w:rPr>
        <w:t xml:space="preserve"> - </w:t>
      </w:r>
      <w:proofErr w:type="spellStart"/>
      <w:r w:rsidR="00BD3AC8" w:rsidRPr="00BD3AC8">
        <w:rPr>
          <w:rFonts w:asciiTheme="majorHAnsi" w:eastAsia="Times New Roman" w:hAnsiTheme="majorHAnsi" w:cs="Arial"/>
          <w:b/>
          <w:sz w:val="28"/>
          <w:szCs w:val="28"/>
          <w:lang w:eastAsia="ru-RU"/>
        </w:rPr>
        <w:t>year</w:t>
      </w:r>
      <w:proofErr w:type="spellEnd"/>
      <w:r w:rsidR="00BD3AC8" w:rsidRPr="00BD3AC8">
        <w:rPr>
          <w:rFonts w:asciiTheme="majorHAnsi" w:eastAsia="Times New Roman" w:hAnsiTheme="majorHAnsi" w:cs="Arial"/>
          <w:b/>
          <w:sz w:val="28"/>
          <w:szCs w:val="28"/>
          <w:lang w:eastAsia="ru-RU"/>
        </w:rPr>
        <w:t xml:space="preserve"> 9</w:t>
      </w:r>
    </w:p>
    <w:p w:rsidR="00BD3AC8" w:rsidRPr="00BD3AC8" w:rsidRDefault="00BD3AC8" w:rsidP="00BD3AC8">
      <w:pPr>
        <w:spacing w:after="0" w:line="240" w:lineRule="auto"/>
        <w:jc w:val="both"/>
        <w:rPr>
          <w:rFonts w:asciiTheme="majorHAnsi" w:eastAsia="Times New Roman" w:hAnsiTheme="majorHAnsi" w:cs="Arial"/>
          <w:sz w:val="28"/>
          <w:szCs w:val="28"/>
          <w:lang w:eastAsia="ru-RU"/>
        </w:rPr>
      </w:pPr>
      <w:r w:rsidRPr="00BD3AC8">
        <w:rPr>
          <w:rFonts w:asciiTheme="majorHAnsi" w:eastAsia="Times New Roman" w:hAnsiTheme="majorHAnsi" w:cs="Arial"/>
          <w:noProof/>
          <w:sz w:val="28"/>
          <w:szCs w:val="28"/>
          <w:lang w:eastAsia="ru-RU"/>
        </w:rPr>
        <w:drawing>
          <wp:inline distT="0" distB="0" distL="0" distR="0">
            <wp:extent cx="6050280" cy="4033520"/>
            <wp:effectExtent l="19050" t="0" r="7620" b="0"/>
            <wp:docPr id="3" name="Рисунок 3" descr="St Mary's School, Shafestbury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Mary's School, Shafestbury girls"/>
                    <pic:cNvPicPr>
                      <a:picLocks noChangeAspect="1" noChangeArrowheads="1"/>
                    </pic:cNvPicPr>
                  </pic:nvPicPr>
                  <pic:blipFill>
                    <a:blip r:embed="rId7"/>
                    <a:srcRect/>
                    <a:stretch>
                      <a:fillRect/>
                    </a:stretch>
                  </pic:blipFill>
                  <pic:spPr bwMode="auto">
                    <a:xfrm>
                      <a:off x="0" y="0"/>
                      <a:ext cx="6053643" cy="4035762"/>
                    </a:xfrm>
                    <a:prstGeom prst="rect">
                      <a:avLst/>
                    </a:prstGeom>
                    <a:noFill/>
                    <a:ln w="9525">
                      <a:noFill/>
                      <a:miter lim="800000"/>
                      <a:headEnd/>
                      <a:tailEnd/>
                    </a:ln>
                  </pic:spPr>
                </pic:pic>
              </a:graphicData>
            </a:graphic>
          </wp:inline>
        </w:drawing>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 xml:space="preserve">Year 9 is a very important year in the British school system, as most of the students make the transition from Junior School to Senior School. It is also a very good foundation for the GCSE </w:t>
      </w:r>
      <w:proofErr w:type="spellStart"/>
      <w:r w:rsidRPr="00BD3AC8">
        <w:rPr>
          <w:rFonts w:asciiTheme="majorHAnsi" w:eastAsia="Times New Roman" w:hAnsiTheme="majorHAnsi" w:cs="Arial"/>
          <w:sz w:val="28"/>
          <w:szCs w:val="28"/>
          <w:lang w:val="en-US" w:eastAsia="ru-RU"/>
        </w:rPr>
        <w:t>programme</w:t>
      </w:r>
      <w:proofErr w:type="spellEnd"/>
      <w:r w:rsidRPr="00BD3AC8">
        <w:rPr>
          <w:rFonts w:asciiTheme="majorHAnsi" w:eastAsia="Times New Roman" w:hAnsiTheme="majorHAnsi" w:cs="Arial"/>
          <w:sz w:val="28"/>
          <w:szCs w:val="28"/>
          <w:lang w:val="en-US" w:eastAsia="ru-RU"/>
        </w:rPr>
        <w:t xml:space="preserve"> and it is an entry point to all schools. </w:t>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 xml:space="preserve">Students study English, </w:t>
      </w:r>
      <w:proofErr w:type="spellStart"/>
      <w:r w:rsidRPr="00BD3AC8">
        <w:rPr>
          <w:rFonts w:asciiTheme="majorHAnsi" w:eastAsia="Times New Roman" w:hAnsiTheme="majorHAnsi" w:cs="Arial"/>
          <w:sz w:val="28"/>
          <w:szCs w:val="28"/>
          <w:lang w:val="en-US" w:eastAsia="ru-RU"/>
        </w:rPr>
        <w:t>Maths</w:t>
      </w:r>
      <w:proofErr w:type="spellEnd"/>
      <w:r w:rsidRPr="00BD3AC8">
        <w:rPr>
          <w:rFonts w:asciiTheme="majorHAnsi" w:eastAsia="Times New Roman" w:hAnsiTheme="majorHAnsi" w:cs="Arial"/>
          <w:sz w:val="28"/>
          <w:szCs w:val="28"/>
          <w:lang w:val="en-US" w:eastAsia="ru-RU"/>
        </w:rPr>
        <w:t>, Sciences, Humanity and Languages. In addition, students choose a few subjects from the optional subject list offered by each school. </w:t>
      </w:r>
    </w:p>
    <w:p w:rsidR="00616445" w:rsidRPr="00616445" w:rsidRDefault="00616445">
      <w:pPr>
        <w:rPr>
          <w:rFonts w:asciiTheme="majorHAnsi" w:eastAsia="Times New Roman" w:hAnsiTheme="majorHAnsi" w:cs="Arial"/>
          <w:b/>
          <w:sz w:val="28"/>
          <w:szCs w:val="28"/>
          <w:lang w:val="en-US" w:eastAsia="ru-RU"/>
        </w:rPr>
      </w:pPr>
      <w:r w:rsidRPr="00616445">
        <w:rPr>
          <w:rFonts w:asciiTheme="majorHAnsi" w:eastAsia="Times New Roman" w:hAnsiTheme="majorHAnsi" w:cs="Arial"/>
          <w:b/>
          <w:sz w:val="28"/>
          <w:szCs w:val="28"/>
          <w:lang w:val="en-US" w:eastAsia="ru-RU"/>
        </w:rPr>
        <w:br w:type="page"/>
      </w:r>
    </w:p>
    <w:p w:rsidR="00BD3AC8" w:rsidRPr="00BD3AC8" w:rsidRDefault="00AA451C"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center"/>
        <w:outlineLvl w:val="1"/>
        <w:rPr>
          <w:rFonts w:asciiTheme="majorHAnsi" w:eastAsia="Times New Roman" w:hAnsiTheme="majorHAnsi" w:cs="Arial"/>
          <w:b/>
          <w:sz w:val="28"/>
          <w:szCs w:val="28"/>
          <w:lang w:eastAsia="ru-RU"/>
        </w:rPr>
      </w:pPr>
      <w:r>
        <w:rPr>
          <w:rFonts w:asciiTheme="majorHAnsi" w:eastAsia="Times New Roman" w:hAnsiTheme="majorHAnsi" w:cs="Arial"/>
          <w:b/>
          <w:sz w:val="28"/>
          <w:szCs w:val="28"/>
          <w:lang w:val="pl-PL" w:eastAsia="ru-RU"/>
        </w:rPr>
        <w:lastRenderedPageBreak/>
        <w:t>S</w:t>
      </w:r>
      <w:proofErr w:type="spellStart"/>
      <w:r w:rsidR="00BD3AC8" w:rsidRPr="00BD3AC8">
        <w:rPr>
          <w:rFonts w:asciiTheme="majorHAnsi" w:eastAsia="Times New Roman" w:hAnsiTheme="majorHAnsi" w:cs="Arial"/>
          <w:b/>
          <w:sz w:val="28"/>
          <w:szCs w:val="28"/>
          <w:lang w:eastAsia="ru-RU"/>
        </w:rPr>
        <w:t>econdary</w:t>
      </w:r>
      <w:proofErr w:type="spellEnd"/>
      <w:r w:rsidR="00BD3AC8" w:rsidRPr="00BD3AC8">
        <w:rPr>
          <w:rFonts w:asciiTheme="majorHAnsi" w:eastAsia="Times New Roman" w:hAnsiTheme="majorHAnsi" w:cs="Arial"/>
          <w:b/>
          <w:sz w:val="28"/>
          <w:szCs w:val="28"/>
          <w:lang w:eastAsia="ru-RU"/>
        </w:rPr>
        <w:t xml:space="preserve"> </w:t>
      </w:r>
      <w:proofErr w:type="spellStart"/>
      <w:r w:rsidR="00BD3AC8" w:rsidRPr="00BD3AC8">
        <w:rPr>
          <w:rFonts w:asciiTheme="majorHAnsi" w:eastAsia="Times New Roman" w:hAnsiTheme="majorHAnsi" w:cs="Arial"/>
          <w:b/>
          <w:sz w:val="28"/>
          <w:szCs w:val="28"/>
          <w:lang w:eastAsia="ru-RU"/>
        </w:rPr>
        <w:t>education</w:t>
      </w:r>
      <w:proofErr w:type="spellEnd"/>
      <w:r w:rsidR="00BD3AC8" w:rsidRPr="00BD3AC8">
        <w:rPr>
          <w:rFonts w:asciiTheme="majorHAnsi" w:eastAsia="Times New Roman" w:hAnsiTheme="majorHAnsi" w:cs="Arial"/>
          <w:b/>
          <w:sz w:val="28"/>
          <w:szCs w:val="28"/>
          <w:lang w:eastAsia="ru-RU"/>
        </w:rPr>
        <w:t xml:space="preserve"> - </w:t>
      </w:r>
      <w:proofErr w:type="spellStart"/>
      <w:r w:rsidR="00BD3AC8" w:rsidRPr="00BD3AC8">
        <w:rPr>
          <w:rFonts w:asciiTheme="majorHAnsi" w:eastAsia="Times New Roman" w:hAnsiTheme="majorHAnsi" w:cs="Arial"/>
          <w:b/>
          <w:sz w:val="28"/>
          <w:szCs w:val="28"/>
          <w:lang w:eastAsia="ru-RU"/>
        </w:rPr>
        <w:t>years</w:t>
      </w:r>
      <w:proofErr w:type="spellEnd"/>
      <w:r w:rsidR="00BD3AC8" w:rsidRPr="00BD3AC8">
        <w:rPr>
          <w:rFonts w:asciiTheme="majorHAnsi" w:eastAsia="Times New Roman" w:hAnsiTheme="majorHAnsi" w:cs="Arial"/>
          <w:b/>
          <w:sz w:val="28"/>
          <w:szCs w:val="28"/>
          <w:lang w:eastAsia="ru-RU"/>
        </w:rPr>
        <w:t xml:space="preserve"> 10 </w:t>
      </w:r>
      <w:proofErr w:type="spellStart"/>
      <w:r w:rsidR="00BD3AC8" w:rsidRPr="00BD3AC8">
        <w:rPr>
          <w:rFonts w:asciiTheme="majorHAnsi" w:eastAsia="Times New Roman" w:hAnsiTheme="majorHAnsi" w:cs="Arial"/>
          <w:b/>
          <w:sz w:val="28"/>
          <w:szCs w:val="28"/>
          <w:lang w:eastAsia="ru-RU"/>
        </w:rPr>
        <w:t>and</w:t>
      </w:r>
      <w:proofErr w:type="spellEnd"/>
      <w:r w:rsidR="00BD3AC8" w:rsidRPr="00BD3AC8">
        <w:rPr>
          <w:rFonts w:asciiTheme="majorHAnsi" w:eastAsia="Times New Roman" w:hAnsiTheme="majorHAnsi" w:cs="Arial"/>
          <w:b/>
          <w:sz w:val="28"/>
          <w:szCs w:val="28"/>
          <w:lang w:eastAsia="ru-RU"/>
        </w:rPr>
        <w:t xml:space="preserve"> 11</w:t>
      </w:r>
    </w:p>
    <w:p w:rsidR="00BD3AC8" w:rsidRPr="00BD3AC8" w:rsidRDefault="00BD3AC8" w:rsidP="00BD3AC8">
      <w:pPr>
        <w:spacing w:after="0" w:line="240" w:lineRule="auto"/>
        <w:jc w:val="both"/>
        <w:rPr>
          <w:rFonts w:asciiTheme="majorHAnsi" w:eastAsia="Times New Roman" w:hAnsiTheme="majorHAnsi" w:cs="Arial"/>
          <w:sz w:val="28"/>
          <w:szCs w:val="28"/>
          <w:lang w:eastAsia="ru-RU"/>
        </w:rPr>
      </w:pPr>
      <w:r w:rsidRPr="00BD3AC8">
        <w:rPr>
          <w:rFonts w:asciiTheme="majorHAnsi" w:eastAsia="Times New Roman" w:hAnsiTheme="majorHAnsi" w:cs="Arial"/>
          <w:noProof/>
          <w:sz w:val="28"/>
          <w:szCs w:val="28"/>
          <w:lang w:eastAsia="ru-RU"/>
        </w:rPr>
        <w:drawing>
          <wp:inline distT="0" distB="0" distL="0" distR="0">
            <wp:extent cx="5901690" cy="7478031"/>
            <wp:effectExtent l="19050" t="0" r="3810" b="0"/>
            <wp:docPr id="4" name="Рисунок 4" descr="science class of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ence class of students"/>
                    <pic:cNvPicPr>
                      <a:picLocks noChangeAspect="1" noChangeArrowheads="1"/>
                    </pic:cNvPicPr>
                  </pic:nvPicPr>
                  <pic:blipFill>
                    <a:blip r:embed="rId8"/>
                    <a:srcRect/>
                    <a:stretch>
                      <a:fillRect/>
                    </a:stretch>
                  </pic:blipFill>
                  <pic:spPr bwMode="auto">
                    <a:xfrm>
                      <a:off x="0" y="0"/>
                      <a:ext cx="5904275" cy="7481306"/>
                    </a:xfrm>
                    <a:prstGeom prst="rect">
                      <a:avLst/>
                    </a:prstGeom>
                    <a:noFill/>
                    <a:ln w="9525">
                      <a:noFill/>
                      <a:miter lim="800000"/>
                      <a:headEnd/>
                      <a:tailEnd/>
                    </a:ln>
                  </pic:spPr>
                </pic:pic>
              </a:graphicData>
            </a:graphic>
          </wp:inline>
        </w:drawing>
      </w:r>
    </w:p>
    <w:p w:rsidR="00AA451C" w:rsidRDefault="00AA451C">
      <w:pPr>
        <w:rPr>
          <w:rFonts w:asciiTheme="majorHAnsi" w:eastAsia="Times New Roman" w:hAnsiTheme="majorHAnsi" w:cs="Arial"/>
          <w:b/>
          <w:sz w:val="28"/>
          <w:szCs w:val="28"/>
          <w:lang w:val="en-US" w:eastAsia="ru-RU"/>
        </w:rPr>
      </w:pPr>
      <w:r>
        <w:rPr>
          <w:rFonts w:asciiTheme="majorHAnsi" w:eastAsia="Times New Roman" w:hAnsiTheme="majorHAnsi" w:cs="Arial"/>
          <w:b/>
          <w:sz w:val="28"/>
          <w:szCs w:val="28"/>
          <w:lang w:val="en-US" w:eastAsia="ru-RU"/>
        </w:rPr>
        <w:br w:type="page"/>
      </w:r>
    </w:p>
    <w:p w:rsidR="00BD3AC8" w:rsidRPr="00BD3AC8" w:rsidRDefault="00BD3AC8" w:rsidP="00BD3AC8">
      <w:pPr>
        <w:pBdr>
          <w:top w:val="single" w:sz="2" w:space="0" w:color="DAE1E7"/>
          <w:left w:val="single" w:sz="2" w:space="0" w:color="DAE1E7"/>
          <w:bottom w:val="single" w:sz="2" w:space="4" w:color="DAE1E7"/>
          <w:right w:val="single" w:sz="2" w:space="0" w:color="DAE1E7"/>
        </w:pBdr>
        <w:spacing w:after="0" w:line="240" w:lineRule="auto"/>
        <w:jc w:val="center"/>
        <w:outlineLvl w:val="2"/>
        <w:rPr>
          <w:rFonts w:asciiTheme="majorHAnsi" w:eastAsia="Times New Roman" w:hAnsiTheme="majorHAnsi" w:cs="Arial"/>
          <w:b/>
          <w:sz w:val="28"/>
          <w:szCs w:val="28"/>
          <w:lang w:val="en-US" w:eastAsia="ru-RU"/>
        </w:rPr>
      </w:pPr>
      <w:r w:rsidRPr="00BD3AC8">
        <w:rPr>
          <w:rFonts w:asciiTheme="majorHAnsi" w:eastAsia="Times New Roman" w:hAnsiTheme="majorHAnsi" w:cs="Arial"/>
          <w:b/>
          <w:sz w:val="28"/>
          <w:szCs w:val="28"/>
          <w:lang w:val="en-US" w:eastAsia="ru-RU"/>
        </w:rPr>
        <w:lastRenderedPageBreak/>
        <w:t xml:space="preserve">GCSE </w:t>
      </w:r>
      <w:proofErr w:type="spellStart"/>
      <w:r w:rsidRPr="00BD3AC8">
        <w:rPr>
          <w:rFonts w:asciiTheme="majorHAnsi" w:eastAsia="Times New Roman" w:hAnsiTheme="majorHAnsi" w:cs="Arial"/>
          <w:b/>
          <w:sz w:val="28"/>
          <w:szCs w:val="28"/>
          <w:lang w:val="en-US" w:eastAsia="ru-RU"/>
        </w:rPr>
        <w:t>programme</w:t>
      </w:r>
      <w:proofErr w:type="spellEnd"/>
    </w:p>
    <w:p w:rsidR="00BD3AC8" w:rsidRPr="00BD3AC8" w:rsidRDefault="00BD3AC8" w:rsidP="00BD3AC8">
      <w:pPr>
        <w:pBdr>
          <w:top w:val="single" w:sz="2" w:space="0" w:color="DAE1E7"/>
          <w:left w:val="single" w:sz="2" w:space="0" w:color="DAE1E7"/>
          <w:bottom w:val="single" w:sz="2" w:space="4" w:color="DAE1E7"/>
          <w:right w:val="single" w:sz="2" w:space="0" w:color="DAE1E7"/>
        </w:pBdr>
        <w:spacing w:before="100" w:beforeAutospacing="1" w:after="100" w:afterAutospacing="1"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In the last two years of secondary education, which are called Year 10 and Year 11, starting at age 14, students prepare for GCSE exams that are taken after two years (General Certificate of Secondary Education).</w:t>
      </w:r>
    </w:p>
    <w:p w:rsidR="00BD3AC8" w:rsidRPr="00BD3AC8" w:rsidRDefault="00BD3AC8" w:rsidP="00BD3AC8">
      <w:pPr>
        <w:pBdr>
          <w:top w:val="single" w:sz="2" w:space="0" w:color="DAE1E7"/>
          <w:left w:val="single" w:sz="2" w:space="0" w:color="DAE1E7"/>
          <w:bottom w:val="single" w:sz="2" w:space="4" w:color="DAE1E7"/>
          <w:right w:val="single" w:sz="2" w:space="0" w:color="DAE1E7"/>
        </w:pBdr>
        <w:spacing w:before="100" w:beforeAutospacing="1" w:after="100" w:afterAutospacing="1"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 xml:space="preserve">In the UK school system, during the GCSE </w:t>
      </w:r>
      <w:proofErr w:type="spellStart"/>
      <w:r w:rsidRPr="00BD3AC8">
        <w:rPr>
          <w:rFonts w:asciiTheme="majorHAnsi" w:eastAsia="Times New Roman" w:hAnsiTheme="majorHAnsi" w:cs="Arial"/>
          <w:sz w:val="28"/>
          <w:szCs w:val="28"/>
          <w:lang w:val="en-US" w:eastAsia="ru-RU"/>
        </w:rPr>
        <w:t>programme</w:t>
      </w:r>
      <w:proofErr w:type="spellEnd"/>
      <w:r w:rsidRPr="00BD3AC8">
        <w:rPr>
          <w:rFonts w:asciiTheme="majorHAnsi" w:eastAsia="Times New Roman" w:hAnsiTheme="majorHAnsi" w:cs="Arial"/>
          <w:sz w:val="28"/>
          <w:szCs w:val="28"/>
          <w:lang w:val="en-US" w:eastAsia="ru-RU"/>
        </w:rPr>
        <w:t xml:space="preserve">, students study between 9 and 12 subjects. Some of them are compulsory (English, Math, 2/3 Sciences, History/Geography, a Modern Language etc.), some are chosen by each student according to their abilities and preferences. At the end of the 2 year GCSE </w:t>
      </w:r>
      <w:proofErr w:type="spellStart"/>
      <w:r w:rsidRPr="00BD3AC8">
        <w:rPr>
          <w:rFonts w:asciiTheme="majorHAnsi" w:eastAsia="Times New Roman" w:hAnsiTheme="majorHAnsi" w:cs="Arial"/>
          <w:sz w:val="28"/>
          <w:szCs w:val="28"/>
          <w:lang w:val="en-US" w:eastAsia="ru-RU"/>
        </w:rPr>
        <w:t>programme</w:t>
      </w:r>
      <w:proofErr w:type="spellEnd"/>
      <w:r w:rsidRPr="00BD3AC8">
        <w:rPr>
          <w:rFonts w:asciiTheme="majorHAnsi" w:eastAsia="Times New Roman" w:hAnsiTheme="majorHAnsi" w:cs="Arial"/>
          <w:sz w:val="28"/>
          <w:szCs w:val="28"/>
          <w:lang w:val="en-US" w:eastAsia="ru-RU"/>
        </w:rPr>
        <w:t>, following the examinations on each studied subject, students receive their GCSE Certificates.</w:t>
      </w:r>
    </w:p>
    <w:p w:rsidR="00BD3AC8" w:rsidRPr="00BD3AC8" w:rsidRDefault="00BD3AC8" w:rsidP="00BD3AC8">
      <w:pPr>
        <w:pBdr>
          <w:top w:val="single" w:sz="2" w:space="0" w:color="DAE1E7"/>
          <w:left w:val="single" w:sz="2" w:space="0" w:color="DAE1E7"/>
          <w:bottom w:val="single" w:sz="2" w:space="4" w:color="DAE1E7"/>
          <w:right w:val="single" w:sz="2" w:space="0" w:color="DAE1E7"/>
        </w:pBdr>
        <w:spacing w:before="100" w:beforeAutospacing="1" w:after="100" w:afterAutospacing="1"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The chosen subjects and the GCSE results are very important for their Further Studies (A-Level or IB) and for their University admission.</w:t>
      </w:r>
    </w:p>
    <w:p w:rsidR="00BD3AC8" w:rsidRPr="00BD3AC8" w:rsidRDefault="00BD3AC8" w:rsidP="00BD3AC8">
      <w:pPr>
        <w:pBdr>
          <w:top w:val="single" w:sz="2" w:space="0" w:color="DAE1E7"/>
          <w:left w:val="single" w:sz="2" w:space="0" w:color="DAE1E7"/>
          <w:bottom w:val="single" w:sz="2" w:space="4" w:color="DAE1E7"/>
          <w:right w:val="single" w:sz="2" w:space="0" w:color="DAE1E7"/>
        </w:pBdr>
        <w:spacing w:after="0" w:line="240" w:lineRule="auto"/>
        <w:jc w:val="center"/>
        <w:outlineLvl w:val="2"/>
        <w:rPr>
          <w:rFonts w:asciiTheme="majorHAnsi" w:eastAsia="Times New Roman" w:hAnsiTheme="majorHAnsi" w:cs="Arial"/>
          <w:b/>
          <w:sz w:val="28"/>
          <w:szCs w:val="28"/>
          <w:lang w:val="en-US" w:eastAsia="ru-RU"/>
        </w:rPr>
      </w:pPr>
      <w:r w:rsidRPr="00BD3AC8">
        <w:rPr>
          <w:rFonts w:asciiTheme="majorHAnsi" w:eastAsia="Times New Roman" w:hAnsiTheme="majorHAnsi" w:cs="Arial"/>
          <w:b/>
          <w:sz w:val="28"/>
          <w:szCs w:val="28"/>
          <w:lang w:val="en-US" w:eastAsia="ru-RU"/>
        </w:rPr>
        <w:t>Intensive 1 year GCSE</w:t>
      </w:r>
    </w:p>
    <w:p w:rsidR="00BD3AC8" w:rsidRPr="00BD3AC8" w:rsidRDefault="00BD3AC8" w:rsidP="00BD3AC8">
      <w:pPr>
        <w:pBdr>
          <w:top w:val="single" w:sz="2" w:space="0" w:color="DAE1E7"/>
          <w:left w:val="single" w:sz="2" w:space="0" w:color="DAE1E7"/>
          <w:bottom w:val="single" w:sz="2" w:space="4" w:color="DAE1E7"/>
          <w:right w:val="single" w:sz="2" w:space="0" w:color="DAE1E7"/>
        </w:pBdr>
        <w:spacing w:before="100" w:beforeAutospacing="1" w:after="100" w:afterAutospacing="1"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 xml:space="preserve">Some schools offer a 1 Year GCSE </w:t>
      </w:r>
      <w:proofErr w:type="spellStart"/>
      <w:r w:rsidRPr="00BD3AC8">
        <w:rPr>
          <w:rFonts w:asciiTheme="majorHAnsi" w:eastAsia="Times New Roman" w:hAnsiTheme="majorHAnsi" w:cs="Arial"/>
          <w:sz w:val="28"/>
          <w:szCs w:val="28"/>
          <w:lang w:val="en-US" w:eastAsia="ru-RU"/>
        </w:rPr>
        <w:t>programme</w:t>
      </w:r>
      <w:proofErr w:type="spellEnd"/>
      <w:r w:rsidRPr="00BD3AC8">
        <w:rPr>
          <w:rFonts w:asciiTheme="majorHAnsi" w:eastAsia="Times New Roman" w:hAnsiTheme="majorHAnsi" w:cs="Arial"/>
          <w:sz w:val="28"/>
          <w:szCs w:val="28"/>
          <w:lang w:val="en-US" w:eastAsia="ru-RU"/>
        </w:rPr>
        <w:t xml:space="preserve"> in Year 11 for international students seeking a school education in the UK. These intensive, one year courses, are available for students aged 15 plus, with the appropriate academic level from their own country. Fewer subjects are studied (maximum 6).</w:t>
      </w:r>
    </w:p>
    <w:p w:rsidR="00BD3AC8" w:rsidRPr="00BD3AC8" w:rsidRDefault="00BD3AC8" w:rsidP="00BD3AC8">
      <w:pPr>
        <w:pBdr>
          <w:top w:val="single" w:sz="2" w:space="0" w:color="DAE1E7"/>
          <w:left w:val="single" w:sz="2" w:space="0" w:color="DAE1E7"/>
          <w:bottom w:val="single" w:sz="2" w:space="4" w:color="DAE1E7"/>
          <w:right w:val="single" w:sz="2" w:space="0" w:color="DAE1E7"/>
        </w:pBdr>
        <w:spacing w:after="0" w:line="240" w:lineRule="auto"/>
        <w:jc w:val="center"/>
        <w:outlineLvl w:val="2"/>
        <w:rPr>
          <w:rFonts w:asciiTheme="majorHAnsi" w:eastAsia="Times New Roman" w:hAnsiTheme="majorHAnsi" w:cs="Arial"/>
          <w:b/>
          <w:sz w:val="28"/>
          <w:szCs w:val="28"/>
          <w:lang w:val="en-US" w:eastAsia="ru-RU"/>
        </w:rPr>
      </w:pPr>
      <w:r w:rsidRPr="00BD3AC8">
        <w:rPr>
          <w:rFonts w:asciiTheme="majorHAnsi" w:eastAsia="Times New Roman" w:hAnsiTheme="majorHAnsi" w:cs="Arial"/>
          <w:b/>
          <w:sz w:val="28"/>
          <w:szCs w:val="28"/>
          <w:lang w:val="en-US" w:eastAsia="ru-RU"/>
        </w:rPr>
        <w:t>IGCSE</w:t>
      </w:r>
    </w:p>
    <w:p w:rsidR="00BD3AC8" w:rsidRPr="00BD3AC8" w:rsidRDefault="00BD3AC8" w:rsidP="00BD3AC8">
      <w:pPr>
        <w:pBdr>
          <w:top w:val="single" w:sz="2" w:space="0" w:color="DAE1E7"/>
          <w:left w:val="single" w:sz="2" w:space="0" w:color="DAE1E7"/>
          <w:bottom w:val="single" w:sz="2" w:space="4" w:color="DAE1E7"/>
          <w:right w:val="single" w:sz="2" w:space="0" w:color="DAE1E7"/>
        </w:pBdr>
        <w:spacing w:before="100" w:beforeAutospacing="1" w:after="100" w:afterAutospacing="1"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 xml:space="preserve">The IGCSE </w:t>
      </w:r>
      <w:proofErr w:type="spellStart"/>
      <w:r w:rsidRPr="00BD3AC8">
        <w:rPr>
          <w:rFonts w:asciiTheme="majorHAnsi" w:eastAsia="Times New Roman" w:hAnsiTheme="majorHAnsi" w:cs="Arial"/>
          <w:sz w:val="28"/>
          <w:szCs w:val="28"/>
          <w:lang w:val="en-US" w:eastAsia="ru-RU"/>
        </w:rPr>
        <w:t>programme</w:t>
      </w:r>
      <w:proofErr w:type="spellEnd"/>
      <w:r w:rsidRPr="00BD3AC8">
        <w:rPr>
          <w:rFonts w:asciiTheme="majorHAnsi" w:eastAsia="Times New Roman" w:hAnsiTheme="majorHAnsi" w:cs="Arial"/>
          <w:sz w:val="28"/>
          <w:szCs w:val="28"/>
          <w:lang w:val="en-US" w:eastAsia="ru-RU"/>
        </w:rPr>
        <w:t xml:space="preserve"> (</w:t>
      </w:r>
      <w:r w:rsidRPr="00BD3AC8">
        <w:rPr>
          <w:rFonts w:asciiTheme="majorHAnsi" w:eastAsia="Times New Roman" w:hAnsiTheme="majorHAnsi" w:cs="Arial"/>
          <w:b/>
          <w:bCs/>
          <w:sz w:val="28"/>
          <w:szCs w:val="28"/>
          <w:lang w:val="en-US" w:eastAsia="ru-RU"/>
        </w:rPr>
        <w:t>International</w:t>
      </w:r>
      <w:r w:rsidRPr="00BD3AC8">
        <w:rPr>
          <w:rFonts w:asciiTheme="majorHAnsi" w:eastAsia="Times New Roman" w:hAnsiTheme="majorHAnsi" w:cs="Arial"/>
          <w:sz w:val="28"/>
          <w:szCs w:val="28"/>
          <w:lang w:val="en-US" w:eastAsia="ru-RU"/>
        </w:rPr>
        <w:t> General Certificate of Secondary Education) prepare international students for A-Level and/or IB.</w:t>
      </w:r>
    </w:p>
    <w:p w:rsidR="00BD3AC8" w:rsidRPr="00BD3AC8" w:rsidRDefault="00BD3AC8" w:rsidP="00AA451C">
      <w:pPr>
        <w:pBdr>
          <w:top w:val="single" w:sz="2" w:space="0" w:color="DAE1E7"/>
          <w:left w:val="single" w:sz="2" w:space="0" w:color="DAE1E7"/>
          <w:bottom w:val="single" w:sz="2" w:space="4" w:color="DAE1E7"/>
          <w:right w:val="single" w:sz="2" w:space="0" w:color="DAE1E7"/>
        </w:pBdr>
        <w:spacing w:before="100" w:beforeAutospacing="1" w:after="100" w:afterAutospacing="1" w:line="240" w:lineRule="auto"/>
        <w:jc w:val="both"/>
        <w:rPr>
          <w:rFonts w:asciiTheme="majorHAnsi" w:eastAsia="Times New Roman" w:hAnsiTheme="majorHAnsi" w:cs="Arial"/>
          <w:b/>
          <w:sz w:val="28"/>
          <w:szCs w:val="28"/>
          <w:lang w:val="en-US" w:eastAsia="ru-RU"/>
        </w:rPr>
      </w:pPr>
      <w:r w:rsidRPr="00BD3AC8">
        <w:rPr>
          <w:rFonts w:asciiTheme="majorHAnsi" w:eastAsia="Times New Roman" w:hAnsiTheme="majorHAnsi" w:cs="Arial"/>
          <w:sz w:val="28"/>
          <w:szCs w:val="28"/>
          <w:lang w:val="en-US" w:eastAsia="ru-RU"/>
        </w:rPr>
        <w:t xml:space="preserve">Students study between 5 and 7 subjects, English, </w:t>
      </w:r>
      <w:proofErr w:type="spellStart"/>
      <w:r w:rsidRPr="00BD3AC8">
        <w:rPr>
          <w:rFonts w:asciiTheme="majorHAnsi" w:eastAsia="Times New Roman" w:hAnsiTheme="majorHAnsi" w:cs="Arial"/>
          <w:sz w:val="28"/>
          <w:szCs w:val="28"/>
          <w:lang w:val="en-US" w:eastAsia="ru-RU"/>
        </w:rPr>
        <w:t>Maths</w:t>
      </w:r>
      <w:proofErr w:type="spellEnd"/>
      <w:r w:rsidRPr="00BD3AC8">
        <w:rPr>
          <w:rFonts w:asciiTheme="majorHAnsi" w:eastAsia="Times New Roman" w:hAnsiTheme="majorHAnsi" w:cs="Arial"/>
          <w:sz w:val="28"/>
          <w:szCs w:val="28"/>
          <w:lang w:val="en-US" w:eastAsia="ru-RU"/>
        </w:rPr>
        <w:t xml:space="preserve"> and Science being included. Each school has a list of available subjects for IGCSE students. At the end of Year 11, students take exams in each studied subject and receive IGCSE </w:t>
      </w:r>
      <w:r w:rsidRPr="00AA451C">
        <w:rPr>
          <w:rFonts w:asciiTheme="majorHAnsi" w:eastAsia="Times New Roman" w:hAnsiTheme="majorHAnsi" w:cs="Arial"/>
          <w:sz w:val="28"/>
          <w:szCs w:val="28"/>
          <w:lang w:val="en-US" w:eastAsia="ru-RU"/>
        </w:rPr>
        <w:t>Certificates.</w:t>
      </w:r>
    </w:p>
    <w:p w:rsidR="00AA451C" w:rsidRDefault="00AA451C">
      <w:pPr>
        <w:rPr>
          <w:rFonts w:asciiTheme="majorHAnsi" w:eastAsia="Times New Roman" w:hAnsiTheme="majorHAnsi" w:cs="Arial"/>
          <w:b/>
          <w:sz w:val="28"/>
          <w:szCs w:val="28"/>
          <w:lang w:val="pl-PL" w:eastAsia="ru-RU"/>
        </w:rPr>
      </w:pPr>
      <w:r>
        <w:rPr>
          <w:rFonts w:asciiTheme="majorHAnsi" w:eastAsia="Times New Roman" w:hAnsiTheme="majorHAnsi" w:cs="Arial"/>
          <w:b/>
          <w:sz w:val="28"/>
          <w:szCs w:val="28"/>
          <w:lang w:val="pl-PL" w:eastAsia="ru-RU"/>
        </w:rPr>
        <w:br w:type="page"/>
      </w:r>
    </w:p>
    <w:p w:rsidR="00BD3AC8" w:rsidRPr="00BD3AC8" w:rsidRDefault="00AA451C" w:rsidP="00BD3AC8">
      <w:pPr>
        <w:pBdr>
          <w:top w:val="single" w:sz="2" w:space="0" w:color="DAE1E7"/>
          <w:left w:val="single" w:sz="2" w:space="0" w:color="DAE1E7"/>
          <w:bottom w:val="single" w:sz="2" w:space="4" w:color="DAE1E7"/>
          <w:right w:val="single" w:sz="2" w:space="0" w:color="DAE1E7"/>
        </w:pBdr>
        <w:spacing w:before="100" w:beforeAutospacing="1" w:after="100" w:afterAutospacing="1" w:line="240" w:lineRule="auto"/>
        <w:jc w:val="center"/>
        <w:outlineLvl w:val="1"/>
        <w:rPr>
          <w:rFonts w:asciiTheme="majorHAnsi" w:eastAsia="Times New Roman" w:hAnsiTheme="majorHAnsi" w:cs="Arial"/>
          <w:b/>
          <w:sz w:val="28"/>
          <w:szCs w:val="28"/>
          <w:lang w:eastAsia="ru-RU"/>
        </w:rPr>
      </w:pPr>
      <w:r>
        <w:rPr>
          <w:rFonts w:asciiTheme="majorHAnsi" w:eastAsia="Times New Roman" w:hAnsiTheme="majorHAnsi" w:cs="Arial"/>
          <w:b/>
          <w:sz w:val="28"/>
          <w:szCs w:val="28"/>
          <w:lang w:val="pl-PL" w:eastAsia="ru-RU"/>
        </w:rPr>
        <w:lastRenderedPageBreak/>
        <w:t>U</w:t>
      </w:r>
      <w:proofErr w:type="spellStart"/>
      <w:r>
        <w:rPr>
          <w:rFonts w:asciiTheme="majorHAnsi" w:eastAsia="Times New Roman" w:hAnsiTheme="majorHAnsi" w:cs="Arial"/>
          <w:b/>
          <w:sz w:val="28"/>
          <w:szCs w:val="28"/>
          <w:lang w:eastAsia="ru-RU"/>
        </w:rPr>
        <w:t>niversity</w:t>
      </w:r>
      <w:proofErr w:type="spellEnd"/>
      <w:r>
        <w:rPr>
          <w:rFonts w:asciiTheme="majorHAnsi" w:eastAsia="Times New Roman" w:hAnsiTheme="majorHAnsi" w:cs="Arial"/>
          <w:b/>
          <w:sz w:val="28"/>
          <w:szCs w:val="28"/>
          <w:lang w:eastAsia="ru-RU"/>
        </w:rPr>
        <w:t xml:space="preserve"> </w:t>
      </w:r>
      <w:r>
        <w:rPr>
          <w:rFonts w:asciiTheme="majorHAnsi" w:eastAsia="Times New Roman" w:hAnsiTheme="majorHAnsi" w:cs="Arial"/>
          <w:b/>
          <w:sz w:val="28"/>
          <w:szCs w:val="28"/>
          <w:lang w:val="pl-PL" w:eastAsia="ru-RU"/>
        </w:rPr>
        <w:t>P</w:t>
      </w:r>
      <w:proofErr w:type="spellStart"/>
      <w:r w:rsidR="00BD3AC8" w:rsidRPr="00BD3AC8">
        <w:rPr>
          <w:rFonts w:asciiTheme="majorHAnsi" w:eastAsia="Times New Roman" w:hAnsiTheme="majorHAnsi" w:cs="Arial"/>
          <w:b/>
          <w:sz w:val="28"/>
          <w:szCs w:val="28"/>
          <w:lang w:eastAsia="ru-RU"/>
        </w:rPr>
        <w:t>reparation</w:t>
      </w:r>
      <w:proofErr w:type="spellEnd"/>
      <w:r w:rsidR="00BD3AC8" w:rsidRPr="00BD3AC8">
        <w:rPr>
          <w:rFonts w:asciiTheme="majorHAnsi" w:eastAsia="Times New Roman" w:hAnsiTheme="majorHAnsi" w:cs="Arial"/>
          <w:b/>
          <w:sz w:val="28"/>
          <w:szCs w:val="28"/>
          <w:lang w:eastAsia="ru-RU"/>
        </w:rPr>
        <w:t xml:space="preserve"> - </w:t>
      </w:r>
      <w:proofErr w:type="spellStart"/>
      <w:r w:rsidR="00BD3AC8" w:rsidRPr="00BD3AC8">
        <w:rPr>
          <w:rFonts w:asciiTheme="majorHAnsi" w:eastAsia="Times New Roman" w:hAnsiTheme="majorHAnsi" w:cs="Arial"/>
          <w:b/>
          <w:sz w:val="28"/>
          <w:szCs w:val="28"/>
          <w:lang w:eastAsia="ru-RU"/>
        </w:rPr>
        <w:t>years</w:t>
      </w:r>
      <w:proofErr w:type="spellEnd"/>
      <w:r w:rsidR="00BD3AC8" w:rsidRPr="00BD3AC8">
        <w:rPr>
          <w:rFonts w:asciiTheme="majorHAnsi" w:eastAsia="Times New Roman" w:hAnsiTheme="majorHAnsi" w:cs="Arial"/>
          <w:b/>
          <w:sz w:val="28"/>
          <w:szCs w:val="28"/>
          <w:lang w:eastAsia="ru-RU"/>
        </w:rPr>
        <w:t xml:space="preserve"> 12 </w:t>
      </w:r>
      <w:proofErr w:type="spellStart"/>
      <w:r w:rsidR="00BD3AC8" w:rsidRPr="00BD3AC8">
        <w:rPr>
          <w:rFonts w:asciiTheme="majorHAnsi" w:eastAsia="Times New Roman" w:hAnsiTheme="majorHAnsi" w:cs="Arial"/>
          <w:b/>
          <w:sz w:val="28"/>
          <w:szCs w:val="28"/>
          <w:lang w:eastAsia="ru-RU"/>
        </w:rPr>
        <w:t>and</w:t>
      </w:r>
      <w:proofErr w:type="spellEnd"/>
      <w:r w:rsidR="00BD3AC8" w:rsidRPr="00BD3AC8">
        <w:rPr>
          <w:rFonts w:asciiTheme="majorHAnsi" w:eastAsia="Times New Roman" w:hAnsiTheme="majorHAnsi" w:cs="Arial"/>
          <w:b/>
          <w:sz w:val="28"/>
          <w:szCs w:val="28"/>
          <w:lang w:eastAsia="ru-RU"/>
        </w:rPr>
        <w:t xml:space="preserve"> 13</w:t>
      </w:r>
    </w:p>
    <w:p w:rsidR="00BD3AC8" w:rsidRPr="00BD3AC8" w:rsidRDefault="00BD3AC8" w:rsidP="00BD3AC8">
      <w:pPr>
        <w:spacing w:after="0" w:line="240" w:lineRule="auto"/>
        <w:jc w:val="both"/>
        <w:rPr>
          <w:rFonts w:asciiTheme="majorHAnsi" w:eastAsia="Times New Roman" w:hAnsiTheme="majorHAnsi" w:cs="Arial"/>
          <w:sz w:val="28"/>
          <w:szCs w:val="28"/>
          <w:lang w:eastAsia="ru-RU"/>
        </w:rPr>
      </w:pPr>
      <w:r w:rsidRPr="00BD3AC8">
        <w:rPr>
          <w:rFonts w:asciiTheme="majorHAnsi" w:eastAsia="Times New Roman" w:hAnsiTheme="majorHAnsi" w:cs="Arial"/>
          <w:noProof/>
          <w:sz w:val="28"/>
          <w:szCs w:val="28"/>
          <w:lang w:eastAsia="ru-RU"/>
        </w:rPr>
        <w:drawing>
          <wp:inline distT="0" distB="0" distL="0" distR="0">
            <wp:extent cx="6035040" cy="4023360"/>
            <wp:effectExtent l="19050" t="0" r="3810" b="0"/>
            <wp:docPr id="5" name="Рисунок 5" descr="sixth form students on steps in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xth form students on steps in uniform"/>
                    <pic:cNvPicPr>
                      <a:picLocks noChangeAspect="1" noChangeArrowheads="1"/>
                    </pic:cNvPicPr>
                  </pic:nvPicPr>
                  <pic:blipFill>
                    <a:blip r:embed="rId9"/>
                    <a:srcRect/>
                    <a:stretch>
                      <a:fillRect/>
                    </a:stretch>
                  </pic:blipFill>
                  <pic:spPr bwMode="auto">
                    <a:xfrm>
                      <a:off x="0" y="0"/>
                      <a:ext cx="6038395" cy="4025596"/>
                    </a:xfrm>
                    <a:prstGeom prst="rect">
                      <a:avLst/>
                    </a:prstGeom>
                    <a:noFill/>
                    <a:ln w="9525">
                      <a:noFill/>
                      <a:miter lim="800000"/>
                      <a:headEnd/>
                      <a:tailEnd/>
                    </a:ln>
                  </pic:spPr>
                </pic:pic>
              </a:graphicData>
            </a:graphic>
          </wp:inline>
        </w:drawing>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after="0" w:line="240" w:lineRule="auto"/>
        <w:jc w:val="center"/>
        <w:outlineLvl w:val="2"/>
        <w:rPr>
          <w:rFonts w:asciiTheme="majorHAnsi" w:eastAsia="Times New Roman" w:hAnsiTheme="majorHAnsi" w:cs="Arial"/>
          <w:b/>
          <w:sz w:val="28"/>
          <w:szCs w:val="28"/>
          <w:lang w:val="en-US" w:eastAsia="ru-RU"/>
        </w:rPr>
      </w:pPr>
      <w:r w:rsidRPr="00BD3AC8">
        <w:rPr>
          <w:rFonts w:asciiTheme="majorHAnsi" w:eastAsia="Times New Roman" w:hAnsiTheme="majorHAnsi" w:cs="Arial"/>
          <w:b/>
          <w:sz w:val="28"/>
          <w:szCs w:val="28"/>
          <w:lang w:val="en-US" w:eastAsia="ru-RU"/>
        </w:rPr>
        <w:t>A level study</w:t>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 xml:space="preserve">In the UK school system, once a student reaches the age of 16, they can start a 2 year </w:t>
      </w:r>
      <w:proofErr w:type="spellStart"/>
      <w:r w:rsidRPr="00BD3AC8">
        <w:rPr>
          <w:rFonts w:asciiTheme="majorHAnsi" w:eastAsia="Times New Roman" w:hAnsiTheme="majorHAnsi" w:cs="Arial"/>
          <w:sz w:val="28"/>
          <w:szCs w:val="28"/>
          <w:lang w:val="en-US" w:eastAsia="ru-RU"/>
        </w:rPr>
        <w:t>programme</w:t>
      </w:r>
      <w:proofErr w:type="spellEnd"/>
      <w:r w:rsidRPr="00BD3AC8">
        <w:rPr>
          <w:rFonts w:asciiTheme="majorHAnsi" w:eastAsia="Times New Roman" w:hAnsiTheme="majorHAnsi" w:cs="Arial"/>
          <w:sz w:val="28"/>
          <w:szCs w:val="28"/>
          <w:lang w:val="en-US" w:eastAsia="ru-RU"/>
        </w:rPr>
        <w:t xml:space="preserve"> which leads to A (Advanced) level examinations. Students </w:t>
      </w:r>
      <w:proofErr w:type="spellStart"/>
      <w:r w:rsidRPr="00BD3AC8">
        <w:rPr>
          <w:rFonts w:asciiTheme="majorHAnsi" w:eastAsia="Times New Roman" w:hAnsiTheme="majorHAnsi" w:cs="Arial"/>
          <w:sz w:val="28"/>
          <w:szCs w:val="28"/>
          <w:lang w:val="en-US" w:eastAsia="ru-RU"/>
        </w:rPr>
        <w:t>specialise</w:t>
      </w:r>
      <w:proofErr w:type="spellEnd"/>
      <w:r w:rsidRPr="00BD3AC8">
        <w:rPr>
          <w:rFonts w:asciiTheme="majorHAnsi" w:eastAsia="Times New Roman" w:hAnsiTheme="majorHAnsi" w:cs="Arial"/>
          <w:sz w:val="28"/>
          <w:szCs w:val="28"/>
          <w:lang w:val="en-US" w:eastAsia="ru-RU"/>
        </w:rPr>
        <w:t xml:space="preserve"> in 3 or 4 subjects, that are usually relevant to the degree subject they wish to follow at university. A levels are state examinations and are </w:t>
      </w:r>
      <w:proofErr w:type="spellStart"/>
      <w:r w:rsidRPr="00BD3AC8">
        <w:rPr>
          <w:rFonts w:asciiTheme="majorHAnsi" w:eastAsia="Times New Roman" w:hAnsiTheme="majorHAnsi" w:cs="Arial"/>
          <w:sz w:val="28"/>
          <w:szCs w:val="28"/>
          <w:lang w:val="en-US" w:eastAsia="ru-RU"/>
        </w:rPr>
        <w:t>recognised</w:t>
      </w:r>
      <w:proofErr w:type="spellEnd"/>
      <w:r w:rsidRPr="00BD3AC8">
        <w:rPr>
          <w:rFonts w:asciiTheme="majorHAnsi" w:eastAsia="Times New Roman" w:hAnsiTheme="majorHAnsi" w:cs="Arial"/>
          <w:sz w:val="28"/>
          <w:szCs w:val="28"/>
          <w:lang w:val="en-US" w:eastAsia="ru-RU"/>
        </w:rPr>
        <w:t xml:space="preserve"> by all UK universities and by institutions worldwide.</w:t>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At the end of Year 13, following the examinations in each subject, the students receive A level Certificates.</w:t>
      </w:r>
    </w:p>
    <w:p w:rsidR="00BD3AC8" w:rsidRPr="00AA451C" w:rsidRDefault="00BD3AC8" w:rsidP="00BD3AC8">
      <w:pPr>
        <w:pBdr>
          <w:top w:val="single" w:sz="2" w:space="0" w:color="DAE1E7"/>
          <w:left w:val="single" w:sz="2" w:space="0" w:color="DAE1E7"/>
          <w:bottom w:val="single" w:sz="2" w:space="0" w:color="DAE1E7"/>
          <w:right w:val="single" w:sz="2" w:space="0" w:color="DAE1E7"/>
        </w:pBdr>
        <w:spacing w:after="0" w:line="240" w:lineRule="auto"/>
        <w:jc w:val="center"/>
        <w:outlineLvl w:val="2"/>
        <w:rPr>
          <w:rFonts w:asciiTheme="majorHAnsi" w:eastAsia="Times New Roman" w:hAnsiTheme="majorHAnsi" w:cs="Arial"/>
          <w:b/>
          <w:sz w:val="28"/>
          <w:szCs w:val="28"/>
          <w:lang w:val="en-US" w:eastAsia="ru-RU"/>
        </w:rPr>
      </w:pPr>
      <w:r w:rsidRPr="00AA451C">
        <w:rPr>
          <w:rFonts w:asciiTheme="majorHAnsi" w:eastAsia="Times New Roman" w:hAnsiTheme="majorHAnsi" w:cs="Arial"/>
          <w:b/>
          <w:sz w:val="28"/>
          <w:szCs w:val="28"/>
          <w:lang w:val="en-US" w:eastAsia="ru-RU"/>
        </w:rPr>
        <w:t>International Baccalaureate (IB)</w:t>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 xml:space="preserve">Those who would like to study more than 3-4 subjects, may continue their studies in a broader number of subjects with the International </w:t>
      </w:r>
      <w:proofErr w:type="spellStart"/>
      <w:r w:rsidRPr="00BD3AC8">
        <w:rPr>
          <w:rFonts w:asciiTheme="majorHAnsi" w:eastAsia="Times New Roman" w:hAnsiTheme="majorHAnsi" w:cs="Arial"/>
          <w:sz w:val="28"/>
          <w:szCs w:val="28"/>
          <w:lang w:val="en-US" w:eastAsia="ru-RU"/>
        </w:rPr>
        <w:t>Baccaularete</w:t>
      </w:r>
      <w:proofErr w:type="spellEnd"/>
      <w:r w:rsidRPr="00BD3AC8">
        <w:rPr>
          <w:rFonts w:asciiTheme="majorHAnsi" w:eastAsia="Times New Roman" w:hAnsiTheme="majorHAnsi" w:cs="Arial"/>
          <w:sz w:val="28"/>
          <w:szCs w:val="28"/>
          <w:lang w:val="en-US" w:eastAsia="ru-RU"/>
        </w:rPr>
        <w:t xml:space="preserve"> Diploma </w:t>
      </w:r>
      <w:proofErr w:type="spellStart"/>
      <w:r w:rsidRPr="00BD3AC8">
        <w:rPr>
          <w:rFonts w:asciiTheme="majorHAnsi" w:eastAsia="Times New Roman" w:hAnsiTheme="majorHAnsi" w:cs="Arial"/>
          <w:sz w:val="28"/>
          <w:szCs w:val="28"/>
          <w:lang w:val="en-US" w:eastAsia="ru-RU"/>
        </w:rPr>
        <w:t>Programme</w:t>
      </w:r>
      <w:proofErr w:type="spellEnd"/>
      <w:r w:rsidRPr="00BD3AC8">
        <w:rPr>
          <w:rFonts w:asciiTheme="majorHAnsi" w:eastAsia="Times New Roman" w:hAnsiTheme="majorHAnsi" w:cs="Arial"/>
          <w:sz w:val="28"/>
          <w:szCs w:val="28"/>
          <w:lang w:val="en-US" w:eastAsia="ru-RU"/>
        </w:rPr>
        <w:t>, offered by some independent schools.</w:t>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 xml:space="preserve">During the IB, students study 6 subjects, 3 at higher level (HL) and 3 at standard level (SL). Each school offers different subjects at different study levels (HL/SL). The IB </w:t>
      </w:r>
      <w:proofErr w:type="spellStart"/>
      <w:r w:rsidRPr="00BD3AC8">
        <w:rPr>
          <w:rFonts w:asciiTheme="majorHAnsi" w:eastAsia="Times New Roman" w:hAnsiTheme="majorHAnsi" w:cs="Arial"/>
          <w:sz w:val="28"/>
          <w:szCs w:val="28"/>
          <w:lang w:val="en-US" w:eastAsia="ru-RU"/>
        </w:rPr>
        <w:t>programme</w:t>
      </w:r>
      <w:proofErr w:type="spellEnd"/>
      <w:r w:rsidRPr="00BD3AC8">
        <w:rPr>
          <w:rFonts w:asciiTheme="majorHAnsi" w:eastAsia="Times New Roman" w:hAnsiTheme="majorHAnsi" w:cs="Arial"/>
          <w:sz w:val="28"/>
          <w:szCs w:val="28"/>
          <w:lang w:val="en-US" w:eastAsia="ru-RU"/>
        </w:rPr>
        <w:t xml:space="preserve"> also includes a compulsory Core </w:t>
      </w:r>
      <w:proofErr w:type="spellStart"/>
      <w:r w:rsidRPr="00BD3AC8">
        <w:rPr>
          <w:rFonts w:asciiTheme="majorHAnsi" w:eastAsia="Times New Roman" w:hAnsiTheme="majorHAnsi" w:cs="Arial"/>
          <w:sz w:val="28"/>
          <w:szCs w:val="28"/>
          <w:lang w:val="en-US" w:eastAsia="ru-RU"/>
        </w:rPr>
        <w:t>programme</w:t>
      </w:r>
      <w:proofErr w:type="spellEnd"/>
      <w:r w:rsidRPr="00BD3AC8">
        <w:rPr>
          <w:rFonts w:asciiTheme="majorHAnsi" w:eastAsia="Times New Roman" w:hAnsiTheme="majorHAnsi" w:cs="Arial"/>
          <w:sz w:val="28"/>
          <w:szCs w:val="28"/>
          <w:lang w:val="en-US" w:eastAsia="ru-RU"/>
        </w:rPr>
        <w:t xml:space="preserve"> consisting of Theory of Knowledge (TOK), Extended Essay (EE) and Creativity, Activity, Service (CAS).</w:t>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after="0"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lastRenderedPageBreak/>
        <w:t>Students take written examinations on each subject at the end of their courses.</w:t>
      </w:r>
    </w:p>
    <w:p w:rsidR="00BD3AC8" w:rsidRPr="00BD3AC8" w:rsidRDefault="00AA451C"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center"/>
        <w:outlineLvl w:val="1"/>
        <w:rPr>
          <w:rFonts w:asciiTheme="majorHAnsi" w:eastAsia="Times New Roman" w:hAnsiTheme="majorHAnsi" w:cs="Arial"/>
          <w:b/>
          <w:sz w:val="28"/>
          <w:szCs w:val="28"/>
          <w:lang w:eastAsia="ru-RU"/>
        </w:rPr>
      </w:pPr>
      <w:r>
        <w:rPr>
          <w:rFonts w:asciiTheme="majorHAnsi" w:eastAsia="Times New Roman" w:hAnsiTheme="majorHAnsi" w:cs="Arial"/>
          <w:b/>
          <w:sz w:val="28"/>
          <w:szCs w:val="28"/>
          <w:lang w:val="pl-PL" w:eastAsia="ru-RU"/>
        </w:rPr>
        <w:t>F</w:t>
      </w:r>
      <w:proofErr w:type="spellStart"/>
      <w:r>
        <w:rPr>
          <w:rFonts w:asciiTheme="majorHAnsi" w:eastAsia="Times New Roman" w:hAnsiTheme="majorHAnsi" w:cs="Arial"/>
          <w:b/>
          <w:sz w:val="28"/>
          <w:szCs w:val="28"/>
          <w:lang w:eastAsia="ru-RU"/>
        </w:rPr>
        <w:t>urther</w:t>
      </w:r>
      <w:proofErr w:type="spellEnd"/>
      <w:r>
        <w:rPr>
          <w:rFonts w:asciiTheme="majorHAnsi" w:eastAsia="Times New Roman" w:hAnsiTheme="majorHAnsi" w:cs="Arial"/>
          <w:b/>
          <w:sz w:val="28"/>
          <w:szCs w:val="28"/>
          <w:lang w:eastAsia="ru-RU"/>
        </w:rPr>
        <w:t xml:space="preserve"> </w:t>
      </w:r>
      <w:r>
        <w:rPr>
          <w:rFonts w:asciiTheme="majorHAnsi" w:eastAsia="Times New Roman" w:hAnsiTheme="majorHAnsi" w:cs="Arial"/>
          <w:b/>
          <w:sz w:val="28"/>
          <w:szCs w:val="28"/>
          <w:lang w:val="pl-PL" w:eastAsia="ru-RU"/>
        </w:rPr>
        <w:t>E</w:t>
      </w:r>
      <w:proofErr w:type="spellStart"/>
      <w:r>
        <w:rPr>
          <w:rFonts w:asciiTheme="majorHAnsi" w:eastAsia="Times New Roman" w:hAnsiTheme="majorHAnsi" w:cs="Arial"/>
          <w:b/>
          <w:sz w:val="28"/>
          <w:szCs w:val="28"/>
          <w:lang w:eastAsia="ru-RU"/>
        </w:rPr>
        <w:t>ducation</w:t>
      </w:r>
      <w:proofErr w:type="spellEnd"/>
      <w:r>
        <w:rPr>
          <w:rFonts w:asciiTheme="majorHAnsi" w:eastAsia="Times New Roman" w:hAnsiTheme="majorHAnsi" w:cs="Arial"/>
          <w:b/>
          <w:sz w:val="28"/>
          <w:szCs w:val="28"/>
          <w:lang w:eastAsia="ru-RU"/>
        </w:rPr>
        <w:t xml:space="preserve"> - </w:t>
      </w:r>
      <w:r>
        <w:rPr>
          <w:rFonts w:asciiTheme="majorHAnsi" w:eastAsia="Times New Roman" w:hAnsiTheme="majorHAnsi" w:cs="Arial"/>
          <w:b/>
          <w:sz w:val="28"/>
          <w:szCs w:val="28"/>
          <w:lang w:val="pl-PL" w:eastAsia="ru-RU"/>
        </w:rPr>
        <w:t>V</w:t>
      </w:r>
      <w:proofErr w:type="spellStart"/>
      <w:r>
        <w:rPr>
          <w:rFonts w:asciiTheme="majorHAnsi" w:eastAsia="Times New Roman" w:hAnsiTheme="majorHAnsi" w:cs="Arial"/>
          <w:b/>
          <w:sz w:val="28"/>
          <w:szCs w:val="28"/>
          <w:lang w:eastAsia="ru-RU"/>
        </w:rPr>
        <w:t>ocational</w:t>
      </w:r>
      <w:proofErr w:type="spellEnd"/>
      <w:r>
        <w:rPr>
          <w:rFonts w:asciiTheme="majorHAnsi" w:eastAsia="Times New Roman" w:hAnsiTheme="majorHAnsi" w:cs="Arial"/>
          <w:b/>
          <w:sz w:val="28"/>
          <w:szCs w:val="28"/>
          <w:lang w:eastAsia="ru-RU"/>
        </w:rPr>
        <w:t xml:space="preserve"> </w:t>
      </w:r>
      <w:r>
        <w:rPr>
          <w:rFonts w:asciiTheme="majorHAnsi" w:eastAsia="Times New Roman" w:hAnsiTheme="majorHAnsi" w:cs="Arial"/>
          <w:b/>
          <w:sz w:val="28"/>
          <w:szCs w:val="28"/>
          <w:lang w:val="pl-PL" w:eastAsia="ru-RU"/>
        </w:rPr>
        <w:t>C</w:t>
      </w:r>
      <w:proofErr w:type="spellStart"/>
      <w:r w:rsidR="00BD3AC8" w:rsidRPr="00BD3AC8">
        <w:rPr>
          <w:rFonts w:asciiTheme="majorHAnsi" w:eastAsia="Times New Roman" w:hAnsiTheme="majorHAnsi" w:cs="Arial"/>
          <w:b/>
          <w:sz w:val="28"/>
          <w:szCs w:val="28"/>
          <w:lang w:eastAsia="ru-RU"/>
        </w:rPr>
        <w:t>ourses</w:t>
      </w:r>
      <w:proofErr w:type="spellEnd"/>
    </w:p>
    <w:p w:rsidR="00BD3AC8" w:rsidRPr="00BD3AC8" w:rsidRDefault="00BD3AC8" w:rsidP="00BD3AC8">
      <w:pPr>
        <w:spacing w:after="0" w:line="240" w:lineRule="auto"/>
        <w:jc w:val="both"/>
        <w:rPr>
          <w:rFonts w:asciiTheme="majorHAnsi" w:eastAsia="Times New Roman" w:hAnsiTheme="majorHAnsi" w:cs="Arial"/>
          <w:sz w:val="28"/>
          <w:szCs w:val="28"/>
          <w:lang w:eastAsia="ru-RU"/>
        </w:rPr>
      </w:pPr>
      <w:r w:rsidRPr="00BD3AC8">
        <w:rPr>
          <w:rFonts w:asciiTheme="majorHAnsi" w:eastAsia="Times New Roman" w:hAnsiTheme="majorHAnsi" w:cs="Arial"/>
          <w:noProof/>
          <w:sz w:val="28"/>
          <w:szCs w:val="28"/>
          <w:lang w:eastAsia="ru-RU"/>
        </w:rPr>
        <w:drawing>
          <wp:inline distT="0" distB="0" distL="0" distR="0">
            <wp:extent cx="6042660" cy="3759876"/>
            <wp:effectExtent l="19050" t="0" r="0" b="0"/>
            <wp:docPr id="6" name="Рисунок 6" descr="group of students at university walking aw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oup of students at university walking away "/>
                    <pic:cNvPicPr>
                      <a:picLocks noChangeAspect="1" noChangeArrowheads="1"/>
                    </pic:cNvPicPr>
                  </pic:nvPicPr>
                  <pic:blipFill>
                    <a:blip r:embed="rId10"/>
                    <a:srcRect/>
                    <a:stretch>
                      <a:fillRect/>
                    </a:stretch>
                  </pic:blipFill>
                  <pic:spPr bwMode="auto">
                    <a:xfrm>
                      <a:off x="0" y="0"/>
                      <a:ext cx="6055445" cy="3767831"/>
                    </a:xfrm>
                    <a:prstGeom prst="rect">
                      <a:avLst/>
                    </a:prstGeom>
                    <a:noFill/>
                    <a:ln w="9525">
                      <a:noFill/>
                      <a:miter lim="800000"/>
                      <a:headEnd/>
                      <a:tailEnd/>
                    </a:ln>
                  </pic:spPr>
                </pic:pic>
              </a:graphicData>
            </a:graphic>
          </wp:inline>
        </w:drawing>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International students can either choose a state sixth form college or a college of further education as an alternative to private education. Both offer GCSE and A level courses for students from the age of 16. Colleges of further education also offer foundation and diploma courses. All colleges can prepare students for entry to a  UK university or any university in the world. Bright World works with a number of state colleges in the UK which provide a multitude of vocational and academic courses. These courses can enable students to pursue their chosen career or to gain a place at a university of their choice.</w:t>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after="0"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 xml:space="preserve">The British school system also extends to BTEC courses which are designed for students who would like to develop practical knowledge and skills in a specific subject (Business, Psychology, Engineering, Sport, Art &amp; Design) and find traditional exams challenging. </w:t>
      </w:r>
      <w:proofErr w:type="spellStart"/>
      <w:r w:rsidRPr="00BD3AC8">
        <w:rPr>
          <w:rFonts w:asciiTheme="majorHAnsi" w:eastAsia="Times New Roman" w:hAnsiTheme="majorHAnsi" w:cs="Arial"/>
          <w:sz w:val="28"/>
          <w:szCs w:val="28"/>
          <w:lang w:val="en-US" w:eastAsia="ru-RU"/>
        </w:rPr>
        <w:t>Focussing</w:t>
      </w:r>
      <w:proofErr w:type="spellEnd"/>
      <w:r w:rsidRPr="00BD3AC8">
        <w:rPr>
          <w:rFonts w:asciiTheme="majorHAnsi" w:eastAsia="Times New Roman" w:hAnsiTheme="majorHAnsi" w:cs="Arial"/>
          <w:sz w:val="28"/>
          <w:szCs w:val="28"/>
          <w:lang w:val="en-US" w:eastAsia="ru-RU"/>
        </w:rPr>
        <w:t xml:space="preserve"> on practical, skills-based learning, the BTEC students are assessed during the course. After each unit students are assessed through assignments, tasks or tests, and not at the end of the </w:t>
      </w:r>
      <w:proofErr w:type="spellStart"/>
      <w:r w:rsidRPr="00BD3AC8">
        <w:rPr>
          <w:rFonts w:asciiTheme="majorHAnsi" w:eastAsia="Times New Roman" w:hAnsiTheme="majorHAnsi" w:cs="Arial"/>
          <w:sz w:val="28"/>
          <w:szCs w:val="28"/>
          <w:lang w:val="en-US" w:eastAsia="ru-RU"/>
        </w:rPr>
        <w:t>programme</w:t>
      </w:r>
      <w:proofErr w:type="spellEnd"/>
      <w:r w:rsidRPr="00BD3AC8">
        <w:rPr>
          <w:rFonts w:asciiTheme="majorHAnsi" w:eastAsia="Times New Roman" w:hAnsiTheme="majorHAnsi" w:cs="Arial"/>
          <w:sz w:val="28"/>
          <w:szCs w:val="28"/>
          <w:lang w:val="en-US" w:eastAsia="ru-RU"/>
        </w:rPr>
        <w:t xml:space="preserve"> as it happens with GCSE or A-Level students.</w:t>
      </w:r>
    </w:p>
    <w:p w:rsidR="00AA451C" w:rsidRDefault="00AA451C">
      <w:pPr>
        <w:rPr>
          <w:rFonts w:asciiTheme="majorHAnsi" w:eastAsia="Times New Roman" w:hAnsiTheme="majorHAnsi" w:cs="Arial"/>
          <w:b/>
          <w:sz w:val="28"/>
          <w:szCs w:val="28"/>
          <w:lang w:val="pl-PL" w:eastAsia="ru-RU"/>
        </w:rPr>
      </w:pPr>
      <w:r>
        <w:rPr>
          <w:rFonts w:asciiTheme="majorHAnsi" w:eastAsia="Times New Roman" w:hAnsiTheme="majorHAnsi" w:cs="Arial"/>
          <w:b/>
          <w:sz w:val="28"/>
          <w:szCs w:val="28"/>
          <w:lang w:val="pl-PL" w:eastAsia="ru-RU"/>
        </w:rPr>
        <w:br w:type="page"/>
      </w:r>
    </w:p>
    <w:p w:rsidR="00BD3AC8" w:rsidRPr="00AA451C" w:rsidRDefault="00AA451C" w:rsidP="00AA451C">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center"/>
        <w:outlineLvl w:val="1"/>
        <w:rPr>
          <w:rFonts w:asciiTheme="majorHAnsi" w:eastAsia="Times New Roman" w:hAnsiTheme="majorHAnsi" w:cs="Arial"/>
          <w:b/>
          <w:sz w:val="28"/>
          <w:szCs w:val="28"/>
          <w:lang w:eastAsia="ru-RU"/>
        </w:rPr>
      </w:pPr>
      <w:r>
        <w:rPr>
          <w:rFonts w:asciiTheme="majorHAnsi" w:eastAsia="Times New Roman" w:hAnsiTheme="majorHAnsi" w:cs="Arial"/>
          <w:b/>
          <w:sz w:val="28"/>
          <w:szCs w:val="28"/>
          <w:lang w:val="pl-PL" w:eastAsia="ru-RU"/>
        </w:rPr>
        <w:lastRenderedPageBreak/>
        <w:t>U</w:t>
      </w:r>
      <w:proofErr w:type="spellStart"/>
      <w:r>
        <w:rPr>
          <w:rFonts w:asciiTheme="majorHAnsi" w:eastAsia="Times New Roman" w:hAnsiTheme="majorHAnsi" w:cs="Arial"/>
          <w:b/>
          <w:sz w:val="28"/>
          <w:szCs w:val="28"/>
          <w:lang w:eastAsia="ru-RU"/>
        </w:rPr>
        <w:t>niversity</w:t>
      </w:r>
      <w:proofErr w:type="spellEnd"/>
      <w:r>
        <w:rPr>
          <w:rFonts w:asciiTheme="majorHAnsi" w:eastAsia="Times New Roman" w:hAnsiTheme="majorHAnsi" w:cs="Arial"/>
          <w:b/>
          <w:sz w:val="28"/>
          <w:szCs w:val="28"/>
          <w:lang w:eastAsia="ru-RU"/>
        </w:rPr>
        <w:t xml:space="preserve"> - </w:t>
      </w:r>
      <w:r>
        <w:rPr>
          <w:rFonts w:asciiTheme="majorHAnsi" w:eastAsia="Times New Roman" w:hAnsiTheme="majorHAnsi" w:cs="Arial"/>
          <w:b/>
          <w:sz w:val="28"/>
          <w:szCs w:val="28"/>
          <w:lang w:val="pl-PL" w:eastAsia="ru-RU"/>
        </w:rPr>
        <w:t>F</w:t>
      </w:r>
      <w:proofErr w:type="spellStart"/>
      <w:r>
        <w:rPr>
          <w:rFonts w:asciiTheme="majorHAnsi" w:eastAsia="Times New Roman" w:hAnsiTheme="majorHAnsi" w:cs="Arial"/>
          <w:b/>
          <w:sz w:val="28"/>
          <w:szCs w:val="28"/>
          <w:lang w:eastAsia="ru-RU"/>
        </w:rPr>
        <w:t>oundation</w:t>
      </w:r>
      <w:proofErr w:type="spellEnd"/>
      <w:r>
        <w:rPr>
          <w:rFonts w:asciiTheme="majorHAnsi" w:eastAsia="Times New Roman" w:hAnsiTheme="majorHAnsi" w:cs="Arial"/>
          <w:b/>
          <w:sz w:val="28"/>
          <w:szCs w:val="28"/>
          <w:lang w:eastAsia="ru-RU"/>
        </w:rPr>
        <w:t xml:space="preserve"> </w:t>
      </w:r>
      <w:r>
        <w:rPr>
          <w:rFonts w:asciiTheme="majorHAnsi" w:eastAsia="Times New Roman" w:hAnsiTheme="majorHAnsi" w:cs="Arial"/>
          <w:b/>
          <w:sz w:val="28"/>
          <w:szCs w:val="28"/>
          <w:lang w:val="pl-PL" w:eastAsia="ru-RU"/>
        </w:rPr>
        <w:t>C</w:t>
      </w:r>
      <w:proofErr w:type="spellStart"/>
      <w:r w:rsidR="00BD3AC8" w:rsidRPr="00AA451C">
        <w:rPr>
          <w:rFonts w:asciiTheme="majorHAnsi" w:eastAsia="Times New Roman" w:hAnsiTheme="majorHAnsi" w:cs="Arial"/>
          <w:b/>
          <w:sz w:val="28"/>
          <w:szCs w:val="28"/>
          <w:lang w:eastAsia="ru-RU"/>
        </w:rPr>
        <w:t>ourses</w:t>
      </w:r>
      <w:proofErr w:type="spellEnd"/>
    </w:p>
    <w:p w:rsidR="00BD3AC8" w:rsidRPr="00BD3AC8" w:rsidRDefault="00BD3AC8" w:rsidP="00BD3AC8">
      <w:pPr>
        <w:spacing w:after="0" w:line="240" w:lineRule="auto"/>
        <w:jc w:val="both"/>
        <w:rPr>
          <w:rFonts w:asciiTheme="majorHAnsi" w:eastAsia="Times New Roman" w:hAnsiTheme="majorHAnsi" w:cs="Arial"/>
          <w:sz w:val="28"/>
          <w:szCs w:val="28"/>
          <w:lang w:eastAsia="ru-RU"/>
        </w:rPr>
      </w:pPr>
      <w:r w:rsidRPr="00BD3AC8">
        <w:rPr>
          <w:rFonts w:asciiTheme="majorHAnsi" w:eastAsia="Times New Roman" w:hAnsiTheme="majorHAnsi" w:cs="Arial"/>
          <w:noProof/>
          <w:sz w:val="28"/>
          <w:szCs w:val="28"/>
          <w:lang w:eastAsia="ru-RU"/>
        </w:rPr>
        <w:drawing>
          <wp:inline distT="0" distB="0" distL="0" distR="0">
            <wp:extent cx="5684520" cy="3789680"/>
            <wp:effectExtent l="19050" t="0" r="0" b="0"/>
            <wp:docPr id="7" name="Рисунок 7" descr="Girl writing and studying i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rl writing and studying in library"/>
                    <pic:cNvPicPr>
                      <a:picLocks noChangeAspect="1" noChangeArrowheads="1"/>
                    </pic:cNvPicPr>
                  </pic:nvPicPr>
                  <pic:blipFill>
                    <a:blip r:embed="rId11"/>
                    <a:srcRect/>
                    <a:stretch>
                      <a:fillRect/>
                    </a:stretch>
                  </pic:blipFill>
                  <pic:spPr bwMode="auto">
                    <a:xfrm>
                      <a:off x="0" y="0"/>
                      <a:ext cx="5687680" cy="3791787"/>
                    </a:xfrm>
                    <a:prstGeom prst="rect">
                      <a:avLst/>
                    </a:prstGeom>
                    <a:noFill/>
                    <a:ln w="9525">
                      <a:noFill/>
                      <a:miter lim="800000"/>
                      <a:headEnd/>
                      <a:tailEnd/>
                    </a:ln>
                  </pic:spPr>
                </pic:pic>
              </a:graphicData>
            </a:graphic>
          </wp:inline>
        </w:drawing>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 xml:space="preserve">From age 17, international students can opt to study one year foundation </w:t>
      </w:r>
      <w:proofErr w:type="spellStart"/>
      <w:r w:rsidRPr="00BD3AC8">
        <w:rPr>
          <w:rFonts w:asciiTheme="majorHAnsi" w:eastAsia="Times New Roman" w:hAnsiTheme="majorHAnsi" w:cs="Arial"/>
          <w:sz w:val="28"/>
          <w:szCs w:val="28"/>
          <w:lang w:val="en-US" w:eastAsia="ru-RU"/>
        </w:rPr>
        <w:t>programmes</w:t>
      </w:r>
      <w:proofErr w:type="spellEnd"/>
      <w:r w:rsidRPr="00BD3AC8">
        <w:rPr>
          <w:rFonts w:asciiTheme="majorHAnsi" w:eastAsia="Times New Roman" w:hAnsiTheme="majorHAnsi" w:cs="Arial"/>
          <w:sz w:val="28"/>
          <w:szCs w:val="28"/>
          <w:lang w:val="en-US" w:eastAsia="ru-RU"/>
        </w:rPr>
        <w:t xml:space="preserve">, instead of A levels or IB. These courses lead to private examinations that are an alternative to A levels. Foundation courses at colleges are </w:t>
      </w:r>
      <w:proofErr w:type="spellStart"/>
      <w:r w:rsidRPr="00BD3AC8">
        <w:rPr>
          <w:rFonts w:asciiTheme="majorHAnsi" w:eastAsia="Times New Roman" w:hAnsiTheme="majorHAnsi" w:cs="Arial"/>
          <w:sz w:val="28"/>
          <w:szCs w:val="28"/>
          <w:lang w:val="en-US" w:eastAsia="ru-RU"/>
        </w:rPr>
        <w:t>recognised</w:t>
      </w:r>
      <w:proofErr w:type="spellEnd"/>
      <w:r w:rsidRPr="00BD3AC8">
        <w:rPr>
          <w:rFonts w:asciiTheme="majorHAnsi" w:eastAsia="Times New Roman" w:hAnsiTheme="majorHAnsi" w:cs="Arial"/>
          <w:sz w:val="28"/>
          <w:szCs w:val="28"/>
          <w:lang w:val="en-US" w:eastAsia="ru-RU"/>
        </w:rPr>
        <w:t xml:space="preserve"> by universities with whom they have partnerships.</w:t>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 xml:space="preserve">Some universities also offer foundation courses that lead onto their own degree </w:t>
      </w:r>
      <w:proofErr w:type="spellStart"/>
      <w:r w:rsidRPr="00BD3AC8">
        <w:rPr>
          <w:rFonts w:asciiTheme="majorHAnsi" w:eastAsia="Times New Roman" w:hAnsiTheme="majorHAnsi" w:cs="Arial"/>
          <w:sz w:val="28"/>
          <w:szCs w:val="28"/>
          <w:lang w:val="en-US" w:eastAsia="ru-RU"/>
        </w:rPr>
        <w:t>programmes</w:t>
      </w:r>
      <w:proofErr w:type="spellEnd"/>
      <w:r w:rsidRPr="00BD3AC8">
        <w:rPr>
          <w:rFonts w:asciiTheme="majorHAnsi" w:eastAsia="Times New Roman" w:hAnsiTheme="majorHAnsi" w:cs="Arial"/>
          <w:sz w:val="28"/>
          <w:szCs w:val="28"/>
          <w:lang w:val="en-US" w:eastAsia="ru-RU"/>
        </w:rPr>
        <w:t>.</w:t>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after="0"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Bright World has partnerships with a number of colleges and Pathway providers and can help place students into Foundation and Diploma courses in London and across the UK.</w:t>
      </w:r>
    </w:p>
    <w:p w:rsidR="00AA451C" w:rsidRDefault="00AA451C">
      <w:pPr>
        <w:rPr>
          <w:rFonts w:asciiTheme="majorHAnsi" w:eastAsia="Times New Roman" w:hAnsiTheme="majorHAnsi" w:cs="Arial"/>
          <w:b/>
          <w:sz w:val="28"/>
          <w:szCs w:val="28"/>
          <w:lang w:val="pl-PL" w:eastAsia="ru-RU"/>
        </w:rPr>
      </w:pPr>
      <w:r>
        <w:rPr>
          <w:rFonts w:asciiTheme="majorHAnsi" w:eastAsia="Times New Roman" w:hAnsiTheme="majorHAnsi" w:cs="Arial"/>
          <w:b/>
          <w:sz w:val="28"/>
          <w:szCs w:val="28"/>
          <w:lang w:val="pl-PL" w:eastAsia="ru-RU"/>
        </w:rPr>
        <w:br w:type="page"/>
      </w:r>
    </w:p>
    <w:p w:rsidR="00BD3AC8" w:rsidRPr="00BD3AC8" w:rsidRDefault="00AA451C"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center"/>
        <w:outlineLvl w:val="1"/>
        <w:rPr>
          <w:rFonts w:asciiTheme="majorHAnsi" w:eastAsia="Times New Roman" w:hAnsiTheme="majorHAnsi" w:cs="Arial"/>
          <w:b/>
          <w:sz w:val="28"/>
          <w:szCs w:val="28"/>
          <w:lang w:eastAsia="ru-RU"/>
        </w:rPr>
      </w:pPr>
      <w:r>
        <w:rPr>
          <w:rFonts w:asciiTheme="majorHAnsi" w:eastAsia="Times New Roman" w:hAnsiTheme="majorHAnsi" w:cs="Arial"/>
          <w:b/>
          <w:sz w:val="28"/>
          <w:szCs w:val="28"/>
          <w:lang w:val="pl-PL" w:eastAsia="ru-RU"/>
        </w:rPr>
        <w:lastRenderedPageBreak/>
        <w:t>U</w:t>
      </w:r>
      <w:proofErr w:type="spellStart"/>
      <w:r>
        <w:rPr>
          <w:rFonts w:asciiTheme="majorHAnsi" w:eastAsia="Times New Roman" w:hAnsiTheme="majorHAnsi" w:cs="Arial"/>
          <w:b/>
          <w:sz w:val="28"/>
          <w:szCs w:val="28"/>
          <w:lang w:eastAsia="ru-RU"/>
        </w:rPr>
        <w:t>niversity</w:t>
      </w:r>
      <w:proofErr w:type="spellEnd"/>
      <w:r>
        <w:rPr>
          <w:rFonts w:asciiTheme="majorHAnsi" w:eastAsia="Times New Roman" w:hAnsiTheme="majorHAnsi" w:cs="Arial"/>
          <w:b/>
          <w:sz w:val="28"/>
          <w:szCs w:val="28"/>
          <w:lang w:eastAsia="ru-RU"/>
        </w:rPr>
        <w:t xml:space="preserve"> - </w:t>
      </w:r>
      <w:r>
        <w:rPr>
          <w:rFonts w:asciiTheme="majorHAnsi" w:eastAsia="Times New Roman" w:hAnsiTheme="majorHAnsi" w:cs="Arial"/>
          <w:b/>
          <w:sz w:val="28"/>
          <w:szCs w:val="28"/>
          <w:lang w:val="pl-PL" w:eastAsia="ru-RU"/>
        </w:rPr>
        <w:t>U</w:t>
      </w:r>
      <w:proofErr w:type="spellStart"/>
      <w:r>
        <w:rPr>
          <w:rFonts w:asciiTheme="majorHAnsi" w:eastAsia="Times New Roman" w:hAnsiTheme="majorHAnsi" w:cs="Arial"/>
          <w:b/>
          <w:sz w:val="28"/>
          <w:szCs w:val="28"/>
          <w:lang w:eastAsia="ru-RU"/>
        </w:rPr>
        <w:t>ndergraduate</w:t>
      </w:r>
      <w:proofErr w:type="spellEnd"/>
      <w:r>
        <w:rPr>
          <w:rFonts w:asciiTheme="majorHAnsi" w:eastAsia="Times New Roman" w:hAnsiTheme="majorHAnsi" w:cs="Arial"/>
          <w:b/>
          <w:sz w:val="28"/>
          <w:szCs w:val="28"/>
          <w:lang w:eastAsia="ru-RU"/>
        </w:rPr>
        <w:t xml:space="preserve"> </w:t>
      </w:r>
      <w:r>
        <w:rPr>
          <w:rFonts w:asciiTheme="majorHAnsi" w:eastAsia="Times New Roman" w:hAnsiTheme="majorHAnsi" w:cs="Arial"/>
          <w:b/>
          <w:sz w:val="28"/>
          <w:szCs w:val="28"/>
          <w:lang w:val="pl-PL" w:eastAsia="ru-RU"/>
        </w:rPr>
        <w:t>S</w:t>
      </w:r>
      <w:proofErr w:type="spellStart"/>
      <w:r w:rsidR="00BD3AC8" w:rsidRPr="00BD3AC8">
        <w:rPr>
          <w:rFonts w:asciiTheme="majorHAnsi" w:eastAsia="Times New Roman" w:hAnsiTheme="majorHAnsi" w:cs="Arial"/>
          <w:b/>
          <w:sz w:val="28"/>
          <w:szCs w:val="28"/>
          <w:lang w:eastAsia="ru-RU"/>
        </w:rPr>
        <w:t>tudy</w:t>
      </w:r>
      <w:proofErr w:type="spellEnd"/>
    </w:p>
    <w:p w:rsidR="00BD3AC8" w:rsidRPr="00BD3AC8" w:rsidRDefault="00BD3AC8" w:rsidP="00BD3AC8">
      <w:pPr>
        <w:spacing w:after="0" w:line="240" w:lineRule="auto"/>
        <w:jc w:val="both"/>
        <w:rPr>
          <w:rFonts w:asciiTheme="majorHAnsi" w:eastAsia="Times New Roman" w:hAnsiTheme="majorHAnsi" w:cs="Arial"/>
          <w:sz w:val="28"/>
          <w:szCs w:val="28"/>
          <w:lang w:eastAsia="ru-RU"/>
        </w:rPr>
      </w:pPr>
      <w:r w:rsidRPr="00BD3AC8">
        <w:rPr>
          <w:rFonts w:asciiTheme="majorHAnsi" w:eastAsia="Times New Roman" w:hAnsiTheme="majorHAnsi" w:cs="Arial"/>
          <w:noProof/>
          <w:sz w:val="28"/>
          <w:szCs w:val="28"/>
          <w:lang w:eastAsia="ru-RU"/>
        </w:rPr>
        <w:drawing>
          <wp:inline distT="0" distB="0" distL="0" distR="0">
            <wp:extent cx="6172200" cy="4114800"/>
            <wp:effectExtent l="19050" t="0" r="0" b="0"/>
            <wp:docPr id="8" name="Рисунок 8" descr="Student at Cambridg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udent at Cambridge University"/>
                    <pic:cNvPicPr>
                      <a:picLocks noChangeAspect="1" noChangeArrowheads="1"/>
                    </pic:cNvPicPr>
                  </pic:nvPicPr>
                  <pic:blipFill>
                    <a:blip r:embed="rId12"/>
                    <a:srcRect/>
                    <a:stretch>
                      <a:fillRect/>
                    </a:stretch>
                  </pic:blipFill>
                  <pic:spPr bwMode="auto">
                    <a:xfrm>
                      <a:off x="0" y="0"/>
                      <a:ext cx="6175631" cy="4117087"/>
                    </a:xfrm>
                    <a:prstGeom prst="rect">
                      <a:avLst/>
                    </a:prstGeom>
                    <a:noFill/>
                    <a:ln w="9525">
                      <a:noFill/>
                      <a:miter lim="800000"/>
                      <a:headEnd/>
                      <a:tailEnd/>
                    </a:ln>
                  </pic:spPr>
                </pic:pic>
              </a:graphicData>
            </a:graphic>
          </wp:inline>
        </w:drawing>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 xml:space="preserve">In the UK, a British bachelors degree normally takes three years to complete and most are awarded at </w:t>
      </w:r>
      <w:proofErr w:type="spellStart"/>
      <w:r w:rsidRPr="00BD3AC8">
        <w:rPr>
          <w:rFonts w:asciiTheme="majorHAnsi" w:eastAsia="Times New Roman" w:hAnsiTheme="majorHAnsi" w:cs="Arial"/>
          <w:sz w:val="28"/>
          <w:szCs w:val="28"/>
          <w:lang w:val="en-US" w:eastAsia="ru-RU"/>
        </w:rPr>
        <w:t>honours</w:t>
      </w:r>
      <w:proofErr w:type="spellEnd"/>
      <w:r w:rsidRPr="00BD3AC8">
        <w:rPr>
          <w:rFonts w:asciiTheme="majorHAnsi" w:eastAsia="Times New Roman" w:hAnsiTheme="majorHAnsi" w:cs="Arial"/>
          <w:sz w:val="28"/>
          <w:szCs w:val="28"/>
          <w:lang w:val="en-US" w:eastAsia="ru-RU"/>
        </w:rPr>
        <w:t xml:space="preserve"> level. Examples of first degrees are: BA (Bachelor of Arts), </w:t>
      </w:r>
      <w:proofErr w:type="spellStart"/>
      <w:r w:rsidRPr="00BD3AC8">
        <w:rPr>
          <w:rFonts w:asciiTheme="majorHAnsi" w:eastAsia="Times New Roman" w:hAnsiTheme="majorHAnsi" w:cs="Arial"/>
          <w:sz w:val="28"/>
          <w:szCs w:val="28"/>
          <w:lang w:val="en-US" w:eastAsia="ru-RU"/>
        </w:rPr>
        <w:t>BEng</w:t>
      </w:r>
      <w:proofErr w:type="spellEnd"/>
      <w:r w:rsidRPr="00BD3AC8">
        <w:rPr>
          <w:rFonts w:asciiTheme="majorHAnsi" w:eastAsia="Times New Roman" w:hAnsiTheme="majorHAnsi" w:cs="Arial"/>
          <w:sz w:val="28"/>
          <w:szCs w:val="28"/>
          <w:lang w:val="en-US" w:eastAsia="ru-RU"/>
        </w:rPr>
        <w:t xml:space="preserve"> (Bachelor of Engineering), and </w:t>
      </w:r>
      <w:proofErr w:type="spellStart"/>
      <w:r w:rsidRPr="00BD3AC8">
        <w:rPr>
          <w:rFonts w:asciiTheme="majorHAnsi" w:eastAsia="Times New Roman" w:hAnsiTheme="majorHAnsi" w:cs="Arial"/>
          <w:sz w:val="28"/>
          <w:szCs w:val="28"/>
          <w:lang w:val="en-US" w:eastAsia="ru-RU"/>
        </w:rPr>
        <w:t>BSc</w:t>
      </w:r>
      <w:proofErr w:type="spellEnd"/>
      <w:r w:rsidRPr="00BD3AC8">
        <w:rPr>
          <w:rFonts w:asciiTheme="majorHAnsi" w:eastAsia="Times New Roman" w:hAnsiTheme="majorHAnsi" w:cs="Arial"/>
          <w:sz w:val="28"/>
          <w:szCs w:val="28"/>
          <w:lang w:val="en-US" w:eastAsia="ru-RU"/>
        </w:rPr>
        <w:t xml:space="preserve"> (Bachelor of Science).</w:t>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after="0"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 xml:space="preserve">State colleges offer some 2 year vocational diplomas that grant exemption from the first and sometimes second year of a degree </w:t>
      </w:r>
      <w:proofErr w:type="spellStart"/>
      <w:r w:rsidRPr="00BD3AC8">
        <w:rPr>
          <w:rFonts w:asciiTheme="majorHAnsi" w:eastAsia="Times New Roman" w:hAnsiTheme="majorHAnsi" w:cs="Arial"/>
          <w:sz w:val="28"/>
          <w:szCs w:val="28"/>
          <w:lang w:val="en-US" w:eastAsia="ru-RU"/>
        </w:rPr>
        <w:t>programme</w:t>
      </w:r>
      <w:proofErr w:type="spellEnd"/>
      <w:r w:rsidRPr="00BD3AC8">
        <w:rPr>
          <w:rFonts w:asciiTheme="majorHAnsi" w:eastAsia="Times New Roman" w:hAnsiTheme="majorHAnsi" w:cs="Arial"/>
          <w:sz w:val="28"/>
          <w:szCs w:val="28"/>
          <w:lang w:val="en-US" w:eastAsia="ru-RU"/>
        </w:rPr>
        <w:t xml:space="preserve">. Some private tutorial colleges offer a one year diploma </w:t>
      </w:r>
      <w:proofErr w:type="spellStart"/>
      <w:r w:rsidRPr="00BD3AC8">
        <w:rPr>
          <w:rFonts w:asciiTheme="majorHAnsi" w:eastAsia="Times New Roman" w:hAnsiTheme="majorHAnsi" w:cs="Arial"/>
          <w:sz w:val="28"/>
          <w:szCs w:val="28"/>
          <w:lang w:val="en-US" w:eastAsia="ru-RU"/>
        </w:rPr>
        <w:t>programme</w:t>
      </w:r>
      <w:proofErr w:type="spellEnd"/>
      <w:r w:rsidRPr="00BD3AC8">
        <w:rPr>
          <w:rFonts w:asciiTheme="majorHAnsi" w:eastAsia="Times New Roman" w:hAnsiTheme="majorHAnsi" w:cs="Arial"/>
          <w:sz w:val="28"/>
          <w:szCs w:val="28"/>
          <w:lang w:val="en-US" w:eastAsia="ru-RU"/>
        </w:rPr>
        <w:t xml:space="preserve"> which is equivalent to year 1 of university. Students taking 1 year diplomas are awarded second year entry at some universities.</w:t>
      </w:r>
    </w:p>
    <w:p w:rsidR="00AA451C" w:rsidRDefault="00AA451C">
      <w:pPr>
        <w:rPr>
          <w:rFonts w:asciiTheme="majorHAnsi" w:eastAsia="Times New Roman" w:hAnsiTheme="majorHAnsi" w:cs="Arial"/>
          <w:b/>
          <w:sz w:val="28"/>
          <w:szCs w:val="28"/>
          <w:lang w:val="pl-PL" w:eastAsia="ru-RU"/>
        </w:rPr>
      </w:pPr>
      <w:r>
        <w:rPr>
          <w:rFonts w:asciiTheme="majorHAnsi" w:eastAsia="Times New Roman" w:hAnsiTheme="majorHAnsi" w:cs="Arial"/>
          <w:b/>
          <w:sz w:val="28"/>
          <w:szCs w:val="28"/>
          <w:lang w:val="pl-PL" w:eastAsia="ru-RU"/>
        </w:rPr>
        <w:br w:type="page"/>
      </w:r>
    </w:p>
    <w:p w:rsidR="00BD3AC8" w:rsidRPr="00AA451C" w:rsidRDefault="00AA451C" w:rsidP="00AA451C">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center"/>
        <w:outlineLvl w:val="1"/>
        <w:rPr>
          <w:rFonts w:asciiTheme="majorHAnsi" w:eastAsia="Times New Roman" w:hAnsiTheme="majorHAnsi" w:cs="Arial"/>
          <w:b/>
          <w:sz w:val="28"/>
          <w:szCs w:val="28"/>
          <w:lang w:eastAsia="ru-RU"/>
        </w:rPr>
      </w:pPr>
      <w:r>
        <w:rPr>
          <w:rFonts w:asciiTheme="majorHAnsi" w:eastAsia="Times New Roman" w:hAnsiTheme="majorHAnsi" w:cs="Arial"/>
          <w:b/>
          <w:sz w:val="28"/>
          <w:szCs w:val="28"/>
          <w:lang w:val="pl-PL" w:eastAsia="ru-RU"/>
        </w:rPr>
        <w:lastRenderedPageBreak/>
        <w:t>U</w:t>
      </w:r>
      <w:proofErr w:type="spellStart"/>
      <w:r>
        <w:rPr>
          <w:rFonts w:asciiTheme="majorHAnsi" w:eastAsia="Times New Roman" w:hAnsiTheme="majorHAnsi" w:cs="Arial"/>
          <w:b/>
          <w:sz w:val="28"/>
          <w:szCs w:val="28"/>
          <w:lang w:eastAsia="ru-RU"/>
        </w:rPr>
        <w:t>niversity</w:t>
      </w:r>
      <w:proofErr w:type="spellEnd"/>
      <w:r>
        <w:rPr>
          <w:rFonts w:asciiTheme="majorHAnsi" w:eastAsia="Times New Roman" w:hAnsiTheme="majorHAnsi" w:cs="Arial"/>
          <w:b/>
          <w:sz w:val="28"/>
          <w:szCs w:val="28"/>
          <w:lang w:eastAsia="ru-RU"/>
        </w:rPr>
        <w:t xml:space="preserve"> - </w:t>
      </w:r>
      <w:r>
        <w:rPr>
          <w:rFonts w:asciiTheme="majorHAnsi" w:eastAsia="Times New Roman" w:hAnsiTheme="majorHAnsi" w:cs="Arial"/>
          <w:b/>
          <w:sz w:val="28"/>
          <w:szCs w:val="28"/>
          <w:lang w:val="pl-PL" w:eastAsia="ru-RU"/>
        </w:rPr>
        <w:t>P</w:t>
      </w:r>
      <w:proofErr w:type="spellStart"/>
      <w:r>
        <w:rPr>
          <w:rFonts w:asciiTheme="majorHAnsi" w:eastAsia="Times New Roman" w:hAnsiTheme="majorHAnsi" w:cs="Arial"/>
          <w:b/>
          <w:sz w:val="28"/>
          <w:szCs w:val="28"/>
          <w:lang w:eastAsia="ru-RU"/>
        </w:rPr>
        <w:t>ostgraduate</w:t>
      </w:r>
      <w:proofErr w:type="spellEnd"/>
      <w:r>
        <w:rPr>
          <w:rFonts w:asciiTheme="majorHAnsi" w:eastAsia="Times New Roman" w:hAnsiTheme="majorHAnsi" w:cs="Arial"/>
          <w:b/>
          <w:sz w:val="28"/>
          <w:szCs w:val="28"/>
          <w:lang w:eastAsia="ru-RU"/>
        </w:rPr>
        <w:t xml:space="preserve"> </w:t>
      </w:r>
      <w:r>
        <w:rPr>
          <w:rFonts w:asciiTheme="majorHAnsi" w:eastAsia="Times New Roman" w:hAnsiTheme="majorHAnsi" w:cs="Arial"/>
          <w:b/>
          <w:sz w:val="28"/>
          <w:szCs w:val="28"/>
          <w:lang w:val="pl-PL" w:eastAsia="ru-RU"/>
        </w:rPr>
        <w:t>S</w:t>
      </w:r>
      <w:proofErr w:type="spellStart"/>
      <w:r w:rsidR="00BD3AC8" w:rsidRPr="00AA451C">
        <w:rPr>
          <w:rFonts w:asciiTheme="majorHAnsi" w:eastAsia="Times New Roman" w:hAnsiTheme="majorHAnsi" w:cs="Arial"/>
          <w:b/>
          <w:sz w:val="28"/>
          <w:szCs w:val="28"/>
          <w:lang w:eastAsia="ru-RU"/>
        </w:rPr>
        <w:t>tudy</w:t>
      </w:r>
      <w:proofErr w:type="spellEnd"/>
    </w:p>
    <w:p w:rsidR="00BD3AC8" w:rsidRPr="00BD3AC8" w:rsidRDefault="00BD3AC8" w:rsidP="00BD3AC8">
      <w:pPr>
        <w:spacing w:after="0" w:line="240" w:lineRule="auto"/>
        <w:jc w:val="both"/>
        <w:rPr>
          <w:rFonts w:asciiTheme="majorHAnsi" w:eastAsia="Times New Roman" w:hAnsiTheme="majorHAnsi" w:cs="Arial"/>
          <w:sz w:val="28"/>
          <w:szCs w:val="28"/>
          <w:lang w:eastAsia="ru-RU"/>
        </w:rPr>
      </w:pPr>
      <w:r w:rsidRPr="00BD3AC8">
        <w:rPr>
          <w:rFonts w:asciiTheme="majorHAnsi" w:eastAsia="Times New Roman" w:hAnsiTheme="majorHAnsi" w:cs="Arial"/>
          <w:noProof/>
          <w:sz w:val="28"/>
          <w:szCs w:val="28"/>
          <w:lang w:eastAsia="ru-RU"/>
        </w:rPr>
        <w:drawing>
          <wp:inline distT="0" distB="0" distL="0" distR="0">
            <wp:extent cx="5608320" cy="3676565"/>
            <wp:effectExtent l="19050" t="0" r="0" b="0"/>
            <wp:docPr id="9" name="Рисунок 9" descr="Girl studying with pencil and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rl studying with pencil and laptop"/>
                    <pic:cNvPicPr>
                      <a:picLocks noChangeAspect="1" noChangeArrowheads="1"/>
                    </pic:cNvPicPr>
                  </pic:nvPicPr>
                  <pic:blipFill>
                    <a:blip r:embed="rId13"/>
                    <a:srcRect/>
                    <a:stretch>
                      <a:fillRect/>
                    </a:stretch>
                  </pic:blipFill>
                  <pic:spPr bwMode="auto">
                    <a:xfrm>
                      <a:off x="0" y="0"/>
                      <a:ext cx="5611437" cy="3678609"/>
                    </a:xfrm>
                    <a:prstGeom prst="rect">
                      <a:avLst/>
                    </a:prstGeom>
                    <a:noFill/>
                    <a:ln w="9525">
                      <a:noFill/>
                      <a:miter lim="800000"/>
                      <a:headEnd/>
                      <a:tailEnd/>
                    </a:ln>
                  </pic:spPr>
                </pic:pic>
              </a:graphicData>
            </a:graphic>
          </wp:inline>
        </w:drawing>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after="0"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 xml:space="preserve">Postgraduate courses in the UK education system are very intensive. This means that the courses are usually much shorter than in other countries. A master's degree typically takes 12 months to complete, for example an MA - Master of Arts and an </w:t>
      </w:r>
      <w:proofErr w:type="spellStart"/>
      <w:r w:rsidRPr="00BD3AC8">
        <w:rPr>
          <w:rFonts w:asciiTheme="majorHAnsi" w:eastAsia="Times New Roman" w:hAnsiTheme="majorHAnsi" w:cs="Arial"/>
          <w:sz w:val="28"/>
          <w:szCs w:val="28"/>
          <w:lang w:val="en-US" w:eastAsia="ru-RU"/>
        </w:rPr>
        <w:t>MEng</w:t>
      </w:r>
      <w:proofErr w:type="spellEnd"/>
      <w:r w:rsidRPr="00BD3AC8">
        <w:rPr>
          <w:rFonts w:asciiTheme="majorHAnsi" w:eastAsia="Times New Roman" w:hAnsiTheme="majorHAnsi" w:cs="Arial"/>
          <w:sz w:val="28"/>
          <w:szCs w:val="28"/>
          <w:lang w:val="en-US" w:eastAsia="ru-RU"/>
        </w:rPr>
        <w:t xml:space="preserve"> - Master of Engineering. An MBA (Master of Business Administration) is a high profile Masters course which can take 2 years. Applicants will usually be high achieving with at least 2 years managerial experience. A PhD research degree in the UK can take between 2 and 7 years.</w:t>
      </w:r>
    </w:p>
    <w:p w:rsidR="00AA451C" w:rsidRDefault="00AA451C">
      <w:pPr>
        <w:rPr>
          <w:rFonts w:asciiTheme="majorHAnsi" w:eastAsia="Times New Roman" w:hAnsiTheme="majorHAnsi" w:cs="Arial"/>
          <w:b/>
          <w:sz w:val="28"/>
          <w:szCs w:val="28"/>
          <w:lang w:val="pl-PL" w:eastAsia="ru-RU"/>
        </w:rPr>
      </w:pPr>
      <w:r>
        <w:rPr>
          <w:rFonts w:asciiTheme="majorHAnsi" w:eastAsia="Times New Roman" w:hAnsiTheme="majorHAnsi" w:cs="Arial"/>
          <w:b/>
          <w:sz w:val="28"/>
          <w:szCs w:val="28"/>
          <w:lang w:val="pl-PL" w:eastAsia="ru-RU"/>
        </w:rPr>
        <w:br w:type="page"/>
      </w:r>
    </w:p>
    <w:p w:rsidR="00BD3AC8" w:rsidRPr="00AA451C" w:rsidRDefault="00AA451C" w:rsidP="00AA451C">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center"/>
        <w:outlineLvl w:val="1"/>
        <w:rPr>
          <w:rFonts w:asciiTheme="majorHAnsi" w:eastAsia="Times New Roman" w:hAnsiTheme="majorHAnsi" w:cs="Arial"/>
          <w:b/>
          <w:sz w:val="28"/>
          <w:szCs w:val="28"/>
          <w:lang w:eastAsia="ru-RU"/>
        </w:rPr>
      </w:pPr>
      <w:r>
        <w:rPr>
          <w:rFonts w:asciiTheme="majorHAnsi" w:eastAsia="Times New Roman" w:hAnsiTheme="majorHAnsi" w:cs="Arial"/>
          <w:b/>
          <w:sz w:val="28"/>
          <w:szCs w:val="28"/>
          <w:lang w:val="pl-PL" w:eastAsia="ru-RU"/>
        </w:rPr>
        <w:lastRenderedPageBreak/>
        <w:t>B</w:t>
      </w:r>
      <w:proofErr w:type="spellStart"/>
      <w:r>
        <w:rPr>
          <w:rFonts w:asciiTheme="majorHAnsi" w:eastAsia="Times New Roman" w:hAnsiTheme="majorHAnsi" w:cs="Arial"/>
          <w:b/>
          <w:sz w:val="28"/>
          <w:szCs w:val="28"/>
          <w:lang w:eastAsia="ru-RU"/>
        </w:rPr>
        <w:t>oarding</w:t>
      </w:r>
      <w:proofErr w:type="spellEnd"/>
      <w:r>
        <w:rPr>
          <w:rFonts w:asciiTheme="majorHAnsi" w:eastAsia="Times New Roman" w:hAnsiTheme="majorHAnsi" w:cs="Arial"/>
          <w:b/>
          <w:sz w:val="28"/>
          <w:szCs w:val="28"/>
          <w:lang w:eastAsia="ru-RU"/>
        </w:rPr>
        <w:t xml:space="preserve"> </w:t>
      </w:r>
      <w:r>
        <w:rPr>
          <w:rFonts w:asciiTheme="majorHAnsi" w:eastAsia="Times New Roman" w:hAnsiTheme="majorHAnsi" w:cs="Arial"/>
          <w:b/>
          <w:sz w:val="28"/>
          <w:szCs w:val="28"/>
          <w:lang w:val="pl-PL" w:eastAsia="ru-RU"/>
        </w:rPr>
        <w:t>S</w:t>
      </w:r>
      <w:proofErr w:type="spellStart"/>
      <w:r w:rsidR="00BD3AC8" w:rsidRPr="00AA451C">
        <w:rPr>
          <w:rFonts w:asciiTheme="majorHAnsi" w:eastAsia="Times New Roman" w:hAnsiTheme="majorHAnsi" w:cs="Arial"/>
          <w:b/>
          <w:sz w:val="28"/>
          <w:szCs w:val="28"/>
          <w:lang w:eastAsia="ru-RU"/>
        </w:rPr>
        <w:t>chools</w:t>
      </w:r>
      <w:proofErr w:type="spellEnd"/>
    </w:p>
    <w:p w:rsidR="00BD3AC8" w:rsidRPr="00BD3AC8" w:rsidRDefault="00BD3AC8" w:rsidP="00BD3AC8">
      <w:pPr>
        <w:spacing w:after="0" w:line="240" w:lineRule="auto"/>
        <w:jc w:val="both"/>
        <w:rPr>
          <w:rFonts w:asciiTheme="majorHAnsi" w:eastAsia="Times New Roman" w:hAnsiTheme="majorHAnsi" w:cs="Arial"/>
          <w:sz w:val="28"/>
          <w:szCs w:val="28"/>
          <w:lang w:eastAsia="ru-RU"/>
        </w:rPr>
      </w:pPr>
      <w:r w:rsidRPr="00BD3AC8">
        <w:rPr>
          <w:rFonts w:asciiTheme="majorHAnsi" w:eastAsia="Times New Roman" w:hAnsiTheme="majorHAnsi" w:cs="Arial"/>
          <w:noProof/>
          <w:sz w:val="28"/>
          <w:szCs w:val="28"/>
          <w:lang w:eastAsia="ru-RU"/>
        </w:rPr>
        <w:drawing>
          <wp:inline distT="0" distB="0" distL="0" distR="0">
            <wp:extent cx="6065520" cy="3410170"/>
            <wp:effectExtent l="19050" t="0" r="0" b="0"/>
            <wp:docPr id="10" name="Рисунок 10" descr="St John's School, Sid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 John's School, Sidmouth"/>
                    <pic:cNvPicPr>
                      <a:picLocks noChangeAspect="1" noChangeArrowheads="1"/>
                    </pic:cNvPicPr>
                  </pic:nvPicPr>
                  <pic:blipFill>
                    <a:blip r:embed="rId14"/>
                    <a:srcRect/>
                    <a:stretch>
                      <a:fillRect/>
                    </a:stretch>
                  </pic:blipFill>
                  <pic:spPr bwMode="auto">
                    <a:xfrm>
                      <a:off x="0" y="0"/>
                      <a:ext cx="6068892" cy="3412066"/>
                    </a:xfrm>
                    <a:prstGeom prst="rect">
                      <a:avLst/>
                    </a:prstGeom>
                    <a:noFill/>
                    <a:ln w="9525">
                      <a:noFill/>
                      <a:miter lim="800000"/>
                      <a:headEnd/>
                      <a:tailEnd/>
                    </a:ln>
                  </pic:spPr>
                </pic:pic>
              </a:graphicData>
            </a:graphic>
          </wp:inline>
        </w:drawing>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Bright World works almost exclusively with privately funded schools and colleges. A boarding school is a residential school where pupils live and study during the school year. There are approximately 500 boarding schools across England, Wales, Scotland and Northern Ireland.</w:t>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UK boarding schools offer pupils an outstanding education, helping them to develop their skills and progress to university. All UK boarding schools have to meet strict government standards on the quality of their teaching, facilities and student care.</w:t>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after="0"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 xml:space="preserve">Many UK boarding schools combine beautiful, centuries-old buildings with a mix of modern classrooms and traditional architecture. The excellent facilities help make living and learning a great experience and pupils will </w:t>
      </w:r>
      <w:proofErr w:type="spellStart"/>
      <w:r w:rsidRPr="00BD3AC8">
        <w:rPr>
          <w:rFonts w:asciiTheme="majorHAnsi" w:eastAsia="Times New Roman" w:hAnsiTheme="majorHAnsi" w:cs="Arial"/>
          <w:sz w:val="28"/>
          <w:szCs w:val="28"/>
          <w:lang w:val="en-US" w:eastAsia="ru-RU"/>
        </w:rPr>
        <w:t>will</w:t>
      </w:r>
      <w:proofErr w:type="spellEnd"/>
      <w:r w:rsidRPr="00BD3AC8">
        <w:rPr>
          <w:rFonts w:asciiTheme="majorHAnsi" w:eastAsia="Times New Roman" w:hAnsiTheme="majorHAnsi" w:cs="Arial"/>
          <w:sz w:val="28"/>
          <w:szCs w:val="28"/>
          <w:lang w:val="en-US" w:eastAsia="ru-RU"/>
        </w:rPr>
        <w:t xml:space="preserve"> improve their  English skills while they study.</w:t>
      </w:r>
    </w:p>
    <w:p w:rsidR="00AA451C" w:rsidRDefault="00AA451C">
      <w:pPr>
        <w:rPr>
          <w:rFonts w:asciiTheme="majorHAnsi" w:eastAsia="Times New Roman" w:hAnsiTheme="majorHAnsi" w:cs="Arial"/>
          <w:b/>
          <w:sz w:val="28"/>
          <w:szCs w:val="28"/>
          <w:lang w:val="pl-PL" w:eastAsia="ru-RU"/>
        </w:rPr>
      </w:pPr>
      <w:r>
        <w:rPr>
          <w:rFonts w:asciiTheme="majorHAnsi" w:eastAsia="Times New Roman" w:hAnsiTheme="majorHAnsi" w:cs="Arial"/>
          <w:b/>
          <w:sz w:val="28"/>
          <w:szCs w:val="28"/>
          <w:lang w:val="pl-PL" w:eastAsia="ru-RU"/>
        </w:rPr>
        <w:br w:type="page"/>
      </w:r>
    </w:p>
    <w:p w:rsidR="00BD3AC8" w:rsidRPr="00AA451C" w:rsidRDefault="00AA451C" w:rsidP="00AA451C">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center"/>
        <w:outlineLvl w:val="1"/>
        <w:rPr>
          <w:rFonts w:asciiTheme="majorHAnsi" w:eastAsia="Times New Roman" w:hAnsiTheme="majorHAnsi" w:cs="Arial"/>
          <w:b/>
          <w:sz w:val="28"/>
          <w:szCs w:val="28"/>
          <w:lang w:eastAsia="ru-RU"/>
        </w:rPr>
      </w:pPr>
      <w:r>
        <w:rPr>
          <w:rFonts w:asciiTheme="majorHAnsi" w:eastAsia="Times New Roman" w:hAnsiTheme="majorHAnsi" w:cs="Arial"/>
          <w:b/>
          <w:sz w:val="28"/>
          <w:szCs w:val="28"/>
          <w:lang w:val="pl-PL" w:eastAsia="ru-RU"/>
        </w:rPr>
        <w:lastRenderedPageBreak/>
        <w:t>T</w:t>
      </w:r>
      <w:proofErr w:type="spellStart"/>
      <w:r>
        <w:rPr>
          <w:rFonts w:asciiTheme="majorHAnsi" w:eastAsia="Times New Roman" w:hAnsiTheme="majorHAnsi" w:cs="Arial"/>
          <w:b/>
          <w:sz w:val="28"/>
          <w:szCs w:val="28"/>
          <w:lang w:eastAsia="ru-RU"/>
        </w:rPr>
        <w:t>utorial</w:t>
      </w:r>
      <w:proofErr w:type="spellEnd"/>
      <w:r>
        <w:rPr>
          <w:rFonts w:asciiTheme="majorHAnsi" w:eastAsia="Times New Roman" w:hAnsiTheme="majorHAnsi" w:cs="Arial"/>
          <w:b/>
          <w:sz w:val="28"/>
          <w:szCs w:val="28"/>
          <w:lang w:eastAsia="ru-RU"/>
        </w:rPr>
        <w:t xml:space="preserve"> </w:t>
      </w:r>
      <w:r>
        <w:rPr>
          <w:rFonts w:asciiTheme="majorHAnsi" w:eastAsia="Times New Roman" w:hAnsiTheme="majorHAnsi" w:cs="Arial"/>
          <w:b/>
          <w:sz w:val="28"/>
          <w:szCs w:val="28"/>
          <w:lang w:val="pl-PL" w:eastAsia="ru-RU"/>
        </w:rPr>
        <w:t>C</w:t>
      </w:r>
      <w:proofErr w:type="spellStart"/>
      <w:r w:rsidR="00BD3AC8" w:rsidRPr="00AA451C">
        <w:rPr>
          <w:rFonts w:asciiTheme="majorHAnsi" w:eastAsia="Times New Roman" w:hAnsiTheme="majorHAnsi" w:cs="Arial"/>
          <w:b/>
          <w:sz w:val="28"/>
          <w:szCs w:val="28"/>
          <w:lang w:eastAsia="ru-RU"/>
        </w:rPr>
        <w:t>olleges</w:t>
      </w:r>
      <w:proofErr w:type="spellEnd"/>
    </w:p>
    <w:p w:rsidR="00BD3AC8" w:rsidRPr="00BD3AC8" w:rsidRDefault="00BD3AC8" w:rsidP="00BD3AC8">
      <w:pPr>
        <w:spacing w:after="0" w:line="240" w:lineRule="auto"/>
        <w:jc w:val="both"/>
        <w:rPr>
          <w:rFonts w:asciiTheme="majorHAnsi" w:eastAsia="Times New Roman" w:hAnsiTheme="majorHAnsi" w:cs="Arial"/>
          <w:sz w:val="28"/>
          <w:szCs w:val="28"/>
          <w:lang w:eastAsia="ru-RU"/>
        </w:rPr>
      </w:pPr>
      <w:r w:rsidRPr="00BD3AC8">
        <w:rPr>
          <w:rFonts w:asciiTheme="majorHAnsi" w:eastAsia="Times New Roman" w:hAnsiTheme="majorHAnsi" w:cs="Arial"/>
          <w:noProof/>
          <w:sz w:val="28"/>
          <w:szCs w:val="28"/>
          <w:lang w:eastAsia="ru-RU"/>
        </w:rPr>
        <w:drawing>
          <wp:inline distT="0" distB="0" distL="0" distR="0">
            <wp:extent cx="5833110" cy="3901702"/>
            <wp:effectExtent l="19050" t="0" r="0" b="0"/>
            <wp:docPr id="11" name="Рисунок 11" descr="MPW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PW College "/>
                    <pic:cNvPicPr>
                      <a:picLocks noChangeAspect="1" noChangeArrowheads="1"/>
                    </pic:cNvPicPr>
                  </pic:nvPicPr>
                  <pic:blipFill>
                    <a:blip r:embed="rId15"/>
                    <a:srcRect/>
                    <a:stretch>
                      <a:fillRect/>
                    </a:stretch>
                  </pic:blipFill>
                  <pic:spPr bwMode="auto">
                    <a:xfrm>
                      <a:off x="0" y="0"/>
                      <a:ext cx="5840409" cy="3906584"/>
                    </a:xfrm>
                    <a:prstGeom prst="rect">
                      <a:avLst/>
                    </a:prstGeom>
                    <a:noFill/>
                    <a:ln w="9525">
                      <a:noFill/>
                      <a:miter lim="800000"/>
                      <a:headEnd/>
                      <a:tailEnd/>
                    </a:ln>
                  </pic:spPr>
                </pic:pic>
              </a:graphicData>
            </a:graphic>
          </wp:inline>
        </w:drawing>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 xml:space="preserve">Tutorial Colleges start at age 15 and have a more flexible </w:t>
      </w:r>
      <w:proofErr w:type="spellStart"/>
      <w:r w:rsidRPr="00BD3AC8">
        <w:rPr>
          <w:rFonts w:asciiTheme="majorHAnsi" w:eastAsia="Times New Roman" w:hAnsiTheme="majorHAnsi" w:cs="Arial"/>
          <w:sz w:val="28"/>
          <w:szCs w:val="28"/>
          <w:lang w:val="en-US" w:eastAsia="ru-RU"/>
        </w:rPr>
        <w:t>programme</w:t>
      </w:r>
      <w:proofErr w:type="spellEnd"/>
      <w:r w:rsidRPr="00BD3AC8">
        <w:rPr>
          <w:rFonts w:asciiTheme="majorHAnsi" w:eastAsia="Times New Roman" w:hAnsiTheme="majorHAnsi" w:cs="Arial"/>
          <w:sz w:val="28"/>
          <w:szCs w:val="28"/>
          <w:lang w:val="en-US" w:eastAsia="ru-RU"/>
        </w:rPr>
        <w:t xml:space="preserve"> range, </w:t>
      </w:r>
      <w:proofErr w:type="spellStart"/>
      <w:r w:rsidRPr="00BD3AC8">
        <w:rPr>
          <w:rFonts w:asciiTheme="majorHAnsi" w:eastAsia="Times New Roman" w:hAnsiTheme="majorHAnsi" w:cs="Arial"/>
          <w:sz w:val="28"/>
          <w:szCs w:val="28"/>
          <w:lang w:val="en-US" w:eastAsia="ru-RU"/>
        </w:rPr>
        <w:t>focussing</w:t>
      </w:r>
      <w:proofErr w:type="spellEnd"/>
      <w:r w:rsidRPr="00BD3AC8">
        <w:rPr>
          <w:rFonts w:asciiTheme="majorHAnsi" w:eastAsia="Times New Roman" w:hAnsiTheme="majorHAnsi" w:cs="Arial"/>
          <w:sz w:val="28"/>
          <w:szCs w:val="28"/>
          <w:lang w:val="en-US" w:eastAsia="ru-RU"/>
        </w:rPr>
        <w:t xml:space="preserve"> on fast access to UK university.</w:t>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after="0"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 xml:space="preserve">Many of the independent private sixth form colleges in Oxford, Cambridge and London work on a 'tutorial system' and are often referred to as 'tutorial colleges'. The tutorial system originates from Oxford and Cambridge Universities and is a very highly regarded and much tested system. It </w:t>
      </w:r>
      <w:proofErr w:type="spellStart"/>
      <w:r w:rsidRPr="00BD3AC8">
        <w:rPr>
          <w:rFonts w:asciiTheme="majorHAnsi" w:eastAsia="Times New Roman" w:hAnsiTheme="majorHAnsi" w:cs="Arial"/>
          <w:sz w:val="28"/>
          <w:szCs w:val="28"/>
          <w:lang w:val="en-US" w:eastAsia="ru-RU"/>
        </w:rPr>
        <w:t>it</w:t>
      </w:r>
      <w:proofErr w:type="spellEnd"/>
      <w:r w:rsidRPr="00BD3AC8">
        <w:rPr>
          <w:rFonts w:asciiTheme="majorHAnsi" w:eastAsia="Times New Roman" w:hAnsiTheme="majorHAnsi" w:cs="Arial"/>
          <w:sz w:val="28"/>
          <w:szCs w:val="28"/>
          <w:lang w:val="en-US" w:eastAsia="ru-RU"/>
        </w:rPr>
        <w:t xml:space="preserve"> is still used today and is the cornerstone of an 'Oxbridge' education. A tutorial is a small class of only a few students, in which the tutor (a lecturer or other academic faculty member) gives individual attention to the students.</w:t>
      </w:r>
    </w:p>
    <w:p w:rsidR="00AA451C" w:rsidRDefault="00AA451C">
      <w:pPr>
        <w:rPr>
          <w:rFonts w:asciiTheme="majorHAnsi" w:eastAsia="Times New Roman" w:hAnsiTheme="majorHAnsi" w:cs="Arial"/>
          <w:b/>
          <w:sz w:val="28"/>
          <w:szCs w:val="28"/>
          <w:lang w:val="pl-PL" w:eastAsia="ru-RU"/>
        </w:rPr>
      </w:pPr>
      <w:r>
        <w:rPr>
          <w:rFonts w:asciiTheme="majorHAnsi" w:eastAsia="Times New Roman" w:hAnsiTheme="majorHAnsi" w:cs="Arial"/>
          <w:b/>
          <w:sz w:val="28"/>
          <w:szCs w:val="28"/>
          <w:lang w:val="pl-PL" w:eastAsia="ru-RU"/>
        </w:rPr>
        <w:br w:type="page"/>
      </w:r>
    </w:p>
    <w:p w:rsidR="00BD3AC8" w:rsidRPr="00AA451C" w:rsidRDefault="00AA451C" w:rsidP="00AA451C">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center"/>
        <w:outlineLvl w:val="1"/>
        <w:rPr>
          <w:rFonts w:asciiTheme="majorHAnsi" w:eastAsia="Times New Roman" w:hAnsiTheme="majorHAnsi" w:cs="Arial"/>
          <w:b/>
          <w:sz w:val="28"/>
          <w:szCs w:val="28"/>
          <w:lang w:eastAsia="ru-RU"/>
        </w:rPr>
      </w:pPr>
      <w:r>
        <w:rPr>
          <w:rFonts w:asciiTheme="majorHAnsi" w:eastAsia="Times New Roman" w:hAnsiTheme="majorHAnsi" w:cs="Arial"/>
          <w:b/>
          <w:sz w:val="28"/>
          <w:szCs w:val="28"/>
          <w:lang w:val="pl-PL" w:eastAsia="ru-RU"/>
        </w:rPr>
        <w:lastRenderedPageBreak/>
        <w:t>S</w:t>
      </w:r>
      <w:proofErr w:type="spellStart"/>
      <w:r>
        <w:rPr>
          <w:rFonts w:asciiTheme="majorHAnsi" w:eastAsia="Times New Roman" w:hAnsiTheme="majorHAnsi" w:cs="Arial"/>
          <w:b/>
          <w:sz w:val="28"/>
          <w:szCs w:val="28"/>
          <w:lang w:eastAsia="ru-RU"/>
        </w:rPr>
        <w:t>tate</w:t>
      </w:r>
      <w:proofErr w:type="spellEnd"/>
      <w:r>
        <w:rPr>
          <w:rFonts w:asciiTheme="majorHAnsi" w:eastAsia="Times New Roman" w:hAnsiTheme="majorHAnsi" w:cs="Arial"/>
          <w:b/>
          <w:sz w:val="28"/>
          <w:szCs w:val="28"/>
          <w:lang w:eastAsia="ru-RU"/>
        </w:rPr>
        <w:t xml:space="preserve"> </w:t>
      </w:r>
      <w:r>
        <w:rPr>
          <w:rFonts w:asciiTheme="majorHAnsi" w:eastAsia="Times New Roman" w:hAnsiTheme="majorHAnsi" w:cs="Arial"/>
          <w:b/>
          <w:sz w:val="28"/>
          <w:szCs w:val="28"/>
          <w:lang w:val="pl-PL" w:eastAsia="ru-RU"/>
        </w:rPr>
        <w:t>B</w:t>
      </w:r>
      <w:proofErr w:type="spellStart"/>
      <w:r>
        <w:rPr>
          <w:rFonts w:asciiTheme="majorHAnsi" w:eastAsia="Times New Roman" w:hAnsiTheme="majorHAnsi" w:cs="Arial"/>
          <w:b/>
          <w:sz w:val="28"/>
          <w:szCs w:val="28"/>
          <w:lang w:eastAsia="ru-RU"/>
        </w:rPr>
        <w:t>oarding</w:t>
      </w:r>
      <w:proofErr w:type="spellEnd"/>
      <w:r>
        <w:rPr>
          <w:rFonts w:asciiTheme="majorHAnsi" w:eastAsia="Times New Roman" w:hAnsiTheme="majorHAnsi" w:cs="Arial"/>
          <w:b/>
          <w:sz w:val="28"/>
          <w:szCs w:val="28"/>
          <w:lang w:eastAsia="ru-RU"/>
        </w:rPr>
        <w:t xml:space="preserve"> </w:t>
      </w:r>
      <w:r>
        <w:rPr>
          <w:rFonts w:asciiTheme="majorHAnsi" w:eastAsia="Times New Roman" w:hAnsiTheme="majorHAnsi" w:cs="Arial"/>
          <w:b/>
          <w:sz w:val="28"/>
          <w:szCs w:val="28"/>
          <w:lang w:val="pl-PL" w:eastAsia="ru-RU"/>
        </w:rPr>
        <w:t>S</w:t>
      </w:r>
      <w:proofErr w:type="spellStart"/>
      <w:r w:rsidR="00BD3AC8" w:rsidRPr="00AA451C">
        <w:rPr>
          <w:rFonts w:asciiTheme="majorHAnsi" w:eastAsia="Times New Roman" w:hAnsiTheme="majorHAnsi" w:cs="Arial"/>
          <w:b/>
          <w:sz w:val="28"/>
          <w:szCs w:val="28"/>
          <w:lang w:eastAsia="ru-RU"/>
        </w:rPr>
        <w:t>chools</w:t>
      </w:r>
      <w:proofErr w:type="spellEnd"/>
    </w:p>
    <w:p w:rsidR="00BD3AC8" w:rsidRPr="00BD3AC8" w:rsidRDefault="00BD3AC8" w:rsidP="00BD3AC8">
      <w:pPr>
        <w:spacing w:after="0" w:line="240" w:lineRule="auto"/>
        <w:jc w:val="both"/>
        <w:rPr>
          <w:rFonts w:asciiTheme="majorHAnsi" w:eastAsia="Times New Roman" w:hAnsiTheme="majorHAnsi" w:cs="Arial"/>
          <w:sz w:val="28"/>
          <w:szCs w:val="28"/>
          <w:lang w:eastAsia="ru-RU"/>
        </w:rPr>
      </w:pPr>
      <w:r w:rsidRPr="00BD3AC8">
        <w:rPr>
          <w:rFonts w:asciiTheme="majorHAnsi" w:eastAsia="Times New Roman" w:hAnsiTheme="majorHAnsi" w:cs="Arial"/>
          <w:noProof/>
          <w:sz w:val="28"/>
          <w:szCs w:val="28"/>
          <w:lang w:eastAsia="ru-RU"/>
        </w:rPr>
        <w:drawing>
          <wp:inline distT="0" distB="0" distL="0" distR="0">
            <wp:extent cx="6111240" cy="3205006"/>
            <wp:effectExtent l="19050" t="0" r="3810" b="0"/>
            <wp:docPr id="12" name="Рисунок 12" descr="Study b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udy book "/>
                    <pic:cNvPicPr>
                      <a:picLocks noChangeAspect="1" noChangeArrowheads="1"/>
                    </pic:cNvPicPr>
                  </pic:nvPicPr>
                  <pic:blipFill>
                    <a:blip r:embed="rId16"/>
                    <a:srcRect/>
                    <a:stretch>
                      <a:fillRect/>
                    </a:stretch>
                  </pic:blipFill>
                  <pic:spPr bwMode="auto">
                    <a:xfrm>
                      <a:off x="0" y="0"/>
                      <a:ext cx="6114637" cy="3206788"/>
                    </a:xfrm>
                    <a:prstGeom prst="rect">
                      <a:avLst/>
                    </a:prstGeom>
                    <a:noFill/>
                    <a:ln w="9525">
                      <a:noFill/>
                      <a:miter lim="800000"/>
                      <a:headEnd/>
                      <a:tailEnd/>
                    </a:ln>
                  </pic:spPr>
                </pic:pic>
              </a:graphicData>
            </a:graphic>
          </wp:inline>
        </w:drawing>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A state boarding school is one where you pay for boarding and the education is free. The government pays for the education as it would at any other state school in England.</w:t>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after="0"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Admission to state boarding schools in the UK is limited to children who are nationals of the UK and are eligible to hold a full UK passport, or those who are nationals of other European Union countries or those who have the right of residence in the UK. Please note that the holding of a BN(O) passport does not make the child eligible for a state boarding school in the UK.</w:t>
      </w:r>
    </w:p>
    <w:p w:rsidR="00AA451C" w:rsidRDefault="00AA451C">
      <w:pPr>
        <w:rPr>
          <w:rFonts w:asciiTheme="majorHAnsi" w:eastAsia="Times New Roman" w:hAnsiTheme="majorHAnsi" w:cs="Arial"/>
          <w:b/>
          <w:sz w:val="28"/>
          <w:szCs w:val="28"/>
          <w:lang w:eastAsia="ru-RU"/>
        </w:rPr>
      </w:pPr>
      <w:r>
        <w:rPr>
          <w:rFonts w:asciiTheme="majorHAnsi" w:eastAsia="Times New Roman" w:hAnsiTheme="majorHAnsi" w:cs="Arial"/>
          <w:b/>
          <w:sz w:val="28"/>
          <w:szCs w:val="28"/>
          <w:lang w:eastAsia="ru-RU"/>
        </w:rPr>
        <w:br w:type="page"/>
      </w:r>
    </w:p>
    <w:p w:rsidR="00BD3AC8" w:rsidRPr="00AA451C" w:rsidRDefault="00BD3AC8" w:rsidP="00AA451C">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center"/>
        <w:outlineLvl w:val="1"/>
        <w:rPr>
          <w:rFonts w:asciiTheme="majorHAnsi" w:eastAsia="Times New Roman" w:hAnsiTheme="majorHAnsi" w:cs="Arial"/>
          <w:b/>
          <w:sz w:val="28"/>
          <w:szCs w:val="28"/>
          <w:lang w:eastAsia="ru-RU"/>
        </w:rPr>
      </w:pPr>
      <w:r w:rsidRPr="00AA451C">
        <w:rPr>
          <w:rFonts w:asciiTheme="majorHAnsi" w:eastAsia="Times New Roman" w:hAnsiTheme="majorHAnsi" w:cs="Arial"/>
          <w:b/>
          <w:sz w:val="28"/>
          <w:szCs w:val="28"/>
          <w:lang w:eastAsia="ru-RU"/>
        </w:rPr>
        <w:lastRenderedPageBreak/>
        <w:t xml:space="preserve">F E </w:t>
      </w:r>
      <w:proofErr w:type="spellStart"/>
      <w:r w:rsidRPr="00AA451C">
        <w:rPr>
          <w:rFonts w:asciiTheme="majorHAnsi" w:eastAsia="Times New Roman" w:hAnsiTheme="majorHAnsi" w:cs="Arial"/>
          <w:b/>
          <w:sz w:val="28"/>
          <w:szCs w:val="28"/>
          <w:lang w:eastAsia="ru-RU"/>
        </w:rPr>
        <w:t>Colleges</w:t>
      </w:r>
      <w:proofErr w:type="spellEnd"/>
    </w:p>
    <w:p w:rsidR="00BD3AC8" w:rsidRPr="00BD3AC8" w:rsidRDefault="00BD3AC8" w:rsidP="00BD3AC8">
      <w:pPr>
        <w:spacing w:after="0" w:line="240" w:lineRule="auto"/>
        <w:jc w:val="both"/>
        <w:rPr>
          <w:rFonts w:asciiTheme="majorHAnsi" w:eastAsia="Times New Roman" w:hAnsiTheme="majorHAnsi" w:cs="Arial"/>
          <w:sz w:val="28"/>
          <w:szCs w:val="28"/>
          <w:lang w:eastAsia="ru-RU"/>
        </w:rPr>
      </w:pPr>
      <w:r w:rsidRPr="00BD3AC8">
        <w:rPr>
          <w:rFonts w:asciiTheme="majorHAnsi" w:eastAsia="Times New Roman" w:hAnsiTheme="majorHAnsi" w:cs="Arial"/>
          <w:noProof/>
          <w:sz w:val="28"/>
          <w:szCs w:val="28"/>
          <w:lang w:eastAsia="ru-RU"/>
        </w:rPr>
        <w:drawing>
          <wp:inline distT="0" distB="0" distL="0" distR="0">
            <wp:extent cx="5608320" cy="3738880"/>
            <wp:effectExtent l="19050" t="0" r="0" b="0"/>
            <wp:docPr id="13" name="Рисунок 13" descr="students at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udents at college "/>
                    <pic:cNvPicPr>
                      <a:picLocks noChangeAspect="1" noChangeArrowheads="1"/>
                    </pic:cNvPicPr>
                  </pic:nvPicPr>
                  <pic:blipFill>
                    <a:blip r:embed="rId17"/>
                    <a:srcRect/>
                    <a:stretch>
                      <a:fillRect/>
                    </a:stretch>
                  </pic:blipFill>
                  <pic:spPr bwMode="auto">
                    <a:xfrm>
                      <a:off x="0" y="0"/>
                      <a:ext cx="5611437" cy="3740958"/>
                    </a:xfrm>
                    <a:prstGeom prst="rect">
                      <a:avLst/>
                    </a:prstGeom>
                    <a:noFill/>
                    <a:ln w="9525">
                      <a:noFill/>
                      <a:miter lim="800000"/>
                      <a:headEnd/>
                      <a:tailEnd/>
                    </a:ln>
                  </pic:spPr>
                </pic:pic>
              </a:graphicData>
            </a:graphic>
          </wp:inline>
        </w:drawing>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after="0"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An FE college is an institution that provides education for those over compulsory school age (age 16). There are many types of FE colleges including, sixth form colleges, specialist colleges and adult education institutes. FE Colleges are state run and as such those members of the EU joining can benefit from free education. There is also a competitive fee structure available for non-EU international students.</w:t>
      </w:r>
    </w:p>
    <w:p w:rsidR="00AA451C" w:rsidRDefault="00AA451C">
      <w:pPr>
        <w:rPr>
          <w:rFonts w:asciiTheme="majorHAnsi" w:eastAsia="Times New Roman" w:hAnsiTheme="majorHAnsi" w:cs="Arial"/>
          <w:b/>
          <w:sz w:val="28"/>
          <w:szCs w:val="28"/>
          <w:lang w:val="pl-PL" w:eastAsia="ru-RU"/>
        </w:rPr>
      </w:pPr>
      <w:r>
        <w:rPr>
          <w:rFonts w:asciiTheme="majorHAnsi" w:eastAsia="Times New Roman" w:hAnsiTheme="majorHAnsi" w:cs="Arial"/>
          <w:b/>
          <w:sz w:val="28"/>
          <w:szCs w:val="28"/>
          <w:lang w:val="pl-PL" w:eastAsia="ru-RU"/>
        </w:rPr>
        <w:br w:type="page"/>
      </w:r>
    </w:p>
    <w:p w:rsidR="00BD3AC8" w:rsidRPr="00AA451C" w:rsidRDefault="00AA451C" w:rsidP="00AA451C">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center"/>
        <w:outlineLvl w:val="1"/>
        <w:rPr>
          <w:rFonts w:asciiTheme="majorHAnsi" w:eastAsia="Times New Roman" w:hAnsiTheme="majorHAnsi" w:cs="Arial"/>
          <w:b/>
          <w:sz w:val="28"/>
          <w:szCs w:val="28"/>
          <w:lang w:eastAsia="ru-RU"/>
        </w:rPr>
      </w:pPr>
      <w:r>
        <w:rPr>
          <w:rFonts w:asciiTheme="majorHAnsi" w:eastAsia="Times New Roman" w:hAnsiTheme="majorHAnsi" w:cs="Arial"/>
          <w:b/>
          <w:sz w:val="28"/>
          <w:szCs w:val="28"/>
          <w:lang w:val="pl-PL" w:eastAsia="ru-RU"/>
        </w:rPr>
        <w:lastRenderedPageBreak/>
        <w:t>P</w:t>
      </w:r>
      <w:proofErr w:type="spellStart"/>
      <w:r>
        <w:rPr>
          <w:rFonts w:asciiTheme="majorHAnsi" w:eastAsia="Times New Roman" w:hAnsiTheme="majorHAnsi" w:cs="Arial"/>
          <w:b/>
          <w:sz w:val="28"/>
          <w:szCs w:val="28"/>
          <w:lang w:eastAsia="ru-RU"/>
        </w:rPr>
        <w:t>athway</w:t>
      </w:r>
      <w:proofErr w:type="spellEnd"/>
      <w:r>
        <w:rPr>
          <w:rFonts w:asciiTheme="majorHAnsi" w:eastAsia="Times New Roman" w:hAnsiTheme="majorHAnsi" w:cs="Arial"/>
          <w:b/>
          <w:sz w:val="28"/>
          <w:szCs w:val="28"/>
          <w:lang w:eastAsia="ru-RU"/>
        </w:rPr>
        <w:t xml:space="preserve"> </w:t>
      </w:r>
      <w:r>
        <w:rPr>
          <w:rFonts w:asciiTheme="majorHAnsi" w:eastAsia="Times New Roman" w:hAnsiTheme="majorHAnsi" w:cs="Arial"/>
          <w:b/>
          <w:sz w:val="28"/>
          <w:szCs w:val="28"/>
          <w:lang w:val="pl-PL" w:eastAsia="ru-RU"/>
        </w:rPr>
        <w:t>C</w:t>
      </w:r>
      <w:proofErr w:type="spellStart"/>
      <w:r w:rsidR="00BD3AC8" w:rsidRPr="00AA451C">
        <w:rPr>
          <w:rFonts w:asciiTheme="majorHAnsi" w:eastAsia="Times New Roman" w:hAnsiTheme="majorHAnsi" w:cs="Arial"/>
          <w:b/>
          <w:sz w:val="28"/>
          <w:szCs w:val="28"/>
          <w:lang w:eastAsia="ru-RU"/>
        </w:rPr>
        <w:t>o</w:t>
      </w:r>
      <w:r>
        <w:rPr>
          <w:rFonts w:asciiTheme="majorHAnsi" w:eastAsia="Times New Roman" w:hAnsiTheme="majorHAnsi" w:cs="Arial"/>
          <w:b/>
          <w:sz w:val="28"/>
          <w:szCs w:val="28"/>
          <w:lang w:eastAsia="ru-RU"/>
        </w:rPr>
        <w:t>urses</w:t>
      </w:r>
      <w:proofErr w:type="spellEnd"/>
      <w:r>
        <w:rPr>
          <w:rFonts w:asciiTheme="majorHAnsi" w:eastAsia="Times New Roman" w:hAnsiTheme="majorHAnsi" w:cs="Arial"/>
          <w:b/>
          <w:sz w:val="28"/>
          <w:szCs w:val="28"/>
          <w:lang w:eastAsia="ru-RU"/>
        </w:rPr>
        <w:t xml:space="preserve"> </w:t>
      </w:r>
      <w:proofErr w:type="spellStart"/>
      <w:r>
        <w:rPr>
          <w:rFonts w:asciiTheme="majorHAnsi" w:eastAsia="Times New Roman" w:hAnsiTheme="majorHAnsi" w:cs="Arial"/>
          <w:b/>
          <w:sz w:val="28"/>
          <w:szCs w:val="28"/>
          <w:lang w:eastAsia="ru-RU"/>
        </w:rPr>
        <w:t>at</w:t>
      </w:r>
      <w:proofErr w:type="spellEnd"/>
      <w:r>
        <w:rPr>
          <w:rFonts w:asciiTheme="majorHAnsi" w:eastAsia="Times New Roman" w:hAnsiTheme="majorHAnsi" w:cs="Arial"/>
          <w:b/>
          <w:sz w:val="28"/>
          <w:szCs w:val="28"/>
          <w:lang w:eastAsia="ru-RU"/>
        </w:rPr>
        <w:t xml:space="preserve"> </w:t>
      </w:r>
      <w:r>
        <w:rPr>
          <w:rFonts w:asciiTheme="majorHAnsi" w:eastAsia="Times New Roman" w:hAnsiTheme="majorHAnsi" w:cs="Arial"/>
          <w:b/>
          <w:sz w:val="28"/>
          <w:szCs w:val="28"/>
          <w:lang w:val="pl-PL" w:eastAsia="ru-RU"/>
        </w:rPr>
        <w:t>U</w:t>
      </w:r>
      <w:proofErr w:type="spellStart"/>
      <w:r w:rsidR="00BD3AC8" w:rsidRPr="00AA451C">
        <w:rPr>
          <w:rFonts w:asciiTheme="majorHAnsi" w:eastAsia="Times New Roman" w:hAnsiTheme="majorHAnsi" w:cs="Arial"/>
          <w:b/>
          <w:sz w:val="28"/>
          <w:szCs w:val="28"/>
          <w:lang w:eastAsia="ru-RU"/>
        </w:rPr>
        <w:t>niversity</w:t>
      </w:r>
      <w:proofErr w:type="spellEnd"/>
    </w:p>
    <w:p w:rsidR="00BD3AC8" w:rsidRPr="00BD3AC8" w:rsidRDefault="00BD3AC8" w:rsidP="00BD3AC8">
      <w:pPr>
        <w:spacing w:after="0" w:line="240" w:lineRule="auto"/>
        <w:jc w:val="both"/>
        <w:rPr>
          <w:rFonts w:asciiTheme="majorHAnsi" w:eastAsia="Times New Roman" w:hAnsiTheme="majorHAnsi" w:cs="Arial"/>
          <w:sz w:val="28"/>
          <w:szCs w:val="28"/>
          <w:lang w:eastAsia="ru-RU"/>
        </w:rPr>
      </w:pPr>
      <w:r w:rsidRPr="00BD3AC8">
        <w:rPr>
          <w:rFonts w:asciiTheme="majorHAnsi" w:eastAsia="Times New Roman" w:hAnsiTheme="majorHAnsi" w:cs="Arial"/>
          <w:noProof/>
          <w:sz w:val="28"/>
          <w:szCs w:val="28"/>
          <w:lang w:eastAsia="ru-RU"/>
        </w:rPr>
        <w:drawing>
          <wp:inline distT="0" distB="0" distL="0" distR="0">
            <wp:extent cx="5817870" cy="3878580"/>
            <wp:effectExtent l="19050" t="0" r="0" b="0"/>
            <wp:docPr id="14" name="Рисунок 14" descr="university students on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iversity students on campus"/>
                    <pic:cNvPicPr>
                      <a:picLocks noChangeAspect="1" noChangeArrowheads="1"/>
                    </pic:cNvPicPr>
                  </pic:nvPicPr>
                  <pic:blipFill>
                    <a:blip r:embed="rId18"/>
                    <a:srcRect/>
                    <a:stretch>
                      <a:fillRect/>
                    </a:stretch>
                  </pic:blipFill>
                  <pic:spPr bwMode="auto">
                    <a:xfrm>
                      <a:off x="0" y="0"/>
                      <a:ext cx="5828372" cy="3885581"/>
                    </a:xfrm>
                    <a:prstGeom prst="rect">
                      <a:avLst/>
                    </a:prstGeom>
                    <a:noFill/>
                    <a:ln w="9525">
                      <a:noFill/>
                      <a:miter lim="800000"/>
                      <a:headEnd/>
                      <a:tailEnd/>
                    </a:ln>
                  </pic:spPr>
                </pic:pic>
              </a:graphicData>
            </a:graphic>
          </wp:inline>
        </w:drawing>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after="0" w:line="240" w:lineRule="auto"/>
        <w:jc w:val="both"/>
        <w:rPr>
          <w:rFonts w:asciiTheme="majorHAnsi" w:eastAsia="Times New Roman" w:hAnsiTheme="majorHAnsi" w:cs="Arial"/>
          <w:sz w:val="28"/>
          <w:szCs w:val="28"/>
          <w:lang w:eastAsia="ru-RU"/>
        </w:rPr>
      </w:pPr>
      <w:r w:rsidRPr="00BD3AC8">
        <w:rPr>
          <w:rFonts w:asciiTheme="majorHAnsi" w:eastAsia="Times New Roman" w:hAnsiTheme="majorHAnsi" w:cs="Arial"/>
          <w:sz w:val="28"/>
          <w:szCs w:val="28"/>
          <w:lang w:val="en-US" w:eastAsia="ru-RU"/>
        </w:rPr>
        <w:t xml:space="preserve">If you need to improve your English language or study skills before attending a UK university, pathway providers offer unique foundation courses which often lead to direct degree-level entry upon completion. There are several private companies who operate Foundation and Diploma </w:t>
      </w:r>
      <w:proofErr w:type="spellStart"/>
      <w:r w:rsidRPr="00BD3AC8">
        <w:rPr>
          <w:rFonts w:asciiTheme="majorHAnsi" w:eastAsia="Times New Roman" w:hAnsiTheme="majorHAnsi" w:cs="Arial"/>
          <w:sz w:val="28"/>
          <w:szCs w:val="28"/>
          <w:lang w:val="en-US" w:eastAsia="ru-RU"/>
        </w:rPr>
        <w:t>programmes</w:t>
      </w:r>
      <w:proofErr w:type="spellEnd"/>
      <w:r w:rsidRPr="00BD3AC8">
        <w:rPr>
          <w:rFonts w:asciiTheme="majorHAnsi" w:eastAsia="Times New Roman" w:hAnsiTheme="majorHAnsi" w:cs="Arial"/>
          <w:sz w:val="28"/>
          <w:szCs w:val="28"/>
          <w:lang w:val="en-US" w:eastAsia="ru-RU"/>
        </w:rPr>
        <w:t xml:space="preserve"> on the campuses of UK universities. </w:t>
      </w:r>
      <w:proofErr w:type="spellStart"/>
      <w:r w:rsidRPr="00BD3AC8">
        <w:rPr>
          <w:rFonts w:asciiTheme="majorHAnsi" w:eastAsia="Times New Roman" w:hAnsiTheme="majorHAnsi" w:cs="Arial"/>
          <w:sz w:val="28"/>
          <w:szCs w:val="28"/>
          <w:lang w:eastAsia="ru-RU"/>
        </w:rPr>
        <w:t>Often</w:t>
      </w:r>
      <w:proofErr w:type="spellEnd"/>
      <w:r w:rsidRPr="00BD3AC8">
        <w:rPr>
          <w:rFonts w:asciiTheme="majorHAnsi" w:eastAsia="Times New Roman" w:hAnsiTheme="majorHAnsi" w:cs="Arial"/>
          <w:sz w:val="28"/>
          <w:szCs w:val="28"/>
          <w:lang w:eastAsia="ru-RU"/>
        </w:rPr>
        <w:t xml:space="preserve"> </w:t>
      </w:r>
      <w:proofErr w:type="spellStart"/>
      <w:r w:rsidRPr="00BD3AC8">
        <w:rPr>
          <w:rFonts w:asciiTheme="majorHAnsi" w:eastAsia="Times New Roman" w:hAnsiTheme="majorHAnsi" w:cs="Arial"/>
          <w:sz w:val="28"/>
          <w:szCs w:val="28"/>
          <w:lang w:eastAsia="ru-RU"/>
        </w:rPr>
        <w:t>these</w:t>
      </w:r>
      <w:proofErr w:type="spellEnd"/>
      <w:r w:rsidRPr="00BD3AC8">
        <w:rPr>
          <w:rFonts w:asciiTheme="majorHAnsi" w:eastAsia="Times New Roman" w:hAnsiTheme="majorHAnsi" w:cs="Arial"/>
          <w:sz w:val="28"/>
          <w:szCs w:val="28"/>
          <w:lang w:eastAsia="ru-RU"/>
        </w:rPr>
        <w:t xml:space="preserve"> </w:t>
      </w:r>
      <w:proofErr w:type="spellStart"/>
      <w:r w:rsidRPr="00BD3AC8">
        <w:rPr>
          <w:rFonts w:asciiTheme="majorHAnsi" w:eastAsia="Times New Roman" w:hAnsiTheme="majorHAnsi" w:cs="Arial"/>
          <w:sz w:val="28"/>
          <w:szCs w:val="28"/>
          <w:lang w:eastAsia="ru-RU"/>
        </w:rPr>
        <w:t>courses</w:t>
      </w:r>
      <w:proofErr w:type="spellEnd"/>
      <w:r w:rsidRPr="00BD3AC8">
        <w:rPr>
          <w:rFonts w:asciiTheme="majorHAnsi" w:eastAsia="Times New Roman" w:hAnsiTheme="majorHAnsi" w:cs="Arial"/>
          <w:sz w:val="28"/>
          <w:szCs w:val="28"/>
          <w:lang w:eastAsia="ru-RU"/>
        </w:rPr>
        <w:t xml:space="preserve"> </w:t>
      </w:r>
      <w:proofErr w:type="spellStart"/>
      <w:r w:rsidRPr="00BD3AC8">
        <w:rPr>
          <w:rFonts w:asciiTheme="majorHAnsi" w:eastAsia="Times New Roman" w:hAnsiTheme="majorHAnsi" w:cs="Arial"/>
          <w:sz w:val="28"/>
          <w:szCs w:val="28"/>
          <w:lang w:eastAsia="ru-RU"/>
        </w:rPr>
        <w:t>offer</w:t>
      </w:r>
      <w:proofErr w:type="spellEnd"/>
      <w:r w:rsidRPr="00BD3AC8">
        <w:rPr>
          <w:rFonts w:asciiTheme="majorHAnsi" w:eastAsia="Times New Roman" w:hAnsiTheme="majorHAnsi" w:cs="Arial"/>
          <w:sz w:val="28"/>
          <w:szCs w:val="28"/>
          <w:lang w:eastAsia="ru-RU"/>
        </w:rPr>
        <w:t xml:space="preserve"> </w:t>
      </w:r>
      <w:proofErr w:type="spellStart"/>
      <w:r w:rsidRPr="00BD3AC8">
        <w:rPr>
          <w:rFonts w:asciiTheme="majorHAnsi" w:eastAsia="Times New Roman" w:hAnsiTheme="majorHAnsi" w:cs="Arial"/>
          <w:sz w:val="28"/>
          <w:szCs w:val="28"/>
          <w:lang w:eastAsia="ru-RU"/>
        </w:rPr>
        <w:t>accelerated</w:t>
      </w:r>
      <w:proofErr w:type="spellEnd"/>
      <w:r w:rsidRPr="00BD3AC8">
        <w:rPr>
          <w:rFonts w:asciiTheme="majorHAnsi" w:eastAsia="Times New Roman" w:hAnsiTheme="majorHAnsi" w:cs="Arial"/>
          <w:sz w:val="28"/>
          <w:szCs w:val="28"/>
          <w:lang w:eastAsia="ru-RU"/>
        </w:rPr>
        <w:t xml:space="preserve"> </w:t>
      </w:r>
      <w:proofErr w:type="spellStart"/>
      <w:r w:rsidRPr="00BD3AC8">
        <w:rPr>
          <w:rFonts w:asciiTheme="majorHAnsi" w:eastAsia="Times New Roman" w:hAnsiTheme="majorHAnsi" w:cs="Arial"/>
          <w:sz w:val="28"/>
          <w:szCs w:val="28"/>
          <w:lang w:eastAsia="ru-RU"/>
        </w:rPr>
        <w:t>access</w:t>
      </w:r>
      <w:proofErr w:type="spellEnd"/>
      <w:r w:rsidRPr="00BD3AC8">
        <w:rPr>
          <w:rFonts w:asciiTheme="majorHAnsi" w:eastAsia="Times New Roman" w:hAnsiTheme="majorHAnsi" w:cs="Arial"/>
          <w:sz w:val="28"/>
          <w:szCs w:val="28"/>
          <w:lang w:eastAsia="ru-RU"/>
        </w:rPr>
        <w:t xml:space="preserve"> </w:t>
      </w:r>
      <w:proofErr w:type="spellStart"/>
      <w:r w:rsidRPr="00BD3AC8">
        <w:rPr>
          <w:rFonts w:asciiTheme="majorHAnsi" w:eastAsia="Times New Roman" w:hAnsiTheme="majorHAnsi" w:cs="Arial"/>
          <w:sz w:val="28"/>
          <w:szCs w:val="28"/>
          <w:lang w:eastAsia="ru-RU"/>
        </w:rPr>
        <w:t>to</w:t>
      </w:r>
      <w:proofErr w:type="spellEnd"/>
      <w:r w:rsidRPr="00BD3AC8">
        <w:rPr>
          <w:rFonts w:asciiTheme="majorHAnsi" w:eastAsia="Times New Roman" w:hAnsiTheme="majorHAnsi" w:cs="Arial"/>
          <w:sz w:val="28"/>
          <w:szCs w:val="28"/>
          <w:lang w:eastAsia="ru-RU"/>
        </w:rPr>
        <w:t xml:space="preserve"> </w:t>
      </w:r>
      <w:proofErr w:type="spellStart"/>
      <w:r w:rsidRPr="00BD3AC8">
        <w:rPr>
          <w:rFonts w:asciiTheme="majorHAnsi" w:eastAsia="Times New Roman" w:hAnsiTheme="majorHAnsi" w:cs="Arial"/>
          <w:sz w:val="28"/>
          <w:szCs w:val="28"/>
          <w:lang w:eastAsia="ru-RU"/>
        </w:rPr>
        <w:t>undergraduate</w:t>
      </w:r>
      <w:proofErr w:type="spellEnd"/>
      <w:r w:rsidRPr="00BD3AC8">
        <w:rPr>
          <w:rFonts w:asciiTheme="majorHAnsi" w:eastAsia="Times New Roman" w:hAnsiTheme="majorHAnsi" w:cs="Arial"/>
          <w:sz w:val="28"/>
          <w:szCs w:val="28"/>
          <w:lang w:eastAsia="ru-RU"/>
        </w:rPr>
        <w:t xml:space="preserve"> </w:t>
      </w:r>
      <w:proofErr w:type="spellStart"/>
      <w:r w:rsidRPr="00BD3AC8">
        <w:rPr>
          <w:rFonts w:asciiTheme="majorHAnsi" w:eastAsia="Times New Roman" w:hAnsiTheme="majorHAnsi" w:cs="Arial"/>
          <w:sz w:val="28"/>
          <w:szCs w:val="28"/>
          <w:lang w:eastAsia="ru-RU"/>
        </w:rPr>
        <w:t>degrees</w:t>
      </w:r>
      <w:proofErr w:type="spellEnd"/>
      <w:r w:rsidRPr="00BD3AC8">
        <w:rPr>
          <w:rFonts w:asciiTheme="majorHAnsi" w:eastAsia="Times New Roman" w:hAnsiTheme="majorHAnsi" w:cs="Arial"/>
          <w:sz w:val="28"/>
          <w:szCs w:val="28"/>
          <w:lang w:eastAsia="ru-RU"/>
        </w:rPr>
        <w:t>.</w:t>
      </w:r>
    </w:p>
    <w:p w:rsidR="00AA451C" w:rsidRDefault="00AA451C">
      <w:pPr>
        <w:rPr>
          <w:rFonts w:asciiTheme="majorHAnsi" w:eastAsia="Times New Roman" w:hAnsiTheme="majorHAnsi" w:cs="Arial"/>
          <w:b/>
          <w:sz w:val="28"/>
          <w:szCs w:val="28"/>
          <w:lang w:val="pl-PL" w:eastAsia="ru-RU"/>
        </w:rPr>
      </w:pPr>
      <w:r>
        <w:rPr>
          <w:rFonts w:asciiTheme="majorHAnsi" w:eastAsia="Times New Roman" w:hAnsiTheme="majorHAnsi" w:cs="Arial"/>
          <w:b/>
          <w:sz w:val="28"/>
          <w:szCs w:val="28"/>
          <w:lang w:val="pl-PL" w:eastAsia="ru-RU"/>
        </w:rPr>
        <w:br w:type="page"/>
      </w:r>
    </w:p>
    <w:p w:rsidR="00BD3AC8" w:rsidRPr="00AA451C" w:rsidRDefault="00AA451C" w:rsidP="00AA451C">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center"/>
        <w:outlineLvl w:val="1"/>
        <w:rPr>
          <w:rFonts w:asciiTheme="majorHAnsi" w:eastAsia="Times New Roman" w:hAnsiTheme="majorHAnsi" w:cs="Arial"/>
          <w:b/>
          <w:sz w:val="28"/>
          <w:szCs w:val="28"/>
          <w:lang w:eastAsia="ru-RU"/>
        </w:rPr>
      </w:pPr>
      <w:r>
        <w:rPr>
          <w:rFonts w:asciiTheme="majorHAnsi" w:eastAsia="Times New Roman" w:hAnsiTheme="majorHAnsi" w:cs="Arial"/>
          <w:b/>
          <w:sz w:val="28"/>
          <w:szCs w:val="28"/>
          <w:lang w:val="pl-PL" w:eastAsia="ru-RU"/>
        </w:rPr>
        <w:lastRenderedPageBreak/>
        <w:t>U</w:t>
      </w:r>
      <w:proofErr w:type="spellStart"/>
      <w:r w:rsidR="00BD3AC8" w:rsidRPr="00AA451C">
        <w:rPr>
          <w:rFonts w:asciiTheme="majorHAnsi" w:eastAsia="Times New Roman" w:hAnsiTheme="majorHAnsi" w:cs="Arial"/>
          <w:b/>
          <w:sz w:val="28"/>
          <w:szCs w:val="28"/>
          <w:lang w:eastAsia="ru-RU"/>
        </w:rPr>
        <w:t>niversities</w:t>
      </w:r>
      <w:proofErr w:type="spellEnd"/>
    </w:p>
    <w:p w:rsidR="00BD3AC8" w:rsidRPr="00BD3AC8" w:rsidRDefault="00BD3AC8" w:rsidP="00BD3AC8">
      <w:pPr>
        <w:spacing w:after="0" w:line="240" w:lineRule="auto"/>
        <w:jc w:val="both"/>
        <w:rPr>
          <w:rFonts w:asciiTheme="majorHAnsi" w:eastAsia="Times New Roman" w:hAnsiTheme="majorHAnsi" w:cs="Arial"/>
          <w:sz w:val="28"/>
          <w:szCs w:val="28"/>
          <w:lang w:eastAsia="ru-RU"/>
        </w:rPr>
      </w:pPr>
      <w:r w:rsidRPr="00BD3AC8">
        <w:rPr>
          <w:rFonts w:asciiTheme="majorHAnsi" w:eastAsia="Times New Roman" w:hAnsiTheme="majorHAnsi" w:cs="Arial"/>
          <w:noProof/>
          <w:sz w:val="28"/>
          <w:szCs w:val="28"/>
          <w:lang w:eastAsia="ru-RU"/>
        </w:rPr>
        <w:drawing>
          <wp:inline distT="0" distB="0" distL="0" distR="0">
            <wp:extent cx="5665470" cy="3776980"/>
            <wp:effectExtent l="19050" t="0" r="0" b="0"/>
            <wp:docPr id="15" name="Рисунок 15" descr="mortar boa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rtar boards "/>
                    <pic:cNvPicPr>
                      <a:picLocks noChangeAspect="1" noChangeArrowheads="1"/>
                    </pic:cNvPicPr>
                  </pic:nvPicPr>
                  <pic:blipFill>
                    <a:blip r:embed="rId19"/>
                    <a:srcRect/>
                    <a:stretch>
                      <a:fillRect/>
                    </a:stretch>
                  </pic:blipFill>
                  <pic:spPr bwMode="auto">
                    <a:xfrm>
                      <a:off x="0" y="0"/>
                      <a:ext cx="5675804" cy="3783869"/>
                    </a:xfrm>
                    <a:prstGeom prst="rect">
                      <a:avLst/>
                    </a:prstGeom>
                    <a:noFill/>
                    <a:ln w="9525">
                      <a:noFill/>
                      <a:miter lim="800000"/>
                      <a:headEnd/>
                      <a:tailEnd/>
                    </a:ln>
                  </pic:spPr>
                </pic:pic>
              </a:graphicData>
            </a:graphic>
          </wp:inline>
        </w:drawing>
      </w:r>
    </w:p>
    <w:p w:rsidR="00BD3AC8" w:rsidRPr="00BD3AC8" w:rsidRDefault="00BD3AC8" w:rsidP="00BD3AC8">
      <w:pPr>
        <w:pBdr>
          <w:top w:val="single" w:sz="2" w:space="0" w:color="DAE1E7"/>
          <w:left w:val="single" w:sz="2" w:space="0" w:color="DAE1E7"/>
          <w:bottom w:val="single" w:sz="2" w:space="0" w:color="DAE1E7"/>
          <w:right w:val="single" w:sz="2" w:space="0" w:color="DAE1E7"/>
        </w:pBdr>
        <w:spacing w:before="100" w:beforeAutospacing="1" w:after="100" w:afterAutospacing="1" w:line="240" w:lineRule="auto"/>
        <w:jc w:val="both"/>
        <w:rPr>
          <w:rFonts w:asciiTheme="majorHAnsi" w:eastAsia="Times New Roman" w:hAnsiTheme="majorHAnsi" w:cs="Arial"/>
          <w:sz w:val="28"/>
          <w:szCs w:val="28"/>
          <w:lang w:val="en-US" w:eastAsia="ru-RU"/>
        </w:rPr>
      </w:pPr>
      <w:r w:rsidRPr="00BD3AC8">
        <w:rPr>
          <w:rFonts w:asciiTheme="majorHAnsi" w:eastAsia="Times New Roman" w:hAnsiTheme="majorHAnsi" w:cs="Arial"/>
          <w:sz w:val="28"/>
          <w:szCs w:val="28"/>
          <w:lang w:val="en-US" w:eastAsia="ru-RU"/>
        </w:rPr>
        <w:t xml:space="preserve">The UK is one of the world's most popular destination for students from overseas. In fact, more than 400,000 international students </w:t>
      </w:r>
      <w:proofErr w:type="spellStart"/>
      <w:r w:rsidRPr="00BD3AC8">
        <w:rPr>
          <w:rFonts w:asciiTheme="majorHAnsi" w:eastAsia="Times New Roman" w:hAnsiTheme="majorHAnsi" w:cs="Arial"/>
          <w:sz w:val="28"/>
          <w:szCs w:val="28"/>
          <w:lang w:val="en-US" w:eastAsia="ru-RU"/>
        </w:rPr>
        <w:t>enrol</w:t>
      </w:r>
      <w:proofErr w:type="spellEnd"/>
      <w:r w:rsidRPr="00BD3AC8">
        <w:rPr>
          <w:rFonts w:asciiTheme="majorHAnsi" w:eastAsia="Times New Roman" w:hAnsiTheme="majorHAnsi" w:cs="Arial"/>
          <w:sz w:val="28"/>
          <w:szCs w:val="28"/>
          <w:lang w:val="en-US" w:eastAsia="ru-RU"/>
        </w:rPr>
        <w:t xml:space="preserve"> each </w:t>
      </w:r>
      <w:proofErr w:type="spellStart"/>
      <w:r w:rsidRPr="00BD3AC8">
        <w:rPr>
          <w:rFonts w:asciiTheme="majorHAnsi" w:eastAsia="Times New Roman" w:hAnsiTheme="majorHAnsi" w:cs="Arial"/>
          <w:sz w:val="28"/>
          <w:szCs w:val="28"/>
          <w:lang w:val="en-US" w:eastAsia="ru-RU"/>
        </w:rPr>
        <w:t>year.International</w:t>
      </w:r>
      <w:proofErr w:type="spellEnd"/>
      <w:r w:rsidRPr="00BD3AC8">
        <w:rPr>
          <w:rFonts w:asciiTheme="majorHAnsi" w:eastAsia="Times New Roman" w:hAnsiTheme="majorHAnsi" w:cs="Arial"/>
          <w:sz w:val="28"/>
          <w:szCs w:val="28"/>
          <w:lang w:val="en-US" w:eastAsia="ru-RU"/>
        </w:rPr>
        <w:t xml:space="preserve"> students considering an education in the UK have a choice of over 140 universities and higher education institutions, each offering a great range of tertiary qualifications that will be </w:t>
      </w:r>
      <w:proofErr w:type="spellStart"/>
      <w:r w:rsidRPr="00BD3AC8">
        <w:rPr>
          <w:rFonts w:asciiTheme="majorHAnsi" w:eastAsia="Times New Roman" w:hAnsiTheme="majorHAnsi" w:cs="Arial"/>
          <w:sz w:val="28"/>
          <w:szCs w:val="28"/>
          <w:lang w:val="en-US" w:eastAsia="ru-RU"/>
        </w:rPr>
        <w:t>recognised</w:t>
      </w:r>
      <w:proofErr w:type="spellEnd"/>
      <w:r w:rsidRPr="00BD3AC8">
        <w:rPr>
          <w:rFonts w:asciiTheme="majorHAnsi" w:eastAsia="Times New Roman" w:hAnsiTheme="majorHAnsi" w:cs="Arial"/>
          <w:sz w:val="28"/>
          <w:szCs w:val="28"/>
          <w:lang w:val="en-US" w:eastAsia="ru-RU"/>
        </w:rPr>
        <w:t xml:space="preserve"> the world over. Students join a 3 year undergraduate </w:t>
      </w:r>
      <w:proofErr w:type="spellStart"/>
      <w:r w:rsidRPr="00BD3AC8">
        <w:rPr>
          <w:rFonts w:asciiTheme="majorHAnsi" w:eastAsia="Times New Roman" w:hAnsiTheme="majorHAnsi" w:cs="Arial"/>
          <w:sz w:val="28"/>
          <w:szCs w:val="28"/>
          <w:lang w:val="en-US" w:eastAsia="ru-RU"/>
        </w:rPr>
        <w:t>programme</w:t>
      </w:r>
      <w:proofErr w:type="spellEnd"/>
      <w:r w:rsidRPr="00BD3AC8">
        <w:rPr>
          <w:rFonts w:asciiTheme="majorHAnsi" w:eastAsia="Times New Roman" w:hAnsiTheme="majorHAnsi" w:cs="Arial"/>
          <w:sz w:val="28"/>
          <w:szCs w:val="28"/>
          <w:lang w:val="en-US" w:eastAsia="ru-RU"/>
        </w:rPr>
        <w:t xml:space="preserve"> or a 1 year postgraduate course.</w:t>
      </w:r>
    </w:p>
    <w:p w:rsidR="00635F66" w:rsidRPr="00BD3AC8" w:rsidRDefault="00635F66" w:rsidP="00BD3AC8">
      <w:pPr>
        <w:jc w:val="both"/>
        <w:rPr>
          <w:rFonts w:asciiTheme="majorHAnsi" w:hAnsiTheme="majorHAnsi"/>
          <w:sz w:val="28"/>
          <w:szCs w:val="28"/>
          <w:lang w:val="en-US"/>
        </w:rPr>
      </w:pPr>
    </w:p>
    <w:sectPr w:rsidR="00635F66" w:rsidRPr="00BD3AC8" w:rsidSect="00635F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954AF"/>
    <w:multiLevelType w:val="multilevel"/>
    <w:tmpl w:val="E418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D3AC8"/>
    <w:rsid w:val="005664BB"/>
    <w:rsid w:val="00616445"/>
    <w:rsid w:val="00635F66"/>
    <w:rsid w:val="0095334B"/>
    <w:rsid w:val="00AA451C"/>
    <w:rsid w:val="00BD3AC8"/>
    <w:rsid w:val="00E93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66"/>
  </w:style>
  <w:style w:type="paragraph" w:styleId="2">
    <w:name w:val="heading 2"/>
    <w:basedOn w:val="a"/>
    <w:link w:val="20"/>
    <w:uiPriority w:val="9"/>
    <w:qFormat/>
    <w:rsid w:val="00BD3A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3A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3A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3AC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D3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3AC8"/>
    <w:rPr>
      <w:b/>
      <w:bCs/>
    </w:rPr>
  </w:style>
  <w:style w:type="paragraph" w:styleId="a5">
    <w:name w:val="Balloon Text"/>
    <w:basedOn w:val="a"/>
    <w:link w:val="a6"/>
    <w:uiPriority w:val="99"/>
    <w:semiHidden/>
    <w:unhideWhenUsed/>
    <w:rsid w:val="00BD3A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3A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29962">
      <w:bodyDiv w:val="1"/>
      <w:marLeft w:val="0"/>
      <w:marRight w:val="0"/>
      <w:marTop w:val="0"/>
      <w:marBottom w:val="0"/>
      <w:divBdr>
        <w:top w:val="none" w:sz="0" w:space="0" w:color="auto"/>
        <w:left w:val="none" w:sz="0" w:space="0" w:color="auto"/>
        <w:bottom w:val="none" w:sz="0" w:space="0" w:color="auto"/>
        <w:right w:val="none" w:sz="0" w:space="0" w:color="auto"/>
      </w:divBdr>
      <w:divsChild>
        <w:div w:id="792870047">
          <w:marLeft w:val="0"/>
          <w:marRight w:val="0"/>
          <w:marTop w:val="0"/>
          <w:marBottom w:val="0"/>
          <w:divBdr>
            <w:top w:val="single" w:sz="2" w:space="0" w:color="DAE1E7"/>
            <w:left w:val="single" w:sz="2" w:space="0" w:color="DAE1E7"/>
            <w:bottom w:val="single" w:sz="2" w:space="0" w:color="DAE1E7"/>
            <w:right w:val="single" w:sz="2" w:space="0" w:color="DAE1E7"/>
          </w:divBdr>
          <w:divsChild>
            <w:div w:id="562910639">
              <w:marLeft w:val="0"/>
              <w:marRight w:val="0"/>
              <w:marTop w:val="0"/>
              <w:marBottom w:val="0"/>
              <w:divBdr>
                <w:top w:val="single" w:sz="2" w:space="0" w:color="DAE1E7"/>
                <w:left w:val="single" w:sz="2" w:space="0" w:color="DAE1E7"/>
                <w:bottom w:val="single" w:sz="2" w:space="0" w:color="DAE1E7"/>
                <w:right w:val="single" w:sz="2" w:space="0" w:color="DAE1E7"/>
              </w:divBdr>
              <w:divsChild>
                <w:div w:id="498278066">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483539790">
          <w:marLeft w:val="0"/>
          <w:marRight w:val="0"/>
          <w:marTop w:val="0"/>
          <w:marBottom w:val="0"/>
          <w:divBdr>
            <w:top w:val="single" w:sz="2" w:space="0" w:color="DAE1E7"/>
            <w:left w:val="single" w:sz="2" w:space="0" w:color="DAE1E7"/>
            <w:bottom w:val="single" w:sz="2" w:space="0" w:color="DAE1E7"/>
            <w:right w:val="single" w:sz="2" w:space="0" w:color="DAE1E7"/>
          </w:divBdr>
          <w:divsChild>
            <w:div w:id="1380085763">
              <w:marLeft w:val="0"/>
              <w:marRight w:val="0"/>
              <w:marTop w:val="0"/>
              <w:marBottom w:val="0"/>
              <w:divBdr>
                <w:top w:val="single" w:sz="2" w:space="0" w:color="DAE1E7"/>
                <w:left w:val="single" w:sz="2" w:space="0" w:color="DAE1E7"/>
                <w:bottom w:val="single" w:sz="2" w:space="0" w:color="DAE1E7"/>
                <w:right w:val="single" w:sz="2" w:space="0" w:color="DAE1E7"/>
              </w:divBdr>
              <w:divsChild>
                <w:div w:id="1501002199">
                  <w:marLeft w:val="0"/>
                  <w:marRight w:val="0"/>
                  <w:marTop w:val="0"/>
                  <w:marBottom w:val="0"/>
                  <w:divBdr>
                    <w:top w:val="single" w:sz="2" w:space="0" w:color="DAE1E7"/>
                    <w:left w:val="single" w:sz="2" w:space="0" w:color="DAE1E7"/>
                    <w:bottom w:val="single" w:sz="2" w:space="0" w:color="DAE1E7"/>
                    <w:right w:val="single" w:sz="2" w:space="0" w:color="DAE1E7"/>
                  </w:divBdr>
                  <w:divsChild>
                    <w:div w:id="709233056">
                      <w:marLeft w:val="0"/>
                      <w:marRight w:val="0"/>
                      <w:marTop w:val="0"/>
                      <w:marBottom w:val="0"/>
                      <w:divBdr>
                        <w:top w:val="single" w:sz="2" w:space="0" w:color="DAE1E7"/>
                        <w:left w:val="single" w:sz="2" w:space="0" w:color="DAE1E7"/>
                        <w:bottom w:val="single" w:sz="2" w:space="0" w:color="DAE1E7"/>
                        <w:right w:val="single" w:sz="2" w:space="0" w:color="DAE1E7"/>
                      </w:divBdr>
                    </w:div>
                    <w:div w:id="2004044724">
                      <w:marLeft w:val="0"/>
                      <w:marRight w:val="0"/>
                      <w:marTop w:val="0"/>
                      <w:marBottom w:val="0"/>
                      <w:divBdr>
                        <w:top w:val="single" w:sz="2" w:space="0" w:color="DAE1E7"/>
                        <w:left w:val="single" w:sz="2" w:space="0" w:color="DAE1E7"/>
                        <w:bottom w:val="single" w:sz="2" w:space="0" w:color="DAE1E7"/>
                        <w:right w:val="single" w:sz="2" w:space="0" w:color="DAE1E7"/>
                      </w:divBdr>
                      <w:divsChild>
                        <w:div w:id="1259291869">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673411101">
          <w:marLeft w:val="0"/>
          <w:marRight w:val="0"/>
          <w:marTop w:val="0"/>
          <w:marBottom w:val="0"/>
          <w:divBdr>
            <w:top w:val="single" w:sz="2" w:space="0" w:color="DAE1E7"/>
            <w:left w:val="single" w:sz="2" w:space="0" w:color="DAE1E7"/>
            <w:bottom w:val="single" w:sz="2" w:space="0" w:color="DAE1E7"/>
            <w:right w:val="single" w:sz="2" w:space="0" w:color="DAE1E7"/>
          </w:divBdr>
          <w:divsChild>
            <w:div w:id="1041713480">
              <w:marLeft w:val="0"/>
              <w:marRight w:val="0"/>
              <w:marTop w:val="0"/>
              <w:marBottom w:val="0"/>
              <w:divBdr>
                <w:top w:val="single" w:sz="2" w:space="0" w:color="DAE1E7"/>
                <w:left w:val="single" w:sz="2" w:space="0" w:color="DAE1E7"/>
                <w:bottom w:val="single" w:sz="2" w:space="0" w:color="DAE1E7"/>
                <w:right w:val="single" w:sz="2" w:space="0" w:color="DAE1E7"/>
              </w:divBdr>
              <w:divsChild>
                <w:div w:id="947200014">
                  <w:marLeft w:val="0"/>
                  <w:marRight w:val="0"/>
                  <w:marTop w:val="0"/>
                  <w:marBottom w:val="0"/>
                  <w:divBdr>
                    <w:top w:val="single" w:sz="2" w:space="0" w:color="DAE1E7"/>
                    <w:left w:val="single" w:sz="2" w:space="0" w:color="DAE1E7"/>
                    <w:bottom w:val="single" w:sz="2" w:space="0" w:color="DAE1E7"/>
                    <w:right w:val="single" w:sz="2" w:space="0" w:color="DAE1E7"/>
                  </w:divBdr>
                  <w:divsChild>
                    <w:div w:id="139150520">
                      <w:marLeft w:val="0"/>
                      <w:marRight w:val="0"/>
                      <w:marTop w:val="0"/>
                      <w:marBottom w:val="0"/>
                      <w:divBdr>
                        <w:top w:val="single" w:sz="2" w:space="0" w:color="DAE1E7"/>
                        <w:left w:val="single" w:sz="2" w:space="0" w:color="DAE1E7"/>
                        <w:bottom w:val="single" w:sz="2" w:space="0" w:color="DAE1E7"/>
                        <w:right w:val="single" w:sz="2" w:space="0" w:color="DAE1E7"/>
                      </w:divBdr>
                    </w:div>
                    <w:div w:id="339281488">
                      <w:marLeft w:val="0"/>
                      <w:marRight w:val="0"/>
                      <w:marTop w:val="0"/>
                      <w:marBottom w:val="0"/>
                      <w:divBdr>
                        <w:top w:val="single" w:sz="2" w:space="0" w:color="DAE1E7"/>
                        <w:left w:val="single" w:sz="2" w:space="0" w:color="DAE1E7"/>
                        <w:bottom w:val="single" w:sz="2" w:space="0" w:color="DAE1E7"/>
                        <w:right w:val="single" w:sz="2" w:space="0" w:color="DAE1E7"/>
                      </w:divBdr>
                      <w:divsChild>
                        <w:div w:id="168022955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756049617">
          <w:marLeft w:val="0"/>
          <w:marRight w:val="0"/>
          <w:marTop w:val="0"/>
          <w:marBottom w:val="0"/>
          <w:divBdr>
            <w:top w:val="single" w:sz="2" w:space="0" w:color="DAE1E7"/>
            <w:left w:val="single" w:sz="2" w:space="0" w:color="DAE1E7"/>
            <w:bottom w:val="single" w:sz="2" w:space="0" w:color="DAE1E7"/>
            <w:right w:val="single" w:sz="2" w:space="0" w:color="DAE1E7"/>
          </w:divBdr>
          <w:divsChild>
            <w:div w:id="86578654">
              <w:marLeft w:val="0"/>
              <w:marRight w:val="0"/>
              <w:marTop w:val="0"/>
              <w:marBottom w:val="0"/>
              <w:divBdr>
                <w:top w:val="single" w:sz="2" w:space="0" w:color="DAE1E7"/>
                <w:left w:val="single" w:sz="2" w:space="0" w:color="DAE1E7"/>
                <w:bottom w:val="single" w:sz="2" w:space="0" w:color="DAE1E7"/>
                <w:right w:val="single" w:sz="2" w:space="0" w:color="DAE1E7"/>
              </w:divBdr>
              <w:divsChild>
                <w:div w:id="146867284">
                  <w:marLeft w:val="0"/>
                  <w:marRight w:val="0"/>
                  <w:marTop w:val="0"/>
                  <w:marBottom w:val="0"/>
                  <w:divBdr>
                    <w:top w:val="single" w:sz="2" w:space="0" w:color="DAE1E7"/>
                    <w:left w:val="single" w:sz="2" w:space="0" w:color="DAE1E7"/>
                    <w:bottom w:val="single" w:sz="2" w:space="0" w:color="DAE1E7"/>
                    <w:right w:val="single" w:sz="2" w:space="0" w:color="DAE1E7"/>
                  </w:divBdr>
                  <w:divsChild>
                    <w:div w:id="25372537">
                      <w:marLeft w:val="0"/>
                      <w:marRight w:val="0"/>
                      <w:marTop w:val="0"/>
                      <w:marBottom w:val="0"/>
                      <w:divBdr>
                        <w:top w:val="single" w:sz="2" w:space="0" w:color="DAE1E7"/>
                        <w:left w:val="single" w:sz="2" w:space="0" w:color="DAE1E7"/>
                        <w:bottom w:val="single" w:sz="2" w:space="0" w:color="DAE1E7"/>
                        <w:right w:val="single" w:sz="2" w:space="0" w:color="DAE1E7"/>
                      </w:divBdr>
                    </w:div>
                    <w:div w:id="1196848957">
                      <w:marLeft w:val="0"/>
                      <w:marRight w:val="0"/>
                      <w:marTop w:val="0"/>
                      <w:marBottom w:val="0"/>
                      <w:divBdr>
                        <w:top w:val="single" w:sz="2" w:space="0" w:color="DAE1E7"/>
                        <w:left w:val="single" w:sz="2" w:space="0" w:color="DAE1E7"/>
                        <w:bottom w:val="single" w:sz="2" w:space="0" w:color="DAE1E7"/>
                        <w:right w:val="single" w:sz="2" w:space="0" w:color="DAE1E7"/>
                      </w:divBdr>
                      <w:divsChild>
                        <w:div w:id="163467193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163622078">
          <w:marLeft w:val="0"/>
          <w:marRight w:val="0"/>
          <w:marTop w:val="0"/>
          <w:marBottom w:val="0"/>
          <w:divBdr>
            <w:top w:val="single" w:sz="2" w:space="0" w:color="DAE1E7"/>
            <w:left w:val="single" w:sz="2" w:space="0" w:color="DAE1E7"/>
            <w:bottom w:val="single" w:sz="2" w:space="0" w:color="DAE1E7"/>
            <w:right w:val="single" w:sz="2" w:space="0" w:color="DAE1E7"/>
          </w:divBdr>
          <w:divsChild>
            <w:div w:id="428702637">
              <w:marLeft w:val="0"/>
              <w:marRight w:val="0"/>
              <w:marTop w:val="0"/>
              <w:marBottom w:val="0"/>
              <w:divBdr>
                <w:top w:val="single" w:sz="2" w:space="0" w:color="DAE1E7"/>
                <w:left w:val="single" w:sz="2" w:space="0" w:color="DAE1E7"/>
                <w:bottom w:val="single" w:sz="2" w:space="0" w:color="DAE1E7"/>
                <w:right w:val="single" w:sz="2" w:space="0" w:color="DAE1E7"/>
              </w:divBdr>
              <w:divsChild>
                <w:div w:id="758138862">
                  <w:marLeft w:val="0"/>
                  <w:marRight w:val="0"/>
                  <w:marTop w:val="0"/>
                  <w:marBottom w:val="0"/>
                  <w:divBdr>
                    <w:top w:val="single" w:sz="2" w:space="0" w:color="DAE1E7"/>
                    <w:left w:val="single" w:sz="2" w:space="0" w:color="DAE1E7"/>
                    <w:bottom w:val="single" w:sz="2" w:space="0" w:color="DAE1E7"/>
                    <w:right w:val="single" w:sz="2" w:space="0" w:color="DAE1E7"/>
                  </w:divBdr>
                  <w:divsChild>
                    <w:div w:id="1403790927">
                      <w:marLeft w:val="0"/>
                      <w:marRight w:val="0"/>
                      <w:marTop w:val="0"/>
                      <w:marBottom w:val="0"/>
                      <w:divBdr>
                        <w:top w:val="single" w:sz="2" w:space="0" w:color="DAE1E7"/>
                        <w:left w:val="single" w:sz="2" w:space="0" w:color="DAE1E7"/>
                        <w:bottom w:val="single" w:sz="2" w:space="0" w:color="DAE1E7"/>
                        <w:right w:val="single" w:sz="2" w:space="0" w:color="DAE1E7"/>
                      </w:divBdr>
                    </w:div>
                    <w:div w:id="1489856844">
                      <w:marLeft w:val="0"/>
                      <w:marRight w:val="0"/>
                      <w:marTop w:val="0"/>
                      <w:marBottom w:val="0"/>
                      <w:divBdr>
                        <w:top w:val="single" w:sz="2" w:space="0" w:color="DAE1E7"/>
                        <w:left w:val="single" w:sz="2" w:space="0" w:color="DAE1E7"/>
                        <w:bottom w:val="single" w:sz="2" w:space="0" w:color="DAE1E7"/>
                        <w:right w:val="single" w:sz="2" w:space="0" w:color="DAE1E7"/>
                      </w:divBdr>
                      <w:divsChild>
                        <w:div w:id="121053664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876117322">
          <w:marLeft w:val="0"/>
          <w:marRight w:val="0"/>
          <w:marTop w:val="0"/>
          <w:marBottom w:val="0"/>
          <w:divBdr>
            <w:top w:val="single" w:sz="2" w:space="0" w:color="DAE1E7"/>
            <w:left w:val="single" w:sz="2" w:space="0" w:color="DAE1E7"/>
            <w:bottom w:val="single" w:sz="2" w:space="0" w:color="DAE1E7"/>
            <w:right w:val="single" w:sz="2" w:space="0" w:color="DAE1E7"/>
          </w:divBdr>
          <w:divsChild>
            <w:div w:id="1942448912">
              <w:marLeft w:val="0"/>
              <w:marRight w:val="0"/>
              <w:marTop w:val="0"/>
              <w:marBottom w:val="0"/>
              <w:divBdr>
                <w:top w:val="single" w:sz="2" w:space="0" w:color="DAE1E7"/>
                <w:left w:val="single" w:sz="2" w:space="0" w:color="DAE1E7"/>
                <w:bottom w:val="single" w:sz="2" w:space="0" w:color="DAE1E7"/>
                <w:right w:val="single" w:sz="2" w:space="0" w:color="DAE1E7"/>
              </w:divBdr>
              <w:divsChild>
                <w:div w:id="1396314069">
                  <w:marLeft w:val="0"/>
                  <w:marRight w:val="0"/>
                  <w:marTop w:val="0"/>
                  <w:marBottom w:val="0"/>
                  <w:divBdr>
                    <w:top w:val="single" w:sz="2" w:space="0" w:color="DAE1E7"/>
                    <w:left w:val="single" w:sz="2" w:space="0" w:color="DAE1E7"/>
                    <w:bottom w:val="single" w:sz="2" w:space="0" w:color="DAE1E7"/>
                    <w:right w:val="single" w:sz="2" w:space="0" w:color="DAE1E7"/>
                  </w:divBdr>
                  <w:divsChild>
                    <w:div w:id="2104301844">
                      <w:marLeft w:val="0"/>
                      <w:marRight w:val="0"/>
                      <w:marTop w:val="0"/>
                      <w:marBottom w:val="0"/>
                      <w:divBdr>
                        <w:top w:val="single" w:sz="2" w:space="0" w:color="DAE1E7"/>
                        <w:left w:val="single" w:sz="2" w:space="0" w:color="DAE1E7"/>
                        <w:bottom w:val="single" w:sz="2" w:space="0" w:color="DAE1E7"/>
                        <w:right w:val="single" w:sz="2" w:space="0" w:color="DAE1E7"/>
                      </w:divBdr>
                    </w:div>
                    <w:div w:id="1584028544">
                      <w:marLeft w:val="0"/>
                      <w:marRight w:val="0"/>
                      <w:marTop w:val="0"/>
                      <w:marBottom w:val="0"/>
                      <w:divBdr>
                        <w:top w:val="single" w:sz="2" w:space="0" w:color="DAE1E7"/>
                        <w:left w:val="single" w:sz="2" w:space="0" w:color="DAE1E7"/>
                        <w:bottom w:val="single" w:sz="2" w:space="0" w:color="DAE1E7"/>
                        <w:right w:val="single" w:sz="2" w:space="0" w:color="DAE1E7"/>
                      </w:divBdr>
                      <w:divsChild>
                        <w:div w:id="885408802">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228151592">
          <w:marLeft w:val="0"/>
          <w:marRight w:val="0"/>
          <w:marTop w:val="0"/>
          <w:marBottom w:val="0"/>
          <w:divBdr>
            <w:top w:val="single" w:sz="2" w:space="0" w:color="DAE1E7"/>
            <w:left w:val="single" w:sz="2" w:space="0" w:color="DAE1E7"/>
            <w:bottom w:val="single" w:sz="2" w:space="0" w:color="DAE1E7"/>
            <w:right w:val="single" w:sz="2" w:space="0" w:color="DAE1E7"/>
          </w:divBdr>
          <w:divsChild>
            <w:div w:id="1457717937">
              <w:marLeft w:val="0"/>
              <w:marRight w:val="0"/>
              <w:marTop w:val="0"/>
              <w:marBottom w:val="0"/>
              <w:divBdr>
                <w:top w:val="single" w:sz="2" w:space="0" w:color="DAE1E7"/>
                <w:left w:val="single" w:sz="2" w:space="0" w:color="DAE1E7"/>
                <w:bottom w:val="single" w:sz="2" w:space="0" w:color="DAE1E7"/>
                <w:right w:val="single" w:sz="2" w:space="0" w:color="DAE1E7"/>
              </w:divBdr>
              <w:divsChild>
                <w:div w:id="1268853325">
                  <w:marLeft w:val="0"/>
                  <w:marRight w:val="0"/>
                  <w:marTop w:val="0"/>
                  <w:marBottom w:val="0"/>
                  <w:divBdr>
                    <w:top w:val="single" w:sz="2" w:space="0" w:color="DAE1E7"/>
                    <w:left w:val="single" w:sz="2" w:space="0" w:color="DAE1E7"/>
                    <w:bottom w:val="single" w:sz="2" w:space="0" w:color="DAE1E7"/>
                    <w:right w:val="single" w:sz="2" w:space="0" w:color="DAE1E7"/>
                  </w:divBdr>
                  <w:divsChild>
                    <w:div w:id="2134932698">
                      <w:marLeft w:val="0"/>
                      <w:marRight w:val="0"/>
                      <w:marTop w:val="0"/>
                      <w:marBottom w:val="0"/>
                      <w:divBdr>
                        <w:top w:val="single" w:sz="2" w:space="0" w:color="DAE1E7"/>
                        <w:left w:val="single" w:sz="2" w:space="0" w:color="DAE1E7"/>
                        <w:bottom w:val="single" w:sz="2" w:space="0" w:color="DAE1E7"/>
                        <w:right w:val="single" w:sz="2" w:space="0" w:color="DAE1E7"/>
                      </w:divBdr>
                    </w:div>
                    <w:div w:id="415833449">
                      <w:marLeft w:val="0"/>
                      <w:marRight w:val="0"/>
                      <w:marTop w:val="0"/>
                      <w:marBottom w:val="0"/>
                      <w:divBdr>
                        <w:top w:val="single" w:sz="2" w:space="0" w:color="DAE1E7"/>
                        <w:left w:val="single" w:sz="2" w:space="0" w:color="DAE1E7"/>
                        <w:bottom w:val="single" w:sz="2" w:space="0" w:color="DAE1E7"/>
                        <w:right w:val="single" w:sz="2" w:space="0" w:color="DAE1E7"/>
                      </w:divBdr>
                      <w:divsChild>
                        <w:div w:id="190633586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558738849">
          <w:marLeft w:val="0"/>
          <w:marRight w:val="0"/>
          <w:marTop w:val="0"/>
          <w:marBottom w:val="0"/>
          <w:divBdr>
            <w:top w:val="single" w:sz="2" w:space="0" w:color="DAE1E7"/>
            <w:left w:val="single" w:sz="2" w:space="0" w:color="DAE1E7"/>
            <w:bottom w:val="single" w:sz="2" w:space="0" w:color="DAE1E7"/>
            <w:right w:val="single" w:sz="2" w:space="0" w:color="DAE1E7"/>
          </w:divBdr>
          <w:divsChild>
            <w:div w:id="228922925">
              <w:marLeft w:val="0"/>
              <w:marRight w:val="0"/>
              <w:marTop w:val="0"/>
              <w:marBottom w:val="0"/>
              <w:divBdr>
                <w:top w:val="single" w:sz="2" w:space="0" w:color="DAE1E7"/>
                <w:left w:val="single" w:sz="2" w:space="0" w:color="DAE1E7"/>
                <w:bottom w:val="single" w:sz="2" w:space="0" w:color="DAE1E7"/>
                <w:right w:val="single" w:sz="2" w:space="0" w:color="DAE1E7"/>
              </w:divBdr>
              <w:divsChild>
                <w:div w:id="1599564207">
                  <w:marLeft w:val="0"/>
                  <w:marRight w:val="0"/>
                  <w:marTop w:val="0"/>
                  <w:marBottom w:val="0"/>
                  <w:divBdr>
                    <w:top w:val="single" w:sz="2" w:space="0" w:color="DAE1E7"/>
                    <w:left w:val="single" w:sz="2" w:space="0" w:color="DAE1E7"/>
                    <w:bottom w:val="single" w:sz="2" w:space="0" w:color="DAE1E7"/>
                    <w:right w:val="single" w:sz="2" w:space="0" w:color="DAE1E7"/>
                  </w:divBdr>
                  <w:divsChild>
                    <w:div w:id="1540820950">
                      <w:marLeft w:val="0"/>
                      <w:marRight w:val="0"/>
                      <w:marTop w:val="0"/>
                      <w:marBottom w:val="0"/>
                      <w:divBdr>
                        <w:top w:val="single" w:sz="2" w:space="0" w:color="DAE1E7"/>
                        <w:left w:val="single" w:sz="2" w:space="0" w:color="DAE1E7"/>
                        <w:bottom w:val="single" w:sz="2" w:space="0" w:color="DAE1E7"/>
                        <w:right w:val="single" w:sz="2" w:space="0" w:color="DAE1E7"/>
                      </w:divBdr>
                    </w:div>
                    <w:div w:id="108624530">
                      <w:marLeft w:val="0"/>
                      <w:marRight w:val="0"/>
                      <w:marTop w:val="0"/>
                      <w:marBottom w:val="0"/>
                      <w:divBdr>
                        <w:top w:val="single" w:sz="2" w:space="0" w:color="DAE1E7"/>
                        <w:left w:val="single" w:sz="2" w:space="0" w:color="DAE1E7"/>
                        <w:bottom w:val="single" w:sz="2" w:space="0" w:color="DAE1E7"/>
                        <w:right w:val="single" w:sz="2" w:space="0" w:color="DAE1E7"/>
                      </w:divBdr>
                      <w:divsChild>
                        <w:div w:id="134031536">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69149872">
          <w:marLeft w:val="0"/>
          <w:marRight w:val="0"/>
          <w:marTop w:val="0"/>
          <w:marBottom w:val="0"/>
          <w:divBdr>
            <w:top w:val="single" w:sz="2" w:space="0" w:color="DAE1E7"/>
            <w:left w:val="single" w:sz="2" w:space="0" w:color="DAE1E7"/>
            <w:bottom w:val="single" w:sz="2" w:space="0" w:color="DAE1E7"/>
            <w:right w:val="single" w:sz="2" w:space="0" w:color="DAE1E7"/>
          </w:divBdr>
          <w:divsChild>
            <w:div w:id="1455977213">
              <w:marLeft w:val="0"/>
              <w:marRight w:val="0"/>
              <w:marTop w:val="0"/>
              <w:marBottom w:val="0"/>
              <w:divBdr>
                <w:top w:val="single" w:sz="2" w:space="0" w:color="DAE1E7"/>
                <w:left w:val="single" w:sz="2" w:space="0" w:color="DAE1E7"/>
                <w:bottom w:val="single" w:sz="2" w:space="0" w:color="DAE1E7"/>
                <w:right w:val="single" w:sz="2" w:space="0" w:color="DAE1E7"/>
              </w:divBdr>
              <w:divsChild>
                <w:div w:id="642388398">
                  <w:marLeft w:val="0"/>
                  <w:marRight w:val="0"/>
                  <w:marTop w:val="0"/>
                  <w:marBottom w:val="0"/>
                  <w:divBdr>
                    <w:top w:val="single" w:sz="2" w:space="0" w:color="DAE1E7"/>
                    <w:left w:val="single" w:sz="2" w:space="0" w:color="DAE1E7"/>
                    <w:bottom w:val="single" w:sz="2" w:space="0" w:color="DAE1E7"/>
                    <w:right w:val="single" w:sz="2" w:space="0" w:color="DAE1E7"/>
                  </w:divBdr>
                  <w:divsChild>
                    <w:div w:id="61029254">
                      <w:marLeft w:val="0"/>
                      <w:marRight w:val="0"/>
                      <w:marTop w:val="0"/>
                      <w:marBottom w:val="0"/>
                      <w:divBdr>
                        <w:top w:val="single" w:sz="2" w:space="0" w:color="DAE1E7"/>
                        <w:left w:val="single" w:sz="2" w:space="0" w:color="DAE1E7"/>
                        <w:bottom w:val="single" w:sz="2" w:space="0" w:color="DAE1E7"/>
                        <w:right w:val="single" w:sz="2" w:space="0" w:color="DAE1E7"/>
                      </w:divBdr>
                    </w:div>
                    <w:div w:id="1104955428">
                      <w:marLeft w:val="0"/>
                      <w:marRight w:val="0"/>
                      <w:marTop w:val="0"/>
                      <w:marBottom w:val="0"/>
                      <w:divBdr>
                        <w:top w:val="single" w:sz="2" w:space="0" w:color="DAE1E7"/>
                        <w:left w:val="single" w:sz="2" w:space="0" w:color="DAE1E7"/>
                        <w:bottom w:val="single" w:sz="2" w:space="0" w:color="DAE1E7"/>
                        <w:right w:val="single" w:sz="2" w:space="0" w:color="DAE1E7"/>
                      </w:divBdr>
                      <w:divsChild>
                        <w:div w:id="647394110">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741416437">
          <w:marLeft w:val="0"/>
          <w:marRight w:val="0"/>
          <w:marTop w:val="0"/>
          <w:marBottom w:val="0"/>
          <w:divBdr>
            <w:top w:val="single" w:sz="2" w:space="0" w:color="DAE1E7"/>
            <w:left w:val="single" w:sz="2" w:space="0" w:color="DAE1E7"/>
            <w:bottom w:val="single" w:sz="2" w:space="0" w:color="DAE1E7"/>
            <w:right w:val="single" w:sz="2" w:space="0" w:color="DAE1E7"/>
          </w:divBdr>
          <w:divsChild>
            <w:div w:id="1504123126">
              <w:marLeft w:val="0"/>
              <w:marRight w:val="0"/>
              <w:marTop w:val="0"/>
              <w:marBottom w:val="0"/>
              <w:divBdr>
                <w:top w:val="single" w:sz="2" w:space="0" w:color="DAE1E7"/>
                <w:left w:val="single" w:sz="2" w:space="0" w:color="DAE1E7"/>
                <w:bottom w:val="single" w:sz="2" w:space="0" w:color="DAE1E7"/>
                <w:right w:val="single" w:sz="2" w:space="0" w:color="DAE1E7"/>
              </w:divBdr>
              <w:divsChild>
                <w:div w:id="2038922801">
                  <w:marLeft w:val="0"/>
                  <w:marRight w:val="0"/>
                  <w:marTop w:val="0"/>
                  <w:marBottom w:val="0"/>
                  <w:divBdr>
                    <w:top w:val="single" w:sz="2" w:space="0" w:color="DAE1E7"/>
                    <w:left w:val="single" w:sz="2" w:space="0" w:color="DAE1E7"/>
                    <w:bottom w:val="single" w:sz="2" w:space="0" w:color="DAE1E7"/>
                    <w:right w:val="single" w:sz="2" w:space="0" w:color="DAE1E7"/>
                  </w:divBdr>
                  <w:divsChild>
                    <w:div w:id="681509793">
                      <w:marLeft w:val="0"/>
                      <w:marRight w:val="0"/>
                      <w:marTop w:val="0"/>
                      <w:marBottom w:val="0"/>
                      <w:divBdr>
                        <w:top w:val="single" w:sz="2" w:space="0" w:color="DAE1E7"/>
                        <w:left w:val="single" w:sz="2" w:space="0" w:color="DAE1E7"/>
                        <w:bottom w:val="single" w:sz="2" w:space="0" w:color="DAE1E7"/>
                        <w:right w:val="single" w:sz="2" w:space="0" w:color="DAE1E7"/>
                      </w:divBdr>
                    </w:div>
                    <w:div w:id="1517113987">
                      <w:marLeft w:val="0"/>
                      <w:marRight w:val="0"/>
                      <w:marTop w:val="0"/>
                      <w:marBottom w:val="0"/>
                      <w:divBdr>
                        <w:top w:val="single" w:sz="2" w:space="0" w:color="DAE1E7"/>
                        <w:left w:val="single" w:sz="2" w:space="0" w:color="DAE1E7"/>
                        <w:bottom w:val="single" w:sz="2" w:space="0" w:color="DAE1E7"/>
                        <w:right w:val="single" w:sz="2" w:space="0" w:color="DAE1E7"/>
                      </w:divBdr>
                      <w:divsChild>
                        <w:div w:id="94897338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645672044">
          <w:marLeft w:val="0"/>
          <w:marRight w:val="0"/>
          <w:marTop w:val="0"/>
          <w:marBottom w:val="0"/>
          <w:divBdr>
            <w:top w:val="single" w:sz="2" w:space="0" w:color="DAE1E7"/>
            <w:left w:val="single" w:sz="2" w:space="0" w:color="DAE1E7"/>
            <w:bottom w:val="single" w:sz="2" w:space="0" w:color="DAE1E7"/>
            <w:right w:val="single" w:sz="2" w:space="0" w:color="DAE1E7"/>
          </w:divBdr>
          <w:divsChild>
            <w:div w:id="564336322">
              <w:marLeft w:val="0"/>
              <w:marRight w:val="0"/>
              <w:marTop w:val="0"/>
              <w:marBottom w:val="0"/>
              <w:divBdr>
                <w:top w:val="single" w:sz="2" w:space="0" w:color="DAE1E7"/>
                <w:left w:val="single" w:sz="2" w:space="0" w:color="DAE1E7"/>
                <w:bottom w:val="single" w:sz="2" w:space="0" w:color="DAE1E7"/>
                <w:right w:val="single" w:sz="2" w:space="0" w:color="DAE1E7"/>
              </w:divBdr>
              <w:divsChild>
                <w:div w:id="1926647384">
                  <w:marLeft w:val="0"/>
                  <w:marRight w:val="0"/>
                  <w:marTop w:val="0"/>
                  <w:marBottom w:val="0"/>
                  <w:divBdr>
                    <w:top w:val="single" w:sz="2" w:space="0" w:color="DAE1E7"/>
                    <w:left w:val="single" w:sz="2" w:space="0" w:color="DAE1E7"/>
                    <w:bottom w:val="single" w:sz="2" w:space="0" w:color="DAE1E7"/>
                    <w:right w:val="single" w:sz="2" w:space="0" w:color="DAE1E7"/>
                  </w:divBdr>
                  <w:divsChild>
                    <w:div w:id="1621254632">
                      <w:marLeft w:val="0"/>
                      <w:marRight w:val="0"/>
                      <w:marTop w:val="0"/>
                      <w:marBottom w:val="0"/>
                      <w:divBdr>
                        <w:top w:val="single" w:sz="2" w:space="0" w:color="DAE1E7"/>
                        <w:left w:val="single" w:sz="2" w:space="0" w:color="DAE1E7"/>
                        <w:bottom w:val="single" w:sz="2" w:space="0" w:color="DAE1E7"/>
                        <w:right w:val="single" w:sz="2" w:space="0" w:color="DAE1E7"/>
                      </w:divBdr>
                    </w:div>
                    <w:div w:id="834222621">
                      <w:marLeft w:val="0"/>
                      <w:marRight w:val="0"/>
                      <w:marTop w:val="0"/>
                      <w:marBottom w:val="0"/>
                      <w:divBdr>
                        <w:top w:val="single" w:sz="2" w:space="0" w:color="DAE1E7"/>
                        <w:left w:val="single" w:sz="2" w:space="0" w:color="DAE1E7"/>
                        <w:bottom w:val="single" w:sz="2" w:space="0" w:color="DAE1E7"/>
                        <w:right w:val="single" w:sz="2" w:space="0" w:color="DAE1E7"/>
                      </w:divBdr>
                      <w:divsChild>
                        <w:div w:id="685522986">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940065910">
          <w:marLeft w:val="0"/>
          <w:marRight w:val="0"/>
          <w:marTop w:val="0"/>
          <w:marBottom w:val="0"/>
          <w:divBdr>
            <w:top w:val="single" w:sz="2" w:space="0" w:color="DAE1E7"/>
            <w:left w:val="single" w:sz="2" w:space="0" w:color="DAE1E7"/>
            <w:bottom w:val="single" w:sz="2" w:space="0" w:color="DAE1E7"/>
            <w:right w:val="single" w:sz="2" w:space="0" w:color="DAE1E7"/>
          </w:divBdr>
          <w:divsChild>
            <w:div w:id="257563514">
              <w:marLeft w:val="0"/>
              <w:marRight w:val="0"/>
              <w:marTop w:val="0"/>
              <w:marBottom w:val="0"/>
              <w:divBdr>
                <w:top w:val="single" w:sz="2" w:space="0" w:color="DAE1E7"/>
                <w:left w:val="single" w:sz="2" w:space="0" w:color="DAE1E7"/>
                <w:bottom w:val="single" w:sz="2" w:space="0" w:color="DAE1E7"/>
                <w:right w:val="single" w:sz="2" w:space="0" w:color="DAE1E7"/>
              </w:divBdr>
              <w:divsChild>
                <w:div w:id="732510789">
                  <w:marLeft w:val="0"/>
                  <w:marRight w:val="0"/>
                  <w:marTop w:val="0"/>
                  <w:marBottom w:val="0"/>
                  <w:divBdr>
                    <w:top w:val="single" w:sz="2" w:space="0" w:color="DAE1E7"/>
                    <w:left w:val="single" w:sz="2" w:space="0" w:color="DAE1E7"/>
                    <w:bottom w:val="single" w:sz="2" w:space="0" w:color="DAE1E7"/>
                    <w:right w:val="single" w:sz="2" w:space="0" w:color="DAE1E7"/>
                  </w:divBdr>
                  <w:divsChild>
                    <w:div w:id="1364935802">
                      <w:marLeft w:val="0"/>
                      <w:marRight w:val="0"/>
                      <w:marTop w:val="0"/>
                      <w:marBottom w:val="0"/>
                      <w:divBdr>
                        <w:top w:val="single" w:sz="2" w:space="0" w:color="DAE1E7"/>
                        <w:left w:val="single" w:sz="2" w:space="0" w:color="DAE1E7"/>
                        <w:bottom w:val="single" w:sz="2" w:space="0" w:color="DAE1E7"/>
                        <w:right w:val="single" w:sz="2" w:space="0" w:color="DAE1E7"/>
                      </w:divBdr>
                    </w:div>
                    <w:div w:id="1618296320">
                      <w:marLeft w:val="0"/>
                      <w:marRight w:val="0"/>
                      <w:marTop w:val="0"/>
                      <w:marBottom w:val="0"/>
                      <w:divBdr>
                        <w:top w:val="single" w:sz="2" w:space="0" w:color="DAE1E7"/>
                        <w:left w:val="single" w:sz="2" w:space="0" w:color="DAE1E7"/>
                        <w:bottom w:val="single" w:sz="2" w:space="0" w:color="DAE1E7"/>
                        <w:right w:val="single" w:sz="2" w:space="0" w:color="DAE1E7"/>
                      </w:divBdr>
                      <w:divsChild>
                        <w:div w:id="55354067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999385621">
          <w:marLeft w:val="0"/>
          <w:marRight w:val="0"/>
          <w:marTop w:val="0"/>
          <w:marBottom w:val="0"/>
          <w:divBdr>
            <w:top w:val="single" w:sz="2" w:space="0" w:color="DAE1E7"/>
            <w:left w:val="single" w:sz="2" w:space="0" w:color="DAE1E7"/>
            <w:bottom w:val="single" w:sz="2" w:space="0" w:color="DAE1E7"/>
            <w:right w:val="single" w:sz="2" w:space="0" w:color="DAE1E7"/>
          </w:divBdr>
          <w:divsChild>
            <w:div w:id="1597010440">
              <w:marLeft w:val="0"/>
              <w:marRight w:val="0"/>
              <w:marTop w:val="0"/>
              <w:marBottom w:val="0"/>
              <w:divBdr>
                <w:top w:val="single" w:sz="2" w:space="0" w:color="DAE1E7"/>
                <w:left w:val="single" w:sz="2" w:space="0" w:color="DAE1E7"/>
                <w:bottom w:val="single" w:sz="2" w:space="0" w:color="DAE1E7"/>
                <w:right w:val="single" w:sz="2" w:space="0" w:color="DAE1E7"/>
              </w:divBdr>
              <w:divsChild>
                <w:div w:id="1330913685">
                  <w:marLeft w:val="0"/>
                  <w:marRight w:val="0"/>
                  <w:marTop w:val="0"/>
                  <w:marBottom w:val="0"/>
                  <w:divBdr>
                    <w:top w:val="single" w:sz="2" w:space="0" w:color="DAE1E7"/>
                    <w:left w:val="single" w:sz="2" w:space="0" w:color="DAE1E7"/>
                    <w:bottom w:val="single" w:sz="2" w:space="0" w:color="DAE1E7"/>
                    <w:right w:val="single" w:sz="2" w:space="0" w:color="DAE1E7"/>
                  </w:divBdr>
                  <w:divsChild>
                    <w:div w:id="140926487">
                      <w:marLeft w:val="0"/>
                      <w:marRight w:val="0"/>
                      <w:marTop w:val="0"/>
                      <w:marBottom w:val="0"/>
                      <w:divBdr>
                        <w:top w:val="single" w:sz="2" w:space="0" w:color="DAE1E7"/>
                        <w:left w:val="single" w:sz="2" w:space="0" w:color="DAE1E7"/>
                        <w:bottom w:val="single" w:sz="2" w:space="0" w:color="DAE1E7"/>
                        <w:right w:val="single" w:sz="2" w:space="0" w:color="DAE1E7"/>
                      </w:divBdr>
                    </w:div>
                    <w:div w:id="1000738085">
                      <w:marLeft w:val="0"/>
                      <w:marRight w:val="0"/>
                      <w:marTop w:val="0"/>
                      <w:marBottom w:val="0"/>
                      <w:divBdr>
                        <w:top w:val="single" w:sz="2" w:space="0" w:color="DAE1E7"/>
                        <w:left w:val="single" w:sz="2" w:space="0" w:color="DAE1E7"/>
                        <w:bottom w:val="single" w:sz="2" w:space="0" w:color="DAE1E7"/>
                        <w:right w:val="single" w:sz="2" w:space="0" w:color="DAE1E7"/>
                      </w:divBdr>
                      <w:divsChild>
                        <w:div w:id="1318191953">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781191105">
          <w:marLeft w:val="0"/>
          <w:marRight w:val="0"/>
          <w:marTop w:val="0"/>
          <w:marBottom w:val="0"/>
          <w:divBdr>
            <w:top w:val="single" w:sz="2" w:space="0" w:color="DAE1E7"/>
            <w:left w:val="single" w:sz="2" w:space="0" w:color="DAE1E7"/>
            <w:bottom w:val="single" w:sz="2" w:space="0" w:color="DAE1E7"/>
            <w:right w:val="single" w:sz="2" w:space="0" w:color="DAE1E7"/>
          </w:divBdr>
          <w:divsChild>
            <w:div w:id="1452672692">
              <w:marLeft w:val="0"/>
              <w:marRight w:val="0"/>
              <w:marTop w:val="0"/>
              <w:marBottom w:val="0"/>
              <w:divBdr>
                <w:top w:val="single" w:sz="2" w:space="0" w:color="DAE1E7"/>
                <w:left w:val="single" w:sz="2" w:space="0" w:color="DAE1E7"/>
                <w:bottom w:val="single" w:sz="2" w:space="0" w:color="DAE1E7"/>
                <w:right w:val="single" w:sz="2" w:space="0" w:color="DAE1E7"/>
              </w:divBdr>
              <w:divsChild>
                <w:div w:id="608514621">
                  <w:marLeft w:val="0"/>
                  <w:marRight w:val="0"/>
                  <w:marTop w:val="0"/>
                  <w:marBottom w:val="0"/>
                  <w:divBdr>
                    <w:top w:val="single" w:sz="2" w:space="0" w:color="DAE1E7"/>
                    <w:left w:val="single" w:sz="2" w:space="0" w:color="DAE1E7"/>
                    <w:bottom w:val="single" w:sz="2" w:space="0" w:color="DAE1E7"/>
                    <w:right w:val="single" w:sz="2" w:space="0" w:color="DAE1E7"/>
                  </w:divBdr>
                  <w:divsChild>
                    <w:div w:id="1271863585">
                      <w:marLeft w:val="0"/>
                      <w:marRight w:val="0"/>
                      <w:marTop w:val="0"/>
                      <w:marBottom w:val="0"/>
                      <w:divBdr>
                        <w:top w:val="single" w:sz="2" w:space="0" w:color="DAE1E7"/>
                        <w:left w:val="single" w:sz="2" w:space="0" w:color="DAE1E7"/>
                        <w:bottom w:val="single" w:sz="2" w:space="0" w:color="DAE1E7"/>
                        <w:right w:val="single" w:sz="2" w:space="0" w:color="DAE1E7"/>
                      </w:divBdr>
                    </w:div>
                    <w:div w:id="223224725">
                      <w:marLeft w:val="0"/>
                      <w:marRight w:val="0"/>
                      <w:marTop w:val="0"/>
                      <w:marBottom w:val="0"/>
                      <w:divBdr>
                        <w:top w:val="single" w:sz="2" w:space="0" w:color="DAE1E7"/>
                        <w:left w:val="single" w:sz="2" w:space="0" w:color="DAE1E7"/>
                        <w:bottom w:val="single" w:sz="2" w:space="0" w:color="DAE1E7"/>
                        <w:right w:val="single" w:sz="2" w:space="0" w:color="DAE1E7"/>
                      </w:divBdr>
                      <w:divsChild>
                        <w:div w:id="56001678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2136749790">
          <w:marLeft w:val="0"/>
          <w:marRight w:val="0"/>
          <w:marTop w:val="0"/>
          <w:marBottom w:val="0"/>
          <w:divBdr>
            <w:top w:val="single" w:sz="2" w:space="0" w:color="DAE1E7"/>
            <w:left w:val="single" w:sz="2" w:space="0" w:color="DAE1E7"/>
            <w:bottom w:val="single" w:sz="2" w:space="0" w:color="DAE1E7"/>
            <w:right w:val="single" w:sz="2" w:space="0" w:color="DAE1E7"/>
          </w:divBdr>
          <w:divsChild>
            <w:div w:id="366223512">
              <w:marLeft w:val="0"/>
              <w:marRight w:val="0"/>
              <w:marTop w:val="0"/>
              <w:marBottom w:val="0"/>
              <w:divBdr>
                <w:top w:val="single" w:sz="2" w:space="0" w:color="DAE1E7"/>
                <w:left w:val="single" w:sz="2" w:space="0" w:color="DAE1E7"/>
                <w:bottom w:val="single" w:sz="2" w:space="0" w:color="DAE1E7"/>
                <w:right w:val="single" w:sz="2" w:space="0" w:color="DAE1E7"/>
              </w:divBdr>
              <w:divsChild>
                <w:div w:id="865173423">
                  <w:marLeft w:val="0"/>
                  <w:marRight w:val="0"/>
                  <w:marTop w:val="0"/>
                  <w:marBottom w:val="0"/>
                  <w:divBdr>
                    <w:top w:val="single" w:sz="2" w:space="0" w:color="DAE1E7"/>
                    <w:left w:val="single" w:sz="2" w:space="0" w:color="DAE1E7"/>
                    <w:bottom w:val="single" w:sz="2" w:space="0" w:color="DAE1E7"/>
                    <w:right w:val="single" w:sz="2" w:space="0" w:color="DAE1E7"/>
                  </w:divBdr>
                  <w:divsChild>
                    <w:div w:id="324550976">
                      <w:marLeft w:val="0"/>
                      <w:marRight w:val="0"/>
                      <w:marTop w:val="0"/>
                      <w:marBottom w:val="0"/>
                      <w:divBdr>
                        <w:top w:val="single" w:sz="2" w:space="0" w:color="DAE1E7"/>
                        <w:left w:val="single" w:sz="2" w:space="0" w:color="DAE1E7"/>
                        <w:bottom w:val="single" w:sz="2" w:space="0" w:color="DAE1E7"/>
                        <w:right w:val="single" w:sz="2" w:space="0" w:color="DAE1E7"/>
                      </w:divBdr>
                    </w:div>
                    <w:div w:id="1507211516">
                      <w:marLeft w:val="0"/>
                      <w:marRight w:val="0"/>
                      <w:marTop w:val="0"/>
                      <w:marBottom w:val="0"/>
                      <w:divBdr>
                        <w:top w:val="single" w:sz="2" w:space="0" w:color="DAE1E7"/>
                        <w:left w:val="single" w:sz="2" w:space="0" w:color="DAE1E7"/>
                        <w:bottom w:val="single" w:sz="2" w:space="0" w:color="DAE1E7"/>
                        <w:right w:val="single" w:sz="2" w:space="0" w:color="DAE1E7"/>
                      </w:divBdr>
                      <w:divsChild>
                        <w:div w:id="120298569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 w:id="1687750410">
          <w:marLeft w:val="0"/>
          <w:marRight w:val="0"/>
          <w:marTop w:val="0"/>
          <w:marBottom w:val="0"/>
          <w:divBdr>
            <w:top w:val="single" w:sz="2" w:space="0" w:color="DAE1E7"/>
            <w:left w:val="single" w:sz="2" w:space="0" w:color="DAE1E7"/>
            <w:bottom w:val="single" w:sz="2" w:space="0" w:color="DAE1E7"/>
            <w:right w:val="single" w:sz="2" w:space="0" w:color="DAE1E7"/>
          </w:divBdr>
          <w:divsChild>
            <w:div w:id="44524493">
              <w:marLeft w:val="0"/>
              <w:marRight w:val="0"/>
              <w:marTop w:val="0"/>
              <w:marBottom w:val="0"/>
              <w:divBdr>
                <w:top w:val="single" w:sz="2" w:space="0" w:color="DAE1E7"/>
                <w:left w:val="single" w:sz="2" w:space="0" w:color="DAE1E7"/>
                <w:bottom w:val="single" w:sz="2" w:space="0" w:color="DAE1E7"/>
                <w:right w:val="single" w:sz="2" w:space="0" w:color="DAE1E7"/>
              </w:divBdr>
              <w:divsChild>
                <w:div w:id="485976361">
                  <w:marLeft w:val="0"/>
                  <w:marRight w:val="0"/>
                  <w:marTop w:val="0"/>
                  <w:marBottom w:val="0"/>
                  <w:divBdr>
                    <w:top w:val="single" w:sz="2" w:space="0" w:color="DAE1E7"/>
                    <w:left w:val="single" w:sz="2" w:space="0" w:color="DAE1E7"/>
                    <w:bottom w:val="single" w:sz="2" w:space="0" w:color="DAE1E7"/>
                    <w:right w:val="single" w:sz="2" w:space="0" w:color="DAE1E7"/>
                  </w:divBdr>
                  <w:divsChild>
                    <w:div w:id="2090812440">
                      <w:marLeft w:val="0"/>
                      <w:marRight w:val="0"/>
                      <w:marTop w:val="0"/>
                      <w:marBottom w:val="0"/>
                      <w:divBdr>
                        <w:top w:val="single" w:sz="2" w:space="0" w:color="DAE1E7"/>
                        <w:left w:val="single" w:sz="2" w:space="0" w:color="DAE1E7"/>
                        <w:bottom w:val="single" w:sz="2" w:space="0" w:color="DAE1E7"/>
                        <w:right w:val="single" w:sz="2" w:space="0" w:color="DAE1E7"/>
                      </w:divBdr>
                    </w:div>
                    <w:div w:id="1029143434">
                      <w:marLeft w:val="0"/>
                      <w:marRight w:val="0"/>
                      <w:marTop w:val="0"/>
                      <w:marBottom w:val="0"/>
                      <w:divBdr>
                        <w:top w:val="single" w:sz="2" w:space="0" w:color="DAE1E7"/>
                        <w:left w:val="single" w:sz="2" w:space="0" w:color="DAE1E7"/>
                        <w:bottom w:val="single" w:sz="2" w:space="0" w:color="DAE1E7"/>
                        <w:right w:val="single" w:sz="2" w:space="0" w:color="DAE1E7"/>
                      </w:divBdr>
                      <w:divsChild>
                        <w:div w:id="170270174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1724</Words>
  <Characters>9828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2022-09-12T19:21:00Z</dcterms:created>
  <dcterms:modified xsi:type="dcterms:W3CDTF">2022-09-12T19:21:00Z</dcterms:modified>
</cp:coreProperties>
</file>