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4E" w:rsidRPr="00422164" w:rsidRDefault="00DF1CE2" w:rsidP="0042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Практична робота № 5</w:t>
      </w:r>
      <w:r w:rsidR="001E10E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Механізм та особливості формування тарифів на готельні послуги</w:t>
      </w:r>
    </w:p>
    <w:p w:rsidR="00422164" w:rsidRPr="009D0357" w:rsidRDefault="00422164">
      <w:pPr>
        <w:rPr>
          <w:rFonts w:ascii="Times New Roman" w:hAnsi="Times New Roman" w:cs="Times New Roman"/>
          <w:b/>
          <w:sz w:val="28"/>
          <w:szCs w:val="28"/>
        </w:rPr>
      </w:pPr>
      <w:r w:rsidRPr="009D0357">
        <w:rPr>
          <w:rFonts w:ascii="Times New Roman" w:hAnsi="Times New Roman" w:cs="Times New Roman"/>
          <w:b/>
          <w:sz w:val="28"/>
          <w:szCs w:val="28"/>
        </w:rPr>
        <w:t>Завдання №1</w:t>
      </w:r>
    </w:p>
    <w:p w:rsidR="00422164" w:rsidRPr="00422164" w:rsidRDefault="00422164">
      <w:pPr>
        <w:rPr>
          <w:rFonts w:ascii="Times New Roman" w:hAnsi="Times New Roman" w:cs="Times New Roman"/>
          <w:sz w:val="28"/>
          <w:szCs w:val="28"/>
        </w:rPr>
      </w:pPr>
      <w:r w:rsidRPr="00422164">
        <w:rPr>
          <w:rFonts w:ascii="Times New Roman" w:hAnsi="Times New Roman" w:cs="Times New Roman"/>
          <w:sz w:val="28"/>
          <w:szCs w:val="28"/>
        </w:rPr>
        <w:t>Підготувати в електронному вигляді відповіді на наступні питання</w:t>
      </w:r>
      <w:r>
        <w:rPr>
          <w:rFonts w:ascii="Times New Roman" w:hAnsi="Times New Roman" w:cs="Times New Roman"/>
          <w:sz w:val="28"/>
          <w:szCs w:val="28"/>
        </w:rPr>
        <w:t xml:space="preserve"> та викласти на платформі</w:t>
      </w:r>
      <w:r w:rsidRPr="00422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DF1CE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DLE</w:t>
      </w:r>
      <w:r w:rsidRPr="0042216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42CB1" w:rsidRDefault="00DF1CE2" w:rsidP="00E42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головні складові тарифів у готелях</w:t>
      </w:r>
      <w:r w:rsidR="00E42CB1" w:rsidRPr="00E42CB1">
        <w:rPr>
          <w:rFonts w:ascii="Times New Roman" w:hAnsi="Times New Roman" w:cs="Times New Roman"/>
          <w:sz w:val="28"/>
          <w:szCs w:val="28"/>
        </w:rPr>
        <w:t>.</w:t>
      </w:r>
    </w:p>
    <w:p w:rsidR="00E42CB1" w:rsidRDefault="00E42CB1" w:rsidP="00E42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</w:t>
      </w:r>
      <w:r w:rsidR="00DF1CE2">
        <w:rPr>
          <w:rFonts w:ascii="Times New Roman" w:hAnsi="Times New Roman" w:cs="Times New Roman"/>
          <w:sz w:val="28"/>
          <w:szCs w:val="28"/>
        </w:rPr>
        <w:t xml:space="preserve">те схему визначення повної собівартості </w:t>
      </w:r>
      <w:r>
        <w:rPr>
          <w:rFonts w:ascii="Times New Roman" w:hAnsi="Times New Roman" w:cs="Times New Roman"/>
          <w:sz w:val="28"/>
          <w:szCs w:val="28"/>
        </w:rPr>
        <w:t>послуг</w:t>
      </w:r>
      <w:r w:rsidR="00DF1CE2">
        <w:rPr>
          <w:rFonts w:ascii="Times New Roman" w:hAnsi="Times New Roman" w:cs="Times New Roman"/>
          <w:sz w:val="28"/>
          <w:szCs w:val="28"/>
        </w:rPr>
        <w:t xml:space="preserve"> у готелях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CB1" w:rsidRPr="00E42CB1" w:rsidRDefault="00DF1CE2" w:rsidP="00E42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етапи розробки цінової політики доцільно передбачити в процесі формування послуг у готелях</w:t>
      </w:r>
      <w:r w:rsidR="00E42CB1" w:rsidRPr="00E42CB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42CB1" w:rsidRPr="00E42CB1" w:rsidRDefault="00DF1CE2" w:rsidP="00DF1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готельному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бізнесі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2164" w:rsidRPr="00E42CB1" w:rsidRDefault="00422164" w:rsidP="00E42CB1">
      <w:pPr>
        <w:rPr>
          <w:rFonts w:ascii="Times New Roman" w:hAnsi="Times New Roman" w:cs="Times New Roman"/>
          <w:b/>
          <w:sz w:val="28"/>
          <w:szCs w:val="28"/>
        </w:rPr>
      </w:pPr>
      <w:r w:rsidRPr="00E42CB1">
        <w:rPr>
          <w:rFonts w:ascii="Times New Roman" w:hAnsi="Times New Roman" w:cs="Times New Roman"/>
          <w:b/>
          <w:sz w:val="28"/>
          <w:szCs w:val="28"/>
        </w:rPr>
        <w:t>Завдання № 2</w:t>
      </w:r>
    </w:p>
    <w:p w:rsidR="00422164" w:rsidRDefault="00E42CB1" w:rsidP="0042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CE2">
        <w:rPr>
          <w:rFonts w:ascii="Times New Roman" w:hAnsi="Times New Roman" w:cs="Times New Roman"/>
          <w:sz w:val="28"/>
          <w:szCs w:val="28"/>
        </w:rPr>
        <w:t xml:space="preserve"> 1. Зробіть аналіз цінових знижок, які використовуються готельними підприємствами в Україні (наведіть приклади)</w:t>
      </w:r>
      <w:r w:rsidR="0079003B">
        <w:rPr>
          <w:rFonts w:ascii="Times New Roman" w:hAnsi="Times New Roman" w:cs="Times New Roman"/>
          <w:sz w:val="28"/>
          <w:szCs w:val="28"/>
        </w:rPr>
        <w:t>.</w:t>
      </w:r>
    </w:p>
    <w:p w:rsidR="0079003B" w:rsidRPr="00422164" w:rsidRDefault="00DF1CE2" w:rsidP="0042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Охарактеризуйте види спеціального тарифу, що використовується </w:t>
      </w:r>
      <w:r w:rsidR="00D668A3">
        <w:rPr>
          <w:rFonts w:ascii="Times New Roman" w:hAnsi="Times New Roman" w:cs="Times New Roman"/>
          <w:sz w:val="28"/>
          <w:szCs w:val="28"/>
        </w:rPr>
        <w:t xml:space="preserve">у світовому готельному </w:t>
      </w:r>
      <w:r>
        <w:rPr>
          <w:rFonts w:ascii="Times New Roman" w:hAnsi="Times New Roman" w:cs="Times New Roman"/>
          <w:sz w:val="28"/>
          <w:szCs w:val="28"/>
        </w:rPr>
        <w:t>бізнесі</w:t>
      </w:r>
      <w:r w:rsidR="0079003B">
        <w:rPr>
          <w:rFonts w:ascii="Times New Roman" w:hAnsi="Times New Roman" w:cs="Times New Roman"/>
          <w:sz w:val="28"/>
          <w:szCs w:val="28"/>
        </w:rPr>
        <w:t>.</w:t>
      </w:r>
    </w:p>
    <w:sectPr w:rsidR="0079003B" w:rsidRPr="00422164" w:rsidSect="00BF75E9">
      <w:pgSz w:w="16838" w:h="11906" w:orient="landscape" w:code="9"/>
      <w:pgMar w:top="1701" w:right="1134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6DA4"/>
    <w:multiLevelType w:val="hybridMultilevel"/>
    <w:tmpl w:val="519AE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4"/>
    <w:rsid w:val="001449A8"/>
    <w:rsid w:val="001B5503"/>
    <w:rsid w:val="001E10E3"/>
    <w:rsid w:val="00422164"/>
    <w:rsid w:val="004D1012"/>
    <w:rsid w:val="00546181"/>
    <w:rsid w:val="00561262"/>
    <w:rsid w:val="006E5139"/>
    <w:rsid w:val="00777D4E"/>
    <w:rsid w:val="0079003B"/>
    <w:rsid w:val="0089229A"/>
    <w:rsid w:val="009D0357"/>
    <w:rsid w:val="00BF75E9"/>
    <w:rsid w:val="00D668A3"/>
    <w:rsid w:val="00D7262A"/>
    <w:rsid w:val="00DA26AE"/>
    <w:rsid w:val="00DF1CE2"/>
    <w:rsid w:val="00E4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DBDF8-1536-4B9A-9AC9-9A74C68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64"/>
    <w:pPr>
      <w:ind w:left="720"/>
      <w:contextualSpacing/>
    </w:pPr>
  </w:style>
  <w:style w:type="table" w:styleId="a4">
    <w:name w:val="Table Grid"/>
    <w:basedOn w:val="a1"/>
    <w:uiPriority w:val="59"/>
    <w:rsid w:val="006E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Людмила Танська</cp:lastModifiedBy>
  <cp:revision>2</cp:revision>
  <dcterms:created xsi:type="dcterms:W3CDTF">2022-11-09T05:40:00Z</dcterms:created>
  <dcterms:modified xsi:type="dcterms:W3CDTF">2022-11-09T05:40:00Z</dcterms:modified>
</cp:coreProperties>
</file>