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37" w:rsidRPr="00B46DBC" w:rsidRDefault="007D2837" w:rsidP="007D2837">
      <w:pPr>
        <w:widowControl w:val="0"/>
        <w:tabs>
          <w:tab w:val="left" w:pos="2030"/>
          <w:tab w:val="left" w:pos="10065"/>
        </w:tabs>
        <w:contextualSpacing/>
        <w:mirrorIndents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7D2837" w:rsidRPr="00B46DBC" w:rsidRDefault="007D2837" w:rsidP="007D2837">
      <w:pPr>
        <w:widowControl w:val="0"/>
        <w:ind w:firstLine="708"/>
        <w:contextualSpacing/>
        <w:mirrorIndents/>
        <w:jc w:val="center"/>
        <w:rPr>
          <w:rFonts w:ascii="Times New Roman" w:hAnsi="Times New Roman" w:cs="Times New Roman"/>
          <w:b/>
          <w:color w:val="auto"/>
          <w:lang w:val="uk-UA"/>
        </w:rPr>
      </w:pPr>
      <w:bookmarkStart w:id="0" w:name="_GoBack"/>
      <w:bookmarkEnd w:id="0"/>
      <w:r w:rsidRPr="00B46DBC">
        <w:rPr>
          <w:rFonts w:ascii="Times New Roman" w:hAnsi="Times New Roman" w:cs="Times New Roman"/>
          <w:b/>
          <w:color w:val="auto"/>
          <w:lang w:val="uk-UA"/>
        </w:rPr>
        <w:t xml:space="preserve">ОРІЄНТОВНИЙ ПЕРЕЛІК ПИТАНЬ ДО </w:t>
      </w:r>
      <w:r w:rsidRPr="00B46DBC">
        <w:rPr>
          <w:rFonts w:ascii="Times New Roman" w:hAnsi="Times New Roman" w:cs="Times New Roman"/>
          <w:b/>
          <w:caps/>
          <w:color w:val="auto"/>
          <w:lang w:val="uk-UA"/>
        </w:rPr>
        <w:t>ІСПИТУ</w:t>
      </w:r>
    </w:p>
    <w:p w:rsidR="007D2837" w:rsidRPr="00B46DBC" w:rsidRDefault="007D2837" w:rsidP="007D2837">
      <w:pPr>
        <w:tabs>
          <w:tab w:val="left" w:pos="567"/>
        </w:tabs>
        <w:spacing w:line="276" w:lineRule="auto"/>
        <w:rPr>
          <w:rFonts w:ascii="Times New Roman" w:hAnsi="Times New Roman" w:cs="Times New Roman"/>
          <w:lang w:val="uk-UA"/>
        </w:rPr>
      </w:pP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Алгоритм проведення діагностичної бесіди.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proofErr w:type="spellStart"/>
      <w:r w:rsidRPr="00B46DBC">
        <w:rPr>
          <w:rFonts w:ascii="Times New Roman" w:hAnsi="Times New Roman" w:cs="Times New Roman"/>
          <w:lang w:val="uk-UA" w:eastAsia="ru-RU"/>
        </w:rPr>
        <w:t>Близнюковий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метод у</w:t>
      </w:r>
      <w:r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психогенетичних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дослідженнях і його види.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Види головного болю (головний біль напруги, мігрень). Особливості особистості та механізм формування больових </w:t>
      </w:r>
      <w:proofErr w:type="spellStart"/>
      <w:r w:rsidRPr="00B46DBC">
        <w:rPr>
          <w:rFonts w:ascii="Times New Roman" w:hAnsi="Times New Roman" w:cs="Times New Roman"/>
          <w:lang w:val="uk-UA"/>
        </w:rPr>
        <w:t>відчуттів</w:t>
      </w:r>
      <w:proofErr w:type="spellEnd"/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Види психологічного захисту.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Визначити поняття </w:t>
      </w:r>
      <w:proofErr w:type="spellStart"/>
      <w:r w:rsidRPr="00B46DBC">
        <w:rPr>
          <w:rFonts w:ascii="Times New Roman" w:hAnsi="Times New Roman" w:cs="Times New Roman"/>
          <w:lang w:val="uk-UA"/>
        </w:rPr>
        <w:t>нозогенії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при психосоматичних захворюваннях.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Визначити поняття психосоматики.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Визначити типи і стратегії </w:t>
      </w:r>
      <w:proofErr w:type="spellStart"/>
      <w:r w:rsidRPr="00B46DBC">
        <w:rPr>
          <w:rFonts w:ascii="Times New Roman" w:hAnsi="Times New Roman" w:cs="Times New Roman"/>
          <w:lang w:val="uk-UA"/>
        </w:rPr>
        <w:t>копінг</w:t>
      </w:r>
      <w:proofErr w:type="spellEnd"/>
      <w:r w:rsidRPr="00B46DBC">
        <w:rPr>
          <w:rFonts w:ascii="Times New Roman" w:hAnsi="Times New Roman" w:cs="Times New Roman"/>
          <w:lang w:val="uk-UA"/>
        </w:rPr>
        <w:t>-поведінки та стилів поведінки.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Вимірювання сімейної і генетичної схожості.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Виникнення кількісної мінливості. Генетична дисперсія.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Виникнення хромосомної теорії спадковості.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Внутрішня картина хвороби. Типи емоційного відношення хворих до своєї хвороби.</w:t>
      </w:r>
    </w:p>
    <w:p w:rsidR="007D2837" w:rsidRPr="00BF14F1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F14F1">
        <w:rPr>
          <w:rFonts w:ascii="Times New Roman" w:hAnsi="Times New Roman" w:cs="Times New Roman"/>
          <w:bCs/>
          <w:lang w:val="uk-UA" w:eastAsia="uk-UA"/>
        </w:rPr>
        <w:t xml:space="preserve">Генетичний код. </w:t>
      </w:r>
      <w:r w:rsidRPr="00BF14F1">
        <w:rPr>
          <w:rFonts w:ascii="Times New Roman" w:hAnsi="Times New Roman" w:cs="Times New Roman"/>
          <w:lang w:val="uk-UA"/>
        </w:rPr>
        <w:t>Генетична унікальність індивіда.</w:t>
      </w:r>
      <w:r>
        <w:rPr>
          <w:rFonts w:ascii="Times New Roman" w:hAnsi="Times New Roman" w:cs="Times New Roman"/>
          <w:lang w:val="uk-UA"/>
        </w:rPr>
        <w:t xml:space="preserve"> </w:t>
      </w:r>
      <w:r w:rsidRPr="00BF14F1">
        <w:rPr>
          <w:rFonts w:ascii="Times New Roman" w:hAnsi="Times New Roman" w:cs="Times New Roman"/>
          <w:lang w:val="uk-UA"/>
        </w:rPr>
        <w:t xml:space="preserve">Генетика і суспільство.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Генетика психофізіологічних і фізіологічних показників: електроенцефалограма, викликані потенціали і пов’язані з подіями потенціали, час спостереження, час реакції.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 xml:space="preserve">Генетичні аспекти ліворукості. Особливості функціональних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асиметрій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у близнюків.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 xml:space="preserve">Генетичні механізми старіння. Ген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Клото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, ген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Фоксоза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. Генетика старіння й онкологічні захворювання (роль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теломерази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).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Реплікативне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та умовне старіння.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Генетичні моделі трансмісії специфічної нездатності до читання (СНЧ) і результати аналізу зчеплення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Генетичні передумови шизофренії</w:t>
      </w:r>
      <w:r w:rsidRPr="00B46DBC">
        <w:rPr>
          <w:rFonts w:ascii="Times New Roman" w:hAnsi="Times New Roman" w:cs="Times New Roman"/>
          <w:lang w:val="uk-UA" w:eastAsia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Генетично модифіковані продукти та їх вплив на організм людини. Види мутацій. Механізм дії мутагенів на організм людини.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proofErr w:type="spellStart"/>
      <w:r w:rsidRPr="00B46DBC">
        <w:rPr>
          <w:rFonts w:ascii="Times New Roman" w:hAnsi="Times New Roman" w:cs="Times New Roman"/>
          <w:lang w:val="uk-UA" w:eastAsia="ru-RU"/>
        </w:rPr>
        <w:t>Генотипно-середовищні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співвідношення у мінливості показників вегетативних реакцій. Успадкування показників шкірно-гальванічної реакції, функціонування серцево-судинної системи.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Генотип-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середовищні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співвідношення у мінливості показників вегетативних реакцій.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Два типи клітинного ділення.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Дефекти слуху і їх успадкування. Аналгезія.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Джерела </w:t>
      </w:r>
      <w:proofErr w:type="spellStart"/>
      <w:r w:rsidRPr="00B46DBC">
        <w:rPr>
          <w:rFonts w:ascii="Times New Roman" w:hAnsi="Times New Roman" w:cs="Times New Roman"/>
          <w:lang w:val="uk-UA"/>
        </w:rPr>
        <w:t>емоційно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обумовлених (психосоматичних) захворювань.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Дигібридне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схрещування і другий закон Менделя.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Діагностична бесіда.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Експерементально</w:t>
      </w:r>
      <w:proofErr w:type="spellEnd"/>
      <w:r w:rsidRPr="00B46DBC">
        <w:rPr>
          <w:rFonts w:ascii="Times New Roman" w:hAnsi="Times New Roman" w:cs="Times New Roman"/>
          <w:lang w:val="uk-UA"/>
        </w:rPr>
        <w:t>-психологічні методи дослідження.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Експериментальне нейропсихологічне дослідження.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proofErr w:type="spellStart"/>
      <w:r w:rsidRPr="00B46DBC">
        <w:rPr>
          <w:rFonts w:ascii="Times New Roman" w:hAnsi="Times New Roman" w:cs="Times New Roman"/>
          <w:lang w:val="uk-UA" w:eastAsia="ru-RU"/>
        </w:rPr>
        <w:t>Емергенез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Імпресінг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>. «Стигми» геніальності.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spacing w:val="2"/>
          <w:lang w:val="uk-UA"/>
        </w:rPr>
      </w:pPr>
      <w:r w:rsidRPr="00B46DBC">
        <w:rPr>
          <w:rFonts w:ascii="Times New Roman" w:hAnsi="Times New Roman" w:cs="Times New Roman"/>
          <w:spacing w:val="-3"/>
          <w:lang w:val="uk-UA"/>
        </w:rPr>
        <w:t>Ефекти морфіну й героїну.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Євгенічний рух Ф. </w:t>
      </w:r>
      <w:proofErr w:type="spellStart"/>
      <w:r w:rsidRPr="00B46DBC">
        <w:rPr>
          <w:rFonts w:ascii="Times New Roman" w:hAnsi="Times New Roman" w:cs="Times New Roman"/>
          <w:lang w:val="uk-UA"/>
        </w:rPr>
        <w:t>Гальтона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Загальні гени у родичів. Поняття про вірогідність. Коефіцієнт спорідненості.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 xml:space="preserve">Зв’язок нюху і статевої поведінки у ссавців та людини.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Феромони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spacing w:val="-3"/>
          <w:lang w:val="uk-UA"/>
        </w:rPr>
      </w:pPr>
      <w:r w:rsidRPr="00B46DBC">
        <w:rPr>
          <w:rFonts w:ascii="Times New Roman" w:hAnsi="Times New Roman" w:cs="Times New Roman"/>
          <w:spacing w:val="-3"/>
          <w:lang w:val="uk-UA"/>
        </w:rPr>
        <w:t xml:space="preserve">Зловживання </w:t>
      </w:r>
      <w:proofErr w:type="spellStart"/>
      <w:r w:rsidRPr="00B46DBC">
        <w:rPr>
          <w:rFonts w:ascii="Times New Roman" w:hAnsi="Times New Roman" w:cs="Times New Roman"/>
          <w:spacing w:val="-3"/>
          <w:lang w:val="uk-UA"/>
        </w:rPr>
        <w:t>психоактивними</w:t>
      </w:r>
      <w:proofErr w:type="spellEnd"/>
      <w:r w:rsidRPr="00B46DBC">
        <w:rPr>
          <w:rFonts w:ascii="Times New Roman" w:hAnsi="Times New Roman" w:cs="Times New Roman"/>
          <w:spacing w:val="-3"/>
          <w:lang w:val="uk-UA"/>
        </w:rPr>
        <w:t xml:space="preserve"> речовинами.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Ідеографічні риси у розлучених близнюків – пряма чи опосередкована спадковість?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Історія виникнення </w:t>
      </w:r>
      <w:proofErr w:type="spellStart"/>
      <w:r w:rsidRPr="00B46DBC">
        <w:rPr>
          <w:rFonts w:ascii="Times New Roman" w:hAnsi="Times New Roman" w:cs="Times New Roman"/>
          <w:lang w:val="uk-UA"/>
        </w:rPr>
        <w:t>психогенетики</w:t>
      </w:r>
      <w:proofErr w:type="spellEnd"/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Історія виникнення психосоматичних теорій і моделей. Поняття </w:t>
      </w:r>
      <w:proofErr w:type="spellStart"/>
      <w:r w:rsidRPr="00B46DBC">
        <w:rPr>
          <w:rFonts w:ascii="Times New Roman" w:hAnsi="Times New Roman" w:cs="Times New Roman"/>
          <w:lang w:val="uk-UA"/>
        </w:rPr>
        <w:t>алексітимії</w:t>
      </w:r>
      <w:proofErr w:type="spellEnd"/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4E72C2" w:rsidRDefault="007D2837" w:rsidP="007D2837">
      <w:pPr>
        <w:numPr>
          <w:ilvl w:val="0"/>
          <w:numId w:val="1"/>
        </w:numPr>
        <w:tabs>
          <w:tab w:val="left" w:pos="550"/>
        </w:tabs>
        <w:ind w:left="0" w:firstLine="0"/>
        <w:rPr>
          <w:rFonts w:ascii="Times New Roman" w:hAnsi="Times New Roman" w:cs="Times New Roman"/>
          <w:lang w:val="uk-UA"/>
        </w:rPr>
      </w:pPr>
      <w:r w:rsidRPr="004E72C2">
        <w:rPr>
          <w:rFonts w:ascii="Times New Roman" w:hAnsi="Times New Roman" w:cs="Times New Roman"/>
          <w:lang w:val="uk-UA"/>
        </w:rPr>
        <w:t>Ймовірність успадкування психічних захворювань</w:t>
      </w:r>
    </w:p>
    <w:p w:rsidR="007D2837" w:rsidRPr="004E72C2" w:rsidRDefault="007D2837" w:rsidP="007D2837">
      <w:pPr>
        <w:numPr>
          <w:ilvl w:val="0"/>
          <w:numId w:val="1"/>
        </w:numPr>
        <w:tabs>
          <w:tab w:val="left" w:pos="550"/>
        </w:tabs>
        <w:ind w:left="0" w:firstLine="0"/>
        <w:rPr>
          <w:rFonts w:ascii="Times New Roman" w:hAnsi="Times New Roman" w:cs="Times New Roman"/>
          <w:lang w:val="uk-UA"/>
        </w:rPr>
      </w:pPr>
      <w:r w:rsidRPr="004E72C2">
        <w:rPr>
          <w:rFonts w:ascii="Times New Roman" w:hAnsi="Times New Roman" w:cs="Times New Roman"/>
          <w:lang w:val="uk-UA"/>
        </w:rPr>
        <w:t>Ймовірність успадкування девіантної поведінки</w:t>
      </w:r>
    </w:p>
    <w:p w:rsidR="007D2837" w:rsidRPr="004E72C2" w:rsidRDefault="007D2837" w:rsidP="007D2837">
      <w:pPr>
        <w:numPr>
          <w:ilvl w:val="0"/>
          <w:numId w:val="1"/>
        </w:numPr>
        <w:tabs>
          <w:tab w:val="left" w:pos="550"/>
        </w:tabs>
        <w:ind w:left="0" w:firstLine="0"/>
        <w:rPr>
          <w:rFonts w:ascii="Times New Roman" w:hAnsi="Times New Roman" w:cs="Times New Roman"/>
          <w:lang w:val="uk-UA"/>
        </w:rPr>
      </w:pPr>
      <w:r w:rsidRPr="004E72C2">
        <w:rPr>
          <w:rFonts w:ascii="Times New Roman" w:hAnsi="Times New Roman" w:cs="Times New Roman"/>
          <w:lang w:val="uk-UA"/>
        </w:rPr>
        <w:lastRenderedPageBreak/>
        <w:t>Ймовірність успадкування алкоголізму</w:t>
      </w:r>
    </w:p>
    <w:p w:rsidR="007D2837" w:rsidRPr="004E72C2" w:rsidRDefault="007D2837" w:rsidP="007D2837">
      <w:pPr>
        <w:numPr>
          <w:ilvl w:val="0"/>
          <w:numId w:val="1"/>
        </w:numPr>
        <w:tabs>
          <w:tab w:val="left" w:pos="550"/>
        </w:tabs>
        <w:ind w:left="0" w:firstLine="0"/>
        <w:rPr>
          <w:rFonts w:ascii="Times New Roman" w:eastAsia="Calibri" w:hAnsi="Times New Roman" w:cs="Times New Roman"/>
          <w:lang w:val="uk-UA"/>
        </w:rPr>
      </w:pPr>
      <w:r w:rsidRPr="004E72C2">
        <w:rPr>
          <w:rFonts w:ascii="Times New Roman" w:hAnsi="Times New Roman" w:cs="Times New Roman"/>
          <w:lang w:val="uk-UA"/>
        </w:rPr>
        <w:t>Ймовірність успадкування злочинності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Картина особистості і клінічна картина </w:t>
      </w:r>
      <w:proofErr w:type="spellStart"/>
      <w:r w:rsidRPr="00B46DBC">
        <w:rPr>
          <w:rFonts w:ascii="Times New Roman" w:hAnsi="Times New Roman" w:cs="Times New Roman"/>
          <w:lang w:val="uk-UA"/>
        </w:rPr>
        <w:t>психовегетативних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Картина особистості при психосоматичних гінекологічних порушеннях.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Картина особистості при психосоматичних захворюваннях шкіри.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Картина особистості при психосоматичних порушеннях органів дихання.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Картина особистості при функціональних сексуальних порушеннях, особливості психотерапії.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Картина особистості та особливості психотерапевтичної роботи з різними формами депресивних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Класифікації та клінічна картина різних варіантів </w:t>
      </w:r>
      <w:proofErr w:type="spellStart"/>
      <w:r w:rsidRPr="00B46DBC">
        <w:rPr>
          <w:rFonts w:ascii="Times New Roman" w:hAnsi="Times New Roman" w:cs="Times New Roman"/>
          <w:lang w:val="uk-UA"/>
        </w:rPr>
        <w:t>нозогеній</w:t>
      </w:r>
      <w:proofErr w:type="spellEnd"/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Клінічне інтерв’ю.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spacing w:val="-3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Клінічні аспекти </w:t>
      </w:r>
      <w:proofErr w:type="spellStart"/>
      <w:r w:rsidRPr="00B46DBC">
        <w:rPr>
          <w:rFonts w:ascii="Times New Roman" w:hAnsi="Times New Roman" w:cs="Times New Roman"/>
          <w:lang w:val="uk-UA"/>
        </w:rPr>
        <w:t>психалгій</w:t>
      </w:r>
      <w:proofErr w:type="spellEnd"/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Клінічні прояви невротичних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Концепція </w:t>
      </w:r>
      <w:proofErr w:type="spellStart"/>
      <w:r w:rsidRPr="00B46DBC">
        <w:rPr>
          <w:rFonts w:ascii="Times New Roman" w:hAnsi="Times New Roman" w:cs="Times New Roman"/>
          <w:lang w:val="uk-UA"/>
        </w:rPr>
        <w:t>близнюкового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методу. 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>Вплив к</w:t>
      </w:r>
      <w:r w:rsidRPr="00B46DBC">
        <w:rPr>
          <w:rFonts w:ascii="Times New Roman" w:hAnsi="Times New Roman" w:cs="Times New Roman"/>
          <w:spacing w:val="2"/>
          <w:lang w:val="uk-UA"/>
        </w:rPr>
        <w:t>офеїн</w:t>
      </w:r>
      <w:r>
        <w:rPr>
          <w:rFonts w:ascii="Times New Roman" w:hAnsi="Times New Roman" w:cs="Times New Roman"/>
          <w:spacing w:val="2"/>
          <w:lang w:val="uk-UA"/>
        </w:rPr>
        <w:t>у</w:t>
      </w:r>
      <w:r w:rsidRPr="00B46DBC">
        <w:rPr>
          <w:rFonts w:ascii="Times New Roman" w:hAnsi="Times New Roman" w:cs="Times New Roman"/>
          <w:spacing w:val="2"/>
          <w:lang w:val="uk-UA"/>
        </w:rPr>
        <w:t xml:space="preserve"> і нікотин</w:t>
      </w:r>
      <w:r>
        <w:rPr>
          <w:rFonts w:ascii="Times New Roman" w:hAnsi="Times New Roman" w:cs="Times New Roman"/>
          <w:spacing w:val="2"/>
          <w:lang w:val="uk-UA"/>
        </w:rPr>
        <w:t>у на психіку людини</w:t>
      </w:r>
      <w:r w:rsidRPr="00B46DBC">
        <w:rPr>
          <w:rFonts w:ascii="Times New Roman" w:hAnsi="Times New Roman" w:cs="Times New Roman"/>
          <w:spacing w:val="2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Методи психотерапії, що застосовуються при функціональних головних болях.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Методи психотерапії, що застосуються при лікуванні психосоматичних захворювань органів дихання.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Моногібридне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схрещування і перший закон Менделя.</w:t>
      </w:r>
      <w:r w:rsidRPr="00BF14F1">
        <w:rPr>
          <w:rFonts w:ascii="Times New Roman" w:hAnsi="Times New Roman" w:cs="Times New Roman"/>
          <w:lang w:val="uk-UA"/>
        </w:rPr>
        <w:t xml:space="preserve"> </w:t>
      </w:r>
      <w:r w:rsidRPr="00B46DBC">
        <w:rPr>
          <w:rFonts w:ascii="Times New Roman" w:hAnsi="Times New Roman" w:cs="Times New Roman"/>
          <w:lang w:val="uk-UA"/>
        </w:rPr>
        <w:t>Г. Мендель і його досліди.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Нездатність до навчання (НН), специфічна нездатність до навчання (СНН): вербальна (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дислексія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>) і невербальна (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дискалькулія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дисграфія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>).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Нейропсихологічне дослідження писання 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Нейропсихологічне дослідження читання.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Нейропсихологічне порушення мови.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Нервова анорексія і </w:t>
      </w:r>
      <w:proofErr w:type="spellStart"/>
      <w:r w:rsidRPr="00B46DBC">
        <w:rPr>
          <w:rFonts w:ascii="Times New Roman" w:hAnsi="Times New Roman" w:cs="Times New Roman"/>
          <w:lang w:val="uk-UA"/>
        </w:rPr>
        <w:t>булімія</w:t>
      </w:r>
      <w:proofErr w:type="spellEnd"/>
      <w:r w:rsidRPr="00B46DBC">
        <w:rPr>
          <w:rFonts w:ascii="Times New Roman" w:hAnsi="Times New Roman" w:cs="Times New Roman"/>
          <w:lang w:val="uk-UA"/>
        </w:rPr>
        <w:t>. Психосоматичні особливості. Методи психотерапевтичної роботи.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right="2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Онкологія молочної залози та матки. Види психотерапії, що використовуються при роботі з жінками з цією патологією.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spacing w:val="-3"/>
          <w:lang w:val="uk-UA"/>
        </w:rPr>
      </w:pPr>
      <w:r w:rsidRPr="00B46DBC">
        <w:rPr>
          <w:rFonts w:ascii="Times New Roman" w:hAnsi="Times New Roman" w:cs="Times New Roman"/>
          <w:spacing w:val="-3"/>
          <w:lang w:val="uk-UA"/>
        </w:rPr>
        <w:t>Опіум і його похідні.</w:t>
      </w:r>
      <w:r>
        <w:rPr>
          <w:rFonts w:ascii="Times New Roman" w:hAnsi="Times New Roman" w:cs="Times New Roman"/>
          <w:spacing w:val="-3"/>
          <w:lang w:val="uk-UA"/>
        </w:rPr>
        <w:t xml:space="preserve"> Вплив на психіку людини.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Основні етапи становлення і розвитку </w:t>
      </w:r>
      <w:proofErr w:type="spellStart"/>
      <w:r w:rsidRPr="00B46DBC">
        <w:rPr>
          <w:rFonts w:ascii="Times New Roman" w:hAnsi="Times New Roman" w:cs="Times New Roman"/>
          <w:lang w:val="uk-UA"/>
        </w:rPr>
        <w:t>психогенетики</w:t>
      </w:r>
      <w:proofErr w:type="spellEnd"/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 xml:space="preserve">Особливості </w:t>
      </w:r>
      <w:proofErr w:type="spellStart"/>
      <w:r w:rsidRPr="00B46DBC">
        <w:rPr>
          <w:rFonts w:ascii="Times New Roman" w:hAnsi="Times New Roman" w:cs="Times New Roman"/>
          <w:bCs/>
          <w:lang w:val="uk-UA" w:eastAsia="uk-UA"/>
        </w:rPr>
        <w:t>делецій</w:t>
      </w:r>
      <w:proofErr w:type="spellEnd"/>
      <w:r w:rsidRPr="00B46DBC">
        <w:rPr>
          <w:rFonts w:ascii="Times New Roman" w:hAnsi="Times New Roman" w:cs="Times New Roman"/>
          <w:lang w:val="uk-UA" w:eastAsia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депресивного розладу</w:t>
      </w:r>
      <w:r w:rsidRPr="00B46DBC">
        <w:rPr>
          <w:rFonts w:ascii="Times New Roman" w:hAnsi="Times New Roman" w:cs="Times New Roman"/>
          <w:lang w:val="uk-UA" w:eastAsia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>Особливості інверсій.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Особливості </w:t>
      </w:r>
      <w:proofErr w:type="spellStart"/>
      <w:r w:rsidRPr="00B46DBC">
        <w:rPr>
          <w:rFonts w:ascii="Times New Roman" w:hAnsi="Times New Roman" w:cs="Times New Roman"/>
          <w:lang w:val="uk-UA"/>
        </w:rPr>
        <w:t>істероконверсійних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особистості при психосоматичних захворюваннях шлунково-кишкового тракту (виразка шлунку і дванадцятипалої кишки, закріплення та емоційні діарея, „синдром дратівливої кишки”, виразковий коліт і хвороба Крона, порушення ковтання).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поведінки при аутизмі.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психосоматичних захворювань.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психосоматичних порушень при онкологічних захворюваннях.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психосоматичних розладів і методів психотерапії у дитячому віці.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Особливості психотерапії при захворюваннях серцево-судинної системи.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Особливості </w:t>
      </w:r>
      <w:proofErr w:type="spellStart"/>
      <w:r w:rsidRPr="00B46DBC">
        <w:rPr>
          <w:rFonts w:ascii="Times New Roman" w:hAnsi="Times New Roman" w:cs="Times New Roman"/>
          <w:lang w:val="uk-UA"/>
        </w:rPr>
        <w:t>соматоформних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 xml:space="preserve">Особливості </w:t>
      </w:r>
      <w:proofErr w:type="spellStart"/>
      <w:r w:rsidRPr="00B46DBC">
        <w:rPr>
          <w:rFonts w:ascii="Times New Roman" w:hAnsi="Times New Roman" w:cs="Times New Roman"/>
          <w:bCs/>
          <w:lang w:val="uk-UA" w:eastAsia="uk-UA"/>
        </w:rPr>
        <w:t>транслокацій</w:t>
      </w:r>
      <w:proofErr w:type="spellEnd"/>
      <w:r w:rsidRPr="00B46DBC">
        <w:rPr>
          <w:rFonts w:ascii="Times New Roman" w:hAnsi="Times New Roman" w:cs="Times New Roman"/>
          <w:bCs/>
          <w:lang w:val="uk-UA" w:eastAsia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Поняття «генотип» і «фенотип».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По</w:t>
      </w:r>
      <w:r>
        <w:rPr>
          <w:rFonts w:ascii="Times New Roman" w:hAnsi="Times New Roman" w:cs="Times New Roman"/>
          <w:lang w:val="uk-UA"/>
        </w:rPr>
        <w:t>няття про біль в психосоматиці</w:t>
      </w:r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>Поняття про ДНК.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lastRenderedPageBreak/>
        <w:t>Поняття психологічного діагнозу.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 xml:space="preserve">Порівняльна характеристика методів психології та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психогенетики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Предменструальний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синдром. Картина особистості і методики психотерапії.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Принципи діагностики в психосоматиці.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Причини розвитку аутизму.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lang w:val="uk-UA" w:eastAsia="uk-UA"/>
        </w:rPr>
        <w:t>Причини хромосомних порушень.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Психічне реагування на захворювання.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Психогенетика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в проекті </w:t>
      </w:r>
      <w:r>
        <w:rPr>
          <w:rFonts w:ascii="Times New Roman" w:hAnsi="Times New Roman" w:cs="Times New Roman"/>
          <w:lang w:val="uk-UA"/>
        </w:rPr>
        <w:t>«</w:t>
      </w:r>
      <w:r w:rsidRPr="00B46DBC">
        <w:rPr>
          <w:rFonts w:ascii="Times New Roman" w:hAnsi="Times New Roman" w:cs="Times New Roman"/>
          <w:lang w:val="uk-UA"/>
        </w:rPr>
        <w:t>Геном людини</w:t>
      </w:r>
      <w:r>
        <w:rPr>
          <w:rFonts w:ascii="Times New Roman" w:hAnsi="Times New Roman" w:cs="Times New Roman"/>
          <w:lang w:val="uk-UA"/>
        </w:rPr>
        <w:t>»</w:t>
      </w:r>
      <w:r w:rsidRPr="00B46DBC">
        <w:rPr>
          <w:rFonts w:ascii="Times New Roman" w:hAnsi="Times New Roman" w:cs="Times New Roman"/>
          <w:lang w:val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 w:eastAsia="ru-RU"/>
        </w:rPr>
      </w:pP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Психогенетика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зорового сприймання. Дальтонізм.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Протанопія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протаномалія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Дейтеранопія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дейтераномалія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Тританопія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Психогенетика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інтелекту та геніальності.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Психогенетика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смаку і нюху. Вроджені дефекти смаку і нюху. Аносмія. Зв’язок нюху і статевої поведінки у ссавців та людини.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Психогенетика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як область науки.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Психогенетичні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дослідження інтелекту.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Психогенетичні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дослідження особистості.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proofErr w:type="spellStart"/>
      <w:r w:rsidRPr="00B46DBC">
        <w:rPr>
          <w:rFonts w:ascii="Times New Roman" w:hAnsi="Times New Roman" w:cs="Times New Roman"/>
          <w:lang w:val="uk-UA"/>
        </w:rPr>
        <w:t>Психогенетичні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дослідження темпераменту.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1080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Психологічні особливості соматичних хворих.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Психологічні особливості хворих з рі</w:t>
      </w:r>
      <w:r>
        <w:rPr>
          <w:rFonts w:ascii="Times New Roman" w:hAnsi="Times New Roman" w:cs="Times New Roman"/>
          <w:lang w:val="uk-UA"/>
        </w:rPr>
        <w:t>з</w:t>
      </w:r>
      <w:r w:rsidRPr="00B46DBC">
        <w:rPr>
          <w:rFonts w:ascii="Times New Roman" w:hAnsi="Times New Roman" w:cs="Times New Roman"/>
          <w:lang w:val="uk-UA"/>
        </w:rPr>
        <w:t>ними соматичними захворюваннями.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Психологічні тести в психосоматичній практиці.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Психологія психосоматичного хворого.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Психосоматичний аспект ожиріння. Особливості психотерапевтичної роботи з такими клієнтами.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Психосоматичний взаємовплив і хвороба.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bCs/>
          <w:lang w:val="uk-UA"/>
        </w:rPr>
        <w:t>Психосоматичні аспекти больового відчуття.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Психосоматичні аспекти депресивних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Психосоматичні аспекти інфекційних захворювань (простуда, простий </w:t>
      </w:r>
      <w:proofErr w:type="spellStart"/>
      <w:r w:rsidRPr="00B46DBC">
        <w:rPr>
          <w:rFonts w:ascii="Times New Roman" w:hAnsi="Times New Roman" w:cs="Times New Roman"/>
          <w:lang w:val="uk-UA"/>
        </w:rPr>
        <w:t>герпес</w:t>
      </w:r>
      <w:proofErr w:type="spellEnd"/>
      <w:r w:rsidRPr="00B46DBC">
        <w:rPr>
          <w:rFonts w:ascii="Times New Roman" w:hAnsi="Times New Roman" w:cs="Times New Roman"/>
          <w:lang w:val="uk-UA"/>
        </w:rPr>
        <w:t>, ангіна, туберкульоз). Виникнення і перебіг цих розладів.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Психосоматичні аспекти хвороби щитовидної залози (гіпотиреоз, гіпертиреоз). Картина особистості. Види і методики психотерапії, що використовуються в роботі з цими пацієнтами.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Психосоматичні захворювання опорно-рухової системи (ревматичні порушення м’яких тканин, остеохондроз і </w:t>
      </w:r>
      <w:proofErr w:type="spellStart"/>
      <w:r w:rsidRPr="00B46DBC">
        <w:rPr>
          <w:rFonts w:ascii="Times New Roman" w:hAnsi="Times New Roman" w:cs="Times New Roman"/>
          <w:lang w:val="uk-UA"/>
        </w:rPr>
        <w:t>ревматоїдний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артрит). Картина особистості.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Психосоматичні захворювання серцево-судинної системи (</w:t>
      </w:r>
      <w:proofErr w:type="spellStart"/>
      <w:r w:rsidRPr="00B46DBC">
        <w:rPr>
          <w:rFonts w:ascii="Times New Roman" w:hAnsi="Times New Roman" w:cs="Times New Roman"/>
          <w:lang w:val="uk-UA"/>
        </w:rPr>
        <w:t>есенціальна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гіпертонія, ішемічна хвороба серця, </w:t>
      </w:r>
      <w:proofErr w:type="spellStart"/>
      <w:r w:rsidRPr="00B46DBC">
        <w:rPr>
          <w:rFonts w:ascii="Times New Roman" w:hAnsi="Times New Roman" w:cs="Times New Roman"/>
          <w:lang w:val="uk-UA"/>
        </w:rPr>
        <w:t>кардіофобічний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невроз і порушення серцевого ритму). Картина особистості.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Психосоматичні захворювання, пов’язані з репродуктивною функцією жінки (порушення менструального циклу, безпліддя та штучне запліднення). Умови виникнення і методи психотерапевтичної допомоги.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Психотерапевтичні методи корекції </w:t>
      </w:r>
      <w:proofErr w:type="spellStart"/>
      <w:r w:rsidRPr="00B46DBC">
        <w:rPr>
          <w:rFonts w:ascii="Times New Roman" w:hAnsi="Times New Roman" w:cs="Times New Roman"/>
          <w:lang w:val="uk-UA"/>
        </w:rPr>
        <w:t>психовегетативних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порушень.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Психотерапевтичні методи роботи при інфекційній патології.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Психотерапії при психосоматичних захворюваннях шлунково-кишкового тракту.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Психотерапія при захворюваннях опорно-рухової системи.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Психотерапія психосоматичних захворювань шкіри.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Рекомбінація хромосом в процесі утворення статевих  клітин.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Різні типи взаємодії генів. </w:t>
      </w:r>
      <w:proofErr w:type="spellStart"/>
      <w:r w:rsidRPr="00B46DBC">
        <w:rPr>
          <w:rFonts w:ascii="Times New Roman" w:hAnsi="Times New Roman" w:cs="Times New Roman"/>
          <w:lang w:val="uk-UA"/>
        </w:rPr>
        <w:t>Аддитивна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взаємодія.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Різновиди </w:t>
      </w:r>
      <w:proofErr w:type="spellStart"/>
      <w:r w:rsidRPr="00B46DBC">
        <w:rPr>
          <w:rFonts w:ascii="Times New Roman" w:hAnsi="Times New Roman" w:cs="Times New Roman"/>
          <w:lang w:val="uk-UA"/>
        </w:rPr>
        <w:t>близнюкового</w:t>
      </w:r>
      <w:proofErr w:type="spellEnd"/>
      <w:r w:rsidRPr="00B46DBC">
        <w:rPr>
          <w:rFonts w:ascii="Times New Roman" w:hAnsi="Times New Roman" w:cs="Times New Roman"/>
          <w:lang w:val="uk-UA"/>
        </w:rPr>
        <w:t xml:space="preserve"> методу.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Розумова відсталість і затримка розумового розвитку.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lastRenderedPageBreak/>
        <w:t>Роль психогенних факторів в патогенезі функціонального захворювання.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Роль спадковості і середовища у формуванні функціональної асиметрії.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>Синдром Дауна.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>Синдром дефіциту уваги і гіперактивності (СДУГ): роль спадкових факторів. Генетичні моделі трансмісії СДУГ.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 xml:space="preserve">Синдром </w:t>
      </w:r>
      <w:proofErr w:type="spellStart"/>
      <w:r w:rsidRPr="00B46DBC">
        <w:rPr>
          <w:rFonts w:ascii="Times New Roman" w:hAnsi="Times New Roman" w:cs="Times New Roman"/>
          <w:bCs/>
          <w:lang w:val="uk-UA" w:eastAsia="uk-UA"/>
        </w:rPr>
        <w:t>Едвардса</w:t>
      </w:r>
      <w:proofErr w:type="spellEnd"/>
      <w:r w:rsidRPr="00B46DBC">
        <w:rPr>
          <w:rFonts w:ascii="Times New Roman" w:hAnsi="Times New Roman" w:cs="Times New Roman"/>
          <w:bCs/>
          <w:lang w:val="uk-UA" w:eastAsia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line="276" w:lineRule="auto"/>
        <w:ind w:left="0" w:firstLine="0"/>
        <w:rPr>
          <w:rFonts w:ascii="Times New Roman" w:hAnsi="Times New Roman" w:cs="Times New Roman"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>Синдром Жакоб</w:t>
      </w:r>
      <w:r w:rsidRPr="00B46DBC">
        <w:rPr>
          <w:rFonts w:ascii="Times New Roman" w:hAnsi="Times New Roman" w:cs="Times New Roman"/>
          <w:bCs/>
          <w:lang w:val="uk-UA"/>
        </w:rPr>
        <w:t xml:space="preserve">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autoSpaceDE w:val="0"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 xml:space="preserve">Синдром </w:t>
      </w:r>
      <w:proofErr w:type="spellStart"/>
      <w:r w:rsidRPr="00B46DBC">
        <w:rPr>
          <w:rFonts w:ascii="Times New Roman" w:hAnsi="Times New Roman" w:cs="Times New Roman"/>
          <w:bCs/>
          <w:lang w:val="uk-UA" w:eastAsia="uk-UA"/>
        </w:rPr>
        <w:t>Клайнфельтера</w:t>
      </w:r>
      <w:proofErr w:type="spellEnd"/>
      <w:r w:rsidRPr="00B46DBC">
        <w:rPr>
          <w:rFonts w:ascii="Times New Roman" w:hAnsi="Times New Roman" w:cs="Times New Roman"/>
          <w:bCs/>
          <w:lang w:val="uk-UA"/>
        </w:rPr>
        <w:t xml:space="preserve">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 xml:space="preserve">Синдром </w:t>
      </w:r>
      <w:proofErr w:type="spellStart"/>
      <w:r w:rsidRPr="00B46DBC">
        <w:rPr>
          <w:rFonts w:ascii="Times New Roman" w:hAnsi="Times New Roman" w:cs="Times New Roman"/>
          <w:bCs/>
          <w:lang w:val="uk-UA" w:eastAsia="uk-UA"/>
        </w:rPr>
        <w:t>Патау</w:t>
      </w:r>
      <w:proofErr w:type="spellEnd"/>
      <w:r w:rsidRPr="00B46DBC">
        <w:rPr>
          <w:rFonts w:ascii="Times New Roman" w:hAnsi="Times New Roman" w:cs="Times New Roman"/>
          <w:bCs/>
          <w:lang w:val="uk-UA" w:eastAsia="uk-UA"/>
        </w:rPr>
        <w:t>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 xml:space="preserve">Синдром </w:t>
      </w:r>
      <w:proofErr w:type="spellStart"/>
      <w:r w:rsidRPr="00B46DBC">
        <w:rPr>
          <w:rFonts w:ascii="Times New Roman" w:hAnsi="Times New Roman" w:cs="Times New Roman"/>
          <w:bCs/>
          <w:lang w:val="uk-UA" w:eastAsia="uk-UA"/>
        </w:rPr>
        <w:t>Тернера</w:t>
      </w:r>
      <w:proofErr w:type="spellEnd"/>
      <w:r w:rsidRPr="00B46DBC">
        <w:rPr>
          <w:rFonts w:ascii="Times New Roman" w:hAnsi="Times New Roman" w:cs="Times New Roman"/>
          <w:bCs/>
          <w:lang w:val="uk-UA"/>
        </w:rPr>
        <w:t xml:space="preserve">. </w:t>
      </w:r>
    </w:p>
    <w:p w:rsidR="007D2837" w:rsidRPr="00B46DBC" w:rsidRDefault="007D2837" w:rsidP="007D283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Соціальна і біологічні складові нормального і аномального розвитку людини.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Соціальні взаємовідносини.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Спілкування при аутизмі.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 xml:space="preserve">Способи кількісної оцінки фенотипічної схожості між родичами. 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rFonts w:ascii="Times New Roman" w:hAnsi="Times New Roman" w:cs="Times New Roman"/>
          <w:lang w:val="uk-UA" w:eastAsia="ru-RU"/>
        </w:rPr>
      </w:pPr>
      <w:r w:rsidRPr="00B46DBC">
        <w:rPr>
          <w:rFonts w:ascii="Times New Roman" w:hAnsi="Times New Roman" w:cs="Times New Roman"/>
          <w:lang w:val="uk-UA" w:eastAsia="ru-RU"/>
        </w:rPr>
        <w:t xml:space="preserve">Становлення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</w:t>
      </w:r>
      <w:r>
        <w:rPr>
          <w:rFonts w:ascii="Times New Roman" w:hAnsi="Times New Roman" w:cs="Times New Roman"/>
          <w:lang w:val="uk-UA" w:eastAsia="ru-RU"/>
        </w:rPr>
        <w:t>е</w:t>
      </w:r>
      <w:r w:rsidRPr="00B46DBC">
        <w:rPr>
          <w:rFonts w:ascii="Times New Roman" w:hAnsi="Times New Roman" w:cs="Times New Roman"/>
          <w:lang w:val="uk-UA" w:eastAsia="ru-RU"/>
        </w:rPr>
        <w:t>тики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у ХІХ столітті. Розвиток </w:t>
      </w:r>
      <w:proofErr w:type="spellStart"/>
      <w:r w:rsidRPr="00B46DBC">
        <w:rPr>
          <w:rFonts w:ascii="Times New Roman" w:hAnsi="Times New Roman" w:cs="Times New Roman"/>
          <w:lang w:val="uk-UA" w:eastAsia="ru-RU"/>
        </w:rPr>
        <w:t>психоген</w:t>
      </w:r>
      <w:r>
        <w:rPr>
          <w:rFonts w:ascii="Times New Roman" w:hAnsi="Times New Roman" w:cs="Times New Roman"/>
          <w:lang w:val="uk-UA" w:eastAsia="ru-RU"/>
        </w:rPr>
        <w:t>е</w:t>
      </w:r>
      <w:r w:rsidRPr="00B46DBC">
        <w:rPr>
          <w:rFonts w:ascii="Times New Roman" w:hAnsi="Times New Roman" w:cs="Times New Roman"/>
          <w:lang w:val="uk-UA" w:eastAsia="ru-RU"/>
        </w:rPr>
        <w:t>тики</w:t>
      </w:r>
      <w:proofErr w:type="spellEnd"/>
      <w:r w:rsidRPr="00B46DBC">
        <w:rPr>
          <w:rFonts w:ascii="Times New Roman" w:hAnsi="Times New Roman" w:cs="Times New Roman"/>
          <w:lang w:val="uk-UA" w:eastAsia="ru-RU"/>
        </w:rPr>
        <w:t xml:space="preserve"> у ХХ столітті.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Сумісний внесок генотипу і середовища в кількісну мінливість.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Тактика психотерапії та методи при роботі з пацієнтами при онкологічних захворюваннях.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Тести для виявлення різних форм психічних розладів (тривожних, депресивних та інші).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Хвороба Альцгеймера.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bCs/>
          <w:lang w:val="uk-UA" w:eastAsia="uk-UA"/>
        </w:rPr>
      </w:pPr>
      <w:r w:rsidRPr="00B46DBC">
        <w:rPr>
          <w:rFonts w:ascii="Times New Roman" w:hAnsi="Times New Roman" w:cs="Times New Roman"/>
          <w:bCs/>
          <w:lang w:val="uk-UA" w:eastAsia="uk-UA"/>
        </w:rPr>
        <w:t>Хімічна структура ДНК.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Хромосоми людини.</w:t>
      </w:r>
    </w:p>
    <w:p w:rsidR="007D2837" w:rsidRPr="00B46DBC" w:rsidRDefault="007D2837" w:rsidP="007D2837">
      <w:pPr>
        <w:numPr>
          <w:ilvl w:val="0"/>
          <w:numId w:val="1"/>
        </w:numPr>
        <w:tabs>
          <w:tab w:val="left" w:pos="567"/>
          <w:tab w:val="left" w:pos="800"/>
        </w:tabs>
        <w:spacing w:line="276" w:lineRule="auto"/>
        <w:ind w:left="0" w:firstLine="0"/>
        <w:rPr>
          <w:rFonts w:ascii="Times New Roman" w:hAnsi="Times New Roman" w:cs="Times New Roman"/>
          <w:lang w:val="uk-UA"/>
        </w:rPr>
      </w:pPr>
      <w:r w:rsidRPr="00B46DBC">
        <w:rPr>
          <w:rFonts w:ascii="Times New Roman" w:hAnsi="Times New Roman" w:cs="Times New Roman"/>
          <w:lang w:val="uk-UA"/>
        </w:rPr>
        <w:t>Цукровий діабет. Картина особистості і види психотерапії.</w:t>
      </w:r>
    </w:p>
    <w:p w:rsidR="00281040" w:rsidRPr="007D2837" w:rsidRDefault="00281040">
      <w:pPr>
        <w:rPr>
          <w:lang w:val="uk-UA"/>
        </w:rPr>
      </w:pPr>
    </w:p>
    <w:sectPr w:rsidR="00281040" w:rsidRPr="007D2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5CA7"/>
    <w:multiLevelType w:val="hybridMultilevel"/>
    <w:tmpl w:val="71D0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37"/>
    <w:rsid w:val="001C171F"/>
    <w:rsid w:val="00281040"/>
    <w:rsid w:val="007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58C2-4BE5-4EB6-9794-5F6DB124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28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2020-04-30T04:47:00Z</dcterms:created>
  <dcterms:modified xsi:type="dcterms:W3CDTF">2020-04-30T08:51:00Z</dcterms:modified>
</cp:coreProperties>
</file>