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C627" w14:textId="77777777" w:rsidR="008D5DA2" w:rsidRPr="00397D23" w:rsidRDefault="008D5DA2" w:rsidP="008D5DA2">
      <w:pPr>
        <w:pStyle w:val="a4"/>
        <w:spacing w:before="0" w:beforeAutospacing="0" w:after="0" w:afterAutospacing="0"/>
        <w:jc w:val="center"/>
        <w:rPr>
          <w:rFonts w:ascii="Times New Roman" w:hAnsi="Times New Roman" w:cs="Times New Roman"/>
          <w:b/>
          <w:caps/>
          <w:color w:val="auto"/>
          <w:sz w:val="40"/>
          <w:szCs w:val="40"/>
          <w:lang w:val="uk-UA"/>
        </w:rPr>
      </w:pPr>
      <w:r w:rsidRPr="00397D23">
        <w:rPr>
          <w:rFonts w:ascii="Times New Roman" w:hAnsi="Times New Roman" w:cs="Times New Roman"/>
          <w:b/>
          <w:caps/>
          <w:color w:val="auto"/>
          <w:sz w:val="40"/>
          <w:szCs w:val="40"/>
          <w:lang w:val="uk-UA"/>
        </w:rPr>
        <w:t>Текст лекції</w:t>
      </w:r>
    </w:p>
    <w:p w14:paraId="7D9B94EA" w14:textId="77777777" w:rsidR="008D5DA2" w:rsidRPr="00397D23" w:rsidRDefault="008D5DA2" w:rsidP="008D5DA2">
      <w:pPr>
        <w:pStyle w:val="a4"/>
        <w:spacing w:before="0" w:beforeAutospacing="0" w:after="0" w:afterAutospacing="0"/>
        <w:jc w:val="center"/>
        <w:rPr>
          <w:rFonts w:ascii="Times New Roman" w:hAnsi="Times New Roman" w:cs="Times New Roman"/>
          <w:b/>
          <w:color w:val="auto"/>
          <w:sz w:val="28"/>
          <w:szCs w:val="28"/>
          <w:lang w:val="uk-UA"/>
        </w:rPr>
      </w:pPr>
    </w:p>
    <w:p w14:paraId="41A31815" w14:textId="77777777" w:rsidR="008D5DA2" w:rsidRPr="008C0F54" w:rsidRDefault="008D5DA2" w:rsidP="008D5DA2">
      <w:pPr>
        <w:pStyle w:val="a4"/>
        <w:spacing w:before="0" w:beforeAutospacing="0" w:after="0" w:afterAutospacing="0"/>
        <w:rPr>
          <w:rFonts w:ascii="Times New Roman" w:hAnsi="Times New Roman" w:cs="Times New Roman"/>
          <w:color w:val="auto"/>
          <w:sz w:val="28"/>
          <w:szCs w:val="28"/>
          <w:lang w:val="uk-UA"/>
        </w:rPr>
      </w:pPr>
      <w:r w:rsidRPr="008C0F54">
        <w:rPr>
          <w:rFonts w:ascii="Times New Roman" w:hAnsi="Times New Roman" w:cs="Times New Roman"/>
          <w:b/>
          <w:color w:val="auto"/>
          <w:sz w:val="28"/>
          <w:szCs w:val="28"/>
          <w:lang w:val="uk-UA"/>
        </w:rPr>
        <w:t xml:space="preserve">за темою </w:t>
      </w:r>
      <w:r w:rsidRPr="008C0F54">
        <w:rPr>
          <w:rFonts w:ascii="Times New Roman" w:hAnsi="Times New Roman" w:cs="Times New Roman"/>
          <w:color w:val="auto"/>
          <w:sz w:val="28"/>
          <w:szCs w:val="28"/>
          <w:lang w:val="uk-UA"/>
        </w:rPr>
        <w:t xml:space="preserve">– </w:t>
      </w:r>
      <w:r w:rsidRPr="002071BB">
        <w:rPr>
          <w:rFonts w:ascii="Times New Roman" w:hAnsi="Times New Roman" w:cs="Times New Roman"/>
          <w:color w:val="auto"/>
          <w:sz w:val="28"/>
          <w:szCs w:val="28"/>
          <w:lang w:val="uk-UA"/>
        </w:rPr>
        <w:t>Кримінальні правопорушення проти правосуддя</w:t>
      </w:r>
      <w:r w:rsidRPr="008C0F54">
        <w:rPr>
          <w:rFonts w:ascii="Times New Roman" w:hAnsi="Times New Roman" w:cs="Times New Roman"/>
          <w:color w:val="auto"/>
          <w:spacing w:val="-8"/>
          <w:sz w:val="28"/>
          <w:szCs w:val="28"/>
          <w:lang w:val="uk-UA"/>
        </w:rPr>
        <w:t>.</w:t>
      </w:r>
    </w:p>
    <w:p w14:paraId="28DFB00D" w14:textId="77777777" w:rsidR="008D5DA2" w:rsidRPr="008C0F54" w:rsidRDefault="008D5DA2" w:rsidP="008D5DA2">
      <w:pPr>
        <w:pStyle w:val="a4"/>
        <w:spacing w:before="0" w:beforeAutospacing="0" w:after="0" w:afterAutospacing="0"/>
        <w:rPr>
          <w:rFonts w:ascii="Times New Roman" w:hAnsi="Times New Roman" w:cs="Times New Roman"/>
          <w:b/>
          <w:color w:val="auto"/>
          <w:sz w:val="28"/>
          <w:szCs w:val="28"/>
          <w:lang w:val="uk-UA"/>
        </w:rPr>
      </w:pPr>
    </w:p>
    <w:p w14:paraId="614A2D64" w14:textId="77777777" w:rsidR="00152B8A" w:rsidRPr="002071BB" w:rsidRDefault="00152B8A" w:rsidP="000C1B7F">
      <w:pPr>
        <w:pStyle w:val="a4"/>
        <w:spacing w:before="0" w:beforeAutospacing="0" w:after="0" w:afterAutospacing="0"/>
        <w:jc w:val="center"/>
        <w:rPr>
          <w:rFonts w:ascii="Times New Roman" w:hAnsi="Times New Roman" w:cs="Times New Roman"/>
          <w:b/>
          <w:color w:val="auto"/>
          <w:sz w:val="28"/>
          <w:szCs w:val="28"/>
          <w:lang w:val="uk-UA"/>
        </w:rPr>
      </w:pPr>
      <w:r w:rsidRPr="002071BB">
        <w:rPr>
          <w:rFonts w:ascii="Times New Roman" w:hAnsi="Times New Roman" w:cs="Times New Roman"/>
          <w:b/>
          <w:color w:val="auto"/>
          <w:sz w:val="28"/>
          <w:szCs w:val="28"/>
          <w:lang w:val="uk-UA"/>
        </w:rPr>
        <w:t>План лекції</w:t>
      </w:r>
    </w:p>
    <w:p w14:paraId="75BC2FFD" w14:textId="77777777" w:rsidR="00152B8A" w:rsidRPr="002071BB" w:rsidRDefault="00152B8A" w:rsidP="000C1B7F">
      <w:pPr>
        <w:pStyle w:val="a4"/>
        <w:spacing w:before="0" w:beforeAutospacing="0" w:after="0" w:afterAutospacing="0"/>
        <w:ind w:firstLine="567"/>
        <w:jc w:val="both"/>
        <w:rPr>
          <w:rFonts w:ascii="Times New Roman" w:hAnsi="Times New Roman" w:cs="Times New Roman"/>
          <w:color w:val="auto"/>
          <w:sz w:val="28"/>
          <w:szCs w:val="28"/>
          <w:lang w:val="uk-UA"/>
        </w:rPr>
      </w:pPr>
    </w:p>
    <w:p w14:paraId="4F89F4DF" w14:textId="77777777" w:rsidR="002633B2" w:rsidRPr="00E15CDB" w:rsidRDefault="002633B2" w:rsidP="002633B2">
      <w:pPr>
        <w:tabs>
          <w:tab w:val="left" w:pos="1080"/>
        </w:tabs>
        <w:adjustRightInd/>
        <w:ind w:firstLine="709"/>
        <w:jc w:val="both"/>
        <w:rPr>
          <w:rFonts w:cs="Times New Roman"/>
          <w:sz w:val="28"/>
          <w:szCs w:val="28"/>
        </w:rPr>
      </w:pPr>
      <w:r w:rsidRPr="00E15CDB">
        <w:rPr>
          <w:rFonts w:cs="Times New Roman"/>
          <w:sz w:val="28"/>
          <w:szCs w:val="28"/>
        </w:rPr>
        <w:t>1.</w:t>
      </w:r>
      <w:r w:rsidRPr="00E15CDB">
        <w:rPr>
          <w:rFonts w:cs="Times New Roman"/>
          <w:sz w:val="28"/>
          <w:szCs w:val="28"/>
        </w:rPr>
        <w:tab/>
        <w:t>Загальна характеристика та види кримінальних правопорушень проти правосуддя.</w:t>
      </w:r>
    </w:p>
    <w:p w14:paraId="7A83E181" w14:textId="77777777" w:rsidR="002633B2" w:rsidRPr="00E15CDB" w:rsidRDefault="002633B2" w:rsidP="002633B2">
      <w:pPr>
        <w:tabs>
          <w:tab w:val="left" w:pos="1080"/>
        </w:tabs>
        <w:adjustRightInd/>
        <w:ind w:firstLine="709"/>
        <w:jc w:val="both"/>
        <w:rPr>
          <w:rFonts w:cs="Times New Roman"/>
          <w:sz w:val="28"/>
          <w:szCs w:val="28"/>
        </w:rPr>
      </w:pPr>
      <w:r w:rsidRPr="00E15CDB">
        <w:rPr>
          <w:rFonts w:cs="Times New Roman"/>
          <w:sz w:val="28"/>
          <w:szCs w:val="28"/>
        </w:rPr>
        <w:t>2.</w:t>
      </w:r>
      <w:r w:rsidRPr="00E15CDB">
        <w:rPr>
          <w:rFonts w:cs="Times New Roman"/>
          <w:sz w:val="28"/>
          <w:szCs w:val="28"/>
        </w:rPr>
        <w:tab/>
        <w:t>Характеристика кримінальних правопорушень, які вчиняються службовими особами, які здійснюють чи забезпечують здійснення правосуддя, а також на яких покладено обов’язки зі сприяння у здійсненні правосуддя.</w:t>
      </w:r>
    </w:p>
    <w:p w14:paraId="306F118B" w14:textId="77777777" w:rsidR="002633B2" w:rsidRPr="00E15CDB" w:rsidRDefault="002633B2" w:rsidP="002633B2">
      <w:pPr>
        <w:tabs>
          <w:tab w:val="left" w:pos="1080"/>
        </w:tabs>
        <w:adjustRightInd/>
        <w:ind w:firstLine="709"/>
        <w:jc w:val="both"/>
        <w:rPr>
          <w:rFonts w:cs="Times New Roman"/>
          <w:sz w:val="28"/>
          <w:szCs w:val="28"/>
        </w:rPr>
      </w:pPr>
      <w:r w:rsidRPr="00E15CDB">
        <w:rPr>
          <w:rFonts w:cs="Times New Roman"/>
          <w:sz w:val="28"/>
          <w:szCs w:val="28"/>
        </w:rPr>
        <w:t>3.</w:t>
      </w:r>
      <w:r w:rsidRPr="00E15CDB">
        <w:rPr>
          <w:rFonts w:cs="Times New Roman"/>
          <w:sz w:val="28"/>
          <w:szCs w:val="28"/>
        </w:rPr>
        <w:tab/>
        <w:t>Характеристика кримінальних правопорушень, які вчиняються загальним суб’єктом та перешкоджають здійсненню правосуддя, посягають на життя, здоров’я, власність та особисту безпеку осіб, які здійснюють чи беруть участь у здійсненні правосуддя.</w:t>
      </w:r>
    </w:p>
    <w:p w14:paraId="3000C8C1" w14:textId="77777777" w:rsidR="002633B2" w:rsidRPr="00E15CDB" w:rsidRDefault="002633B2" w:rsidP="002633B2">
      <w:pPr>
        <w:tabs>
          <w:tab w:val="left" w:pos="1080"/>
        </w:tabs>
        <w:adjustRightInd/>
        <w:ind w:firstLine="709"/>
        <w:jc w:val="both"/>
        <w:rPr>
          <w:rFonts w:cs="Times New Roman"/>
          <w:sz w:val="28"/>
          <w:szCs w:val="28"/>
        </w:rPr>
      </w:pPr>
      <w:r w:rsidRPr="00E15CDB">
        <w:rPr>
          <w:rFonts w:cs="Times New Roman"/>
          <w:sz w:val="28"/>
          <w:szCs w:val="28"/>
        </w:rPr>
        <w:t>4.</w:t>
      </w:r>
      <w:r w:rsidRPr="00E15CDB">
        <w:rPr>
          <w:rFonts w:cs="Times New Roman"/>
          <w:sz w:val="28"/>
          <w:szCs w:val="28"/>
        </w:rPr>
        <w:tab/>
        <w:t>Характеристика кримінальних правопорушень проти правосуддя, які вчиняються підозрюваними й обвинуваченими, а також особами, які відбувають покарання, примусові заходи медичного характеру чи примусове лікування.</w:t>
      </w:r>
    </w:p>
    <w:p w14:paraId="292263FD" w14:textId="77777777" w:rsidR="00F13E3E" w:rsidRPr="008D5DA2" w:rsidRDefault="00F13E3E" w:rsidP="00F13E3E">
      <w:pPr>
        <w:pStyle w:val="a4"/>
        <w:spacing w:before="0" w:beforeAutospacing="0" w:after="0" w:afterAutospacing="0"/>
        <w:jc w:val="center"/>
        <w:rPr>
          <w:rFonts w:ascii="Times New Roman" w:hAnsi="Times New Roman" w:cs="Times New Roman"/>
          <w:color w:val="auto"/>
          <w:sz w:val="28"/>
          <w:szCs w:val="28"/>
          <w:lang w:val="uk-UA"/>
        </w:rPr>
      </w:pPr>
    </w:p>
    <w:p w14:paraId="2762AC84" w14:textId="77777777" w:rsidR="00F13E3E" w:rsidRPr="002071BB" w:rsidRDefault="00F13E3E" w:rsidP="00F13E3E">
      <w:pPr>
        <w:pStyle w:val="a4"/>
        <w:spacing w:before="0" w:beforeAutospacing="0" w:after="0" w:afterAutospacing="0"/>
        <w:jc w:val="center"/>
        <w:rPr>
          <w:rFonts w:ascii="Times New Roman" w:hAnsi="Times New Roman" w:cs="Times New Roman"/>
          <w:b/>
          <w:color w:val="auto"/>
          <w:sz w:val="28"/>
          <w:szCs w:val="28"/>
          <w:lang w:val="uk-UA"/>
        </w:rPr>
      </w:pPr>
    </w:p>
    <w:p w14:paraId="0F8101FF" w14:textId="77777777" w:rsidR="00F13E3E" w:rsidRPr="002071BB" w:rsidRDefault="00F13E3E" w:rsidP="00F13E3E">
      <w:pPr>
        <w:pStyle w:val="a4"/>
        <w:spacing w:before="0" w:beforeAutospacing="0" w:after="0" w:afterAutospacing="0"/>
        <w:jc w:val="center"/>
        <w:rPr>
          <w:rFonts w:ascii="Times New Roman" w:hAnsi="Times New Roman" w:cs="Times New Roman"/>
          <w:b/>
          <w:color w:val="auto"/>
          <w:sz w:val="28"/>
          <w:szCs w:val="28"/>
          <w:lang w:val="uk-UA"/>
        </w:rPr>
      </w:pPr>
      <w:r w:rsidRPr="002071BB">
        <w:rPr>
          <w:rFonts w:ascii="Times New Roman" w:hAnsi="Times New Roman" w:cs="Times New Roman"/>
          <w:b/>
          <w:color w:val="auto"/>
          <w:sz w:val="28"/>
          <w:szCs w:val="28"/>
          <w:lang w:val="uk-UA"/>
        </w:rPr>
        <w:t>Рекомендована література:</w:t>
      </w:r>
    </w:p>
    <w:p w14:paraId="63365665" w14:textId="77777777" w:rsidR="00F13E3E" w:rsidRPr="002071BB" w:rsidRDefault="00F13E3E" w:rsidP="00F13E3E">
      <w:pPr>
        <w:pStyle w:val="a4"/>
        <w:spacing w:before="0" w:beforeAutospacing="0" w:after="0" w:afterAutospacing="0"/>
        <w:rPr>
          <w:rFonts w:ascii="Times New Roman" w:hAnsi="Times New Roman" w:cs="Times New Roman"/>
          <w:color w:val="auto"/>
          <w:sz w:val="28"/>
          <w:szCs w:val="28"/>
          <w:lang w:val="uk-UA"/>
        </w:rPr>
      </w:pPr>
    </w:p>
    <w:p w14:paraId="369D5AD3" w14:textId="77777777" w:rsidR="00F13E3E" w:rsidRPr="002071BB" w:rsidRDefault="00F13E3E" w:rsidP="00F13E3E">
      <w:pPr>
        <w:jc w:val="center"/>
        <w:rPr>
          <w:rFonts w:cs="Times New Roman"/>
          <w:b/>
          <w:bCs/>
          <w:sz w:val="28"/>
          <w:szCs w:val="28"/>
        </w:rPr>
      </w:pPr>
      <w:r w:rsidRPr="002071BB">
        <w:rPr>
          <w:rFonts w:cs="Times New Roman"/>
          <w:b/>
          <w:bCs/>
          <w:sz w:val="28"/>
          <w:szCs w:val="28"/>
        </w:rPr>
        <w:t>Нормативно-правові акти:</w:t>
      </w:r>
    </w:p>
    <w:p w14:paraId="4DB22D57" w14:textId="77777777" w:rsidR="00F13E3E" w:rsidRPr="002071BB" w:rsidRDefault="00F13E3E" w:rsidP="00F13E3E">
      <w:pPr>
        <w:ind w:firstLine="567"/>
        <w:jc w:val="both"/>
        <w:rPr>
          <w:rFonts w:cs="Times New Roman"/>
          <w:b/>
          <w:sz w:val="28"/>
          <w:szCs w:val="28"/>
        </w:rPr>
      </w:pPr>
    </w:p>
    <w:p w14:paraId="47823088" w14:textId="77777777" w:rsidR="00F13E3E" w:rsidRPr="002071BB" w:rsidRDefault="00F13E3E" w:rsidP="00F13E3E">
      <w:pPr>
        <w:numPr>
          <w:ilvl w:val="2"/>
          <w:numId w:val="1"/>
        </w:numPr>
        <w:tabs>
          <w:tab w:val="left" w:pos="1080"/>
        </w:tabs>
        <w:autoSpaceDE/>
        <w:autoSpaceDN/>
        <w:adjustRightInd/>
        <w:ind w:left="0" w:firstLine="709"/>
        <w:jc w:val="both"/>
        <w:rPr>
          <w:rFonts w:cs="Times New Roman"/>
          <w:snapToGrid w:val="0"/>
          <w:color w:val="000000"/>
          <w:sz w:val="28"/>
          <w:szCs w:val="28"/>
        </w:rPr>
      </w:pPr>
      <w:r w:rsidRPr="002071BB">
        <w:rPr>
          <w:rFonts w:cs="Times New Roman"/>
          <w:color w:val="000000"/>
          <w:sz w:val="28"/>
          <w:szCs w:val="28"/>
        </w:rPr>
        <w:t xml:space="preserve">Конституція України: закон України від 28.06.1996 № 254к/96-ВР // База даних «Законодавство України»/Верховна Рада України. URL: </w:t>
      </w:r>
      <w:hyperlink r:id="rId7" w:history="1">
        <w:r w:rsidRPr="002071BB">
          <w:rPr>
            <w:rStyle w:val="ab"/>
            <w:rFonts w:cs="Times New Roman"/>
            <w:sz w:val="28"/>
            <w:szCs w:val="28"/>
          </w:rPr>
          <w:t>https://zakon.rada.gov.ua/laws/show/254%D0%BA/96-%D0%B2%D1%80</w:t>
        </w:r>
      </w:hyperlink>
      <w:r w:rsidRPr="002071BB">
        <w:rPr>
          <w:rFonts w:cs="Times New Roman"/>
          <w:color w:val="000000"/>
          <w:sz w:val="28"/>
          <w:szCs w:val="28"/>
        </w:rPr>
        <w:t xml:space="preserve"> (дата звернення: 01.06.2020).</w:t>
      </w:r>
    </w:p>
    <w:p w14:paraId="688CA7A6" w14:textId="77777777" w:rsidR="00F13E3E" w:rsidRPr="002071BB" w:rsidRDefault="00F13E3E" w:rsidP="00F13E3E">
      <w:pPr>
        <w:numPr>
          <w:ilvl w:val="2"/>
          <w:numId w:val="1"/>
        </w:numPr>
        <w:tabs>
          <w:tab w:val="left" w:pos="1080"/>
        </w:tabs>
        <w:autoSpaceDE/>
        <w:autoSpaceDN/>
        <w:adjustRightInd/>
        <w:ind w:left="0" w:firstLine="709"/>
        <w:jc w:val="both"/>
        <w:rPr>
          <w:rFonts w:cs="Times New Roman"/>
          <w:snapToGrid w:val="0"/>
          <w:color w:val="000000"/>
          <w:sz w:val="28"/>
          <w:szCs w:val="28"/>
        </w:rPr>
      </w:pPr>
      <w:r w:rsidRPr="002071BB">
        <w:rPr>
          <w:rFonts w:cs="Times New Roman"/>
          <w:color w:val="000000"/>
          <w:sz w:val="28"/>
          <w:szCs w:val="28"/>
        </w:rPr>
        <w:t>Кримінальний кодекс України: закон України від 0</w:t>
      </w:r>
      <w:r w:rsidRPr="002071BB">
        <w:rPr>
          <w:rFonts w:cs="Times New Roman"/>
          <w:noProof/>
          <w:color w:val="000000"/>
          <w:sz w:val="28"/>
          <w:szCs w:val="28"/>
        </w:rPr>
        <w:t>5.04.2001 № 2341-III</w:t>
      </w:r>
      <w:r w:rsidRPr="002071BB">
        <w:rPr>
          <w:rFonts w:cs="Times New Roman"/>
          <w:color w:val="000000"/>
          <w:sz w:val="28"/>
          <w:szCs w:val="28"/>
        </w:rPr>
        <w:t xml:space="preserve"> // База даних «Законодавство України»/Верховна Рада України. URL: </w:t>
      </w:r>
      <w:hyperlink r:id="rId8" w:history="1">
        <w:r w:rsidRPr="002071BB">
          <w:rPr>
            <w:rStyle w:val="ab"/>
            <w:rFonts w:cs="Times New Roman"/>
            <w:sz w:val="28"/>
            <w:szCs w:val="28"/>
          </w:rPr>
          <w:t>https://zakon.rada.gov.ua/laws/show/2341-14</w:t>
        </w:r>
      </w:hyperlink>
      <w:r w:rsidRPr="002071BB">
        <w:rPr>
          <w:rFonts w:cs="Times New Roman"/>
          <w:color w:val="000000"/>
          <w:sz w:val="28"/>
          <w:szCs w:val="28"/>
        </w:rPr>
        <w:t xml:space="preserve"> (дата звернення: 01.06.2020).</w:t>
      </w:r>
    </w:p>
    <w:p w14:paraId="770867C3" w14:textId="77777777" w:rsidR="00F13E3E" w:rsidRPr="002071BB" w:rsidRDefault="00F13E3E" w:rsidP="00F13E3E">
      <w:pPr>
        <w:numPr>
          <w:ilvl w:val="2"/>
          <w:numId w:val="1"/>
        </w:numPr>
        <w:tabs>
          <w:tab w:val="left" w:pos="1080"/>
        </w:tabs>
        <w:autoSpaceDE/>
        <w:autoSpaceDN/>
        <w:adjustRightInd/>
        <w:ind w:left="0" w:firstLine="709"/>
        <w:jc w:val="both"/>
        <w:rPr>
          <w:rFonts w:cs="Times New Roman"/>
          <w:snapToGrid w:val="0"/>
          <w:color w:val="000000"/>
          <w:sz w:val="28"/>
          <w:szCs w:val="28"/>
        </w:rPr>
      </w:pPr>
      <w:r w:rsidRPr="002071BB">
        <w:rPr>
          <w:rFonts w:cs="Times New Roman"/>
          <w:color w:val="000000"/>
          <w:sz w:val="28"/>
          <w:szCs w:val="28"/>
        </w:rPr>
        <w:t xml:space="preserve">Про Національну поліцію: закон України від 02.07.2015 № 580-VIII // База даних «Законодавство України»/Верховна Рада України. URL: </w:t>
      </w:r>
      <w:hyperlink r:id="rId9" w:history="1">
        <w:r w:rsidRPr="002071BB">
          <w:rPr>
            <w:rStyle w:val="ab"/>
            <w:rFonts w:cs="Times New Roman"/>
            <w:sz w:val="28"/>
            <w:szCs w:val="28"/>
          </w:rPr>
          <w:t>https://zakon.rada.gov.ua/laws/show/580-19</w:t>
        </w:r>
      </w:hyperlink>
      <w:r w:rsidRPr="002071BB">
        <w:rPr>
          <w:rFonts w:cs="Times New Roman"/>
          <w:color w:val="000000"/>
          <w:sz w:val="28"/>
          <w:szCs w:val="28"/>
        </w:rPr>
        <w:t xml:space="preserve"> (дата звернення: 01.06.2020).</w:t>
      </w:r>
    </w:p>
    <w:p w14:paraId="1881A997" w14:textId="77777777" w:rsidR="00F13E3E" w:rsidRPr="002071BB" w:rsidRDefault="00F13E3E" w:rsidP="00F13E3E">
      <w:pPr>
        <w:pStyle w:val="af2"/>
        <w:spacing w:after="0"/>
        <w:ind w:left="0" w:firstLine="567"/>
        <w:contextualSpacing/>
        <w:jc w:val="both"/>
        <w:rPr>
          <w:b/>
          <w:bCs/>
          <w:sz w:val="28"/>
          <w:szCs w:val="28"/>
        </w:rPr>
      </w:pPr>
    </w:p>
    <w:p w14:paraId="4153C22C" w14:textId="77777777" w:rsidR="00F13E3E" w:rsidRPr="002071BB" w:rsidRDefault="00F13E3E" w:rsidP="00F13E3E">
      <w:pPr>
        <w:jc w:val="center"/>
        <w:rPr>
          <w:rFonts w:cs="Times New Roman"/>
          <w:b/>
          <w:bCs/>
          <w:sz w:val="28"/>
          <w:szCs w:val="28"/>
        </w:rPr>
      </w:pPr>
      <w:r w:rsidRPr="002071BB">
        <w:rPr>
          <w:rFonts w:cs="Times New Roman"/>
          <w:b/>
          <w:bCs/>
          <w:sz w:val="28"/>
          <w:szCs w:val="28"/>
        </w:rPr>
        <w:t>Основна література:</w:t>
      </w:r>
    </w:p>
    <w:p w14:paraId="454CF44A" w14:textId="77777777" w:rsidR="00F13E3E" w:rsidRPr="002071BB" w:rsidRDefault="00F13E3E" w:rsidP="00F13E3E">
      <w:pPr>
        <w:tabs>
          <w:tab w:val="left" w:pos="1260"/>
        </w:tabs>
        <w:ind w:firstLine="709"/>
        <w:jc w:val="both"/>
        <w:rPr>
          <w:rFonts w:cs="Times New Roman"/>
          <w:bCs/>
          <w:sz w:val="28"/>
          <w:szCs w:val="28"/>
        </w:rPr>
      </w:pPr>
    </w:p>
    <w:p w14:paraId="3444A0B6" w14:textId="77777777" w:rsidR="00F13E3E" w:rsidRPr="002071BB" w:rsidRDefault="00F13E3E" w:rsidP="00F13E3E">
      <w:pPr>
        <w:numPr>
          <w:ilvl w:val="0"/>
          <w:numId w:val="3"/>
        </w:numPr>
        <w:tabs>
          <w:tab w:val="clear" w:pos="928"/>
          <w:tab w:val="num" w:pos="851"/>
        </w:tabs>
        <w:autoSpaceDE/>
        <w:autoSpaceDN/>
        <w:adjustRightInd/>
        <w:ind w:left="0" w:firstLine="0"/>
        <w:jc w:val="both"/>
        <w:rPr>
          <w:rFonts w:cs="Times New Roman"/>
          <w:noProof/>
          <w:color w:val="000000"/>
          <w:sz w:val="28"/>
          <w:szCs w:val="28"/>
          <w:shd w:val="clear" w:color="auto" w:fill="FFFFFF"/>
        </w:rPr>
      </w:pPr>
      <w:r w:rsidRPr="002071BB">
        <w:rPr>
          <w:rFonts w:cs="Times New Roman"/>
          <w:noProof/>
          <w:color w:val="000000"/>
          <w:sz w:val="28"/>
          <w:szCs w:val="28"/>
          <w:shd w:val="clear" w:color="auto" w:fill="FFFFFF"/>
        </w:rPr>
        <w:t>Бершов Г. Є. Кримінальна відповідальність за втручання в діяльність судових органів : монографія / за заг. ред. д-ра юрид. наук, проф. О. М. Литвинова. Харків : НікаНова, 2014. 228 с.</w:t>
      </w:r>
    </w:p>
    <w:p w14:paraId="47D63A30" w14:textId="77777777" w:rsidR="00F13E3E" w:rsidRPr="002071BB" w:rsidRDefault="00F13E3E" w:rsidP="00F13E3E">
      <w:pPr>
        <w:numPr>
          <w:ilvl w:val="0"/>
          <w:numId w:val="3"/>
        </w:numPr>
        <w:tabs>
          <w:tab w:val="clear" w:pos="928"/>
          <w:tab w:val="num" w:pos="851"/>
        </w:tabs>
        <w:autoSpaceDE/>
        <w:autoSpaceDN/>
        <w:adjustRightInd/>
        <w:ind w:left="0" w:firstLine="0"/>
        <w:jc w:val="both"/>
        <w:rPr>
          <w:rFonts w:cs="Times New Roman"/>
          <w:noProof/>
          <w:sz w:val="28"/>
          <w:szCs w:val="28"/>
          <w:lang w:eastAsia="en-US"/>
        </w:rPr>
      </w:pPr>
      <w:r w:rsidRPr="002071BB">
        <w:rPr>
          <w:rFonts w:cs="Times New Roman"/>
          <w:noProof/>
          <w:sz w:val="28"/>
          <w:szCs w:val="28"/>
          <w:lang w:eastAsia="en-US"/>
        </w:rPr>
        <w:t>Злочини проти правосуддя : навч. посіб. / за заг. ред. проф. В</w:t>
      </w:r>
      <w:r w:rsidRPr="002071BB">
        <w:rPr>
          <w:rFonts w:cs="Times New Roman"/>
          <w:noProof/>
          <w:color w:val="000000"/>
          <w:sz w:val="28"/>
          <w:szCs w:val="28"/>
          <w:shd w:val="clear" w:color="auto" w:fill="FFFFFF"/>
        </w:rPr>
        <w:t>. </w:t>
      </w:r>
      <w:r w:rsidRPr="002071BB">
        <w:rPr>
          <w:rFonts w:cs="Times New Roman"/>
          <w:noProof/>
          <w:sz w:val="28"/>
          <w:szCs w:val="28"/>
          <w:lang w:eastAsia="en-US"/>
        </w:rPr>
        <w:t>І</w:t>
      </w:r>
      <w:r w:rsidRPr="002071BB">
        <w:rPr>
          <w:rFonts w:cs="Times New Roman"/>
          <w:noProof/>
          <w:color w:val="000000"/>
          <w:sz w:val="28"/>
          <w:szCs w:val="28"/>
          <w:shd w:val="clear" w:color="auto" w:fill="FFFFFF"/>
        </w:rPr>
        <w:t>. </w:t>
      </w:r>
      <w:r w:rsidRPr="002071BB">
        <w:rPr>
          <w:rFonts w:cs="Times New Roman"/>
          <w:noProof/>
          <w:sz w:val="28"/>
          <w:szCs w:val="28"/>
          <w:lang w:eastAsia="en-US"/>
        </w:rPr>
        <w:t>Борисова, проф. В. І. Тютюгіна. Харків : Нац. юрид. акад. України, 2011. 155 с.</w:t>
      </w:r>
    </w:p>
    <w:p w14:paraId="008315A3" w14:textId="77777777" w:rsidR="00F13E3E" w:rsidRPr="002071BB" w:rsidRDefault="00F13E3E" w:rsidP="00F13E3E">
      <w:pPr>
        <w:numPr>
          <w:ilvl w:val="0"/>
          <w:numId w:val="3"/>
        </w:numPr>
        <w:tabs>
          <w:tab w:val="clear" w:pos="928"/>
          <w:tab w:val="num" w:pos="851"/>
        </w:tabs>
        <w:autoSpaceDE/>
        <w:autoSpaceDN/>
        <w:adjustRightInd/>
        <w:ind w:left="0" w:firstLine="0"/>
        <w:jc w:val="both"/>
        <w:rPr>
          <w:rFonts w:cs="Times New Roman"/>
          <w:noProof/>
          <w:sz w:val="28"/>
          <w:szCs w:val="28"/>
          <w:lang w:eastAsia="en-US"/>
        </w:rPr>
      </w:pPr>
      <w:r w:rsidRPr="002071BB">
        <w:rPr>
          <w:rFonts w:cs="Times New Roman"/>
          <w:noProof/>
          <w:sz w:val="28"/>
          <w:szCs w:val="28"/>
          <w:lang w:eastAsia="en-US"/>
        </w:rPr>
        <w:t>Кримінальне право України: Особлива частина : підручник / В. Я. Тацій, В. І. Борисов, В. І. Тютюгін та ін. ; за ред. В. Я. Тація, В. І. Борисова, В. І. Тютюгіна. 6-те вид., перероб. і допов. Харків : Право, 2020. 768 с.</w:t>
      </w:r>
    </w:p>
    <w:p w14:paraId="3FE1CBA8" w14:textId="77777777" w:rsidR="00F13E3E" w:rsidRPr="002071BB" w:rsidRDefault="00F13E3E" w:rsidP="00F13E3E">
      <w:pPr>
        <w:numPr>
          <w:ilvl w:val="0"/>
          <w:numId w:val="3"/>
        </w:numPr>
        <w:tabs>
          <w:tab w:val="clear" w:pos="928"/>
          <w:tab w:val="num" w:pos="851"/>
        </w:tabs>
        <w:autoSpaceDE/>
        <w:autoSpaceDN/>
        <w:adjustRightInd/>
        <w:ind w:left="0" w:firstLine="0"/>
        <w:jc w:val="both"/>
        <w:rPr>
          <w:rFonts w:cs="Times New Roman"/>
          <w:noProof/>
          <w:sz w:val="28"/>
          <w:szCs w:val="28"/>
          <w:lang w:eastAsia="en-US"/>
        </w:rPr>
      </w:pPr>
      <w:r w:rsidRPr="002071BB">
        <w:rPr>
          <w:rFonts w:cs="Times New Roman"/>
          <w:noProof/>
          <w:sz w:val="28"/>
          <w:szCs w:val="28"/>
          <w:lang w:eastAsia="en-US"/>
        </w:rPr>
        <w:t xml:space="preserve">Кримінальне право (Особлива частина) : підручник /за ред. О. О. Дудорова, </w:t>
      </w:r>
      <w:r w:rsidRPr="002071BB">
        <w:rPr>
          <w:rFonts w:cs="Times New Roman"/>
          <w:noProof/>
          <w:sz w:val="28"/>
          <w:szCs w:val="28"/>
          <w:lang w:eastAsia="en-US"/>
        </w:rPr>
        <w:lastRenderedPageBreak/>
        <w:t>Є. О. Письменського. 2-ге вид. Київ : Дакор, 2013. 786 с.</w:t>
      </w:r>
    </w:p>
    <w:p w14:paraId="544EC3C6" w14:textId="77777777" w:rsidR="00F13E3E" w:rsidRPr="002071BB" w:rsidRDefault="00F13E3E" w:rsidP="00F13E3E">
      <w:pPr>
        <w:numPr>
          <w:ilvl w:val="0"/>
          <w:numId w:val="3"/>
        </w:numPr>
        <w:tabs>
          <w:tab w:val="clear" w:pos="928"/>
          <w:tab w:val="num" w:pos="851"/>
        </w:tabs>
        <w:autoSpaceDE/>
        <w:autoSpaceDN/>
        <w:adjustRightInd/>
        <w:ind w:left="0" w:firstLine="0"/>
        <w:jc w:val="both"/>
        <w:rPr>
          <w:rFonts w:cs="Times New Roman"/>
          <w:noProof/>
          <w:sz w:val="28"/>
          <w:szCs w:val="28"/>
          <w:lang w:eastAsia="en-US"/>
        </w:rPr>
      </w:pPr>
      <w:r w:rsidRPr="002071BB">
        <w:rPr>
          <w:rFonts w:cs="Times New Roman"/>
          <w:noProof/>
          <w:sz w:val="28"/>
          <w:szCs w:val="28"/>
          <w:lang w:eastAsia="en-US"/>
        </w:rPr>
        <w:t>Квасневська Н. Д. Кримінальна відповідальність судді за неправосуддя в Україні : монографія. Київ : Юрінком Інтер, 2010. 192 с.</w:t>
      </w:r>
    </w:p>
    <w:p w14:paraId="6CB95CC4" w14:textId="77777777" w:rsidR="00F13E3E" w:rsidRPr="002071BB" w:rsidRDefault="00F13E3E" w:rsidP="00F13E3E">
      <w:pPr>
        <w:numPr>
          <w:ilvl w:val="0"/>
          <w:numId w:val="3"/>
        </w:numPr>
        <w:tabs>
          <w:tab w:val="clear" w:pos="928"/>
          <w:tab w:val="num" w:pos="851"/>
        </w:tabs>
        <w:autoSpaceDE/>
        <w:autoSpaceDN/>
        <w:adjustRightInd/>
        <w:ind w:left="0" w:firstLine="0"/>
        <w:jc w:val="both"/>
        <w:rPr>
          <w:rFonts w:cs="Times New Roman"/>
          <w:noProof/>
          <w:sz w:val="28"/>
          <w:szCs w:val="28"/>
          <w:lang w:eastAsia="en-US"/>
        </w:rPr>
      </w:pPr>
      <w:r w:rsidRPr="002071BB">
        <w:rPr>
          <w:rFonts w:cs="Times New Roman"/>
          <w:noProof/>
          <w:color w:val="000000"/>
          <w:sz w:val="28"/>
          <w:szCs w:val="28"/>
          <w:shd w:val="clear" w:color="auto" w:fill="FFFFFF"/>
        </w:rPr>
        <w:t>Лагода К. О., Орлов Ю. В. Невиконання судового рішення: кримінологічна характеристика та запобігання : монографія / за заг. ред. д-ра юрид. наук, проф. О. М. Литвинова ; Кримінологічна асоціація України. Харків : В деле, 2016. 240 с.</w:t>
      </w:r>
    </w:p>
    <w:p w14:paraId="1E28C33E" w14:textId="77777777" w:rsidR="00F13E3E" w:rsidRPr="002071BB" w:rsidRDefault="00F13E3E" w:rsidP="00F13E3E">
      <w:pPr>
        <w:pStyle w:val="a4"/>
        <w:numPr>
          <w:ilvl w:val="0"/>
          <w:numId w:val="3"/>
        </w:numPr>
        <w:tabs>
          <w:tab w:val="clear" w:pos="928"/>
          <w:tab w:val="num" w:pos="851"/>
          <w:tab w:val="num" w:pos="1260"/>
        </w:tabs>
        <w:spacing w:before="0" w:beforeAutospacing="0" w:after="0" w:afterAutospacing="0"/>
        <w:ind w:left="0" w:firstLine="0"/>
        <w:jc w:val="both"/>
        <w:rPr>
          <w:rFonts w:ascii="Times New Roman" w:hAnsi="Times New Roman" w:cs="Times New Roman"/>
          <w:color w:val="auto"/>
          <w:sz w:val="28"/>
          <w:szCs w:val="28"/>
          <w:lang w:val="uk-UA"/>
        </w:rPr>
      </w:pPr>
      <w:r w:rsidRPr="002071BB">
        <w:rPr>
          <w:rFonts w:ascii="Times New Roman" w:hAnsi="Times New Roman" w:cs="Times New Roman"/>
          <w:color w:val="auto"/>
          <w:sz w:val="28"/>
          <w:szCs w:val="28"/>
          <w:lang w:val="uk-UA"/>
        </w:rPr>
        <w:t xml:space="preserve">Шульга А. М. Кримінальне право України: основні питання та відповіді: посібник для </w:t>
      </w:r>
      <w:proofErr w:type="spellStart"/>
      <w:r w:rsidRPr="002071BB">
        <w:rPr>
          <w:rFonts w:ascii="Times New Roman" w:hAnsi="Times New Roman" w:cs="Times New Roman"/>
          <w:color w:val="auto"/>
          <w:sz w:val="28"/>
          <w:szCs w:val="28"/>
          <w:lang w:val="uk-UA"/>
        </w:rPr>
        <w:t>підгот</w:t>
      </w:r>
      <w:proofErr w:type="spellEnd"/>
      <w:r w:rsidRPr="002071BB">
        <w:rPr>
          <w:rFonts w:ascii="Times New Roman" w:hAnsi="Times New Roman" w:cs="Times New Roman"/>
          <w:color w:val="auto"/>
          <w:sz w:val="28"/>
          <w:szCs w:val="28"/>
          <w:lang w:val="uk-UA"/>
        </w:rPr>
        <w:t>. до форм контролю з навч. дисципліни «Кримінальне право України» Харків: Майдан, 2014. 276 с.</w:t>
      </w:r>
    </w:p>
    <w:p w14:paraId="1CD6D4B4" w14:textId="77777777" w:rsidR="00F13E3E" w:rsidRPr="002071BB" w:rsidRDefault="00F13E3E" w:rsidP="00F13E3E">
      <w:pPr>
        <w:pStyle w:val="a4"/>
        <w:spacing w:before="0" w:beforeAutospacing="0" w:after="0" w:afterAutospacing="0"/>
        <w:jc w:val="center"/>
        <w:rPr>
          <w:rFonts w:ascii="Times New Roman" w:hAnsi="Times New Roman" w:cs="Times New Roman"/>
          <w:b/>
          <w:color w:val="auto"/>
          <w:sz w:val="28"/>
          <w:szCs w:val="28"/>
          <w:lang w:val="uk-UA"/>
        </w:rPr>
      </w:pPr>
    </w:p>
    <w:p w14:paraId="78AAB330" w14:textId="77777777" w:rsidR="00F13E3E" w:rsidRPr="002071BB" w:rsidRDefault="00F13E3E" w:rsidP="00F13E3E">
      <w:pPr>
        <w:pStyle w:val="a4"/>
        <w:spacing w:before="0" w:beforeAutospacing="0" w:after="0" w:afterAutospacing="0"/>
        <w:jc w:val="center"/>
        <w:rPr>
          <w:rFonts w:ascii="Times New Roman" w:hAnsi="Times New Roman" w:cs="Times New Roman"/>
          <w:b/>
          <w:color w:val="auto"/>
          <w:sz w:val="28"/>
          <w:szCs w:val="28"/>
          <w:lang w:val="uk-UA"/>
        </w:rPr>
      </w:pPr>
      <w:r w:rsidRPr="002071BB">
        <w:rPr>
          <w:rFonts w:ascii="Times New Roman" w:hAnsi="Times New Roman" w:cs="Times New Roman"/>
          <w:b/>
          <w:color w:val="auto"/>
          <w:sz w:val="28"/>
          <w:szCs w:val="28"/>
          <w:lang w:val="uk-UA"/>
        </w:rPr>
        <w:t>Додаткова література:</w:t>
      </w:r>
    </w:p>
    <w:p w14:paraId="47A92250" w14:textId="77777777" w:rsidR="00F13E3E" w:rsidRPr="002071BB" w:rsidRDefault="00F13E3E" w:rsidP="00F13E3E">
      <w:pPr>
        <w:pStyle w:val="a4"/>
        <w:spacing w:before="0" w:beforeAutospacing="0" w:after="0" w:afterAutospacing="0"/>
        <w:jc w:val="center"/>
        <w:rPr>
          <w:rFonts w:ascii="Times New Roman" w:hAnsi="Times New Roman" w:cs="Times New Roman"/>
          <w:color w:val="auto"/>
          <w:sz w:val="28"/>
          <w:szCs w:val="28"/>
          <w:lang w:val="uk-UA"/>
        </w:rPr>
      </w:pPr>
    </w:p>
    <w:p w14:paraId="3E9623DD" w14:textId="77777777" w:rsidR="00F13E3E" w:rsidRPr="002071BB" w:rsidRDefault="00F13E3E" w:rsidP="00F13E3E">
      <w:pPr>
        <w:numPr>
          <w:ilvl w:val="0"/>
          <w:numId w:val="4"/>
        </w:numPr>
        <w:tabs>
          <w:tab w:val="clear" w:pos="1429"/>
        </w:tabs>
        <w:autoSpaceDE/>
        <w:autoSpaceDN/>
        <w:adjustRightInd/>
        <w:ind w:left="0" w:firstLine="720"/>
        <w:jc w:val="both"/>
        <w:rPr>
          <w:rFonts w:cs="Times New Roman"/>
          <w:noProof/>
          <w:sz w:val="28"/>
          <w:szCs w:val="28"/>
          <w:lang w:eastAsia="en-US"/>
        </w:rPr>
      </w:pPr>
      <w:r w:rsidRPr="002071BB">
        <w:rPr>
          <w:rFonts w:cs="Times New Roman"/>
          <w:noProof/>
          <w:sz w:val="28"/>
          <w:szCs w:val="28"/>
          <w:lang w:eastAsia="en-US"/>
        </w:rPr>
        <w:t>Мірошниченко С. С. Злочини проти правосуддя: теорія та практика протидії : монографія. Київ : Десна, 2012. 432 с.</w:t>
      </w:r>
    </w:p>
    <w:p w14:paraId="20EAB618" w14:textId="77777777" w:rsidR="00F13E3E" w:rsidRPr="002071BB" w:rsidRDefault="00F13E3E" w:rsidP="00F13E3E">
      <w:pPr>
        <w:numPr>
          <w:ilvl w:val="0"/>
          <w:numId w:val="4"/>
        </w:numPr>
        <w:tabs>
          <w:tab w:val="clear" w:pos="1429"/>
        </w:tabs>
        <w:autoSpaceDE/>
        <w:autoSpaceDN/>
        <w:adjustRightInd/>
        <w:ind w:left="0" w:firstLine="720"/>
        <w:jc w:val="both"/>
        <w:rPr>
          <w:rFonts w:cs="Times New Roman"/>
          <w:noProof/>
          <w:sz w:val="28"/>
          <w:szCs w:val="28"/>
          <w:lang w:eastAsia="en-US"/>
        </w:rPr>
      </w:pPr>
      <w:r w:rsidRPr="002071BB">
        <w:rPr>
          <w:rFonts w:cs="Times New Roman"/>
          <w:noProof/>
          <w:sz w:val="28"/>
          <w:szCs w:val="28"/>
          <w:lang w:eastAsia="en-US"/>
        </w:rPr>
        <w:t>Мульченко В. В. Кримінально-правова охорона недоторканності судді в Україні : монографія. Запоріжжя : Просвіта, 2015. 248 с.</w:t>
      </w:r>
    </w:p>
    <w:p w14:paraId="67588444" w14:textId="77777777" w:rsidR="00F13E3E" w:rsidRPr="002071BB" w:rsidRDefault="00F13E3E" w:rsidP="00F13E3E">
      <w:pPr>
        <w:numPr>
          <w:ilvl w:val="0"/>
          <w:numId w:val="4"/>
        </w:numPr>
        <w:tabs>
          <w:tab w:val="clear" w:pos="1429"/>
        </w:tabs>
        <w:autoSpaceDE/>
        <w:autoSpaceDN/>
        <w:adjustRightInd/>
        <w:ind w:left="0" w:firstLine="720"/>
        <w:jc w:val="both"/>
        <w:rPr>
          <w:rFonts w:cs="Times New Roman"/>
          <w:noProof/>
          <w:sz w:val="28"/>
          <w:szCs w:val="28"/>
          <w:lang w:eastAsia="en-US"/>
        </w:rPr>
      </w:pPr>
      <w:r w:rsidRPr="002071BB">
        <w:rPr>
          <w:rFonts w:cs="Times New Roman"/>
          <w:sz w:val="28"/>
          <w:szCs w:val="28"/>
        </w:rPr>
        <w:t>Науково-практичний коментар Кримінального кодексу України / За заг. ред. Литвинова О.М. К.: «Центр учбової літератури», 2016. 528 с.</w:t>
      </w:r>
    </w:p>
    <w:p w14:paraId="49D724D5" w14:textId="77777777" w:rsidR="00F13E3E" w:rsidRPr="002071BB" w:rsidRDefault="00F13E3E" w:rsidP="00F13E3E">
      <w:pPr>
        <w:numPr>
          <w:ilvl w:val="0"/>
          <w:numId w:val="4"/>
        </w:numPr>
        <w:tabs>
          <w:tab w:val="clear" w:pos="1429"/>
        </w:tabs>
        <w:autoSpaceDE/>
        <w:autoSpaceDN/>
        <w:adjustRightInd/>
        <w:ind w:left="0" w:firstLine="720"/>
        <w:jc w:val="both"/>
        <w:rPr>
          <w:rFonts w:cs="Times New Roman"/>
          <w:noProof/>
          <w:sz w:val="28"/>
          <w:szCs w:val="28"/>
          <w:lang w:eastAsia="en-US"/>
        </w:rPr>
      </w:pPr>
      <w:r w:rsidRPr="002071BB">
        <w:rPr>
          <w:rFonts w:cs="Times New Roman"/>
          <w:noProof/>
          <w:sz w:val="28"/>
          <w:szCs w:val="28"/>
          <w:lang w:eastAsia="en-US"/>
        </w:rPr>
        <w:t>Орел Ю. В. Кримінальна відповідальність за злочини проти нормальної діяльності органів і установ пенітенціарної служби України : монографія. Харків : В справі, 2016. 416 с.</w:t>
      </w:r>
    </w:p>
    <w:p w14:paraId="5DACCA15" w14:textId="77777777" w:rsidR="00F13E3E" w:rsidRPr="002071BB" w:rsidRDefault="00F13E3E" w:rsidP="00F13E3E">
      <w:pPr>
        <w:numPr>
          <w:ilvl w:val="0"/>
          <w:numId w:val="4"/>
        </w:numPr>
        <w:tabs>
          <w:tab w:val="clear" w:pos="1429"/>
        </w:tabs>
        <w:autoSpaceDE/>
        <w:autoSpaceDN/>
        <w:adjustRightInd/>
        <w:ind w:left="0" w:firstLine="720"/>
        <w:jc w:val="both"/>
        <w:rPr>
          <w:rFonts w:cs="Times New Roman"/>
          <w:noProof/>
          <w:sz w:val="28"/>
          <w:szCs w:val="28"/>
          <w:lang w:eastAsia="en-US"/>
        </w:rPr>
      </w:pPr>
      <w:r w:rsidRPr="002071BB">
        <w:rPr>
          <w:rFonts w:cs="Times New Roman"/>
          <w:noProof/>
          <w:sz w:val="28"/>
          <w:szCs w:val="28"/>
          <w:lang w:eastAsia="en-US"/>
        </w:rPr>
        <w:t>Осадчий В. І. Злочини проти правосуддя : монографія. Київ : ФОП Маслаков, 2018. 200 с.</w:t>
      </w:r>
    </w:p>
    <w:p w14:paraId="48D16524" w14:textId="77777777" w:rsidR="00F13E3E" w:rsidRPr="002071BB" w:rsidRDefault="00F13E3E" w:rsidP="00F13E3E">
      <w:pPr>
        <w:numPr>
          <w:ilvl w:val="0"/>
          <w:numId w:val="4"/>
        </w:numPr>
        <w:tabs>
          <w:tab w:val="clear" w:pos="1429"/>
        </w:tabs>
        <w:autoSpaceDE/>
        <w:autoSpaceDN/>
        <w:adjustRightInd/>
        <w:ind w:left="0" w:firstLine="720"/>
        <w:jc w:val="both"/>
        <w:rPr>
          <w:rFonts w:cs="Times New Roman"/>
          <w:noProof/>
          <w:sz w:val="28"/>
          <w:szCs w:val="28"/>
          <w:lang w:eastAsia="en-US"/>
        </w:rPr>
      </w:pPr>
      <w:r w:rsidRPr="002071BB">
        <w:rPr>
          <w:rFonts w:cs="Times New Roman"/>
          <w:noProof/>
          <w:sz w:val="28"/>
          <w:szCs w:val="28"/>
          <w:lang w:eastAsia="en-US"/>
        </w:rPr>
        <w:t>Шепітько М. В. Злочини у сфері правосуддя : еволюція поглядів та наукові підходи до формування засобів протидії : монографія. Харків : Право, 2018. 408 с.</w:t>
      </w:r>
    </w:p>
    <w:p w14:paraId="2421E3EE" w14:textId="77777777" w:rsidR="00F13E3E" w:rsidRPr="002071BB" w:rsidRDefault="00F13E3E" w:rsidP="00F13E3E">
      <w:pPr>
        <w:jc w:val="both"/>
        <w:rPr>
          <w:sz w:val="28"/>
          <w:szCs w:val="28"/>
        </w:rPr>
      </w:pPr>
    </w:p>
    <w:p w14:paraId="4331F0BC" w14:textId="77777777" w:rsidR="00F13E3E" w:rsidRPr="002071BB" w:rsidRDefault="00F13E3E" w:rsidP="00F13E3E">
      <w:pPr>
        <w:tabs>
          <w:tab w:val="left" w:pos="1080"/>
        </w:tabs>
        <w:adjustRightInd/>
        <w:ind w:firstLine="709"/>
        <w:jc w:val="both"/>
        <w:rPr>
          <w:rFonts w:cs="Times New Roman"/>
          <w:b/>
          <w:sz w:val="28"/>
          <w:szCs w:val="28"/>
        </w:rPr>
      </w:pPr>
    </w:p>
    <w:p w14:paraId="6DED3CE1" w14:textId="77777777" w:rsidR="00F13E3E" w:rsidRPr="002071BB" w:rsidRDefault="00F13E3E" w:rsidP="00F13E3E">
      <w:pPr>
        <w:pStyle w:val="a4"/>
        <w:spacing w:before="0" w:beforeAutospacing="0" w:after="0" w:afterAutospacing="0"/>
        <w:jc w:val="center"/>
        <w:rPr>
          <w:rFonts w:ascii="Times New Roman" w:hAnsi="Times New Roman" w:cs="Times New Roman"/>
          <w:b/>
          <w:color w:val="auto"/>
          <w:sz w:val="28"/>
          <w:szCs w:val="28"/>
          <w:lang w:val="uk-UA"/>
        </w:rPr>
      </w:pPr>
      <w:r w:rsidRPr="002071BB">
        <w:rPr>
          <w:rFonts w:ascii="Times New Roman" w:hAnsi="Times New Roman" w:cs="Times New Roman"/>
          <w:b/>
          <w:color w:val="auto"/>
          <w:sz w:val="28"/>
          <w:szCs w:val="28"/>
          <w:lang w:val="uk-UA"/>
        </w:rPr>
        <w:t>Інформаційні ресурси в Інтернеті:</w:t>
      </w:r>
    </w:p>
    <w:p w14:paraId="414562BF" w14:textId="77777777" w:rsidR="00F13E3E" w:rsidRPr="002071BB" w:rsidRDefault="00F13E3E" w:rsidP="00F13E3E">
      <w:pPr>
        <w:pStyle w:val="a4"/>
        <w:spacing w:before="0" w:beforeAutospacing="0" w:after="0" w:afterAutospacing="0"/>
        <w:jc w:val="center"/>
        <w:rPr>
          <w:rFonts w:cs="Times New Roman"/>
          <w:b/>
          <w:sz w:val="28"/>
          <w:szCs w:val="28"/>
          <w:lang w:val="uk-UA"/>
        </w:rPr>
      </w:pPr>
    </w:p>
    <w:p w14:paraId="1DEA1F84" w14:textId="77777777" w:rsidR="00F13E3E" w:rsidRPr="002071BB" w:rsidRDefault="00F13E3E" w:rsidP="00F13E3E">
      <w:pPr>
        <w:numPr>
          <w:ilvl w:val="0"/>
          <w:numId w:val="2"/>
        </w:numPr>
        <w:tabs>
          <w:tab w:val="clear" w:pos="360"/>
          <w:tab w:val="num" w:pos="900"/>
        </w:tabs>
        <w:ind w:left="0" w:firstLine="567"/>
        <w:jc w:val="both"/>
        <w:rPr>
          <w:rFonts w:cs="Times New Roman"/>
          <w:sz w:val="28"/>
          <w:szCs w:val="28"/>
        </w:rPr>
      </w:pPr>
      <w:r w:rsidRPr="002071BB">
        <w:rPr>
          <w:rFonts w:cs="Times New Roman"/>
          <w:sz w:val="28"/>
          <w:szCs w:val="28"/>
        </w:rPr>
        <w:t xml:space="preserve">Офіційний сайт Верховної Ради України </w:t>
      </w:r>
      <w:hyperlink r:id="rId10" w:history="1">
        <w:r w:rsidRPr="002071BB">
          <w:rPr>
            <w:rStyle w:val="ab"/>
            <w:sz w:val="28"/>
            <w:szCs w:val="28"/>
          </w:rPr>
          <w:t>https://www.rada.gov.ua/</w:t>
        </w:r>
      </w:hyperlink>
    </w:p>
    <w:p w14:paraId="39C7D489" w14:textId="77777777" w:rsidR="00F13E3E" w:rsidRPr="002071BB" w:rsidRDefault="00F13E3E" w:rsidP="00F13E3E">
      <w:pPr>
        <w:numPr>
          <w:ilvl w:val="0"/>
          <w:numId w:val="2"/>
        </w:numPr>
        <w:tabs>
          <w:tab w:val="clear" w:pos="360"/>
          <w:tab w:val="num" w:pos="900"/>
        </w:tabs>
        <w:ind w:left="0" w:firstLine="567"/>
        <w:jc w:val="both"/>
        <w:rPr>
          <w:rFonts w:cs="Times New Roman"/>
          <w:sz w:val="28"/>
          <w:szCs w:val="28"/>
        </w:rPr>
      </w:pPr>
      <w:r w:rsidRPr="002071BB">
        <w:rPr>
          <w:rFonts w:cs="Times New Roman"/>
          <w:sz w:val="28"/>
          <w:szCs w:val="28"/>
        </w:rPr>
        <w:t xml:space="preserve">Офіційний сайт Кабінету Міністрів України </w:t>
      </w:r>
      <w:hyperlink r:id="rId11" w:history="1">
        <w:r w:rsidRPr="002071BB">
          <w:rPr>
            <w:rStyle w:val="ab"/>
            <w:sz w:val="28"/>
            <w:szCs w:val="28"/>
          </w:rPr>
          <w:t>https://www.kmu.gov.ua/</w:t>
        </w:r>
      </w:hyperlink>
    </w:p>
    <w:p w14:paraId="42314D7B" w14:textId="77777777" w:rsidR="00F13E3E" w:rsidRPr="002071BB" w:rsidRDefault="00F13E3E" w:rsidP="00F13E3E">
      <w:pPr>
        <w:numPr>
          <w:ilvl w:val="0"/>
          <w:numId w:val="2"/>
        </w:numPr>
        <w:tabs>
          <w:tab w:val="clear" w:pos="360"/>
          <w:tab w:val="num" w:pos="900"/>
        </w:tabs>
        <w:ind w:left="0" w:firstLine="567"/>
        <w:jc w:val="both"/>
        <w:rPr>
          <w:rFonts w:cs="Times New Roman"/>
          <w:sz w:val="28"/>
          <w:szCs w:val="28"/>
        </w:rPr>
      </w:pPr>
      <w:r w:rsidRPr="002071BB">
        <w:rPr>
          <w:rFonts w:cs="Times New Roman"/>
          <w:sz w:val="28"/>
          <w:szCs w:val="28"/>
        </w:rPr>
        <w:t xml:space="preserve">Офіційний сайт МВС України </w:t>
      </w:r>
      <w:hyperlink r:id="rId12" w:history="1">
        <w:r w:rsidRPr="002071BB">
          <w:rPr>
            <w:rStyle w:val="ab"/>
            <w:sz w:val="28"/>
            <w:szCs w:val="28"/>
          </w:rPr>
          <w:t>https://mvs.gov.ua/</w:t>
        </w:r>
      </w:hyperlink>
    </w:p>
    <w:p w14:paraId="78764CFC" w14:textId="77777777" w:rsidR="00F13E3E" w:rsidRPr="002071BB" w:rsidRDefault="00F13E3E" w:rsidP="00F13E3E">
      <w:pPr>
        <w:numPr>
          <w:ilvl w:val="0"/>
          <w:numId w:val="2"/>
        </w:numPr>
        <w:tabs>
          <w:tab w:val="clear" w:pos="360"/>
          <w:tab w:val="num" w:pos="900"/>
          <w:tab w:val="left" w:pos="4680"/>
        </w:tabs>
        <w:ind w:left="0" w:firstLine="567"/>
        <w:jc w:val="both"/>
        <w:rPr>
          <w:rFonts w:cs="Times New Roman"/>
          <w:sz w:val="28"/>
          <w:szCs w:val="28"/>
        </w:rPr>
      </w:pPr>
      <w:r w:rsidRPr="002071BB">
        <w:rPr>
          <w:rFonts w:cs="Times New Roman"/>
          <w:sz w:val="28"/>
          <w:szCs w:val="28"/>
        </w:rPr>
        <w:t xml:space="preserve">Офіційний сайт Верховного Суду </w:t>
      </w:r>
      <w:hyperlink r:id="rId13" w:history="1">
        <w:r w:rsidRPr="002071BB">
          <w:rPr>
            <w:rStyle w:val="ab"/>
            <w:sz w:val="28"/>
            <w:szCs w:val="28"/>
          </w:rPr>
          <w:t>https://supreme.court.gov.ua/supreme</w:t>
        </w:r>
      </w:hyperlink>
    </w:p>
    <w:p w14:paraId="6D744F90" w14:textId="77777777" w:rsidR="00F13E3E" w:rsidRPr="002071BB" w:rsidRDefault="00F13E3E" w:rsidP="00F13E3E">
      <w:pPr>
        <w:numPr>
          <w:ilvl w:val="0"/>
          <w:numId w:val="2"/>
        </w:numPr>
        <w:tabs>
          <w:tab w:val="clear" w:pos="360"/>
          <w:tab w:val="num" w:pos="900"/>
        </w:tabs>
        <w:ind w:left="0" w:firstLine="567"/>
        <w:jc w:val="both"/>
        <w:rPr>
          <w:rFonts w:cs="Times New Roman"/>
          <w:sz w:val="28"/>
          <w:szCs w:val="28"/>
        </w:rPr>
      </w:pPr>
      <w:r w:rsidRPr="002071BB">
        <w:rPr>
          <w:rFonts w:cs="Times New Roman"/>
          <w:sz w:val="28"/>
          <w:szCs w:val="28"/>
        </w:rPr>
        <w:t xml:space="preserve">Інформаційне агентство </w:t>
      </w:r>
      <w:proofErr w:type="spellStart"/>
      <w:r w:rsidRPr="002071BB">
        <w:rPr>
          <w:rFonts w:cs="Times New Roman"/>
          <w:sz w:val="28"/>
          <w:szCs w:val="28"/>
        </w:rPr>
        <w:t>ЛІГАБізнесІнформ</w:t>
      </w:r>
      <w:proofErr w:type="spellEnd"/>
      <w:r w:rsidRPr="002071BB">
        <w:rPr>
          <w:rFonts w:cs="Times New Roman"/>
          <w:sz w:val="28"/>
          <w:szCs w:val="28"/>
        </w:rPr>
        <w:t xml:space="preserve"> </w:t>
      </w:r>
      <w:hyperlink r:id="rId14" w:history="1">
        <w:r w:rsidRPr="002071BB">
          <w:rPr>
            <w:rStyle w:val="ab"/>
            <w:sz w:val="28"/>
            <w:szCs w:val="28"/>
          </w:rPr>
          <w:t>https://www.liga.net/</w:t>
        </w:r>
      </w:hyperlink>
    </w:p>
    <w:p w14:paraId="221D366F" w14:textId="77777777" w:rsidR="00F13E3E" w:rsidRPr="002071BB" w:rsidRDefault="00F13E3E" w:rsidP="00F13E3E">
      <w:pPr>
        <w:numPr>
          <w:ilvl w:val="0"/>
          <w:numId w:val="2"/>
        </w:numPr>
        <w:tabs>
          <w:tab w:val="clear" w:pos="360"/>
          <w:tab w:val="num" w:pos="900"/>
        </w:tabs>
        <w:ind w:left="0" w:firstLine="567"/>
        <w:rPr>
          <w:rFonts w:cs="Times New Roman"/>
          <w:sz w:val="28"/>
          <w:szCs w:val="28"/>
        </w:rPr>
      </w:pPr>
      <w:r w:rsidRPr="002071BB">
        <w:rPr>
          <w:rFonts w:cs="Times New Roman"/>
          <w:sz w:val="28"/>
          <w:szCs w:val="28"/>
        </w:rPr>
        <w:t xml:space="preserve">Єдиний державний реєстр судових рішень </w:t>
      </w:r>
      <w:hyperlink r:id="rId15" w:history="1">
        <w:r w:rsidRPr="002071BB">
          <w:rPr>
            <w:rStyle w:val="ab"/>
            <w:sz w:val="28"/>
            <w:szCs w:val="28"/>
          </w:rPr>
          <w:t>http://www.reyestr.court.gov.ua/</w:t>
        </w:r>
      </w:hyperlink>
    </w:p>
    <w:p w14:paraId="55BE022F" w14:textId="77777777" w:rsidR="00F13E3E" w:rsidRPr="002071BB" w:rsidRDefault="00F13E3E" w:rsidP="00F13E3E">
      <w:pPr>
        <w:numPr>
          <w:ilvl w:val="0"/>
          <w:numId w:val="2"/>
        </w:numPr>
        <w:tabs>
          <w:tab w:val="clear" w:pos="360"/>
          <w:tab w:val="num" w:pos="900"/>
        </w:tabs>
        <w:ind w:left="0" w:firstLine="567"/>
        <w:jc w:val="both"/>
        <w:rPr>
          <w:rFonts w:cs="Times New Roman"/>
          <w:sz w:val="28"/>
          <w:szCs w:val="28"/>
        </w:rPr>
      </w:pPr>
      <w:r w:rsidRPr="002071BB">
        <w:rPr>
          <w:rFonts w:cs="Times New Roman"/>
          <w:sz w:val="28"/>
          <w:szCs w:val="28"/>
        </w:rPr>
        <w:t xml:space="preserve">Національна бібліотека України імені В. І. Вернадського </w:t>
      </w:r>
      <w:hyperlink r:id="rId16" w:history="1">
        <w:r w:rsidRPr="002071BB">
          <w:rPr>
            <w:rStyle w:val="ab"/>
            <w:sz w:val="28"/>
            <w:szCs w:val="28"/>
          </w:rPr>
          <w:t>http://www.nbuv.gov.ua/</w:t>
        </w:r>
      </w:hyperlink>
    </w:p>
    <w:p w14:paraId="7566B850" w14:textId="77777777" w:rsidR="00F13E3E" w:rsidRPr="002071BB" w:rsidRDefault="00F13E3E" w:rsidP="00F13E3E">
      <w:pPr>
        <w:numPr>
          <w:ilvl w:val="0"/>
          <w:numId w:val="2"/>
        </w:numPr>
        <w:tabs>
          <w:tab w:val="clear" w:pos="360"/>
          <w:tab w:val="num" w:pos="900"/>
        </w:tabs>
        <w:ind w:left="0" w:firstLine="567"/>
        <w:jc w:val="both"/>
        <w:rPr>
          <w:rFonts w:cs="Times New Roman"/>
          <w:sz w:val="28"/>
          <w:szCs w:val="28"/>
        </w:rPr>
      </w:pPr>
      <w:r w:rsidRPr="002071BB">
        <w:rPr>
          <w:sz w:val="28"/>
          <w:szCs w:val="28"/>
        </w:rPr>
        <w:t>Юридична бібліотека</w:t>
      </w:r>
      <w:hyperlink r:id="rId17" w:history="1">
        <w:r w:rsidRPr="002071BB">
          <w:rPr>
            <w:sz w:val="28"/>
            <w:szCs w:val="28"/>
          </w:rPr>
          <w:t xml:space="preserve"> </w:t>
        </w:r>
        <w:hyperlink r:id="rId18" w:history="1">
          <w:r w:rsidRPr="002071BB">
            <w:rPr>
              <w:rStyle w:val="ab"/>
              <w:sz w:val="28"/>
              <w:szCs w:val="28"/>
            </w:rPr>
            <w:t>http://www.pravo.biz.ua/</w:t>
          </w:r>
        </w:hyperlink>
        <w:r w:rsidRPr="002071BB">
          <w:rPr>
            <w:sz w:val="28"/>
            <w:szCs w:val="28"/>
          </w:rPr>
          <w:t xml:space="preserve"> </w:t>
        </w:r>
      </w:hyperlink>
    </w:p>
    <w:p w14:paraId="00B9BCD8" w14:textId="77777777" w:rsidR="00F13E3E" w:rsidRPr="002071BB" w:rsidRDefault="00F13E3E" w:rsidP="00F13E3E">
      <w:pPr>
        <w:rPr>
          <w:sz w:val="28"/>
          <w:szCs w:val="28"/>
        </w:rPr>
      </w:pPr>
    </w:p>
    <w:p w14:paraId="708E4D9C" w14:textId="77777777" w:rsidR="00D36C7F" w:rsidRPr="002071BB" w:rsidRDefault="00D36C7F" w:rsidP="00D36C7F">
      <w:pPr>
        <w:rPr>
          <w:sz w:val="28"/>
          <w:szCs w:val="28"/>
        </w:rPr>
      </w:pPr>
    </w:p>
    <w:p w14:paraId="1E443AC8" w14:textId="77777777" w:rsidR="00DF5FE7" w:rsidRPr="002071BB" w:rsidRDefault="00DF5FE7" w:rsidP="000C1B7F">
      <w:pPr>
        <w:pStyle w:val="1"/>
        <w:tabs>
          <w:tab w:val="right" w:leader="dot" w:pos="9628"/>
        </w:tabs>
        <w:spacing w:before="0" w:after="0"/>
        <w:jc w:val="center"/>
        <w:rPr>
          <w:rFonts w:ascii="Times New Roman" w:hAnsi="Times New Roman" w:cs="Times New Roman"/>
          <w:sz w:val="28"/>
          <w:szCs w:val="28"/>
          <w:lang w:val="uk-UA"/>
        </w:rPr>
      </w:pPr>
      <w:r w:rsidRPr="002071BB">
        <w:rPr>
          <w:rFonts w:ascii="Times New Roman" w:hAnsi="Times New Roman" w:cs="Times New Roman"/>
          <w:sz w:val="28"/>
          <w:szCs w:val="28"/>
          <w:lang w:val="uk-UA"/>
        </w:rPr>
        <w:t>Текст лекції</w:t>
      </w:r>
    </w:p>
    <w:p w14:paraId="3A8FD942" w14:textId="77777777" w:rsidR="000C1B7F" w:rsidRPr="002071BB" w:rsidRDefault="000C1B7F" w:rsidP="000C1B7F">
      <w:pPr>
        <w:adjustRightInd/>
        <w:ind w:firstLine="720"/>
        <w:jc w:val="both"/>
        <w:rPr>
          <w:rFonts w:cs="Times New Roman"/>
          <w:sz w:val="28"/>
          <w:szCs w:val="28"/>
          <w:lang w:val="ru-RU"/>
        </w:rPr>
      </w:pPr>
    </w:p>
    <w:p w14:paraId="3B8E8135" w14:textId="77777777" w:rsidR="002633B2" w:rsidRPr="002071BB" w:rsidRDefault="002633B2" w:rsidP="002633B2">
      <w:pPr>
        <w:adjustRightInd/>
        <w:jc w:val="both"/>
        <w:rPr>
          <w:rFonts w:cs="Times New Roman"/>
          <w:b/>
          <w:sz w:val="28"/>
          <w:szCs w:val="28"/>
        </w:rPr>
      </w:pPr>
      <w:r w:rsidRPr="002071BB">
        <w:rPr>
          <w:rFonts w:cs="Times New Roman"/>
          <w:b/>
          <w:sz w:val="28"/>
          <w:szCs w:val="28"/>
        </w:rPr>
        <w:t>1. Загальна характеристика</w:t>
      </w:r>
      <w:r w:rsidR="00A61F55" w:rsidRPr="002071BB">
        <w:rPr>
          <w:rFonts w:cs="Times New Roman"/>
          <w:b/>
          <w:sz w:val="28"/>
          <w:szCs w:val="28"/>
        </w:rPr>
        <w:t xml:space="preserve"> кримінальних правопорушень </w:t>
      </w:r>
      <w:r w:rsidRPr="002071BB">
        <w:rPr>
          <w:rFonts w:cs="Times New Roman"/>
          <w:b/>
          <w:sz w:val="28"/>
          <w:szCs w:val="28"/>
        </w:rPr>
        <w:t>проти правосуддя</w:t>
      </w:r>
    </w:p>
    <w:p w14:paraId="64FFABFD"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 xml:space="preserve">Вирішення спору або конфліктних ситуацій між суб’єктами суспільних відносин на основі норм права, що здійснюється спеціально уповноваженими </w:t>
      </w:r>
      <w:r w:rsidRPr="002071BB">
        <w:rPr>
          <w:rFonts w:cs="Times New Roman"/>
          <w:sz w:val="28"/>
          <w:szCs w:val="28"/>
          <w:lang w:eastAsia="en-US"/>
        </w:rPr>
        <w:lastRenderedPageBreak/>
        <w:t xml:space="preserve">органами державної влади, в усі часи розглядалося як один із пріоритетних напрямків діяльності держави. У сучасному суспільстві основним елементом його структури є судовий спосіб урегулювання спору, який у національному праві одержав назву «правосуддя». </w:t>
      </w:r>
    </w:p>
    <w:p w14:paraId="3F75EBAA"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 xml:space="preserve">За визначенням, </w:t>
      </w:r>
      <w:r w:rsidRPr="002071BB">
        <w:rPr>
          <w:rFonts w:cs="Times New Roman"/>
          <w:b/>
          <w:i/>
          <w:sz w:val="28"/>
          <w:szCs w:val="28"/>
          <w:lang w:eastAsia="en-US"/>
        </w:rPr>
        <w:t>правосуддя</w:t>
      </w:r>
      <w:r w:rsidRPr="002071BB">
        <w:rPr>
          <w:rFonts w:cs="Times New Roman"/>
          <w:b/>
          <w:sz w:val="28"/>
          <w:szCs w:val="28"/>
          <w:lang w:eastAsia="en-US"/>
        </w:rPr>
        <w:t xml:space="preserve"> </w:t>
      </w:r>
      <w:r w:rsidRPr="002071BB">
        <w:rPr>
          <w:rFonts w:cs="Times New Roman"/>
          <w:sz w:val="28"/>
          <w:szCs w:val="28"/>
          <w:lang w:eastAsia="en-US"/>
        </w:rPr>
        <w:t>–</w:t>
      </w:r>
      <w:r w:rsidRPr="002071BB">
        <w:rPr>
          <w:rFonts w:cs="Times New Roman"/>
          <w:b/>
          <w:sz w:val="28"/>
          <w:szCs w:val="28"/>
          <w:lang w:eastAsia="en-US"/>
        </w:rPr>
        <w:t xml:space="preserve"> </w:t>
      </w:r>
      <w:r w:rsidRPr="002071BB">
        <w:rPr>
          <w:rFonts w:cs="Times New Roman"/>
          <w:sz w:val="28"/>
          <w:szCs w:val="28"/>
          <w:lang w:eastAsia="en-US"/>
        </w:rPr>
        <w:t>це регламентована законом діяльність судових органів з розгляду і вирішення по суті адміністративних, господарських, цивільних і кримінальних справ (проваджень), а також діяльність органів та установ, які сприяють цьому, зокрема органів слідства, прокуратури, адвокатури, органів та установ, уповноважених виконувати рішення суду, що набрали законної чинності, тощо.</w:t>
      </w:r>
    </w:p>
    <w:p w14:paraId="29DEC209"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Правосуддя може бути ефективним лише за умови суворого дотримання принципу верховенства права, зокрема безумовного виконання закону як самими представниками судової влади, так і правоохоронними органами й іншими посадовими особами та громадянами, які певним чином перебувають у сфері діяльності судових органів.</w:t>
      </w:r>
    </w:p>
    <w:p w14:paraId="61C68E9C"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У розділі ХVІІІ Особливої частини КК України передбачено відповідальність за</w:t>
      </w:r>
      <w:r w:rsidR="00A61F55" w:rsidRPr="002071BB">
        <w:rPr>
          <w:rFonts w:cs="Times New Roman"/>
          <w:sz w:val="28"/>
          <w:szCs w:val="28"/>
          <w:lang w:eastAsia="en-US"/>
        </w:rPr>
        <w:t xml:space="preserve"> кримінальні правопорушення   </w:t>
      </w:r>
      <w:r w:rsidRPr="002071BB">
        <w:rPr>
          <w:rFonts w:cs="Times New Roman"/>
          <w:sz w:val="28"/>
          <w:szCs w:val="28"/>
          <w:lang w:eastAsia="en-US"/>
        </w:rPr>
        <w:t xml:space="preserve">проти правосуддя. </w:t>
      </w:r>
    </w:p>
    <w:p w14:paraId="1959F17B"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Незважаючи на те, що</w:t>
      </w:r>
      <w:r w:rsidR="00A61F55" w:rsidRPr="002071BB">
        <w:rPr>
          <w:rFonts w:cs="Times New Roman"/>
          <w:sz w:val="28"/>
          <w:szCs w:val="28"/>
          <w:lang w:eastAsia="en-US"/>
        </w:rPr>
        <w:t xml:space="preserve"> кримінальні правопорушення   </w:t>
      </w:r>
      <w:r w:rsidRPr="002071BB">
        <w:rPr>
          <w:rFonts w:cs="Times New Roman"/>
          <w:sz w:val="28"/>
          <w:szCs w:val="28"/>
          <w:lang w:eastAsia="en-US"/>
        </w:rPr>
        <w:t>проти правосуддя є діяннями підвищеної небезпеки, ця категорія</w:t>
      </w:r>
      <w:r w:rsidR="00A61F55" w:rsidRPr="002071BB">
        <w:rPr>
          <w:rFonts w:cs="Times New Roman"/>
          <w:sz w:val="28"/>
          <w:szCs w:val="28"/>
          <w:lang w:eastAsia="en-US"/>
        </w:rPr>
        <w:t xml:space="preserve"> кримінальних правопорушень    </w:t>
      </w:r>
      <w:r w:rsidRPr="002071BB">
        <w:rPr>
          <w:rFonts w:cs="Times New Roman"/>
          <w:sz w:val="28"/>
          <w:szCs w:val="28"/>
          <w:lang w:eastAsia="en-US"/>
        </w:rPr>
        <w:t>належить до відносно мало поширених у судовій практиці. За узагальненим визначенням</w:t>
      </w:r>
      <w:r w:rsidR="00A61F55" w:rsidRPr="002071BB">
        <w:rPr>
          <w:rFonts w:cs="Times New Roman"/>
          <w:sz w:val="28"/>
          <w:szCs w:val="28"/>
          <w:lang w:eastAsia="en-US"/>
        </w:rPr>
        <w:t xml:space="preserve"> кримінальні правопорушення </w:t>
      </w:r>
      <w:r w:rsidRPr="002071BB">
        <w:rPr>
          <w:rFonts w:cs="Times New Roman"/>
          <w:b/>
          <w:i/>
          <w:sz w:val="28"/>
          <w:szCs w:val="28"/>
          <w:lang w:eastAsia="en-US"/>
        </w:rPr>
        <w:t>проти правосуддя</w:t>
      </w:r>
      <w:r w:rsidRPr="002071BB">
        <w:rPr>
          <w:rFonts w:cs="Times New Roman"/>
          <w:b/>
          <w:sz w:val="28"/>
          <w:szCs w:val="28"/>
          <w:lang w:eastAsia="en-US"/>
        </w:rPr>
        <w:t xml:space="preserve"> </w:t>
      </w:r>
      <w:r w:rsidRPr="002071BB">
        <w:rPr>
          <w:rFonts w:cs="Times New Roman"/>
          <w:sz w:val="28"/>
          <w:szCs w:val="28"/>
          <w:lang w:eastAsia="en-US"/>
        </w:rPr>
        <w:t>–</w:t>
      </w:r>
      <w:r w:rsidRPr="002071BB">
        <w:rPr>
          <w:rFonts w:cs="Times New Roman"/>
          <w:b/>
          <w:sz w:val="28"/>
          <w:szCs w:val="28"/>
          <w:lang w:eastAsia="en-US"/>
        </w:rPr>
        <w:t xml:space="preserve"> </w:t>
      </w:r>
      <w:r w:rsidRPr="002071BB">
        <w:rPr>
          <w:rFonts w:cs="Times New Roman"/>
          <w:sz w:val="28"/>
          <w:szCs w:val="28"/>
          <w:lang w:eastAsia="en-US"/>
        </w:rPr>
        <w:t>це передбачені розділом ХVІІІ Особливої частини КК України (ст. ст. 371–400</w:t>
      </w:r>
      <w:r w:rsidRPr="002071BB">
        <w:rPr>
          <w:rFonts w:cs="Times New Roman"/>
          <w:sz w:val="28"/>
          <w:szCs w:val="28"/>
          <w:vertAlign w:val="superscript"/>
          <w:lang w:eastAsia="en-US"/>
        </w:rPr>
        <w:t>1</w:t>
      </w:r>
      <w:r w:rsidRPr="002071BB">
        <w:rPr>
          <w:rFonts w:cs="Times New Roman"/>
          <w:sz w:val="28"/>
          <w:szCs w:val="28"/>
          <w:lang w:eastAsia="en-US"/>
        </w:rPr>
        <w:t>) суспільно небезпечні діяння, що посягають на діяльність суду, правоохоронних органів, слідства, прокуратури, органів виконання судових рішень та інших посадових осіб і громадян, які певним чином перебувають у сфері діяльності судових органів.</w:t>
      </w:r>
    </w:p>
    <w:p w14:paraId="2A91CA5C"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Родовим об’єктом</w:t>
      </w:r>
      <w:r w:rsidR="00A61F55" w:rsidRPr="002071BB">
        <w:rPr>
          <w:rFonts w:cs="Times New Roman"/>
          <w:sz w:val="28"/>
          <w:szCs w:val="28"/>
          <w:lang w:eastAsia="en-US"/>
        </w:rPr>
        <w:t xml:space="preserve"> кримінальних правопорушень </w:t>
      </w:r>
      <w:r w:rsidRPr="002071BB">
        <w:rPr>
          <w:rFonts w:cs="Times New Roman"/>
          <w:sz w:val="28"/>
          <w:szCs w:val="28"/>
          <w:lang w:eastAsia="en-US"/>
        </w:rPr>
        <w:t>проти правосуддя є суспільні відносини, що забезпечують нормальну, регламентовану законодавством України діяльність суду, а також органів, установ та осіб, які сприяють відправленню правосуддя.</w:t>
      </w:r>
    </w:p>
    <w:p w14:paraId="360CFA9F"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Основним безпосереднім об’єктом</w:t>
      </w:r>
      <w:r w:rsidRPr="002071BB">
        <w:rPr>
          <w:rFonts w:cs="Times New Roman"/>
          <w:sz w:val="28"/>
          <w:szCs w:val="28"/>
          <w:lang w:eastAsia="en-US"/>
        </w:rPr>
        <w:t xml:space="preserve"> указаних</w:t>
      </w:r>
      <w:r w:rsidR="00A61F55" w:rsidRPr="002071BB">
        <w:rPr>
          <w:rFonts w:cs="Times New Roman"/>
          <w:sz w:val="28"/>
          <w:szCs w:val="28"/>
          <w:lang w:eastAsia="en-US"/>
        </w:rPr>
        <w:t xml:space="preserve"> кримінальних правопорушень    </w:t>
      </w:r>
      <w:r w:rsidRPr="002071BB">
        <w:rPr>
          <w:rFonts w:cs="Times New Roman"/>
          <w:sz w:val="28"/>
          <w:szCs w:val="28"/>
          <w:lang w:eastAsia="en-US"/>
        </w:rPr>
        <w:t xml:space="preserve">є суспільні відносини, що регламентують окремі аспекти здійснення правосуддя. </w:t>
      </w:r>
      <w:r w:rsidRPr="002071BB">
        <w:rPr>
          <w:rFonts w:cs="Times New Roman"/>
          <w:b/>
          <w:sz w:val="28"/>
          <w:szCs w:val="28"/>
          <w:lang w:eastAsia="en-US"/>
        </w:rPr>
        <w:t>Додатковим об’єктом</w:t>
      </w:r>
      <w:r w:rsidRPr="002071BB">
        <w:rPr>
          <w:rFonts w:cs="Times New Roman"/>
          <w:sz w:val="28"/>
          <w:szCs w:val="28"/>
          <w:lang w:eastAsia="en-US"/>
        </w:rPr>
        <w:t xml:space="preserve"> можуть виступати суспільні відносини, що забезпечують здійснення правосуддя шляхом захисту конституційних прав і свобод людини та громадянина, охорону їх життя, здоров’я, особистої безпеки, честі й гідності, права власності тощо.</w:t>
      </w:r>
    </w:p>
    <w:p w14:paraId="2AF77F61"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i/>
          <w:sz w:val="28"/>
          <w:szCs w:val="28"/>
          <w:lang w:eastAsia="en-US"/>
        </w:rPr>
        <w:t>Предмет</w:t>
      </w:r>
      <w:r w:rsidR="00A61F55" w:rsidRPr="002071BB">
        <w:rPr>
          <w:rFonts w:cs="Times New Roman"/>
          <w:b/>
          <w:i/>
          <w:sz w:val="28"/>
          <w:szCs w:val="28"/>
          <w:lang w:eastAsia="en-US"/>
        </w:rPr>
        <w:t xml:space="preserve"> кримінального правопорушення </w:t>
      </w:r>
      <w:r w:rsidRPr="002071BB">
        <w:rPr>
          <w:rFonts w:cs="Times New Roman"/>
          <w:sz w:val="28"/>
          <w:szCs w:val="28"/>
          <w:lang w:eastAsia="en-US"/>
        </w:rPr>
        <w:t>в окремих суспільно небезпечних діяннях проти правосуддя є обов’язковою ознакою. Наприклад, у статті 378 КК України предметом</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є майно, яке належить судді, народному засідателю, присяжному або їх близьким родичам; у ст. 387 КК України – це певна інформація, що не підлягає розголошенню, надана в процесі, зокрема, оперативно-розшукової діяльності тощо.</w:t>
      </w:r>
    </w:p>
    <w:p w14:paraId="73DE6901"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i/>
          <w:sz w:val="28"/>
          <w:szCs w:val="28"/>
          <w:lang w:eastAsia="en-US"/>
        </w:rPr>
        <w:t>Потерпілими</w:t>
      </w:r>
      <w:r w:rsidRPr="002071BB">
        <w:rPr>
          <w:rFonts w:cs="Times New Roman"/>
          <w:sz w:val="28"/>
          <w:szCs w:val="28"/>
          <w:lang w:eastAsia="en-US"/>
        </w:rPr>
        <w:t xml:space="preserve"> у</w:t>
      </w:r>
      <w:r w:rsidR="00A61F55" w:rsidRPr="002071BB">
        <w:rPr>
          <w:rFonts w:cs="Times New Roman"/>
          <w:sz w:val="28"/>
          <w:szCs w:val="28"/>
          <w:lang w:eastAsia="en-US"/>
        </w:rPr>
        <w:t xml:space="preserve"> кримінальних правопорушеннях</w:t>
      </w:r>
      <w:r w:rsidRPr="002071BB">
        <w:rPr>
          <w:rFonts w:cs="Times New Roman"/>
          <w:sz w:val="28"/>
          <w:szCs w:val="28"/>
          <w:lang w:eastAsia="en-US"/>
        </w:rPr>
        <w:t xml:space="preserve"> проти правосуддя є особи, визначені у законі, наприклад суддя, народний засідатель чи присяжний (ст. ст. 377–379 КК України), захисник чи представник особи (ст. ст. 398–400 КК України) або особа, взята під захист (ст. ст. 380–381 КК України).</w:t>
      </w:r>
    </w:p>
    <w:p w14:paraId="366F311E"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lastRenderedPageBreak/>
        <w:t xml:space="preserve">З </w:t>
      </w:r>
      <w:r w:rsidRPr="002071BB">
        <w:rPr>
          <w:rFonts w:cs="Times New Roman"/>
          <w:b/>
          <w:sz w:val="28"/>
          <w:szCs w:val="28"/>
          <w:lang w:eastAsia="en-US"/>
        </w:rPr>
        <w:t>об’єктивної сторони</w:t>
      </w:r>
      <w:r w:rsidR="00A61F55" w:rsidRPr="002071BB">
        <w:rPr>
          <w:rFonts w:cs="Times New Roman"/>
          <w:sz w:val="28"/>
          <w:szCs w:val="28"/>
          <w:lang w:eastAsia="en-US"/>
        </w:rPr>
        <w:t xml:space="preserve"> кримінальні правопорушення   </w:t>
      </w:r>
      <w:r w:rsidRPr="002071BB">
        <w:rPr>
          <w:rFonts w:cs="Times New Roman"/>
          <w:sz w:val="28"/>
          <w:szCs w:val="28"/>
          <w:lang w:eastAsia="en-US"/>
        </w:rPr>
        <w:t>проти правосуддя полягають у посяганні на окремі аспекти здійснення правосуддя. Переважна більшість</w:t>
      </w:r>
      <w:r w:rsidR="00A61F55" w:rsidRPr="002071BB">
        <w:rPr>
          <w:rFonts w:cs="Times New Roman"/>
          <w:sz w:val="28"/>
          <w:szCs w:val="28"/>
          <w:lang w:eastAsia="en-US"/>
        </w:rPr>
        <w:t xml:space="preserve"> кримінальних правопорушень    </w:t>
      </w:r>
      <w:r w:rsidRPr="002071BB">
        <w:rPr>
          <w:rFonts w:cs="Times New Roman"/>
          <w:sz w:val="28"/>
          <w:szCs w:val="28"/>
          <w:lang w:eastAsia="en-US"/>
        </w:rPr>
        <w:t>вчиняється шляхом активних дій (наприклад, ст. 373 КК «Примушування давати показання», ст. 379 КК «Посягання на життя судді, народного засідателя чи присяжного у зв’язку з їх діяльністю, пов’язаною із здійсненням правосуддя», ст. 393 КК «Втеча з місця позбавлення волі або з-під варти» тощо). Окремі</w:t>
      </w:r>
      <w:r w:rsidR="00A61F55" w:rsidRPr="002071BB">
        <w:rPr>
          <w:rFonts w:cs="Times New Roman"/>
          <w:sz w:val="28"/>
          <w:szCs w:val="28"/>
          <w:lang w:eastAsia="en-US"/>
        </w:rPr>
        <w:t xml:space="preserve"> кримінальні правопорушення   </w:t>
      </w:r>
      <w:r w:rsidRPr="002071BB">
        <w:rPr>
          <w:rFonts w:cs="Times New Roman"/>
          <w:sz w:val="28"/>
          <w:szCs w:val="28"/>
          <w:lang w:eastAsia="en-US"/>
        </w:rPr>
        <w:t xml:space="preserve">можуть бути вчинені шляхом бездіяльності (наприклад, ст. 380 КК «Невжиття заходів безпеки щодо осіб, взятих під захист» тощо). </w:t>
      </w:r>
    </w:p>
    <w:p w14:paraId="62BC1926"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За конструкцією переважна більшість</w:t>
      </w:r>
      <w:r w:rsidR="00A61F55" w:rsidRPr="002071BB">
        <w:rPr>
          <w:rFonts w:cs="Times New Roman"/>
          <w:sz w:val="28"/>
          <w:szCs w:val="28"/>
          <w:lang w:eastAsia="en-US"/>
        </w:rPr>
        <w:t xml:space="preserve"> кримінальних правопорушень    </w:t>
      </w:r>
      <w:r w:rsidRPr="002071BB">
        <w:rPr>
          <w:rFonts w:cs="Times New Roman"/>
          <w:sz w:val="28"/>
          <w:szCs w:val="28"/>
          <w:lang w:eastAsia="en-US"/>
        </w:rPr>
        <w:t xml:space="preserve">проти правосуддя має </w:t>
      </w:r>
      <w:r w:rsidRPr="002071BB">
        <w:rPr>
          <w:rFonts w:cs="Times New Roman"/>
          <w:i/>
          <w:sz w:val="28"/>
          <w:szCs w:val="28"/>
          <w:lang w:eastAsia="en-US"/>
        </w:rPr>
        <w:t>формальний склад</w:t>
      </w:r>
      <w:r w:rsidRPr="002071BB">
        <w:rPr>
          <w:rFonts w:cs="Times New Roman"/>
          <w:sz w:val="28"/>
          <w:szCs w:val="28"/>
          <w:lang w:eastAsia="en-US"/>
        </w:rPr>
        <w:t>. Ці</w:t>
      </w:r>
      <w:r w:rsidR="00A61F55" w:rsidRPr="002071BB">
        <w:rPr>
          <w:rFonts w:cs="Times New Roman"/>
          <w:sz w:val="28"/>
          <w:szCs w:val="28"/>
          <w:lang w:eastAsia="en-US"/>
        </w:rPr>
        <w:t xml:space="preserve"> кримінальні правопорушення   </w:t>
      </w:r>
      <w:r w:rsidRPr="002071BB">
        <w:rPr>
          <w:rFonts w:cs="Times New Roman"/>
          <w:sz w:val="28"/>
          <w:szCs w:val="28"/>
          <w:lang w:eastAsia="en-US"/>
        </w:rPr>
        <w:t xml:space="preserve">вважаються </w:t>
      </w:r>
      <w:r w:rsidRPr="002071BB">
        <w:rPr>
          <w:rFonts w:cs="Times New Roman"/>
          <w:i/>
          <w:sz w:val="28"/>
          <w:szCs w:val="28"/>
          <w:lang w:eastAsia="en-US"/>
        </w:rPr>
        <w:t xml:space="preserve">закінченими </w:t>
      </w:r>
      <w:r w:rsidRPr="002071BB">
        <w:rPr>
          <w:rFonts w:cs="Times New Roman"/>
          <w:sz w:val="28"/>
          <w:szCs w:val="28"/>
          <w:lang w:eastAsia="en-US"/>
        </w:rPr>
        <w:t>із моменту</w:t>
      </w:r>
      <w:r w:rsidRPr="002071BB">
        <w:rPr>
          <w:rFonts w:ascii="Calibri" w:hAnsi="Calibri" w:cs="Times New Roman"/>
          <w:sz w:val="28"/>
          <w:szCs w:val="28"/>
          <w:lang w:eastAsia="en-US"/>
        </w:rPr>
        <w:t xml:space="preserve"> </w:t>
      </w:r>
      <w:r w:rsidRPr="002071BB">
        <w:rPr>
          <w:rFonts w:cs="Times New Roman"/>
          <w:sz w:val="28"/>
          <w:szCs w:val="28"/>
          <w:lang w:eastAsia="en-US"/>
        </w:rPr>
        <w:t>вчинення зазначених у диспозиціях статей суспільно небезпечних діянь. Водночас частина</w:t>
      </w:r>
      <w:r w:rsidR="00A61F55" w:rsidRPr="002071BB">
        <w:rPr>
          <w:rFonts w:cs="Times New Roman"/>
          <w:sz w:val="28"/>
          <w:szCs w:val="28"/>
          <w:lang w:eastAsia="en-US"/>
        </w:rPr>
        <w:t xml:space="preserve"> кримінальних правопорушень</w:t>
      </w:r>
      <w:r w:rsidR="002071BB">
        <w:rPr>
          <w:rFonts w:cs="Times New Roman"/>
          <w:sz w:val="28"/>
          <w:szCs w:val="28"/>
          <w:lang w:eastAsia="en-US"/>
        </w:rPr>
        <w:t xml:space="preserve"> </w:t>
      </w:r>
      <w:r w:rsidRPr="002071BB">
        <w:rPr>
          <w:rFonts w:cs="Times New Roman"/>
          <w:sz w:val="28"/>
          <w:szCs w:val="28"/>
          <w:lang w:eastAsia="en-US"/>
        </w:rPr>
        <w:t>та кваліфікованих ознак</w:t>
      </w:r>
      <w:r w:rsidR="00A61F55" w:rsidRPr="002071BB">
        <w:rPr>
          <w:rFonts w:cs="Times New Roman"/>
          <w:sz w:val="28"/>
          <w:szCs w:val="28"/>
          <w:lang w:eastAsia="en-US"/>
        </w:rPr>
        <w:t xml:space="preserve"> кримінальних правопорушень    </w:t>
      </w:r>
      <w:r w:rsidRPr="002071BB">
        <w:rPr>
          <w:rFonts w:cs="Times New Roman"/>
          <w:sz w:val="28"/>
          <w:szCs w:val="28"/>
          <w:lang w:eastAsia="en-US"/>
        </w:rPr>
        <w:t xml:space="preserve">є пов’язаною із настанням тяжких наслідків, що вказує на їх </w:t>
      </w:r>
      <w:r w:rsidRPr="002071BB">
        <w:rPr>
          <w:rFonts w:cs="Times New Roman"/>
          <w:i/>
          <w:sz w:val="28"/>
          <w:szCs w:val="28"/>
          <w:lang w:eastAsia="en-US"/>
        </w:rPr>
        <w:t>матеріальний склад</w:t>
      </w:r>
      <w:r w:rsidRPr="002071BB">
        <w:rPr>
          <w:rFonts w:cs="Times New Roman"/>
          <w:sz w:val="28"/>
          <w:szCs w:val="28"/>
          <w:lang w:eastAsia="en-US"/>
        </w:rPr>
        <w:t xml:space="preserve"> (діяння вважаються закінченими з моменту настання передбачених у законі наслідків). Зокрема, до</w:t>
      </w:r>
      <w:r w:rsidR="00A61F55" w:rsidRPr="002071BB">
        <w:rPr>
          <w:rFonts w:cs="Times New Roman"/>
          <w:sz w:val="28"/>
          <w:szCs w:val="28"/>
          <w:lang w:eastAsia="en-US"/>
        </w:rPr>
        <w:t xml:space="preserve"> кримінальних правопорушень </w:t>
      </w:r>
      <w:r w:rsidRPr="002071BB">
        <w:rPr>
          <w:rFonts w:cs="Times New Roman"/>
          <w:sz w:val="28"/>
          <w:szCs w:val="28"/>
          <w:lang w:eastAsia="en-US"/>
        </w:rPr>
        <w:t>з матеріальним складом необхідно віднести передбачені частиною 3 ст. 371, ч. 2 ст. 375, ч. 2 та ч. 3 ст. 377 і ч. 2 ст. 384 КК України.</w:t>
      </w:r>
    </w:p>
    <w:p w14:paraId="651DAB0F"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w:t>
      </w:r>
      <w:r w:rsidR="00A61F55" w:rsidRPr="002071BB">
        <w:rPr>
          <w:rFonts w:cs="Times New Roman"/>
          <w:b/>
          <w:sz w:val="28"/>
          <w:szCs w:val="28"/>
          <w:lang w:eastAsia="en-US"/>
        </w:rPr>
        <w:t xml:space="preserve"> кримінальних правопорушень    </w:t>
      </w:r>
      <w:r w:rsidRPr="002071BB">
        <w:rPr>
          <w:rFonts w:cs="Times New Roman"/>
          <w:sz w:val="28"/>
          <w:szCs w:val="28"/>
          <w:lang w:eastAsia="en-US"/>
        </w:rPr>
        <w:t>проти правосуддя – це фізична, осудна особа, яка досягла віку кримінальної відповідальності. Крім обов’язкових загальних ознак, законодавець встановлює для окремих видів</w:t>
      </w:r>
      <w:r w:rsidR="00A61F55" w:rsidRPr="002071BB">
        <w:rPr>
          <w:rFonts w:cs="Times New Roman"/>
          <w:sz w:val="28"/>
          <w:szCs w:val="28"/>
          <w:lang w:eastAsia="en-US"/>
        </w:rPr>
        <w:t xml:space="preserve"> кримінальних правопорушень </w:t>
      </w:r>
      <w:r w:rsidRPr="002071BB">
        <w:rPr>
          <w:rFonts w:cs="Times New Roman"/>
          <w:sz w:val="28"/>
          <w:szCs w:val="28"/>
          <w:lang w:eastAsia="en-US"/>
        </w:rPr>
        <w:t xml:space="preserve">вказівку на </w:t>
      </w:r>
      <w:r w:rsidRPr="002071BB">
        <w:rPr>
          <w:rFonts w:cs="Times New Roman"/>
          <w:i/>
          <w:sz w:val="28"/>
          <w:szCs w:val="28"/>
          <w:lang w:eastAsia="en-US"/>
        </w:rPr>
        <w:t>спеціальний суб’єкт</w:t>
      </w:r>
      <w:r w:rsidRPr="002071BB">
        <w:rPr>
          <w:rFonts w:cs="Times New Roman"/>
          <w:sz w:val="28"/>
          <w:szCs w:val="28"/>
          <w:lang w:eastAsia="en-US"/>
        </w:rPr>
        <w:t xml:space="preserve">, яким можуть бути: 1) працівники судового органу (судді, народні засідателі, присяжні); 2) слідчі, працівники оперативного підрозділу, персонал адміністрації установ виконання покарань; 3) підозрюваний, обвинувачений, а також особи, які відбувають покарання, примусові заходи медичного характеру або примусове лікування; 4) свідок, потерпілий, експерт, перекладач, заявник тощо. </w:t>
      </w:r>
    </w:p>
    <w:p w14:paraId="3E3839A3"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Суб’єктивна сторона</w:t>
      </w:r>
      <w:r w:rsidR="00A61F55" w:rsidRPr="002071BB">
        <w:rPr>
          <w:rFonts w:cs="Times New Roman"/>
          <w:sz w:val="28"/>
          <w:szCs w:val="28"/>
          <w:lang w:eastAsia="en-US"/>
        </w:rPr>
        <w:t xml:space="preserve"> кримінальних правопорушень </w:t>
      </w:r>
      <w:r w:rsidRPr="002071BB">
        <w:rPr>
          <w:rFonts w:cs="Times New Roman"/>
          <w:sz w:val="28"/>
          <w:szCs w:val="28"/>
          <w:lang w:eastAsia="en-US"/>
        </w:rPr>
        <w:t xml:space="preserve">проти правосуддя характеризується здебільшого умисною формою вини. З необережною формою вини можуть бути </w:t>
      </w:r>
      <w:r w:rsidR="00A61F55" w:rsidRPr="002071BB">
        <w:rPr>
          <w:rFonts w:cs="Times New Roman"/>
          <w:sz w:val="28"/>
          <w:szCs w:val="28"/>
          <w:lang w:eastAsia="en-US"/>
        </w:rPr>
        <w:t>вчинені кримінальні правопорушення</w:t>
      </w:r>
      <w:r w:rsidRPr="002071BB">
        <w:rPr>
          <w:rFonts w:cs="Times New Roman"/>
          <w:sz w:val="28"/>
          <w:szCs w:val="28"/>
          <w:lang w:eastAsia="en-US"/>
        </w:rPr>
        <w:t>, передбачені статтею 380 КК України «Невжиття заходів безпеки щодо осіб, взятих під захист» і ст. 381 КК України «Розголошення відомостей про заходи безпеки щодо особи, взятої під захист». Частина</w:t>
      </w:r>
      <w:r w:rsidR="009254F3" w:rsidRPr="002071BB">
        <w:rPr>
          <w:rFonts w:cs="Times New Roman"/>
          <w:sz w:val="28"/>
          <w:szCs w:val="28"/>
          <w:lang w:eastAsia="en-US"/>
        </w:rPr>
        <w:t xml:space="preserve"> кримінальних правопорушень</w:t>
      </w:r>
      <w:r w:rsidRPr="002071BB">
        <w:rPr>
          <w:rFonts w:cs="Times New Roman"/>
          <w:sz w:val="28"/>
          <w:szCs w:val="28"/>
          <w:lang w:eastAsia="en-US"/>
        </w:rPr>
        <w:t>, особливо їх кваліфіковані ознаки, характеризуються як прямим, так і непрямим умислом, а також змішаною формою вини, наприклад суб’єктивна сторона</w:t>
      </w:r>
      <w:r w:rsidR="00A61F55" w:rsidRPr="002071BB">
        <w:rPr>
          <w:rFonts w:cs="Times New Roman"/>
          <w:sz w:val="28"/>
          <w:szCs w:val="28"/>
          <w:lang w:eastAsia="en-US"/>
        </w:rPr>
        <w:t xml:space="preserve"> </w:t>
      </w:r>
      <w:r w:rsidR="009254F3" w:rsidRPr="002071BB">
        <w:rPr>
          <w:rFonts w:cs="Times New Roman"/>
          <w:sz w:val="28"/>
          <w:szCs w:val="28"/>
          <w:lang w:eastAsia="en-US"/>
        </w:rPr>
        <w:t>крим</w:t>
      </w:r>
      <w:r w:rsidR="00A61F55" w:rsidRPr="002071BB">
        <w:rPr>
          <w:rFonts w:cs="Times New Roman"/>
          <w:sz w:val="28"/>
          <w:szCs w:val="28"/>
          <w:lang w:eastAsia="en-US"/>
        </w:rPr>
        <w:t>і</w:t>
      </w:r>
      <w:r w:rsidR="009254F3" w:rsidRPr="002071BB">
        <w:rPr>
          <w:rFonts w:cs="Times New Roman"/>
          <w:sz w:val="28"/>
          <w:szCs w:val="28"/>
          <w:lang w:eastAsia="en-US"/>
        </w:rPr>
        <w:t>нал</w:t>
      </w:r>
      <w:r w:rsidR="00A61F55" w:rsidRPr="002071BB">
        <w:rPr>
          <w:rFonts w:cs="Times New Roman"/>
          <w:sz w:val="28"/>
          <w:szCs w:val="28"/>
          <w:lang w:eastAsia="en-US"/>
        </w:rPr>
        <w:t>ьного</w:t>
      </w:r>
      <w:r w:rsidR="009254F3" w:rsidRPr="002071BB">
        <w:rPr>
          <w:rFonts w:cs="Times New Roman"/>
          <w:sz w:val="28"/>
          <w:szCs w:val="28"/>
          <w:lang w:eastAsia="en-US"/>
        </w:rPr>
        <w:t xml:space="preserve"> правопорушення</w:t>
      </w:r>
      <w:r w:rsidRPr="002071BB">
        <w:rPr>
          <w:rFonts w:cs="Times New Roman"/>
          <w:sz w:val="28"/>
          <w:szCs w:val="28"/>
          <w:lang w:eastAsia="en-US"/>
        </w:rPr>
        <w:t>, передбаченого статтею 378 КК України «Умисне знищення або пошкодження майна судді, народного засідателя чи присяжного» передбачає за частиною першою прямий чи непрямий умисел, а за ч. 2 – змішану форму вини: прямий або непрямий умисел щодо знищення (пошкодження) майна і лише необережну форму вини щодо таких додаткових наслідків, як загибель людей чи інші тяжкі наслідки.</w:t>
      </w:r>
    </w:p>
    <w:p w14:paraId="0E07FE3B"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 xml:space="preserve">В окремих випадках законодавець указує на обов’язковість мети або </w:t>
      </w:r>
      <w:r w:rsidR="009254F3" w:rsidRPr="002071BB">
        <w:rPr>
          <w:rFonts w:cs="Times New Roman"/>
          <w:sz w:val="28"/>
          <w:szCs w:val="28"/>
          <w:lang w:eastAsia="en-US"/>
        </w:rPr>
        <w:t>мотиву кримінального правопорушення</w:t>
      </w:r>
      <w:r w:rsidRPr="002071BB">
        <w:rPr>
          <w:rFonts w:cs="Times New Roman"/>
          <w:sz w:val="28"/>
          <w:szCs w:val="28"/>
          <w:lang w:eastAsia="en-US"/>
        </w:rPr>
        <w:t>. Наприклад, суб’єктивна сторона</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 xml:space="preserve">за статтею 373 КК «Примушування давати показання» передбачає спеціальну мету − примусити і в такий спосіб отримати необхідні для </w:t>
      </w:r>
      <w:r w:rsidRPr="002071BB">
        <w:rPr>
          <w:rFonts w:cs="Times New Roman"/>
          <w:sz w:val="28"/>
          <w:szCs w:val="28"/>
          <w:lang w:eastAsia="en-US"/>
        </w:rPr>
        <w:lastRenderedPageBreak/>
        <w:t>винного показання від допитуваної особи. Мотиви вчинення цього</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можуть бути різними і на кваліфікацію не впливають.</w:t>
      </w:r>
    </w:p>
    <w:p w14:paraId="63B0D301"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 xml:space="preserve">Існують різні </w:t>
      </w:r>
      <w:r w:rsidRPr="002071BB">
        <w:rPr>
          <w:rFonts w:cs="Times New Roman"/>
          <w:i/>
          <w:sz w:val="28"/>
          <w:szCs w:val="28"/>
          <w:lang w:eastAsia="en-US"/>
        </w:rPr>
        <w:t>класифікації видів</w:t>
      </w:r>
      <w:r w:rsidR="00A61F55" w:rsidRPr="002071BB">
        <w:rPr>
          <w:rFonts w:cs="Times New Roman"/>
          <w:i/>
          <w:sz w:val="28"/>
          <w:szCs w:val="28"/>
          <w:lang w:eastAsia="en-US"/>
        </w:rPr>
        <w:t xml:space="preserve"> кримінальних правопорушень    </w:t>
      </w:r>
      <w:r w:rsidRPr="002071BB">
        <w:rPr>
          <w:rFonts w:cs="Times New Roman"/>
          <w:i/>
          <w:sz w:val="28"/>
          <w:szCs w:val="28"/>
          <w:lang w:eastAsia="en-US"/>
        </w:rPr>
        <w:t>проти правосуддя</w:t>
      </w:r>
      <w:r w:rsidRPr="002071BB">
        <w:rPr>
          <w:rFonts w:cs="Times New Roman"/>
          <w:sz w:val="28"/>
          <w:szCs w:val="28"/>
          <w:lang w:eastAsia="en-US"/>
        </w:rPr>
        <w:t xml:space="preserve">, але зазвичай використовуються два підходи: 1) залежно від об’єкта </w:t>
      </w:r>
      <w:r w:rsidR="009254F3" w:rsidRPr="002071BB">
        <w:rPr>
          <w:rFonts w:cs="Times New Roman"/>
          <w:sz w:val="28"/>
          <w:szCs w:val="28"/>
          <w:lang w:eastAsia="en-US"/>
        </w:rPr>
        <w:t>кримінального правопорушення</w:t>
      </w:r>
      <w:r w:rsidRPr="002071BB">
        <w:rPr>
          <w:rFonts w:cs="Times New Roman"/>
          <w:sz w:val="28"/>
          <w:szCs w:val="28"/>
          <w:lang w:eastAsia="en-US"/>
        </w:rPr>
        <w:t>; 2) залежно від суб’єкта</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проти правосуддя.</w:t>
      </w:r>
    </w:p>
    <w:p w14:paraId="119BC8B3"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Оскільки більшість підручників, посібників і курсів лекцій класифікує види</w:t>
      </w:r>
      <w:r w:rsidR="00A61F55" w:rsidRPr="002071BB">
        <w:rPr>
          <w:rFonts w:cs="Times New Roman"/>
          <w:sz w:val="28"/>
          <w:szCs w:val="28"/>
          <w:lang w:eastAsia="en-US"/>
        </w:rPr>
        <w:t xml:space="preserve"> кримінальних правопорушень </w:t>
      </w:r>
      <w:r w:rsidRPr="002071BB">
        <w:rPr>
          <w:rFonts w:cs="Times New Roman"/>
          <w:sz w:val="28"/>
          <w:szCs w:val="28"/>
          <w:lang w:eastAsia="en-US"/>
        </w:rPr>
        <w:t xml:space="preserve">проти правосуддя залежно від об’єкта </w:t>
      </w:r>
      <w:r w:rsidR="009254F3" w:rsidRPr="002071BB">
        <w:rPr>
          <w:rFonts w:cs="Times New Roman"/>
          <w:sz w:val="28"/>
          <w:szCs w:val="28"/>
          <w:lang w:eastAsia="en-US"/>
        </w:rPr>
        <w:t>кримінального правопорушення</w:t>
      </w:r>
      <w:r w:rsidRPr="002071BB">
        <w:rPr>
          <w:rFonts w:cs="Times New Roman"/>
          <w:sz w:val="28"/>
          <w:szCs w:val="28"/>
          <w:lang w:eastAsia="en-US"/>
        </w:rPr>
        <w:t>, у списку рекомендованої літератури до теми дано відповідний перелік джерел. У свою чергу, для уникнення повторів вважаємо доцільним обрати другий вид класифікації – залежно від суб’єкта</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проти правосуддя, а саме:</w:t>
      </w:r>
    </w:p>
    <w:p w14:paraId="206F2DC2"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1) </w:t>
      </w:r>
      <w:r w:rsidR="00D51FA8" w:rsidRPr="002071BB">
        <w:rPr>
          <w:rFonts w:cs="Times New Roman"/>
          <w:sz w:val="28"/>
          <w:szCs w:val="28"/>
          <w:lang w:eastAsia="en-US"/>
        </w:rPr>
        <w:t>кримінальні правопорушення</w:t>
      </w:r>
      <w:r w:rsidRPr="002071BB">
        <w:rPr>
          <w:rFonts w:cs="Times New Roman"/>
          <w:sz w:val="28"/>
          <w:szCs w:val="28"/>
          <w:lang w:eastAsia="en-US"/>
        </w:rPr>
        <w:t xml:space="preserve">, які вчиняються службовими особами, які здійснюють чи забезпечують здійснення правосуддя, а також на яких покладено обов’язки зі сприяння у здійсненні правосуддя; </w:t>
      </w:r>
    </w:p>
    <w:p w14:paraId="643B1DD4"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2) </w:t>
      </w:r>
      <w:r w:rsidR="00D51FA8" w:rsidRPr="002071BB">
        <w:rPr>
          <w:rFonts w:cs="Times New Roman"/>
          <w:sz w:val="28"/>
          <w:szCs w:val="28"/>
          <w:lang w:eastAsia="en-US"/>
        </w:rPr>
        <w:t>кримінальні правопорушення</w:t>
      </w:r>
      <w:r w:rsidRPr="002071BB">
        <w:rPr>
          <w:rFonts w:cs="Times New Roman"/>
          <w:sz w:val="28"/>
          <w:szCs w:val="28"/>
          <w:lang w:eastAsia="en-US"/>
        </w:rPr>
        <w:t>, які вчиняються загальним суб’єктом і перешкоджають здійсненню правосуддя, посягають на життя, здоров’я, власність та особисту безпеку осіб, які здійснюють чи беруть участь у здійсненні правосуддя;</w:t>
      </w:r>
    </w:p>
    <w:p w14:paraId="4AF42A41"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3)</w:t>
      </w:r>
      <w:r w:rsidR="00A61F55" w:rsidRPr="002071BB">
        <w:rPr>
          <w:rFonts w:cs="Times New Roman"/>
          <w:sz w:val="28"/>
          <w:szCs w:val="28"/>
          <w:lang w:eastAsia="en-US"/>
        </w:rPr>
        <w:t xml:space="preserve"> кримінальні правопорушення </w:t>
      </w:r>
      <w:r w:rsidRPr="002071BB">
        <w:rPr>
          <w:rFonts w:cs="Times New Roman"/>
          <w:sz w:val="28"/>
          <w:szCs w:val="28"/>
          <w:lang w:eastAsia="en-US"/>
        </w:rPr>
        <w:t>проти правосуддя, які вчиняються підозрюваними, обвинуваченими, а також особами, які відбувають покарання, примусові заходи медичного характеру чи примусове лікування.</w:t>
      </w:r>
    </w:p>
    <w:p w14:paraId="1405CA18" w14:textId="77777777" w:rsidR="002633B2" w:rsidRPr="002071BB" w:rsidRDefault="002633B2" w:rsidP="002633B2">
      <w:pPr>
        <w:adjustRightInd/>
        <w:jc w:val="both"/>
        <w:rPr>
          <w:rFonts w:cs="Times New Roman"/>
          <w:b/>
          <w:sz w:val="28"/>
          <w:szCs w:val="28"/>
          <w:lang w:eastAsia="en-US"/>
        </w:rPr>
      </w:pPr>
      <w:r w:rsidRPr="002071BB">
        <w:rPr>
          <w:rFonts w:cs="Times New Roman"/>
          <w:b/>
          <w:sz w:val="28"/>
          <w:szCs w:val="28"/>
          <w:lang w:eastAsia="en-US"/>
        </w:rPr>
        <w:t xml:space="preserve">2. Характеристика </w:t>
      </w:r>
      <w:r w:rsidR="00D51FA8" w:rsidRPr="002071BB">
        <w:rPr>
          <w:rFonts w:cs="Times New Roman"/>
          <w:b/>
          <w:sz w:val="28"/>
          <w:szCs w:val="28"/>
          <w:lang w:eastAsia="en-US"/>
        </w:rPr>
        <w:t>кримінальних правопорушень</w:t>
      </w:r>
      <w:r w:rsidRPr="002071BB">
        <w:rPr>
          <w:rFonts w:cs="Times New Roman"/>
          <w:b/>
          <w:sz w:val="28"/>
          <w:szCs w:val="28"/>
          <w:lang w:eastAsia="en-US"/>
        </w:rPr>
        <w:t>, які вчиняються службовими особами, що здійснюють чи забезпечують здійснення правосуддя, а також на яких покладено обов’язки зі сприяння у здійсненні правосуддя</w:t>
      </w:r>
    </w:p>
    <w:p w14:paraId="3D26C353" w14:textId="77777777" w:rsidR="002633B2" w:rsidRPr="002071BB" w:rsidRDefault="002633B2" w:rsidP="002633B2">
      <w:pPr>
        <w:adjustRightInd/>
        <w:ind w:firstLine="709"/>
        <w:jc w:val="both"/>
        <w:rPr>
          <w:rFonts w:cs="Times New Roman"/>
          <w:b/>
          <w:i/>
          <w:sz w:val="28"/>
          <w:szCs w:val="28"/>
          <w:lang w:eastAsia="en-US"/>
        </w:rPr>
      </w:pPr>
      <w:r w:rsidRPr="002071BB">
        <w:rPr>
          <w:rFonts w:cs="Times New Roman"/>
          <w:b/>
          <w:i/>
          <w:sz w:val="28"/>
          <w:szCs w:val="28"/>
          <w:lang w:eastAsia="en-US"/>
        </w:rPr>
        <w:t>Завідомо незаконні затримання, привід, домашній арешт або тримання під вартою (ст. 371 КК України)</w:t>
      </w:r>
    </w:p>
    <w:p w14:paraId="1320215E" w14:textId="77777777" w:rsidR="002633B2" w:rsidRPr="002071BB" w:rsidRDefault="002633B2" w:rsidP="002633B2">
      <w:pPr>
        <w:adjustRightInd/>
        <w:spacing w:before="120" w:after="120"/>
        <w:ind w:firstLine="709"/>
        <w:jc w:val="both"/>
        <w:rPr>
          <w:rFonts w:cs="Times New Roman"/>
          <w:i/>
          <w:sz w:val="28"/>
          <w:szCs w:val="28"/>
          <w:lang w:eastAsia="en-US"/>
        </w:rPr>
      </w:pPr>
      <w:r w:rsidRPr="002071BB">
        <w:rPr>
          <w:rFonts w:cs="Times New Roman"/>
          <w:i/>
          <w:sz w:val="28"/>
          <w:szCs w:val="28"/>
          <w:lang w:eastAsia="en-US"/>
        </w:rPr>
        <w:t>Завідомо незаконне затримання або незаконний привід (ч. 1 ст. 371 КК).</w:t>
      </w:r>
    </w:p>
    <w:p w14:paraId="52ACE14C" w14:textId="77777777" w:rsidR="002633B2" w:rsidRPr="002071BB" w:rsidRDefault="002633B2" w:rsidP="002633B2">
      <w:pPr>
        <w:adjustRightInd/>
        <w:spacing w:before="120" w:after="120"/>
        <w:ind w:firstLine="709"/>
        <w:jc w:val="both"/>
        <w:rPr>
          <w:rFonts w:cs="Times New Roman"/>
          <w:i/>
          <w:sz w:val="28"/>
          <w:szCs w:val="28"/>
          <w:lang w:eastAsia="en-US"/>
        </w:rPr>
      </w:pPr>
      <w:r w:rsidRPr="002071BB">
        <w:rPr>
          <w:rFonts w:cs="Times New Roman"/>
          <w:i/>
          <w:sz w:val="28"/>
          <w:szCs w:val="28"/>
          <w:lang w:eastAsia="en-US"/>
        </w:rPr>
        <w:t>Завідомо незаконні домашній арешт або тримання під вартою (ч. 2 ст. 371 КК).</w:t>
      </w:r>
    </w:p>
    <w:p w14:paraId="4D4C0BC2"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Основним безпосереднім об’єктом</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 xml:space="preserve">є нормальна діяльність органів правосуддя стосовно забезпечення законного затримання, приводу, арешту чи тримання під вартою. </w:t>
      </w:r>
      <w:r w:rsidRPr="002071BB">
        <w:rPr>
          <w:rFonts w:cs="Times New Roman"/>
          <w:b/>
          <w:sz w:val="28"/>
          <w:szCs w:val="28"/>
          <w:lang w:eastAsia="en-US"/>
        </w:rPr>
        <w:t>Додатковим об’єктом</w:t>
      </w:r>
      <w:r w:rsidRPr="002071BB">
        <w:rPr>
          <w:rFonts w:cs="Times New Roman"/>
          <w:sz w:val="28"/>
          <w:szCs w:val="28"/>
          <w:lang w:eastAsia="en-US"/>
        </w:rPr>
        <w:t xml:space="preserve"> є право людини на свободу та особисту недоторканість, честь і гідність, а в разі настання тяжких наслідків – життя та здоров’я особи.</w:t>
      </w:r>
    </w:p>
    <w:p w14:paraId="796BE192"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i/>
          <w:sz w:val="28"/>
          <w:szCs w:val="28"/>
          <w:lang w:eastAsia="en-US"/>
        </w:rPr>
        <w:t>Потерпілим</w:t>
      </w:r>
      <w:r w:rsidRPr="002071BB">
        <w:rPr>
          <w:rFonts w:cs="Times New Roman"/>
          <w:sz w:val="28"/>
          <w:szCs w:val="28"/>
          <w:lang w:eastAsia="en-US"/>
        </w:rPr>
        <w:t xml:space="preserve"> від</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можуть бути</w:t>
      </w:r>
      <w:r w:rsidRPr="002071BB">
        <w:rPr>
          <w:rFonts w:ascii="Calibri" w:hAnsi="Calibri" w:cs="Times New Roman"/>
          <w:sz w:val="28"/>
          <w:szCs w:val="28"/>
          <w:lang w:eastAsia="en-US"/>
        </w:rPr>
        <w:t xml:space="preserve"> </w:t>
      </w:r>
      <w:r w:rsidRPr="002071BB">
        <w:rPr>
          <w:rFonts w:cs="Times New Roman"/>
          <w:sz w:val="28"/>
          <w:szCs w:val="28"/>
          <w:lang w:eastAsia="en-US"/>
        </w:rPr>
        <w:t>підозрюваний, обвинувачений, підсудний, а також свідок.</w:t>
      </w:r>
    </w:p>
    <w:p w14:paraId="3AB9A4E9"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Об’єктивна сторона</w:t>
      </w:r>
      <w:r w:rsidRPr="002071BB">
        <w:rPr>
          <w:rFonts w:cs="Times New Roman"/>
          <w:sz w:val="28"/>
          <w:szCs w:val="28"/>
          <w:lang w:eastAsia="en-US"/>
        </w:rPr>
        <w:t xml:space="preserve"> </w:t>
      </w:r>
      <w:r w:rsidR="009254F3" w:rsidRPr="002071BB">
        <w:rPr>
          <w:rFonts w:cs="Times New Roman"/>
          <w:sz w:val="28"/>
          <w:szCs w:val="28"/>
          <w:lang w:eastAsia="en-US"/>
        </w:rPr>
        <w:t>кримінального правопорушення</w:t>
      </w:r>
      <w:r w:rsidRPr="002071BB">
        <w:rPr>
          <w:rFonts w:cs="Times New Roman"/>
          <w:sz w:val="28"/>
          <w:szCs w:val="28"/>
          <w:lang w:eastAsia="en-US"/>
        </w:rPr>
        <w:t xml:space="preserve">, як правило, вчиняється шляхом </w:t>
      </w:r>
      <w:r w:rsidRPr="002071BB">
        <w:rPr>
          <w:rFonts w:cs="Times New Roman"/>
          <w:i/>
          <w:sz w:val="28"/>
          <w:szCs w:val="28"/>
          <w:lang w:eastAsia="en-US"/>
        </w:rPr>
        <w:t>активної дії</w:t>
      </w:r>
      <w:r w:rsidRPr="002071BB">
        <w:rPr>
          <w:rFonts w:cs="Times New Roman"/>
          <w:sz w:val="28"/>
          <w:szCs w:val="28"/>
          <w:lang w:eastAsia="en-US"/>
        </w:rPr>
        <w:t>, що може полягати у: 1) незаконному приводі; 2) незаконному затриманні; 3) незаконному арешті; 4) незаконному триманні під вартою.</w:t>
      </w:r>
    </w:p>
    <w:p w14:paraId="7EF856AF"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 xml:space="preserve">Проте, якщо особа, наприклад, трималася під вартою із законних підстав, але після закінчення встановлених у законі строків не була звільнена з-під варти без законних на це підстав, </w:t>
      </w:r>
      <w:r w:rsidR="00B45859" w:rsidRPr="002071BB">
        <w:rPr>
          <w:rFonts w:cs="Times New Roman"/>
          <w:sz w:val="28"/>
          <w:szCs w:val="28"/>
          <w:lang w:eastAsia="en-US"/>
        </w:rPr>
        <w:t xml:space="preserve">кримінально протиправне </w:t>
      </w:r>
      <w:r w:rsidRPr="002071BB">
        <w:rPr>
          <w:rFonts w:cs="Times New Roman"/>
          <w:sz w:val="28"/>
          <w:szCs w:val="28"/>
          <w:lang w:eastAsia="en-US"/>
        </w:rPr>
        <w:t xml:space="preserve">діяння вчинюється шляхом </w:t>
      </w:r>
      <w:r w:rsidRPr="002071BB">
        <w:rPr>
          <w:rFonts w:cs="Times New Roman"/>
          <w:i/>
          <w:sz w:val="28"/>
          <w:szCs w:val="28"/>
          <w:lang w:eastAsia="en-US"/>
        </w:rPr>
        <w:lastRenderedPageBreak/>
        <w:t>бездіяльності</w:t>
      </w:r>
      <w:r w:rsidRPr="002071BB">
        <w:rPr>
          <w:rFonts w:cs="Times New Roman"/>
          <w:sz w:val="28"/>
          <w:szCs w:val="28"/>
          <w:lang w:eastAsia="en-US"/>
        </w:rPr>
        <w:t>.</w:t>
      </w:r>
    </w:p>
    <w:p w14:paraId="182261D3"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 xml:space="preserve">Затримання, привід, домашній арешт або тримання під вартою є заходами примусу, які застосовуються з метою запобігти спробам ухилитися від слідства чи суду, перешкодити встановленню істини у кримінальному провадженні тощо. Підстави і порядок застосування цих заходів регламентуються кримінальним процесуальним законодавством. Тому </w:t>
      </w:r>
      <w:r w:rsidRPr="002071BB">
        <w:rPr>
          <w:rFonts w:cs="Times New Roman"/>
          <w:i/>
          <w:sz w:val="28"/>
          <w:szCs w:val="28"/>
          <w:lang w:eastAsia="en-US"/>
        </w:rPr>
        <w:t>незаконним</w:t>
      </w:r>
      <w:r w:rsidRPr="002071BB">
        <w:rPr>
          <w:rFonts w:cs="Times New Roman"/>
          <w:sz w:val="28"/>
          <w:szCs w:val="28"/>
          <w:lang w:eastAsia="en-US"/>
        </w:rPr>
        <w:t xml:space="preserve"> вважається вчинення перелічених вище дій не на підставі або не в порядку, що регламентується чинним процесуальним законодавством (привід або затримання без складання відповідних процесуальних документів, домашній арешт без рішення суду, тримання під вартою після закінчення встановлених у законі строків тощо).</w:t>
      </w:r>
    </w:p>
    <w:p w14:paraId="7A0FA501"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i/>
          <w:sz w:val="28"/>
          <w:szCs w:val="28"/>
          <w:lang w:eastAsia="en-US"/>
        </w:rPr>
        <w:t>Затримання</w:t>
      </w:r>
      <w:r w:rsidRPr="002071BB">
        <w:rPr>
          <w:rFonts w:cs="Times New Roman"/>
          <w:sz w:val="28"/>
          <w:szCs w:val="28"/>
          <w:lang w:eastAsia="en-US"/>
        </w:rPr>
        <w:t xml:space="preserve"> полягає у примусовому і короткочасному (на строк не більше сімдесяти двох годин) позбавленні особи волі та здійснюється на підставах, у порядку і на строки, встановлені статтями Кримінального процесуального кодексу України. Затримання є тимчасовим запобіжним заходом, що застосовується уповноваженою службовою особою до особи, яка підозрюється чи є обвинуваченим у вчиненні </w:t>
      </w:r>
      <w:r w:rsidR="009254F3" w:rsidRPr="002071BB">
        <w:rPr>
          <w:rFonts w:cs="Times New Roman"/>
          <w:sz w:val="28"/>
          <w:szCs w:val="28"/>
          <w:lang w:eastAsia="en-US"/>
        </w:rPr>
        <w:t>кримінального правопорушення</w:t>
      </w:r>
      <w:r w:rsidRPr="002071BB">
        <w:rPr>
          <w:rFonts w:cs="Times New Roman"/>
          <w:sz w:val="28"/>
          <w:szCs w:val="28"/>
          <w:lang w:eastAsia="en-US"/>
        </w:rPr>
        <w:t xml:space="preserve">. </w:t>
      </w:r>
    </w:p>
    <w:p w14:paraId="453A10E6"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i/>
          <w:sz w:val="28"/>
          <w:szCs w:val="28"/>
          <w:lang w:eastAsia="en-US"/>
        </w:rPr>
        <w:t>Привід</w:t>
      </w:r>
      <w:r w:rsidRPr="002071BB">
        <w:rPr>
          <w:rFonts w:cs="Times New Roman"/>
          <w:sz w:val="28"/>
          <w:szCs w:val="28"/>
          <w:lang w:eastAsia="en-US"/>
        </w:rPr>
        <w:t xml:space="preserve"> як захід забезпечення кримінального провадження полягає у примусовому супроводженні підозрюваного, обвинуваченого чи свідка особою, яка виконує ухвалу слідчого судді чи суду про здійснення приводу, до місця її виклику в зазначений в ухвалі час. Підстави та порядок здійснення приводу регламентуються кримінальним процесуальним законодавством. </w:t>
      </w:r>
    </w:p>
    <w:p w14:paraId="5FA71302"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i/>
          <w:sz w:val="28"/>
          <w:szCs w:val="28"/>
          <w:lang w:eastAsia="en-US"/>
        </w:rPr>
        <w:t>Домашній арешт</w:t>
      </w:r>
      <w:r w:rsidRPr="002071BB">
        <w:rPr>
          <w:rFonts w:cs="Times New Roman"/>
          <w:sz w:val="28"/>
          <w:szCs w:val="28"/>
          <w:lang w:eastAsia="en-US"/>
        </w:rPr>
        <w:t xml:space="preserve"> – це запобіжний захід, який полягає у забороні особі залишати житло цілодобово або у певний період доби. Він обирається за ухвалою слідчого судді (суду) щодо підозрюваного або обвинуваченого у вчиненні </w:t>
      </w:r>
      <w:r w:rsidR="009254F3" w:rsidRPr="002071BB">
        <w:rPr>
          <w:rFonts w:cs="Times New Roman"/>
          <w:sz w:val="28"/>
          <w:szCs w:val="28"/>
          <w:lang w:eastAsia="en-US"/>
        </w:rPr>
        <w:t>кримінального правопорушення</w:t>
      </w:r>
      <w:r w:rsidRPr="002071BB">
        <w:rPr>
          <w:rFonts w:cs="Times New Roman"/>
          <w:sz w:val="28"/>
          <w:szCs w:val="28"/>
          <w:lang w:eastAsia="en-US"/>
        </w:rPr>
        <w:t>, за який передбачено покарання у вигляді позбавлення волі.</w:t>
      </w:r>
    </w:p>
    <w:p w14:paraId="27910A32"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i/>
          <w:sz w:val="28"/>
          <w:szCs w:val="28"/>
          <w:lang w:eastAsia="en-US"/>
        </w:rPr>
        <w:t>Тримання під вартою</w:t>
      </w:r>
      <w:r w:rsidRPr="002071BB">
        <w:rPr>
          <w:rFonts w:cs="Times New Roman"/>
          <w:sz w:val="28"/>
          <w:szCs w:val="28"/>
          <w:lang w:eastAsia="en-US"/>
        </w:rPr>
        <w:t xml:space="preserve"> є винятковим запобіжним заходом, який застосовується за ухвалою слідчого судді чи суду до тих підозрюваних чи обвинувачених у вчиненні</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 xml:space="preserve">осіб, вичерпний перелік яких подано у частині 2 ст. 183 КПК України, і виключно у разі, якщо жоден із більш м’яких запобіжних заходів не зможе запобігти ризикам, передбаченим ст. 177 КПК України. </w:t>
      </w:r>
    </w:p>
    <w:p w14:paraId="0240EB2C"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За частинами 1 та 2 ст. 371 КК України склад</w:t>
      </w:r>
      <w:r w:rsidR="00A61F55" w:rsidRPr="002071BB">
        <w:rPr>
          <w:rFonts w:cs="Times New Roman"/>
          <w:sz w:val="28"/>
          <w:szCs w:val="28"/>
          <w:lang w:eastAsia="en-US"/>
        </w:rPr>
        <w:t xml:space="preserve"> кримінального </w:t>
      </w:r>
      <w:r w:rsidR="00B45859" w:rsidRPr="002071BB">
        <w:rPr>
          <w:rFonts w:cs="Times New Roman"/>
          <w:sz w:val="28"/>
          <w:szCs w:val="28"/>
          <w:lang w:eastAsia="en-US"/>
        </w:rPr>
        <w:t xml:space="preserve">правопорушення </w:t>
      </w:r>
      <w:r w:rsidRPr="002071BB">
        <w:rPr>
          <w:rFonts w:cs="Times New Roman"/>
          <w:sz w:val="28"/>
          <w:szCs w:val="28"/>
          <w:lang w:eastAsia="en-US"/>
        </w:rPr>
        <w:t>є формальним. Момент закінчення</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 xml:space="preserve">визначається з урахуванням характеру виконуваного діяння, а саме </w:t>
      </w:r>
      <w:r w:rsidRPr="002071BB">
        <w:rPr>
          <w:rFonts w:cs="Times New Roman"/>
          <w:i/>
          <w:sz w:val="28"/>
          <w:szCs w:val="28"/>
          <w:lang w:eastAsia="en-US"/>
        </w:rPr>
        <w:t xml:space="preserve">закінченим </w:t>
      </w:r>
      <w:r w:rsidR="00D51FA8" w:rsidRPr="002071BB">
        <w:rPr>
          <w:rFonts w:cs="Times New Roman"/>
          <w:sz w:val="28"/>
          <w:szCs w:val="28"/>
          <w:lang w:eastAsia="en-US"/>
        </w:rPr>
        <w:t>кримінальне правопорушення</w:t>
      </w:r>
      <w:r w:rsidRPr="002071BB">
        <w:rPr>
          <w:rFonts w:cs="Times New Roman"/>
          <w:sz w:val="28"/>
          <w:szCs w:val="28"/>
          <w:lang w:eastAsia="en-US"/>
        </w:rPr>
        <w:t xml:space="preserve"> є з моменту вчинення будь-якої із вищезазначених дій: затримання, привід, домашній арешт або тримання під вартою.</w:t>
      </w:r>
    </w:p>
    <w:p w14:paraId="0F8AA3A5"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За частиною 3 ст. 371 КК України склад</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 xml:space="preserve">є матеріальним. </w:t>
      </w:r>
      <w:r w:rsidRPr="002071BB">
        <w:rPr>
          <w:rFonts w:cs="Times New Roman"/>
          <w:i/>
          <w:sz w:val="28"/>
          <w:szCs w:val="28"/>
          <w:lang w:eastAsia="en-US"/>
        </w:rPr>
        <w:t>Момент закінчення</w:t>
      </w:r>
      <w:r w:rsidR="00A61F55" w:rsidRPr="002071BB">
        <w:rPr>
          <w:rFonts w:cs="Times New Roman"/>
          <w:i/>
          <w:sz w:val="28"/>
          <w:szCs w:val="28"/>
          <w:lang w:eastAsia="en-US"/>
        </w:rPr>
        <w:t xml:space="preserve"> кримінального правопорушення</w:t>
      </w:r>
      <w:r w:rsidR="00430F80" w:rsidRPr="00430F80">
        <w:rPr>
          <w:rFonts w:cs="Times New Roman"/>
          <w:i/>
          <w:color w:val="FF00FF"/>
          <w:sz w:val="28"/>
          <w:szCs w:val="28"/>
          <w:lang w:eastAsia="en-US"/>
        </w:rPr>
        <w:t xml:space="preserve"> </w:t>
      </w:r>
      <w:r w:rsidRPr="002071BB">
        <w:rPr>
          <w:rFonts w:cs="Times New Roman"/>
          <w:sz w:val="28"/>
          <w:szCs w:val="28"/>
          <w:lang w:eastAsia="en-US"/>
        </w:rPr>
        <w:t xml:space="preserve">визначається з настання тяжких наслідків (наприклад, тяжка хвороба, самогубство тощо). </w:t>
      </w:r>
    </w:p>
    <w:p w14:paraId="54B4AE4F"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w:t>
      </w:r>
      <w:r w:rsidR="00A61F55" w:rsidRPr="002071BB">
        <w:rPr>
          <w:rFonts w:cs="Times New Roman"/>
          <w:b/>
          <w:sz w:val="28"/>
          <w:szCs w:val="28"/>
          <w:lang w:eastAsia="en-US"/>
        </w:rPr>
        <w:t xml:space="preserve"> кримінального правопорушення  </w:t>
      </w:r>
      <w:r w:rsidRPr="002071BB">
        <w:rPr>
          <w:rFonts w:cs="Times New Roman"/>
          <w:sz w:val="28"/>
          <w:szCs w:val="28"/>
          <w:lang w:eastAsia="en-US"/>
        </w:rPr>
        <w:t>є спеціальним – це службова особа (слідчий, прокурор, керівник установи, в якій особа перебуває під вартою, тощо).</w:t>
      </w:r>
    </w:p>
    <w:p w14:paraId="328FF47A"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Суб’єктивна сторона</w:t>
      </w:r>
      <w:r w:rsidRPr="002071BB">
        <w:rPr>
          <w:rFonts w:cs="Times New Roman"/>
          <w:sz w:val="28"/>
          <w:szCs w:val="28"/>
          <w:lang w:eastAsia="en-US"/>
        </w:rPr>
        <w:t xml:space="preserve"> характеризується прямим умислом.</w:t>
      </w:r>
    </w:p>
    <w:p w14:paraId="57A2B5C0" w14:textId="77777777" w:rsidR="002633B2" w:rsidRPr="002071BB" w:rsidRDefault="002633B2" w:rsidP="002633B2">
      <w:pPr>
        <w:adjustRightInd/>
        <w:ind w:firstLine="709"/>
        <w:jc w:val="both"/>
        <w:rPr>
          <w:rFonts w:cs="Times New Roman"/>
          <w:sz w:val="28"/>
          <w:szCs w:val="28"/>
        </w:rPr>
      </w:pPr>
      <w:r w:rsidRPr="002071BB">
        <w:rPr>
          <w:rFonts w:cs="Times New Roman"/>
          <w:b/>
          <w:sz w:val="28"/>
          <w:szCs w:val="28"/>
        </w:rPr>
        <w:t xml:space="preserve">Кваліфікуючі ознаки. Частиною 3 ст. 371 </w:t>
      </w:r>
      <w:r w:rsidRPr="002071BB">
        <w:rPr>
          <w:rFonts w:cs="Times New Roman"/>
          <w:sz w:val="28"/>
          <w:szCs w:val="28"/>
        </w:rPr>
        <w:t xml:space="preserve">установлено відповідальність за </w:t>
      </w:r>
      <w:r w:rsidRPr="002071BB">
        <w:rPr>
          <w:rFonts w:cs="Times New Roman"/>
          <w:sz w:val="28"/>
          <w:szCs w:val="28"/>
        </w:rPr>
        <w:lastRenderedPageBreak/>
        <w:t>«дії, передбачені частинами першою або другою цієї статті, якщо вони спричинили тяжкі наслідки або були вчинені з корисливих мотивів чи в інших особистих інтересах».</w:t>
      </w:r>
    </w:p>
    <w:p w14:paraId="182360E4"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Якщо затримання, привід, домашній арешт або тримання під вартою спричинили тяжкі наслідки, то суб’єктивну сторону може характеризувати змішана форма вини (умисел щодо діяння й необережне ставлення до спричинення тяжких наслідків). По-друге, законодавець як на кваліфікуючу ознаку</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 xml:space="preserve">вказує на обов’язковість мотиву, а саме якщо </w:t>
      </w:r>
      <w:r w:rsidR="00D51FA8" w:rsidRPr="002071BB">
        <w:rPr>
          <w:rFonts w:cs="Times New Roman"/>
          <w:sz w:val="28"/>
          <w:szCs w:val="28"/>
          <w:lang w:eastAsia="en-US"/>
        </w:rPr>
        <w:t>кримінальне правопорушення</w:t>
      </w:r>
      <w:r w:rsidRPr="002071BB">
        <w:rPr>
          <w:rFonts w:cs="Times New Roman"/>
          <w:sz w:val="28"/>
          <w:szCs w:val="28"/>
          <w:lang w:eastAsia="en-US"/>
        </w:rPr>
        <w:t xml:space="preserve"> було вчинено з корисливих мотивів чи в інших особистих інтересах.</w:t>
      </w:r>
    </w:p>
    <w:p w14:paraId="2048D203" w14:textId="77777777" w:rsidR="002633B2" w:rsidRPr="002071BB" w:rsidRDefault="002633B2" w:rsidP="002633B2">
      <w:pPr>
        <w:adjustRightInd/>
        <w:ind w:firstLine="709"/>
        <w:jc w:val="both"/>
        <w:rPr>
          <w:rFonts w:cs="Times New Roman"/>
          <w:sz w:val="28"/>
          <w:szCs w:val="28"/>
          <w:lang w:eastAsia="en-US"/>
        </w:rPr>
      </w:pPr>
    </w:p>
    <w:p w14:paraId="24AD85FF" w14:textId="77777777" w:rsidR="002633B2" w:rsidRPr="002071BB" w:rsidRDefault="002633B2" w:rsidP="002633B2">
      <w:pPr>
        <w:adjustRightInd/>
        <w:ind w:firstLine="709"/>
        <w:jc w:val="both"/>
        <w:rPr>
          <w:rFonts w:cs="Times New Roman"/>
          <w:b/>
          <w:i/>
          <w:sz w:val="28"/>
          <w:szCs w:val="28"/>
          <w:lang w:eastAsia="en-US"/>
        </w:rPr>
      </w:pPr>
      <w:r w:rsidRPr="002071BB">
        <w:rPr>
          <w:rFonts w:cs="Times New Roman"/>
          <w:b/>
          <w:i/>
          <w:sz w:val="28"/>
          <w:szCs w:val="28"/>
          <w:lang w:eastAsia="en-US"/>
        </w:rPr>
        <w:t>Притягнення завідомо невинного до кримінальної відповідальності (ст. 372 КК України)</w:t>
      </w:r>
    </w:p>
    <w:p w14:paraId="2FFA575D" w14:textId="77777777" w:rsidR="002633B2" w:rsidRPr="002071BB" w:rsidRDefault="002633B2" w:rsidP="002633B2">
      <w:pPr>
        <w:adjustRightInd/>
        <w:spacing w:before="120" w:after="120"/>
        <w:ind w:firstLine="709"/>
        <w:jc w:val="both"/>
        <w:rPr>
          <w:rFonts w:cs="Times New Roman"/>
          <w:i/>
          <w:sz w:val="28"/>
          <w:szCs w:val="28"/>
          <w:lang w:eastAsia="en-US"/>
        </w:rPr>
      </w:pPr>
      <w:r w:rsidRPr="002071BB">
        <w:rPr>
          <w:rFonts w:cs="Times New Roman"/>
          <w:i/>
          <w:sz w:val="28"/>
          <w:szCs w:val="28"/>
          <w:lang w:eastAsia="en-US"/>
        </w:rPr>
        <w:t>Притягнення завідомо невинного до кримінальної відповідальності слідчим, прокурором чи іншою уповноваженою на те законом особою (ч. 1 ст. 372 КК).</w:t>
      </w:r>
    </w:p>
    <w:p w14:paraId="31F64874"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Основним безпосереднім об’єктом</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 xml:space="preserve">є нормальна діяльність органів правосуддя стосовно вирішення питання про доведеність вини особи у вчиненому </w:t>
      </w:r>
      <w:r w:rsidR="00B45859" w:rsidRPr="002071BB">
        <w:rPr>
          <w:rFonts w:cs="Times New Roman"/>
          <w:sz w:val="28"/>
          <w:szCs w:val="28"/>
          <w:lang w:eastAsia="en-US"/>
        </w:rPr>
        <w:t>кримінальному правопорушенні</w:t>
      </w:r>
      <w:r w:rsidRPr="002071BB">
        <w:rPr>
          <w:rFonts w:cs="Times New Roman"/>
          <w:sz w:val="28"/>
          <w:szCs w:val="28"/>
          <w:lang w:eastAsia="en-US"/>
        </w:rPr>
        <w:t xml:space="preserve">. </w:t>
      </w:r>
      <w:r w:rsidRPr="002071BB">
        <w:rPr>
          <w:rFonts w:cs="Times New Roman"/>
          <w:b/>
          <w:sz w:val="28"/>
          <w:szCs w:val="28"/>
          <w:lang w:eastAsia="en-US"/>
        </w:rPr>
        <w:t>Додатковим об’єктом</w:t>
      </w:r>
      <w:r w:rsidRPr="002071BB">
        <w:rPr>
          <w:rFonts w:cs="Times New Roman"/>
          <w:sz w:val="28"/>
          <w:szCs w:val="28"/>
          <w:lang w:eastAsia="en-US"/>
        </w:rPr>
        <w:t xml:space="preserve"> є конституційне право людини на свободу та особисту недоторканість.</w:t>
      </w:r>
    </w:p>
    <w:p w14:paraId="5046506C"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i/>
          <w:sz w:val="28"/>
          <w:szCs w:val="28"/>
          <w:lang w:eastAsia="en-US"/>
        </w:rPr>
        <w:t>Потерпілим</w:t>
      </w:r>
      <w:r w:rsidRPr="002071BB">
        <w:rPr>
          <w:rFonts w:cs="Times New Roman"/>
          <w:sz w:val="28"/>
          <w:szCs w:val="28"/>
          <w:lang w:eastAsia="en-US"/>
        </w:rPr>
        <w:t xml:space="preserve"> від</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є особа, вину якої не доведено в законному порядку.</w:t>
      </w:r>
    </w:p>
    <w:p w14:paraId="3488279C"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Об’єктивна сторона</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 xml:space="preserve">виражається у притягненні завідомо невинного до кримінальної відповідальності. </w:t>
      </w:r>
    </w:p>
    <w:p w14:paraId="6664667C"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i/>
          <w:sz w:val="28"/>
          <w:szCs w:val="28"/>
          <w:lang w:eastAsia="en-US"/>
        </w:rPr>
        <w:t>Притягнення до кримінальної відповідальності</w:t>
      </w:r>
      <w:r w:rsidRPr="002071BB">
        <w:rPr>
          <w:rFonts w:cs="Times New Roman"/>
          <w:sz w:val="28"/>
          <w:szCs w:val="28"/>
          <w:lang w:eastAsia="en-US"/>
        </w:rPr>
        <w:t xml:space="preserve"> є стадією кримінального провадження, що починається з моменту повідомлення особі про підозру у вчиненні </w:t>
      </w:r>
      <w:r w:rsidR="009254F3" w:rsidRPr="002071BB">
        <w:rPr>
          <w:rFonts w:cs="Times New Roman"/>
          <w:sz w:val="28"/>
          <w:szCs w:val="28"/>
          <w:lang w:eastAsia="en-US"/>
        </w:rPr>
        <w:t>кримінального правопорушення</w:t>
      </w:r>
      <w:r w:rsidRPr="002071BB">
        <w:rPr>
          <w:rFonts w:cs="Times New Roman"/>
          <w:sz w:val="28"/>
          <w:szCs w:val="28"/>
          <w:lang w:eastAsia="en-US"/>
        </w:rPr>
        <w:t>. Відповідний склад</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 xml:space="preserve">буде таким, зокрема, в разі: 1) відсутності події </w:t>
      </w:r>
      <w:r w:rsidR="009254F3" w:rsidRPr="002071BB">
        <w:rPr>
          <w:rFonts w:cs="Times New Roman"/>
          <w:sz w:val="28"/>
          <w:szCs w:val="28"/>
          <w:lang w:eastAsia="en-US"/>
        </w:rPr>
        <w:t>кримінального правопорушення</w:t>
      </w:r>
      <w:r w:rsidRPr="002071BB">
        <w:rPr>
          <w:rFonts w:cs="Times New Roman"/>
          <w:sz w:val="28"/>
          <w:szCs w:val="28"/>
          <w:lang w:eastAsia="en-US"/>
        </w:rPr>
        <w:t xml:space="preserve">, за яким особа притягується до кримінальної відповідальності; 2) відсутності складу </w:t>
      </w:r>
      <w:r w:rsidR="009254F3" w:rsidRPr="002071BB">
        <w:rPr>
          <w:rFonts w:cs="Times New Roman"/>
          <w:sz w:val="28"/>
          <w:szCs w:val="28"/>
          <w:lang w:eastAsia="en-US"/>
        </w:rPr>
        <w:t>кримінального правопорушення</w:t>
      </w:r>
      <w:r w:rsidRPr="002071BB">
        <w:rPr>
          <w:rFonts w:cs="Times New Roman"/>
          <w:sz w:val="28"/>
          <w:szCs w:val="28"/>
          <w:lang w:eastAsia="en-US"/>
        </w:rPr>
        <w:t xml:space="preserve">; 3) недоведеності факту участі особи у вчиненому </w:t>
      </w:r>
      <w:r w:rsidR="00B45859" w:rsidRPr="002071BB">
        <w:rPr>
          <w:rFonts w:cs="Times New Roman"/>
          <w:sz w:val="28"/>
          <w:szCs w:val="28"/>
          <w:lang w:eastAsia="en-US"/>
        </w:rPr>
        <w:t>кримінальному правопорушенні</w:t>
      </w:r>
      <w:r w:rsidRPr="002071BB">
        <w:rPr>
          <w:rFonts w:cs="Times New Roman"/>
          <w:sz w:val="28"/>
          <w:szCs w:val="28"/>
          <w:lang w:eastAsia="en-US"/>
        </w:rPr>
        <w:t xml:space="preserve">; 4) установлення факту невинуватості особи, яка притягується до кримінальної відповідальності, з подальшим продовженням, а не закриттям кримінального провадження. </w:t>
      </w:r>
    </w:p>
    <w:p w14:paraId="34BC8295"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Склад</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є формальним. Момент</w:t>
      </w:r>
      <w:r w:rsidRPr="002071BB">
        <w:rPr>
          <w:rFonts w:cs="Times New Roman"/>
          <w:i/>
          <w:sz w:val="28"/>
          <w:szCs w:val="28"/>
          <w:lang w:eastAsia="en-US"/>
        </w:rPr>
        <w:t xml:space="preserve"> закінчення</w:t>
      </w:r>
      <w:r w:rsidR="00A61F55" w:rsidRPr="002071BB">
        <w:rPr>
          <w:rFonts w:cs="Times New Roman"/>
          <w:i/>
          <w:sz w:val="28"/>
          <w:szCs w:val="28"/>
          <w:lang w:eastAsia="en-US"/>
        </w:rPr>
        <w:t xml:space="preserve"> кримінального правопорушення </w:t>
      </w:r>
      <w:r w:rsidRPr="002071BB">
        <w:rPr>
          <w:rFonts w:cs="Times New Roman"/>
          <w:sz w:val="28"/>
          <w:szCs w:val="28"/>
          <w:lang w:eastAsia="en-US"/>
        </w:rPr>
        <w:t xml:space="preserve">визначається з урахуванням характеру виконуваного діяння, а саме закінченим </w:t>
      </w:r>
      <w:r w:rsidR="00D51FA8" w:rsidRPr="002071BB">
        <w:rPr>
          <w:rFonts w:cs="Times New Roman"/>
          <w:sz w:val="28"/>
          <w:szCs w:val="28"/>
          <w:lang w:eastAsia="en-US"/>
        </w:rPr>
        <w:t>кримінальне правопорушення</w:t>
      </w:r>
      <w:r w:rsidRPr="002071BB">
        <w:rPr>
          <w:rFonts w:cs="Times New Roman"/>
          <w:sz w:val="28"/>
          <w:szCs w:val="28"/>
          <w:lang w:eastAsia="en-US"/>
        </w:rPr>
        <w:t xml:space="preserve"> є з моменту, коли письмове повідомлення про підозру пред’являється особі, яка підозрюється у вчиненні </w:t>
      </w:r>
      <w:r w:rsidR="009254F3" w:rsidRPr="002071BB">
        <w:rPr>
          <w:rFonts w:cs="Times New Roman"/>
          <w:sz w:val="28"/>
          <w:szCs w:val="28"/>
          <w:lang w:eastAsia="en-US"/>
        </w:rPr>
        <w:t>кримінального правопорушення</w:t>
      </w:r>
      <w:r w:rsidRPr="002071BB">
        <w:rPr>
          <w:rFonts w:cs="Times New Roman"/>
          <w:sz w:val="28"/>
          <w:szCs w:val="28"/>
          <w:lang w:eastAsia="en-US"/>
        </w:rPr>
        <w:t>, або коли не закрито кримінальне провадження за умови встановлення факту невинуватості особи.</w:t>
      </w:r>
    </w:p>
    <w:p w14:paraId="3EEA584F"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w:t>
      </w:r>
      <w:r w:rsidR="00A61F55" w:rsidRPr="002071BB">
        <w:rPr>
          <w:rFonts w:cs="Times New Roman"/>
          <w:b/>
          <w:sz w:val="28"/>
          <w:szCs w:val="28"/>
          <w:lang w:eastAsia="en-US"/>
        </w:rPr>
        <w:t xml:space="preserve"> кримінального правопорушення   </w:t>
      </w:r>
      <w:r w:rsidRPr="002071BB">
        <w:rPr>
          <w:rFonts w:cs="Times New Roman"/>
          <w:sz w:val="28"/>
          <w:szCs w:val="28"/>
          <w:lang w:eastAsia="en-US"/>
        </w:rPr>
        <w:t>є спеціальним – це службова особа, уповноважена виносити повідомлення про підозру (слідчий, прокурор або інша уповноважена службова особа).</w:t>
      </w:r>
    </w:p>
    <w:p w14:paraId="3F4AA1CC"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Суб’єктивна сторона</w:t>
      </w:r>
      <w:r w:rsidRPr="002071BB">
        <w:rPr>
          <w:rFonts w:cs="Times New Roman"/>
          <w:sz w:val="28"/>
          <w:szCs w:val="28"/>
          <w:lang w:eastAsia="en-US"/>
        </w:rPr>
        <w:t xml:space="preserve"> характеризується прямим умислом. Мотиви вчиненого</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на кваліфікацію не впливають.</w:t>
      </w:r>
    </w:p>
    <w:p w14:paraId="2D2DD372" w14:textId="77777777" w:rsidR="002633B2" w:rsidRPr="002071BB" w:rsidRDefault="002633B2" w:rsidP="002633B2">
      <w:pPr>
        <w:adjustRightInd/>
        <w:ind w:firstLine="709"/>
        <w:jc w:val="both"/>
        <w:rPr>
          <w:rFonts w:cs="Times New Roman"/>
          <w:sz w:val="28"/>
          <w:szCs w:val="28"/>
        </w:rPr>
      </w:pPr>
      <w:r w:rsidRPr="002071BB">
        <w:rPr>
          <w:rFonts w:cs="Times New Roman"/>
          <w:b/>
          <w:sz w:val="28"/>
          <w:szCs w:val="28"/>
        </w:rPr>
        <w:t xml:space="preserve">Кваліфікуючі ознаки. Частиною 2 ст. 372 </w:t>
      </w:r>
      <w:r w:rsidRPr="002071BB">
        <w:rPr>
          <w:rFonts w:cs="Times New Roman"/>
          <w:sz w:val="28"/>
          <w:szCs w:val="28"/>
        </w:rPr>
        <w:t xml:space="preserve">передбачено відповідальність за </w:t>
      </w:r>
      <w:r w:rsidRPr="002071BB">
        <w:rPr>
          <w:rFonts w:cs="Times New Roman"/>
          <w:sz w:val="28"/>
          <w:szCs w:val="28"/>
        </w:rPr>
        <w:lastRenderedPageBreak/>
        <w:t>«те саме діяння, поєднане з обвинуваченням у вчиненні тяжкого або особливо тяжкого злочину, а також поєднане зі штучним створенням доказів обвинувачення або іншою фальсифікацією».</w:t>
      </w:r>
    </w:p>
    <w:p w14:paraId="52158911" w14:textId="77777777" w:rsidR="002633B2" w:rsidRPr="002071BB" w:rsidRDefault="002633B2" w:rsidP="002633B2">
      <w:pPr>
        <w:adjustRightInd/>
        <w:ind w:firstLine="709"/>
        <w:jc w:val="both"/>
        <w:rPr>
          <w:rFonts w:cs="Times New Roman"/>
          <w:sz w:val="28"/>
          <w:szCs w:val="28"/>
          <w:lang w:eastAsia="en-US"/>
        </w:rPr>
      </w:pPr>
    </w:p>
    <w:p w14:paraId="1F38240C" w14:textId="77777777" w:rsidR="002633B2" w:rsidRPr="002071BB" w:rsidRDefault="002633B2" w:rsidP="002633B2">
      <w:pPr>
        <w:adjustRightInd/>
        <w:ind w:firstLine="709"/>
        <w:jc w:val="both"/>
        <w:rPr>
          <w:rFonts w:cs="Times New Roman"/>
          <w:b/>
          <w:i/>
          <w:sz w:val="28"/>
          <w:szCs w:val="28"/>
          <w:lang w:eastAsia="en-US"/>
        </w:rPr>
      </w:pPr>
      <w:r w:rsidRPr="002071BB">
        <w:rPr>
          <w:rFonts w:cs="Times New Roman"/>
          <w:b/>
          <w:i/>
          <w:sz w:val="28"/>
          <w:szCs w:val="28"/>
          <w:lang w:eastAsia="en-US"/>
        </w:rPr>
        <w:t>Невиконання судового рішення (ст. 382 КК України)</w:t>
      </w:r>
    </w:p>
    <w:p w14:paraId="47CBB627" w14:textId="77777777" w:rsidR="002633B2" w:rsidRPr="002071BB" w:rsidRDefault="002633B2" w:rsidP="002633B2">
      <w:pPr>
        <w:adjustRightInd/>
        <w:spacing w:before="120" w:after="120"/>
        <w:ind w:firstLine="709"/>
        <w:jc w:val="both"/>
        <w:rPr>
          <w:rFonts w:cs="Times New Roman"/>
          <w:i/>
          <w:sz w:val="28"/>
          <w:szCs w:val="28"/>
          <w:lang w:eastAsia="en-US"/>
        </w:rPr>
      </w:pPr>
      <w:r w:rsidRPr="002071BB">
        <w:rPr>
          <w:rFonts w:cs="Times New Roman"/>
          <w:i/>
          <w:sz w:val="28"/>
          <w:szCs w:val="28"/>
          <w:lang w:eastAsia="en-US"/>
        </w:rPr>
        <w:t>Умисне невиконання вироку, рішення, ухвали, постанови суду, що набрали законної сили, або перешкоджання їх виконанню (ч. 1 ст. 382 КК).</w:t>
      </w:r>
    </w:p>
    <w:p w14:paraId="6D17CF2E"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Основним безпосереднім об’єктом</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є нормальна діяльність органів правосуддя стосовно точного та своєчасного виконання його приписів службовими особами, які зобов’язані їх виконувати.</w:t>
      </w:r>
    </w:p>
    <w:p w14:paraId="45740FD2"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i/>
          <w:sz w:val="28"/>
          <w:szCs w:val="28"/>
          <w:lang w:eastAsia="en-US"/>
        </w:rPr>
        <w:t>Предметом</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є: 1) судовий акт органів правосуддя – вирок, постанова, рішення чи ухвала; 2) рішення Європейського суду з прав людини.</w:t>
      </w:r>
    </w:p>
    <w:p w14:paraId="108FCBBA"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Об’єктивна сторона</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 xml:space="preserve">характеризується як </w:t>
      </w:r>
      <w:r w:rsidRPr="002071BB">
        <w:rPr>
          <w:rFonts w:cs="Times New Roman"/>
          <w:i/>
          <w:sz w:val="28"/>
          <w:szCs w:val="28"/>
          <w:lang w:eastAsia="en-US"/>
        </w:rPr>
        <w:t>діями</w:t>
      </w:r>
      <w:r w:rsidRPr="002071BB">
        <w:rPr>
          <w:rFonts w:cs="Times New Roman"/>
          <w:sz w:val="28"/>
          <w:szCs w:val="28"/>
          <w:lang w:eastAsia="en-US"/>
        </w:rPr>
        <w:t xml:space="preserve">, так і </w:t>
      </w:r>
      <w:r w:rsidRPr="002071BB">
        <w:rPr>
          <w:rFonts w:cs="Times New Roman"/>
          <w:i/>
          <w:sz w:val="28"/>
          <w:szCs w:val="28"/>
          <w:lang w:eastAsia="en-US"/>
        </w:rPr>
        <w:t>бездіяльністю</w:t>
      </w:r>
      <w:r w:rsidRPr="002071BB">
        <w:rPr>
          <w:rFonts w:cs="Times New Roman"/>
          <w:sz w:val="28"/>
          <w:szCs w:val="28"/>
          <w:lang w:eastAsia="en-US"/>
        </w:rPr>
        <w:t xml:space="preserve">, якими можуть бути: 1) невиконання вироку, рішення, ухвали чи постанови суду, що набрали законної чинності; 2) перешкоджання виконанню вироку, рішення, ухвали чи постанови суду, що набрали законної чинності; 3) невиконання службовою особою рішення Європейського суду з прав людини або рішення Конституційного Суду України; 4) недодержання службовою особою висновку Конституційного Суду України. </w:t>
      </w:r>
    </w:p>
    <w:p w14:paraId="77874947"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i/>
          <w:sz w:val="28"/>
          <w:szCs w:val="28"/>
          <w:lang w:eastAsia="en-US"/>
        </w:rPr>
        <w:t>Невиконання</w:t>
      </w:r>
      <w:r w:rsidRPr="002071BB">
        <w:rPr>
          <w:rFonts w:cs="Times New Roman"/>
          <w:sz w:val="28"/>
          <w:szCs w:val="28"/>
          <w:lang w:eastAsia="en-US"/>
        </w:rPr>
        <w:t xml:space="preserve"> </w:t>
      </w:r>
      <w:r w:rsidRPr="002071BB">
        <w:rPr>
          <w:rFonts w:cs="Times New Roman"/>
          <w:i/>
          <w:sz w:val="28"/>
          <w:szCs w:val="28"/>
          <w:lang w:eastAsia="en-US"/>
        </w:rPr>
        <w:t>вироку, рішення, ухвали чи постанови суду, що набрали законної чинності</w:t>
      </w:r>
      <w:r w:rsidRPr="002071BB">
        <w:rPr>
          <w:rFonts w:cs="Times New Roman"/>
          <w:sz w:val="28"/>
          <w:szCs w:val="28"/>
          <w:lang w:eastAsia="en-US"/>
        </w:rPr>
        <w:t>, – невжиття суб’єктом</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заходів, які він повинен був і міг здійснити на підставі припису суду.</w:t>
      </w:r>
    </w:p>
    <w:p w14:paraId="1C13172A"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i/>
          <w:sz w:val="28"/>
          <w:szCs w:val="28"/>
          <w:lang w:eastAsia="en-US"/>
        </w:rPr>
        <w:t>Перешкоджання</w:t>
      </w:r>
      <w:r w:rsidRPr="002071BB">
        <w:rPr>
          <w:rFonts w:cs="Times New Roman"/>
          <w:sz w:val="28"/>
          <w:szCs w:val="28"/>
          <w:lang w:eastAsia="en-US"/>
        </w:rPr>
        <w:t xml:space="preserve"> </w:t>
      </w:r>
      <w:r w:rsidRPr="002071BB">
        <w:rPr>
          <w:rFonts w:cs="Times New Roman"/>
          <w:i/>
          <w:sz w:val="28"/>
          <w:szCs w:val="28"/>
          <w:lang w:eastAsia="en-US"/>
        </w:rPr>
        <w:t>виконанню</w:t>
      </w:r>
      <w:r w:rsidRPr="002071BB">
        <w:rPr>
          <w:rFonts w:cs="Times New Roman"/>
          <w:sz w:val="28"/>
          <w:szCs w:val="28"/>
          <w:lang w:eastAsia="en-US"/>
        </w:rPr>
        <w:t xml:space="preserve"> вироку, рішення, ухвали чи постанови суду, що набрали законної чинності, – це дії, за допомогою яких службова особа, використовуючи власні службові повноваження, заважає уповноваженим особам у реалізації судового рішення.</w:t>
      </w:r>
    </w:p>
    <w:p w14:paraId="236C6F2A"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Склад</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 xml:space="preserve">є </w:t>
      </w:r>
      <w:r w:rsidRPr="002071BB">
        <w:rPr>
          <w:rFonts w:cs="Times New Roman"/>
          <w:i/>
          <w:sz w:val="28"/>
          <w:szCs w:val="28"/>
          <w:lang w:eastAsia="en-US"/>
        </w:rPr>
        <w:t>формальним</w:t>
      </w:r>
      <w:r w:rsidRPr="002071BB">
        <w:rPr>
          <w:rFonts w:cs="Times New Roman"/>
          <w:sz w:val="28"/>
          <w:szCs w:val="28"/>
          <w:lang w:eastAsia="en-US"/>
        </w:rPr>
        <w:t>. Момент</w:t>
      </w:r>
      <w:r w:rsidRPr="002071BB">
        <w:rPr>
          <w:rFonts w:cs="Times New Roman"/>
          <w:i/>
          <w:sz w:val="28"/>
          <w:szCs w:val="28"/>
          <w:lang w:eastAsia="en-US"/>
        </w:rPr>
        <w:t xml:space="preserve"> закінчення</w:t>
      </w:r>
      <w:r w:rsidR="00A61F55" w:rsidRPr="002071BB">
        <w:rPr>
          <w:rFonts w:cs="Times New Roman"/>
          <w:i/>
          <w:sz w:val="28"/>
          <w:szCs w:val="28"/>
          <w:lang w:eastAsia="en-US"/>
        </w:rPr>
        <w:t xml:space="preserve"> кримінального правопорушення </w:t>
      </w:r>
      <w:r w:rsidRPr="002071BB">
        <w:rPr>
          <w:rFonts w:cs="Times New Roman"/>
          <w:sz w:val="28"/>
          <w:szCs w:val="28"/>
          <w:lang w:eastAsia="en-US"/>
        </w:rPr>
        <w:t xml:space="preserve">визначається з урахуванням характеру виконуваного діяння, а саме: в разі </w:t>
      </w:r>
      <w:r w:rsidRPr="002071BB">
        <w:rPr>
          <w:rFonts w:cs="Times New Roman"/>
          <w:i/>
          <w:sz w:val="28"/>
          <w:szCs w:val="28"/>
          <w:lang w:eastAsia="en-US"/>
        </w:rPr>
        <w:t>невиконанні</w:t>
      </w:r>
      <w:r w:rsidRPr="002071BB">
        <w:rPr>
          <w:rFonts w:cs="Times New Roman"/>
          <w:sz w:val="28"/>
          <w:szCs w:val="28"/>
          <w:lang w:eastAsia="en-US"/>
        </w:rPr>
        <w:t xml:space="preserve"> вироку, рішення, ухвали, постанови суду, що набрали законної чинності, з</w:t>
      </w:r>
      <w:r w:rsidRPr="002071BB">
        <w:rPr>
          <w:rFonts w:cs="Times New Roman"/>
          <w:i/>
          <w:sz w:val="28"/>
          <w:szCs w:val="28"/>
          <w:lang w:eastAsia="en-US"/>
        </w:rPr>
        <w:t>акінченим</w:t>
      </w:r>
      <w:r w:rsidRPr="002071BB">
        <w:rPr>
          <w:rFonts w:cs="Times New Roman"/>
          <w:sz w:val="28"/>
          <w:szCs w:val="28"/>
          <w:lang w:eastAsia="en-US"/>
        </w:rPr>
        <w:t xml:space="preserve"> </w:t>
      </w:r>
      <w:r w:rsidR="00D51FA8" w:rsidRPr="002071BB">
        <w:rPr>
          <w:rFonts w:cs="Times New Roman"/>
          <w:sz w:val="28"/>
          <w:szCs w:val="28"/>
          <w:lang w:eastAsia="en-US"/>
        </w:rPr>
        <w:t xml:space="preserve">кримінальне правопорушення </w:t>
      </w:r>
      <w:r w:rsidRPr="002071BB">
        <w:rPr>
          <w:rFonts w:cs="Times New Roman"/>
          <w:sz w:val="28"/>
          <w:szCs w:val="28"/>
          <w:lang w:eastAsia="en-US"/>
        </w:rPr>
        <w:t xml:space="preserve">вважається з часу, коли відповідний документ надійшов до службової особи і не був виконаний у встановлені строки, а в разі </w:t>
      </w:r>
      <w:r w:rsidRPr="002071BB">
        <w:rPr>
          <w:rFonts w:cs="Times New Roman"/>
          <w:i/>
          <w:sz w:val="28"/>
          <w:szCs w:val="28"/>
          <w:lang w:eastAsia="en-US"/>
        </w:rPr>
        <w:t>перешкоджання</w:t>
      </w:r>
      <w:r w:rsidRPr="002071BB">
        <w:rPr>
          <w:rFonts w:cs="Times New Roman"/>
          <w:sz w:val="28"/>
          <w:szCs w:val="28"/>
          <w:lang w:eastAsia="en-US"/>
        </w:rPr>
        <w:t xml:space="preserve"> </w:t>
      </w:r>
      <w:r w:rsidRPr="002071BB">
        <w:rPr>
          <w:rFonts w:cs="Times New Roman"/>
          <w:i/>
          <w:sz w:val="28"/>
          <w:szCs w:val="28"/>
          <w:lang w:eastAsia="en-US"/>
        </w:rPr>
        <w:t>виконанню</w:t>
      </w:r>
      <w:r w:rsidRPr="002071BB">
        <w:rPr>
          <w:rFonts w:cs="Times New Roman"/>
          <w:sz w:val="28"/>
          <w:szCs w:val="28"/>
          <w:lang w:eastAsia="en-US"/>
        </w:rPr>
        <w:t xml:space="preserve"> вироку, рішення, ухвали чи постанови суду, що набрали законної чинності, –  з моменту вчинення відповідної дії – перешкоджання. </w:t>
      </w:r>
    </w:p>
    <w:p w14:paraId="11F16DFC"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w:t>
      </w:r>
      <w:r w:rsidR="00A61F55" w:rsidRPr="002071BB">
        <w:rPr>
          <w:rFonts w:cs="Times New Roman"/>
          <w:b/>
          <w:sz w:val="28"/>
          <w:szCs w:val="28"/>
          <w:lang w:eastAsia="en-US"/>
        </w:rPr>
        <w:t xml:space="preserve"> кримінального правопорушення </w:t>
      </w:r>
      <w:r w:rsidRPr="002071BB">
        <w:rPr>
          <w:rFonts w:cs="Times New Roman"/>
          <w:sz w:val="28"/>
          <w:szCs w:val="28"/>
          <w:lang w:eastAsia="en-US"/>
        </w:rPr>
        <w:t>буває як загальним (фізична, осудна особа, яка досягла віку кримінальної відповідальності), так і спеціальним, яким може бути: 1) службова особа; 2) службова особа, яка займає відповідальне чи особливо відповідальне становище; 3) особа, раніше судима за аналогічн</w:t>
      </w:r>
      <w:r w:rsidR="00D51FA8" w:rsidRPr="002071BB">
        <w:rPr>
          <w:rFonts w:cs="Times New Roman"/>
          <w:sz w:val="28"/>
          <w:szCs w:val="28"/>
          <w:lang w:eastAsia="en-US"/>
        </w:rPr>
        <w:t>е</w:t>
      </w:r>
      <w:r w:rsidRPr="002071BB">
        <w:rPr>
          <w:rFonts w:cs="Times New Roman"/>
          <w:sz w:val="28"/>
          <w:szCs w:val="28"/>
          <w:lang w:eastAsia="en-US"/>
        </w:rPr>
        <w:t xml:space="preserve"> </w:t>
      </w:r>
      <w:r w:rsidR="00D51FA8" w:rsidRPr="002071BB">
        <w:rPr>
          <w:rFonts w:cs="Times New Roman"/>
          <w:sz w:val="28"/>
          <w:szCs w:val="28"/>
          <w:lang w:eastAsia="en-US"/>
        </w:rPr>
        <w:t>кримінальне правопорушення</w:t>
      </w:r>
      <w:r w:rsidRPr="002071BB">
        <w:rPr>
          <w:rFonts w:cs="Times New Roman"/>
          <w:sz w:val="28"/>
          <w:szCs w:val="28"/>
          <w:lang w:eastAsia="en-US"/>
        </w:rPr>
        <w:t xml:space="preserve">. </w:t>
      </w:r>
    </w:p>
    <w:p w14:paraId="76151A36"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Суб’єктивна сторона</w:t>
      </w:r>
      <w:r w:rsidR="00A61F55" w:rsidRPr="002071BB">
        <w:rPr>
          <w:rFonts w:cs="Times New Roman"/>
          <w:sz w:val="28"/>
          <w:szCs w:val="28"/>
          <w:lang w:eastAsia="en-US"/>
        </w:rPr>
        <w:t xml:space="preserve"> кримінального</w:t>
      </w:r>
      <w:r w:rsidR="002071BB">
        <w:rPr>
          <w:rFonts w:cs="Times New Roman"/>
          <w:sz w:val="28"/>
          <w:szCs w:val="28"/>
          <w:lang w:eastAsia="en-US"/>
        </w:rPr>
        <w:t xml:space="preserve"> </w:t>
      </w:r>
      <w:r w:rsidR="00A61F55" w:rsidRPr="002071BB">
        <w:rPr>
          <w:rFonts w:cs="Times New Roman"/>
          <w:sz w:val="28"/>
          <w:szCs w:val="28"/>
          <w:lang w:eastAsia="en-US"/>
        </w:rPr>
        <w:t>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характеризується прямим умислом.</w:t>
      </w:r>
    </w:p>
    <w:p w14:paraId="229B7644" w14:textId="77777777" w:rsidR="002633B2" w:rsidRPr="002071BB" w:rsidRDefault="002633B2" w:rsidP="002633B2">
      <w:pPr>
        <w:adjustRightInd/>
        <w:ind w:firstLine="720"/>
        <w:jc w:val="both"/>
        <w:rPr>
          <w:rFonts w:cs="Times New Roman"/>
          <w:b/>
          <w:sz w:val="28"/>
          <w:szCs w:val="28"/>
        </w:rPr>
      </w:pPr>
      <w:r w:rsidRPr="002071BB">
        <w:rPr>
          <w:rFonts w:cs="Times New Roman"/>
          <w:b/>
          <w:sz w:val="28"/>
          <w:szCs w:val="28"/>
        </w:rPr>
        <w:t>Кваліфікуючі ознаки:</w:t>
      </w:r>
    </w:p>
    <w:p w14:paraId="4114D0DD" w14:textId="77777777" w:rsidR="002633B2" w:rsidRPr="002071BB" w:rsidRDefault="002633B2" w:rsidP="002633B2">
      <w:pPr>
        <w:adjustRightInd/>
        <w:ind w:firstLine="709"/>
        <w:jc w:val="both"/>
        <w:rPr>
          <w:rFonts w:cs="Times New Roman"/>
          <w:sz w:val="28"/>
          <w:szCs w:val="28"/>
        </w:rPr>
      </w:pPr>
      <w:r w:rsidRPr="002071BB">
        <w:rPr>
          <w:rFonts w:cs="Times New Roman"/>
          <w:sz w:val="28"/>
          <w:szCs w:val="28"/>
        </w:rPr>
        <w:t>–</w:t>
      </w:r>
      <w:r w:rsidRPr="002071BB">
        <w:rPr>
          <w:rFonts w:cs="Times New Roman"/>
          <w:b/>
          <w:sz w:val="28"/>
          <w:szCs w:val="28"/>
        </w:rPr>
        <w:t xml:space="preserve"> ч. 2 ст. 382 </w:t>
      </w:r>
      <w:r w:rsidRPr="002071BB">
        <w:rPr>
          <w:rFonts w:cs="Times New Roman"/>
          <w:sz w:val="28"/>
          <w:szCs w:val="28"/>
        </w:rPr>
        <w:t xml:space="preserve">передбачено відповідальність за «ті самі дії, вчинені </w:t>
      </w:r>
      <w:r w:rsidRPr="002071BB">
        <w:rPr>
          <w:rFonts w:cs="Times New Roman"/>
          <w:sz w:val="28"/>
          <w:szCs w:val="28"/>
        </w:rPr>
        <w:lastRenderedPageBreak/>
        <w:t>службовою особою»;</w:t>
      </w:r>
    </w:p>
    <w:p w14:paraId="569D9709" w14:textId="77777777" w:rsidR="002633B2" w:rsidRPr="002071BB" w:rsidRDefault="002633B2" w:rsidP="002633B2">
      <w:pPr>
        <w:adjustRightInd/>
        <w:ind w:firstLine="709"/>
        <w:jc w:val="both"/>
        <w:rPr>
          <w:rFonts w:cs="Times New Roman"/>
          <w:sz w:val="28"/>
          <w:szCs w:val="28"/>
        </w:rPr>
      </w:pPr>
      <w:r w:rsidRPr="002071BB">
        <w:rPr>
          <w:rFonts w:cs="Times New Roman"/>
          <w:sz w:val="28"/>
          <w:szCs w:val="28"/>
        </w:rPr>
        <w:t>–</w:t>
      </w:r>
      <w:r w:rsidRPr="002071BB">
        <w:rPr>
          <w:rFonts w:cs="Times New Roman"/>
          <w:b/>
          <w:sz w:val="28"/>
          <w:szCs w:val="28"/>
        </w:rPr>
        <w:t xml:space="preserve"> ч. 3 ст. 382 </w:t>
      </w:r>
      <w:r w:rsidRPr="002071BB">
        <w:rPr>
          <w:rFonts w:cs="Times New Roman"/>
          <w:sz w:val="28"/>
          <w:szCs w:val="28"/>
        </w:rPr>
        <w:t xml:space="preserve">установлено відповідальність за «дії, передбачені частиною першою або другою цієї статті, вчинені службовою особою, яка займає відповідальне чи особливо відповідальне становище, або особою, раніше судимою за </w:t>
      </w:r>
      <w:r w:rsidR="00D51FA8" w:rsidRPr="002071BB">
        <w:rPr>
          <w:rFonts w:cs="Times New Roman"/>
          <w:sz w:val="28"/>
          <w:szCs w:val="28"/>
          <w:lang w:eastAsia="en-US"/>
        </w:rPr>
        <w:t>кримінальне правопорушення</w:t>
      </w:r>
      <w:r w:rsidRPr="002071BB">
        <w:rPr>
          <w:rFonts w:cs="Times New Roman"/>
          <w:sz w:val="28"/>
          <w:szCs w:val="28"/>
        </w:rPr>
        <w:t>, передбачений цією статтею, або якщо вони заподіяли істотну шкоду охоронюваним законом правам і свободам громадян, державним чи громадським інтересам або інтересам юридичних осіб»;</w:t>
      </w:r>
    </w:p>
    <w:p w14:paraId="76B80B8F" w14:textId="77777777" w:rsidR="002633B2" w:rsidRPr="002071BB" w:rsidRDefault="002633B2" w:rsidP="002633B2">
      <w:pPr>
        <w:adjustRightInd/>
        <w:ind w:firstLine="709"/>
        <w:jc w:val="both"/>
        <w:rPr>
          <w:rFonts w:cs="Times New Roman"/>
          <w:sz w:val="28"/>
          <w:szCs w:val="28"/>
        </w:rPr>
      </w:pPr>
      <w:r w:rsidRPr="002071BB">
        <w:rPr>
          <w:rFonts w:cs="Times New Roman"/>
          <w:sz w:val="28"/>
          <w:szCs w:val="28"/>
        </w:rPr>
        <w:t>–</w:t>
      </w:r>
      <w:r w:rsidRPr="002071BB">
        <w:rPr>
          <w:rFonts w:cs="Times New Roman"/>
          <w:b/>
          <w:sz w:val="28"/>
          <w:szCs w:val="28"/>
        </w:rPr>
        <w:t xml:space="preserve"> ч. 4 ст. 382 </w:t>
      </w:r>
      <w:r w:rsidRPr="002071BB">
        <w:rPr>
          <w:rFonts w:cs="Times New Roman"/>
          <w:sz w:val="28"/>
          <w:szCs w:val="28"/>
        </w:rPr>
        <w:t>передбачено відповідальність за «умисне невиконання службовою особою рішення Європейського суду з прав людини, рішення Конституційного Суду України та умисне недодержання нею висновку Конституційного Суду України».</w:t>
      </w:r>
    </w:p>
    <w:p w14:paraId="0DA05E3F" w14:textId="77777777" w:rsidR="002633B2" w:rsidRPr="002071BB" w:rsidRDefault="002633B2" w:rsidP="002633B2">
      <w:pPr>
        <w:adjustRightInd/>
        <w:ind w:firstLine="709"/>
        <w:jc w:val="both"/>
        <w:rPr>
          <w:rFonts w:cs="Times New Roman"/>
          <w:sz w:val="28"/>
          <w:szCs w:val="28"/>
          <w:lang w:eastAsia="en-US"/>
        </w:rPr>
      </w:pPr>
    </w:p>
    <w:p w14:paraId="5C4C3C93" w14:textId="77777777" w:rsidR="002633B2" w:rsidRPr="002071BB" w:rsidRDefault="002633B2" w:rsidP="002633B2">
      <w:pPr>
        <w:adjustRightInd/>
        <w:ind w:firstLine="709"/>
        <w:jc w:val="both"/>
        <w:rPr>
          <w:rFonts w:cs="Times New Roman"/>
          <w:b/>
          <w:i/>
          <w:sz w:val="28"/>
          <w:szCs w:val="28"/>
          <w:lang w:eastAsia="en-US"/>
        </w:rPr>
      </w:pPr>
      <w:r w:rsidRPr="002071BB">
        <w:rPr>
          <w:rFonts w:cs="Times New Roman"/>
          <w:b/>
          <w:i/>
          <w:sz w:val="28"/>
          <w:szCs w:val="28"/>
          <w:lang w:eastAsia="en-US"/>
        </w:rPr>
        <w:t>Відмова свідка від давання показань або відмова експерта чи перекладача від виконання покладених на них обов’язків (ст. 385 КК України)</w:t>
      </w:r>
    </w:p>
    <w:p w14:paraId="73BCBB40" w14:textId="77777777" w:rsidR="002633B2" w:rsidRPr="002071BB" w:rsidRDefault="002633B2" w:rsidP="002633B2">
      <w:pPr>
        <w:adjustRightInd/>
        <w:spacing w:before="120" w:after="120"/>
        <w:ind w:firstLine="709"/>
        <w:jc w:val="both"/>
        <w:rPr>
          <w:rFonts w:cs="Times New Roman"/>
          <w:i/>
          <w:sz w:val="28"/>
          <w:szCs w:val="28"/>
          <w:lang w:eastAsia="en-US"/>
        </w:rPr>
      </w:pPr>
      <w:r w:rsidRPr="002071BB">
        <w:rPr>
          <w:rFonts w:cs="Times New Roman"/>
          <w:i/>
          <w:sz w:val="28"/>
          <w:szCs w:val="28"/>
          <w:lang w:eastAsia="en-US"/>
        </w:rPr>
        <w:t>Відмова свідка від давання показань або відмова експерта чи перекладача без поважних причин від виконання покладених на них обов’язків у суді, Вищій раді правосуддя, Конституційному Суді України або під час провадження досудового розслідування, здійснення виконавчого провадження, розслідування тимчасовою слідчою комісією чи спеціальною тимчасовою слідчою комісією Верховної Ради України (ч. 1 ст. 385 КК).</w:t>
      </w:r>
    </w:p>
    <w:p w14:paraId="2A687D03"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Основним безпосереднім об’єктом</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є нормальна діяльність суду із всебічного, повного й об’єктивного дослідження обставин кримінального, цивільного чи адміністративного провадження, органів, що сприяють здійсненню правосуддя, тимчасових слідчих чи спеціальних тимчасових слідчих комісій Верховної Ради України, Конституційного Суду України або Вищої ради правосуддя.</w:t>
      </w:r>
    </w:p>
    <w:p w14:paraId="0590B230"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Об’єктивна сторона</w:t>
      </w:r>
      <w:r w:rsidRPr="002071BB">
        <w:rPr>
          <w:rFonts w:cs="Times New Roman"/>
          <w:sz w:val="28"/>
          <w:szCs w:val="28"/>
          <w:lang w:eastAsia="en-US"/>
        </w:rPr>
        <w:t xml:space="preserve"> характеризується пасивною поведінкою – </w:t>
      </w:r>
      <w:r w:rsidRPr="002071BB">
        <w:rPr>
          <w:rFonts w:cs="Times New Roman"/>
          <w:i/>
          <w:sz w:val="28"/>
          <w:szCs w:val="28"/>
          <w:lang w:eastAsia="en-US"/>
        </w:rPr>
        <w:t>бездіяльністю</w:t>
      </w:r>
      <w:r w:rsidRPr="002071BB">
        <w:rPr>
          <w:rFonts w:cs="Times New Roman"/>
          <w:sz w:val="28"/>
          <w:szCs w:val="28"/>
          <w:lang w:eastAsia="en-US"/>
        </w:rPr>
        <w:t>, що проявляється як: 1) відмова свідка від давання показань; 2) відмова експерта без поважних причин від виконання покладених на нього обов’язків; 3) відмова перекладача без поважних причин від виконання покладених на нього обов’язків.</w:t>
      </w:r>
    </w:p>
    <w:p w14:paraId="1B10839A"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i/>
          <w:sz w:val="28"/>
          <w:szCs w:val="28"/>
          <w:lang w:eastAsia="en-US"/>
        </w:rPr>
        <w:t>Відмова</w:t>
      </w:r>
      <w:r w:rsidRPr="002071BB">
        <w:rPr>
          <w:rFonts w:cs="Times New Roman"/>
          <w:sz w:val="28"/>
          <w:szCs w:val="28"/>
          <w:lang w:eastAsia="en-US"/>
        </w:rPr>
        <w:t xml:space="preserve"> передбачає пряму заяву вказаних осіб усунутися від виконання своїх обов’язків, визначених кримінальним процесуальним законодавством, без поважних причин. Обов’язковою є відмова від виконання обов’язків, зазначених у частині 1 ст. 385 КК України, саме під час досудового розслідування, судового або виконавчого провадження, у Конституційному Суді України або Вищій раді правосуддя, а також під час здійснення розслідування тимчасовими слідчими комісіями Верховної Ради України.</w:t>
      </w:r>
    </w:p>
    <w:p w14:paraId="63956C35"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Склад</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 xml:space="preserve">є </w:t>
      </w:r>
      <w:r w:rsidRPr="002071BB">
        <w:rPr>
          <w:rFonts w:cs="Times New Roman"/>
          <w:i/>
          <w:sz w:val="28"/>
          <w:szCs w:val="28"/>
          <w:lang w:eastAsia="en-US"/>
        </w:rPr>
        <w:t>формальним</w:t>
      </w:r>
      <w:r w:rsidRPr="002071BB">
        <w:rPr>
          <w:rFonts w:cs="Times New Roman"/>
          <w:sz w:val="28"/>
          <w:szCs w:val="28"/>
          <w:lang w:eastAsia="en-US"/>
        </w:rPr>
        <w:t>. Момент</w:t>
      </w:r>
      <w:r w:rsidRPr="002071BB">
        <w:rPr>
          <w:rFonts w:cs="Times New Roman"/>
          <w:i/>
          <w:sz w:val="28"/>
          <w:szCs w:val="28"/>
          <w:lang w:eastAsia="en-US"/>
        </w:rPr>
        <w:t xml:space="preserve"> закінчення</w:t>
      </w:r>
      <w:r w:rsidR="00A61F55" w:rsidRPr="002071BB">
        <w:rPr>
          <w:rFonts w:cs="Times New Roman"/>
          <w:i/>
          <w:sz w:val="28"/>
          <w:szCs w:val="28"/>
          <w:lang w:eastAsia="en-US"/>
        </w:rPr>
        <w:t xml:space="preserve"> кримінального правопорушення  </w:t>
      </w:r>
      <w:r w:rsidRPr="002071BB">
        <w:rPr>
          <w:rFonts w:cs="Times New Roman"/>
          <w:sz w:val="28"/>
          <w:szCs w:val="28"/>
          <w:lang w:eastAsia="en-US"/>
        </w:rPr>
        <w:t>визначається з часу доведення відмови до відома відповідного органу.</w:t>
      </w:r>
    </w:p>
    <w:p w14:paraId="76650F1B"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Не підлягає кримінальній відповідальності особа за відмову давати показання під час провадження досудового розслідування або в суді щодо себе, а також членів її сім’ї чи близьких родичів, коло яких визначається законом.</w:t>
      </w:r>
    </w:p>
    <w:p w14:paraId="1E01878E"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w:t>
      </w:r>
      <w:r w:rsidR="00A61F55" w:rsidRPr="002071BB">
        <w:rPr>
          <w:rFonts w:cs="Times New Roman"/>
          <w:b/>
          <w:sz w:val="28"/>
          <w:szCs w:val="28"/>
          <w:lang w:eastAsia="en-US"/>
        </w:rPr>
        <w:t xml:space="preserve"> кримінального правопорушення </w:t>
      </w:r>
      <w:r w:rsidRPr="002071BB">
        <w:rPr>
          <w:rFonts w:cs="Times New Roman"/>
          <w:sz w:val="28"/>
          <w:szCs w:val="28"/>
          <w:lang w:eastAsia="en-US"/>
        </w:rPr>
        <w:t xml:space="preserve">є спеціальним – це свідок, </w:t>
      </w:r>
      <w:r w:rsidRPr="002071BB">
        <w:rPr>
          <w:rFonts w:cs="Times New Roman"/>
          <w:sz w:val="28"/>
          <w:szCs w:val="28"/>
          <w:lang w:eastAsia="en-US"/>
        </w:rPr>
        <w:lastRenderedPageBreak/>
        <w:t>експерт або перекладач.</w:t>
      </w:r>
    </w:p>
    <w:p w14:paraId="3BBA1918"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Суб’єктивна сторона</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характеризується прямим умислом</w:t>
      </w:r>
      <w:r w:rsidRPr="002071BB">
        <w:rPr>
          <w:rFonts w:cs="Times New Roman"/>
          <w:i/>
          <w:sz w:val="28"/>
          <w:szCs w:val="28"/>
          <w:lang w:eastAsia="en-US"/>
        </w:rPr>
        <w:t xml:space="preserve">. </w:t>
      </w:r>
      <w:r w:rsidRPr="002071BB">
        <w:rPr>
          <w:rFonts w:cs="Times New Roman"/>
          <w:sz w:val="28"/>
          <w:szCs w:val="28"/>
          <w:lang w:eastAsia="en-US"/>
        </w:rPr>
        <w:t>Мотиви та мета можуть бути різними і на кваліфікацію</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не впливають.</w:t>
      </w:r>
    </w:p>
    <w:p w14:paraId="6D6184A2"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 xml:space="preserve">У </w:t>
      </w:r>
      <w:r w:rsidRPr="002071BB">
        <w:rPr>
          <w:rFonts w:cs="Times New Roman"/>
          <w:b/>
          <w:sz w:val="28"/>
          <w:szCs w:val="28"/>
          <w:lang w:eastAsia="en-US"/>
        </w:rPr>
        <w:t>частині 2 ст. 385 КК України</w:t>
      </w:r>
      <w:r w:rsidRPr="002071BB">
        <w:rPr>
          <w:rFonts w:cs="Times New Roman"/>
          <w:sz w:val="28"/>
          <w:szCs w:val="28"/>
          <w:lang w:eastAsia="en-US"/>
        </w:rPr>
        <w:t xml:space="preserve"> зазначено, що «не підлягає кримінальній відповідальності особа за відмову давати показання під час провадження досудового розслідування або в суді щодо себе, а також членів її сім’ї чи близьких родичів, коло яких визначається законом».</w:t>
      </w:r>
    </w:p>
    <w:p w14:paraId="512A2FAA" w14:textId="77777777" w:rsidR="008D5DA2" w:rsidRPr="008D5DA2" w:rsidRDefault="008D5DA2" w:rsidP="008D5DA2">
      <w:pPr>
        <w:tabs>
          <w:tab w:val="left" w:pos="1080"/>
        </w:tabs>
        <w:adjustRightInd/>
        <w:ind w:firstLine="709"/>
        <w:jc w:val="both"/>
        <w:rPr>
          <w:rFonts w:cs="Times New Roman"/>
          <w:b/>
          <w:sz w:val="28"/>
          <w:szCs w:val="28"/>
        </w:rPr>
      </w:pPr>
      <w:r w:rsidRPr="008D5DA2">
        <w:rPr>
          <w:rFonts w:cs="Times New Roman"/>
          <w:b/>
          <w:sz w:val="28"/>
          <w:szCs w:val="28"/>
        </w:rPr>
        <w:t>3.</w:t>
      </w:r>
      <w:r w:rsidRPr="008D5DA2">
        <w:rPr>
          <w:rFonts w:cs="Times New Roman"/>
          <w:b/>
          <w:sz w:val="28"/>
          <w:szCs w:val="28"/>
        </w:rPr>
        <w:tab/>
        <w:t>Характеристика кримінальних правопорушень, які вчиняються загальним суб’єктом та перешкоджають здійсненню правосуддя, посягають на життя, здоров’я, власність та особисту безпеку осіб, які здійснюють чи беруть участь у здійсненні правосуддя.</w:t>
      </w:r>
    </w:p>
    <w:p w14:paraId="5A736D7D" w14:textId="77777777" w:rsidR="008D5DA2" w:rsidRPr="008D5DA2" w:rsidRDefault="008D5DA2" w:rsidP="002633B2">
      <w:pPr>
        <w:adjustRightInd/>
        <w:ind w:firstLine="709"/>
        <w:jc w:val="both"/>
        <w:rPr>
          <w:rFonts w:cs="Times New Roman"/>
          <w:b/>
          <w:i/>
          <w:sz w:val="28"/>
          <w:szCs w:val="28"/>
          <w:lang w:eastAsia="en-US"/>
        </w:rPr>
      </w:pPr>
    </w:p>
    <w:p w14:paraId="193C415C" w14:textId="77777777" w:rsidR="002633B2" w:rsidRPr="002071BB" w:rsidRDefault="002633B2" w:rsidP="002633B2">
      <w:pPr>
        <w:adjustRightInd/>
        <w:ind w:firstLine="709"/>
        <w:jc w:val="both"/>
        <w:rPr>
          <w:rFonts w:cs="Times New Roman"/>
          <w:b/>
          <w:i/>
          <w:sz w:val="28"/>
          <w:szCs w:val="28"/>
          <w:lang w:eastAsia="en-US"/>
        </w:rPr>
      </w:pPr>
      <w:r w:rsidRPr="002071BB">
        <w:rPr>
          <w:rFonts w:cs="Times New Roman"/>
          <w:b/>
          <w:i/>
          <w:sz w:val="28"/>
          <w:szCs w:val="28"/>
          <w:lang w:eastAsia="en-US"/>
        </w:rPr>
        <w:t>Умисне знищення або пошкодження майна судді, народного засідателя чи присяжного (ст. 378 КК України)</w:t>
      </w:r>
    </w:p>
    <w:p w14:paraId="37A41DF2" w14:textId="77777777" w:rsidR="002633B2" w:rsidRPr="002071BB" w:rsidRDefault="002633B2" w:rsidP="002633B2">
      <w:pPr>
        <w:adjustRightInd/>
        <w:spacing w:before="120" w:after="120"/>
        <w:ind w:firstLine="709"/>
        <w:jc w:val="both"/>
        <w:rPr>
          <w:rFonts w:cs="Times New Roman"/>
          <w:i/>
          <w:sz w:val="28"/>
          <w:szCs w:val="28"/>
          <w:lang w:eastAsia="en-US"/>
        </w:rPr>
      </w:pPr>
      <w:r w:rsidRPr="002071BB">
        <w:rPr>
          <w:rFonts w:cs="Times New Roman"/>
          <w:i/>
          <w:sz w:val="28"/>
          <w:szCs w:val="28"/>
          <w:lang w:eastAsia="en-US"/>
        </w:rPr>
        <w:t>Умисне знищення або пошкодження майна, що належить судді, народному засідателю чи присяжному або їх близьким родичам, у зв’язку з їх діяльністю, пов’язаною із здійсненням правосуддя (ч. 1 ст. 378 КК).</w:t>
      </w:r>
    </w:p>
    <w:p w14:paraId="2E1D973F"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Основний безпосередній об’єкт</w:t>
      </w:r>
      <w:r w:rsidR="00A61F55" w:rsidRPr="002071BB">
        <w:rPr>
          <w:rFonts w:cs="Times New Roman"/>
          <w:b/>
          <w:sz w:val="28"/>
          <w:szCs w:val="28"/>
          <w:lang w:eastAsia="en-US"/>
        </w:rPr>
        <w:t xml:space="preserve"> кримінального правопорушення </w:t>
      </w:r>
      <w:r w:rsidRPr="002071BB">
        <w:rPr>
          <w:rFonts w:cs="Times New Roman"/>
          <w:sz w:val="28"/>
          <w:szCs w:val="28"/>
          <w:lang w:eastAsia="en-US"/>
        </w:rPr>
        <w:t xml:space="preserve">– нормальна, побудована на суворому дотриманні закону діяльність щодо здійснення правосуддя. </w:t>
      </w:r>
      <w:bookmarkStart w:id="0" w:name="_Hlk41938859"/>
      <w:r w:rsidRPr="002071BB">
        <w:rPr>
          <w:rFonts w:cs="Times New Roman"/>
          <w:b/>
          <w:sz w:val="28"/>
          <w:szCs w:val="28"/>
          <w:lang w:eastAsia="en-US"/>
        </w:rPr>
        <w:t>Додатковим обов’язковим об’єктом</w:t>
      </w:r>
      <w:r w:rsidRPr="002071BB">
        <w:rPr>
          <w:rFonts w:cs="Times New Roman"/>
          <w:sz w:val="28"/>
          <w:szCs w:val="28"/>
          <w:lang w:eastAsia="en-US"/>
        </w:rPr>
        <w:t xml:space="preserve"> є право власності. </w:t>
      </w:r>
      <w:r w:rsidRPr="002071BB">
        <w:rPr>
          <w:rFonts w:cs="Times New Roman"/>
          <w:b/>
          <w:i/>
          <w:sz w:val="28"/>
          <w:szCs w:val="28"/>
          <w:lang w:eastAsia="en-US"/>
        </w:rPr>
        <w:t>Додатковим факультативним об’єктом</w:t>
      </w:r>
      <w:r w:rsidRPr="002071BB">
        <w:rPr>
          <w:rFonts w:cs="Times New Roman"/>
          <w:sz w:val="28"/>
          <w:szCs w:val="28"/>
          <w:lang w:eastAsia="en-US"/>
        </w:rPr>
        <w:t xml:space="preserve"> можуть бути життя та здоров’я людини.</w:t>
      </w:r>
      <w:bookmarkEnd w:id="0"/>
    </w:p>
    <w:p w14:paraId="4040068E"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i/>
          <w:sz w:val="28"/>
          <w:szCs w:val="28"/>
          <w:lang w:eastAsia="en-US"/>
        </w:rPr>
        <w:t>Предметом</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є рухоме чи нерухоме майно, що належить за правом власності потерпілій особі.</w:t>
      </w:r>
    </w:p>
    <w:p w14:paraId="7348580A"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i/>
          <w:sz w:val="28"/>
          <w:szCs w:val="28"/>
          <w:lang w:eastAsia="en-US"/>
        </w:rPr>
        <w:t>Потерпілими</w:t>
      </w:r>
      <w:r w:rsidRPr="002071BB">
        <w:rPr>
          <w:rFonts w:cs="Times New Roman"/>
          <w:sz w:val="28"/>
          <w:szCs w:val="28"/>
          <w:lang w:eastAsia="en-US"/>
        </w:rPr>
        <w:t xml:space="preserve"> від</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можуть бути суддя, народний засідатель, присяжний і їх близькі родичі.</w:t>
      </w:r>
    </w:p>
    <w:p w14:paraId="39666B66"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Об’єктивна сторона</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виражається в таких</w:t>
      </w:r>
      <w:r w:rsidRPr="002071BB">
        <w:rPr>
          <w:rFonts w:ascii="Calibri" w:hAnsi="Calibri" w:cs="Times New Roman"/>
          <w:sz w:val="28"/>
          <w:szCs w:val="28"/>
          <w:lang w:eastAsia="en-US"/>
        </w:rPr>
        <w:t xml:space="preserve"> </w:t>
      </w:r>
      <w:r w:rsidRPr="002071BB">
        <w:rPr>
          <w:rFonts w:cs="Times New Roman"/>
          <w:i/>
          <w:sz w:val="28"/>
          <w:szCs w:val="28"/>
          <w:lang w:eastAsia="en-US"/>
        </w:rPr>
        <w:t>активних незаконних діях</w:t>
      </w:r>
      <w:r w:rsidRPr="002071BB">
        <w:rPr>
          <w:rFonts w:cs="Times New Roman"/>
          <w:sz w:val="28"/>
          <w:szCs w:val="28"/>
          <w:lang w:eastAsia="en-US"/>
        </w:rPr>
        <w:t xml:space="preserve">: 1) знищенні або пошкодженні майна, що належить судді, народному засідателю чи присяжному або їх близьким родичам; 2) знищенні або пошкодженні майна шляхом підпалу, вибуху або в інший </w:t>
      </w:r>
      <w:proofErr w:type="spellStart"/>
      <w:r w:rsidRPr="002071BB">
        <w:rPr>
          <w:rFonts w:cs="Times New Roman"/>
          <w:sz w:val="28"/>
          <w:szCs w:val="28"/>
          <w:lang w:eastAsia="en-US"/>
        </w:rPr>
        <w:t>загальнонебезпечний</w:t>
      </w:r>
      <w:proofErr w:type="spellEnd"/>
      <w:r w:rsidRPr="002071BB">
        <w:rPr>
          <w:rFonts w:cs="Times New Roman"/>
          <w:sz w:val="28"/>
          <w:szCs w:val="28"/>
          <w:lang w:eastAsia="en-US"/>
        </w:rPr>
        <w:t xml:space="preserve"> спосіб; 3) знищенні або пошкодженні майна, що спричинило загибель людей чи інші тяжкі наслідки.</w:t>
      </w:r>
    </w:p>
    <w:p w14:paraId="2932F3F5"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Склад</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 xml:space="preserve">є </w:t>
      </w:r>
      <w:r w:rsidRPr="002071BB">
        <w:rPr>
          <w:rFonts w:cs="Times New Roman"/>
          <w:i/>
          <w:sz w:val="28"/>
          <w:szCs w:val="28"/>
          <w:lang w:eastAsia="en-US"/>
        </w:rPr>
        <w:t>матеріальним</w:t>
      </w:r>
      <w:r w:rsidRPr="002071BB">
        <w:rPr>
          <w:rFonts w:cs="Times New Roman"/>
          <w:sz w:val="28"/>
          <w:szCs w:val="28"/>
          <w:lang w:eastAsia="en-US"/>
        </w:rPr>
        <w:t>. Момент</w:t>
      </w:r>
      <w:r w:rsidRPr="002071BB">
        <w:rPr>
          <w:rFonts w:cs="Times New Roman"/>
          <w:i/>
          <w:sz w:val="28"/>
          <w:szCs w:val="28"/>
          <w:lang w:eastAsia="en-US"/>
        </w:rPr>
        <w:t xml:space="preserve"> закінчення</w:t>
      </w:r>
      <w:r w:rsidR="00A61F55" w:rsidRPr="002071BB">
        <w:rPr>
          <w:rFonts w:cs="Times New Roman"/>
          <w:i/>
          <w:sz w:val="28"/>
          <w:szCs w:val="28"/>
          <w:lang w:eastAsia="en-US"/>
        </w:rPr>
        <w:t xml:space="preserve"> кримінального правопорушення</w:t>
      </w:r>
      <w:r w:rsidR="002071BB">
        <w:rPr>
          <w:rFonts w:cs="Times New Roman"/>
          <w:i/>
          <w:sz w:val="28"/>
          <w:szCs w:val="28"/>
          <w:lang w:eastAsia="en-US"/>
        </w:rPr>
        <w:t xml:space="preserve"> </w:t>
      </w:r>
      <w:r w:rsidR="00A61F55" w:rsidRPr="002071BB">
        <w:rPr>
          <w:rFonts w:cs="Times New Roman"/>
          <w:i/>
          <w:sz w:val="28"/>
          <w:szCs w:val="28"/>
          <w:lang w:eastAsia="en-US"/>
        </w:rPr>
        <w:t xml:space="preserve"> </w:t>
      </w:r>
      <w:r w:rsidRPr="002071BB">
        <w:rPr>
          <w:rFonts w:cs="Times New Roman"/>
          <w:sz w:val="28"/>
          <w:szCs w:val="28"/>
          <w:lang w:eastAsia="en-US"/>
        </w:rPr>
        <w:t>визначається з часу настання суспільно небезпечних наслідків, а саме знищення або пошкодження майна; загибелі людей або настання інших тяжких наслідків.</w:t>
      </w:r>
    </w:p>
    <w:p w14:paraId="22C5D7EC"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w:t>
      </w:r>
      <w:r w:rsidR="00A61F55" w:rsidRPr="002071BB">
        <w:rPr>
          <w:rFonts w:cs="Times New Roman"/>
          <w:b/>
          <w:sz w:val="28"/>
          <w:szCs w:val="28"/>
          <w:lang w:eastAsia="en-US"/>
        </w:rPr>
        <w:t xml:space="preserve"> кримінального правопорушення</w:t>
      </w:r>
      <w:r w:rsidR="00430F80" w:rsidRPr="00430F80">
        <w:rPr>
          <w:rFonts w:cs="Times New Roman"/>
          <w:b/>
          <w:color w:val="FF00FF"/>
          <w:sz w:val="28"/>
          <w:szCs w:val="28"/>
          <w:lang w:eastAsia="en-US"/>
        </w:rPr>
        <w:t xml:space="preserve"> </w:t>
      </w:r>
      <w:r w:rsidRPr="002071BB">
        <w:rPr>
          <w:rFonts w:cs="Times New Roman"/>
          <w:sz w:val="28"/>
          <w:szCs w:val="28"/>
          <w:lang w:eastAsia="en-US"/>
        </w:rPr>
        <w:t>є загальним – фізична, осудна особа, яка досягла віку кримінальної відповідальності. За частиною 1 ст. 378 КК України відповідальність настає з 16-ти років, а за ч. 2 ст. 378 КК України – з 14-ти років.</w:t>
      </w:r>
    </w:p>
    <w:p w14:paraId="1AF92B04"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Суб’єктивна сторона</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 xml:space="preserve">за частиною 1 ст. 378 КК України характеризується прямим умислом. За частиною 2 ст. 378 КК України може бути змішана форма вини: щодо знищення або пошкодження майна – прямий або непрямий умисел, а щодо загибелі людей чи інших тяжких наслідків </w:t>
      </w:r>
      <w:r w:rsidRPr="002071BB">
        <w:rPr>
          <w:rFonts w:cs="Times New Roman"/>
          <w:sz w:val="28"/>
          <w:szCs w:val="28"/>
          <w:lang w:eastAsia="en-US"/>
        </w:rPr>
        <w:lastRenderedPageBreak/>
        <w:t>– лише необережність. Мотиви і мета</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можуть бути різними і на кваліфікацію</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не впливають.</w:t>
      </w:r>
    </w:p>
    <w:p w14:paraId="63F3E75B" w14:textId="77777777" w:rsidR="002633B2" w:rsidRPr="002071BB" w:rsidRDefault="002633B2" w:rsidP="002633B2">
      <w:pPr>
        <w:adjustRightInd/>
        <w:ind w:firstLine="709"/>
        <w:jc w:val="both"/>
        <w:rPr>
          <w:rFonts w:cs="Times New Roman"/>
          <w:sz w:val="28"/>
          <w:szCs w:val="28"/>
        </w:rPr>
      </w:pPr>
      <w:r w:rsidRPr="002071BB">
        <w:rPr>
          <w:rFonts w:cs="Times New Roman"/>
          <w:b/>
          <w:sz w:val="28"/>
          <w:szCs w:val="28"/>
        </w:rPr>
        <w:t xml:space="preserve">Кваліфікуючі ознаки. Частиною 2 ст. 378 </w:t>
      </w:r>
      <w:r w:rsidRPr="002071BB">
        <w:rPr>
          <w:rFonts w:cs="Times New Roman"/>
          <w:sz w:val="28"/>
          <w:szCs w:val="28"/>
        </w:rPr>
        <w:t xml:space="preserve">передбачено відповідальність за «ті самі дії, вчинені шляхом підпалу, вибуху або іншим </w:t>
      </w:r>
      <w:proofErr w:type="spellStart"/>
      <w:r w:rsidRPr="002071BB">
        <w:rPr>
          <w:rFonts w:cs="Times New Roman"/>
          <w:sz w:val="28"/>
          <w:szCs w:val="28"/>
        </w:rPr>
        <w:t>загальнонебезпечним</w:t>
      </w:r>
      <w:proofErr w:type="spellEnd"/>
      <w:r w:rsidRPr="002071BB">
        <w:rPr>
          <w:rFonts w:cs="Times New Roman"/>
          <w:sz w:val="28"/>
          <w:szCs w:val="28"/>
        </w:rPr>
        <w:t xml:space="preserve"> способом, або такі, що спричинили загибель людей чи інші тяжкі наслідки».</w:t>
      </w:r>
    </w:p>
    <w:p w14:paraId="1EFF8306" w14:textId="77777777" w:rsidR="002633B2" w:rsidRPr="002071BB" w:rsidRDefault="002633B2" w:rsidP="002633B2">
      <w:pPr>
        <w:adjustRightInd/>
        <w:ind w:firstLine="709"/>
        <w:jc w:val="both"/>
        <w:rPr>
          <w:rFonts w:cs="Times New Roman"/>
          <w:b/>
          <w:i/>
          <w:sz w:val="28"/>
          <w:szCs w:val="28"/>
          <w:lang w:eastAsia="en-US"/>
        </w:rPr>
      </w:pPr>
      <w:r w:rsidRPr="002071BB">
        <w:rPr>
          <w:rFonts w:cs="Times New Roman"/>
          <w:b/>
          <w:i/>
          <w:sz w:val="28"/>
          <w:szCs w:val="28"/>
          <w:lang w:eastAsia="en-US"/>
        </w:rPr>
        <w:t>Посягання на життя судді, народного засідателя чи присяжного у зв’язку з їх діяльністю, пов’язаною із здійсненням правосуддя (ст. 379 КК України)</w:t>
      </w:r>
    </w:p>
    <w:p w14:paraId="4B524569" w14:textId="77777777" w:rsidR="002633B2" w:rsidRPr="002071BB" w:rsidRDefault="002633B2" w:rsidP="002633B2">
      <w:pPr>
        <w:adjustRightInd/>
        <w:spacing w:before="120" w:after="120"/>
        <w:ind w:firstLine="709"/>
        <w:jc w:val="both"/>
        <w:rPr>
          <w:rFonts w:cs="Times New Roman"/>
          <w:i/>
          <w:sz w:val="28"/>
          <w:szCs w:val="28"/>
          <w:lang w:eastAsia="en-US"/>
        </w:rPr>
      </w:pPr>
      <w:r w:rsidRPr="002071BB">
        <w:rPr>
          <w:rFonts w:cs="Times New Roman"/>
          <w:i/>
          <w:sz w:val="28"/>
          <w:szCs w:val="28"/>
          <w:lang w:eastAsia="en-US"/>
        </w:rPr>
        <w:t>Вбивство або замах на вбивство судді, народного засідателя чи присяжного або їх близьких родичів у зв’язку з їх діяльністю, пов’язаною із здійсненням правосуддя (ст. 379 КК).</w:t>
      </w:r>
    </w:p>
    <w:p w14:paraId="2E3DAAE2"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Основний безпосередній об’єкт</w:t>
      </w:r>
      <w:r w:rsidR="00A61F55" w:rsidRPr="002071BB">
        <w:rPr>
          <w:rFonts w:cs="Times New Roman"/>
          <w:b/>
          <w:sz w:val="28"/>
          <w:szCs w:val="28"/>
          <w:lang w:eastAsia="en-US"/>
        </w:rPr>
        <w:t xml:space="preserve"> кримінального правопорушення  </w:t>
      </w:r>
      <w:r w:rsidRPr="002071BB">
        <w:rPr>
          <w:rFonts w:cs="Times New Roman"/>
          <w:sz w:val="28"/>
          <w:szCs w:val="28"/>
          <w:lang w:eastAsia="en-US"/>
        </w:rPr>
        <w:t xml:space="preserve">– нормальна, побудована на суворому дотриманні закону діяльність щодо здійснення правосуддя. </w:t>
      </w:r>
      <w:r w:rsidRPr="002071BB">
        <w:rPr>
          <w:rFonts w:cs="Times New Roman"/>
          <w:b/>
          <w:sz w:val="28"/>
          <w:szCs w:val="28"/>
          <w:lang w:eastAsia="en-US"/>
        </w:rPr>
        <w:t>Додатковим об’єктом</w:t>
      </w:r>
      <w:r w:rsidRPr="002071BB">
        <w:rPr>
          <w:rFonts w:cs="Times New Roman"/>
          <w:sz w:val="28"/>
          <w:szCs w:val="28"/>
          <w:lang w:eastAsia="en-US"/>
        </w:rPr>
        <w:t xml:space="preserve"> є життя особи.</w:t>
      </w:r>
    </w:p>
    <w:p w14:paraId="0ED15C7F"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i/>
          <w:sz w:val="28"/>
          <w:szCs w:val="28"/>
          <w:lang w:eastAsia="en-US"/>
        </w:rPr>
        <w:t>Потерпілими</w:t>
      </w:r>
      <w:r w:rsidRPr="002071BB">
        <w:rPr>
          <w:rFonts w:cs="Times New Roman"/>
          <w:sz w:val="28"/>
          <w:szCs w:val="28"/>
          <w:lang w:eastAsia="en-US"/>
        </w:rPr>
        <w:t xml:space="preserve"> від</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можуть бути суддя, народний засідатель, присяжний або їх близькі родичі. Якщо сталось посягання на життя судді Конституційного, Верховного Суду або вищих спеціалізованих судів, то вчинене слід кваліфікувати за статтею112 КК України.</w:t>
      </w:r>
    </w:p>
    <w:p w14:paraId="10D6370D"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Об’єктивна сторона</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 xml:space="preserve">виражається у таких діяннях: 1) замах на вбивство; 2) вбивство. Обов’язковою ознакою діянь є те, що вони вчинюються лише у зв’язку із законною діяльністю судді, народного засідателя чи присяжного, пов’язаною із здійсненням правосуддя. </w:t>
      </w:r>
    </w:p>
    <w:p w14:paraId="050AA912"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 xml:space="preserve">У </w:t>
      </w:r>
      <w:r w:rsidRPr="002071BB">
        <w:rPr>
          <w:rFonts w:cs="Times New Roman"/>
          <w:i/>
          <w:sz w:val="28"/>
          <w:szCs w:val="28"/>
          <w:lang w:eastAsia="en-US"/>
        </w:rPr>
        <w:t>часі</w:t>
      </w:r>
      <w:r w:rsidRPr="002071BB">
        <w:rPr>
          <w:rFonts w:cs="Times New Roman"/>
          <w:sz w:val="28"/>
          <w:szCs w:val="28"/>
          <w:lang w:eastAsia="en-US"/>
        </w:rPr>
        <w:t xml:space="preserve"> такі дії можуть бути вчинені як до виконання особами повноважень здійснення правосуддя, так і в процесі й після ухвалення рішення у справі. У разі, якщо для вбивства потерпілого винний використовує зброю, бойові припаси або вибухові речовини, які були ним виготовлені чи перебувають у нього, то відповідальність настає за сукупністю </w:t>
      </w:r>
      <w:r w:rsidR="00B45859" w:rsidRPr="002071BB">
        <w:rPr>
          <w:rFonts w:cs="Times New Roman"/>
          <w:sz w:val="28"/>
          <w:szCs w:val="28"/>
          <w:lang w:eastAsia="en-US"/>
        </w:rPr>
        <w:t>кримінальних правопорушень</w:t>
      </w:r>
      <w:r w:rsidRPr="002071BB">
        <w:rPr>
          <w:rFonts w:cs="Times New Roman"/>
          <w:sz w:val="28"/>
          <w:szCs w:val="28"/>
          <w:lang w:eastAsia="en-US"/>
        </w:rPr>
        <w:t>, передбачених статтею 379 КК України та ст. 263 КК України або ст. 263</w:t>
      </w:r>
      <w:r w:rsidRPr="002071BB">
        <w:rPr>
          <w:rFonts w:cs="Times New Roman"/>
          <w:sz w:val="28"/>
          <w:szCs w:val="28"/>
          <w:vertAlign w:val="superscript"/>
          <w:lang w:eastAsia="en-US"/>
        </w:rPr>
        <w:t>1</w:t>
      </w:r>
      <w:r w:rsidRPr="002071BB">
        <w:rPr>
          <w:rFonts w:cs="Times New Roman"/>
          <w:sz w:val="28"/>
          <w:szCs w:val="28"/>
          <w:lang w:eastAsia="en-US"/>
        </w:rPr>
        <w:t xml:space="preserve"> КК України.</w:t>
      </w:r>
    </w:p>
    <w:p w14:paraId="0504C5A0"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Склад</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 xml:space="preserve">є </w:t>
      </w:r>
      <w:r w:rsidRPr="002071BB">
        <w:rPr>
          <w:rFonts w:cs="Times New Roman"/>
          <w:i/>
          <w:sz w:val="28"/>
          <w:szCs w:val="28"/>
          <w:lang w:eastAsia="en-US"/>
        </w:rPr>
        <w:t>матеріальним</w:t>
      </w:r>
      <w:r w:rsidRPr="002071BB">
        <w:rPr>
          <w:rFonts w:cs="Times New Roman"/>
          <w:sz w:val="28"/>
          <w:szCs w:val="28"/>
          <w:lang w:eastAsia="en-US"/>
        </w:rPr>
        <w:t>. Момент</w:t>
      </w:r>
      <w:r w:rsidRPr="002071BB">
        <w:rPr>
          <w:rFonts w:cs="Times New Roman"/>
          <w:i/>
          <w:sz w:val="28"/>
          <w:szCs w:val="28"/>
          <w:lang w:eastAsia="en-US"/>
        </w:rPr>
        <w:t xml:space="preserve"> закінчення</w:t>
      </w:r>
      <w:r w:rsidR="00A61F55" w:rsidRPr="002071BB">
        <w:rPr>
          <w:rFonts w:cs="Times New Roman"/>
          <w:i/>
          <w:sz w:val="28"/>
          <w:szCs w:val="28"/>
          <w:lang w:eastAsia="en-US"/>
        </w:rPr>
        <w:t xml:space="preserve"> кримінального правопорушення</w:t>
      </w:r>
      <w:r w:rsidR="00B45859" w:rsidRPr="002071BB">
        <w:rPr>
          <w:rFonts w:cs="Times New Roman"/>
          <w:i/>
          <w:sz w:val="28"/>
          <w:szCs w:val="28"/>
          <w:lang w:eastAsia="en-US"/>
        </w:rPr>
        <w:t xml:space="preserve"> </w:t>
      </w:r>
      <w:r w:rsidRPr="002071BB">
        <w:rPr>
          <w:rFonts w:cs="Times New Roman"/>
          <w:sz w:val="28"/>
          <w:szCs w:val="28"/>
          <w:lang w:eastAsia="en-US"/>
        </w:rPr>
        <w:t>визначається з часу настання суспільно небезпечних наслідків. Замах на вбивство кваліфікуватиметься як закінчен</w:t>
      </w:r>
      <w:r w:rsidR="00D51FA8" w:rsidRPr="002071BB">
        <w:rPr>
          <w:rFonts w:cs="Times New Roman"/>
          <w:sz w:val="28"/>
          <w:szCs w:val="28"/>
          <w:lang w:eastAsia="en-US"/>
        </w:rPr>
        <w:t>е</w:t>
      </w:r>
      <w:r w:rsidRPr="002071BB">
        <w:rPr>
          <w:rFonts w:cs="Times New Roman"/>
          <w:sz w:val="28"/>
          <w:szCs w:val="28"/>
          <w:lang w:eastAsia="en-US"/>
        </w:rPr>
        <w:t xml:space="preserve"> </w:t>
      </w:r>
      <w:r w:rsidR="00D51FA8" w:rsidRPr="002071BB">
        <w:rPr>
          <w:rFonts w:cs="Times New Roman"/>
          <w:sz w:val="28"/>
          <w:szCs w:val="28"/>
          <w:lang w:eastAsia="en-US"/>
        </w:rPr>
        <w:t xml:space="preserve">кримінальне правопорушення </w:t>
      </w:r>
      <w:r w:rsidRPr="002071BB">
        <w:rPr>
          <w:rFonts w:cs="Times New Roman"/>
          <w:sz w:val="28"/>
          <w:szCs w:val="28"/>
          <w:lang w:eastAsia="en-US"/>
        </w:rPr>
        <w:t>незалежно від того, чи настали будь-які суспільно небезпечні наслідки і які саме (нанесення певних тілесних ушкоджень або їх відсутність). Таке посягання охоплюється статтею 379 КК України і не потребує додаткової кваліфікації за іншими нормами. У разі вбивства посягання визнається закінченим із настанням смерті потерпілого.</w:t>
      </w:r>
    </w:p>
    <w:p w14:paraId="231E3370"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w:t>
      </w:r>
      <w:r w:rsidR="00A61F55" w:rsidRPr="002071BB">
        <w:rPr>
          <w:rFonts w:cs="Times New Roman"/>
          <w:b/>
          <w:sz w:val="28"/>
          <w:szCs w:val="28"/>
          <w:lang w:eastAsia="en-US"/>
        </w:rPr>
        <w:t xml:space="preserve"> кримінального правопорушення   </w:t>
      </w:r>
      <w:r w:rsidRPr="002071BB">
        <w:rPr>
          <w:rFonts w:cs="Times New Roman"/>
          <w:sz w:val="28"/>
          <w:szCs w:val="28"/>
          <w:lang w:eastAsia="en-US"/>
        </w:rPr>
        <w:t xml:space="preserve">є загальним </w:t>
      </w:r>
      <w:r w:rsidRPr="002071BB">
        <w:rPr>
          <w:rFonts w:cs="Times New Roman"/>
          <w:b/>
          <w:sz w:val="28"/>
          <w:szCs w:val="28"/>
          <w:lang w:eastAsia="en-US"/>
        </w:rPr>
        <w:t xml:space="preserve"> </w:t>
      </w:r>
      <w:r w:rsidRPr="002071BB">
        <w:rPr>
          <w:rFonts w:cs="Times New Roman"/>
          <w:sz w:val="28"/>
          <w:szCs w:val="28"/>
          <w:lang w:eastAsia="en-US"/>
        </w:rPr>
        <w:t>– фізична, осудна особа, яка досягла віку кримінальної відповідальності – 14-ти років.</w:t>
      </w:r>
    </w:p>
    <w:p w14:paraId="58A81EE3"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Суб’єктивна сторона</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 xml:space="preserve">характеризується прямим чи непрямим умислом. Водночас необхідно зазначити, що замах на вбивство вчинюється лише з прямим умислом. </w:t>
      </w:r>
      <w:r w:rsidRPr="002071BB">
        <w:rPr>
          <w:rFonts w:cs="Times New Roman"/>
          <w:i/>
          <w:sz w:val="28"/>
          <w:szCs w:val="28"/>
          <w:lang w:eastAsia="en-US"/>
        </w:rPr>
        <w:t>Мотивом</w:t>
      </w:r>
      <w:r w:rsidRPr="002071BB">
        <w:rPr>
          <w:rFonts w:cs="Times New Roman"/>
          <w:sz w:val="28"/>
          <w:szCs w:val="28"/>
          <w:lang w:eastAsia="en-US"/>
        </w:rPr>
        <w:t xml:space="preserve"> дії суб’єкта</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є перешкоджання здійсненню правосуддя або помста вказаним особам за діяльність, пов’язану із здійсненням правосуддя.</w:t>
      </w:r>
      <w:r w:rsidRPr="002071BB">
        <w:rPr>
          <w:rFonts w:ascii="Calibri" w:hAnsi="Calibri" w:cs="Times New Roman"/>
          <w:sz w:val="28"/>
          <w:szCs w:val="28"/>
          <w:lang w:eastAsia="en-US"/>
        </w:rPr>
        <w:t xml:space="preserve"> </w:t>
      </w:r>
      <w:r w:rsidRPr="002071BB">
        <w:rPr>
          <w:rFonts w:cs="Times New Roman"/>
          <w:sz w:val="28"/>
          <w:szCs w:val="28"/>
          <w:lang w:eastAsia="en-US"/>
        </w:rPr>
        <w:t xml:space="preserve">Якщо вказаний мотив відсутній (вбивство з ревнощів, з хуліганських спонукань тощо), </w:t>
      </w:r>
      <w:r w:rsidRPr="002071BB">
        <w:rPr>
          <w:rFonts w:cs="Times New Roman"/>
          <w:sz w:val="28"/>
          <w:szCs w:val="28"/>
          <w:lang w:eastAsia="en-US"/>
        </w:rPr>
        <w:lastRenderedPageBreak/>
        <w:t>то дії винного необхідно кваліфікувати на загальних підставах (відповідна частина ст. 115 КК України).</w:t>
      </w:r>
    </w:p>
    <w:p w14:paraId="44B5C414" w14:textId="77777777" w:rsidR="002633B2" w:rsidRPr="002071BB" w:rsidRDefault="002633B2" w:rsidP="002633B2">
      <w:pPr>
        <w:adjustRightInd/>
        <w:ind w:firstLine="709"/>
        <w:jc w:val="both"/>
        <w:rPr>
          <w:rFonts w:cs="Times New Roman"/>
          <w:b/>
          <w:i/>
          <w:sz w:val="28"/>
          <w:szCs w:val="28"/>
          <w:lang w:eastAsia="en-US"/>
        </w:rPr>
      </w:pPr>
      <w:r w:rsidRPr="002071BB">
        <w:rPr>
          <w:rFonts w:cs="Times New Roman"/>
          <w:b/>
          <w:i/>
          <w:sz w:val="28"/>
          <w:szCs w:val="28"/>
          <w:lang w:eastAsia="en-US"/>
        </w:rPr>
        <w:t>Завідомо неправдиве повідомлення про вчинення</w:t>
      </w:r>
      <w:r w:rsidR="00A61F55" w:rsidRPr="002071BB">
        <w:rPr>
          <w:rFonts w:cs="Times New Roman"/>
          <w:b/>
          <w:i/>
          <w:sz w:val="28"/>
          <w:szCs w:val="28"/>
          <w:lang w:eastAsia="en-US"/>
        </w:rPr>
        <w:t xml:space="preserve"> кримінального правопорушення</w:t>
      </w:r>
      <w:r w:rsidR="00430F80" w:rsidRPr="00430F80">
        <w:rPr>
          <w:rFonts w:cs="Times New Roman"/>
          <w:b/>
          <w:i/>
          <w:color w:val="FF00FF"/>
          <w:sz w:val="28"/>
          <w:szCs w:val="28"/>
          <w:lang w:eastAsia="en-US"/>
        </w:rPr>
        <w:t xml:space="preserve"> </w:t>
      </w:r>
      <w:r w:rsidRPr="002071BB">
        <w:rPr>
          <w:rFonts w:cs="Times New Roman"/>
          <w:b/>
          <w:i/>
          <w:sz w:val="28"/>
          <w:szCs w:val="28"/>
          <w:lang w:eastAsia="en-US"/>
        </w:rPr>
        <w:t>(ст. 383 КК України)</w:t>
      </w:r>
    </w:p>
    <w:p w14:paraId="0C301666" w14:textId="77777777" w:rsidR="002633B2" w:rsidRPr="002071BB" w:rsidRDefault="002633B2" w:rsidP="002633B2">
      <w:pPr>
        <w:adjustRightInd/>
        <w:spacing w:before="120" w:after="120"/>
        <w:ind w:firstLine="709"/>
        <w:jc w:val="both"/>
        <w:rPr>
          <w:rFonts w:cs="Times New Roman"/>
          <w:i/>
          <w:sz w:val="28"/>
          <w:szCs w:val="28"/>
          <w:lang w:eastAsia="en-US"/>
        </w:rPr>
      </w:pPr>
      <w:r w:rsidRPr="002071BB">
        <w:rPr>
          <w:rFonts w:cs="Times New Roman"/>
          <w:i/>
          <w:sz w:val="28"/>
          <w:szCs w:val="28"/>
          <w:lang w:eastAsia="en-US"/>
        </w:rPr>
        <w:t>Завідомо неправдиве повідомлення суду, прокурору, слідчому або органу досудового розслідування про вчинення</w:t>
      </w:r>
      <w:r w:rsidR="00A61F55" w:rsidRPr="002071BB">
        <w:rPr>
          <w:rFonts w:cs="Times New Roman"/>
          <w:i/>
          <w:sz w:val="28"/>
          <w:szCs w:val="28"/>
          <w:lang w:eastAsia="en-US"/>
        </w:rPr>
        <w:t xml:space="preserve"> кримінального правопорушення</w:t>
      </w:r>
      <w:r w:rsidR="00430F80" w:rsidRPr="00430F80">
        <w:rPr>
          <w:rFonts w:cs="Times New Roman"/>
          <w:i/>
          <w:color w:val="FF00FF"/>
          <w:sz w:val="28"/>
          <w:szCs w:val="28"/>
          <w:lang w:eastAsia="en-US"/>
        </w:rPr>
        <w:t xml:space="preserve"> </w:t>
      </w:r>
      <w:r w:rsidRPr="002071BB">
        <w:rPr>
          <w:rFonts w:cs="Times New Roman"/>
          <w:i/>
          <w:sz w:val="28"/>
          <w:szCs w:val="28"/>
          <w:lang w:eastAsia="en-US"/>
        </w:rPr>
        <w:t>(ч. 1 ст. 383 КК).</w:t>
      </w:r>
    </w:p>
    <w:p w14:paraId="2BD80672"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Основний безпосередній об’єкт</w:t>
      </w:r>
      <w:r w:rsidR="00A61F55" w:rsidRPr="002071BB">
        <w:rPr>
          <w:rFonts w:cs="Times New Roman"/>
          <w:b/>
          <w:sz w:val="28"/>
          <w:szCs w:val="28"/>
          <w:lang w:eastAsia="en-US"/>
        </w:rPr>
        <w:t xml:space="preserve"> кримінального правопорушення </w:t>
      </w:r>
      <w:r w:rsidRPr="002071BB">
        <w:rPr>
          <w:rFonts w:cs="Times New Roman"/>
          <w:sz w:val="28"/>
          <w:szCs w:val="28"/>
          <w:lang w:eastAsia="en-US"/>
        </w:rPr>
        <w:t xml:space="preserve">– нормальна діяльність суду, досудового слідства та прокуратури щодо здійснення правосуддя. </w:t>
      </w:r>
      <w:r w:rsidRPr="002071BB">
        <w:rPr>
          <w:rFonts w:cs="Times New Roman"/>
          <w:b/>
          <w:sz w:val="28"/>
          <w:szCs w:val="28"/>
          <w:lang w:eastAsia="en-US"/>
        </w:rPr>
        <w:t>Додатковим об’єктом</w:t>
      </w:r>
      <w:r w:rsidRPr="002071BB">
        <w:rPr>
          <w:rFonts w:cs="Times New Roman"/>
          <w:sz w:val="28"/>
          <w:szCs w:val="28"/>
          <w:lang w:eastAsia="en-US"/>
        </w:rPr>
        <w:t xml:space="preserve"> можуть виступати права і законні інтереси особи.</w:t>
      </w:r>
    </w:p>
    <w:p w14:paraId="197C1085"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Об’єктивна сторона</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 xml:space="preserve">виражається у таких активних </w:t>
      </w:r>
      <w:r w:rsidRPr="002071BB">
        <w:rPr>
          <w:rFonts w:cs="Times New Roman"/>
          <w:i/>
          <w:sz w:val="28"/>
          <w:szCs w:val="28"/>
          <w:lang w:eastAsia="en-US"/>
        </w:rPr>
        <w:t>діях</w:t>
      </w:r>
      <w:r w:rsidRPr="002071BB">
        <w:rPr>
          <w:rFonts w:cs="Times New Roman"/>
          <w:sz w:val="28"/>
          <w:szCs w:val="28"/>
          <w:lang w:eastAsia="en-US"/>
        </w:rPr>
        <w:t xml:space="preserve">: 1) завідомо неправдиве повідомлення суду, прокурору, слідчому або органу досудового розслідування про вчинення </w:t>
      </w:r>
      <w:r w:rsidR="009254F3" w:rsidRPr="002071BB">
        <w:rPr>
          <w:rFonts w:cs="Times New Roman"/>
          <w:sz w:val="28"/>
          <w:szCs w:val="28"/>
          <w:lang w:eastAsia="en-US"/>
        </w:rPr>
        <w:t>кримінального правопорушення</w:t>
      </w:r>
      <w:r w:rsidRPr="002071BB">
        <w:rPr>
          <w:rFonts w:cs="Times New Roman"/>
          <w:sz w:val="28"/>
          <w:szCs w:val="28"/>
          <w:lang w:eastAsia="en-US"/>
        </w:rPr>
        <w:t xml:space="preserve">; 2) завідомо неправдиве повідомлення суду, прокурору, слідчому або органу досудового розслідування про вчинення </w:t>
      </w:r>
      <w:r w:rsidR="009254F3" w:rsidRPr="002071BB">
        <w:rPr>
          <w:rFonts w:cs="Times New Roman"/>
          <w:sz w:val="28"/>
          <w:szCs w:val="28"/>
          <w:lang w:eastAsia="en-US"/>
        </w:rPr>
        <w:t>кримінального правопорушення</w:t>
      </w:r>
      <w:r w:rsidRPr="002071BB">
        <w:rPr>
          <w:rFonts w:cs="Times New Roman"/>
          <w:sz w:val="28"/>
          <w:szCs w:val="28"/>
          <w:lang w:eastAsia="en-US"/>
        </w:rPr>
        <w:t>, поєднані з обвинуваченням особи в тяжкому чи особливо тяжкому злочині або із штучним створенням доказів обвинувачення, а також вчинені з корисливих мотивів.</w:t>
      </w:r>
    </w:p>
    <w:p w14:paraId="47926E45"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i/>
          <w:sz w:val="28"/>
          <w:szCs w:val="28"/>
          <w:lang w:eastAsia="en-US"/>
        </w:rPr>
        <w:t>Завідомо неправдиве повідомлення</w:t>
      </w:r>
      <w:r w:rsidRPr="002071BB">
        <w:rPr>
          <w:rFonts w:cs="Times New Roman"/>
          <w:sz w:val="28"/>
          <w:szCs w:val="28"/>
          <w:lang w:eastAsia="en-US"/>
        </w:rPr>
        <w:t xml:space="preserve"> – таке, що не відповідає дійсності або в повному обсязі, або хоча б частково. Указане повідомлення може містити недостовірні або вигадані (брехливі) відомості щодо готування, замаху на </w:t>
      </w:r>
      <w:r w:rsidR="00D51FA8" w:rsidRPr="002071BB">
        <w:rPr>
          <w:rFonts w:cs="Times New Roman"/>
          <w:sz w:val="28"/>
          <w:szCs w:val="28"/>
          <w:lang w:eastAsia="en-US"/>
        </w:rPr>
        <w:t>кримінальне правопорушення або закінчене</w:t>
      </w:r>
      <w:r w:rsidRPr="002071BB">
        <w:rPr>
          <w:rFonts w:cs="Times New Roman"/>
          <w:sz w:val="28"/>
          <w:szCs w:val="28"/>
          <w:lang w:eastAsia="en-US"/>
        </w:rPr>
        <w:t xml:space="preserve"> </w:t>
      </w:r>
      <w:r w:rsidR="00D51FA8" w:rsidRPr="002071BB">
        <w:rPr>
          <w:rFonts w:cs="Times New Roman"/>
          <w:sz w:val="28"/>
          <w:szCs w:val="28"/>
          <w:lang w:eastAsia="en-US"/>
        </w:rPr>
        <w:t>кримінальне правопорушення</w:t>
      </w:r>
      <w:r w:rsidRPr="002071BB">
        <w:rPr>
          <w:rFonts w:cs="Times New Roman"/>
          <w:sz w:val="28"/>
          <w:szCs w:val="28"/>
          <w:lang w:eastAsia="en-US"/>
        </w:rPr>
        <w:t xml:space="preserve"> з указівкою на конкретну особу, яка начебто його вчинила, або без такої вказівки, або містити відомості про дійсно вчинений </w:t>
      </w:r>
      <w:r w:rsidR="00D51FA8" w:rsidRPr="002071BB">
        <w:rPr>
          <w:rFonts w:cs="Times New Roman"/>
          <w:sz w:val="28"/>
          <w:szCs w:val="28"/>
          <w:lang w:eastAsia="en-US"/>
        </w:rPr>
        <w:t>кримінальне правопорушення</w:t>
      </w:r>
      <w:r w:rsidRPr="002071BB">
        <w:rPr>
          <w:rFonts w:cs="Times New Roman"/>
          <w:sz w:val="28"/>
          <w:szCs w:val="28"/>
          <w:lang w:eastAsia="en-US"/>
        </w:rPr>
        <w:t xml:space="preserve">, але з указівкою на особу, яка фактично його не вчиняла. </w:t>
      </w:r>
    </w:p>
    <w:p w14:paraId="579D307F"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 xml:space="preserve">Повідомлення може бути здійснене будь-яким чином: усно чи письмово, особисто або через інших осіб, по телефону або з використанням комп’ютерних мереж тощо. </w:t>
      </w:r>
    </w:p>
    <w:p w14:paraId="445A5366"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 xml:space="preserve">Необхідно мати на увазі, що неправдиве повідомлення має надійти лише на адресу органів чи персонально службових осіб, наділених за законом правом на порушення та здійснення кримінального провадження (до суду, слідчого, прокуратури тощо). </w:t>
      </w:r>
    </w:p>
    <w:p w14:paraId="583E5309"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Склад</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 xml:space="preserve">є </w:t>
      </w:r>
      <w:r w:rsidRPr="002071BB">
        <w:rPr>
          <w:rFonts w:cs="Times New Roman"/>
          <w:i/>
          <w:sz w:val="28"/>
          <w:szCs w:val="28"/>
          <w:lang w:eastAsia="en-US"/>
        </w:rPr>
        <w:t>формальним</w:t>
      </w:r>
      <w:r w:rsidRPr="002071BB">
        <w:rPr>
          <w:rFonts w:cs="Times New Roman"/>
          <w:sz w:val="28"/>
          <w:szCs w:val="28"/>
          <w:lang w:eastAsia="en-US"/>
        </w:rPr>
        <w:t>. Момент</w:t>
      </w:r>
      <w:r w:rsidRPr="002071BB">
        <w:rPr>
          <w:rFonts w:cs="Times New Roman"/>
          <w:i/>
          <w:sz w:val="28"/>
          <w:szCs w:val="28"/>
          <w:lang w:eastAsia="en-US"/>
        </w:rPr>
        <w:t xml:space="preserve"> закінчення</w:t>
      </w:r>
      <w:r w:rsidR="00A61F55" w:rsidRPr="002071BB">
        <w:rPr>
          <w:rFonts w:cs="Times New Roman"/>
          <w:i/>
          <w:sz w:val="28"/>
          <w:szCs w:val="28"/>
          <w:lang w:eastAsia="en-US"/>
        </w:rPr>
        <w:t xml:space="preserve"> кримінального правопорушення </w:t>
      </w:r>
      <w:r w:rsidRPr="002071BB">
        <w:rPr>
          <w:rFonts w:cs="Times New Roman"/>
          <w:sz w:val="28"/>
          <w:szCs w:val="28"/>
          <w:lang w:eastAsia="en-US"/>
        </w:rPr>
        <w:t xml:space="preserve">визначається з часу надходження неправдивого повідомлення про </w:t>
      </w:r>
      <w:r w:rsidR="00D51FA8" w:rsidRPr="002071BB">
        <w:rPr>
          <w:rFonts w:cs="Times New Roman"/>
          <w:sz w:val="28"/>
          <w:szCs w:val="28"/>
          <w:lang w:eastAsia="en-US"/>
        </w:rPr>
        <w:t>кримінальне правопорушення</w:t>
      </w:r>
      <w:r w:rsidRPr="002071BB">
        <w:rPr>
          <w:rFonts w:cs="Times New Roman"/>
          <w:sz w:val="28"/>
          <w:szCs w:val="28"/>
          <w:lang w:eastAsia="en-US"/>
        </w:rPr>
        <w:t xml:space="preserve"> до адресатів, наділених за законом правом на порушення та здійснення кримінального провадження, незалежно від того, чи було порушено кримінальне провадження і чи притягнуто до відповідальності неправдиво звинувачену особу.</w:t>
      </w:r>
    </w:p>
    <w:p w14:paraId="6A045815"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w:t>
      </w:r>
      <w:r w:rsidR="00A61F55" w:rsidRPr="002071BB">
        <w:rPr>
          <w:rFonts w:cs="Times New Roman"/>
          <w:b/>
          <w:sz w:val="28"/>
          <w:szCs w:val="28"/>
          <w:lang w:eastAsia="en-US"/>
        </w:rPr>
        <w:t xml:space="preserve"> кримінального правопорушення</w:t>
      </w:r>
      <w:r w:rsidR="00430F80" w:rsidRPr="00430F80">
        <w:rPr>
          <w:rFonts w:cs="Times New Roman"/>
          <w:b/>
          <w:color w:val="FF00FF"/>
          <w:sz w:val="28"/>
          <w:szCs w:val="28"/>
          <w:lang w:eastAsia="en-US"/>
        </w:rPr>
        <w:t xml:space="preserve"> </w:t>
      </w:r>
      <w:r w:rsidRPr="002071BB">
        <w:rPr>
          <w:rFonts w:cs="Times New Roman"/>
          <w:sz w:val="28"/>
          <w:szCs w:val="28"/>
          <w:lang w:eastAsia="en-US"/>
        </w:rPr>
        <w:t>є загальним – фізична, осудна особа, яка досягла віку кримінальної відповідальності – 16-ти років.</w:t>
      </w:r>
    </w:p>
    <w:p w14:paraId="43B41956"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Суб’єктивна сторона</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характеризується лише прямим умислом. Мета</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може бути різною і на кваліфікацію</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не впливає. Мотив</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є корисливим (ч. 2 ст. 383 КК України).</w:t>
      </w:r>
    </w:p>
    <w:p w14:paraId="6F3CCDCF" w14:textId="77777777" w:rsidR="002633B2" w:rsidRPr="002071BB" w:rsidRDefault="002633B2" w:rsidP="002633B2">
      <w:pPr>
        <w:adjustRightInd/>
        <w:ind w:firstLine="709"/>
        <w:jc w:val="both"/>
        <w:rPr>
          <w:rFonts w:cs="Times New Roman"/>
          <w:sz w:val="28"/>
          <w:szCs w:val="28"/>
        </w:rPr>
      </w:pPr>
      <w:r w:rsidRPr="002071BB">
        <w:rPr>
          <w:rFonts w:cs="Times New Roman"/>
          <w:b/>
          <w:sz w:val="28"/>
          <w:szCs w:val="28"/>
        </w:rPr>
        <w:lastRenderedPageBreak/>
        <w:t xml:space="preserve">Кваліфікуючі ознаки. Частиною 2 ст. 383 </w:t>
      </w:r>
      <w:r w:rsidRPr="002071BB">
        <w:rPr>
          <w:rFonts w:cs="Times New Roman"/>
          <w:sz w:val="28"/>
          <w:szCs w:val="28"/>
        </w:rPr>
        <w:t>передбачено відповідальність за «ті самі дії, поєднані з обвинуваченням особи в тяжкому чи особливо тяжкому злочині або із штучним створенням доказів обвинувачення, а також вчинені з корисливих мотивів».</w:t>
      </w:r>
    </w:p>
    <w:p w14:paraId="0AB068AD" w14:textId="77777777" w:rsidR="002633B2" w:rsidRPr="002071BB" w:rsidRDefault="002633B2" w:rsidP="002633B2">
      <w:pPr>
        <w:adjustRightInd/>
        <w:ind w:firstLine="709"/>
        <w:jc w:val="both"/>
        <w:rPr>
          <w:rFonts w:cs="Times New Roman"/>
          <w:b/>
          <w:i/>
          <w:sz w:val="28"/>
          <w:szCs w:val="28"/>
          <w:lang w:eastAsia="en-US"/>
        </w:rPr>
      </w:pPr>
      <w:r w:rsidRPr="002071BB">
        <w:rPr>
          <w:rFonts w:cs="Times New Roman"/>
          <w:b/>
          <w:i/>
          <w:sz w:val="28"/>
          <w:szCs w:val="28"/>
          <w:lang w:eastAsia="en-US"/>
        </w:rPr>
        <w:t>Перешкоджання з’явленню свідка, потерпілого, експерта, примушування їх до відмови від давання показань чи висновку (ст. 386 КК України)</w:t>
      </w:r>
    </w:p>
    <w:p w14:paraId="2CAC6CAC" w14:textId="77777777" w:rsidR="002633B2" w:rsidRPr="002071BB" w:rsidRDefault="002633B2" w:rsidP="002633B2">
      <w:pPr>
        <w:adjustRightInd/>
        <w:spacing w:before="120" w:after="120"/>
        <w:ind w:firstLine="709"/>
        <w:jc w:val="both"/>
        <w:rPr>
          <w:rFonts w:cs="Times New Roman"/>
          <w:i/>
          <w:sz w:val="28"/>
          <w:szCs w:val="28"/>
          <w:lang w:eastAsia="en-US"/>
        </w:rPr>
      </w:pPr>
      <w:r w:rsidRPr="002071BB">
        <w:rPr>
          <w:rFonts w:cs="Times New Roman"/>
          <w:i/>
          <w:sz w:val="28"/>
          <w:szCs w:val="28"/>
          <w:lang w:eastAsia="en-US"/>
        </w:rPr>
        <w:t>Перешкоджання з’явленню свідка, потерпілого, експерта до суду, органів досудового розслідування, тимчасових слідчих та спеціальної тимчасової слідчої комісії Верховної Ради України, примушування їх до відмови від давання показань чи висновку, а також до давання завідомо неправдивих показань чи висновку шляхом погрози вбивством, насильством, знищенням майна цих осіб чи їх близьких родичів або розголошенням відомостей, що їх ганьблять, або підкуп свідка, потерпілого чи експерта з тією самою метою, а також погроза вчинити зазначені дії з помсти за раніше дані показання чи висновок (ст. 386 КК).</w:t>
      </w:r>
    </w:p>
    <w:p w14:paraId="6DD1C252"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Основний безпосередній об’єкт</w:t>
      </w:r>
      <w:r w:rsidR="00A61F55" w:rsidRPr="002071BB">
        <w:rPr>
          <w:rFonts w:cs="Times New Roman"/>
          <w:b/>
          <w:sz w:val="28"/>
          <w:szCs w:val="28"/>
          <w:lang w:eastAsia="en-US"/>
        </w:rPr>
        <w:t xml:space="preserve"> кримінального правопорушення</w:t>
      </w:r>
      <w:r w:rsidR="00430F80" w:rsidRPr="00430F80">
        <w:rPr>
          <w:rFonts w:cs="Times New Roman"/>
          <w:b/>
          <w:color w:val="FF00FF"/>
          <w:sz w:val="28"/>
          <w:szCs w:val="28"/>
          <w:lang w:eastAsia="en-US"/>
        </w:rPr>
        <w:t xml:space="preserve"> </w:t>
      </w:r>
      <w:r w:rsidRPr="002071BB">
        <w:rPr>
          <w:rFonts w:cs="Times New Roman"/>
          <w:sz w:val="28"/>
          <w:szCs w:val="28"/>
          <w:lang w:eastAsia="en-US"/>
        </w:rPr>
        <w:t xml:space="preserve">– нормальна діяльність суду, досудового слідства, прокуратури, тимчасових слідчих та спеціальної тимчасової слідчої комісії Верховної Ради України щодо здійснення правосуддя. </w:t>
      </w:r>
      <w:r w:rsidRPr="002071BB">
        <w:rPr>
          <w:rFonts w:cs="Times New Roman"/>
          <w:b/>
          <w:sz w:val="28"/>
          <w:szCs w:val="28"/>
          <w:lang w:eastAsia="en-US"/>
        </w:rPr>
        <w:t>Додатковим об’єктом</w:t>
      </w:r>
      <w:r w:rsidRPr="002071BB">
        <w:rPr>
          <w:rFonts w:cs="Times New Roman"/>
          <w:sz w:val="28"/>
          <w:szCs w:val="28"/>
          <w:lang w:eastAsia="en-US"/>
        </w:rPr>
        <w:t xml:space="preserve"> можуть виступати права і законні інтереси особи.</w:t>
      </w:r>
    </w:p>
    <w:p w14:paraId="2318BAB4"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Об’єктивна сторона</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 xml:space="preserve">виражається у таких активних </w:t>
      </w:r>
      <w:r w:rsidRPr="002071BB">
        <w:rPr>
          <w:rFonts w:cs="Times New Roman"/>
          <w:i/>
          <w:sz w:val="28"/>
          <w:szCs w:val="28"/>
          <w:lang w:eastAsia="en-US"/>
        </w:rPr>
        <w:t>діях</w:t>
      </w:r>
      <w:r w:rsidRPr="002071BB">
        <w:rPr>
          <w:rFonts w:cs="Times New Roman"/>
          <w:sz w:val="28"/>
          <w:szCs w:val="28"/>
          <w:lang w:eastAsia="en-US"/>
        </w:rPr>
        <w:t>: 1) </w:t>
      </w:r>
      <w:r w:rsidRPr="002071BB">
        <w:rPr>
          <w:rFonts w:cs="Times New Roman"/>
          <w:i/>
          <w:sz w:val="28"/>
          <w:szCs w:val="28"/>
          <w:lang w:eastAsia="en-US"/>
        </w:rPr>
        <w:t xml:space="preserve">перешкоджання </w:t>
      </w:r>
      <w:r w:rsidRPr="002071BB">
        <w:rPr>
          <w:rFonts w:cs="Times New Roman"/>
          <w:sz w:val="28"/>
          <w:szCs w:val="28"/>
          <w:lang w:eastAsia="en-US"/>
        </w:rPr>
        <w:t>з’явленню свідка, потерпілого чи експерта до суду, органів досудового розслідування, тимчасових слідчих та спеціальної тимчасової слідчої комісії Верховної Ради України; 2) </w:t>
      </w:r>
      <w:r w:rsidRPr="002071BB">
        <w:rPr>
          <w:rFonts w:cs="Times New Roman"/>
          <w:i/>
          <w:sz w:val="28"/>
          <w:szCs w:val="28"/>
          <w:lang w:eastAsia="en-US"/>
        </w:rPr>
        <w:t>примушування</w:t>
      </w:r>
      <w:r w:rsidRPr="002071BB">
        <w:rPr>
          <w:rFonts w:cs="Times New Roman"/>
          <w:sz w:val="28"/>
          <w:szCs w:val="28"/>
          <w:lang w:eastAsia="en-US"/>
        </w:rPr>
        <w:t xml:space="preserve"> їх до відмови від давання показань чи висновку, а також до давання завідомо неправдивих показань чи висновку.</w:t>
      </w:r>
    </w:p>
    <w:p w14:paraId="06BF490F"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Особливістю об’єктивної сторони складу</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є те, що у диспозиції статті 386 КК України чітко визначено шлях, яким суб’єкт</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 xml:space="preserve">перешкоджає з’явленню чи примушує осіб до вчинення вищевказаних дій. Зокрема, це </w:t>
      </w:r>
      <w:r w:rsidRPr="002071BB">
        <w:rPr>
          <w:rFonts w:cs="Times New Roman"/>
          <w:i/>
          <w:sz w:val="28"/>
          <w:szCs w:val="28"/>
          <w:lang w:eastAsia="en-US"/>
        </w:rPr>
        <w:t>погроза вбивством</w:t>
      </w:r>
      <w:r w:rsidRPr="002071BB">
        <w:rPr>
          <w:rFonts w:cs="Times New Roman"/>
          <w:sz w:val="28"/>
          <w:szCs w:val="28"/>
          <w:lang w:eastAsia="en-US"/>
        </w:rPr>
        <w:t xml:space="preserve">, </w:t>
      </w:r>
      <w:r w:rsidRPr="002071BB">
        <w:rPr>
          <w:rFonts w:cs="Times New Roman"/>
          <w:i/>
          <w:sz w:val="28"/>
          <w:szCs w:val="28"/>
          <w:lang w:eastAsia="en-US"/>
        </w:rPr>
        <w:t>насильством</w:t>
      </w:r>
      <w:r w:rsidRPr="002071BB">
        <w:rPr>
          <w:rFonts w:cs="Times New Roman"/>
          <w:sz w:val="28"/>
          <w:szCs w:val="28"/>
          <w:lang w:eastAsia="en-US"/>
        </w:rPr>
        <w:t xml:space="preserve">, </w:t>
      </w:r>
      <w:r w:rsidRPr="002071BB">
        <w:rPr>
          <w:rFonts w:cs="Times New Roman"/>
          <w:i/>
          <w:sz w:val="28"/>
          <w:szCs w:val="28"/>
          <w:lang w:eastAsia="en-US"/>
        </w:rPr>
        <w:t>знищенням майна</w:t>
      </w:r>
      <w:r w:rsidRPr="002071BB">
        <w:rPr>
          <w:rFonts w:cs="Times New Roman"/>
          <w:sz w:val="28"/>
          <w:szCs w:val="28"/>
          <w:lang w:eastAsia="en-US"/>
        </w:rPr>
        <w:t xml:space="preserve"> цих осіб чи їх близьких родичів або </w:t>
      </w:r>
      <w:r w:rsidRPr="002071BB">
        <w:rPr>
          <w:rFonts w:cs="Times New Roman"/>
          <w:i/>
          <w:sz w:val="28"/>
          <w:szCs w:val="28"/>
          <w:lang w:eastAsia="en-US"/>
        </w:rPr>
        <w:t>розголошенням відомостей</w:t>
      </w:r>
      <w:r w:rsidRPr="002071BB">
        <w:rPr>
          <w:rFonts w:cs="Times New Roman"/>
          <w:sz w:val="28"/>
          <w:szCs w:val="28"/>
          <w:lang w:eastAsia="en-US"/>
        </w:rPr>
        <w:t xml:space="preserve">, що їх ганьблять, або </w:t>
      </w:r>
      <w:r w:rsidRPr="002071BB">
        <w:rPr>
          <w:rFonts w:cs="Times New Roman"/>
          <w:i/>
          <w:sz w:val="28"/>
          <w:szCs w:val="28"/>
          <w:lang w:eastAsia="en-US"/>
        </w:rPr>
        <w:t>підкуп</w:t>
      </w:r>
      <w:r w:rsidRPr="002071BB">
        <w:rPr>
          <w:rFonts w:cs="Times New Roman"/>
          <w:sz w:val="28"/>
          <w:szCs w:val="28"/>
          <w:lang w:eastAsia="en-US"/>
        </w:rPr>
        <w:t xml:space="preserve"> свідка, потерпілого чи експерта з тією самою метою, а також погроза вчинити зазначені дії з помсти за раніше дані показання чи висновок.</w:t>
      </w:r>
    </w:p>
    <w:p w14:paraId="73628ABB"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Склад</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 xml:space="preserve">є </w:t>
      </w:r>
      <w:r w:rsidRPr="002071BB">
        <w:rPr>
          <w:rFonts w:cs="Times New Roman"/>
          <w:i/>
          <w:sz w:val="28"/>
          <w:szCs w:val="28"/>
          <w:lang w:eastAsia="en-US"/>
        </w:rPr>
        <w:t>формальним</w:t>
      </w:r>
      <w:r w:rsidRPr="002071BB">
        <w:rPr>
          <w:rFonts w:cs="Times New Roman"/>
          <w:sz w:val="28"/>
          <w:szCs w:val="28"/>
          <w:lang w:eastAsia="en-US"/>
        </w:rPr>
        <w:t>. Момент</w:t>
      </w:r>
      <w:r w:rsidRPr="002071BB">
        <w:rPr>
          <w:rFonts w:cs="Times New Roman"/>
          <w:i/>
          <w:sz w:val="28"/>
          <w:szCs w:val="28"/>
          <w:lang w:eastAsia="en-US"/>
        </w:rPr>
        <w:t xml:space="preserve"> закінчення</w:t>
      </w:r>
      <w:r w:rsidR="00A61F55" w:rsidRPr="002071BB">
        <w:rPr>
          <w:rFonts w:cs="Times New Roman"/>
          <w:i/>
          <w:sz w:val="28"/>
          <w:szCs w:val="28"/>
          <w:lang w:eastAsia="en-US"/>
        </w:rPr>
        <w:t xml:space="preserve"> кримінального правопорушення</w:t>
      </w:r>
      <w:r w:rsidR="00430F80" w:rsidRPr="00430F80">
        <w:rPr>
          <w:rFonts w:cs="Times New Roman"/>
          <w:i/>
          <w:color w:val="FF00FF"/>
          <w:sz w:val="28"/>
          <w:szCs w:val="28"/>
          <w:lang w:eastAsia="en-US"/>
        </w:rPr>
        <w:t xml:space="preserve"> </w:t>
      </w:r>
      <w:r w:rsidRPr="002071BB">
        <w:rPr>
          <w:rFonts w:cs="Times New Roman"/>
          <w:sz w:val="28"/>
          <w:szCs w:val="28"/>
          <w:lang w:eastAsia="en-US"/>
        </w:rPr>
        <w:t xml:space="preserve">визначається з часу висловлення погрози або обіцянки здійснення </w:t>
      </w:r>
      <w:r w:rsidRPr="002071BB">
        <w:rPr>
          <w:rFonts w:cs="Times New Roman"/>
          <w:i/>
          <w:sz w:val="28"/>
          <w:szCs w:val="28"/>
          <w:lang w:eastAsia="en-US"/>
        </w:rPr>
        <w:t>дій, віднесених до підкупу</w:t>
      </w:r>
      <w:r w:rsidRPr="002071BB">
        <w:rPr>
          <w:rFonts w:cs="Times New Roman"/>
          <w:sz w:val="28"/>
          <w:szCs w:val="28"/>
          <w:lang w:eastAsia="en-US"/>
        </w:rPr>
        <w:t xml:space="preserve"> –  передання особисто або через посередника матеріальних цінностей (грошей, майна) або обіцянка здійснення таких дій.</w:t>
      </w:r>
    </w:p>
    <w:p w14:paraId="26711050"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Якщо погроза була реалізована, дії винного підлягають кваліфікації за сукупністю</w:t>
      </w:r>
      <w:r w:rsidR="00B45859" w:rsidRPr="002071BB">
        <w:rPr>
          <w:rFonts w:cs="Times New Roman"/>
          <w:sz w:val="28"/>
          <w:szCs w:val="28"/>
          <w:lang w:eastAsia="en-US"/>
        </w:rPr>
        <w:t xml:space="preserve"> кримінальних правопорушень</w:t>
      </w:r>
      <w:r w:rsidRPr="002071BB">
        <w:rPr>
          <w:rFonts w:cs="Times New Roman"/>
          <w:sz w:val="28"/>
          <w:szCs w:val="28"/>
          <w:lang w:eastAsia="en-US"/>
        </w:rPr>
        <w:t>, а саме за статтею 386 КК України та відповідною статтею Особливої частини КК України (ст. ст. 115, 121, 122 тощо).</w:t>
      </w:r>
    </w:p>
    <w:p w14:paraId="5A8B8196"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w:t>
      </w:r>
      <w:r w:rsidR="00A61F55" w:rsidRPr="002071BB">
        <w:rPr>
          <w:rFonts w:cs="Times New Roman"/>
          <w:b/>
          <w:sz w:val="28"/>
          <w:szCs w:val="28"/>
          <w:lang w:eastAsia="en-US"/>
        </w:rPr>
        <w:t xml:space="preserve"> кримінального правопорушення</w:t>
      </w:r>
      <w:r w:rsidR="00430F80" w:rsidRPr="00430F80">
        <w:rPr>
          <w:rFonts w:cs="Times New Roman"/>
          <w:b/>
          <w:color w:val="FF00FF"/>
          <w:sz w:val="28"/>
          <w:szCs w:val="28"/>
          <w:lang w:eastAsia="en-US"/>
        </w:rPr>
        <w:t xml:space="preserve"> </w:t>
      </w:r>
      <w:r w:rsidRPr="002071BB">
        <w:rPr>
          <w:rFonts w:cs="Times New Roman"/>
          <w:sz w:val="28"/>
          <w:szCs w:val="28"/>
          <w:lang w:eastAsia="en-US"/>
        </w:rPr>
        <w:t>є загальним – фізична, осудна особа, яка досягла віку кримінальної відповідальності – 16-ти років.</w:t>
      </w:r>
    </w:p>
    <w:p w14:paraId="34F73DFF"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Суб’єктивна сторона</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 xml:space="preserve">характеризується </w:t>
      </w:r>
      <w:r w:rsidRPr="002071BB">
        <w:rPr>
          <w:rFonts w:cs="Times New Roman"/>
          <w:sz w:val="28"/>
          <w:szCs w:val="28"/>
          <w:lang w:eastAsia="en-US"/>
        </w:rPr>
        <w:lastRenderedPageBreak/>
        <w:t>прямим умислом</w:t>
      </w:r>
      <w:r w:rsidRPr="002071BB">
        <w:rPr>
          <w:rFonts w:cs="Times New Roman"/>
          <w:i/>
          <w:sz w:val="28"/>
          <w:szCs w:val="28"/>
          <w:lang w:eastAsia="en-US"/>
        </w:rPr>
        <w:t>.</w:t>
      </w:r>
      <w:r w:rsidRPr="002071BB">
        <w:rPr>
          <w:rFonts w:cs="Times New Roman"/>
          <w:sz w:val="28"/>
          <w:szCs w:val="28"/>
          <w:lang w:eastAsia="en-US"/>
        </w:rPr>
        <w:t xml:space="preserve"> Мета</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 xml:space="preserve">– </w:t>
      </w:r>
      <w:r w:rsidRPr="002071BB">
        <w:rPr>
          <w:rFonts w:cs="Times New Roman"/>
          <w:i/>
          <w:sz w:val="28"/>
          <w:szCs w:val="28"/>
          <w:lang w:eastAsia="en-US"/>
        </w:rPr>
        <w:t>перешкоджання</w:t>
      </w:r>
      <w:r w:rsidRPr="002071BB">
        <w:rPr>
          <w:rFonts w:cs="Times New Roman"/>
          <w:sz w:val="28"/>
          <w:szCs w:val="28"/>
          <w:lang w:eastAsia="en-US"/>
        </w:rPr>
        <w:t xml:space="preserve"> з’явленню свідка, потерпілого чи експерта до суду, органів досудового розслідування, тимчасових слідчих та спеціальної тимчасової слідчої комісії Верховної Ради України, </w:t>
      </w:r>
      <w:r w:rsidRPr="002071BB">
        <w:rPr>
          <w:rFonts w:cs="Times New Roman"/>
          <w:i/>
          <w:sz w:val="28"/>
          <w:szCs w:val="28"/>
          <w:lang w:eastAsia="en-US"/>
        </w:rPr>
        <w:t>примушування</w:t>
      </w:r>
      <w:r w:rsidRPr="002071BB">
        <w:rPr>
          <w:rFonts w:cs="Times New Roman"/>
          <w:sz w:val="28"/>
          <w:szCs w:val="28"/>
          <w:lang w:eastAsia="en-US"/>
        </w:rPr>
        <w:t xml:space="preserve"> їх до відмови від давання показань чи висновку, а також до давання завідомо неправдивих показань чи висновку.</w:t>
      </w:r>
    </w:p>
    <w:p w14:paraId="0C1225B3" w14:textId="77777777" w:rsidR="00A81E2C" w:rsidRPr="00F474AA" w:rsidRDefault="00A81E2C" w:rsidP="002633B2">
      <w:pPr>
        <w:adjustRightInd/>
        <w:jc w:val="both"/>
        <w:rPr>
          <w:rFonts w:cs="Times New Roman"/>
          <w:b/>
          <w:sz w:val="28"/>
          <w:szCs w:val="28"/>
          <w:lang w:eastAsia="en-US"/>
        </w:rPr>
      </w:pPr>
    </w:p>
    <w:p w14:paraId="2F3CF123" w14:textId="77777777" w:rsidR="002633B2" w:rsidRPr="002071BB" w:rsidRDefault="002633B2" w:rsidP="002633B2">
      <w:pPr>
        <w:adjustRightInd/>
        <w:jc w:val="both"/>
        <w:rPr>
          <w:rFonts w:cs="Times New Roman"/>
          <w:b/>
          <w:sz w:val="28"/>
          <w:szCs w:val="28"/>
          <w:lang w:eastAsia="en-US"/>
        </w:rPr>
      </w:pPr>
      <w:r w:rsidRPr="002071BB">
        <w:rPr>
          <w:rFonts w:cs="Times New Roman"/>
          <w:b/>
          <w:sz w:val="28"/>
          <w:szCs w:val="28"/>
          <w:lang w:eastAsia="en-US"/>
        </w:rPr>
        <w:t>4. Характеристика</w:t>
      </w:r>
      <w:r w:rsidR="00A61F55" w:rsidRPr="002071BB">
        <w:rPr>
          <w:rFonts w:cs="Times New Roman"/>
          <w:b/>
          <w:sz w:val="28"/>
          <w:szCs w:val="28"/>
          <w:lang w:eastAsia="en-US"/>
        </w:rPr>
        <w:t xml:space="preserve"> кримінальних правопорушень </w:t>
      </w:r>
      <w:r w:rsidRPr="002071BB">
        <w:rPr>
          <w:rFonts w:cs="Times New Roman"/>
          <w:b/>
          <w:sz w:val="28"/>
          <w:szCs w:val="28"/>
          <w:lang w:eastAsia="en-US"/>
        </w:rPr>
        <w:t>проти правосуддя, які вчиняються підозрюваними чи обвинуваченими, а також особами, які відбувають покарання, примусові заходи медичного характеру або примусове лікування</w:t>
      </w:r>
    </w:p>
    <w:p w14:paraId="4FFB8C87" w14:textId="77777777" w:rsidR="002633B2" w:rsidRPr="002071BB" w:rsidRDefault="002633B2" w:rsidP="002633B2">
      <w:pPr>
        <w:adjustRightInd/>
        <w:ind w:firstLine="709"/>
        <w:jc w:val="both"/>
        <w:rPr>
          <w:rFonts w:cs="Times New Roman"/>
          <w:b/>
          <w:i/>
          <w:sz w:val="28"/>
          <w:szCs w:val="28"/>
          <w:lang w:eastAsia="en-US"/>
        </w:rPr>
      </w:pPr>
      <w:r w:rsidRPr="002071BB">
        <w:rPr>
          <w:rFonts w:cs="Times New Roman"/>
          <w:b/>
          <w:i/>
          <w:sz w:val="28"/>
          <w:szCs w:val="28"/>
          <w:lang w:eastAsia="en-US"/>
        </w:rPr>
        <w:t>Ухилення від покарання, не пов’язаного з позбавленням волі (ст. 389 КК України)</w:t>
      </w:r>
    </w:p>
    <w:p w14:paraId="004AF575" w14:textId="77777777" w:rsidR="002633B2" w:rsidRPr="002071BB" w:rsidRDefault="002633B2" w:rsidP="002633B2">
      <w:pPr>
        <w:adjustRightInd/>
        <w:spacing w:before="120" w:after="120"/>
        <w:ind w:firstLine="709"/>
        <w:jc w:val="both"/>
        <w:rPr>
          <w:rFonts w:cs="Times New Roman"/>
          <w:i/>
          <w:sz w:val="28"/>
          <w:szCs w:val="28"/>
          <w:lang w:eastAsia="en-US"/>
        </w:rPr>
      </w:pPr>
      <w:r w:rsidRPr="002071BB">
        <w:rPr>
          <w:rFonts w:cs="Times New Roman"/>
          <w:i/>
          <w:sz w:val="28"/>
          <w:szCs w:val="28"/>
          <w:lang w:eastAsia="en-US"/>
        </w:rPr>
        <w:t>Ухилення засудженого від сплати штрафу або від відбування покарання у виді позбавлення права обіймати певні посади чи займатись певною діяльністю (ч. 1 ст. 389 КК).</w:t>
      </w:r>
    </w:p>
    <w:p w14:paraId="56B737E2" w14:textId="77777777" w:rsidR="002633B2" w:rsidRPr="002071BB" w:rsidRDefault="002633B2" w:rsidP="002633B2">
      <w:pPr>
        <w:adjustRightInd/>
        <w:spacing w:before="120" w:after="120"/>
        <w:ind w:firstLine="709"/>
        <w:jc w:val="both"/>
        <w:rPr>
          <w:rFonts w:cs="Times New Roman"/>
          <w:i/>
          <w:sz w:val="28"/>
          <w:szCs w:val="28"/>
          <w:lang w:eastAsia="en-US"/>
        </w:rPr>
      </w:pPr>
      <w:r w:rsidRPr="002071BB">
        <w:rPr>
          <w:rFonts w:cs="Times New Roman"/>
          <w:i/>
          <w:sz w:val="28"/>
          <w:szCs w:val="28"/>
          <w:lang w:eastAsia="en-US"/>
        </w:rPr>
        <w:t>Ухилення засудженого від відбування покарання у виді громадських чи виправних робіт (ч. 2 ст. 389 КК).</w:t>
      </w:r>
    </w:p>
    <w:p w14:paraId="4DE7C3A7"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Безпосередній об’єкт</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 нормальна діяльність органів, що виконують покарання, не пов’язані з позбавленням волі.</w:t>
      </w:r>
    </w:p>
    <w:p w14:paraId="4F49AAC5"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Об’єктивна сторона</w:t>
      </w:r>
      <w:r w:rsidRPr="002071BB">
        <w:rPr>
          <w:rFonts w:cs="Times New Roman"/>
          <w:sz w:val="28"/>
          <w:szCs w:val="28"/>
          <w:lang w:eastAsia="en-US"/>
        </w:rPr>
        <w:t xml:space="preserve"> характеризується пасивною поведінкою – </w:t>
      </w:r>
      <w:r w:rsidRPr="002071BB">
        <w:rPr>
          <w:rFonts w:cs="Times New Roman"/>
          <w:i/>
          <w:sz w:val="28"/>
          <w:szCs w:val="28"/>
          <w:lang w:eastAsia="en-US"/>
        </w:rPr>
        <w:t>бездіяльністю</w:t>
      </w:r>
      <w:r w:rsidRPr="002071BB">
        <w:rPr>
          <w:rFonts w:cs="Times New Roman"/>
          <w:sz w:val="28"/>
          <w:szCs w:val="28"/>
          <w:lang w:eastAsia="en-US"/>
        </w:rPr>
        <w:t xml:space="preserve">: 1) ухиленням засудженого від сплати штрафу; 2) ухиленням засудженого від відбування покарання у вигляді позбавлення права обіймати певні посади чи займатись певною діяльністю; 3) ухиленням засудженого від відбування покарання у вигляді громадських робіт; 4) ухиленням засудженого від відбування покарання у вигляді виправних робіт. </w:t>
      </w:r>
    </w:p>
    <w:p w14:paraId="58291DE2"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i/>
          <w:sz w:val="28"/>
          <w:szCs w:val="28"/>
          <w:lang w:eastAsia="en-US"/>
        </w:rPr>
        <w:t>Ухилення</w:t>
      </w:r>
      <w:r w:rsidRPr="002071BB">
        <w:rPr>
          <w:rFonts w:cs="Times New Roman"/>
          <w:sz w:val="28"/>
          <w:szCs w:val="28"/>
          <w:lang w:eastAsia="en-US"/>
        </w:rPr>
        <w:t xml:space="preserve"> – пряма відмова від виконання певного виду покарання або невиконання встановлених обов’язків. Наприклад, ухиленням від сплати штрафу буде пряма відмова його сплатити, приховування доходів, як підстава несплати тощо; ухиленням від відбування покарання у вигляді позбавлення права обіймати певні посади чи займатись певною діяльністю буде продовження виконувати обов’язки за певною посадою чи займатися певною діяльністю; ухиленням від відбування покарання у вигляді громадських чи виправних робіт буде вважатися невиконання встановлених обов’язків, порушення умов відбування, притягнення до адміністративної чи дисциплінарної відповідальності за появу у нетверезому стані, порушення трудової дисципліни тощо.</w:t>
      </w:r>
    </w:p>
    <w:p w14:paraId="3C6C4A88"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Склад</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 xml:space="preserve">є </w:t>
      </w:r>
      <w:r w:rsidRPr="002071BB">
        <w:rPr>
          <w:rFonts w:cs="Times New Roman"/>
          <w:i/>
          <w:sz w:val="28"/>
          <w:szCs w:val="28"/>
          <w:lang w:eastAsia="en-US"/>
        </w:rPr>
        <w:t>формальним</w:t>
      </w:r>
      <w:r w:rsidRPr="002071BB">
        <w:rPr>
          <w:rFonts w:cs="Times New Roman"/>
          <w:sz w:val="28"/>
          <w:szCs w:val="28"/>
          <w:lang w:eastAsia="en-US"/>
        </w:rPr>
        <w:t>. Момент</w:t>
      </w:r>
      <w:r w:rsidRPr="002071BB">
        <w:rPr>
          <w:rFonts w:cs="Times New Roman"/>
          <w:i/>
          <w:sz w:val="28"/>
          <w:szCs w:val="28"/>
          <w:lang w:eastAsia="en-US"/>
        </w:rPr>
        <w:t xml:space="preserve"> закінчення</w:t>
      </w:r>
      <w:r w:rsidR="00A61F55" w:rsidRPr="002071BB">
        <w:rPr>
          <w:rFonts w:cs="Times New Roman"/>
          <w:i/>
          <w:sz w:val="28"/>
          <w:szCs w:val="28"/>
          <w:lang w:eastAsia="en-US"/>
        </w:rPr>
        <w:t xml:space="preserve"> кримінального правопорушення</w:t>
      </w:r>
      <w:r w:rsidR="00430F80" w:rsidRPr="00430F80">
        <w:rPr>
          <w:rFonts w:cs="Times New Roman"/>
          <w:i/>
          <w:color w:val="FF00FF"/>
          <w:sz w:val="28"/>
          <w:szCs w:val="28"/>
          <w:lang w:eastAsia="en-US"/>
        </w:rPr>
        <w:t xml:space="preserve"> </w:t>
      </w:r>
      <w:r w:rsidRPr="002071BB">
        <w:rPr>
          <w:rFonts w:cs="Times New Roman"/>
          <w:sz w:val="28"/>
          <w:szCs w:val="28"/>
          <w:lang w:eastAsia="en-US"/>
        </w:rPr>
        <w:t>визначається з часу вчинення будь-якого з указаних діянь.</w:t>
      </w:r>
    </w:p>
    <w:p w14:paraId="21741EAC"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w:t>
      </w:r>
      <w:r w:rsidR="00A61F55" w:rsidRPr="002071BB">
        <w:rPr>
          <w:rFonts w:cs="Times New Roman"/>
          <w:b/>
          <w:sz w:val="28"/>
          <w:szCs w:val="28"/>
          <w:lang w:eastAsia="en-US"/>
        </w:rPr>
        <w:t xml:space="preserve"> кримінального правопорушення</w:t>
      </w:r>
      <w:r w:rsidR="00430F80" w:rsidRPr="00430F80">
        <w:rPr>
          <w:rFonts w:cs="Times New Roman"/>
          <w:b/>
          <w:color w:val="FF00FF"/>
          <w:sz w:val="28"/>
          <w:szCs w:val="28"/>
          <w:lang w:eastAsia="en-US"/>
        </w:rPr>
        <w:t xml:space="preserve"> </w:t>
      </w:r>
      <w:r w:rsidRPr="002071BB">
        <w:rPr>
          <w:rFonts w:cs="Times New Roman"/>
          <w:sz w:val="28"/>
          <w:szCs w:val="28"/>
          <w:lang w:eastAsia="en-US"/>
        </w:rPr>
        <w:t>є спеціальним – це особа, засуджена до вищевказаних видів покарань.</w:t>
      </w:r>
    </w:p>
    <w:p w14:paraId="7EC96919"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Суб’єктивна сторона</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характеризується прямим умислом</w:t>
      </w:r>
      <w:r w:rsidRPr="002071BB">
        <w:rPr>
          <w:rFonts w:cs="Times New Roman"/>
          <w:i/>
          <w:sz w:val="28"/>
          <w:szCs w:val="28"/>
          <w:lang w:eastAsia="en-US"/>
        </w:rPr>
        <w:t>.</w:t>
      </w:r>
      <w:r w:rsidRPr="002071BB">
        <w:rPr>
          <w:rFonts w:cs="Times New Roman"/>
          <w:sz w:val="28"/>
          <w:szCs w:val="28"/>
          <w:lang w:eastAsia="en-US"/>
        </w:rPr>
        <w:t xml:space="preserve"> </w:t>
      </w:r>
      <w:r w:rsidRPr="002071BB">
        <w:rPr>
          <w:rFonts w:cs="Times New Roman"/>
          <w:i/>
          <w:sz w:val="28"/>
          <w:szCs w:val="28"/>
          <w:lang w:eastAsia="en-US"/>
        </w:rPr>
        <w:t>Мета</w:t>
      </w:r>
      <w:r w:rsidRPr="002071BB">
        <w:rPr>
          <w:rFonts w:cs="Times New Roman"/>
          <w:sz w:val="28"/>
          <w:szCs w:val="28"/>
          <w:lang w:eastAsia="en-US"/>
        </w:rPr>
        <w:t xml:space="preserve"> – ухилитися від виконання покарання. Мотив на кваліфікацію</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не впливає.</w:t>
      </w:r>
    </w:p>
    <w:p w14:paraId="0FD1E244" w14:textId="77777777" w:rsidR="002633B2" w:rsidRPr="002071BB" w:rsidRDefault="002633B2" w:rsidP="002633B2">
      <w:pPr>
        <w:adjustRightInd/>
        <w:ind w:firstLine="709"/>
        <w:jc w:val="both"/>
        <w:rPr>
          <w:rFonts w:cs="Times New Roman"/>
          <w:b/>
          <w:i/>
          <w:sz w:val="28"/>
          <w:szCs w:val="28"/>
          <w:lang w:eastAsia="en-US"/>
        </w:rPr>
      </w:pPr>
      <w:r w:rsidRPr="002071BB">
        <w:rPr>
          <w:rFonts w:cs="Times New Roman"/>
          <w:b/>
          <w:i/>
          <w:sz w:val="28"/>
          <w:szCs w:val="28"/>
          <w:lang w:eastAsia="en-US"/>
        </w:rPr>
        <w:t>Ухилення від відбування покарання у виді обмеження волі та у виді позбавлення волі (ст. 390 КК України)</w:t>
      </w:r>
    </w:p>
    <w:p w14:paraId="01E1F9B0" w14:textId="77777777" w:rsidR="002633B2" w:rsidRPr="002071BB" w:rsidRDefault="002633B2" w:rsidP="002633B2">
      <w:pPr>
        <w:adjustRightInd/>
        <w:spacing w:before="120" w:after="120"/>
        <w:ind w:firstLine="709"/>
        <w:jc w:val="both"/>
        <w:rPr>
          <w:rFonts w:cs="Times New Roman"/>
          <w:i/>
          <w:sz w:val="28"/>
          <w:szCs w:val="28"/>
          <w:lang w:eastAsia="en-US"/>
        </w:rPr>
      </w:pPr>
      <w:r w:rsidRPr="002071BB">
        <w:rPr>
          <w:rFonts w:cs="Times New Roman"/>
          <w:i/>
          <w:sz w:val="28"/>
          <w:szCs w:val="28"/>
          <w:lang w:eastAsia="en-US"/>
        </w:rPr>
        <w:lastRenderedPageBreak/>
        <w:t>Самовільне залишення місця обмеження волі або злісне ухилення від робіт, або систематичне порушення громадського порядку чи встановлених правил проживання, вчинені особою, яка відбуває покарання у виді обмеження волі (ч. 1 ст. 390 КК).</w:t>
      </w:r>
    </w:p>
    <w:p w14:paraId="55348424" w14:textId="77777777" w:rsidR="002633B2" w:rsidRPr="002071BB" w:rsidRDefault="002633B2" w:rsidP="002633B2">
      <w:pPr>
        <w:adjustRightInd/>
        <w:spacing w:before="120" w:after="120"/>
        <w:ind w:firstLine="709"/>
        <w:jc w:val="both"/>
        <w:rPr>
          <w:rFonts w:cs="Times New Roman"/>
          <w:i/>
          <w:sz w:val="28"/>
          <w:szCs w:val="28"/>
          <w:lang w:eastAsia="en-US"/>
        </w:rPr>
      </w:pPr>
      <w:r w:rsidRPr="002071BB">
        <w:rPr>
          <w:rFonts w:cs="Times New Roman"/>
          <w:i/>
          <w:sz w:val="28"/>
          <w:szCs w:val="28"/>
          <w:lang w:eastAsia="en-US"/>
        </w:rPr>
        <w:t>Неповернення до місця відбування покарання особи, яка відбуває покарання у виді обмеження волі та якій було дозволено короткочасний виїзд, після закінчення строку виїзду (ч. 2 ст. 390 КК).</w:t>
      </w:r>
    </w:p>
    <w:p w14:paraId="5ABE438D" w14:textId="77777777" w:rsidR="002633B2" w:rsidRPr="002071BB" w:rsidRDefault="002633B2" w:rsidP="002633B2">
      <w:pPr>
        <w:adjustRightInd/>
        <w:spacing w:before="120" w:after="120"/>
        <w:ind w:firstLine="709"/>
        <w:jc w:val="both"/>
        <w:rPr>
          <w:rFonts w:cs="Times New Roman"/>
          <w:i/>
          <w:sz w:val="28"/>
          <w:szCs w:val="28"/>
          <w:lang w:eastAsia="en-US"/>
        </w:rPr>
      </w:pPr>
      <w:r w:rsidRPr="002071BB">
        <w:rPr>
          <w:rFonts w:cs="Times New Roman"/>
          <w:i/>
          <w:sz w:val="28"/>
          <w:szCs w:val="28"/>
          <w:lang w:eastAsia="en-US"/>
        </w:rPr>
        <w:t>Неповернення до місця відбування покарання особи, яка відбуває покарання у виді позбавлення волі та якій було дозволено короткочасний виїзд, після закінчення строку виїзду (ч. 3 ст. 390 КК).</w:t>
      </w:r>
    </w:p>
    <w:p w14:paraId="50326D56"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Безпосередній об’єкт</w:t>
      </w:r>
      <w:r w:rsidR="00A61F55" w:rsidRPr="002071BB">
        <w:rPr>
          <w:rFonts w:cs="Times New Roman"/>
          <w:sz w:val="28"/>
          <w:szCs w:val="28"/>
          <w:lang w:eastAsia="en-US"/>
        </w:rPr>
        <w:t xml:space="preserve"> кримінального правопорушення </w:t>
      </w:r>
      <w:r w:rsidRPr="002071BB">
        <w:rPr>
          <w:rFonts w:cs="Times New Roman"/>
          <w:sz w:val="28"/>
          <w:szCs w:val="28"/>
          <w:lang w:eastAsia="en-US"/>
        </w:rPr>
        <w:t>– нормальна діяльність органів кримінально-виконавчої системи (виправних і виховних колоній, пробації), що виконують вироки суду про покарання у вигляді обмеження волі та у вигляді позбавлення волі.</w:t>
      </w:r>
    </w:p>
    <w:p w14:paraId="39995269"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Об’єктивна сторона</w:t>
      </w:r>
      <w:r w:rsidRPr="002071BB">
        <w:rPr>
          <w:rFonts w:cs="Times New Roman"/>
          <w:sz w:val="28"/>
          <w:szCs w:val="28"/>
          <w:lang w:eastAsia="en-US"/>
        </w:rPr>
        <w:t xml:space="preserve"> характеризується як </w:t>
      </w:r>
      <w:r w:rsidRPr="002071BB">
        <w:rPr>
          <w:rFonts w:cs="Times New Roman"/>
          <w:i/>
          <w:sz w:val="28"/>
          <w:szCs w:val="28"/>
          <w:lang w:eastAsia="en-US"/>
        </w:rPr>
        <w:t>діями</w:t>
      </w:r>
      <w:r w:rsidRPr="002071BB">
        <w:rPr>
          <w:rFonts w:cs="Times New Roman"/>
          <w:sz w:val="28"/>
          <w:szCs w:val="28"/>
          <w:lang w:eastAsia="en-US"/>
        </w:rPr>
        <w:t xml:space="preserve">, так і пасивною поведінкою – </w:t>
      </w:r>
      <w:r w:rsidRPr="002071BB">
        <w:rPr>
          <w:rFonts w:cs="Times New Roman"/>
          <w:i/>
          <w:sz w:val="28"/>
          <w:szCs w:val="28"/>
          <w:lang w:eastAsia="en-US"/>
        </w:rPr>
        <w:t>бездіяльністю</w:t>
      </w:r>
      <w:r w:rsidRPr="002071BB">
        <w:rPr>
          <w:rFonts w:cs="Times New Roman"/>
          <w:sz w:val="28"/>
          <w:szCs w:val="28"/>
          <w:lang w:eastAsia="en-US"/>
        </w:rPr>
        <w:t>, а саме: 1) самовільне залишення місця обмеження волі; 2) злісне ухилення від робіт; 3) систематичне порушення громадського порядку чи встановлених правил проживання, вчинені особою, яка відбуває покарання у вигляді обмеження волі; 4) неповернення до місця відбування покарання особи, яка відбуває покарання у вигляді обмеження волі та якій було дозволено короткочасний виїзд, після закінчення строку виїзду; 5) неповернення до місця відбування покарання особи, яка відбуває покарання у вигляді позбавлення волі та якій було дозволено короткочасний виїзд, після закінчення строку виїзду.</w:t>
      </w:r>
    </w:p>
    <w:p w14:paraId="49FB5BA3"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Склад</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 xml:space="preserve">є </w:t>
      </w:r>
      <w:r w:rsidRPr="002071BB">
        <w:rPr>
          <w:rFonts w:cs="Times New Roman"/>
          <w:i/>
          <w:sz w:val="28"/>
          <w:szCs w:val="28"/>
          <w:lang w:eastAsia="en-US"/>
        </w:rPr>
        <w:t>формальним</w:t>
      </w:r>
      <w:r w:rsidRPr="002071BB">
        <w:rPr>
          <w:rFonts w:cs="Times New Roman"/>
          <w:sz w:val="28"/>
          <w:szCs w:val="28"/>
          <w:lang w:eastAsia="en-US"/>
        </w:rPr>
        <w:t>. Момент</w:t>
      </w:r>
      <w:r w:rsidRPr="002071BB">
        <w:rPr>
          <w:rFonts w:cs="Times New Roman"/>
          <w:i/>
          <w:sz w:val="28"/>
          <w:szCs w:val="28"/>
          <w:lang w:eastAsia="en-US"/>
        </w:rPr>
        <w:t xml:space="preserve"> закінчення</w:t>
      </w:r>
      <w:r w:rsidR="00A61F55" w:rsidRPr="002071BB">
        <w:rPr>
          <w:rFonts w:cs="Times New Roman"/>
          <w:i/>
          <w:sz w:val="28"/>
          <w:szCs w:val="28"/>
          <w:lang w:eastAsia="en-US"/>
        </w:rPr>
        <w:t xml:space="preserve"> кримінального правопорушення</w:t>
      </w:r>
      <w:r w:rsidR="00430F80" w:rsidRPr="00430F80">
        <w:rPr>
          <w:rFonts w:cs="Times New Roman"/>
          <w:i/>
          <w:color w:val="FF00FF"/>
          <w:sz w:val="28"/>
          <w:szCs w:val="28"/>
          <w:lang w:eastAsia="en-US"/>
        </w:rPr>
        <w:t xml:space="preserve"> </w:t>
      </w:r>
      <w:r w:rsidRPr="002071BB">
        <w:rPr>
          <w:rFonts w:cs="Times New Roman"/>
          <w:sz w:val="28"/>
          <w:szCs w:val="28"/>
          <w:lang w:eastAsia="en-US"/>
        </w:rPr>
        <w:t>визначається з часу вчинення будь-якого з указаних діянь.</w:t>
      </w:r>
    </w:p>
    <w:p w14:paraId="4AF75FB8"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w:t>
      </w:r>
      <w:r w:rsidR="00A61F55" w:rsidRPr="002071BB">
        <w:rPr>
          <w:rFonts w:cs="Times New Roman"/>
          <w:b/>
          <w:sz w:val="28"/>
          <w:szCs w:val="28"/>
          <w:lang w:eastAsia="en-US"/>
        </w:rPr>
        <w:t xml:space="preserve"> кримінального правопорушення</w:t>
      </w:r>
      <w:r w:rsidR="00430F80" w:rsidRPr="00430F80">
        <w:rPr>
          <w:rFonts w:cs="Times New Roman"/>
          <w:b/>
          <w:color w:val="FF00FF"/>
          <w:sz w:val="28"/>
          <w:szCs w:val="28"/>
          <w:lang w:eastAsia="en-US"/>
        </w:rPr>
        <w:t xml:space="preserve"> </w:t>
      </w:r>
      <w:r w:rsidRPr="002071BB">
        <w:rPr>
          <w:rFonts w:cs="Times New Roman"/>
          <w:sz w:val="28"/>
          <w:szCs w:val="28"/>
          <w:lang w:eastAsia="en-US"/>
        </w:rPr>
        <w:t xml:space="preserve">є спеціальним – це засуджена особа. </w:t>
      </w:r>
    </w:p>
    <w:p w14:paraId="0F1FF814"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Суб’єктивна сторона</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характеризується лише прямим умислом</w:t>
      </w:r>
      <w:r w:rsidRPr="002071BB">
        <w:rPr>
          <w:rFonts w:cs="Times New Roman"/>
          <w:i/>
          <w:sz w:val="28"/>
          <w:szCs w:val="28"/>
          <w:lang w:eastAsia="en-US"/>
        </w:rPr>
        <w:t>. Мета</w:t>
      </w:r>
      <w:r w:rsidRPr="002071BB">
        <w:rPr>
          <w:rFonts w:cs="Times New Roman"/>
          <w:sz w:val="28"/>
          <w:szCs w:val="28"/>
          <w:lang w:eastAsia="en-US"/>
        </w:rPr>
        <w:t xml:space="preserve"> – ухилитися від відбування покарання. Мотив на кваліфікацію</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не впливає.</w:t>
      </w:r>
    </w:p>
    <w:p w14:paraId="587CCFC3" w14:textId="77777777" w:rsidR="002633B2" w:rsidRPr="002071BB" w:rsidRDefault="002633B2" w:rsidP="002633B2">
      <w:pPr>
        <w:adjustRightInd/>
        <w:ind w:firstLine="709"/>
        <w:jc w:val="both"/>
        <w:rPr>
          <w:rFonts w:cs="Times New Roman"/>
          <w:b/>
          <w:i/>
          <w:sz w:val="28"/>
          <w:szCs w:val="28"/>
          <w:lang w:eastAsia="en-US"/>
        </w:rPr>
      </w:pPr>
      <w:r w:rsidRPr="002071BB">
        <w:rPr>
          <w:rFonts w:cs="Times New Roman"/>
          <w:b/>
          <w:i/>
          <w:sz w:val="28"/>
          <w:szCs w:val="28"/>
          <w:lang w:eastAsia="en-US"/>
        </w:rPr>
        <w:t>Злісна непокора вимогам адміністрації установи виконання покарань (ст. 391 КК України)</w:t>
      </w:r>
    </w:p>
    <w:p w14:paraId="473B4408" w14:textId="77777777" w:rsidR="002633B2" w:rsidRPr="002071BB" w:rsidRDefault="002633B2" w:rsidP="002633B2">
      <w:pPr>
        <w:adjustRightInd/>
        <w:spacing w:before="120" w:after="120"/>
        <w:ind w:firstLine="709"/>
        <w:jc w:val="both"/>
        <w:rPr>
          <w:rFonts w:cs="Times New Roman"/>
          <w:i/>
          <w:sz w:val="28"/>
          <w:szCs w:val="28"/>
          <w:lang w:eastAsia="en-US"/>
        </w:rPr>
      </w:pPr>
      <w:r w:rsidRPr="002071BB">
        <w:rPr>
          <w:rFonts w:cs="Times New Roman"/>
          <w:i/>
          <w:sz w:val="28"/>
          <w:szCs w:val="28"/>
          <w:lang w:eastAsia="en-US"/>
        </w:rPr>
        <w:t>Злісна непокора законним вимогам адміністрації установи виконання покарань або інша протидія адміністрації у законному здійсненні її функцій особою, яка відбуває покарання у виді обмеження волі або у виді позбавлення волі, якщо ця особа за порушення вимог режиму відбування покарання була піддана протягом року стягненню у виді переведення до приміщення камерного типу (одиночної камери) або переводилась на більш суворий режим відбування покарання (ст. 391 КК).</w:t>
      </w:r>
    </w:p>
    <w:p w14:paraId="47ADB8BA"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Безпосередній об’єкт</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 xml:space="preserve">– нормальна діяльність установ виконання покарань з виконання завдань, пов’язаних із виправленням засуджених і запобіганням вчинення ними </w:t>
      </w:r>
      <w:r w:rsidR="00B45859" w:rsidRPr="002071BB">
        <w:rPr>
          <w:rFonts w:cs="Times New Roman"/>
          <w:sz w:val="28"/>
          <w:szCs w:val="28"/>
          <w:lang w:eastAsia="en-US"/>
        </w:rPr>
        <w:t>нових кримінальних правопорушень</w:t>
      </w:r>
      <w:r w:rsidRPr="002071BB">
        <w:rPr>
          <w:rFonts w:cs="Times New Roman"/>
          <w:sz w:val="28"/>
          <w:szCs w:val="28"/>
          <w:lang w:eastAsia="en-US"/>
        </w:rPr>
        <w:t xml:space="preserve">, а також установлений порядок відбування покарання у вигляді </w:t>
      </w:r>
      <w:r w:rsidRPr="002071BB">
        <w:rPr>
          <w:rFonts w:cs="Times New Roman"/>
          <w:sz w:val="28"/>
          <w:szCs w:val="28"/>
          <w:lang w:eastAsia="en-US"/>
        </w:rPr>
        <w:lastRenderedPageBreak/>
        <w:t>позбавлення або обмеження волі.</w:t>
      </w:r>
    </w:p>
    <w:p w14:paraId="6E949EE5"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Об’єктивна сторона</w:t>
      </w:r>
      <w:r w:rsidRPr="002071BB">
        <w:rPr>
          <w:rFonts w:cs="Times New Roman"/>
          <w:sz w:val="28"/>
          <w:szCs w:val="28"/>
          <w:lang w:eastAsia="en-US"/>
        </w:rPr>
        <w:t xml:space="preserve"> характеризується такими </w:t>
      </w:r>
      <w:r w:rsidRPr="002071BB">
        <w:rPr>
          <w:rFonts w:cs="Times New Roman"/>
          <w:i/>
          <w:sz w:val="28"/>
          <w:szCs w:val="28"/>
          <w:lang w:eastAsia="en-US"/>
        </w:rPr>
        <w:t>діяннями</w:t>
      </w:r>
      <w:r w:rsidRPr="002071BB">
        <w:rPr>
          <w:rFonts w:cs="Times New Roman"/>
          <w:sz w:val="28"/>
          <w:szCs w:val="28"/>
          <w:lang w:eastAsia="en-US"/>
        </w:rPr>
        <w:t xml:space="preserve"> (як </w:t>
      </w:r>
      <w:r w:rsidRPr="002071BB">
        <w:rPr>
          <w:rFonts w:cs="Times New Roman"/>
          <w:i/>
          <w:sz w:val="28"/>
          <w:szCs w:val="28"/>
          <w:lang w:eastAsia="en-US"/>
        </w:rPr>
        <w:t>активною</w:t>
      </w:r>
      <w:r w:rsidRPr="002071BB">
        <w:rPr>
          <w:rFonts w:cs="Times New Roman"/>
          <w:sz w:val="28"/>
          <w:szCs w:val="28"/>
          <w:lang w:eastAsia="en-US"/>
        </w:rPr>
        <w:t xml:space="preserve">, так і </w:t>
      </w:r>
      <w:r w:rsidRPr="002071BB">
        <w:rPr>
          <w:rFonts w:cs="Times New Roman"/>
          <w:i/>
          <w:sz w:val="28"/>
          <w:szCs w:val="28"/>
          <w:lang w:eastAsia="en-US"/>
        </w:rPr>
        <w:t xml:space="preserve">пасивною </w:t>
      </w:r>
      <w:r w:rsidRPr="002071BB">
        <w:rPr>
          <w:rFonts w:cs="Times New Roman"/>
          <w:sz w:val="28"/>
          <w:szCs w:val="28"/>
          <w:lang w:eastAsia="en-US"/>
        </w:rPr>
        <w:t>поведінкою): 1) злісна непокора законним вимогам адміністрації установи виконання покарань; 2) інша протидія адміністрації у законному здійсненні її функцій.</w:t>
      </w:r>
    </w:p>
    <w:p w14:paraId="56A0A389"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 xml:space="preserve">Під </w:t>
      </w:r>
      <w:r w:rsidRPr="002071BB">
        <w:rPr>
          <w:rFonts w:cs="Times New Roman"/>
          <w:i/>
          <w:sz w:val="28"/>
          <w:szCs w:val="28"/>
          <w:lang w:eastAsia="en-US"/>
        </w:rPr>
        <w:t>злісною непокорою</w:t>
      </w:r>
      <w:r w:rsidRPr="002071BB">
        <w:rPr>
          <w:rFonts w:cs="Times New Roman"/>
          <w:sz w:val="28"/>
          <w:szCs w:val="28"/>
          <w:lang w:eastAsia="en-US"/>
        </w:rPr>
        <w:t xml:space="preserve"> законним вимогам адміністрації розуміється відкрита відмова особи, яка відбуває покарання у вигляді позбавлення волі, від виконання конкретних і законних вимог представника адміністрації установи, уповноваженого висувати таку вимогу, а особа, яка відбуває покарання, зобов’язана і має можливість її виконати, але умисно не виконує.</w:t>
      </w:r>
    </w:p>
    <w:p w14:paraId="6BAEB1C8"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i/>
          <w:sz w:val="28"/>
          <w:szCs w:val="28"/>
          <w:lang w:eastAsia="en-US"/>
        </w:rPr>
        <w:t>Інша протидія</w:t>
      </w:r>
      <w:r w:rsidRPr="002071BB">
        <w:rPr>
          <w:rFonts w:cs="Times New Roman"/>
          <w:sz w:val="28"/>
          <w:szCs w:val="28"/>
          <w:lang w:eastAsia="en-US"/>
        </w:rPr>
        <w:t xml:space="preserve"> адміністрації установи у законному здійсненні її функцій може полягати в умисних діях засудженого, спрямованих на перешкоджання нормальній праці засуджених або проведенню заходів адміністрації згідно з правилами внутрішнього розпорядку установи, а також коли засуджені були організаторами й активними учасниками страйків у виправній установі.</w:t>
      </w:r>
    </w:p>
    <w:p w14:paraId="27E73EE4"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За змістом зазначеної норми злісна непокора законним вимогам адміністрації установи виконання покарань (виправної колонії) або інша протидія адміністрації у законному здійсненні її функцій може здійснюватися лише в межах такої установи (</w:t>
      </w:r>
      <w:r w:rsidRPr="002071BB">
        <w:rPr>
          <w:rFonts w:cs="Times New Roman"/>
          <w:i/>
          <w:sz w:val="28"/>
          <w:szCs w:val="28"/>
          <w:lang w:eastAsia="en-US"/>
        </w:rPr>
        <w:t xml:space="preserve">місце вчинення </w:t>
      </w:r>
      <w:r w:rsidR="009254F3" w:rsidRPr="002071BB">
        <w:rPr>
          <w:rFonts w:cs="Times New Roman"/>
          <w:i/>
          <w:sz w:val="28"/>
          <w:szCs w:val="28"/>
          <w:lang w:eastAsia="en-US"/>
        </w:rPr>
        <w:t>кримінального правопорушення</w:t>
      </w:r>
      <w:r w:rsidRPr="002071BB">
        <w:rPr>
          <w:rFonts w:cs="Times New Roman"/>
          <w:sz w:val="28"/>
          <w:szCs w:val="28"/>
          <w:lang w:eastAsia="en-US"/>
        </w:rPr>
        <w:t xml:space="preserve">) і </w:t>
      </w:r>
      <w:r w:rsidRPr="002071BB">
        <w:rPr>
          <w:rFonts w:cs="Times New Roman"/>
          <w:i/>
          <w:sz w:val="28"/>
          <w:szCs w:val="28"/>
          <w:lang w:eastAsia="en-US"/>
        </w:rPr>
        <w:t>тільки щодо адміністрації останньої</w:t>
      </w:r>
      <w:r w:rsidRPr="002071BB">
        <w:rPr>
          <w:rFonts w:cs="Times New Roman"/>
          <w:sz w:val="28"/>
          <w:szCs w:val="28"/>
          <w:lang w:eastAsia="en-US"/>
        </w:rPr>
        <w:t>.</w:t>
      </w:r>
    </w:p>
    <w:p w14:paraId="6D6486C5"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Склад</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 xml:space="preserve">є </w:t>
      </w:r>
      <w:r w:rsidRPr="002071BB">
        <w:rPr>
          <w:rFonts w:cs="Times New Roman"/>
          <w:i/>
          <w:sz w:val="28"/>
          <w:szCs w:val="28"/>
          <w:lang w:eastAsia="en-US"/>
        </w:rPr>
        <w:t>формальним</w:t>
      </w:r>
      <w:r w:rsidRPr="002071BB">
        <w:rPr>
          <w:rFonts w:cs="Times New Roman"/>
          <w:sz w:val="28"/>
          <w:szCs w:val="28"/>
          <w:lang w:eastAsia="en-US"/>
        </w:rPr>
        <w:t>. Момент</w:t>
      </w:r>
      <w:r w:rsidRPr="002071BB">
        <w:rPr>
          <w:rFonts w:cs="Times New Roman"/>
          <w:i/>
          <w:sz w:val="28"/>
          <w:szCs w:val="28"/>
          <w:lang w:eastAsia="en-US"/>
        </w:rPr>
        <w:t xml:space="preserve"> закінчення</w:t>
      </w:r>
      <w:r w:rsidR="00A61F55" w:rsidRPr="002071BB">
        <w:rPr>
          <w:rFonts w:cs="Times New Roman"/>
          <w:i/>
          <w:sz w:val="28"/>
          <w:szCs w:val="28"/>
          <w:lang w:eastAsia="en-US"/>
        </w:rPr>
        <w:t xml:space="preserve"> кримінального правопорушення</w:t>
      </w:r>
      <w:r w:rsidR="00430F80" w:rsidRPr="00430F80">
        <w:rPr>
          <w:rFonts w:cs="Times New Roman"/>
          <w:i/>
          <w:color w:val="FF00FF"/>
          <w:sz w:val="28"/>
          <w:szCs w:val="28"/>
          <w:lang w:eastAsia="en-US"/>
        </w:rPr>
        <w:t xml:space="preserve"> </w:t>
      </w:r>
      <w:r w:rsidRPr="002071BB">
        <w:rPr>
          <w:rFonts w:cs="Times New Roman"/>
          <w:sz w:val="28"/>
          <w:szCs w:val="28"/>
          <w:lang w:eastAsia="en-US"/>
        </w:rPr>
        <w:t>визначається з часу вчинення будь-якого з указаних діянь.</w:t>
      </w:r>
    </w:p>
    <w:p w14:paraId="44931A85"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w:t>
      </w:r>
      <w:r w:rsidR="00A61F55" w:rsidRPr="002071BB">
        <w:rPr>
          <w:rFonts w:cs="Times New Roman"/>
          <w:b/>
          <w:sz w:val="28"/>
          <w:szCs w:val="28"/>
          <w:lang w:eastAsia="en-US"/>
        </w:rPr>
        <w:t xml:space="preserve"> кримінального правопорушення</w:t>
      </w:r>
      <w:r w:rsidR="00430F80" w:rsidRPr="00430F80">
        <w:rPr>
          <w:rFonts w:cs="Times New Roman"/>
          <w:b/>
          <w:color w:val="FF00FF"/>
          <w:sz w:val="28"/>
          <w:szCs w:val="28"/>
          <w:lang w:eastAsia="en-US"/>
        </w:rPr>
        <w:t xml:space="preserve"> </w:t>
      </w:r>
      <w:r w:rsidRPr="002071BB">
        <w:rPr>
          <w:rFonts w:cs="Times New Roman"/>
          <w:sz w:val="28"/>
          <w:szCs w:val="28"/>
          <w:lang w:eastAsia="en-US"/>
        </w:rPr>
        <w:t>є спеціальним – це засуджена до позбавлення або обмеження волі особа, яка відбуває покарання в установі виконання покарань.</w:t>
      </w:r>
    </w:p>
    <w:p w14:paraId="5A6D29F8"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Суб’єктивна сторона</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характеризується лише прямим умислом</w:t>
      </w:r>
      <w:r w:rsidRPr="002071BB">
        <w:rPr>
          <w:rFonts w:cs="Times New Roman"/>
          <w:i/>
          <w:sz w:val="28"/>
          <w:szCs w:val="28"/>
          <w:lang w:eastAsia="en-US"/>
        </w:rPr>
        <w:t xml:space="preserve">. </w:t>
      </w:r>
    </w:p>
    <w:p w14:paraId="28EFFE24" w14:textId="77777777" w:rsidR="002633B2" w:rsidRPr="002071BB" w:rsidRDefault="002633B2" w:rsidP="002633B2">
      <w:pPr>
        <w:adjustRightInd/>
        <w:ind w:firstLine="709"/>
        <w:jc w:val="both"/>
        <w:rPr>
          <w:rFonts w:cs="Times New Roman"/>
          <w:b/>
          <w:i/>
          <w:sz w:val="28"/>
          <w:szCs w:val="28"/>
          <w:lang w:eastAsia="en-US"/>
        </w:rPr>
      </w:pPr>
      <w:r w:rsidRPr="002071BB">
        <w:rPr>
          <w:rFonts w:cs="Times New Roman"/>
          <w:b/>
          <w:i/>
          <w:sz w:val="28"/>
          <w:szCs w:val="28"/>
          <w:lang w:eastAsia="en-US"/>
        </w:rPr>
        <w:t>Дії, що дезорганізують роботу установ виконання покарань (ст. 392 КК України)</w:t>
      </w:r>
    </w:p>
    <w:p w14:paraId="19F565E6" w14:textId="77777777" w:rsidR="002633B2" w:rsidRPr="002071BB" w:rsidRDefault="002633B2" w:rsidP="002633B2">
      <w:pPr>
        <w:adjustRightInd/>
        <w:spacing w:before="120" w:after="120"/>
        <w:ind w:firstLine="709"/>
        <w:jc w:val="both"/>
        <w:rPr>
          <w:rFonts w:cs="Times New Roman"/>
          <w:i/>
          <w:sz w:val="28"/>
          <w:szCs w:val="28"/>
          <w:lang w:eastAsia="en-US"/>
        </w:rPr>
      </w:pPr>
      <w:r w:rsidRPr="002071BB">
        <w:rPr>
          <w:rFonts w:cs="Times New Roman"/>
          <w:i/>
          <w:sz w:val="28"/>
          <w:szCs w:val="28"/>
          <w:lang w:eastAsia="en-US"/>
        </w:rPr>
        <w:t>Тероризування у установах виконання покарань засуджених або напад на адміністрацію, а також організація з цією метою організованої групи або активна участь у такій групі, вчинені особами, які відбувають покарання у виді позбавлення волі чи у виді обмеження волі (ст. 392 КК).</w:t>
      </w:r>
    </w:p>
    <w:p w14:paraId="7652F295"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Основним безпосереднім об’єктом</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 xml:space="preserve">є нормальна діяльність установ виконання покарань з виконання завдань, пов’язаних із виправленням засуджених і запобіганням вчинення ними </w:t>
      </w:r>
      <w:r w:rsidR="00B45859" w:rsidRPr="002071BB">
        <w:rPr>
          <w:rFonts w:cs="Times New Roman"/>
          <w:sz w:val="28"/>
          <w:szCs w:val="28"/>
          <w:lang w:eastAsia="en-US"/>
        </w:rPr>
        <w:t>нових кримінальних правопорушень</w:t>
      </w:r>
      <w:r w:rsidRPr="002071BB">
        <w:rPr>
          <w:rFonts w:cs="Times New Roman"/>
          <w:sz w:val="28"/>
          <w:szCs w:val="28"/>
          <w:lang w:eastAsia="en-US"/>
        </w:rPr>
        <w:t xml:space="preserve">, а також установлений порядок відбування покарання у вигляді позбавлення або обмеження волі. </w:t>
      </w:r>
      <w:r w:rsidRPr="002071BB">
        <w:rPr>
          <w:rFonts w:cs="Times New Roman"/>
          <w:b/>
          <w:sz w:val="28"/>
          <w:szCs w:val="28"/>
          <w:lang w:eastAsia="en-US"/>
        </w:rPr>
        <w:t>Додатковим об’єктом</w:t>
      </w:r>
      <w:r w:rsidRPr="002071BB">
        <w:rPr>
          <w:rFonts w:cs="Times New Roman"/>
          <w:sz w:val="28"/>
          <w:szCs w:val="28"/>
          <w:lang w:eastAsia="en-US"/>
        </w:rPr>
        <w:t xml:space="preserve"> можуть бути життя, здоров’я, честь і гідність особи.</w:t>
      </w:r>
    </w:p>
    <w:p w14:paraId="673129A6"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i/>
          <w:sz w:val="28"/>
          <w:szCs w:val="28"/>
          <w:lang w:eastAsia="en-US"/>
        </w:rPr>
        <w:t>Потерпілими</w:t>
      </w:r>
      <w:r w:rsidRPr="002071BB">
        <w:rPr>
          <w:rFonts w:cs="Times New Roman"/>
          <w:sz w:val="28"/>
          <w:szCs w:val="28"/>
          <w:lang w:eastAsia="en-US"/>
        </w:rPr>
        <w:t xml:space="preserve"> особами можуть бути: 1) особи, засуджені до позбавлення або обмеження волі, які відбувають це покарання в установах виконання покарань; 2) представники адміністрації установ виконання покарань.</w:t>
      </w:r>
    </w:p>
    <w:p w14:paraId="6417B851"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Об’єктивна сторона</w:t>
      </w:r>
      <w:r w:rsidRPr="002071BB">
        <w:rPr>
          <w:rFonts w:cs="Times New Roman"/>
          <w:sz w:val="28"/>
          <w:szCs w:val="28"/>
          <w:lang w:eastAsia="en-US"/>
        </w:rPr>
        <w:t xml:space="preserve"> характеризується такими </w:t>
      </w:r>
      <w:r w:rsidRPr="002071BB">
        <w:rPr>
          <w:rFonts w:cs="Times New Roman"/>
          <w:i/>
          <w:sz w:val="28"/>
          <w:szCs w:val="28"/>
          <w:lang w:eastAsia="en-US"/>
        </w:rPr>
        <w:t>діями</w:t>
      </w:r>
      <w:r w:rsidRPr="002071BB">
        <w:rPr>
          <w:rFonts w:cs="Times New Roman"/>
          <w:sz w:val="28"/>
          <w:szCs w:val="28"/>
          <w:lang w:eastAsia="en-US"/>
        </w:rPr>
        <w:t xml:space="preserve">: 1) тероризування в установах виконання покарань засуджених; 2) напад на адміністрацію; </w:t>
      </w:r>
      <w:r w:rsidRPr="002071BB">
        <w:rPr>
          <w:rFonts w:cs="Times New Roman"/>
          <w:sz w:val="28"/>
          <w:szCs w:val="28"/>
          <w:lang w:eastAsia="en-US"/>
        </w:rPr>
        <w:lastRenderedPageBreak/>
        <w:t>3) організація організованої групи з метою тероризування засуджених або вчинення нападу; 4) активна участь у такій групі.</w:t>
      </w:r>
    </w:p>
    <w:p w14:paraId="7D06F4A8"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i/>
          <w:sz w:val="28"/>
          <w:szCs w:val="28"/>
          <w:lang w:eastAsia="en-US"/>
        </w:rPr>
        <w:t>Тероризування</w:t>
      </w:r>
      <w:r w:rsidRPr="002071BB">
        <w:rPr>
          <w:rFonts w:cs="Times New Roman"/>
          <w:sz w:val="28"/>
          <w:szCs w:val="28"/>
          <w:lang w:eastAsia="en-US"/>
        </w:rPr>
        <w:t xml:space="preserve"> може проявитися у застосуванні насильства або погрозі його застосуванням, </w:t>
      </w:r>
      <w:proofErr w:type="spellStart"/>
      <w:r w:rsidRPr="002071BB">
        <w:rPr>
          <w:rFonts w:cs="Times New Roman"/>
          <w:sz w:val="28"/>
          <w:szCs w:val="28"/>
          <w:lang w:eastAsia="en-US"/>
        </w:rPr>
        <w:t>глумлінні</w:t>
      </w:r>
      <w:proofErr w:type="spellEnd"/>
      <w:r w:rsidRPr="002071BB">
        <w:rPr>
          <w:rFonts w:cs="Times New Roman"/>
          <w:sz w:val="28"/>
          <w:szCs w:val="28"/>
          <w:lang w:eastAsia="en-US"/>
        </w:rPr>
        <w:t xml:space="preserve"> та знущанні над засудженими з метою примусити їх відмовитись від сумлінного ставлення до праці, додержання вимог режиму, помсти за виконання громадських обов’язків тощо. Такі дії можуть вчинятись із метою підкорити засудженого, примусити його виконувати певні вимоги тощо.</w:t>
      </w:r>
    </w:p>
    <w:p w14:paraId="0EE4CD31"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i/>
          <w:sz w:val="28"/>
          <w:szCs w:val="28"/>
          <w:lang w:eastAsia="en-US"/>
        </w:rPr>
        <w:t>Нападом на адміністрацію</w:t>
      </w:r>
      <w:r w:rsidRPr="002071BB">
        <w:rPr>
          <w:rFonts w:cs="Times New Roman"/>
          <w:sz w:val="28"/>
          <w:szCs w:val="28"/>
          <w:lang w:eastAsia="en-US"/>
        </w:rPr>
        <w:t xml:space="preserve"> є вчинення насильницьких дій (зв’язування, відбирання зброї, нанесення побоїв) або погрози їх вчиненням у зв’язку із законною службовою діяльністю персоналу за наявності реальних підстав побоювання негайного виконання цієї погрози. </w:t>
      </w:r>
    </w:p>
    <w:p w14:paraId="7AA08386"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Якщо напад на адміністрацію чи тероризування засуджених поєднуються з умисним вбивством або тяжким тілесним ушкодженням, це слід кваліфікувати за сукупністю статті 392 КК України і відповідно до ст. 115 КК України або 121 КК України.</w:t>
      </w:r>
    </w:p>
    <w:p w14:paraId="7AE2AAC1"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i/>
          <w:sz w:val="28"/>
          <w:szCs w:val="28"/>
          <w:lang w:eastAsia="en-US"/>
        </w:rPr>
        <w:t>Місцем</w:t>
      </w:r>
      <w:r w:rsidRPr="002071BB">
        <w:rPr>
          <w:rFonts w:cs="Times New Roman"/>
          <w:sz w:val="28"/>
          <w:szCs w:val="28"/>
          <w:lang w:eastAsia="en-US"/>
        </w:rPr>
        <w:t xml:space="preserve"> вчинення дій, пов’язаних із тероризуванням засуджених або нападом на адміністрацію, є територія установи, де вони відбувають покарання (виправні центри, колонії, місця праці засуджених) та інші місця (транспортний засіб під час </w:t>
      </w:r>
      <w:proofErr w:type="spellStart"/>
      <w:r w:rsidRPr="002071BB">
        <w:rPr>
          <w:rFonts w:cs="Times New Roman"/>
          <w:sz w:val="28"/>
          <w:szCs w:val="28"/>
          <w:lang w:eastAsia="en-US"/>
        </w:rPr>
        <w:t>етапування</w:t>
      </w:r>
      <w:proofErr w:type="spellEnd"/>
      <w:r w:rsidRPr="002071BB">
        <w:rPr>
          <w:rFonts w:cs="Times New Roman"/>
          <w:sz w:val="28"/>
          <w:szCs w:val="28"/>
          <w:lang w:eastAsia="en-US"/>
        </w:rPr>
        <w:t xml:space="preserve"> засудженого). </w:t>
      </w:r>
    </w:p>
    <w:p w14:paraId="64BDB0B6"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Під</w:t>
      </w:r>
      <w:r w:rsidRPr="002071BB">
        <w:rPr>
          <w:rFonts w:cs="Times New Roman"/>
          <w:i/>
          <w:sz w:val="28"/>
          <w:szCs w:val="28"/>
          <w:lang w:eastAsia="en-US"/>
        </w:rPr>
        <w:t xml:space="preserve"> організацією організованої групи</w:t>
      </w:r>
      <w:r w:rsidRPr="002071BB">
        <w:rPr>
          <w:rFonts w:cs="Times New Roman"/>
          <w:sz w:val="28"/>
          <w:szCs w:val="28"/>
          <w:lang w:eastAsia="en-US"/>
        </w:rPr>
        <w:t xml:space="preserve"> необхідно розуміти створення групи (3 і більше осіб) з метою вчинення нападів на адміністрацію або тероризування засуджених. </w:t>
      </w:r>
    </w:p>
    <w:p w14:paraId="5C312708"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Під</w:t>
      </w:r>
      <w:r w:rsidRPr="002071BB">
        <w:rPr>
          <w:rFonts w:cs="Times New Roman"/>
          <w:i/>
          <w:sz w:val="28"/>
          <w:szCs w:val="28"/>
          <w:lang w:eastAsia="en-US"/>
        </w:rPr>
        <w:t xml:space="preserve"> активною участю</w:t>
      </w:r>
      <w:r w:rsidRPr="002071BB">
        <w:rPr>
          <w:rFonts w:cs="Times New Roman"/>
          <w:sz w:val="28"/>
          <w:szCs w:val="28"/>
          <w:lang w:eastAsia="en-US"/>
        </w:rPr>
        <w:t xml:space="preserve"> у такій групі треба розуміти будь-які форми діяльності такої групи з метою тероризування засуджених і нападу на адміністрацію (підбурювання засуджених на такі дії, розробка планів учинення </w:t>
      </w:r>
      <w:r w:rsidR="009254F3" w:rsidRPr="002071BB">
        <w:rPr>
          <w:rFonts w:cs="Times New Roman"/>
          <w:sz w:val="28"/>
          <w:szCs w:val="28"/>
          <w:lang w:eastAsia="en-US"/>
        </w:rPr>
        <w:t>кримінального правопорушення</w:t>
      </w:r>
      <w:r w:rsidRPr="002071BB">
        <w:rPr>
          <w:rFonts w:cs="Times New Roman"/>
          <w:sz w:val="28"/>
          <w:szCs w:val="28"/>
          <w:lang w:eastAsia="en-US"/>
        </w:rPr>
        <w:t>, підшукування знарядь для його вчинення тощо).</w:t>
      </w:r>
    </w:p>
    <w:p w14:paraId="64B353D7"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Склад</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 xml:space="preserve">є </w:t>
      </w:r>
      <w:r w:rsidRPr="002071BB">
        <w:rPr>
          <w:rFonts w:cs="Times New Roman"/>
          <w:i/>
          <w:sz w:val="28"/>
          <w:szCs w:val="28"/>
          <w:lang w:eastAsia="en-US"/>
        </w:rPr>
        <w:t>формальним</w:t>
      </w:r>
      <w:r w:rsidRPr="002071BB">
        <w:rPr>
          <w:rFonts w:cs="Times New Roman"/>
          <w:sz w:val="28"/>
          <w:szCs w:val="28"/>
          <w:lang w:eastAsia="en-US"/>
        </w:rPr>
        <w:t xml:space="preserve">. </w:t>
      </w:r>
      <w:r w:rsidRPr="002071BB">
        <w:rPr>
          <w:rFonts w:cs="Times New Roman"/>
          <w:i/>
          <w:sz w:val="28"/>
          <w:szCs w:val="28"/>
          <w:lang w:eastAsia="en-US"/>
        </w:rPr>
        <w:t>Момент закінчення</w:t>
      </w:r>
      <w:r w:rsidR="00A61F55" w:rsidRPr="002071BB">
        <w:rPr>
          <w:rFonts w:cs="Times New Roman"/>
          <w:i/>
          <w:sz w:val="28"/>
          <w:szCs w:val="28"/>
          <w:lang w:eastAsia="en-US"/>
        </w:rPr>
        <w:t xml:space="preserve"> кримінального правопорушення</w:t>
      </w:r>
      <w:r w:rsidR="00430F80" w:rsidRPr="00430F80">
        <w:rPr>
          <w:rFonts w:cs="Times New Roman"/>
          <w:i/>
          <w:color w:val="FF00FF"/>
          <w:sz w:val="28"/>
          <w:szCs w:val="28"/>
          <w:lang w:eastAsia="en-US"/>
        </w:rPr>
        <w:t xml:space="preserve"> </w:t>
      </w:r>
      <w:r w:rsidRPr="002071BB">
        <w:rPr>
          <w:rFonts w:cs="Times New Roman"/>
          <w:sz w:val="28"/>
          <w:szCs w:val="28"/>
          <w:lang w:eastAsia="en-US"/>
        </w:rPr>
        <w:t>визначається з часу вчинення будь-якого з указаних діянь.</w:t>
      </w:r>
    </w:p>
    <w:p w14:paraId="4EA45B90"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w:t>
      </w:r>
      <w:r w:rsidR="00A61F55" w:rsidRPr="002071BB">
        <w:rPr>
          <w:rFonts w:cs="Times New Roman"/>
          <w:b/>
          <w:sz w:val="28"/>
          <w:szCs w:val="28"/>
          <w:lang w:eastAsia="en-US"/>
        </w:rPr>
        <w:t xml:space="preserve"> кримінального правопорушення</w:t>
      </w:r>
      <w:r w:rsidR="00430F80" w:rsidRPr="00430F80">
        <w:rPr>
          <w:rFonts w:cs="Times New Roman"/>
          <w:b/>
          <w:color w:val="FF00FF"/>
          <w:sz w:val="28"/>
          <w:szCs w:val="28"/>
          <w:lang w:eastAsia="en-US"/>
        </w:rPr>
        <w:t xml:space="preserve"> </w:t>
      </w:r>
      <w:r w:rsidRPr="002071BB">
        <w:rPr>
          <w:rFonts w:cs="Times New Roman"/>
          <w:sz w:val="28"/>
          <w:szCs w:val="28"/>
          <w:lang w:eastAsia="en-US"/>
        </w:rPr>
        <w:t>є спеціальним – це засуджена до позбавлення або обмеження волі особа, яка відбуває покарання в установі виконання покарань.</w:t>
      </w:r>
    </w:p>
    <w:p w14:paraId="125971D7"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Суб’єктивна сторона</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 xml:space="preserve">характеризується прямим умислом. </w:t>
      </w:r>
      <w:r w:rsidRPr="002071BB">
        <w:rPr>
          <w:rFonts w:cs="Times New Roman"/>
          <w:i/>
          <w:sz w:val="28"/>
          <w:szCs w:val="28"/>
          <w:lang w:eastAsia="en-US"/>
        </w:rPr>
        <w:t>Метою</w:t>
      </w:r>
      <w:r w:rsidRPr="002071BB">
        <w:rPr>
          <w:rFonts w:cs="Times New Roman"/>
          <w:sz w:val="28"/>
          <w:szCs w:val="28"/>
          <w:lang w:eastAsia="en-US"/>
        </w:rPr>
        <w:t xml:space="preserve"> є дестабілізація діяльності установ виконання покарань та припинення законної службової діяльності персоналу або помста за неї.</w:t>
      </w:r>
    </w:p>
    <w:p w14:paraId="0C71065F" w14:textId="77777777" w:rsidR="002633B2" w:rsidRPr="002071BB" w:rsidRDefault="002633B2" w:rsidP="002633B2">
      <w:pPr>
        <w:adjustRightInd/>
        <w:ind w:firstLine="709"/>
        <w:jc w:val="both"/>
        <w:rPr>
          <w:rFonts w:cs="Times New Roman"/>
          <w:b/>
          <w:i/>
          <w:sz w:val="28"/>
          <w:szCs w:val="28"/>
          <w:lang w:eastAsia="en-US"/>
        </w:rPr>
      </w:pPr>
      <w:r w:rsidRPr="002071BB">
        <w:rPr>
          <w:rFonts w:cs="Times New Roman"/>
          <w:b/>
          <w:i/>
          <w:sz w:val="28"/>
          <w:szCs w:val="28"/>
          <w:lang w:eastAsia="en-US"/>
        </w:rPr>
        <w:t>Втеча з місця позбавлення волі або з-під варти (ст. 393 КК України)</w:t>
      </w:r>
    </w:p>
    <w:p w14:paraId="670E2601" w14:textId="77777777" w:rsidR="002633B2" w:rsidRPr="002071BB" w:rsidRDefault="002633B2" w:rsidP="002633B2">
      <w:pPr>
        <w:adjustRightInd/>
        <w:spacing w:before="120" w:after="120"/>
        <w:ind w:firstLine="709"/>
        <w:jc w:val="both"/>
        <w:rPr>
          <w:rFonts w:cs="Times New Roman"/>
          <w:i/>
          <w:sz w:val="28"/>
          <w:szCs w:val="28"/>
          <w:lang w:eastAsia="en-US"/>
        </w:rPr>
      </w:pPr>
      <w:r w:rsidRPr="002071BB">
        <w:rPr>
          <w:rFonts w:cs="Times New Roman"/>
          <w:i/>
          <w:sz w:val="28"/>
          <w:szCs w:val="28"/>
          <w:lang w:eastAsia="en-US"/>
        </w:rPr>
        <w:t>Втеча з місця позбавлення волі або з-під варти, вчинена особою, яка відбуває покарання у виді позбавлення волі або арешту чи перебуває в попередньому ув’язненні (ч. 1 ст. 393 КК).</w:t>
      </w:r>
    </w:p>
    <w:p w14:paraId="24D4D6BF"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Основним безпосереднім об’єктом</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 xml:space="preserve">є нормальна діяльність органів правосуддя, а також правоохоронних органів (установи, в яких тримаються особи, засуджені до арешту чи позбавлення волі, а також які виконують функцію місць попереднього ув’язнення). </w:t>
      </w:r>
      <w:r w:rsidRPr="002071BB">
        <w:rPr>
          <w:rFonts w:cs="Times New Roman"/>
          <w:b/>
          <w:sz w:val="28"/>
          <w:szCs w:val="28"/>
          <w:lang w:eastAsia="en-US"/>
        </w:rPr>
        <w:t>Додатковим об’єктом</w:t>
      </w:r>
      <w:r w:rsidRPr="002071BB">
        <w:rPr>
          <w:rFonts w:cs="Times New Roman"/>
          <w:sz w:val="28"/>
          <w:szCs w:val="28"/>
          <w:lang w:eastAsia="en-US"/>
        </w:rPr>
        <w:t xml:space="preserve"> можуть бути життя, здоров’я, честь і гідність особи.</w:t>
      </w:r>
    </w:p>
    <w:p w14:paraId="143F23D3"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Об’єктивна сторона</w:t>
      </w:r>
      <w:r w:rsidRPr="002071BB">
        <w:rPr>
          <w:rFonts w:cs="Times New Roman"/>
          <w:sz w:val="28"/>
          <w:szCs w:val="28"/>
          <w:lang w:eastAsia="en-US"/>
        </w:rPr>
        <w:t xml:space="preserve"> характеризується такими </w:t>
      </w:r>
      <w:r w:rsidRPr="002071BB">
        <w:rPr>
          <w:rFonts w:cs="Times New Roman"/>
          <w:i/>
          <w:sz w:val="28"/>
          <w:szCs w:val="28"/>
          <w:lang w:eastAsia="en-US"/>
        </w:rPr>
        <w:t>діями</w:t>
      </w:r>
      <w:r w:rsidRPr="002071BB">
        <w:rPr>
          <w:rFonts w:cs="Times New Roman"/>
          <w:sz w:val="28"/>
          <w:szCs w:val="28"/>
          <w:lang w:eastAsia="en-US"/>
        </w:rPr>
        <w:t xml:space="preserve">: 1) втеча з місця </w:t>
      </w:r>
      <w:r w:rsidRPr="002071BB">
        <w:rPr>
          <w:rFonts w:cs="Times New Roman"/>
          <w:sz w:val="28"/>
          <w:szCs w:val="28"/>
          <w:lang w:eastAsia="en-US"/>
        </w:rPr>
        <w:lastRenderedPageBreak/>
        <w:t>позбавлення волі, вчинена особою, яка відбуває покарання у вигляді позбавлення волі або арешту; 2) втеча з-під варти, вчинена особою, яка перебуває в попередньому ув’язненні.</w:t>
      </w:r>
    </w:p>
    <w:p w14:paraId="554DFF3D"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i/>
          <w:sz w:val="28"/>
          <w:szCs w:val="28"/>
          <w:lang w:eastAsia="en-US"/>
        </w:rPr>
        <w:t>Втеча</w:t>
      </w:r>
      <w:r w:rsidRPr="002071BB">
        <w:rPr>
          <w:rFonts w:cs="Times New Roman"/>
          <w:sz w:val="28"/>
          <w:szCs w:val="28"/>
          <w:lang w:eastAsia="en-US"/>
        </w:rPr>
        <w:t xml:space="preserve"> – самовільне залишення особою, яка відбуває покарання у вигляді позбавлення волі або арешту чи перебуває під вартою як підозрюваний, обвинувачений або підсудний, місця, де вона перебуває, з метою постійно чи тимчасово ухилитися від подальшого перебування у ньому. Припиненим </w:t>
      </w:r>
      <w:r w:rsidR="00D51FA8" w:rsidRPr="002071BB">
        <w:rPr>
          <w:rFonts w:cs="Times New Roman"/>
          <w:sz w:val="28"/>
          <w:szCs w:val="28"/>
          <w:lang w:eastAsia="en-US"/>
        </w:rPr>
        <w:t xml:space="preserve">кримінальне правопорушення </w:t>
      </w:r>
      <w:r w:rsidRPr="002071BB">
        <w:rPr>
          <w:rFonts w:cs="Times New Roman"/>
          <w:sz w:val="28"/>
          <w:szCs w:val="28"/>
          <w:lang w:eastAsia="en-US"/>
        </w:rPr>
        <w:t>вважається з моменту добровільної явки особи або її затримання.</w:t>
      </w:r>
    </w:p>
    <w:p w14:paraId="2C4599BC"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 xml:space="preserve">Однією з характерних ознак об’єктивної сторони є вказівка на спосіб вчинення </w:t>
      </w:r>
      <w:r w:rsidR="009254F3" w:rsidRPr="002071BB">
        <w:rPr>
          <w:rFonts w:cs="Times New Roman"/>
          <w:sz w:val="28"/>
          <w:szCs w:val="28"/>
          <w:lang w:eastAsia="en-US"/>
        </w:rPr>
        <w:t>кримінального правопорушення</w:t>
      </w:r>
      <w:r w:rsidRPr="002071BB">
        <w:rPr>
          <w:rFonts w:cs="Times New Roman"/>
          <w:sz w:val="28"/>
          <w:szCs w:val="28"/>
          <w:lang w:eastAsia="en-US"/>
        </w:rPr>
        <w:t>, а саме «вчинення втечі небезпечним для життя чи здоров’я інших осіб способом» (ч. 2 ст. 393 КК України).</w:t>
      </w:r>
    </w:p>
    <w:p w14:paraId="05277B38"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sz w:val="28"/>
          <w:szCs w:val="28"/>
          <w:lang w:eastAsia="en-US"/>
        </w:rPr>
        <w:t>За конструкцією частина 1 ст. 393 КК України має</w:t>
      </w:r>
      <w:r w:rsidRPr="002071BB">
        <w:rPr>
          <w:rFonts w:cs="Times New Roman"/>
          <w:i/>
          <w:sz w:val="28"/>
          <w:szCs w:val="28"/>
          <w:lang w:eastAsia="en-US"/>
        </w:rPr>
        <w:t xml:space="preserve"> формальний</w:t>
      </w:r>
      <w:r w:rsidRPr="002071BB">
        <w:rPr>
          <w:rFonts w:cs="Times New Roman"/>
          <w:sz w:val="28"/>
          <w:szCs w:val="28"/>
          <w:lang w:eastAsia="en-US"/>
        </w:rPr>
        <w:t xml:space="preserve"> склад, і </w:t>
      </w:r>
      <w:r w:rsidR="00D51FA8" w:rsidRPr="002071BB">
        <w:rPr>
          <w:rFonts w:cs="Times New Roman"/>
          <w:sz w:val="28"/>
          <w:szCs w:val="28"/>
          <w:lang w:eastAsia="en-US"/>
        </w:rPr>
        <w:t xml:space="preserve">кримінальне правопорушення </w:t>
      </w:r>
      <w:r w:rsidRPr="002071BB">
        <w:rPr>
          <w:rFonts w:cs="Times New Roman"/>
          <w:sz w:val="28"/>
          <w:szCs w:val="28"/>
          <w:lang w:eastAsia="en-US"/>
        </w:rPr>
        <w:t xml:space="preserve">вважається </w:t>
      </w:r>
      <w:r w:rsidRPr="002071BB">
        <w:rPr>
          <w:rFonts w:cs="Times New Roman"/>
          <w:i/>
          <w:sz w:val="28"/>
          <w:szCs w:val="28"/>
          <w:lang w:eastAsia="en-US"/>
        </w:rPr>
        <w:t xml:space="preserve">закінченим </w:t>
      </w:r>
      <w:r w:rsidRPr="002071BB">
        <w:rPr>
          <w:rFonts w:cs="Times New Roman"/>
          <w:sz w:val="28"/>
          <w:szCs w:val="28"/>
          <w:lang w:eastAsia="en-US"/>
        </w:rPr>
        <w:t xml:space="preserve">із моменту втечі. Водночас кваліфікуючі ознаки </w:t>
      </w:r>
      <w:r w:rsidR="009254F3" w:rsidRPr="002071BB">
        <w:rPr>
          <w:rFonts w:cs="Times New Roman"/>
          <w:sz w:val="28"/>
          <w:szCs w:val="28"/>
          <w:lang w:eastAsia="en-US"/>
        </w:rPr>
        <w:t>кримінального правопорушення</w:t>
      </w:r>
      <w:r w:rsidRPr="002071BB">
        <w:rPr>
          <w:rFonts w:cs="Times New Roman"/>
          <w:sz w:val="28"/>
          <w:szCs w:val="28"/>
          <w:lang w:eastAsia="en-US"/>
        </w:rPr>
        <w:t xml:space="preserve">, пов’язані із настанням наслідків, указують на їх матеріальний склад (діяння вважаються </w:t>
      </w:r>
      <w:r w:rsidRPr="002071BB">
        <w:rPr>
          <w:rFonts w:cs="Times New Roman"/>
          <w:i/>
          <w:sz w:val="28"/>
          <w:szCs w:val="28"/>
          <w:lang w:eastAsia="en-US"/>
        </w:rPr>
        <w:t xml:space="preserve">закінченими </w:t>
      </w:r>
      <w:r w:rsidRPr="002071BB">
        <w:rPr>
          <w:rFonts w:cs="Times New Roman"/>
          <w:sz w:val="28"/>
          <w:szCs w:val="28"/>
          <w:lang w:eastAsia="en-US"/>
        </w:rPr>
        <w:t>з моменту настання передбачених у законі наслідків). Зокрема, частиною 2 ст. 393 КК України передбачено вчинення насильства чи погрози його застосуванням, а також вчинення втечі в небезпечний для життя чи здоров’я інших осіб спосіб.</w:t>
      </w:r>
    </w:p>
    <w:p w14:paraId="56AED67A"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w:t>
      </w:r>
      <w:r w:rsidR="00A61F55" w:rsidRPr="002071BB">
        <w:rPr>
          <w:rFonts w:cs="Times New Roman"/>
          <w:b/>
          <w:sz w:val="28"/>
          <w:szCs w:val="28"/>
          <w:lang w:eastAsia="en-US"/>
        </w:rPr>
        <w:t xml:space="preserve"> кримінального правопорушення</w:t>
      </w:r>
      <w:r w:rsidR="00430F80" w:rsidRPr="00430F80">
        <w:rPr>
          <w:rFonts w:cs="Times New Roman"/>
          <w:b/>
          <w:color w:val="FF00FF"/>
          <w:sz w:val="28"/>
          <w:szCs w:val="28"/>
          <w:lang w:eastAsia="en-US"/>
        </w:rPr>
        <w:t xml:space="preserve"> </w:t>
      </w:r>
      <w:r w:rsidRPr="002071BB">
        <w:rPr>
          <w:rFonts w:cs="Times New Roman"/>
          <w:sz w:val="28"/>
          <w:szCs w:val="28"/>
          <w:lang w:eastAsia="en-US"/>
        </w:rPr>
        <w:t>є спеціальним – це засуджена до позбавлення волі або арешту особа, яка відбуває покарання в установі виконання покарань, або особа, яка перебуває під вартою.</w:t>
      </w:r>
    </w:p>
    <w:p w14:paraId="0C66FCEF" w14:textId="77777777" w:rsidR="002633B2" w:rsidRPr="002071BB" w:rsidRDefault="002633B2" w:rsidP="002633B2">
      <w:pPr>
        <w:adjustRightInd/>
        <w:ind w:firstLine="709"/>
        <w:jc w:val="both"/>
        <w:rPr>
          <w:rFonts w:cs="Times New Roman"/>
          <w:sz w:val="28"/>
          <w:szCs w:val="28"/>
          <w:lang w:eastAsia="en-US"/>
        </w:rPr>
      </w:pPr>
      <w:r w:rsidRPr="002071BB">
        <w:rPr>
          <w:rFonts w:cs="Times New Roman"/>
          <w:b/>
          <w:sz w:val="28"/>
          <w:szCs w:val="28"/>
          <w:lang w:eastAsia="en-US"/>
        </w:rPr>
        <w:t>Суб’єктивна сторона</w:t>
      </w:r>
      <w:r w:rsidR="00A61F55" w:rsidRPr="002071BB">
        <w:rPr>
          <w:rFonts w:cs="Times New Roman"/>
          <w:sz w:val="28"/>
          <w:szCs w:val="28"/>
          <w:lang w:eastAsia="en-US"/>
        </w:rPr>
        <w:t xml:space="preserve"> кримінального правопорушення</w:t>
      </w:r>
      <w:r w:rsidR="00430F80" w:rsidRPr="00430F80">
        <w:rPr>
          <w:rFonts w:cs="Times New Roman"/>
          <w:color w:val="FF00FF"/>
          <w:sz w:val="28"/>
          <w:szCs w:val="28"/>
          <w:lang w:eastAsia="en-US"/>
        </w:rPr>
        <w:t xml:space="preserve"> </w:t>
      </w:r>
      <w:r w:rsidRPr="002071BB">
        <w:rPr>
          <w:rFonts w:cs="Times New Roman"/>
          <w:sz w:val="28"/>
          <w:szCs w:val="28"/>
          <w:lang w:eastAsia="en-US"/>
        </w:rPr>
        <w:t>характеризується прямим умислом.</w:t>
      </w:r>
    </w:p>
    <w:p w14:paraId="660224E7" w14:textId="77777777" w:rsidR="002633B2" w:rsidRPr="002071BB" w:rsidRDefault="002633B2" w:rsidP="002633B2">
      <w:pPr>
        <w:adjustRightInd/>
        <w:ind w:firstLine="709"/>
        <w:jc w:val="both"/>
        <w:rPr>
          <w:rFonts w:cs="Times New Roman"/>
          <w:sz w:val="28"/>
          <w:szCs w:val="28"/>
        </w:rPr>
      </w:pPr>
      <w:r w:rsidRPr="002071BB">
        <w:rPr>
          <w:rFonts w:cs="Times New Roman"/>
          <w:b/>
          <w:sz w:val="28"/>
          <w:szCs w:val="28"/>
        </w:rPr>
        <w:t xml:space="preserve">Кваліфікуючі ознаки. Частиною 2 ст. 393 </w:t>
      </w:r>
      <w:r w:rsidRPr="002071BB">
        <w:rPr>
          <w:rFonts w:cs="Times New Roman"/>
          <w:sz w:val="28"/>
          <w:szCs w:val="28"/>
        </w:rPr>
        <w:t>передбачено відповідальність за «ті самі дії, якщо вони вчинені повторно або за попередньою змовою групою осіб, або способом, небезпечним для життя чи здоров’я інших осіб, або поєднані із заволодінням зброєю чи з її використанням, або із застосуванням насильства чи погрозою його застосування, або шляхом підкопу, а також з пошкодженням інженерно-технічних засобів охорони».</w:t>
      </w:r>
    </w:p>
    <w:p w14:paraId="7B4EA814" w14:textId="77777777" w:rsidR="000C1B7F" w:rsidRPr="002071BB" w:rsidRDefault="000C1B7F" w:rsidP="000C1B7F">
      <w:pPr>
        <w:jc w:val="center"/>
        <w:rPr>
          <w:rFonts w:cs="Times New Roman"/>
          <w:b/>
          <w:sz w:val="28"/>
          <w:szCs w:val="28"/>
          <w:lang w:eastAsia="en-US"/>
        </w:rPr>
      </w:pPr>
    </w:p>
    <w:sectPr w:rsidR="000C1B7F" w:rsidRPr="002071BB" w:rsidSect="00EF2910">
      <w:headerReference w:type="default" r:id="rId19"/>
      <w:footnotePr>
        <w:numRestart w:val="eachPage"/>
      </w:footnotePr>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ADE8" w14:textId="77777777" w:rsidR="00991D54" w:rsidRDefault="00991D54">
      <w:r>
        <w:separator/>
      </w:r>
    </w:p>
  </w:endnote>
  <w:endnote w:type="continuationSeparator" w:id="0">
    <w:p w14:paraId="6AD06D6C" w14:textId="77777777" w:rsidR="00991D54" w:rsidRDefault="0099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ext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ltica">
    <w:altName w:val="Times New Roman"/>
    <w:charset w:val="00"/>
    <w:family w:val="auto"/>
    <w:pitch w:val="variable"/>
    <w:sig w:usb0="00000003" w:usb1="00000000" w:usb2="00000000" w:usb3="00000000" w:csb0="00000001" w:csb1="00000000"/>
  </w:font>
  <w:font w:name="Dutch801 Rm Win95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80"/>
    <w:family w:val="auto"/>
    <w:pitch w:val="default"/>
  </w:font>
  <w:font w:name="Times New Roman Полужирный">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9B609" w14:textId="77777777" w:rsidR="00991D54" w:rsidRDefault="00991D54">
      <w:r>
        <w:separator/>
      </w:r>
    </w:p>
  </w:footnote>
  <w:footnote w:type="continuationSeparator" w:id="0">
    <w:p w14:paraId="54EB72E9" w14:textId="77777777" w:rsidR="00991D54" w:rsidRDefault="00991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6DEC" w14:textId="77777777" w:rsidR="00191043" w:rsidRPr="00FF5559" w:rsidRDefault="00191043" w:rsidP="00FF5559">
    <w:pPr>
      <w:pStyle w:val="a5"/>
      <w:jc w:val="center"/>
      <w:rPr>
        <w:sz w:val="24"/>
        <w:szCs w:val="24"/>
      </w:rPr>
    </w:pPr>
    <w:r w:rsidRPr="00FF5559">
      <w:rPr>
        <w:sz w:val="24"/>
        <w:szCs w:val="24"/>
      </w:rPr>
      <w:fldChar w:fldCharType="begin"/>
    </w:r>
    <w:r w:rsidRPr="00FF5559">
      <w:rPr>
        <w:sz w:val="24"/>
        <w:szCs w:val="24"/>
      </w:rPr>
      <w:instrText xml:space="preserve"> PAGE   \* MERGEFORMAT </w:instrText>
    </w:r>
    <w:r w:rsidRPr="00FF5559">
      <w:rPr>
        <w:sz w:val="24"/>
        <w:szCs w:val="24"/>
      </w:rPr>
      <w:fldChar w:fldCharType="separate"/>
    </w:r>
    <w:r w:rsidR="00430F80">
      <w:rPr>
        <w:noProof/>
        <w:sz w:val="24"/>
        <w:szCs w:val="24"/>
      </w:rPr>
      <w:t>20</w:t>
    </w:r>
    <w:r w:rsidRPr="00FF5559">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cs="Times New Roman"/>
        <w:sz w:val="28"/>
        <w:lang w:val="uk-UA"/>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02E643F"/>
    <w:multiLevelType w:val="hybridMultilevel"/>
    <w:tmpl w:val="256E5970"/>
    <w:lvl w:ilvl="0" w:tplc="B77CA14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1712390C"/>
    <w:multiLevelType w:val="multilevel"/>
    <w:tmpl w:val="5176910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25FF5A6B"/>
    <w:multiLevelType w:val="hybridMultilevel"/>
    <w:tmpl w:val="FDE2514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15:restartNumberingAfterBreak="0">
    <w:nsid w:val="366B52D5"/>
    <w:multiLevelType w:val="hybridMultilevel"/>
    <w:tmpl w:val="FB70BB7E"/>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B77CA146">
      <w:start w:val="1"/>
      <w:numFmt w:val="decimal"/>
      <w:lvlText w:val="%3."/>
      <w:lvlJc w:val="left"/>
      <w:pPr>
        <w:tabs>
          <w:tab w:val="num" w:pos="2340"/>
        </w:tabs>
        <w:ind w:left="2340" w:hanging="360"/>
      </w:pPr>
      <w:rPr>
        <w:rFonts w:hint="default"/>
      </w:rPr>
    </w:lvl>
    <w:lvl w:ilvl="3" w:tplc="0422000F">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8A"/>
    <w:rsid w:val="0000730A"/>
    <w:rsid w:val="0001715C"/>
    <w:rsid w:val="00036E0F"/>
    <w:rsid w:val="00044611"/>
    <w:rsid w:val="00062D14"/>
    <w:rsid w:val="00073956"/>
    <w:rsid w:val="000809F4"/>
    <w:rsid w:val="000A04AB"/>
    <w:rsid w:val="000C0059"/>
    <w:rsid w:val="000C1B7F"/>
    <w:rsid w:val="000D6D2E"/>
    <w:rsid w:val="000E3AB3"/>
    <w:rsid w:val="00112C06"/>
    <w:rsid w:val="001377E8"/>
    <w:rsid w:val="0014737E"/>
    <w:rsid w:val="00152B8A"/>
    <w:rsid w:val="00173DAC"/>
    <w:rsid w:val="00191043"/>
    <w:rsid w:val="001A1871"/>
    <w:rsid w:val="001B1355"/>
    <w:rsid w:val="001E03CD"/>
    <w:rsid w:val="00206A9D"/>
    <w:rsid w:val="002071BB"/>
    <w:rsid w:val="002119B7"/>
    <w:rsid w:val="00246C80"/>
    <w:rsid w:val="002633B2"/>
    <w:rsid w:val="0027595F"/>
    <w:rsid w:val="002A2D10"/>
    <w:rsid w:val="002A4715"/>
    <w:rsid w:val="002C299B"/>
    <w:rsid w:val="002C3698"/>
    <w:rsid w:val="002F0F09"/>
    <w:rsid w:val="002F23C5"/>
    <w:rsid w:val="002F4EA4"/>
    <w:rsid w:val="00323536"/>
    <w:rsid w:val="00330341"/>
    <w:rsid w:val="00333784"/>
    <w:rsid w:val="0036067C"/>
    <w:rsid w:val="003710B7"/>
    <w:rsid w:val="00387057"/>
    <w:rsid w:val="003E1AA8"/>
    <w:rsid w:val="003E3EFB"/>
    <w:rsid w:val="00401398"/>
    <w:rsid w:val="00404B82"/>
    <w:rsid w:val="004050B3"/>
    <w:rsid w:val="00407113"/>
    <w:rsid w:val="00412E03"/>
    <w:rsid w:val="00430F80"/>
    <w:rsid w:val="004873EA"/>
    <w:rsid w:val="0049201C"/>
    <w:rsid w:val="004A15D5"/>
    <w:rsid w:val="004A24DA"/>
    <w:rsid w:val="004A4C5E"/>
    <w:rsid w:val="004B7483"/>
    <w:rsid w:val="004C7C02"/>
    <w:rsid w:val="004D182A"/>
    <w:rsid w:val="004E622A"/>
    <w:rsid w:val="00501429"/>
    <w:rsid w:val="00502E17"/>
    <w:rsid w:val="005034CA"/>
    <w:rsid w:val="005414A7"/>
    <w:rsid w:val="00555C86"/>
    <w:rsid w:val="00561EE3"/>
    <w:rsid w:val="00577752"/>
    <w:rsid w:val="0058221D"/>
    <w:rsid w:val="005D50F4"/>
    <w:rsid w:val="005E0545"/>
    <w:rsid w:val="005F007A"/>
    <w:rsid w:val="006274E5"/>
    <w:rsid w:val="0063723F"/>
    <w:rsid w:val="00640A3E"/>
    <w:rsid w:val="00665EFF"/>
    <w:rsid w:val="006B0AA4"/>
    <w:rsid w:val="006B6B35"/>
    <w:rsid w:val="006C03B8"/>
    <w:rsid w:val="006C29C3"/>
    <w:rsid w:val="0072115C"/>
    <w:rsid w:val="00724ECB"/>
    <w:rsid w:val="0074691A"/>
    <w:rsid w:val="00791BCE"/>
    <w:rsid w:val="007D4A44"/>
    <w:rsid w:val="007E10A5"/>
    <w:rsid w:val="007F4815"/>
    <w:rsid w:val="00822E0A"/>
    <w:rsid w:val="008426D6"/>
    <w:rsid w:val="0087284D"/>
    <w:rsid w:val="00896935"/>
    <w:rsid w:val="008B556C"/>
    <w:rsid w:val="008D5DA2"/>
    <w:rsid w:val="008E25E2"/>
    <w:rsid w:val="008E403D"/>
    <w:rsid w:val="008F731D"/>
    <w:rsid w:val="00904AA5"/>
    <w:rsid w:val="00922A30"/>
    <w:rsid w:val="009254F3"/>
    <w:rsid w:val="009267F8"/>
    <w:rsid w:val="009658AA"/>
    <w:rsid w:val="009823BB"/>
    <w:rsid w:val="009842E0"/>
    <w:rsid w:val="00991D54"/>
    <w:rsid w:val="009B5FBA"/>
    <w:rsid w:val="009E4A41"/>
    <w:rsid w:val="009F171D"/>
    <w:rsid w:val="00A00ABB"/>
    <w:rsid w:val="00A44397"/>
    <w:rsid w:val="00A517FB"/>
    <w:rsid w:val="00A53BA7"/>
    <w:rsid w:val="00A60A80"/>
    <w:rsid w:val="00A61F55"/>
    <w:rsid w:val="00A63DF9"/>
    <w:rsid w:val="00A70BF5"/>
    <w:rsid w:val="00A81E2C"/>
    <w:rsid w:val="00AA188B"/>
    <w:rsid w:val="00AC752E"/>
    <w:rsid w:val="00AE7362"/>
    <w:rsid w:val="00B07EA0"/>
    <w:rsid w:val="00B2187A"/>
    <w:rsid w:val="00B2519D"/>
    <w:rsid w:val="00B43E4E"/>
    <w:rsid w:val="00B45859"/>
    <w:rsid w:val="00B475B9"/>
    <w:rsid w:val="00B56C0C"/>
    <w:rsid w:val="00B60B52"/>
    <w:rsid w:val="00B818BE"/>
    <w:rsid w:val="00B9559E"/>
    <w:rsid w:val="00BA2FA1"/>
    <w:rsid w:val="00BA507B"/>
    <w:rsid w:val="00BC2DE2"/>
    <w:rsid w:val="00BC653E"/>
    <w:rsid w:val="00BC767A"/>
    <w:rsid w:val="00BD4B5C"/>
    <w:rsid w:val="00C12B84"/>
    <w:rsid w:val="00C17D74"/>
    <w:rsid w:val="00C21361"/>
    <w:rsid w:val="00C40222"/>
    <w:rsid w:val="00C456E0"/>
    <w:rsid w:val="00C77087"/>
    <w:rsid w:val="00C9685B"/>
    <w:rsid w:val="00CB7676"/>
    <w:rsid w:val="00CF53C5"/>
    <w:rsid w:val="00D36C7F"/>
    <w:rsid w:val="00D51FA8"/>
    <w:rsid w:val="00D55B93"/>
    <w:rsid w:val="00D56374"/>
    <w:rsid w:val="00DA283E"/>
    <w:rsid w:val="00DC0D3F"/>
    <w:rsid w:val="00DC491D"/>
    <w:rsid w:val="00DC5833"/>
    <w:rsid w:val="00DC692C"/>
    <w:rsid w:val="00DE61F5"/>
    <w:rsid w:val="00DF5FE7"/>
    <w:rsid w:val="00E0257B"/>
    <w:rsid w:val="00E0576A"/>
    <w:rsid w:val="00E15CDB"/>
    <w:rsid w:val="00E27CD4"/>
    <w:rsid w:val="00E33594"/>
    <w:rsid w:val="00E51E54"/>
    <w:rsid w:val="00E540C5"/>
    <w:rsid w:val="00E8130F"/>
    <w:rsid w:val="00E82708"/>
    <w:rsid w:val="00E861CD"/>
    <w:rsid w:val="00ED3D3B"/>
    <w:rsid w:val="00EE3CBC"/>
    <w:rsid w:val="00EE68CB"/>
    <w:rsid w:val="00EE72E0"/>
    <w:rsid w:val="00EF1A22"/>
    <w:rsid w:val="00EF2910"/>
    <w:rsid w:val="00F041F7"/>
    <w:rsid w:val="00F13E3E"/>
    <w:rsid w:val="00F461E3"/>
    <w:rsid w:val="00F474AA"/>
    <w:rsid w:val="00FA7538"/>
    <w:rsid w:val="00FC09D0"/>
    <w:rsid w:val="00FE3231"/>
    <w:rsid w:val="00FF5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09D25"/>
  <w15:chartTrackingRefBased/>
  <w15:docId w15:val="{2AE22CB6-4F73-4309-A577-4818DFC8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2B8A"/>
    <w:pPr>
      <w:widowControl w:val="0"/>
      <w:autoSpaceDE w:val="0"/>
      <w:autoSpaceDN w:val="0"/>
      <w:adjustRightInd w:val="0"/>
    </w:pPr>
    <w:rPr>
      <w:rFonts w:cs="Courier New"/>
      <w:lang w:val="uk-UA"/>
    </w:rPr>
  </w:style>
  <w:style w:type="paragraph" w:styleId="1">
    <w:name w:val="heading 1"/>
    <w:basedOn w:val="a"/>
    <w:next w:val="a"/>
    <w:link w:val="10"/>
    <w:qFormat/>
    <w:rsid w:val="002F4EA4"/>
    <w:pPr>
      <w:keepNext/>
      <w:widowControl/>
      <w:autoSpaceDE/>
      <w:autoSpaceDN/>
      <w:adjustRightInd/>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2F4EA4"/>
    <w:pPr>
      <w:keepNext/>
      <w:widowControl/>
      <w:autoSpaceDE/>
      <w:autoSpaceDN/>
      <w:adjustRightInd/>
      <w:spacing w:before="240" w:after="60"/>
      <w:outlineLvl w:val="1"/>
    </w:pPr>
    <w:rPr>
      <w:rFonts w:ascii="Arial" w:hAnsi="Arial" w:cs="Arial"/>
      <w:b/>
      <w:bCs/>
      <w:i/>
      <w:iCs/>
      <w:sz w:val="28"/>
      <w:szCs w:val="28"/>
      <w:lang w:val="ru-RU"/>
    </w:rPr>
  </w:style>
  <w:style w:type="paragraph" w:styleId="3">
    <w:name w:val="heading 3"/>
    <w:basedOn w:val="a"/>
    <w:next w:val="a"/>
    <w:link w:val="30"/>
    <w:qFormat/>
    <w:rsid w:val="000C1B7F"/>
    <w:pPr>
      <w:keepNext/>
      <w:widowControl/>
      <w:autoSpaceDE/>
      <w:autoSpaceDN/>
      <w:spacing w:before="100" w:line="360" w:lineRule="atLeast"/>
      <w:ind w:firstLine="540"/>
      <w:jc w:val="center"/>
      <w:textAlignment w:val="baseline"/>
      <w:outlineLvl w:val="2"/>
    </w:pPr>
    <w:rPr>
      <w:rFonts w:cs="Times New Roman"/>
      <w:b/>
      <w:bCs/>
      <w:sz w:val="28"/>
      <w:szCs w:val="28"/>
    </w:rPr>
  </w:style>
  <w:style w:type="paragraph" w:styleId="4">
    <w:name w:val="heading 4"/>
    <w:basedOn w:val="a"/>
    <w:next w:val="a"/>
    <w:link w:val="40"/>
    <w:qFormat/>
    <w:rsid w:val="000C1B7F"/>
    <w:pPr>
      <w:keepNext/>
      <w:widowControl/>
      <w:autoSpaceDE/>
      <w:autoSpaceDN/>
      <w:spacing w:before="240" w:after="60" w:line="360" w:lineRule="atLeast"/>
      <w:jc w:val="both"/>
      <w:textAlignment w:val="baseline"/>
      <w:outlineLvl w:val="3"/>
    </w:pPr>
    <w:rPr>
      <w:rFonts w:cs="Times New Roman"/>
      <w:b/>
      <w:bCs/>
      <w:sz w:val="28"/>
      <w:szCs w:val="28"/>
    </w:rPr>
  </w:style>
  <w:style w:type="paragraph" w:styleId="5">
    <w:name w:val="heading 5"/>
    <w:basedOn w:val="a"/>
    <w:next w:val="a"/>
    <w:link w:val="50"/>
    <w:qFormat/>
    <w:rsid w:val="000C1B7F"/>
    <w:pPr>
      <w:keepNext/>
      <w:widowControl/>
      <w:autoSpaceDE/>
      <w:autoSpaceDN/>
      <w:spacing w:line="360" w:lineRule="atLeast"/>
      <w:ind w:firstLine="660"/>
      <w:jc w:val="center"/>
      <w:textAlignment w:val="baseline"/>
      <w:outlineLvl w:val="4"/>
    </w:pPr>
    <w:rPr>
      <w:rFonts w:cs="Times New Roman"/>
      <w:b/>
      <w:bCs/>
      <w:i/>
      <w:iCs/>
    </w:rPr>
  </w:style>
  <w:style w:type="paragraph" w:styleId="6">
    <w:name w:val="heading 6"/>
    <w:basedOn w:val="a"/>
    <w:next w:val="a"/>
    <w:link w:val="60"/>
    <w:qFormat/>
    <w:rsid w:val="000C1B7F"/>
    <w:pPr>
      <w:widowControl/>
      <w:autoSpaceDE/>
      <w:autoSpaceDN/>
      <w:spacing w:before="240" w:after="60" w:line="360" w:lineRule="atLeast"/>
      <w:jc w:val="both"/>
      <w:textAlignment w:val="baseline"/>
      <w:outlineLvl w:val="5"/>
    </w:pPr>
    <w:rPr>
      <w:rFonts w:cs="Times New Roman"/>
      <w:b/>
      <w:bCs/>
      <w:sz w:val="22"/>
      <w:szCs w:val="22"/>
    </w:rPr>
  </w:style>
  <w:style w:type="paragraph" w:styleId="8">
    <w:name w:val="heading 8"/>
    <w:basedOn w:val="a"/>
    <w:next w:val="a"/>
    <w:link w:val="80"/>
    <w:qFormat/>
    <w:rsid w:val="000C1B7F"/>
    <w:pPr>
      <w:keepNext/>
      <w:widowControl/>
      <w:autoSpaceDE/>
      <w:autoSpaceDN/>
      <w:spacing w:line="360" w:lineRule="atLeast"/>
      <w:jc w:val="both"/>
      <w:textAlignment w:val="baseline"/>
      <w:outlineLvl w:val="7"/>
    </w:pPr>
    <w:rPr>
      <w:rFonts w:ascii="Times New Roman CYR" w:hAnsi="Times New Roman CYR" w:cs="Times New Roman CYR"/>
      <w:b/>
      <w:bCs/>
    </w:rPr>
  </w:style>
  <w:style w:type="paragraph" w:styleId="9">
    <w:name w:val="heading 9"/>
    <w:basedOn w:val="a"/>
    <w:next w:val="a"/>
    <w:link w:val="90"/>
    <w:qFormat/>
    <w:rsid w:val="000C1B7F"/>
    <w:pPr>
      <w:keepNext/>
      <w:widowControl/>
      <w:autoSpaceDE/>
      <w:autoSpaceDN/>
      <w:spacing w:line="360" w:lineRule="atLeast"/>
      <w:ind w:left="1" w:right="1" w:firstLine="482"/>
      <w:jc w:val="center"/>
      <w:textAlignment w:val="baseline"/>
      <w:outlineLvl w:val="8"/>
    </w:pPr>
    <w:rPr>
      <w:rFonts w:cs="Times New Roman"/>
      <w:b/>
      <w:bCs/>
      <w:sz w:val="24"/>
      <w:szCs w:val="24"/>
    </w:rPr>
  </w:style>
  <w:style w:type="character" w:default="1" w:styleId="a0">
    <w:name w:val="Default Paragraph Font"/>
    <w:aliases w:val=" Знак Знак3"/>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basedOn w:val="a"/>
    <w:rsid w:val="00BC767A"/>
    <w:pPr>
      <w:widowControl/>
      <w:autoSpaceDE/>
      <w:autoSpaceDN/>
      <w:adjustRightInd/>
    </w:pPr>
    <w:rPr>
      <w:rFonts w:ascii="Verdana" w:hAnsi="Verdana" w:cs="Verdana"/>
      <w:lang w:eastAsia="en-US"/>
    </w:rPr>
  </w:style>
  <w:style w:type="paragraph" w:styleId="a4">
    <w:name w:val="Normal (Web)"/>
    <w:basedOn w:val="a"/>
    <w:rsid w:val="00152B8A"/>
    <w:pPr>
      <w:widowControl/>
      <w:autoSpaceDE/>
      <w:autoSpaceDN/>
      <w:adjustRightInd/>
      <w:spacing w:before="100" w:beforeAutospacing="1" w:after="100" w:afterAutospacing="1"/>
    </w:pPr>
    <w:rPr>
      <w:rFonts w:ascii="Verdana" w:hAnsi="Verdana" w:cs="Arial"/>
      <w:color w:val="260751"/>
      <w:lang w:val="ru-RU"/>
    </w:rPr>
  </w:style>
  <w:style w:type="paragraph" w:styleId="a5">
    <w:name w:val="header"/>
    <w:basedOn w:val="a"/>
    <w:link w:val="a6"/>
    <w:unhideWhenUsed/>
    <w:rsid w:val="00152B8A"/>
    <w:pPr>
      <w:tabs>
        <w:tab w:val="center" w:pos="4819"/>
        <w:tab w:val="right" w:pos="9639"/>
      </w:tabs>
    </w:pPr>
  </w:style>
  <w:style w:type="character" w:customStyle="1" w:styleId="a6">
    <w:name w:val="Верхний колонтитул Знак"/>
    <w:link w:val="a5"/>
    <w:rsid w:val="00152B8A"/>
    <w:rPr>
      <w:rFonts w:cs="Courier New"/>
      <w:lang w:val="uk-UA" w:eastAsia="ru-RU" w:bidi="ar-SA"/>
    </w:rPr>
  </w:style>
  <w:style w:type="paragraph" w:styleId="a7">
    <w:name w:val="footer"/>
    <w:basedOn w:val="a"/>
    <w:link w:val="a8"/>
    <w:unhideWhenUsed/>
    <w:rsid w:val="00152B8A"/>
    <w:pPr>
      <w:tabs>
        <w:tab w:val="center" w:pos="4819"/>
        <w:tab w:val="right" w:pos="9639"/>
      </w:tabs>
    </w:pPr>
  </w:style>
  <w:style w:type="character" w:customStyle="1" w:styleId="a8">
    <w:name w:val="Нижний колонтитул Знак"/>
    <w:link w:val="a7"/>
    <w:rsid w:val="00152B8A"/>
    <w:rPr>
      <w:rFonts w:cs="Courier New"/>
      <w:lang w:val="uk-UA" w:eastAsia="ru-RU" w:bidi="ar-SA"/>
    </w:rPr>
  </w:style>
  <w:style w:type="paragraph" w:styleId="a9">
    <w:name w:val="List Paragraph"/>
    <w:basedOn w:val="a"/>
    <w:qFormat/>
    <w:rsid w:val="006C03B8"/>
    <w:pPr>
      <w:widowControl/>
      <w:autoSpaceDE/>
      <w:autoSpaceDN/>
      <w:adjustRightInd/>
      <w:spacing w:after="200" w:line="276" w:lineRule="auto"/>
      <w:ind w:left="720"/>
      <w:contextualSpacing/>
    </w:pPr>
    <w:rPr>
      <w:rFonts w:ascii="Calibri" w:eastAsia="Arial Unicode MS" w:hAnsi="Calibri" w:cs="Arial Unicode MS"/>
      <w:sz w:val="22"/>
      <w:szCs w:val="22"/>
      <w:lang w:val="ru-RU"/>
    </w:rPr>
  </w:style>
  <w:style w:type="character" w:styleId="aa">
    <w:name w:val="Emphasis"/>
    <w:qFormat/>
    <w:rsid w:val="006C03B8"/>
    <w:rPr>
      <w:i/>
      <w:iCs/>
    </w:rPr>
  </w:style>
  <w:style w:type="character" w:styleId="ab">
    <w:name w:val="Hyperlink"/>
    <w:rsid w:val="00E82708"/>
    <w:rPr>
      <w:color w:val="0000FF"/>
      <w:u w:val="single"/>
    </w:rPr>
  </w:style>
  <w:style w:type="character" w:styleId="ac">
    <w:name w:val="Strong"/>
    <w:qFormat/>
    <w:rsid w:val="00E82708"/>
    <w:rPr>
      <w:b/>
      <w:bCs/>
    </w:rPr>
  </w:style>
  <w:style w:type="paragraph" w:styleId="ad">
    <w:name w:val="Body Text"/>
    <w:basedOn w:val="a"/>
    <w:link w:val="ae"/>
    <w:rsid w:val="00E82708"/>
    <w:pPr>
      <w:widowControl/>
      <w:autoSpaceDE/>
      <w:autoSpaceDN/>
      <w:adjustRightInd/>
      <w:jc w:val="both"/>
    </w:pPr>
    <w:rPr>
      <w:sz w:val="28"/>
    </w:rPr>
  </w:style>
  <w:style w:type="paragraph" w:styleId="af">
    <w:name w:val="footnote text"/>
    <w:aliases w:val="Текст сноски Знак Знак Знак Знак Знак,Текст сноски Знак Знак Знак Знак,Текст сноски Знак Знак,Текст сноски Знак1 Знак,Текст сноски Знак1 Знак Знак Знак,Текст сноски Знак1 Знак Знак Знак Знак Знак,Текст сноски Знак2,Ch,-+"/>
    <w:basedOn w:val="a"/>
    <w:link w:val="af0"/>
    <w:semiHidden/>
    <w:rsid w:val="00E82708"/>
    <w:pPr>
      <w:keepLines/>
      <w:widowControl/>
      <w:autoSpaceDE/>
      <w:autoSpaceDN/>
      <w:adjustRightInd/>
      <w:jc w:val="both"/>
    </w:pPr>
    <w:rPr>
      <w:rFonts w:cs="Times New Roman"/>
    </w:rPr>
  </w:style>
  <w:style w:type="character" w:customStyle="1" w:styleId="af0">
    <w:name w:val="Текст сноски Знак"/>
    <w:aliases w:val="Текст сноски Знак Знак Знак Знак Знак Знак,Текст сноски Знак Знак Знак Знак Знак1,Текст сноски Знак Знак Знак,Текст сноски Знак1 Знак Знак,Текст сноски Знак1 Знак Знак Знак Знак,Текст сноски Знак1 Знак Знак Знак Знак Знак Знак,Ch Знак"/>
    <w:link w:val="af"/>
    <w:semiHidden/>
    <w:locked/>
    <w:rsid w:val="00E27CD4"/>
    <w:rPr>
      <w:lang w:val="uk-UA" w:eastAsia="ru-RU" w:bidi="ar-SA"/>
    </w:rPr>
  </w:style>
  <w:style w:type="character" w:styleId="af1">
    <w:name w:val="footnote reference"/>
    <w:unhideWhenUsed/>
    <w:rsid w:val="00E82708"/>
    <w:rPr>
      <w:vertAlign w:val="superscript"/>
    </w:rPr>
  </w:style>
  <w:style w:type="paragraph" w:styleId="af2">
    <w:name w:val="Body Text Indent"/>
    <w:basedOn w:val="a"/>
    <w:link w:val="af3"/>
    <w:rsid w:val="00E27CD4"/>
    <w:pPr>
      <w:spacing w:after="120"/>
      <w:ind w:left="283"/>
    </w:pPr>
  </w:style>
  <w:style w:type="character" w:customStyle="1" w:styleId="af3">
    <w:name w:val="Основной текст с отступом Знак"/>
    <w:link w:val="af2"/>
    <w:rsid w:val="00E27CD4"/>
    <w:rPr>
      <w:rFonts w:cs="Courier New"/>
      <w:lang w:val="uk-UA" w:eastAsia="ru-RU" w:bidi="ar-SA"/>
    </w:rPr>
  </w:style>
  <w:style w:type="paragraph" w:customStyle="1" w:styleId="Normal">
    <w:name w:val="Normal"/>
    <w:rsid w:val="001A1871"/>
    <w:pPr>
      <w:widowControl w:val="0"/>
    </w:pPr>
    <w:rPr>
      <w:rFonts w:ascii="Arial" w:hAnsi="Arial"/>
      <w:snapToGrid w:val="0"/>
      <w:lang w:val="uk-UA"/>
    </w:rPr>
  </w:style>
  <w:style w:type="paragraph" w:styleId="31">
    <w:name w:val="Body Text Indent 3"/>
    <w:basedOn w:val="a"/>
    <w:link w:val="32"/>
    <w:rsid w:val="001A1871"/>
    <w:pPr>
      <w:widowControl/>
      <w:autoSpaceDE/>
      <w:autoSpaceDN/>
      <w:adjustRightInd/>
      <w:spacing w:after="120"/>
      <w:ind w:left="283"/>
    </w:pPr>
    <w:rPr>
      <w:rFonts w:cs="Times New Roman"/>
      <w:sz w:val="16"/>
      <w:szCs w:val="16"/>
      <w:lang w:val="ru-RU"/>
    </w:rPr>
  </w:style>
  <w:style w:type="paragraph" w:styleId="21">
    <w:name w:val="Body Text 2"/>
    <w:basedOn w:val="a"/>
    <w:link w:val="22"/>
    <w:rsid w:val="00330341"/>
    <w:pPr>
      <w:spacing w:after="120" w:line="480" w:lineRule="auto"/>
    </w:pPr>
  </w:style>
  <w:style w:type="paragraph" w:customStyle="1" w:styleId="11">
    <w:name w:val="Знак Знак11 Знак Знак"/>
    <w:basedOn w:val="a"/>
    <w:rsid w:val="00C40222"/>
    <w:pPr>
      <w:widowControl/>
      <w:autoSpaceDE/>
      <w:autoSpaceDN/>
      <w:adjustRightInd/>
    </w:pPr>
    <w:rPr>
      <w:rFonts w:ascii="Verdana" w:hAnsi="Verdana" w:cs="Verdana"/>
      <w:lang w:eastAsia="en-US"/>
    </w:rPr>
  </w:style>
  <w:style w:type="paragraph" w:styleId="33">
    <w:name w:val="Body Text 3"/>
    <w:basedOn w:val="a"/>
    <w:link w:val="34"/>
    <w:rsid w:val="00407113"/>
    <w:pPr>
      <w:spacing w:after="120"/>
    </w:pPr>
    <w:rPr>
      <w:sz w:val="16"/>
      <w:szCs w:val="16"/>
    </w:rPr>
  </w:style>
  <w:style w:type="paragraph" w:customStyle="1" w:styleId="35">
    <w:name w:val="Знак Знак3"/>
    <w:basedOn w:val="a"/>
    <w:rsid w:val="00407113"/>
    <w:pPr>
      <w:widowControl/>
      <w:autoSpaceDE/>
      <w:autoSpaceDN/>
      <w:adjustRightInd/>
    </w:pPr>
    <w:rPr>
      <w:rFonts w:ascii="Verdana" w:hAnsi="Verdana" w:cs="Verdana"/>
      <w:lang w:eastAsia="en-US"/>
    </w:rPr>
  </w:style>
  <w:style w:type="character" w:customStyle="1" w:styleId="catalog-name">
    <w:name w:val="catalog-name"/>
    <w:rsid w:val="00DE61F5"/>
  </w:style>
  <w:style w:type="character" w:customStyle="1" w:styleId="catalog-restinfo">
    <w:name w:val="catalog-restinfo"/>
    <w:rsid w:val="00DE61F5"/>
  </w:style>
  <w:style w:type="character" w:customStyle="1" w:styleId="catalog-year">
    <w:name w:val="catalog-year"/>
    <w:rsid w:val="00DE61F5"/>
  </w:style>
  <w:style w:type="character" w:customStyle="1" w:styleId="catalog-volumes">
    <w:name w:val="catalog-volumes"/>
    <w:rsid w:val="00DE61F5"/>
  </w:style>
  <w:style w:type="paragraph" w:styleId="23">
    <w:name w:val="List 2"/>
    <w:basedOn w:val="a"/>
    <w:rsid w:val="009823BB"/>
    <w:pPr>
      <w:widowControl/>
      <w:autoSpaceDE/>
      <w:autoSpaceDN/>
      <w:spacing w:line="480" w:lineRule="auto"/>
      <w:ind w:left="566" w:right="851" w:hanging="283"/>
      <w:jc w:val="both"/>
      <w:textAlignment w:val="baseline"/>
    </w:pPr>
    <w:rPr>
      <w:rFonts w:ascii="TimesET" w:hAnsi="TimesET" w:cs="TimesET"/>
      <w:lang w:val="en-US"/>
    </w:rPr>
  </w:style>
  <w:style w:type="paragraph" w:customStyle="1" w:styleId="af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AC752E"/>
    <w:pPr>
      <w:widowControl/>
      <w:autoSpaceDE/>
      <w:autoSpaceDN/>
      <w:adjustRightInd/>
    </w:pPr>
    <w:rPr>
      <w:rFonts w:ascii="Verdana" w:hAnsi="Verdana" w:cs="Verdana"/>
      <w:lang w:eastAsia="en-US"/>
    </w:rPr>
  </w:style>
  <w:style w:type="character" w:customStyle="1" w:styleId="30">
    <w:name w:val="Заголовок 3 Знак"/>
    <w:basedOn w:val="a0"/>
    <w:link w:val="3"/>
    <w:rsid w:val="000C1B7F"/>
    <w:rPr>
      <w:b/>
      <w:bCs/>
      <w:sz w:val="28"/>
      <w:szCs w:val="28"/>
      <w:lang w:val="uk-UA"/>
    </w:rPr>
  </w:style>
  <w:style w:type="character" w:customStyle="1" w:styleId="40">
    <w:name w:val="Заголовок 4 Знак"/>
    <w:basedOn w:val="a0"/>
    <w:link w:val="4"/>
    <w:rsid w:val="000C1B7F"/>
    <w:rPr>
      <w:b/>
      <w:bCs/>
      <w:sz w:val="28"/>
      <w:szCs w:val="28"/>
      <w:lang w:val="uk-UA"/>
    </w:rPr>
  </w:style>
  <w:style w:type="character" w:customStyle="1" w:styleId="50">
    <w:name w:val="Заголовок 5 Знак"/>
    <w:basedOn w:val="a0"/>
    <w:link w:val="5"/>
    <w:rsid w:val="000C1B7F"/>
    <w:rPr>
      <w:b/>
      <w:bCs/>
      <w:i/>
      <w:iCs/>
      <w:lang w:val="uk-UA"/>
    </w:rPr>
  </w:style>
  <w:style w:type="character" w:customStyle="1" w:styleId="60">
    <w:name w:val="Заголовок 6 Знак"/>
    <w:basedOn w:val="a0"/>
    <w:link w:val="6"/>
    <w:rsid w:val="000C1B7F"/>
    <w:rPr>
      <w:b/>
      <w:bCs/>
      <w:sz w:val="22"/>
      <w:szCs w:val="22"/>
      <w:lang w:val="uk-UA"/>
    </w:rPr>
  </w:style>
  <w:style w:type="character" w:customStyle="1" w:styleId="80">
    <w:name w:val="Заголовок 8 Знак"/>
    <w:basedOn w:val="a0"/>
    <w:link w:val="8"/>
    <w:rsid w:val="000C1B7F"/>
    <w:rPr>
      <w:rFonts w:ascii="Times New Roman CYR" w:hAnsi="Times New Roman CYR" w:cs="Times New Roman CYR"/>
      <w:b/>
      <w:bCs/>
      <w:lang w:val="uk-UA"/>
    </w:rPr>
  </w:style>
  <w:style w:type="character" w:customStyle="1" w:styleId="90">
    <w:name w:val="Заголовок 9 Знак"/>
    <w:basedOn w:val="a0"/>
    <w:link w:val="9"/>
    <w:rsid w:val="000C1B7F"/>
    <w:rPr>
      <w:b/>
      <w:bCs/>
      <w:sz w:val="24"/>
      <w:szCs w:val="24"/>
      <w:lang w:val="uk-UA"/>
    </w:rPr>
  </w:style>
  <w:style w:type="paragraph" w:styleId="af5">
    <w:name w:val="No Spacing"/>
    <w:qFormat/>
    <w:rsid w:val="000C1B7F"/>
    <w:rPr>
      <w:rFonts w:ascii="Calibri" w:hAnsi="Calibri" w:cs="Calibri"/>
      <w:sz w:val="22"/>
      <w:szCs w:val="22"/>
      <w:lang w:eastAsia="en-US"/>
    </w:rPr>
  </w:style>
  <w:style w:type="character" w:customStyle="1" w:styleId="10">
    <w:name w:val="Заголовок 1 Знак"/>
    <w:basedOn w:val="a0"/>
    <w:link w:val="1"/>
    <w:rsid w:val="000C1B7F"/>
    <w:rPr>
      <w:rFonts w:ascii="Arial" w:hAnsi="Arial" w:cs="Arial"/>
      <w:b/>
      <w:bCs/>
      <w:kern w:val="32"/>
      <w:sz w:val="32"/>
      <w:szCs w:val="32"/>
    </w:rPr>
  </w:style>
  <w:style w:type="character" w:customStyle="1" w:styleId="20">
    <w:name w:val="Заголовок 2 Знак"/>
    <w:basedOn w:val="a0"/>
    <w:link w:val="2"/>
    <w:rsid w:val="000C1B7F"/>
    <w:rPr>
      <w:rFonts w:ascii="Arial" w:hAnsi="Arial" w:cs="Arial"/>
      <w:b/>
      <w:bCs/>
      <w:i/>
      <w:iCs/>
      <w:sz w:val="28"/>
      <w:szCs w:val="28"/>
    </w:rPr>
  </w:style>
  <w:style w:type="paragraph" w:customStyle="1" w:styleId="1-1">
    <w:name w:val="Абзац 1-1"/>
    <w:basedOn w:val="1"/>
    <w:link w:val="1-10"/>
    <w:rsid w:val="000C1B7F"/>
    <w:pPr>
      <w:adjustRightInd w:val="0"/>
      <w:spacing w:before="0" w:after="0" w:line="360" w:lineRule="atLeast"/>
      <w:ind w:firstLine="340"/>
      <w:jc w:val="both"/>
      <w:textAlignment w:val="baseline"/>
    </w:pPr>
    <w:rPr>
      <w:rFonts w:ascii="Book Antiqua" w:hAnsi="Book Antiqua" w:cs="Times New Roman"/>
      <w:b w:val="0"/>
      <w:bCs w:val="0"/>
      <w:kern w:val="0"/>
      <w:sz w:val="20"/>
      <w:szCs w:val="20"/>
      <w:lang w:val="uk-UA" w:eastAsia="x-none"/>
    </w:rPr>
  </w:style>
  <w:style w:type="paragraph" w:styleId="af6">
    <w:name w:val="Block Text"/>
    <w:basedOn w:val="a"/>
    <w:rsid w:val="000C1B7F"/>
    <w:pPr>
      <w:widowControl/>
      <w:autoSpaceDE/>
      <w:autoSpaceDN/>
      <w:spacing w:line="360" w:lineRule="atLeast"/>
      <w:ind w:left="1" w:right="1" w:firstLine="482"/>
      <w:jc w:val="both"/>
      <w:textAlignment w:val="baseline"/>
    </w:pPr>
    <w:rPr>
      <w:rFonts w:ascii="Arial" w:hAnsi="Arial" w:cs="Arial"/>
      <w:sz w:val="24"/>
      <w:szCs w:val="24"/>
    </w:rPr>
  </w:style>
  <w:style w:type="paragraph" w:customStyle="1" w:styleId="1-11">
    <w:name w:val="заголовок 1-1"/>
    <w:basedOn w:val="a"/>
    <w:rsid w:val="000C1B7F"/>
    <w:pPr>
      <w:widowControl/>
      <w:autoSpaceDE/>
      <w:autoSpaceDN/>
      <w:spacing w:after="120" w:line="360" w:lineRule="atLeast"/>
      <w:jc w:val="center"/>
      <w:textAlignment w:val="baseline"/>
    </w:pPr>
    <w:rPr>
      <w:rFonts w:ascii="Book Antiqua" w:hAnsi="Book Antiqua" w:cs="Book Antiqua"/>
      <w:b/>
      <w:bCs/>
    </w:rPr>
  </w:style>
  <w:style w:type="paragraph" w:customStyle="1" w:styleId="1-2">
    <w:name w:val="заголовок 1-2"/>
    <w:basedOn w:val="a"/>
    <w:rsid w:val="000C1B7F"/>
    <w:pPr>
      <w:widowControl/>
      <w:autoSpaceDE/>
      <w:autoSpaceDN/>
      <w:spacing w:line="360" w:lineRule="atLeast"/>
      <w:jc w:val="center"/>
      <w:textAlignment w:val="baseline"/>
    </w:pPr>
    <w:rPr>
      <w:rFonts w:ascii="Book Antiqua" w:hAnsi="Book Antiqua" w:cs="Book Antiqua"/>
      <w:b/>
      <w:bCs/>
      <w:i/>
      <w:iCs/>
    </w:rPr>
  </w:style>
  <w:style w:type="paragraph" w:customStyle="1" w:styleId="af7">
    <w:name w:val="Осн. текст"/>
    <w:basedOn w:val="a"/>
    <w:rsid w:val="000C1B7F"/>
    <w:pPr>
      <w:autoSpaceDE/>
      <w:autoSpaceDN/>
      <w:spacing w:line="288" w:lineRule="auto"/>
      <w:ind w:firstLine="454"/>
      <w:jc w:val="both"/>
      <w:textAlignment w:val="baseline"/>
    </w:pPr>
    <w:rPr>
      <w:rFonts w:ascii="TextBook" w:hAnsi="TextBook" w:cs="TextBook"/>
      <w:lang w:val="ru-RU"/>
    </w:rPr>
  </w:style>
  <w:style w:type="paragraph" w:customStyle="1" w:styleId="36">
    <w:name w:val="Стиль3"/>
    <w:basedOn w:val="a"/>
    <w:rsid w:val="000C1B7F"/>
    <w:pPr>
      <w:widowControl/>
      <w:autoSpaceDE/>
      <w:autoSpaceDN/>
      <w:spacing w:line="360" w:lineRule="atLeast"/>
      <w:ind w:firstLine="851"/>
      <w:jc w:val="both"/>
      <w:textAlignment w:val="baseline"/>
    </w:pPr>
    <w:rPr>
      <w:rFonts w:cs="Times New Roman"/>
      <w:sz w:val="24"/>
      <w:szCs w:val="24"/>
      <w:lang w:val="hr-HR"/>
    </w:rPr>
  </w:style>
  <w:style w:type="character" w:customStyle="1" w:styleId="ae">
    <w:name w:val="Основной текст Знак"/>
    <w:basedOn w:val="a0"/>
    <w:link w:val="ad"/>
    <w:rsid w:val="000C1B7F"/>
    <w:rPr>
      <w:rFonts w:cs="Courier New"/>
      <w:sz w:val="28"/>
      <w:lang w:val="uk-UA"/>
    </w:rPr>
  </w:style>
  <w:style w:type="character" w:customStyle="1" w:styleId="22">
    <w:name w:val="Основной текст 2 Знак"/>
    <w:basedOn w:val="a0"/>
    <w:link w:val="21"/>
    <w:rsid w:val="000C1B7F"/>
    <w:rPr>
      <w:rFonts w:cs="Courier New"/>
      <w:lang w:val="uk-UA"/>
    </w:rPr>
  </w:style>
  <w:style w:type="character" w:customStyle="1" w:styleId="32">
    <w:name w:val="Основной текст с отступом 3 Знак"/>
    <w:basedOn w:val="a0"/>
    <w:link w:val="31"/>
    <w:rsid w:val="000C1B7F"/>
    <w:rPr>
      <w:sz w:val="16"/>
      <w:szCs w:val="16"/>
    </w:rPr>
  </w:style>
  <w:style w:type="paragraph" w:customStyle="1" w:styleId="af8">
    <w:name w:val="Тема"/>
    <w:basedOn w:val="af7"/>
    <w:rsid w:val="000C1B7F"/>
    <w:pPr>
      <w:spacing w:after="60"/>
      <w:ind w:firstLine="0"/>
      <w:jc w:val="center"/>
    </w:pPr>
    <w:rPr>
      <w:b/>
      <w:bCs/>
      <w:sz w:val="22"/>
      <w:szCs w:val="22"/>
    </w:rPr>
  </w:style>
  <w:style w:type="paragraph" w:styleId="24">
    <w:name w:val="Body Text Indent 2"/>
    <w:basedOn w:val="a"/>
    <w:link w:val="25"/>
    <w:rsid w:val="000C1B7F"/>
    <w:pPr>
      <w:widowControl/>
      <w:autoSpaceDE/>
      <w:autoSpaceDN/>
      <w:spacing w:line="220" w:lineRule="atLeast"/>
      <w:ind w:firstLine="680"/>
      <w:jc w:val="both"/>
      <w:textAlignment w:val="baseline"/>
    </w:pPr>
    <w:rPr>
      <w:rFonts w:cs="Times New Roman"/>
      <w:i/>
      <w:iCs/>
      <w:sz w:val="28"/>
      <w:szCs w:val="28"/>
    </w:rPr>
  </w:style>
  <w:style w:type="character" w:customStyle="1" w:styleId="25">
    <w:name w:val="Основной текст с отступом 2 Знак"/>
    <w:basedOn w:val="a0"/>
    <w:link w:val="24"/>
    <w:rsid w:val="000C1B7F"/>
    <w:rPr>
      <w:i/>
      <w:iCs/>
      <w:sz w:val="28"/>
      <w:szCs w:val="28"/>
      <w:lang w:val="uk-UA"/>
    </w:rPr>
  </w:style>
  <w:style w:type="paragraph" w:styleId="af9">
    <w:name w:val="Title"/>
    <w:basedOn w:val="a"/>
    <w:link w:val="afa"/>
    <w:qFormat/>
    <w:rsid w:val="000C1B7F"/>
    <w:pPr>
      <w:widowControl/>
      <w:autoSpaceDE/>
      <w:autoSpaceDN/>
      <w:spacing w:line="360" w:lineRule="atLeast"/>
      <w:jc w:val="center"/>
      <w:textAlignment w:val="baseline"/>
    </w:pPr>
    <w:rPr>
      <w:rFonts w:cs="Times New Roman"/>
      <w:b/>
      <w:bCs/>
      <w:sz w:val="28"/>
      <w:szCs w:val="28"/>
      <w:lang w:eastAsia="x-none"/>
    </w:rPr>
  </w:style>
  <w:style w:type="character" w:customStyle="1" w:styleId="afb">
    <w:name w:val="Название Знак"/>
    <w:basedOn w:val="a0"/>
    <w:link w:val="afc"/>
    <w:rsid w:val="000C1B7F"/>
    <w:rPr>
      <w:rFonts w:ascii="Cambria" w:eastAsia="Times New Roman" w:hAnsi="Cambria" w:cs="Times New Roman"/>
      <w:b/>
      <w:bCs/>
      <w:kern w:val="28"/>
      <w:sz w:val="32"/>
      <w:szCs w:val="32"/>
      <w:lang w:val="uk-UA"/>
    </w:rPr>
  </w:style>
  <w:style w:type="paragraph" w:customStyle="1" w:styleId="FR2">
    <w:name w:val="FR2"/>
    <w:rsid w:val="000C1B7F"/>
    <w:pPr>
      <w:widowControl w:val="0"/>
      <w:autoSpaceDE w:val="0"/>
      <w:autoSpaceDN w:val="0"/>
      <w:adjustRightInd w:val="0"/>
      <w:spacing w:line="300" w:lineRule="auto"/>
      <w:ind w:firstLine="660"/>
      <w:jc w:val="both"/>
      <w:textAlignment w:val="baseline"/>
    </w:pPr>
    <w:rPr>
      <w:sz w:val="24"/>
      <w:szCs w:val="24"/>
      <w:lang w:val="uk-UA"/>
    </w:rPr>
  </w:style>
  <w:style w:type="paragraph" w:customStyle="1" w:styleId="FR1">
    <w:name w:val="FR1"/>
    <w:rsid w:val="000C1B7F"/>
    <w:pPr>
      <w:widowControl w:val="0"/>
      <w:autoSpaceDE w:val="0"/>
      <w:autoSpaceDN w:val="0"/>
      <w:adjustRightInd w:val="0"/>
      <w:spacing w:line="360" w:lineRule="atLeast"/>
      <w:ind w:left="680"/>
      <w:jc w:val="both"/>
      <w:textAlignment w:val="baseline"/>
    </w:pPr>
    <w:rPr>
      <w:sz w:val="40"/>
      <w:szCs w:val="40"/>
      <w:lang w:val="uk-UA"/>
    </w:rPr>
  </w:style>
  <w:style w:type="character" w:styleId="afd">
    <w:name w:val="page number"/>
    <w:basedOn w:val="a0"/>
    <w:rsid w:val="000C1B7F"/>
  </w:style>
  <w:style w:type="paragraph" w:customStyle="1" w:styleId="Norm1First">
    <w:name w:val="Norm1First"/>
    <w:basedOn w:val="a"/>
    <w:rsid w:val="000C1B7F"/>
    <w:pPr>
      <w:autoSpaceDE/>
      <w:autoSpaceDN/>
      <w:spacing w:before="40" w:line="360" w:lineRule="atLeast"/>
      <w:ind w:firstLine="425"/>
      <w:jc w:val="both"/>
      <w:textAlignment w:val="baseline"/>
    </w:pPr>
    <w:rPr>
      <w:rFonts w:ascii="Baltica" w:hAnsi="Baltica" w:cs="Baltica"/>
      <w:lang w:val="en-US"/>
    </w:rPr>
  </w:style>
  <w:style w:type="paragraph" w:customStyle="1" w:styleId="BodyText">
    <w:name w:val="Body Text"/>
    <w:basedOn w:val="a"/>
    <w:rsid w:val="000C1B7F"/>
    <w:pPr>
      <w:widowControl/>
      <w:autoSpaceDE/>
      <w:autoSpaceDN/>
      <w:adjustRightInd/>
      <w:spacing w:line="199" w:lineRule="auto"/>
      <w:ind w:firstLine="340"/>
      <w:jc w:val="both"/>
    </w:pPr>
    <w:rPr>
      <w:rFonts w:ascii="Dutch801 Rm Win95BT" w:hAnsi="Dutch801 Rm Win95BT" w:cs="Times New Roman"/>
    </w:rPr>
  </w:style>
  <w:style w:type="paragraph" w:styleId="afe">
    <w:name w:val="Plain Text"/>
    <w:basedOn w:val="a"/>
    <w:link w:val="aff"/>
    <w:rsid w:val="000C1B7F"/>
    <w:pPr>
      <w:widowControl/>
      <w:autoSpaceDE/>
      <w:autoSpaceDN/>
      <w:adjustRightInd/>
    </w:pPr>
    <w:rPr>
      <w:rFonts w:ascii="Courier New" w:hAnsi="Courier New" w:cs="Times New Roman"/>
    </w:rPr>
  </w:style>
  <w:style w:type="character" w:customStyle="1" w:styleId="aff">
    <w:name w:val="Текст Знак"/>
    <w:basedOn w:val="a0"/>
    <w:link w:val="afe"/>
    <w:rsid w:val="000C1B7F"/>
    <w:rPr>
      <w:rFonts w:ascii="Courier New" w:hAnsi="Courier New"/>
      <w:lang w:val="uk-UA"/>
    </w:rPr>
  </w:style>
  <w:style w:type="paragraph" w:styleId="aff0">
    <w:name w:val="Balloon Text"/>
    <w:basedOn w:val="a"/>
    <w:link w:val="aff1"/>
    <w:rsid w:val="000C1B7F"/>
    <w:pPr>
      <w:autoSpaceDE/>
      <w:autoSpaceDN/>
      <w:spacing w:line="360" w:lineRule="atLeast"/>
      <w:jc w:val="both"/>
      <w:textAlignment w:val="baseline"/>
    </w:pPr>
    <w:rPr>
      <w:rFonts w:ascii="Tahoma" w:hAnsi="Tahoma" w:cs="Tahoma"/>
      <w:sz w:val="16"/>
      <w:szCs w:val="16"/>
      <w:lang w:val="ru-RU"/>
    </w:rPr>
  </w:style>
  <w:style w:type="character" w:customStyle="1" w:styleId="aff1">
    <w:name w:val="Текст выноски Знак"/>
    <w:basedOn w:val="a0"/>
    <w:link w:val="aff0"/>
    <w:rsid w:val="000C1B7F"/>
    <w:rPr>
      <w:rFonts w:ascii="Tahoma" w:hAnsi="Tahoma" w:cs="Tahoma"/>
      <w:sz w:val="16"/>
      <w:szCs w:val="16"/>
    </w:rPr>
  </w:style>
  <w:style w:type="table" w:styleId="aff2">
    <w:name w:val="Table Grid"/>
    <w:basedOn w:val="a1"/>
    <w:rsid w:val="000C1B7F"/>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Абзац 1-1 Знак"/>
    <w:link w:val="1-1"/>
    <w:rsid w:val="000C1B7F"/>
    <w:rPr>
      <w:rFonts w:ascii="Book Antiqua" w:hAnsi="Book Antiqua" w:cs="Book Antiqua"/>
      <w:lang w:val="uk-UA"/>
    </w:rPr>
  </w:style>
  <w:style w:type="paragraph" w:customStyle="1" w:styleId="12">
    <w:name w:val="Номер1"/>
    <w:basedOn w:val="a"/>
    <w:rsid w:val="000C1B7F"/>
    <w:pPr>
      <w:overflowPunct w:val="0"/>
      <w:spacing w:line="360" w:lineRule="atLeast"/>
      <w:ind w:left="425" w:hanging="425"/>
      <w:jc w:val="both"/>
      <w:textAlignment w:val="baseline"/>
    </w:pPr>
    <w:rPr>
      <w:rFonts w:cs="Times New Roman"/>
    </w:rPr>
  </w:style>
  <w:style w:type="paragraph" w:customStyle="1" w:styleId="aff3">
    <w:name w:val="Знак"/>
    <w:basedOn w:val="a"/>
    <w:rsid w:val="000C1B7F"/>
    <w:pPr>
      <w:widowControl/>
      <w:autoSpaceDE/>
      <w:autoSpaceDN/>
      <w:adjustRightInd/>
    </w:pPr>
    <w:rPr>
      <w:rFonts w:ascii="Verdana" w:hAnsi="Verdana" w:cs="Verdana"/>
      <w:lang w:val="en-US" w:eastAsia="en-US"/>
    </w:rPr>
  </w:style>
  <w:style w:type="character" w:styleId="aff4">
    <w:name w:val="annotation reference"/>
    <w:rsid w:val="000C1B7F"/>
    <w:rPr>
      <w:sz w:val="16"/>
      <w:szCs w:val="16"/>
    </w:rPr>
  </w:style>
  <w:style w:type="paragraph" w:styleId="aff5">
    <w:name w:val="annotation text"/>
    <w:basedOn w:val="a"/>
    <w:link w:val="aff6"/>
    <w:rsid w:val="000C1B7F"/>
    <w:pPr>
      <w:autoSpaceDE/>
      <w:autoSpaceDN/>
      <w:spacing w:line="360" w:lineRule="atLeast"/>
      <w:jc w:val="both"/>
      <w:textAlignment w:val="baseline"/>
    </w:pPr>
    <w:rPr>
      <w:rFonts w:ascii="Arial" w:hAnsi="Arial" w:cs="Arial"/>
      <w:lang w:val="ru-RU"/>
    </w:rPr>
  </w:style>
  <w:style w:type="character" w:customStyle="1" w:styleId="aff6">
    <w:name w:val="Текст примечания Знак"/>
    <w:basedOn w:val="a0"/>
    <w:link w:val="aff5"/>
    <w:rsid w:val="000C1B7F"/>
    <w:rPr>
      <w:rFonts w:ascii="Arial" w:hAnsi="Arial" w:cs="Arial"/>
    </w:rPr>
  </w:style>
  <w:style w:type="paragraph" w:styleId="aff7">
    <w:name w:val="annotation subject"/>
    <w:basedOn w:val="aff5"/>
    <w:next w:val="aff5"/>
    <w:link w:val="aff8"/>
    <w:rsid w:val="000C1B7F"/>
    <w:rPr>
      <w:b/>
      <w:bCs/>
    </w:rPr>
  </w:style>
  <w:style w:type="character" w:customStyle="1" w:styleId="aff8">
    <w:name w:val="Тема примечания Знак"/>
    <w:basedOn w:val="aff6"/>
    <w:link w:val="aff7"/>
    <w:rsid w:val="000C1B7F"/>
    <w:rPr>
      <w:rFonts w:ascii="Arial" w:hAnsi="Arial" w:cs="Arial"/>
      <w:b/>
      <w:bCs/>
    </w:rPr>
  </w:style>
  <w:style w:type="paragraph" w:customStyle="1" w:styleId="110">
    <w:name w:val=" Знак Знак11 Знак Знак"/>
    <w:basedOn w:val="a"/>
    <w:rsid w:val="000C1B7F"/>
    <w:pPr>
      <w:widowControl/>
      <w:autoSpaceDE/>
      <w:autoSpaceDN/>
      <w:adjustRightInd/>
    </w:pPr>
    <w:rPr>
      <w:rFonts w:ascii="Verdana" w:hAnsi="Verdana" w:cs="Verdana"/>
      <w:lang w:eastAsia="en-US"/>
    </w:rPr>
  </w:style>
  <w:style w:type="numbering" w:customStyle="1" w:styleId="13">
    <w:name w:val="Нет списка1"/>
    <w:next w:val="a2"/>
    <w:semiHidden/>
    <w:rsid w:val="000C1B7F"/>
  </w:style>
  <w:style w:type="paragraph" w:customStyle="1" w:styleId="rvps2">
    <w:name w:val="rvps2"/>
    <w:basedOn w:val="a"/>
    <w:rsid w:val="000C1B7F"/>
    <w:pPr>
      <w:widowControl/>
      <w:autoSpaceDE/>
      <w:autoSpaceDN/>
      <w:adjustRightInd/>
      <w:spacing w:before="100" w:beforeAutospacing="1" w:after="100" w:afterAutospacing="1"/>
    </w:pPr>
    <w:rPr>
      <w:rFonts w:cs="Times New Roman"/>
      <w:sz w:val="24"/>
      <w:szCs w:val="24"/>
      <w:lang w:eastAsia="uk-UA"/>
    </w:rPr>
  </w:style>
  <w:style w:type="character" w:customStyle="1" w:styleId="rvts9">
    <w:name w:val="rvts9"/>
    <w:basedOn w:val="a0"/>
    <w:rsid w:val="000C1B7F"/>
  </w:style>
  <w:style w:type="numbering" w:customStyle="1" w:styleId="26">
    <w:name w:val="Нет списка2"/>
    <w:next w:val="a2"/>
    <w:semiHidden/>
    <w:rsid w:val="000C1B7F"/>
  </w:style>
  <w:style w:type="character" w:customStyle="1" w:styleId="WW8Num1z0">
    <w:name w:val="WW8Num1z0"/>
    <w:rsid w:val="000C1B7F"/>
    <w:rPr>
      <w:rFonts w:ascii="Times New Roman" w:hAnsi="Times New Roman" w:cs="Bookman Old Style"/>
      <w:spacing w:val="-2"/>
      <w:sz w:val="28"/>
      <w:szCs w:val="28"/>
      <w:lang w:val="uk-UA"/>
    </w:rPr>
  </w:style>
  <w:style w:type="character" w:customStyle="1" w:styleId="WW8Num1z1">
    <w:name w:val="WW8Num1z1"/>
    <w:rsid w:val="000C1B7F"/>
  </w:style>
  <w:style w:type="character" w:customStyle="1" w:styleId="WW8Num1z2">
    <w:name w:val="WW8Num1z2"/>
    <w:rsid w:val="000C1B7F"/>
  </w:style>
  <w:style w:type="character" w:customStyle="1" w:styleId="WW8Num1z3">
    <w:name w:val="WW8Num1z3"/>
    <w:rsid w:val="000C1B7F"/>
  </w:style>
  <w:style w:type="character" w:customStyle="1" w:styleId="WW8Num1z4">
    <w:name w:val="WW8Num1z4"/>
    <w:rsid w:val="000C1B7F"/>
  </w:style>
  <w:style w:type="character" w:customStyle="1" w:styleId="WW8Num1z5">
    <w:name w:val="WW8Num1z5"/>
    <w:rsid w:val="000C1B7F"/>
  </w:style>
  <w:style w:type="character" w:customStyle="1" w:styleId="WW8Num1z6">
    <w:name w:val="WW8Num1z6"/>
    <w:rsid w:val="000C1B7F"/>
  </w:style>
  <w:style w:type="character" w:customStyle="1" w:styleId="WW8Num1z7">
    <w:name w:val="WW8Num1z7"/>
    <w:rsid w:val="000C1B7F"/>
  </w:style>
  <w:style w:type="character" w:customStyle="1" w:styleId="WW8Num1z8">
    <w:name w:val="WW8Num1z8"/>
    <w:rsid w:val="000C1B7F"/>
  </w:style>
  <w:style w:type="character" w:customStyle="1" w:styleId="WW8Num2z0">
    <w:name w:val="WW8Num2z0"/>
    <w:rsid w:val="000C1B7F"/>
    <w:rPr>
      <w:rFonts w:cs="Times New Roman"/>
      <w:sz w:val="28"/>
      <w:lang w:val="uk-UA"/>
    </w:rPr>
  </w:style>
  <w:style w:type="character" w:customStyle="1" w:styleId="WW8Num3z0">
    <w:name w:val="WW8Num3z0"/>
    <w:rsid w:val="000C1B7F"/>
  </w:style>
  <w:style w:type="character" w:customStyle="1" w:styleId="WW8Num3z1">
    <w:name w:val="WW8Num3z1"/>
    <w:rsid w:val="000C1B7F"/>
  </w:style>
  <w:style w:type="character" w:customStyle="1" w:styleId="WW8Num3z2">
    <w:name w:val="WW8Num3z2"/>
    <w:rsid w:val="000C1B7F"/>
  </w:style>
  <w:style w:type="character" w:customStyle="1" w:styleId="WW8Num3z3">
    <w:name w:val="WW8Num3z3"/>
    <w:rsid w:val="000C1B7F"/>
  </w:style>
  <w:style w:type="character" w:customStyle="1" w:styleId="WW8Num3z4">
    <w:name w:val="WW8Num3z4"/>
    <w:rsid w:val="000C1B7F"/>
  </w:style>
  <w:style w:type="character" w:customStyle="1" w:styleId="WW8Num3z5">
    <w:name w:val="WW8Num3z5"/>
    <w:rsid w:val="000C1B7F"/>
  </w:style>
  <w:style w:type="character" w:customStyle="1" w:styleId="WW8Num3z6">
    <w:name w:val="WW8Num3z6"/>
    <w:rsid w:val="000C1B7F"/>
  </w:style>
  <w:style w:type="character" w:customStyle="1" w:styleId="WW8Num3z7">
    <w:name w:val="WW8Num3z7"/>
    <w:rsid w:val="000C1B7F"/>
  </w:style>
  <w:style w:type="character" w:customStyle="1" w:styleId="WW8Num3z8">
    <w:name w:val="WW8Num3z8"/>
    <w:rsid w:val="000C1B7F"/>
  </w:style>
  <w:style w:type="character" w:customStyle="1" w:styleId="WW8Num2z1">
    <w:name w:val="WW8Num2z1"/>
    <w:rsid w:val="000C1B7F"/>
  </w:style>
  <w:style w:type="character" w:customStyle="1" w:styleId="WW8Num2z2">
    <w:name w:val="WW8Num2z2"/>
    <w:rsid w:val="000C1B7F"/>
  </w:style>
  <w:style w:type="character" w:customStyle="1" w:styleId="WW8Num2z3">
    <w:name w:val="WW8Num2z3"/>
    <w:rsid w:val="000C1B7F"/>
  </w:style>
  <w:style w:type="character" w:customStyle="1" w:styleId="WW8Num2z4">
    <w:name w:val="WW8Num2z4"/>
    <w:rsid w:val="000C1B7F"/>
  </w:style>
  <w:style w:type="character" w:customStyle="1" w:styleId="WW8Num2z5">
    <w:name w:val="WW8Num2z5"/>
    <w:rsid w:val="000C1B7F"/>
  </w:style>
  <w:style w:type="character" w:customStyle="1" w:styleId="WW8Num2z6">
    <w:name w:val="WW8Num2z6"/>
    <w:rsid w:val="000C1B7F"/>
  </w:style>
  <w:style w:type="character" w:customStyle="1" w:styleId="WW8Num2z7">
    <w:name w:val="WW8Num2z7"/>
    <w:rsid w:val="000C1B7F"/>
  </w:style>
  <w:style w:type="character" w:customStyle="1" w:styleId="WW8Num2z8">
    <w:name w:val="WW8Num2z8"/>
    <w:rsid w:val="000C1B7F"/>
  </w:style>
  <w:style w:type="character" w:customStyle="1" w:styleId="14">
    <w:name w:val="Основной шрифт абзаца1"/>
    <w:rsid w:val="000C1B7F"/>
  </w:style>
  <w:style w:type="character" w:customStyle="1" w:styleId="aff9">
    <w:name w:val="Символ нумерации"/>
    <w:rsid w:val="000C1B7F"/>
  </w:style>
  <w:style w:type="character" w:customStyle="1" w:styleId="affa">
    <w:name w:val="Символ сноски"/>
    <w:rsid w:val="000C1B7F"/>
    <w:rPr>
      <w:rFonts w:cs="Times New Roman"/>
      <w:vertAlign w:val="superscript"/>
    </w:rPr>
  </w:style>
  <w:style w:type="character" w:customStyle="1" w:styleId="15">
    <w:name w:val="Знак сноски1"/>
    <w:rsid w:val="000C1B7F"/>
    <w:rPr>
      <w:vertAlign w:val="superscript"/>
    </w:rPr>
  </w:style>
  <w:style w:type="character" w:customStyle="1" w:styleId="affb">
    <w:name w:val="Символы концевой сноски"/>
    <w:rsid w:val="000C1B7F"/>
    <w:rPr>
      <w:vertAlign w:val="superscript"/>
    </w:rPr>
  </w:style>
  <w:style w:type="character" w:customStyle="1" w:styleId="WW-">
    <w:name w:val="WW-Символы концевой сноски"/>
    <w:rsid w:val="000C1B7F"/>
  </w:style>
  <w:style w:type="character" w:customStyle="1" w:styleId="WW8Num5z0">
    <w:name w:val="WW8Num5z0"/>
    <w:rsid w:val="000C1B7F"/>
    <w:rPr>
      <w:rFonts w:ascii="Times New Roman" w:hAnsi="Times New Roman" w:cs="Bookman Old Style"/>
      <w:spacing w:val="-2"/>
      <w:sz w:val="28"/>
      <w:szCs w:val="28"/>
      <w:lang w:val="uk-UA"/>
    </w:rPr>
  </w:style>
  <w:style w:type="character" w:customStyle="1" w:styleId="WW8Num5z1">
    <w:name w:val="WW8Num5z1"/>
    <w:rsid w:val="000C1B7F"/>
  </w:style>
  <w:style w:type="character" w:customStyle="1" w:styleId="WW8Num5z2">
    <w:name w:val="WW8Num5z2"/>
    <w:rsid w:val="000C1B7F"/>
  </w:style>
  <w:style w:type="character" w:customStyle="1" w:styleId="WW8Num5z3">
    <w:name w:val="WW8Num5z3"/>
    <w:rsid w:val="000C1B7F"/>
  </w:style>
  <w:style w:type="character" w:customStyle="1" w:styleId="WW8Num5z4">
    <w:name w:val="WW8Num5z4"/>
    <w:rsid w:val="000C1B7F"/>
  </w:style>
  <w:style w:type="character" w:customStyle="1" w:styleId="WW8Num5z5">
    <w:name w:val="WW8Num5z5"/>
    <w:rsid w:val="000C1B7F"/>
  </w:style>
  <w:style w:type="character" w:customStyle="1" w:styleId="WW8Num5z6">
    <w:name w:val="WW8Num5z6"/>
    <w:rsid w:val="000C1B7F"/>
  </w:style>
  <w:style w:type="character" w:customStyle="1" w:styleId="WW8Num5z7">
    <w:name w:val="WW8Num5z7"/>
    <w:rsid w:val="000C1B7F"/>
  </w:style>
  <w:style w:type="character" w:customStyle="1" w:styleId="WW8Num5z8">
    <w:name w:val="WW8Num5z8"/>
    <w:rsid w:val="000C1B7F"/>
  </w:style>
  <w:style w:type="character" w:styleId="affc">
    <w:name w:val="FollowedHyperlink"/>
    <w:rsid w:val="000C1B7F"/>
    <w:rPr>
      <w:color w:val="800000"/>
      <w:u w:val="single"/>
      <w:lang/>
    </w:rPr>
  </w:style>
  <w:style w:type="character" w:styleId="affd">
    <w:name w:val="endnote reference"/>
    <w:rsid w:val="000C1B7F"/>
    <w:rPr>
      <w:vertAlign w:val="superscript"/>
    </w:rPr>
  </w:style>
  <w:style w:type="character" w:customStyle="1" w:styleId="affe">
    <w:name w:val="Маркеры списка"/>
    <w:rsid w:val="000C1B7F"/>
    <w:rPr>
      <w:rFonts w:ascii="OpenSymbol" w:eastAsia="OpenSymbol" w:hAnsi="OpenSymbol" w:cs="OpenSymbol"/>
    </w:rPr>
  </w:style>
  <w:style w:type="paragraph" w:styleId="afff">
    <w:name w:val="List"/>
    <w:basedOn w:val="ad"/>
    <w:rsid w:val="000C1B7F"/>
    <w:pPr>
      <w:widowControl w:val="0"/>
      <w:suppressAutoHyphens/>
      <w:spacing w:after="120"/>
      <w:jc w:val="left"/>
    </w:pPr>
    <w:rPr>
      <w:rFonts w:eastAsia="Arial Unicode MS" w:cs="Arial Unicode MS"/>
      <w:kern w:val="1"/>
      <w:sz w:val="24"/>
      <w:szCs w:val="24"/>
      <w:lang w:val="ru-RU" w:eastAsia="hi-IN" w:bidi="hi-IN"/>
    </w:rPr>
  </w:style>
  <w:style w:type="paragraph" w:customStyle="1" w:styleId="27">
    <w:name w:val="Название2"/>
    <w:basedOn w:val="a"/>
    <w:rsid w:val="000C1B7F"/>
    <w:pPr>
      <w:suppressLineNumbers/>
      <w:suppressAutoHyphens/>
      <w:autoSpaceDE/>
      <w:autoSpaceDN/>
      <w:adjustRightInd/>
      <w:spacing w:before="120" w:after="120"/>
    </w:pPr>
    <w:rPr>
      <w:rFonts w:eastAsia="Arial Unicode MS" w:cs="Arial Unicode MS"/>
      <w:i/>
      <w:iCs/>
      <w:kern w:val="1"/>
      <w:sz w:val="24"/>
      <w:szCs w:val="24"/>
      <w:lang w:val="ru-RU" w:eastAsia="hi-IN" w:bidi="hi-IN"/>
    </w:rPr>
  </w:style>
  <w:style w:type="paragraph" w:customStyle="1" w:styleId="28">
    <w:name w:val="Указатель2"/>
    <w:basedOn w:val="a"/>
    <w:rsid w:val="000C1B7F"/>
    <w:pPr>
      <w:suppressLineNumbers/>
      <w:suppressAutoHyphens/>
      <w:autoSpaceDE/>
      <w:autoSpaceDN/>
      <w:adjustRightInd/>
    </w:pPr>
    <w:rPr>
      <w:rFonts w:eastAsia="Arial Unicode MS" w:cs="Arial Unicode MS"/>
      <w:kern w:val="1"/>
      <w:sz w:val="24"/>
      <w:szCs w:val="24"/>
      <w:lang w:val="ru-RU" w:eastAsia="hi-IN" w:bidi="hi-IN"/>
    </w:rPr>
  </w:style>
  <w:style w:type="paragraph" w:customStyle="1" w:styleId="16">
    <w:name w:val="Название1"/>
    <w:basedOn w:val="a"/>
    <w:rsid w:val="000C1B7F"/>
    <w:pPr>
      <w:suppressLineNumbers/>
      <w:suppressAutoHyphens/>
      <w:autoSpaceDE/>
      <w:autoSpaceDN/>
      <w:adjustRightInd/>
      <w:spacing w:before="120" w:after="120"/>
    </w:pPr>
    <w:rPr>
      <w:rFonts w:eastAsia="Arial Unicode MS" w:cs="Arial Unicode MS"/>
      <w:i/>
      <w:iCs/>
      <w:kern w:val="1"/>
      <w:sz w:val="24"/>
      <w:szCs w:val="24"/>
      <w:lang w:val="ru-RU" w:eastAsia="hi-IN" w:bidi="hi-IN"/>
    </w:rPr>
  </w:style>
  <w:style w:type="paragraph" w:customStyle="1" w:styleId="17">
    <w:name w:val="Указатель1"/>
    <w:basedOn w:val="a"/>
    <w:rsid w:val="000C1B7F"/>
    <w:pPr>
      <w:suppressLineNumbers/>
      <w:suppressAutoHyphens/>
      <w:autoSpaceDE/>
      <w:autoSpaceDN/>
      <w:adjustRightInd/>
    </w:pPr>
    <w:rPr>
      <w:rFonts w:eastAsia="Arial Unicode MS" w:cs="Arial Unicode MS"/>
      <w:kern w:val="1"/>
      <w:sz w:val="24"/>
      <w:szCs w:val="24"/>
      <w:lang w:val="ru-RU" w:eastAsia="hi-IN" w:bidi="hi-IN"/>
    </w:rPr>
  </w:style>
  <w:style w:type="paragraph" w:customStyle="1" w:styleId="NoSpacing">
    <w:name w:val="No Spacing"/>
    <w:rsid w:val="000C1B7F"/>
    <w:pPr>
      <w:keepLines/>
      <w:suppressAutoHyphens/>
      <w:ind w:firstLine="709"/>
      <w:jc w:val="both"/>
    </w:pPr>
    <w:rPr>
      <w:spacing w:val="-20"/>
      <w:kern w:val="1"/>
      <w:sz w:val="28"/>
      <w:szCs w:val="22"/>
      <w:lang w:val="uk-UA" w:eastAsia="ar-SA"/>
    </w:rPr>
  </w:style>
  <w:style w:type="paragraph" w:customStyle="1" w:styleId="ListParagraph">
    <w:name w:val="List Paragraph"/>
    <w:basedOn w:val="a"/>
    <w:rsid w:val="000C1B7F"/>
    <w:pPr>
      <w:suppressAutoHyphens/>
      <w:autoSpaceDE/>
      <w:autoSpaceDN/>
      <w:adjustRightInd/>
      <w:spacing w:after="200" w:line="276" w:lineRule="auto"/>
      <w:ind w:left="720"/>
    </w:pPr>
    <w:rPr>
      <w:rFonts w:ascii="Calibri" w:hAnsi="Calibri" w:cs="Calibri"/>
      <w:kern w:val="1"/>
      <w:sz w:val="22"/>
      <w:szCs w:val="22"/>
      <w:lang w:val="ru-RU" w:eastAsia="hi-IN" w:bidi="hi-IN"/>
    </w:rPr>
  </w:style>
  <w:style w:type="paragraph" w:customStyle="1" w:styleId="Just">
    <w:name w:val="Just"/>
    <w:rsid w:val="000C1B7F"/>
    <w:pPr>
      <w:suppressAutoHyphens/>
      <w:autoSpaceDE w:val="0"/>
      <w:spacing w:before="40" w:after="40"/>
      <w:ind w:firstLine="568"/>
      <w:jc w:val="both"/>
    </w:pPr>
    <w:rPr>
      <w:kern w:val="1"/>
      <w:sz w:val="24"/>
      <w:szCs w:val="24"/>
      <w:lang w:eastAsia="ar-SA"/>
    </w:rPr>
  </w:style>
  <w:style w:type="paragraph" w:customStyle="1" w:styleId="StyleZakonu">
    <w:name w:val="StyleZakonu"/>
    <w:basedOn w:val="a"/>
    <w:rsid w:val="000C1B7F"/>
    <w:pPr>
      <w:suppressAutoHyphens/>
      <w:autoSpaceDE/>
      <w:autoSpaceDN/>
      <w:adjustRightInd/>
      <w:spacing w:after="60" w:line="220" w:lineRule="exact"/>
      <w:ind w:firstLine="284"/>
      <w:jc w:val="both"/>
    </w:pPr>
    <w:rPr>
      <w:rFonts w:cs="Arial Unicode MS"/>
      <w:kern w:val="1"/>
      <w:szCs w:val="24"/>
      <w:lang w:eastAsia="hi-IN" w:bidi="hi-IN"/>
    </w:rPr>
  </w:style>
  <w:style w:type="numbering" w:customStyle="1" w:styleId="37">
    <w:name w:val="Нет списка3"/>
    <w:next w:val="a2"/>
    <w:semiHidden/>
    <w:rsid w:val="000C1B7F"/>
  </w:style>
  <w:style w:type="paragraph" w:styleId="18">
    <w:name w:val="toc 1"/>
    <w:basedOn w:val="a"/>
    <w:next w:val="a"/>
    <w:autoRedefine/>
    <w:rsid w:val="000C1B7F"/>
    <w:pPr>
      <w:widowControl/>
      <w:tabs>
        <w:tab w:val="right" w:leader="dot" w:pos="9344"/>
      </w:tabs>
      <w:autoSpaceDE/>
      <w:autoSpaceDN/>
      <w:adjustRightInd/>
      <w:spacing w:after="160" w:line="360" w:lineRule="auto"/>
      <w:jc w:val="both"/>
    </w:pPr>
    <w:rPr>
      <w:rFonts w:ascii="Times New Roman Полужирный" w:hAnsi="Times New Roman Полужирный" w:cs="Calibri"/>
      <w:b/>
      <w:sz w:val="28"/>
      <w:szCs w:val="22"/>
      <w:lang w:eastAsia="en-US"/>
    </w:rPr>
  </w:style>
  <w:style w:type="paragraph" w:styleId="29">
    <w:name w:val="toc 2"/>
    <w:basedOn w:val="a"/>
    <w:next w:val="a"/>
    <w:autoRedefine/>
    <w:rsid w:val="000C1B7F"/>
    <w:pPr>
      <w:widowControl/>
      <w:autoSpaceDE/>
      <w:autoSpaceDN/>
      <w:adjustRightInd/>
      <w:spacing w:after="160" w:line="360" w:lineRule="auto"/>
      <w:ind w:left="284"/>
      <w:jc w:val="both"/>
    </w:pPr>
    <w:rPr>
      <w:rFonts w:ascii="Calibri" w:hAnsi="Calibri" w:cs="Calibri"/>
      <w:sz w:val="28"/>
      <w:szCs w:val="22"/>
      <w:lang w:eastAsia="en-US"/>
    </w:rPr>
  </w:style>
  <w:style w:type="table" w:customStyle="1" w:styleId="19">
    <w:name w:val="Сетка таблицы1"/>
    <w:basedOn w:val="a1"/>
    <w:next w:val="aff2"/>
    <w:rsid w:val="000C1B7F"/>
    <w:rPr>
      <w:rFonts w:ascii="Calibri" w:eastAsia="Calibri" w:hAnsi="Calibri" w:cs="Calibri"/>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0">
    <w:name w:val="Вопрос"/>
    <w:basedOn w:val="1"/>
    <w:link w:val="afff1"/>
    <w:rsid w:val="000C1B7F"/>
    <w:pPr>
      <w:keepNext w:val="0"/>
      <w:suppressAutoHyphens/>
      <w:spacing w:before="0" w:after="160"/>
    </w:pPr>
    <w:rPr>
      <w:rFonts w:cs="Times New Roman"/>
      <w:caps/>
      <w:sz w:val="20"/>
      <w:szCs w:val="20"/>
      <w:lang w:val="x-none" w:eastAsia="en-US"/>
    </w:rPr>
  </w:style>
  <w:style w:type="character" w:customStyle="1" w:styleId="afff1">
    <w:name w:val="Вопрос Знак"/>
    <w:link w:val="afff0"/>
    <w:locked/>
    <w:rsid w:val="000C1B7F"/>
    <w:rPr>
      <w:rFonts w:ascii="Arial" w:hAnsi="Arial" w:cs="Arial"/>
      <w:b/>
      <w:bCs/>
      <w:caps/>
      <w:kern w:val="32"/>
      <w:lang w:eastAsia="en-US"/>
    </w:rPr>
  </w:style>
  <w:style w:type="paragraph" w:customStyle="1" w:styleId="CharChar3">
    <w:name w:val=" Char Char3 Знак"/>
    <w:basedOn w:val="a"/>
    <w:rsid w:val="000C1B7F"/>
    <w:pPr>
      <w:widowControl/>
      <w:autoSpaceDE/>
      <w:autoSpaceDN/>
      <w:adjustRightInd/>
      <w:spacing w:after="200" w:line="276" w:lineRule="auto"/>
    </w:pPr>
    <w:rPr>
      <w:rFonts w:ascii="Verdana" w:hAnsi="Verdana" w:cs="Verdana"/>
      <w:lang w:val="en-US" w:eastAsia="en-US"/>
    </w:rPr>
  </w:style>
  <w:style w:type="paragraph" w:customStyle="1" w:styleId="tj">
    <w:name w:val="tj"/>
    <w:basedOn w:val="a"/>
    <w:rsid w:val="000C1B7F"/>
    <w:pPr>
      <w:widowControl/>
      <w:autoSpaceDE/>
      <w:autoSpaceDN/>
      <w:adjustRightInd/>
      <w:spacing w:before="100" w:beforeAutospacing="1" w:after="100" w:afterAutospacing="1"/>
    </w:pPr>
    <w:rPr>
      <w:rFonts w:cs="Times New Roman"/>
      <w:sz w:val="24"/>
      <w:szCs w:val="24"/>
      <w:lang w:val="ru-RU"/>
    </w:rPr>
  </w:style>
  <w:style w:type="character" w:customStyle="1" w:styleId="2a">
    <w:name w:val="Основной текст (2)_"/>
    <w:link w:val="2b"/>
    <w:rsid w:val="000C1B7F"/>
    <w:rPr>
      <w:rFonts w:ascii="Constantia" w:eastAsia="Constantia" w:hAnsi="Constantia"/>
      <w:shd w:val="clear" w:color="auto" w:fill="FFFFFF"/>
    </w:rPr>
  </w:style>
  <w:style w:type="paragraph" w:customStyle="1" w:styleId="2b">
    <w:name w:val="Основной текст (2)"/>
    <w:basedOn w:val="a"/>
    <w:link w:val="2a"/>
    <w:rsid w:val="000C1B7F"/>
    <w:pPr>
      <w:widowControl/>
      <w:shd w:val="clear" w:color="auto" w:fill="FFFFFF"/>
      <w:autoSpaceDE/>
      <w:autoSpaceDN/>
      <w:adjustRightInd/>
      <w:spacing w:before="600" w:after="120" w:line="0" w:lineRule="atLeast"/>
      <w:ind w:firstLine="640"/>
      <w:jc w:val="both"/>
    </w:pPr>
    <w:rPr>
      <w:rFonts w:ascii="Constantia" w:eastAsia="Constantia" w:hAnsi="Constantia" w:cs="Times New Roman"/>
      <w:shd w:val="clear" w:color="auto" w:fill="FFFFFF"/>
      <w:lang w:val="x-none" w:eastAsia="x-none"/>
    </w:rPr>
  </w:style>
  <w:style w:type="paragraph" w:customStyle="1" w:styleId="1a">
    <w:name w:val="Основной текст1"/>
    <w:basedOn w:val="a"/>
    <w:rsid w:val="000C1B7F"/>
    <w:pPr>
      <w:shd w:val="clear" w:color="auto" w:fill="FFFFFF"/>
      <w:autoSpaceDE/>
      <w:autoSpaceDN/>
      <w:adjustRightInd/>
      <w:ind w:firstLine="400"/>
      <w:jc w:val="both"/>
    </w:pPr>
    <w:rPr>
      <w:rFonts w:ascii="Cambria" w:eastAsia="Cambria" w:hAnsi="Cambria" w:cs="Cambria"/>
      <w:color w:val="000000"/>
      <w:sz w:val="19"/>
      <w:szCs w:val="19"/>
      <w:lang w:eastAsia="uk-UA" w:bidi="uk-UA"/>
    </w:rPr>
  </w:style>
  <w:style w:type="character" w:customStyle="1" w:styleId="2c">
    <w:name w:val="Основной текст (2) + Полужирный"/>
    <w:rsid w:val="000C1B7F"/>
    <w:rPr>
      <w:rFonts w:ascii="Century Schoolbook" w:eastAsia="Constantia" w:hAnsi="Century Schoolbook" w:cs="Century Schoolbook"/>
      <w:b/>
      <w:bCs/>
      <w:sz w:val="19"/>
      <w:szCs w:val="19"/>
      <w:u w:val="none"/>
      <w:shd w:val="clear" w:color="auto" w:fill="FFFFFF"/>
      <w:lang w:bidi="ar-SA"/>
    </w:rPr>
  </w:style>
  <w:style w:type="character" w:customStyle="1" w:styleId="29pt">
    <w:name w:val="Основной текст (2) + 9 pt"/>
    <w:aliases w:val="Полужирный,Курсив2"/>
    <w:rsid w:val="000C1B7F"/>
    <w:rPr>
      <w:rFonts w:ascii="Century Schoolbook" w:eastAsia="Constantia" w:hAnsi="Century Schoolbook" w:cs="Century Schoolbook"/>
      <w:b/>
      <w:bCs/>
      <w:i/>
      <w:iCs/>
      <w:sz w:val="18"/>
      <w:szCs w:val="18"/>
      <w:u w:val="none"/>
      <w:shd w:val="clear" w:color="auto" w:fill="FFFFFF"/>
      <w:lang w:bidi="ar-SA"/>
    </w:rPr>
  </w:style>
  <w:style w:type="numbering" w:customStyle="1" w:styleId="41">
    <w:name w:val="Нет списка4"/>
    <w:next w:val="a2"/>
    <w:semiHidden/>
    <w:rsid w:val="000C1B7F"/>
  </w:style>
  <w:style w:type="paragraph" w:customStyle="1" w:styleId="38">
    <w:name w:val="Знак Знак3 Знак"/>
    <w:basedOn w:val="a"/>
    <w:rsid w:val="000C1B7F"/>
    <w:pPr>
      <w:widowControl/>
      <w:autoSpaceDE/>
      <w:autoSpaceDN/>
      <w:adjustRightInd/>
    </w:pPr>
    <w:rPr>
      <w:rFonts w:ascii="Verdana" w:hAnsi="Verdana" w:cs="Verdana"/>
      <w:lang w:eastAsia="en-US"/>
    </w:rPr>
  </w:style>
  <w:style w:type="paragraph" w:styleId="HTML">
    <w:name w:val="HTML Preformatted"/>
    <w:basedOn w:val="a"/>
    <w:link w:val="HTML0"/>
    <w:rsid w:val="000C1B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lang w:val="ru-RU"/>
    </w:rPr>
  </w:style>
  <w:style w:type="character" w:customStyle="1" w:styleId="HTML0">
    <w:name w:val="Стандартный HTML Знак"/>
    <w:basedOn w:val="a0"/>
    <w:link w:val="HTML"/>
    <w:rsid w:val="000C1B7F"/>
    <w:rPr>
      <w:rFonts w:ascii="Courier New" w:eastAsia="Calibri" w:hAnsi="Courier New" w:cs="Courier New"/>
    </w:rPr>
  </w:style>
  <w:style w:type="character" w:customStyle="1" w:styleId="rvts0">
    <w:name w:val="rvts0"/>
    <w:rsid w:val="000C1B7F"/>
    <w:rPr>
      <w:rFonts w:cs="Times New Roman"/>
    </w:rPr>
  </w:style>
  <w:style w:type="paragraph" w:customStyle="1" w:styleId="Uchebnik">
    <w:name w:val="Uchebnik"/>
    <w:basedOn w:val="a"/>
    <w:rsid w:val="000C1B7F"/>
    <w:pPr>
      <w:widowControl/>
      <w:autoSpaceDE/>
      <w:autoSpaceDN/>
      <w:adjustRightInd/>
      <w:spacing w:line="240" w:lineRule="exact"/>
      <w:ind w:firstLine="284"/>
      <w:jc w:val="both"/>
    </w:pPr>
    <w:rPr>
      <w:rFonts w:ascii="Tms Rmn" w:eastAsia="Calibri" w:hAnsi="Tms Rmn" w:cs="Times New Roman"/>
      <w:spacing w:val="-6"/>
      <w:kern w:val="28"/>
      <w:sz w:val="22"/>
      <w14:shadow w14:blurRad="50800" w14:dist="38100" w14:dir="2700000" w14:sx="100000" w14:sy="100000" w14:kx="0" w14:ky="0" w14:algn="tl">
        <w14:srgbClr w14:val="000000">
          <w14:alpha w14:val="60000"/>
        </w14:srgbClr>
      </w14:shadow>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C1B7F"/>
    <w:pPr>
      <w:widowControl/>
      <w:autoSpaceDE/>
      <w:autoSpaceDN/>
      <w:adjustRightInd/>
    </w:pPr>
    <w:rPr>
      <w:rFonts w:ascii="Verdana" w:hAnsi="Verdana" w:cs="Verdana"/>
      <w:lang w:eastAsia="en-US"/>
    </w:rPr>
  </w:style>
  <w:style w:type="paragraph" w:customStyle="1" w:styleId="1b">
    <w:name w:val="Основной текст с отступом + Первая строка:  1 см"/>
    <w:aliases w:val="Междустр.интервал:  полутор..."/>
    <w:basedOn w:val="af2"/>
    <w:link w:val="1c"/>
    <w:rsid w:val="000C1B7F"/>
    <w:pPr>
      <w:autoSpaceDE/>
      <w:autoSpaceDN/>
      <w:adjustRightInd/>
      <w:spacing w:after="0" w:line="360" w:lineRule="auto"/>
      <w:ind w:left="0" w:firstLine="567"/>
      <w:jc w:val="both"/>
    </w:pPr>
    <w:rPr>
      <w:rFonts w:cs="Times New Roman"/>
      <w:sz w:val="28"/>
      <w:szCs w:val="28"/>
      <w:lang w:eastAsia="x-none"/>
    </w:rPr>
  </w:style>
  <w:style w:type="character" w:customStyle="1" w:styleId="1c">
    <w:name w:val="Основной текст с отступом + Первая строка:  1 см Знак"/>
    <w:aliases w:val="Междустр.интервал:  полутор... Знак"/>
    <w:link w:val="1b"/>
    <w:rsid w:val="000C1B7F"/>
    <w:rPr>
      <w:sz w:val="28"/>
      <w:szCs w:val="28"/>
      <w:lang w:val="uk-UA"/>
    </w:rPr>
  </w:style>
  <w:style w:type="paragraph" w:customStyle="1" w:styleId="afff3">
    <w:name w:val="Текст учебника"/>
    <w:basedOn w:val="af2"/>
    <w:link w:val="afff4"/>
    <w:rsid w:val="000C1B7F"/>
    <w:pPr>
      <w:autoSpaceDE/>
      <w:autoSpaceDN/>
      <w:adjustRightInd/>
      <w:spacing w:after="0" w:line="360" w:lineRule="auto"/>
      <w:ind w:left="0" w:firstLine="567"/>
      <w:jc w:val="both"/>
    </w:pPr>
    <w:rPr>
      <w:rFonts w:cs="Times New Roman"/>
      <w:sz w:val="28"/>
      <w:szCs w:val="28"/>
      <w:lang w:eastAsia="x-none"/>
    </w:rPr>
  </w:style>
  <w:style w:type="character" w:customStyle="1" w:styleId="afff4">
    <w:name w:val="Текст учебника Знак"/>
    <w:link w:val="afff3"/>
    <w:rsid w:val="000C1B7F"/>
    <w:rPr>
      <w:sz w:val="28"/>
      <w:szCs w:val="28"/>
      <w:lang w:val="uk-UA"/>
    </w:rPr>
  </w:style>
  <w:style w:type="character" w:customStyle="1" w:styleId="hpsatn">
    <w:name w:val="hps atn"/>
    <w:basedOn w:val="a0"/>
    <w:rsid w:val="000C1B7F"/>
  </w:style>
  <w:style w:type="character" w:customStyle="1" w:styleId="afff5">
    <w:name w:val="Основной текст_"/>
    <w:link w:val="39"/>
    <w:rsid w:val="000C1B7F"/>
    <w:rPr>
      <w:sz w:val="27"/>
      <w:szCs w:val="27"/>
      <w:shd w:val="clear" w:color="auto" w:fill="FFFFFF"/>
    </w:rPr>
  </w:style>
  <w:style w:type="paragraph" w:customStyle="1" w:styleId="39">
    <w:name w:val="Основной текст3"/>
    <w:basedOn w:val="a"/>
    <w:link w:val="afff5"/>
    <w:rsid w:val="000C1B7F"/>
    <w:pPr>
      <w:widowControl/>
      <w:shd w:val="clear" w:color="auto" w:fill="FFFFFF"/>
      <w:autoSpaceDE/>
      <w:autoSpaceDN/>
      <w:adjustRightInd/>
      <w:spacing w:before="120" w:after="120" w:line="0" w:lineRule="atLeast"/>
      <w:ind w:hanging="400"/>
    </w:pPr>
    <w:rPr>
      <w:rFonts w:cs="Times New Roman"/>
      <w:sz w:val="27"/>
      <w:szCs w:val="27"/>
      <w:shd w:val="clear" w:color="auto" w:fill="FFFFFF"/>
      <w:lang w:val="x-none" w:eastAsia="x-none"/>
    </w:rPr>
  </w:style>
  <w:style w:type="character" w:customStyle="1" w:styleId="afff6">
    <w:name w:val="Основной текст + Полужирный;Курсив"/>
    <w:rsid w:val="000C1B7F"/>
    <w:rPr>
      <w:rFonts w:ascii="Times New Roman" w:eastAsia="Times New Roman" w:hAnsi="Times New Roman"/>
      <w:b/>
      <w:bCs/>
      <w:i/>
      <w:iCs/>
      <w:sz w:val="27"/>
      <w:szCs w:val="27"/>
      <w:shd w:val="clear" w:color="auto" w:fill="FFFFFF"/>
    </w:rPr>
  </w:style>
  <w:style w:type="numbering" w:customStyle="1" w:styleId="51">
    <w:name w:val="Нет списка5"/>
    <w:next w:val="a2"/>
    <w:semiHidden/>
    <w:rsid w:val="000C1B7F"/>
  </w:style>
  <w:style w:type="character" w:customStyle="1" w:styleId="Heading1Char">
    <w:name w:val="Heading 1 Char"/>
    <w:locked/>
    <w:rsid w:val="000C1B7F"/>
    <w:rPr>
      <w:rFonts w:ascii="Arial" w:hAnsi="Arial" w:cs="Arial"/>
      <w:b/>
      <w:bCs/>
      <w:kern w:val="32"/>
      <w:sz w:val="32"/>
      <w:szCs w:val="32"/>
      <w:lang w:val="x-none" w:eastAsia="ru-RU"/>
    </w:rPr>
  </w:style>
  <w:style w:type="paragraph" w:customStyle="1" w:styleId="afc">
    <w:name w:val="Стиль"/>
    <w:basedOn w:val="a"/>
    <w:next w:val="a4"/>
    <w:link w:val="afb"/>
    <w:rsid w:val="000C1B7F"/>
    <w:pPr>
      <w:widowControl/>
      <w:autoSpaceDE/>
      <w:autoSpaceDN/>
      <w:adjustRightInd/>
      <w:spacing w:before="100" w:beforeAutospacing="1" w:after="100" w:afterAutospacing="1"/>
    </w:pPr>
    <w:rPr>
      <w:rFonts w:ascii="Cambria" w:hAnsi="Cambria" w:cs="Times New Roman"/>
      <w:b/>
      <w:bCs/>
      <w:kern w:val="28"/>
      <w:sz w:val="32"/>
      <w:szCs w:val="32"/>
    </w:rPr>
  </w:style>
  <w:style w:type="character" w:customStyle="1" w:styleId="BodyTextIndentChar">
    <w:name w:val="Body Text Indent Char"/>
    <w:locked/>
    <w:rsid w:val="000C1B7F"/>
    <w:rPr>
      <w:rFonts w:ascii="Times New Roman" w:hAnsi="Times New Roman" w:cs="Times New Roman"/>
      <w:sz w:val="20"/>
      <w:szCs w:val="20"/>
      <w:lang w:val="x-none" w:eastAsia="ru-RU"/>
    </w:rPr>
  </w:style>
  <w:style w:type="character" w:customStyle="1" w:styleId="FootnoteTextChar">
    <w:name w:val="Footnote Text Char"/>
    <w:aliases w:val="Текст сноски Знак Знак Знак Знак Знак Char,Текст сноски Знак Знак Знак Знак Char"/>
    <w:semiHidden/>
    <w:locked/>
    <w:rsid w:val="000C1B7F"/>
    <w:rPr>
      <w:rFonts w:ascii="Times New Roman" w:hAnsi="Times New Roman" w:cs="Times New Roman"/>
      <w:sz w:val="20"/>
      <w:szCs w:val="20"/>
      <w:lang w:val="uk-UA" w:eastAsia="ru-RU"/>
    </w:rPr>
  </w:style>
  <w:style w:type="character" w:customStyle="1" w:styleId="HeaderChar">
    <w:name w:val="Header Char"/>
    <w:locked/>
    <w:rsid w:val="000C1B7F"/>
    <w:rPr>
      <w:rFonts w:ascii="Times New Roman" w:hAnsi="Times New Roman" w:cs="Times New Roman"/>
      <w:sz w:val="20"/>
      <w:szCs w:val="20"/>
      <w:lang w:val="x-none" w:eastAsia="ru-RU"/>
    </w:rPr>
  </w:style>
  <w:style w:type="paragraph" w:customStyle="1" w:styleId="1d">
    <w:name w:val="Цитата1"/>
    <w:basedOn w:val="a"/>
    <w:rsid w:val="000C1B7F"/>
    <w:pPr>
      <w:overflowPunct w:val="0"/>
      <w:spacing w:line="260" w:lineRule="auto"/>
      <w:ind w:left="2080" w:right="1800" w:firstLine="47"/>
      <w:textAlignment w:val="baseline"/>
    </w:pPr>
    <w:rPr>
      <w:rFonts w:eastAsia="Calibri" w:cs="Times New Roman"/>
      <w:b/>
      <w:sz w:val="24"/>
    </w:rPr>
  </w:style>
  <w:style w:type="character" w:customStyle="1" w:styleId="34">
    <w:name w:val="Основной текст 3 Знак"/>
    <w:basedOn w:val="a0"/>
    <w:link w:val="33"/>
    <w:rsid w:val="000C1B7F"/>
    <w:rPr>
      <w:rFonts w:cs="Courier New"/>
      <w:sz w:val="16"/>
      <w:szCs w:val="16"/>
      <w:lang w:val="uk-UA"/>
    </w:rPr>
  </w:style>
  <w:style w:type="character" w:customStyle="1" w:styleId="apple-converted-space">
    <w:name w:val="apple-converted-space"/>
    <w:rsid w:val="000C1B7F"/>
    <w:rPr>
      <w:rFonts w:cs="Times New Roman"/>
    </w:rPr>
  </w:style>
  <w:style w:type="paragraph" w:customStyle="1" w:styleId="rtejustify">
    <w:name w:val="rtejustify"/>
    <w:basedOn w:val="a"/>
    <w:rsid w:val="000C1B7F"/>
    <w:pPr>
      <w:widowControl/>
      <w:autoSpaceDE/>
      <w:autoSpaceDN/>
      <w:adjustRightInd/>
      <w:spacing w:before="100" w:beforeAutospacing="1" w:after="100" w:afterAutospacing="1"/>
    </w:pPr>
    <w:rPr>
      <w:rFonts w:eastAsia="Calibri" w:cs="Times New Roman"/>
      <w:sz w:val="24"/>
      <w:szCs w:val="24"/>
      <w:lang w:eastAsia="uk-UA"/>
    </w:rPr>
  </w:style>
  <w:style w:type="character" w:customStyle="1" w:styleId="hps">
    <w:name w:val="hps"/>
    <w:rsid w:val="000C1B7F"/>
    <w:rPr>
      <w:rFonts w:cs="Times New Roman"/>
    </w:rPr>
  </w:style>
  <w:style w:type="paragraph" w:customStyle="1" w:styleId="BodyText21">
    <w:name w:val="Body Text 21"/>
    <w:basedOn w:val="a"/>
    <w:rsid w:val="000C1B7F"/>
    <w:pPr>
      <w:widowControl/>
      <w:jc w:val="center"/>
    </w:pPr>
    <w:rPr>
      <w:rFonts w:eastAsia="Calibri" w:cs="Times New Roman"/>
      <w:b/>
      <w:bCs/>
      <w:sz w:val="44"/>
      <w:szCs w:val="44"/>
    </w:rPr>
  </w:style>
  <w:style w:type="paragraph" w:customStyle="1" w:styleId="42">
    <w:name w:val="заголовок 4"/>
    <w:basedOn w:val="a"/>
    <w:next w:val="a"/>
    <w:rsid w:val="000C1B7F"/>
    <w:pPr>
      <w:keepNext/>
      <w:widowControl/>
      <w:adjustRightInd/>
      <w:spacing w:line="360" w:lineRule="auto"/>
      <w:jc w:val="both"/>
    </w:pPr>
    <w:rPr>
      <w:rFonts w:eastAsia="Calibri" w:cs="Times New Roman"/>
      <w:caps/>
      <w:sz w:val="28"/>
      <w:szCs w:val="28"/>
    </w:rPr>
  </w:style>
  <w:style w:type="paragraph" w:customStyle="1" w:styleId="1e">
    <w:name w:val="заголовок 1"/>
    <w:basedOn w:val="a"/>
    <w:next w:val="a"/>
    <w:rsid w:val="000C1B7F"/>
    <w:pPr>
      <w:keepNext/>
      <w:widowControl/>
      <w:adjustRightInd/>
      <w:spacing w:line="360" w:lineRule="auto"/>
      <w:jc w:val="center"/>
    </w:pPr>
    <w:rPr>
      <w:rFonts w:eastAsia="Calibri" w:cs="Times New Roman"/>
      <w:caps/>
      <w:sz w:val="28"/>
      <w:szCs w:val="28"/>
    </w:rPr>
  </w:style>
  <w:style w:type="paragraph" w:customStyle="1" w:styleId="52">
    <w:name w:val="заголовок 5"/>
    <w:basedOn w:val="a"/>
    <w:next w:val="a"/>
    <w:rsid w:val="000C1B7F"/>
    <w:pPr>
      <w:keepNext/>
      <w:widowControl/>
      <w:adjustRightInd/>
      <w:spacing w:line="360" w:lineRule="auto"/>
      <w:jc w:val="center"/>
    </w:pPr>
    <w:rPr>
      <w:rFonts w:eastAsia="Calibri" w:cs="Times New Roman"/>
      <w:b/>
      <w:bCs/>
      <w:sz w:val="28"/>
      <w:szCs w:val="28"/>
    </w:rPr>
  </w:style>
  <w:style w:type="table" w:customStyle="1" w:styleId="2d">
    <w:name w:val="Сетка таблицы2"/>
    <w:basedOn w:val="a1"/>
    <w:next w:val="aff2"/>
    <w:rsid w:val="000C1B7F"/>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1 Знак Знак Знак Знак Знак Знак"/>
    <w:basedOn w:val="a"/>
    <w:rsid w:val="000C1B7F"/>
    <w:pPr>
      <w:widowControl/>
      <w:autoSpaceDE/>
      <w:autoSpaceDN/>
      <w:adjustRightInd/>
    </w:pPr>
    <w:rPr>
      <w:rFonts w:ascii="Verdana" w:eastAsia="Calibri" w:hAnsi="Verdana" w:cs="Times New Roman"/>
      <w:lang w:val="en-US" w:eastAsia="en-US"/>
    </w:rPr>
  </w:style>
  <w:style w:type="character" w:customStyle="1" w:styleId="err">
    <w:name w:val="err"/>
    <w:rsid w:val="000C1B7F"/>
    <w:rPr>
      <w:rFonts w:cs="Times New Roman"/>
    </w:rPr>
  </w:style>
  <w:style w:type="paragraph" w:customStyle="1" w:styleId="rvps1">
    <w:name w:val="rvps1"/>
    <w:basedOn w:val="a"/>
    <w:rsid w:val="000C1B7F"/>
    <w:pPr>
      <w:widowControl/>
      <w:autoSpaceDE/>
      <w:autoSpaceDN/>
      <w:adjustRightInd/>
      <w:spacing w:before="100" w:beforeAutospacing="1" w:after="100" w:afterAutospacing="1"/>
    </w:pPr>
    <w:rPr>
      <w:rFonts w:eastAsia="Calibri" w:cs="Times New Roman"/>
      <w:sz w:val="24"/>
      <w:szCs w:val="24"/>
      <w:lang w:eastAsia="uk-UA"/>
    </w:rPr>
  </w:style>
  <w:style w:type="character" w:customStyle="1" w:styleId="rvts15">
    <w:name w:val="rvts15"/>
    <w:rsid w:val="000C1B7F"/>
    <w:rPr>
      <w:rFonts w:cs="Times New Roman"/>
    </w:rPr>
  </w:style>
  <w:style w:type="paragraph" w:customStyle="1" w:styleId="rvps4">
    <w:name w:val="rvps4"/>
    <w:basedOn w:val="a"/>
    <w:rsid w:val="000C1B7F"/>
    <w:pPr>
      <w:widowControl/>
      <w:autoSpaceDE/>
      <w:autoSpaceDN/>
      <w:adjustRightInd/>
      <w:spacing w:before="100" w:beforeAutospacing="1" w:after="100" w:afterAutospacing="1"/>
    </w:pPr>
    <w:rPr>
      <w:rFonts w:eastAsia="Calibri" w:cs="Times New Roman"/>
      <w:sz w:val="24"/>
      <w:szCs w:val="24"/>
      <w:lang w:eastAsia="uk-UA"/>
    </w:rPr>
  </w:style>
  <w:style w:type="character" w:customStyle="1" w:styleId="rvts23">
    <w:name w:val="rvts23"/>
    <w:rsid w:val="000C1B7F"/>
    <w:rPr>
      <w:rFonts w:cs="Times New Roman"/>
    </w:rPr>
  </w:style>
  <w:style w:type="paragraph" w:customStyle="1" w:styleId="rvps7">
    <w:name w:val="rvps7"/>
    <w:basedOn w:val="a"/>
    <w:rsid w:val="000C1B7F"/>
    <w:pPr>
      <w:widowControl/>
      <w:autoSpaceDE/>
      <w:autoSpaceDN/>
      <w:adjustRightInd/>
      <w:spacing w:before="100" w:beforeAutospacing="1" w:after="100" w:afterAutospacing="1"/>
    </w:pPr>
    <w:rPr>
      <w:rFonts w:eastAsia="Calibri" w:cs="Times New Roman"/>
      <w:sz w:val="24"/>
      <w:szCs w:val="24"/>
      <w:lang w:eastAsia="uk-UA"/>
    </w:rPr>
  </w:style>
  <w:style w:type="paragraph" w:customStyle="1" w:styleId="rvps14">
    <w:name w:val="rvps14"/>
    <w:basedOn w:val="a"/>
    <w:rsid w:val="000C1B7F"/>
    <w:pPr>
      <w:widowControl/>
      <w:autoSpaceDE/>
      <w:autoSpaceDN/>
      <w:adjustRightInd/>
      <w:spacing w:before="100" w:beforeAutospacing="1" w:after="100" w:afterAutospacing="1"/>
    </w:pPr>
    <w:rPr>
      <w:rFonts w:eastAsia="Calibri" w:cs="Times New Roman"/>
      <w:sz w:val="24"/>
      <w:szCs w:val="24"/>
      <w:lang w:eastAsia="uk-UA"/>
    </w:rPr>
  </w:style>
  <w:style w:type="paragraph" w:customStyle="1" w:styleId="rvps6">
    <w:name w:val="rvps6"/>
    <w:basedOn w:val="a"/>
    <w:rsid w:val="000C1B7F"/>
    <w:pPr>
      <w:widowControl/>
      <w:autoSpaceDE/>
      <w:autoSpaceDN/>
      <w:adjustRightInd/>
      <w:spacing w:before="100" w:beforeAutospacing="1" w:after="100" w:afterAutospacing="1"/>
    </w:pPr>
    <w:rPr>
      <w:rFonts w:eastAsia="Calibri" w:cs="Times New Roman"/>
      <w:sz w:val="24"/>
      <w:szCs w:val="24"/>
      <w:lang w:eastAsia="uk-UA"/>
    </w:rPr>
  </w:style>
  <w:style w:type="paragraph" w:customStyle="1" w:styleId="rvps17">
    <w:name w:val="rvps17"/>
    <w:basedOn w:val="a"/>
    <w:rsid w:val="000C1B7F"/>
    <w:pPr>
      <w:widowControl/>
      <w:autoSpaceDE/>
      <w:autoSpaceDN/>
      <w:adjustRightInd/>
      <w:spacing w:before="100" w:beforeAutospacing="1" w:after="100" w:afterAutospacing="1"/>
    </w:pPr>
    <w:rPr>
      <w:rFonts w:eastAsia="Calibri" w:cs="Times New Roman"/>
      <w:sz w:val="24"/>
      <w:szCs w:val="24"/>
      <w:lang w:eastAsia="uk-UA"/>
    </w:rPr>
  </w:style>
  <w:style w:type="character" w:customStyle="1" w:styleId="rvts64">
    <w:name w:val="rvts64"/>
    <w:rsid w:val="000C1B7F"/>
    <w:rPr>
      <w:rFonts w:cs="Times New Roman"/>
    </w:rPr>
  </w:style>
  <w:style w:type="paragraph" w:customStyle="1" w:styleId="rvps3">
    <w:name w:val="rvps3"/>
    <w:basedOn w:val="a"/>
    <w:rsid w:val="000C1B7F"/>
    <w:pPr>
      <w:widowControl/>
      <w:autoSpaceDE/>
      <w:autoSpaceDN/>
      <w:adjustRightInd/>
      <w:spacing w:before="100" w:beforeAutospacing="1" w:after="100" w:afterAutospacing="1"/>
    </w:pPr>
    <w:rPr>
      <w:rFonts w:eastAsia="Calibri" w:cs="Times New Roman"/>
      <w:sz w:val="24"/>
      <w:szCs w:val="24"/>
      <w:lang w:eastAsia="uk-UA"/>
    </w:rPr>
  </w:style>
  <w:style w:type="paragraph" w:customStyle="1" w:styleId="rvps18">
    <w:name w:val="rvps18"/>
    <w:basedOn w:val="a"/>
    <w:rsid w:val="000C1B7F"/>
    <w:pPr>
      <w:widowControl/>
      <w:autoSpaceDE/>
      <w:autoSpaceDN/>
      <w:adjustRightInd/>
      <w:spacing w:before="100" w:beforeAutospacing="1" w:after="100" w:afterAutospacing="1"/>
    </w:pPr>
    <w:rPr>
      <w:rFonts w:eastAsia="Calibri" w:cs="Times New Roman"/>
      <w:sz w:val="24"/>
      <w:szCs w:val="24"/>
      <w:lang w:eastAsia="uk-UA"/>
    </w:rPr>
  </w:style>
  <w:style w:type="character" w:customStyle="1" w:styleId="stlink">
    <w:name w:val="st_link"/>
    <w:rsid w:val="000C1B7F"/>
    <w:rPr>
      <w:rFonts w:cs="Times New Roman"/>
    </w:rPr>
  </w:style>
  <w:style w:type="paragraph" w:customStyle="1" w:styleId="1f0">
    <w:name w:val="Заголовок1"/>
    <w:basedOn w:val="a"/>
    <w:next w:val="a"/>
    <w:rsid w:val="000C1B7F"/>
    <w:pPr>
      <w:widowControl/>
      <w:autoSpaceDE/>
      <w:autoSpaceDN/>
      <w:adjustRightInd/>
      <w:contextualSpacing/>
    </w:pPr>
    <w:rPr>
      <w:rFonts w:ascii="Calibri Light" w:eastAsia="Calibri" w:hAnsi="Calibri Light" w:cs="Times New Roman"/>
      <w:spacing w:val="-10"/>
      <w:kern w:val="28"/>
      <w:sz w:val="56"/>
      <w:szCs w:val="56"/>
      <w:lang w:val="ru-RU"/>
    </w:rPr>
  </w:style>
  <w:style w:type="character" w:customStyle="1" w:styleId="afa">
    <w:name w:val="Заголовок Знак"/>
    <w:link w:val="af9"/>
    <w:locked/>
    <w:rsid w:val="000C1B7F"/>
    <w:rPr>
      <w:b/>
      <w:bCs/>
      <w:sz w:val="28"/>
      <w:szCs w:val="28"/>
      <w:lang w:val="uk-UA"/>
    </w:rPr>
  </w:style>
  <w:style w:type="character" w:customStyle="1" w:styleId="1f1">
    <w:name w:val="Заголовок Знак1"/>
    <w:rsid w:val="000C1B7F"/>
    <w:rPr>
      <w:rFonts w:ascii="Calibri Light" w:hAnsi="Calibri Light" w:cs="Times New Roman"/>
      <w:spacing w:val="-10"/>
      <w:kern w:val="28"/>
      <w:sz w:val="56"/>
      <w:szCs w:val="56"/>
    </w:rPr>
  </w:style>
  <w:style w:type="numbering" w:customStyle="1" w:styleId="61">
    <w:name w:val="Нет списка6"/>
    <w:next w:val="a2"/>
    <w:semiHidden/>
    <w:rsid w:val="000C1B7F"/>
  </w:style>
  <w:style w:type="table" w:customStyle="1" w:styleId="3a">
    <w:name w:val="Сетка таблицы3"/>
    <w:basedOn w:val="a1"/>
    <w:next w:val="aff2"/>
    <w:rsid w:val="000C1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semiHidden/>
    <w:rsid w:val="000C1B7F"/>
  </w:style>
  <w:style w:type="numbering" w:customStyle="1" w:styleId="81">
    <w:name w:val="Нет списка8"/>
    <w:next w:val="a2"/>
    <w:semiHidden/>
    <w:rsid w:val="000C1B7F"/>
  </w:style>
  <w:style w:type="character" w:customStyle="1" w:styleId="citation">
    <w:name w:val="citation"/>
    <w:rsid w:val="000C1B7F"/>
    <w:rPr>
      <w:rFonts w:cs="Times New Roman"/>
    </w:rPr>
  </w:style>
  <w:style w:type="numbering" w:customStyle="1" w:styleId="91">
    <w:name w:val="Нет списка9"/>
    <w:next w:val="a2"/>
    <w:semiHidden/>
    <w:rsid w:val="000C1B7F"/>
  </w:style>
  <w:style w:type="numbering" w:customStyle="1" w:styleId="100">
    <w:name w:val="Нет списка10"/>
    <w:next w:val="a2"/>
    <w:semiHidden/>
    <w:rsid w:val="000C1B7F"/>
  </w:style>
  <w:style w:type="numbering" w:customStyle="1" w:styleId="111">
    <w:name w:val="Нет списка11"/>
    <w:next w:val="a2"/>
    <w:semiHidden/>
    <w:rsid w:val="000C1B7F"/>
  </w:style>
  <w:style w:type="numbering" w:customStyle="1" w:styleId="120">
    <w:name w:val="Нет списка12"/>
    <w:next w:val="a2"/>
    <w:semiHidden/>
    <w:rsid w:val="000C1B7F"/>
  </w:style>
  <w:style w:type="character" w:customStyle="1" w:styleId="afff7">
    <w:name w:val="Сноска_"/>
    <w:link w:val="afff8"/>
    <w:rsid w:val="000C1B7F"/>
    <w:rPr>
      <w:rFonts w:ascii="Georgia" w:eastAsia="Georgia" w:hAnsi="Georgia"/>
      <w:sz w:val="15"/>
      <w:szCs w:val="15"/>
      <w:shd w:val="clear" w:color="auto" w:fill="FFFFFF"/>
    </w:rPr>
  </w:style>
  <w:style w:type="paragraph" w:customStyle="1" w:styleId="afff8">
    <w:name w:val="Сноска"/>
    <w:basedOn w:val="a"/>
    <w:link w:val="afff7"/>
    <w:rsid w:val="000C1B7F"/>
    <w:pPr>
      <w:shd w:val="clear" w:color="auto" w:fill="FFFFFF"/>
      <w:autoSpaceDE/>
      <w:autoSpaceDN/>
      <w:adjustRightInd/>
      <w:spacing w:line="271" w:lineRule="auto"/>
      <w:ind w:firstLine="360"/>
    </w:pPr>
    <w:rPr>
      <w:rFonts w:ascii="Georgia" w:eastAsia="Georgia" w:hAnsi="Georgia" w:cs="Times New Roman"/>
      <w:sz w:val="15"/>
      <w:szCs w:val="15"/>
      <w:lang w:val="x-none" w:eastAsia="x-none"/>
    </w:rPr>
  </w:style>
  <w:style w:type="paragraph" w:customStyle="1" w:styleId="1f2">
    <w:name w:val="Знак Знак Знак Знак Знак Знак Знак Знак Знак Знак Знак Знак1 Знак"/>
    <w:basedOn w:val="a"/>
    <w:rsid w:val="000C1B7F"/>
    <w:pPr>
      <w:widowControl/>
      <w:autoSpaceDE/>
      <w:autoSpaceDN/>
      <w:adjustRightInd/>
      <w:spacing w:after="160" w:line="240" w:lineRule="exact"/>
      <w:jc w:val="both"/>
    </w:pPr>
    <w:rPr>
      <w:rFonts w:ascii="Verdana" w:hAnsi="Verdana" w:cs="Verdana"/>
      <w:lang w:val="en-US" w:eastAsia="en-US"/>
    </w:rPr>
  </w:style>
  <w:style w:type="paragraph" w:customStyle="1" w:styleId="NormalWeb">
    <w:name w:val="Normal (Web)"/>
    <w:basedOn w:val="a"/>
    <w:rsid w:val="000C1B7F"/>
    <w:pPr>
      <w:widowControl/>
      <w:autoSpaceDE/>
      <w:autoSpaceDN/>
      <w:adjustRightInd/>
      <w:spacing w:before="100" w:after="100"/>
    </w:pPr>
    <w:rPr>
      <w:rFonts w:cs="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1949">
      <w:bodyDiv w:val="1"/>
      <w:marLeft w:val="0"/>
      <w:marRight w:val="0"/>
      <w:marTop w:val="0"/>
      <w:marBottom w:val="0"/>
      <w:divBdr>
        <w:top w:val="none" w:sz="0" w:space="0" w:color="auto"/>
        <w:left w:val="none" w:sz="0" w:space="0" w:color="auto"/>
        <w:bottom w:val="none" w:sz="0" w:space="0" w:color="auto"/>
        <w:right w:val="none" w:sz="0" w:space="0" w:color="auto"/>
      </w:divBdr>
    </w:div>
    <w:div w:id="627588850">
      <w:bodyDiv w:val="1"/>
      <w:marLeft w:val="0"/>
      <w:marRight w:val="0"/>
      <w:marTop w:val="0"/>
      <w:marBottom w:val="0"/>
      <w:divBdr>
        <w:top w:val="none" w:sz="0" w:space="0" w:color="auto"/>
        <w:left w:val="none" w:sz="0" w:space="0" w:color="auto"/>
        <w:bottom w:val="none" w:sz="0" w:space="0" w:color="auto"/>
        <w:right w:val="none" w:sz="0" w:space="0" w:color="auto"/>
      </w:divBdr>
    </w:div>
    <w:div w:id="875314128">
      <w:bodyDiv w:val="1"/>
      <w:marLeft w:val="0"/>
      <w:marRight w:val="0"/>
      <w:marTop w:val="0"/>
      <w:marBottom w:val="0"/>
      <w:divBdr>
        <w:top w:val="none" w:sz="0" w:space="0" w:color="auto"/>
        <w:left w:val="none" w:sz="0" w:space="0" w:color="auto"/>
        <w:bottom w:val="none" w:sz="0" w:space="0" w:color="auto"/>
        <w:right w:val="none" w:sz="0" w:space="0" w:color="auto"/>
      </w:divBdr>
    </w:div>
    <w:div w:id="1052967913">
      <w:bodyDiv w:val="1"/>
      <w:marLeft w:val="0"/>
      <w:marRight w:val="0"/>
      <w:marTop w:val="0"/>
      <w:marBottom w:val="0"/>
      <w:divBdr>
        <w:top w:val="none" w:sz="0" w:space="0" w:color="auto"/>
        <w:left w:val="none" w:sz="0" w:space="0" w:color="auto"/>
        <w:bottom w:val="none" w:sz="0" w:space="0" w:color="auto"/>
        <w:right w:val="none" w:sz="0" w:space="0" w:color="auto"/>
      </w:divBdr>
    </w:div>
    <w:div w:id="1722823070">
      <w:bodyDiv w:val="1"/>
      <w:marLeft w:val="0"/>
      <w:marRight w:val="0"/>
      <w:marTop w:val="0"/>
      <w:marBottom w:val="0"/>
      <w:divBdr>
        <w:top w:val="none" w:sz="0" w:space="0" w:color="auto"/>
        <w:left w:val="none" w:sz="0" w:space="0" w:color="auto"/>
        <w:bottom w:val="none" w:sz="0" w:space="0" w:color="auto"/>
        <w:right w:val="none" w:sz="0" w:space="0" w:color="auto"/>
      </w:divBdr>
    </w:div>
    <w:div w:id="17328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13" Type="http://schemas.openxmlformats.org/officeDocument/2006/relationships/hyperlink" Target="https://supreme.court.gov.ua/supreme" TargetMode="External"/><Relationship Id="rId18" Type="http://schemas.openxmlformats.org/officeDocument/2006/relationships/hyperlink" Target="http://www.pravo.biz.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254%D0%BA/96-%D0%B2%D1%80" TargetMode="External"/><Relationship Id="rId12" Type="http://schemas.openxmlformats.org/officeDocument/2006/relationships/hyperlink" Target="https://mvs.gov.ua/" TargetMode="External"/><Relationship Id="rId17" Type="http://schemas.openxmlformats.org/officeDocument/2006/relationships/hyperlink" Target="http://pravo.biz.ua/" TargetMode="External"/><Relationship Id="rId2" Type="http://schemas.openxmlformats.org/officeDocument/2006/relationships/styles" Target="styles.xml"/><Relationship Id="rId16" Type="http://schemas.openxmlformats.org/officeDocument/2006/relationships/hyperlink" Target="http://www.nbuv.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mu.gov.ua/" TargetMode="External"/><Relationship Id="rId5" Type="http://schemas.openxmlformats.org/officeDocument/2006/relationships/footnotes" Target="footnotes.xml"/><Relationship Id="rId15" Type="http://schemas.openxmlformats.org/officeDocument/2006/relationships/hyperlink" Target="http://www.reyestr.court.gov.ua/" TargetMode="External"/><Relationship Id="rId10" Type="http://schemas.openxmlformats.org/officeDocument/2006/relationships/hyperlink" Target="https://www.rada.gov.u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580-19" TargetMode="External"/><Relationship Id="rId14" Type="http://schemas.openxmlformats.org/officeDocument/2006/relationships/hyperlink" Target="https://www.liga.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7468</Words>
  <Characters>42568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Организация</Company>
  <LinksUpToDate>false</LinksUpToDate>
  <CharactersWithSpaces>49937</CharactersWithSpaces>
  <SharedDoc>false</SharedDoc>
  <HLinks>
    <vt:vector size="72" baseType="variant">
      <vt:variant>
        <vt:i4>1507420</vt:i4>
      </vt:variant>
      <vt:variant>
        <vt:i4>32</vt:i4>
      </vt:variant>
      <vt:variant>
        <vt:i4>0</vt:i4>
      </vt:variant>
      <vt:variant>
        <vt:i4>5</vt:i4>
      </vt:variant>
      <vt:variant>
        <vt:lpwstr>http://www.pravo.biz.ua/</vt:lpwstr>
      </vt:variant>
      <vt:variant>
        <vt:lpwstr/>
      </vt:variant>
      <vt:variant>
        <vt:i4>1507333</vt:i4>
      </vt:variant>
      <vt:variant>
        <vt:i4>30</vt:i4>
      </vt:variant>
      <vt:variant>
        <vt:i4>0</vt:i4>
      </vt:variant>
      <vt:variant>
        <vt:i4>5</vt:i4>
      </vt:variant>
      <vt:variant>
        <vt:lpwstr>http://pravo.biz.ua/</vt:lpwstr>
      </vt:variant>
      <vt:variant>
        <vt:lpwstr/>
      </vt:variant>
      <vt:variant>
        <vt:i4>4063264</vt:i4>
      </vt:variant>
      <vt:variant>
        <vt:i4>27</vt:i4>
      </vt:variant>
      <vt:variant>
        <vt:i4>0</vt:i4>
      </vt:variant>
      <vt:variant>
        <vt:i4>5</vt:i4>
      </vt:variant>
      <vt:variant>
        <vt:lpwstr>http://www.nbuv.gov.ua/</vt:lpwstr>
      </vt:variant>
      <vt:variant>
        <vt:lpwstr/>
      </vt:variant>
      <vt:variant>
        <vt:i4>524313</vt:i4>
      </vt:variant>
      <vt:variant>
        <vt:i4>24</vt:i4>
      </vt:variant>
      <vt:variant>
        <vt:i4>0</vt:i4>
      </vt:variant>
      <vt:variant>
        <vt:i4>5</vt:i4>
      </vt:variant>
      <vt:variant>
        <vt:lpwstr>http://www.reyestr.court.gov.ua/</vt:lpwstr>
      </vt:variant>
      <vt:variant>
        <vt:lpwstr/>
      </vt:variant>
      <vt:variant>
        <vt:i4>5898240</vt:i4>
      </vt:variant>
      <vt:variant>
        <vt:i4>21</vt:i4>
      </vt:variant>
      <vt:variant>
        <vt:i4>0</vt:i4>
      </vt:variant>
      <vt:variant>
        <vt:i4>5</vt:i4>
      </vt:variant>
      <vt:variant>
        <vt:lpwstr>https://www.liga.net/</vt:lpwstr>
      </vt:variant>
      <vt:variant>
        <vt:lpwstr/>
      </vt:variant>
      <vt:variant>
        <vt:i4>4521984</vt:i4>
      </vt:variant>
      <vt:variant>
        <vt:i4>18</vt:i4>
      </vt:variant>
      <vt:variant>
        <vt:i4>0</vt:i4>
      </vt:variant>
      <vt:variant>
        <vt:i4>5</vt:i4>
      </vt:variant>
      <vt:variant>
        <vt:lpwstr>https://supreme.court.gov.ua/supreme</vt:lpwstr>
      </vt:variant>
      <vt:variant>
        <vt:lpwstr/>
      </vt:variant>
      <vt:variant>
        <vt:i4>6881338</vt:i4>
      </vt:variant>
      <vt:variant>
        <vt:i4>15</vt:i4>
      </vt:variant>
      <vt:variant>
        <vt:i4>0</vt:i4>
      </vt:variant>
      <vt:variant>
        <vt:i4>5</vt:i4>
      </vt:variant>
      <vt:variant>
        <vt:lpwstr>https://mvs.gov.ua/</vt:lpwstr>
      </vt:variant>
      <vt:variant>
        <vt:lpwstr/>
      </vt:variant>
      <vt:variant>
        <vt:i4>2818106</vt:i4>
      </vt:variant>
      <vt:variant>
        <vt:i4>12</vt:i4>
      </vt:variant>
      <vt:variant>
        <vt:i4>0</vt:i4>
      </vt:variant>
      <vt:variant>
        <vt:i4>5</vt:i4>
      </vt:variant>
      <vt:variant>
        <vt:lpwstr>https://www.kmu.gov.ua/</vt:lpwstr>
      </vt:variant>
      <vt:variant>
        <vt:lpwstr/>
      </vt:variant>
      <vt:variant>
        <vt:i4>196696</vt:i4>
      </vt:variant>
      <vt:variant>
        <vt:i4>9</vt:i4>
      </vt:variant>
      <vt:variant>
        <vt:i4>0</vt:i4>
      </vt:variant>
      <vt:variant>
        <vt:i4>5</vt:i4>
      </vt:variant>
      <vt:variant>
        <vt:lpwstr>https://www.rada.gov.ua/</vt:lpwstr>
      </vt:variant>
      <vt:variant>
        <vt:lpwstr/>
      </vt:variant>
      <vt:variant>
        <vt:i4>7798840</vt:i4>
      </vt:variant>
      <vt:variant>
        <vt:i4>6</vt:i4>
      </vt:variant>
      <vt:variant>
        <vt:i4>0</vt:i4>
      </vt:variant>
      <vt:variant>
        <vt:i4>5</vt:i4>
      </vt:variant>
      <vt:variant>
        <vt:lpwstr>https://zakon.rada.gov.ua/laws/show/580-19</vt:lpwstr>
      </vt:variant>
      <vt:variant>
        <vt:lpwstr/>
      </vt:variant>
      <vt:variant>
        <vt:i4>6815783</vt:i4>
      </vt:variant>
      <vt:variant>
        <vt:i4>3</vt:i4>
      </vt:variant>
      <vt:variant>
        <vt:i4>0</vt:i4>
      </vt:variant>
      <vt:variant>
        <vt:i4>5</vt:i4>
      </vt:variant>
      <vt:variant>
        <vt:lpwstr>https://zakon.rada.gov.ua/laws/show/2341-14</vt:lpwstr>
      </vt:variant>
      <vt:variant>
        <vt:lpwstr/>
      </vt:variant>
      <vt:variant>
        <vt:i4>5963788</vt:i4>
      </vt:variant>
      <vt:variant>
        <vt:i4>0</vt:i4>
      </vt:variant>
      <vt:variant>
        <vt:i4>0</vt:i4>
      </vt:variant>
      <vt:variant>
        <vt:i4>5</vt:i4>
      </vt:variant>
      <vt:variant>
        <vt:lpwstr>https://zakon.rada.gov.ua/laws/show/254%D0%BA/96-%D0%B2%D1%80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Customer</dc:creator>
  <cp:keywords/>
  <dc:description/>
  <cp:lastModifiedBy>Vladimir Petrov</cp:lastModifiedBy>
  <cp:revision>2</cp:revision>
  <dcterms:created xsi:type="dcterms:W3CDTF">2021-04-19T06:07:00Z</dcterms:created>
  <dcterms:modified xsi:type="dcterms:W3CDTF">2021-04-19T06:07:00Z</dcterms:modified>
</cp:coreProperties>
</file>