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82740F" w:rsidRDefault="00D53AEE" w:rsidP="00E366C1">
      <w:pPr>
        <w:pStyle w:val="Default"/>
        <w:jc w:val="center"/>
        <w:rPr>
          <w:b/>
          <w:bCs/>
          <w:sz w:val="28"/>
          <w:szCs w:val="28"/>
          <w:lang w:val="uk-UA"/>
        </w:rPr>
      </w:pPr>
      <w:r w:rsidRPr="0082740F">
        <w:rPr>
          <w:b/>
          <w:bCs/>
          <w:sz w:val="28"/>
          <w:szCs w:val="28"/>
        </w:rPr>
        <w:t xml:space="preserve">ЗВО </w:t>
      </w:r>
      <w:r w:rsidRPr="0082740F">
        <w:rPr>
          <w:b/>
          <w:bCs/>
          <w:sz w:val="28"/>
          <w:szCs w:val="28"/>
          <w:lang w:val="uk-UA"/>
        </w:rPr>
        <w:t>«</w:t>
      </w:r>
      <w:r w:rsidR="002F30AE" w:rsidRPr="0082740F">
        <w:rPr>
          <w:b/>
          <w:bCs/>
          <w:sz w:val="28"/>
          <w:szCs w:val="28"/>
          <w:lang w:val="uk-UA"/>
        </w:rPr>
        <w:t>ВІДКРИТИЙ МІЖНАРОДНИЙ УНІВЕРСИТЕТ РОЗВИТКУ ЛЮДИНИ «УКРАЇНА»</w:t>
      </w:r>
    </w:p>
    <w:p w:rsidR="00B94391" w:rsidRPr="0082740F" w:rsidRDefault="00B94391" w:rsidP="00E366C1">
      <w:pPr>
        <w:pStyle w:val="Default"/>
        <w:jc w:val="center"/>
        <w:rPr>
          <w:sz w:val="28"/>
          <w:szCs w:val="28"/>
          <w:lang w:val="uk-UA"/>
        </w:rPr>
      </w:pPr>
    </w:p>
    <w:p w:rsidR="0033169D" w:rsidRPr="0082740F" w:rsidRDefault="002F30AE" w:rsidP="00E366C1">
      <w:pPr>
        <w:pStyle w:val="Default"/>
        <w:jc w:val="center"/>
        <w:rPr>
          <w:b/>
          <w:bCs/>
          <w:sz w:val="28"/>
          <w:szCs w:val="28"/>
          <w:lang w:val="uk-UA"/>
        </w:rPr>
      </w:pPr>
      <w:r w:rsidRPr="0082740F">
        <w:rPr>
          <w:b/>
          <w:bCs/>
          <w:sz w:val="28"/>
          <w:szCs w:val="28"/>
          <w:lang w:val="uk-UA"/>
        </w:rPr>
        <w:t>ІНСТИТУТ ЕКОНОМІКИ ТА МЕНЕДЖМЕНТУ</w:t>
      </w:r>
    </w:p>
    <w:p w:rsidR="00B94391" w:rsidRPr="0082740F" w:rsidRDefault="00B94391" w:rsidP="00E366C1">
      <w:pPr>
        <w:pStyle w:val="Default"/>
        <w:jc w:val="center"/>
        <w:rPr>
          <w:b/>
          <w:bCs/>
          <w:sz w:val="28"/>
          <w:szCs w:val="28"/>
          <w:lang w:val="uk-UA"/>
        </w:rPr>
      </w:pPr>
    </w:p>
    <w:p w:rsidR="00B94391" w:rsidRPr="0082740F" w:rsidRDefault="00B94391" w:rsidP="00B94391">
      <w:pPr>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 xml:space="preserve">КАФЕДРА </w:t>
      </w:r>
      <w:r w:rsidR="001E733C" w:rsidRPr="0082740F">
        <w:rPr>
          <w:rFonts w:ascii="Times New Roman" w:hAnsi="Times New Roman" w:cs="Times New Roman"/>
          <w:b/>
          <w:sz w:val="28"/>
          <w:szCs w:val="28"/>
          <w:lang w:val="uk-UA"/>
        </w:rPr>
        <w:t>УПРАВЛІННЯ ТА АДМІНІСТРУВАННЯ</w:t>
      </w:r>
    </w:p>
    <w:p w:rsidR="00B94391" w:rsidRPr="0082740F" w:rsidRDefault="00B94391" w:rsidP="00E366C1">
      <w:pPr>
        <w:pStyle w:val="Default"/>
        <w:jc w:val="center"/>
        <w:rPr>
          <w:sz w:val="28"/>
          <w:szCs w:val="28"/>
          <w:lang w:val="uk-UA"/>
        </w:rPr>
      </w:pPr>
    </w:p>
    <w:p w:rsidR="0033169D" w:rsidRPr="0082740F" w:rsidRDefault="0033169D" w:rsidP="00E366C1">
      <w:pPr>
        <w:pStyle w:val="Default"/>
        <w:jc w:val="center"/>
        <w:rPr>
          <w:b/>
          <w:bCs/>
          <w:sz w:val="28"/>
          <w:szCs w:val="28"/>
          <w:lang w:val="uk-UA"/>
        </w:rPr>
      </w:pPr>
      <w:r w:rsidRPr="0082740F">
        <w:rPr>
          <w:b/>
          <w:bCs/>
          <w:sz w:val="28"/>
          <w:szCs w:val="28"/>
          <w:lang w:val="uk-UA"/>
        </w:rPr>
        <w:t>СИЛАБУС</w:t>
      </w:r>
    </w:p>
    <w:p w:rsidR="00B94391" w:rsidRPr="0082740F" w:rsidRDefault="00ED2661" w:rsidP="00B9439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обов’язкової </w:t>
      </w:r>
      <w:r w:rsidR="00B94391" w:rsidRPr="0082740F">
        <w:rPr>
          <w:rFonts w:ascii="Times New Roman" w:hAnsi="Times New Roman" w:cs="Times New Roman"/>
          <w:b/>
          <w:sz w:val="28"/>
          <w:szCs w:val="28"/>
          <w:lang w:val="uk-UA"/>
        </w:rPr>
        <w:t>навчальної дисципліни Циклу професійної підготовки</w:t>
      </w:r>
    </w:p>
    <w:p w:rsidR="0033169D" w:rsidRPr="0082740F" w:rsidRDefault="002C0B86" w:rsidP="00E366C1">
      <w:pPr>
        <w:pStyle w:val="Default"/>
        <w:jc w:val="center"/>
        <w:rPr>
          <w:b/>
          <w:bCs/>
          <w:sz w:val="28"/>
          <w:szCs w:val="28"/>
          <w:lang w:val="uk-UA"/>
        </w:rPr>
      </w:pPr>
      <w:r>
        <w:rPr>
          <w:b/>
          <w:bCs/>
          <w:sz w:val="28"/>
          <w:szCs w:val="28"/>
          <w:lang w:val="uk-UA"/>
        </w:rPr>
        <w:t xml:space="preserve">ОК 2.21 </w:t>
      </w:r>
      <w:r w:rsidR="001E733C" w:rsidRPr="0082740F">
        <w:rPr>
          <w:b/>
          <w:bCs/>
          <w:sz w:val="28"/>
          <w:szCs w:val="28"/>
          <w:lang w:val="uk-UA"/>
        </w:rPr>
        <w:t>«</w:t>
      </w:r>
      <w:r w:rsidR="00BE5B30" w:rsidRPr="0082740F">
        <w:rPr>
          <w:b/>
          <w:bCs/>
          <w:sz w:val="28"/>
          <w:szCs w:val="28"/>
          <w:lang w:val="uk-UA"/>
        </w:rPr>
        <w:t>Маркетинг</w:t>
      </w:r>
      <w:r w:rsidR="003D6FA4" w:rsidRPr="0082740F">
        <w:rPr>
          <w:b/>
          <w:bCs/>
          <w:sz w:val="28"/>
          <w:szCs w:val="28"/>
          <w:lang w:val="uk-UA"/>
        </w:rPr>
        <w:t xml:space="preserve"> послуг</w:t>
      </w:r>
      <w:r w:rsidR="0033169D" w:rsidRPr="0082740F">
        <w:rPr>
          <w:b/>
          <w:bCs/>
          <w:sz w:val="28"/>
          <w:szCs w:val="28"/>
          <w:lang w:val="uk-UA"/>
        </w:rPr>
        <w:t>»</w:t>
      </w:r>
    </w:p>
    <w:p w:rsidR="00BD5E7A" w:rsidRPr="0082740F" w:rsidRDefault="00BD5E7A" w:rsidP="00E366C1">
      <w:pPr>
        <w:pStyle w:val="Default"/>
        <w:jc w:val="center"/>
        <w:rPr>
          <w:b/>
          <w:bCs/>
          <w:sz w:val="28"/>
          <w:szCs w:val="28"/>
          <w:lang w:val="uk-UA"/>
        </w:rPr>
      </w:pPr>
    </w:p>
    <w:tbl>
      <w:tblPr>
        <w:tblStyle w:val="a3"/>
        <w:tblW w:w="0" w:type="auto"/>
        <w:tblLook w:val="04A0" w:firstRow="1" w:lastRow="0" w:firstColumn="1" w:lastColumn="0" w:noHBand="0" w:noVBand="1"/>
      </w:tblPr>
      <w:tblGrid>
        <w:gridCol w:w="3652"/>
        <w:gridCol w:w="6203"/>
      </w:tblGrid>
      <w:tr w:rsidR="00FD5E58" w:rsidRPr="00ED2661" w:rsidTr="00903124">
        <w:tc>
          <w:tcPr>
            <w:tcW w:w="3652" w:type="dxa"/>
          </w:tcPr>
          <w:p w:rsidR="00FD5E58" w:rsidRPr="0082740F" w:rsidRDefault="00FD5E58" w:rsidP="00903124">
            <w:pPr>
              <w:pStyle w:val="Default"/>
              <w:jc w:val="both"/>
              <w:rPr>
                <w:sz w:val="28"/>
                <w:szCs w:val="28"/>
                <w:lang w:val="uk-UA"/>
              </w:rPr>
            </w:pPr>
            <w:r w:rsidRPr="0082740F">
              <w:rPr>
                <w:sz w:val="28"/>
                <w:szCs w:val="28"/>
                <w:lang w:val="uk-UA"/>
              </w:rPr>
              <w:t>Освітній ступінь</w:t>
            </w:r>
          </w:p>
        </w:tc>
        <w:tc>
          <w:tcPr>
            <w:tcW w:w="6203" w:type="dxa"/>
          </w:tcPr>
          <w:p w:rsidR="00FD5E58" w:rsidRPr="0082740F" w:rsidRDefault="001E733C" w:rsidP="00FD5E58">
            <w:pPr>
              <w:pStyle w:val="Default"/>
              <w:jc w:val="both"/>
              <w:rPr>
                <w:sz w:val="28"/>
                <w:szCs w:val="28"/>
                <w:lang w:val="uk-UA"/>
              </w:rPr>
            </w:pPr>
            <w:r w:rsidRPr="0082740F">
              <w:rPr>
                <w:sz w:val="28"/>
                <w:szCs w:val="28"/>
                <w:lang w:val="uk-UA"/>
              </w:rPr>
              <w:t>Б</w:t>
            </w:r>
            <w:r w:rsidR="00FD5E58" w:rsidRPr="0082740F">
              <w:rPr>
                <w:sz w:val="28"/>
                <w:szCs w:val="28"/>
                <w:lang w:val="uk-UA"/>
              </w:rPr>
              <w:t>акалавр</w:t>
            </w:r>
          </w:p>
        </w:tc>
      </w:tr>
      <w:tr w:rsidR="00FD5E58" w:rsidRPr="00ED2661" w:rsidTr="00903124">
        <w:tc>
          <w:tcPr>
            <w:tcW w:w="3652" w:type="dxa"/>
          </w:tcPr>
          <w:p w:rsidR="00FD5E58" w:rsidRPr="0082740F" w:rsidRDefault="00FD5E58" w:rsidP="00903124">
            <w:pPr>
              <w:pStyle w:val="Default"/>
              <w:jc w:val="both"/>
              <w:rPr>
                <w:sz w:val="28"/>
                <w:szCs w:val="28"/>
                <w:lang w:val="uk-UA"/>
              </w:rPr>
            </w:pPr>
            <w:r w:rsidRPr="0082740F">
              <w:rPr>
                <w:sz w:val="28"/>
                <w:szCs w:val="28"/>
                <w:lang w:val="uk-UA"/>
              </w:rPr>
              <w:t>Галузь знань</w:t>
            </w:r>
          </w:p>
        </w:tc>
        <w:tc>
          <w:tcPr>
            <w:tcW w:w="6203" w:type="dxa"/>
          </w:tcPr>
          <w:p w:rsidR="00FD5E58" w:rsidRPr="0082740F" w:rsidRDefault="00FD5E58" w:rsidP="00903124">
            <w:pPr>
              <w:pStyle w:val="Default"/>
              <w:jc w:val="both"/>
              <w:rPr>
                <w:sz w:val="28"/>
                <w:szCs w:val="28"/>
                <w:lang w:val="uk-UA"/>
              </w:rPr>
            </w:pPr>
            <w:r w:rsidRPr="0082740F">
              <w:rPr>
                <w:sz w:val="28"/>
                <w:szCs w:val="28"/>
                <w:lang w:val="uk-UA"/>
              </w:rPr>
              <w:t>07 «Управління та адміністрування»</w:t>
            </w:r>
          </w:p>
        </w:tc>
      </w:tr>
      <w:tr w:rsidR="00FD5E58" w:rsidRPr="00ED2661" w:rsidTr="00903124">
        <w:tc>
          <w:tcPr>
            <w:tcW w:w="3652" w:type="dxa"/>
          </w:tcPr>
          <w:p w:rsidR="00FD5E58" w:rsidRPr="0082740F" w:rsidRDefault="00FD5E58" w:rsidP="00903124">
            <w:pPr>
              <w:pStyle w:val="Default"/>
              <w:jc w:val="both"/>
              <w:rPr>
                <w:sz w:val="28"/>
                <w:szCs w:val="28"/>
                <w:lang w:val="uk-UA"/>
              </w:rPr>
            </w:pPr>
            <w:r w:rsidRPr="0082740F">
              <w:rPr>
                <w:sz w:val="28"/>
                <w:szCs w:val="28"/>
                <w:lang w:val="uk-UA"/>
              </w:rPr>
              <w:t>Спеціальність</w:t>
            </w:r>
          </w:p>
        </w:tc>
        <w:tc>
          <w:tcPr>
            <w:tcW w:w="6203" w:type="dxa"/>
          </w:tcPr>
          <w:p w:rsidR="00FD5E58" w:rsidRPr="0082740F" w:rsidRDefault="001E733C" w:rsidP="001E733C">
            <w:pPr>
              <w:pStyle w:val="Default"/>
              <w:jc w:val="both"/>
              <w:rPr>
                <w:sz w:val="28"/>
                <w:szCs w:val="28"/>
                <w:lang w:val="uk-UA"/>
              </w:rPr>
            </w:pPr>
            <w:r w:rsidRPr="0082740F">
              <w:rPr>
                <w:sz w:val="28"/>
                <w:szCs w:val="28"/>
                <w:lang w:val="uk-UA"/>
              </w:rPr>
              <w:t>075</w:t>
            </w:r>
            <w:r w:rsidR="00FD5E58" w:rsidRPr="0082740F">
              <w:rPr>
                <w:sz w:val="28"/>
                <w:szCs w:val="28"/>
                <w:lang w:val="uk-UA"/>
              </w:rPr>
              <w:t xml:space="preserve"> «</w:t>
            </w:r>
            <w:r w:rsidRPr="0082740F">
              <w:rPr>
                <w:sz w:val="28"/>
                <w:szCs w:val="28"/>
                <w:lang w:val="uk-UA"/>
              </w:rPr>
              <w:t>Маркетинг</w:t>
            </w:r>
            <w:r w:rsidR="00FD5E58" w:rsidRPr="0082740F">
              <w:rPr>
                <w:sz w:val="28"/>
                <w:szCs w:val="28"/>
                <w:lang w:val="uk-UA"/>
              </w:rPr>
              <w:t>»</w:t>
            </w:r>
          </w:p>
        </w:tc>
      </w:tr>
      <w:tr w:rsidR="00FD5E58" w:rsidRPr="0082740F" w:rsidTr="00903124">
        <w:tc>
          <w:tcPr>
            <w:tcW w:w="3652" w:type="dxa"/>
          </w:tcPr>
          <w:p w:rsidR="00FD5E58" w:rsidRPr="0082740F" w:rsidRDefault="00FD5E58" w:rsidP="00903124">
            <w:pPr>
              <w:pStyle w:val="Default"/>
              <w:jc w:val="both"/>
              <w:rPr>
                <w:sz w:val="28"/>
                <w:szCs w:val="28"/>
                <w:lang w:val="uk-UA"/>
              </w:rPr>
            </w:pPr>
            <w:r w:rsidRPr="0082740F">
              <w:rPr>
                <w:sz w:val="28"/>
                <w:szCs w:val="28"/>
                <w:lang w:val="uk-UA"/>
              </w:rPr>
              <w:t>Освітня програма</w:t>
            </w:r>
          </w:p>
        </w:tc>
        <w:tc>
          <w:tcPr>
            <w:tcW w:w="6203" w:type="dxa"/>
          </w:tcPr>
          <w:p w:rsidR="00FD5E58" w:rsidRPr="0082740F" w:rsidRDefault="00FD5E58" w:rsidP="001E733C">
            <w:pPr>
              <w:pStyle w:val="Default"/>
              <w:jc w:val="both"/>
              <w:rPr>
                <w:sz w:val="28"/>
                <w:szCs w:val="28"/>
                <w:lang w:val="uk-UA"/>
              </w:rPr>
            </w:pPr>
            <w:r w:rsidRPr="0082740F">
              <w:rPr>
                <w:sz w:val="28"/>
                <w:szCs w:val="28"/>
                <w:lang w:val="uk-UA"/>
              </w:rPr>
              <w:t>«</w:t>
            </w:r>
            <w:r w:rsidR="001E733C" w:rsidRPr="0082740F">
              <w:rPr>
                <w:sz w:val="28"/>
                <w:szCs w:val="28"/>
                <w:lang w:val="uk-UA"/>
              </w:rPr>
              <w:t>Маркетинг</w:t>
            </w:r>
            <w:r w:rsidRPr="0082740F">
              <w:rPr>
                <w:sz w:val="28"/>
                <w:szCs w:val="28"/>
                <w:lang w:val="uk-UA"/>
              </w:rPr>
              <w:t>»</w:t>
            </w:r>
          </w:p>
        </w:tc>
      </w:tr>
    </w:tbl>
    <w:p w:rsidR="00B94391" w:rsidRPr="0082740F" w:rsidRDefault="00B94391" w:rsidP="00E366C1">
      <w:pPr>
        <w:pStyle w:val="Default"/>
        <w:jc w:val="center"/>
        <w:rPr>
          <w:b/>
          <w:bCs/>
          <w:sz w:val="28"/>
          <w:szCs w:val="28"/>
          <w:lang w:val="uk-UA"/>
        </w:rPr>
      </w:pPr>
    </w:p>
    <w:p w:rsidR="00B94391" w:rsidRPr="0082740F" w:rsidRDefault="00B94391" w:rsidP="00B94391">
      <w:pPr>
        <w:pStyle w:val="aa"/>
        <w:tabs>
          <w:tab w:val="left" w:pos="2030"/>
        </w:tabs>
        <w:spacing w:after="0" w:line="240" w:lineRule="auto"/>
        <w:jc w:val="center"/>
        <w:rPr>
          <w:rFonts w:ascii="Times New Roman" w:hAnsi="Times New Roman"/>
          <w:b/>
          <w:sz w:val="28"/>
          <w:szCs w:val="28"/>
        </w:rPr>
      </w:pPr>
      <w:r w:rsidRPr="0082740F">
        <w:rPr>
          <w:rFonts w:ascii="Times New Roman" w:hAnsi="Times New Roman"/>
          <w:b/>
          <w:sz w:val="28"/>
          <w:szCs w:val="28"/>
        </w:rPr>
        <w:t>МЕТА ДИСЦИПЛІНИ</w:t>
      </w:r>
    </w:p>
    <w:p w:rsidR="00347EC1" w:rsidRPr="0082740F" w:rsidRDefault="00525B7D" w:rsidP="00347EC1">
      <w:pPr>
        <w:spacing w:after="0" w:line="240" w:lineRule="auto"/>
        <w:ind w:firstLine="709"/>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 xml:space="preserve">Засвоєння знань щодо </w:t>
      </w:r>
      <w:r w:rsidRPr="0082740F">
        <w:rPr>
          <w:rFonts w:ascii="Times New Roman" w:eastAsia="Calibri" w:hAnsi="Times New Roman" w:cs="Times New Roman"/>
          <w:sz w:val="28"/>
          <w:szCs w:val="28"/>
          <w:lang w:val="uk-UA"/>
        </w:rPr>
        <w:t xml:space="preserve">формування системи професійних </w:t>
      </w:r>
      <w:proofErr w:type="spellStart"/>
      <w:r w:rsidRPr="0082740F">
        <w:rPr>
          <w:rFonts w:ascii="Times New Roman" w:eastAsia="Calibri" w:hAnsi="Times New Roman" w:cs="Times New Roman"/>
          <w:sz w:val="28"/>
          <w:szCs w:val="28"/>
          <w:lang w:val="uk-UA"/>
        </w:rPr>
        <w:t>компетентностей</w:t>
      </w:r>
      <w:proofErr w:type="spellEnd"/>
      <w:r w:rsidRPr="0082740F">
        <w:rPr>
          <w:rFonts w:ascii="Times New Roman" w:eastAsia="Calibri" w:hAnsi="Times New Roman" w:cs="Times New Roman"/>
          <w:sz w:val="28"/>
          <w:szCs w:val="28"/>
          <w:lang w:val="uk-UA"/>
        </w:rPr>
        <w:t xml:space="preserve"> для визначення пріоритетних напрямів маркетингу послуг та умов їх застосування в сучасних умовах господарювання. Основним завданням дисципліни є </w:t>
      </w:r>
      <w:r w:rsidRPr="0082740F">
        <w:rPr>
          <w:rFonts w:ascii="Times New Roman" w:eastAsia="Arial Unicode MS" w:hAnsi="Times New Roman" w:cs="Arial Unicode MS"/>
          <w:sz w:val="28"/>
          <w:szCs w:val="28"/>
          <w:lang w:val="uk-UA"/>
        </w:rPr>
        <w:t xml:space="preserve">набуття студентами системи знань та умінь  щодо </w:t>
      </w:r>
      <w:r w:rsidRPr="0082740F">
        <w:rPr>
          <w:rFonts w:ascii="Times New Roman" w:eastAsia="Calibri" w:hAnsi="Times New Roman" w:cs="Times New Roman"/>
          <w:sz w:val="28"/>
          <w:szCs w:val="28"/>
          <w:lang w:val="uk-UA" w:eastAsia="ru-RU"/>
        </w:rPr>
        <w:t xml:space="preserve">основних категорій </w:t>
      </w:r>
      <w:r w:rsidRPr="0082740F">
        <w:rPr>
          <w:rFonts w:ascii="Times New Roman" w:eastAsia="Calibri" w:hAnsi="Times New Roman" w:cs="Times New Roman"/>
          <w:sz w:val="28"/>
          <w:szCs w:val="28"/>
          <w:lang w:val="uk-UA"/>
        </w:rPr>
        <w:t>і конкретних методів маркетингу на ринку послуг, що створюють умови для формування сучасного управлінського мислення.</w:t>
      </w:r>
    </w:p>
    <w:p w:rsidR="00525B7D" w:rsidRPr="0082740F" w:rsidRDefault="00525B7D" w:rsidP="00347EC1">
      <w:pPr>
        <w:spacing w:after="0" w:line="240" w:lineRule="auto"/>
        <w:ind w:firstLine="709"/>
        <w:jc w:val="both"/>
        <w:rPr>
          <w:rFonts w:ascii="Times New Roman" w:eastAsia="Times New Roman" w:hAnsi="Times New Roman" w:cs="Times New Roman"/>
          <w:sz w:val="28"/>
          <w:szCs w:val="28"/>
          <w:lang w:val="uk-UA" w:eastAsia="ru-RU"/>
        </w:rPr>
      </w:pPr>
    </w:p>
    <w:p w:rsidR="00525B7D" w:rsidRPr="0082740F" w:rsidRDefault="00525B7D" w:rsidP="00347EC1">
      <w:pPr>
        <w:spacing w:after="0" w:line="240" w:lineRule="auto"/>
        <w:ind w:firstLine="709"/>
        <w:jc w:val="both"/>
        <w:rPr>
          <w:rFonts w:ascii="Times New Roman" w:eastAsia="Times New Roman" w:hAnsi="Times New Roman" w:cs="Times New Roman"/>
          <w:sz w:val="28"/>
          <w:szCs w:val="28"/>
          <w:lang w:val="uk-UA" w:eastAsia="ru-RU"/>
        </w:rPr>
      </w:pPr>
    </w:p>
    <w:p w:rsidR="00B94391" w:rsidRPr="0082740F" w:rsidRDefault="00B94391" w:rsidP="00B94391">
      <w:pPr>
        <w:pStyle w:val="aa"/>
        <w:tabs>
          <w:tab w:val="left" w:pos="2030"/>
        </w:tabs>
        <w:spacing w:after="0" w:line="240" w:lineRule="auto"/>
        <w:jc w:val="center"/>
        <w:rPr>
          <w:rFonts w:ascii="Times New Roman" w:hAnsi="Times New Roman"/>
          <w:b/>
          <w:sz w:val="28"/>
          <w:szCs w:val="28"/>
        </w:rPr>
      </w:pPr>
      <w:r w:rsidRPr="0082740F">
        <w:rPr>
          <w:rFonts w:ascii="Times New Roman" w:hAnsi="Times New Roman"/>
          <w:b/>
          <w:sz w:val="28"/>
          <w:szCs w:val="28"/>
        </w:rPr>
        <w:t xml:space="preserve">ПЕРЕЛІК ОЧІКУВАНИХ РЕЗУЛЬТАТІВ НАВЧАННЯ </w:t>
      </w:r>
    </w:p>
    <w:p w:rsidR="0060788A" w:rsidRPr="0082740F" w:rsidRDefault="0060788A" w:rsidP="0060788A">
      <w:pPr>
        <w:spacing w:after="0" w:line="240" w:lineRule="auto"/>
        <w:ind w:right="57"/>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 xml:space="preserve">ПРН 1. Демонструвати знання і розуміння теоретичних основ та принципів провадження маркетингової діяльності. </w:t>
      </w:r>
    </w:p>
    <w:p w:rsidR="0060788A" w:rsidRPr="0082740F" w:rsidRDefault="0060788A" w:rsidP="0060788A">
      <w:pPr>
        <w:spacing w:after="0" w:line="240" w:lineRule="auto"/>
        <w:ind w:right="57"/>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 xml:space="preserve">ПРН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 </w:t>
      </w:r>
    </w:p>
    <w:p w:rsidR="0060788A" w:rsidRPr="0082740F" w:rsidRDefault="0060788A" w:rsidP="0060788A">
      <w:pPr>
        <w:spacing w:after="0" w:line="240" w:lineRule="auto"/>
        <w:ind w:right="57"/>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 xml:space="preserve">ПРН 8. 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 </w:t>
      </w:r>
    </w:p>
    <w:p w:rsidR="0060788A" w:rsidRPr="0082740F" w:rsidRDefault="0060788A" w:rsidP="0060788A">
      <w:pPr>
        <w:spacing w:after="0" w:line="240" w:lineRule="auto"/>
        <w:ind w:right="57"/>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 xml:space="preserve">ПРН 10. 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 </w:t>
      </w:r>
    </w:p>
    <w:p w:rsidR="0060788A" w:rsidRPr="0082740F" w:rsidRDefault="0060788A" w:rsidP="0060788A">
      <w:pPr>
        <w:spacing w:after="0" w:line="240" w:lineRule="auto"/>
        <w:ind w:right="57"/>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 xml:space="preserve">ПРН 11. Демонструвати вміння застосовувати міждисциплінарний підхід та здійснювати маркетингові функції ринкового суб’єкта. </w:t>
      </w:r>
    </w:p>
    <w:p w:rsidR="0060788A" w:rsidRPr="0082740F" w:rsidRDefault="000C7C8C" w:rsidP="0060788A">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788A" w:rsidRPr="0082740F">
        <w:rPr>
          <w:rFonts w:ascii="Times New Roman" w:hAnsi="Times New Roman" w:cs="Times New Roman"/>
          <w:sz w:val="28"/>
          <w:szCs w:val="28"/>
          <w:lang w:val="uk-UA"/>
        </w:rPr>
        <w:t>Р</w:t>
      </w:r>
      <w:r>
        <w:rPr>
          <w:rFonts w:ascii="Times New Roman" w:hAnsi="Times New Roman" w:cs="Times New Roman"/>
          <w:sz w:val="28"/>
          <w:szCs w:val="28"/>
          <w:lang w:val="uk-UA"/>
        </w:rPr>
        <w:t>Н</w:t>
      </w:r>
      <w:r w:rsidR="0060788A" w:rsidRPr="0082740F">
        <w:rPr>
          <w:rFonts w:ascii="Times New Roman" w:hAnsi="Times New Roman" w:cs="Times New Roman"/>
          <w:sz w:val="28"/>
          <w:szCs w:val="28"/>
          <w:lang w:val="uk-UA"/>
        </w:rPr>
        <w:t>. 19. Знати та розуміти сутність, принципи, методи створення інклюзивного соціального середовища при працевлаштуванні, в процесі організації робочих місць та роботи людей з інвалідністю із урахуванням вимог універсального дизайну та/або технологій розумного пристосування.</w:t>
      </w:r>
    </w:p>
    <w:p w:rsidR="00BD5E7A" w:rsidRPr="0082740F" w:rsidRDefault="00BD5E7A" w:rsidP="00445494">
      <w:pPr>
        <w:spacing w:after="0" w:line="225" w:lineRule="auto"/>
        <w:ind w:right="140"/>
        <w:jc w:val="both"/>
        <w:rPr>
          <w:rFonts w:ascii="Times New Roman" w:eastAsia="Times New Roman" w:hAnsi="Times New Roman" w:cs="Times New Roman"/>
          <w:sz w:val="28"/>
          <w:szCs w:val="28"/>
          <w:lang w:val="uk-UA" w:eastAsia="uk-UA"/>
        </w:rPr>
      </w:pPr>
    </w:p>
    <w:p w:rsidR="006831AA" w:rsidRPr="0082740F" w:rsidRDefault="006831AA" w:rsidP="006831AA">
      <w:pPr>
        <w:pStyle w:val="aa"/>
        <w:tabs>
          <w:tab w:val="left" w:pos="2030"/>
        </w:tabs>
        <w:spacing w:after="0" w:line="240" w:lineRule="auto"/>
        <w:jc w:val="both"/>
        <w:rPr>
          <w:rFonts w:ascii="Times New Roman" w:hAnsi="Times New Roman"/>
          <w:sz w:val="28"/>
          <w:szCs w:val="28"/>
        </w:rPr>
      </w:pPr>
    </w:p>
    <w:p w:rsidR="00B94391" w:rsidRPr="0082740F" w:rsidRDefault="00B94391" w:rsidP="00B94391">
      <w:pPr>
        <w:pStyle w:val="aa"/>
        <w:tabs>
          <w:tab w:val="left" w:pos="2030"/>
        </w:tabs>
        <w:spacing w:after="0" w:line="240" w:lineRule="auto"/>
        <w:jc w:val="center"/>
        <w:rPr>
          <w:rFonts w:ascii="Times New Roman" w:hAnsi="Times New Roman"/>
          <w:b/>
          <w:sz w:val="28"/>
          <w:szCs w:val="28"/>
        </w:rPr>
      </w:pPr>
      <w:r w:rsidRPr="0082740F">
        <w:rPr>
          <w:rFonts w:ascii="Times New Roman" w:hAnsi="Times New Roman"/>
          <w:b/>
          <w:sz w:val="28"/>
          <w:szCs w:val="28"/>
        </w:rPr>
        <w:lastRenderedPageBreak/>
        <w:t>ПЕРЕЛІК КОМПЕТЕНТНОСТЕЙ, ЯКІ ЗАБЕЗПЕЧУЄ ДИСЦИПЛІНА</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3. Здатність до абстрактного мислення, аналізу та синтезу.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5. Визначеність і наполегливість щодо поставлених завдань і взятих обов’язків.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6. Знання та розуміння предметної області та професійної діяльності.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8. Здатність до проведення досліджень на відповідному рівні.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10. Здатність спілкуватися іноземною мовою.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11. Здатність працювати в команді. </w:t>
      </w:r>
    </w:p>
    <w:p w:rsidR="0060788A" w:rsidRPr="0082740F" w:rsidRDefault="0060788A" w:rsidP="0060788A">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2740F">
        <w:rPr>
          <w:rFonts w:ascii="Times New Roman" w:eastAsia="Calibri" w:hAnsi="Times New Roman" w:cs="Times New Roman"/>
          <w:color w:val="000000"/>
          <w:sz w:val="28"/>
          <w:szCs w:val="28"/>
          <w:u w:color="000000"/>
          <w:lang w:val="uk-UA" w:eastAsia="uk-UA"/>
        </w:rPr>
        <w:t xml:space="preserve">ЗК 12. Здатність спілкуватися із представниками інших професійних груп різного рівня (з експертами з інших галузей знань/видів економічної діяльності). </w:t>
      </w:r>
    </w:p>
    <w:p w:rsidR="0060788A" w:rsidRPr="0082740F" w:rsidRDefault="0060788A" w:rsidP="0060788A">
      <w:pPr>
        <w:spacing w:after="0" w:line="240" w:lineRule="auto"/>
        <w:ind w:right="56"/>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СК</w:t>
      </w:r>
      <w:r w:rsidRPr="0082740F">
        <w:rPr>
          <w:rFonts w:ascii="Times New Roman" w:eastAsia="Times New Roman" w:hAnsi="Times New Roman" w:cs="Times New Roman"/>
          <w:sz w:val="28"/>
          <w:szCs w:val="28"/>
          <w:lang w:eastAsia="uk-UA"/>
        </w:rPr>
        <w:t xml:space="preserve"> </w:t>
      </w:r>
      <w:r w:rsidRPr="0082740F">
        <w:rPr>
          <w:rFonts w:ascii="Times New Roman" w:eastAsia="Times New Roman" w:hAnsi="Times New Roman" w:cs="Times New Roman"/>
          <w:sz w:val="28"/>
          <w:szCs w:val="28"/>
          <w:lang w:val="uk-UA" w:eastAsia="uk-UA"/>
        </w:rPr>
        <w:t xml:space="preserve">1. Здатність логічно і послідовно відтворювати отримані знання предметної області маркетингу. </w:t>
      </w:r>
    </w:p>
    <w:p w:rsidR="0060788A" w:rsidRPr="0082740F" w:rsidRDefault="0060788A" w:rsidP="0060788A">
      <w:pPr>
        <w:spacing w:after="0" w:line="240" w:lineRule="auto"/>
        <w:ind w:right="56"/>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СК</w:t>
      </w:r>
      <w:r w:rsidRPr="0082740F">
        <w:rPr>
          <w:rFonts w:ascii="Times New Roman" w:eastAsia="Times New Roman" w:hAnsi="Times New Roman" w:cs="Times New Roman"/>
          <w:sz w:val="28"/>
          <w:szCs w:val="28"/>
          <w:lang w:eastAsia="uk-UA"/>
        </w:rPr>
        <w:t xml:space="preserve"> </w:t>
      </w:r>
      <w:r w:rsidRPr="0082740F">
        <w:rPr>
          <w:rFonts w:ascii="Times New Roman" w:eastAsia="Times New Roman" w:hAnsi="Times New Roman" w:cs="Times New Roman"/>
          <w:sz w:val="28"/>
          <w:szCs w:val="28"/>
          <w:lang w:val="uk-UA" w:eastAsia="uk-UA"/>
        </w:rPr>
        <w:t xml:space="preserve">2. Здатність критично аналізувати й узагальнювати положення предметної області сучасного маркетингу. </w:t>
      </w:r>
    </w:p>
    <w:p w:rsidR="0060788A" w:rsidRPr="0082740F" w:rsidRDefault="0060788A" w:rsidP="0060788A">
      <w:pPr>
        <w:spacing w:after="0" w:line="240" w:lineRule="auto"/>
        <w:ind w:right="56"/>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СК</w:t>
      </w:r>
      <w:r w:rsidRPr="0082740F">
        <w:rPr>
          <w:rFonts w:ascii="Times New Roman" w:eastAsia="Times New Roman" w:hAnsi="Times New Roman" w:cs="Times New Roman"/>
          <w:sz w:val="28"/>
          <w:szCs w:val="28"/>
          <w:lang w:eastAsia="uk-UA"/>
        </w:rPr>
        <w:t xml:space="preserve"> </w:t>
      </w:r>
      <w:r w:rsidRPr="0082740F">
        <w:rPr>
          <w:rFonts w:ascii="Times New Roman" w:eastAsia="Times New Roman" w:hAnsi="Times New Roman" w:cs="Times New Roman"/>
          <w:sz w:val="28"/>
          <w:szCs w:val="28"/>
          <w:lang w:val="uk-UA" w:eastAsia="uk-UA"/>
        </w:rPr>
        <w:t xml:space="preserve">9. Здатність використовувати інструментарій маркетингу в інноваційної діяльності. </w:t>
      </w:r>
    </w:p>
    <w:p w:rsidR="0060788A" w:rsidRPr="0082740F" w:rsidRDefault="0060788A" w:rsidP="0060788A">
      <w:pPr>
        <w:spacing w:after="0" w:line="240" w:lineRule="auto"/>
        <w:ind w:right="56"/>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 xml:space="preserve">СК 10. 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 </w:t>
      </w:r>
    </w:p>
    <w:p w:rsidR="0060788A" w:rsidRPr="0082740F" w:rsidRDefault="0060788A" w:rsidP="0060788A">
      <w:pPr>
        <w:spacing w:after="0" w:line="240" w:lineRule="auto"/>
        <w:ind w:right="56"/>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СК</w:t>
      </w:r>
      <w:r w:rsidRPr="0082740F">
        <w:rPr>
          <w:rFonts w:ascii="Times New Roman" w:eastAsia="Times New Roman" w:hAnsi="Times New Roman" w:cs="Times New Roman"/>
          <w:sz w:val="28"/>
          <w:szCs w:val="28"/>
          <w:lang w:eastAsia="uk-UA"/>
        </w:rPr>
        <w:t xml:space="preserve"> </w:t>
      </w:r>
      <w:r w:rsidRPr="0082740F">
        <w:rPr>
          <w:rFonts w:ascii="Times New Roman" w:eastAsia="Times New Roman" w:hAnsi="Times New Roman" w:cs="Times New Roman"/>
          <w:sz w:val="28"/>
          <w:szCs w:val="28"/>
          <w:lang w:val="uk-UA" w:eastAsia="uk-UA"/>
        </w:rPr>
        <w:t xml:space="preserve">11. Здатність аналізувати поведінку ринкових суб’єктів та визначати особливості функціонування ринків. </w:t>
      </w:r>
    </w:p>
    <w:p w:rsidR="0060788A" w:rsidRPr="0082740F" w:rsidRDefault="0060788A" w:rsidP="0060788A">
      <w:pPr>
        <w:spacing w:after="0" w:line="240" w:lineRule="auto"/>
        <w:ind w:right="56"/>
        <w:jc w:val="both"/>
        <w:rPr>
          <w:rFonts w:ascii="Times New Roman" w:eastAsia="Times New Roman" w:hAnsi="Times New Roman" w:cs="Times New Roman"/>
          <w:sz w:val="28"/>
          <w:szCs w:val="28"/>
          <w:lang w:val="uk-UA" w:eastAsia="uk-UA"/>
        </w:rPr>
      </w:pPr>
      <w:r w:rsidRPr="0082740F">
        <w:rPr>
          <w:rFonts w:ascii="Times New Roman" w:eastAsia="Times New Roman" w:hAnsi="Times New Roman" w:cs="Times New Roman"/>
          <w:sz w:val="28"/>
          <w:szCs w:val="28"/>
          <w:lang w:val="uk-UA" w:eastAsia="uk-UA"/>
        </w:rPr>
        <w:t>СК</w:t>
      </w:r>
      <w:r w:rsidRPr="0082740F">
        <w:rPr>
          <w:rFonts w:ascii="Times New Roman" w:eastAsia="Times New Roman" w:hAnsi="Times New Roman" w:cs="Times New Roman"/>
          <w:sz w:val="28"/>
          <w:szCs w:val="28"/>
          <w:lang w:eastAsia="uk-UA"/>
        </w:rPr>
        <w:t xml:space="preserve"> </w:t>
      </w:r>
      <w:r w:rsidRPr="0082740F">
        <w:rPr>
          <w:rFonts w:ascii="Times New Roman" w:eastAsia="Times New Roman" w:hAnsi="Times New Roman" w:cs="Times New Roman"/>
          <w:sz w:val="28"/>
          <w:szCs w:val="28"/>
          <w:lang w:val="uk-UA" w:eastAsia="uk-UA"/>
        </w:rPr>
        <w:t xml:space="preserve">12. Здатність обґрунтовувати, презентувати і впроваджувати результати досліджень у сфері маркетингу. </w:t>
      </w:r>
    </w:p>
    <w:p w:rsidR="0060788A" w:rsidRPr="0082740F" w:rsidRDefault="0060788A" w:rsidP="0060788A">
      <w:pPr>
        <w:jc w:val="both"/>
        <w:rPr>
          <w:rFonts w:ascii="Times New Roman" w:hAnsi="Times New Roman" w:cs="Times New Roman"/>
          <w:sz w:val="28"/>
          <w:szCs w:val="28"/>
          <w:lang w:val="uk-UA"/>
        </w:rPr>
      </w:pPr>
      <w:r w:rsidRPr="0082740F">
        <w:rPr>
          <w:rFonts w:ascii="Times New Roman" w:hAnsi="Times New Roman" w:cs="Times New Roman"/>
          <w:sz w:val="28"/>
          <w:szCs w:val="28"/>
        </w:rPr>
        <w:t>C</w:t>
      </w:r>
      <w:r w:rsidRPr="0082740F">
        <w:rPr>
          <w:rFonts w:ascii="Times New Roman" w:hAnsi="Times New Roman" w:cs="Times New Roman"/>
          <w:sz w:val="28"/>
          <w:szCs w:val="28"/>
          <w:lang w:val="uk-UA"/>
        </w:rPr>
        <w:t>К 15. Здатність розв’язувати професійні завдання в процесі створення і функціонування інклюзивного соціального середовища при працевлаштуванні, організації робочих місць та роботи людей з інвалідністю із урахуванням  вимог універсального дизайну та/або технологій розумного пристосування.</w:t>
      </w:r>
    </w:p>
    <w:p w:rsidR="0015067A" w:rsidRPr="0082740F" w:rsidRDefault="0033169D" w:rsidP="001506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82740F">
        <w:rPr>
          <w:rFonts w:ascii="Times New Roman" w:hAnsi="Times New Roman" w:cs="Times New Roman"/>
          <w:b/>
          <w:bCs/>
          <w:i/>
          <w:iCs/>
          <w:sz w:val="28"/>
          <w:szCs w:val="28"/>
          <w:lang w:val="uk-UA"/>
        </w:rPr>
        <w:t>Анотація дисципліни.</w:t>
      </w:r>
      <w:r w:rsidRPr="0082740F">
        <w:rPr>
          <w:bCs/>
          <w:i/>
          <w:iCs/>
          <w:sz w:val="28"/>
          <w:szCs w:val="28"/>
          <w:lang w:val="uk-UA"/>
        </w:rPr>
        <w:t xml:space="preserve"> </w:t>
      </w:r>
      <w:r w:rsidR="0015067A" w:rsidRPr="0082740F">
        <w:rPr>
          <w:rFonts w:ascii="Times New Roman" w:eastAsia="Times New Roman" w:hAnsi="Times New Roman" w:cs="Times New Roman"/>
          <w:bCs/>
          <w:color w:val="000000"/>
          <w:sz w:val="28"/>
          <w:szCs w:val="28"/>
          <w:lang w:val="uk-UA" w:eastAsia="ru-RU"/>
        </w:rPr>
        <w:t xml:space="preserve">Сутність, особливості та концепції маркетингу послуг. Маркетингові засади розвитку системи послуг. </w:t>
      </w:r>
      <w:r w:rsidR="0015067A" w:rsidRPr="0082740F">
        <w:rPr>
          <w:rFonts w:ascii="Times New Roman" w:eastAsia="Times New Roman" w:hAnsi="Times New Roman" w:cs="Times New Roman"/>
          <w:color w:val="000000"/>
          <w:sz w:val="28"/>
          <w:szCs w:val="28"/>
          <w:lang w:val="uk-UA" w:eastAsia="ru-RU"/>
        </w:rPr>
        <w:t xml:space="preserve">Специфіка маркетингу послуг. Основні підходи до класифікації послуг в системі маркетингу. </w:t>
      </w:r>
      <w:r w:rsidR="0015067A" w:rsidRPr="0082740F">
        <w:rPr>
          <w:rFonts w:ascii="Times New Roman" w:eastAsia="Times New Roman" w:hAnsi="Times New Roman" w:cs="Times New Roman"/>
          <w:bCs/>
          <w:color w:val="000000"/>
          <w:sz w:val="28"/>
          <w:szCs w:val="28"/>
          <w:lang w:val="uk-UA" w:eastAsia="ru-RU"/>
        </w:rPr>
        <w:t xml:space="preserve">Характеристики послуг. </w:t>
      </w:r>
      <w:r w:rsidR="0015067A" w:rsidRPr="0082740F">
        <w:rPr>
          <w:rFonts w:ascii="Times New Roman" w:eastAsia="Times New Roman" w:hAnsi="Times New Roman" w:cs="Times New Roman"/>
          <w:color w:val="000000"/>
          <w:sz w:val="28"/>
          <w:szCs w:val="28"/>
          <w:lang w:val="uk-UA" w:eastAsia="ru-RU"/>
        </w:rPr>
        <w:t>Основні умови застосування та принципи маркетингу на ринку послуг.</w:t>
      </w:r>
    </w:p>
    <w:p w:rsidR="0015067A" w:rsidRPr="0082740F" w:rsidRDefault="0015067A" w:rsidP="0015067A">
      <w:pPr>
        <w:keepNext/>
        <w:keepLines/>
        <w:tabs>
          <w:tab w:val="center" w:pos="1522"/>
          <w:tab w:val="center" w:pos="3780"/>
        </w:tabs>
        <w:spacing w:after="0" w:line="240" w:lineRule="auto"/>
        <w:ind w:firstLine="709"/>
        <w:jc w:val="both"/>
        <w:outlineLvl w:val="0"/>
        <w:rPr>
          <w:rFonts w:ascii="Times New Roman" w:eastAsia="Calibri" w:hAnsi="Times New Roman" w:cs="Times New Roman"/>
          <w:sz w:val="28"/>
          <w:szCs w:val="28"/>
          <w:lang w:val="uk-UA"/>
        </w:rPr>
      </w:pPr>
      <w:r w:rsidRPr="0082740F">
        <w:rPr>
          <w:rFonts w:ascii="Times New Roman" w:eastAsia="Times New Roman" w:hAnsi="Times New Roman" w:cs="Times New Roman"/>
          <w:color w:val="000000"/>
          <w:sz w:val="28"/>
          <w:lang w:val="uk-UA" w:eastAsia="uk-UA"/>
        </w:rPr>
        <w:lastRenderedPageBreak/>
        <w:t>Розвиток ринку послуг в Україні. Вступ у маркетинг послуг. Розвиток сфери послуг в Україні. Характеристика сфери послуг. Проблеми, характерні для підприємств сфери послуг.</w:t>
      </w:r>
    </w:p>
    <w:p w:rsidR="0015067A" w:rsidRPr="0082740F" w:rsidRDefault="0015067A" w:rsidP="0015067A">
      <w:pPr>
        <w:spacing w:after="0" w:line="240" w:lineRule="auto"/>
        <w:ind w:firstLine="709"/>
        <w:jc w:val="both"/>
        <w:rPr>
          <w:rFonts w:ascii="Times New Roman" w:eastAsia="Times New Roman" w:hAnsi="Times New Roman" w:cs="Times New Roman"/>
          <w:color w:val="000000"/>
          <w:sz w:val="28"/>
          <w:szCs w:val="28"/>
          <w:lang w:val="uk-UA" w:eastAsia="uk-UA"/>
        </w:rPr>
      </w:pPr>
      <w:r w:rsidRPr="0082740F">
        <w:rPr>
          <w:rFonts w:ascii="Times New Roman" w:eastAsia="Calibri" w:hAnsi="Times New Roman" w:cs="Times New Roman"/>
          <w:color w:val="000000"/>
          <w:sz w:val="28"/>
          <w:szCs w:val="28"/>
          <w:lang w:val="uk-UA" w:eastAsia="uk-UA"/>
        </w:rPr>
        <w:t xml:space="preserve">Моделі послуг. </w:t>
      </w:r>
      <w:r w:rsidRPr="0082740F">
        <w:rPr>
          <w:rFonts w:ascii="Calibri" w:eastAsia="Calibri" w:hAnsi="Calibri" w:cs="Calibri"/>
          <w:color w:val="000000"/>
          <w:sz w:val="28"/>
          <w:szCs w:val="28"/>
          <w:lang w:val="uk-UA" w:eastAsia="uk-UA"/>
        </w:rPr>
        <w:tab/>
      </w:r>
      <w:r w:rsidRPr="0082740F">
        <w:rPr>
          <w:rFonts w:ascii="Times New Roman" w:eastAsia="Times New Roman" w:hAnsi="Times New Roman" w:cs="Times New Roman"/>
          <w:color w:val="000000"/>
          <w:sz w:val="28"/>
          <w:szCs w:val="28"/>
          <w:lang w:val="uk-UA" w:eastAsia="uk-UA"/>
        </w:rPr>
        <w:t xml:space="preserve">Міжнародні наукові школи маркетингу послуг. Модель Д. </w:t>
      </w:r>
      <w:proofErr w:type="spellStart"/>
      <w:r w:rsidRPr="0082740F">
        <w:rPr>
          <w:rFonts w:ascii="Times New Roman" w:eastAsia="Times New Roman" w:hAnsi="Times New Roman" w:cs="Times New Roman"/>
          <w:color w:val="000000"/>
          <w:sz w:val="28"/>
          <w:szCs w:val="28"/>
          <w:lang w:val="uk-UA" w:eastAsia="uk-UA"/>
        </w:rPr>
        <w:t>Ратмела</w:t>
      </w:r>
      <w:proofErr w:type="spellEnd"/>
      <w:r w:rsidRPr="0082740F">
        <w:rPr>
          <w:rFonts w:ascii="Times New Roman" w:eastAsia="Times New Roman" w:hAnsi="Times New Roman" w:cs="Times New Roman"/>
          <w:color w:val="000000"/>
          <w:sz w:val="28"/>
          <w:szCs w:val="28"/>
          <w:lang w:val="uk-UA" w:eastAsia="uk-UA"/>
        </w:rPr>
        <w:t xml:space="preserve">. </w:t>
      </w:r>
      <w:r w:rsidRPr="0082740F">
        <w:rPr>
          <w:rFonts w:ascii="Times New Roman" w:eastAsia="Times New Roman" w:hAnsi="Times New Roman" w:cs="Times New Roman"/>
          <w:color w:val="000000"/>
          <w:sz w:val="28"/>
          <w:szCs w:val="28"/>
          <w:lang w:val="uk-UA" w:eastAsia="uk-UA"/>
        </w:rPr>
        <w:tab/>
        <w:t xml:space="preserve">Модель П. </w:t>
      </w:r>
      <w:proofErr w:type="spellStart"/>
      <w:r w:rsidRPr="0082740F">
        <w:rPr>
          <w:rFonts w:ascii="Times New Roman" w:eastAsia="Times New Roman" w:hAnsi="Times New Roman" w:cs="Times New Roman"/>
          <w:color w:val="000000"/>
          <w:sz w:val="28"/>
          <w:szCs w:val="28"/>
          <w:lang w:val="uk-UA" w:eastAsia="uk-UA"/>
        </w:rPr>
        <w:t>Ейгліє</w:t>
      </w:r>
      <w:proofErr w:type="spellEnd"/>
      <w:r w:rsidRPr="0082740F">
        <w:rPr>
          <w:rFonts w:ascii="Times New Roman" w:eastAsia="Times New Roman" w:hAnsi="Times New Roman" w:cs="Times New Roman"/>
          <w:color w:val="000000"/>
          <w:sz w:val="28"/>
          <w:szCs w:val="28"/>
          <w:lang w:val="uk-UA" w:eastAsia="uk-UA"/>
        </w:rPr>
        <w:t xml:space="preserve"> і Е. </w:t>
      </w:r>
      <w:proofErr w:type="spellStart"/>
      <w:r w:rsidRPr="0082740F">
        <w:rPr>
          <w:rFonts w:ascii="Times New Roman" w:eastAsia="Times New Roman" w:hAnsi="Times New Roman" w:cs="Times New Roman"/>
          <w:color w:val="000000"/>
          <w:sz w:val="28"/>
          <w:szCs w:val="28"/>
          <w:lang w:val="uk-UA" w:eastAsia="uk-UA"/>
        </w:rPr>
        <w:t>Лангеарда</w:t>
      </w:r>
      <w:proofErr w:type="spellEnd"/>
      <w:r w:rsidRPr="0082740F">
        <w:rPr>
          <w:rFonts w:ascii="Times New Roman" w:eastAsia="Times New Roman" w:hAnsi="Times New Roman" w:cs="Times New Roman"/>
          <w:color w:val="000000"/>
          <w:sz w:val="28"/>
          <w:szCs w:val="28"/>
          <w:lang w:val="uk-UA" w:eastAsia="uk-UA"/>
        </w:rPr>
        <w:t xml:space="preserve"> "SERVUCTION". Модель К. </w:t>
      </w:r>
      <w:proofErr w:type="spellStart"/>
      <w:r w:rsidRPr="0082740F">
        <w:rPr>
          <w:rFonts w:ascii="Times New Roman" w:eastAsia="Times New Roman" w:hAnsi="Times New Roman" w:cs="Times New Roman"/>
          <w:color w:val="000000"/>
          <w:sz w:val="28"/>
          <w:szCs w:val="28"/>
          <w:lang w:val="uk-UA" w:eastAsia="uk-UA"/>
        </w:rPr>
        <w:t>Грьонроса</w:t>
      </w:r>
      <w:proofErr w:type="spellEnd"/>
      <w:r w:rsidRPr="0082740F">
        <w:rPr>
          <w:rFonts w:ascii="Times New Roman" w:eastAsia="Times New Roman" w:hAnsi="Times New Roman" w:cs="Times New Roman"/>
          <w:color w:val="000000"/>
          <w:sz w:val="28"/>
          <w:szCs w:val="28"/>
          <w:lang w:val="uk-UA" w:eastAsia="uk-UA"/>
        </w:rPr>
        <w:t xml:space="preserve">. Модель М. </w:t>
      </w:r>
      <w:proofErr w:type="spellStart"/>
      <w:r w:rsidRPr="0082740F">
        <w:rPr>
          <w:rFonts w:ascii="Times New Roman" w:eastAsia="Times New Roman" w:hAnsi="Times New Roman" w:cs="Times New Roman"/>
          <w:color w:val="000000"/>
          <w:sz w:val="28"/>
          <w:szCs w:val="28"/>
          <w:lang w:val="uk-UA" w:eastAsia="uk-UA"/>
        </w:rPr>
        <w:t>Бітнер</w:t>
      </w:r>
      <w:proofErr w:type="spellEnd"/>
      <w:r w:rsidRPr="0082740F">
        <w:rPr>
          <w:rFonts w:ascii="Times New Roman" w:eastAsia="Times New Roman" w:hAnsi="Times New Roman" w:cs="Times New Roman"/>
          <w:color w:val="000000"/>
          <w:sz w:val="28"/>
          <w:szCs w:val="28"/>
          <w:lang w:val="uk-UA" w:eastAsia="uk-UA"/>
        </w:rPr>
        <w:t xml:space="preserve">. Модель Ф. </w:t>
      </w:r>
      <w:proofErr w:type="spellStart"/>
      <w:r w:rsidRPr="0082740F">
        <w:rPr>
          <w:rFonts w:ascii="Times New Roman" w:eastAsia="Times New Roman" w:hAnsi="Times New Roman" w:cs="Times New Roman"/>
          <w:color w:val="000000"/>
          <w:sz w:val="28"/>
          <w:szCs w:val="28"/>
          <w:lang w:val="uk-UA" w:eastAsia="uk-UA"/>
        </w:rPr>
        <w:t>Котлера</w:t>
      </w:r>
      <w:proofErr w:type="spellEnd"/>
      <w:r w:rsidRPr="0082740F">
        <w:rPr>
          <w:rFonts w:ascii="Times New Roman" w:eastAsia="Times New Roman" w:hAnsi="Times New Roman" w:cs="Times New Roman"/>
          <w:color w:val="000000"/>
          <w:sz w:val="28"/>
          <w:szCs w:val="28"/>
          <w:lang w:val="uk-UA" w:eastAsia="uk-UA"/>
        </w:rPr>
        <w:t>. Ідентичність бізнесу. "Схема 3 І "</w:t>
      </w:r>
      <w:proofErr w:type="spellStart"/>
      <w:r w:rsidRPr="0082740F">
        <w:rPr>
          <w:rFonts w:ascii="Times New Roman" w:eastAsia="Times New Roman" w:hAnsi="Times New Roman" w:cs="Times New Roman"/>
          <w:color w:val="000000"/>
          <w:sz w:val="28"/>
          <w:szCs w:val="28"/>
          <w:lang w:val="uk-UA" w:eastAsia="uk-UA"/>
        </w:rPr>
        <w:t>Інтрамаркетингу</w:t>
      </w:r>
      <w:proofErr w:type="spellEnd"/>
      <w:r w:rsidRPr="0082740F">
        <w:rPr>
          <w:rFonts w:ascii="Times New Roman" w:eastAsia="Times New Roman" w:hAnsi="Times New Roman" w:cs="Times New Roman"/>
          <w:color w:val="000000"/>
          <w:sz w:val="28"/>
          <w:szCs w:val="28"/>
          <w:lang w:val="uk-UA" w:eastAsia="uk-UA"/>
        </w:rPr>
        <w:t>.</w:t>
      </w:r>
    </w:p>
    <w:p w:rsidR="0015067A" w:rsidRPr="0082740F" w:rsidRDefault="0015067A" w:rsidP="0015067A">
      <w:pPr>
        <w:spacing w:after="0" w:line="240" w:lineRule="auto"/>
        <w:ind w:firstLine="709"/>
        <w:jc w:val="both"/>
        <w:rPr>
          <w:rFonts w:ascii="Times New Roman" w:eastAsia="Times New Roman" w:hAnsi="Times New Roman" w:cs="Times New Roman"/>
          <w:color w:val="000000"/>
          <w:sz w:val="28"/>
          <w:szCs w:val="28"/>
          <w:lang w:val="uk-UA" w:eastAsia="ru-RU"/>
        </w:rPr>
      </w:pPr>
      <w:r w:rsidRPr="0082740F">
        <w:rPr>
          <w:rFonts w:ascii="Times New Roman" w:eastAsia="Times New Roman" w:hAnsi="Times New Roman" w:cs="Times New Roman"/>
          <w:sz w:val="28"/>
          <w:szCs w:val="28"/>
          <w:lang w:val="uk-UA" w:eastAsia="ru-RU"/>
        </w:rPr>
        <w:t xml:space="preserve">Маркетингові дослідження на ринку послуг і виявлення цільових сегментів. Сутність маркетингових досліджень на ринку послуг та їх класифікація. </w:t>
      </w:r>
      <w:r w:rsidRPr="0082740F">
        <w:rPr>
          <w:rFonts w:ascii="Times New Roman" w:eastAsia="Times New Roman" w:hAnsi="Times New Roman" w:cs="Times New Roman"/>
          <w:bCs/>
          <w:sz w:val="28"/>
          <w:szCs w:val="28"/>
          <w:lang w:val="uk-UA" w:eastAsia="ru-RU"/>
        </w:rPr>
        <w:t xml:space="preserve">Аналіз </w:t>
      </w:r>
      <w:proofErr w:type="spellStart"/>
      <w:r w:rsidRPr="0082740F">
        <w:rPr>
          <w:rFonts w:ascii="Times New Roman" w:eastAsia="Times New Roman" w:hAnsi="Times New Roman" w:cs="Times New Roman"/>
          <w:bCs/>
          <w:sz w:val="28"/>
          <w:szCs w:val="28"/>
          <w:lang w:val="uk-UA" w:eastAsia="ru-RU"/>
        </w:rPr>
        <w:t>макрооточення</w:t>
      </w:r>
      <w:proofErr w:type="spellEnd"/>
      <w:r w:rsidRPr="0082740F">
        <w:rPr>
          <w:rFonts w:ascii="Times New Roman" w:eastAsia="Times New Roman" w:hAnsi="Times New Roman" w:cs="Times New Roman"/>
          <w:bCs/>
          <w:sz w:val="28"/>
          <w:szCs w:val="28"/>
          <w:lang w:val="uk-UA" w:eastAsia="ru-RU"/>
        </w:rPr>
        <w:t xml:space="preserve">. Аналіз безпосереднього оточення. Аналіз внутрішнього середовища та організаційної культури. </w:t>
      </w:r>
      <w:r w:rsidRPr="0082740F">
        <w:rPr>
          <w:rFonts w:ascii="Times New Roman" w:eastAsia="Times New Roman" w:hAnsi="Times New Roman" w:cs="Times New Roman"/>
          <w:color w:val="000000"/>
          <w:sz w:val="28"/>
          <w:szCs w:val="28"/>
          <w:lang w:val="uk-UA" w:eastAsia="ru-RU"/>
        </w:rPr>
        <w:t>Методи прогнозування попиту на послуги.</w:t>
      </w:r>
    </w:p>
    <w:p w:rsidR="0015067A" w:rsidRPr="0082740F" w:rsidRDefault="0015067A" w:rsidP="0015067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Вивчення й особливості конкурентного середовища в сфері професійного обслуговування. Аналіз конкурентного середовища в діловому сервісі. Ринкова конкуренція. Оцінка конкурентоздатності продуцента ділових послуг по основних факторах щодо ведучих конкурентів. Конкурентна перевага.  Конкурентне поводження. Проблеми вторгнення на ринок нових конкурентів.</w:t>
      </w:r>
    </w:p>
    <w:p w:rsidR="0015067A" w:rsidRPr="0082740F" w:rsidRDefault="0015067A" w:rsidP="0015067A">
      <w:pPr>
        <w:spacing w:after="0" w:line="240" w:lineRule="auto"/>
        <w:ind w:firstLine="720"/>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Формування попиту на послуги</w:t>
      </w:r>
      <w:r w:rsidRPr="0082740F">
        <w:rPr>
          <w:rFonts w:ascii="Times New Roman" w:eastAsia="Times New Roman" w:hAnsi="Times New Roman" w:cs="Times New Roman"/>
          <w:caps/>
          <w:sz w:val="28"/>
          <w:szCs w:val="28"/>
          <w:lang w:val="uk-UA" w:eastAsia="ru-RU"/>
        </w:rPr>
        <w:t xml:space="preserve">. </w:t>
      </w:r>
      <w:r w:rsidRPr="0082740F">
        <w:rPr>
          <w:rFonts w:ascii="Times New Roman" w:eastAsia="Times New Roman" w:hAnsi="Times New Roman" w:cs="Times New Roman"/>
          <w:sz w:val="28"/>
          <w:szCs w:val="28"/>
          <w:lang w:val="uk-UA" w:eastAsia="ru-RU"/>
        </w:rPr>
        <w:t>Сутність та види попиту на послуги. Попит на послуги. Основний принцип сегментації ринку послуг. Поведінковий принцип сегментування. Мотиви придбання послуг. Інтенсивність споживання. Ступінь прихильності до послуг. Ступінь готовності споживача до сприйняття послуги. Методи визначення цільових сегментів. Масовий маркетинг. Диференційований маркетинг. Цільовий маркетинг. Недиференційований маркетинг. Ступінь однорідності ринку. Маркетингова стратегія конкурентів. Позиціонування послуг.</w:t>
      </w:r>
    </w:p>
    <w:p w:rsidR="0015067A" w:rsidRPr="0082740F" w:rsidRDefault="0015067A" w:rsidP="0015067A">
      <w:pPr>
        <w:spacing w:after="0" w:line="240" w:lineRule="auto"/>
        <w:ind w:firstLine="709"/>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Комплекс маркетингу підприємства та особливості його реалізації в сфері послуг (комплекс маркетингу). Комплекс маркетингу послуг. Планування маркетингу у сфері послуг. Оптимізація плану маркетингу.</w:t>
      </w:r>
    </w:p>
    <w:p w:rsidR="0015067A" w:rsidRPr="0082740F" w:rsidRDefault="0015067A" w:rsidP="0015067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Особливості товарної політики у діловому сервісі. Ключові аспекти товарної політики в сфері професійного обслуговування. Проблеми розробки нових моделей пропозиції в діловому сервісі. Формування системи задоволення скарг і претензій. Характеристика типів провайдерів, що діють на ринку ділових послуг. Принцип компенсації і взаємодія провайдерів у корпоративному співтоваристві.</w:t>
      </w:r>
    </w:p>
    <w:p w:rsidR="0015067A" w:rsidRPr="0082740F" w:rsidRDefault="0015067A" w:rsidP="001506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ru-RU"/>
        </w:rPr>
      </w:pPr>
      <w:r w:rsidRPr="0082740F">
        <w:rPr>
          <w:rFonts w:ascii="Times New Roman" w:eastAsia="Times New Roman" w:hAnsi="Times New Roman" w:cs="Times New Roman"/>
          <w:bCs/>
          <w:color w:val="000000"/>
          <w:sz w:val="28"/>
          <w:szCs w:val="28"/>
          <w:lang w:val="uk-UA" w:eastAsia="ru-RU"/>
        </w:rPr>
        <w:t>Послуги, пов'язані зі збутом і експлуатацією товарів. Три рівні товарів. Значення сервісних послуг та їх класифікація. Організація сервісу на ринку ділових послуг.</w:t>
      </w:r>
    </w:p>
    <w:p w:rsidR="0015067A" w:rsidRPr="0082740F" w:rsidRDefault="0015067A" w:rsidP="0015067A">
      <w:pPr>
        <w:spacing w:after="0" w:line="240" w:lineRule="auto"/>
        <w:ind w:firstLine="709"/>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Особливості цінової політики в діловому сервісі. Проблеми ціноутворення, що діють на ринку ділових послуг. Система цін у діловому сервісі. Методи ціноутворення на послуги ділового характеру.</w:t>
      </w:r>
    </w:p>
    <w:p w:rsidR="0015067A" w:rsidRPr="0082740F" w:rsidRDefault="0015067A" w:rsidP="0015067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sz w:val="28"/>
          <w:szCs w:val="28"/>
          <w:lang w:val="uk-UA" w:eastAsia="ru-RU"/>
        </w:rPr>
        <w:t>Маркетингова політика розподілу та комунікацій. Система просування і реалізації в діловому сервісі. Специфіка умов, форм, методів просування і реалізації ділових послуг. Структура та роль маркетингових комунікацій в діловому сервісі.</w:t>
      </w:r>
    </w:p>
    <w:p w:rsidR="0015067A" w:rsidRPr="0082740F" w:rsidRDefault="0015067A" w:rsidP="001506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ru-RU"/>
        </w:rPr>
      </w:pPr>
      <w:r w:rsidRPr="0082740F">
        <w:rPr>
          <w:rFonts w:ascii="Times New Roman" w:eastAsia="Times New Roman" w:hAnsi="Times New Roman" w:cs="Times New Roman"/>
          <w:bCs/>
          <w:color w:val="000000"/>
          <w:sz w:val="28"/>
          <w:szCs w:val="28"/>
          <w:lang w:val="uk-UA" w:eastAsia="ru-RU"/>
        </w:rPr>
        <w:t xml:space="preserve">Формування маркетингової стратегії організації-суб’єкта ринку послуг. </w:t>
      </w:r>
      <w:r w:rsidRPr="0082740F">
        <w:rPr>
          <w:rFonts w:ascii="Times New Roman" w:eastAsia="Times New Roman" w:hAnsi="Times New Roman" w:cs="Times New Roman"/>
          <w:color w:val="000000"/>
          <w:sz w:val="28"/>
          <w:szCs w:val="28"/>
          <w:lang w:val="uk-UA" w:eastAsia="ru-RU"/>
        </w:rPr>
        <w:t xml:space="preserve">Місія, цілі та маркетингові </w:t>
      </w:r>
      <w:r w:rsidRPr="0082740F">
        <w:rPr>
          <w:rFonts w:ascii="Times New Roman" w:eastAsia="Times New Roman" w:hAnsi="Times New Roman" w:cs="Times New Roman"/>
          <w:bCs/>
          <w:color w:val="000000"/>
          <w:sz w:val="28"/>
          <w:szCs w:val="28"/>
          <w:lang w:val="uk-UA" w:eastAsia="ru-RU"/>
        </w:rPr>
        <w:t xml:space="preserve">стратегії </w:t>
      </w:r>
      <w:r w:rsidRPr="0082740F">
        <w:rPr>
          <w:rFonts w:ascii="Times New Roman" w:eastAsia="Times New Roman" w:hAnsi="Times New Roman" w:cs="Times New Roman"/>
          <w:color w:val="000000"/>
          <w:sz w:val="28"/>
          <w:szCs w:val="28"/>
          <w:lang w:val="uk-UA" w:eastAsia="ru-RU"/>
        </w:rPr>
        <w:t xml:space="preserve">підприємства. </w:t>
      </w:r>
      <w:r w:rsidRPr="0082740F">
        <w:rPr>
          <w:rFonts w:ascii="Times New Roman" w:eastAsia="Times New Roman" w:hAnsi="Times New Roman" w:cs="Times New Roman"/>
          <w:bCs/>
          <w:color w:val="000000"/>
          <w:sz w:val="28"/>
          <w:szCs w:val="28"/>
          <w:lang w:val="uk-UA" w:eastAsia="ru-RU"/>
        </w:rPr>
        <w:t xml:space="preserve">Стратегії підприємства на різних стадіях життєвого циклу послуги. Вибір </w:t>
      </w:r>
      <w:r w:rsidRPr="0082740F">
        <w:rPr>
          <w:rFonts w:ascii="Times New Roman" w:eastAsia="Times New Roman" w:hAnsi="Times New Roman" w:cs="Times New Roman"/>
          <w:color w:val="000000"/>
          <w:sz w:val="28"/>
          <w:szCs w:val="28"/>
          <w:lang w:val="uk-UA" w:eastAsia="ru-RU"/>
        </w:rPr>
        <w:t>конкурентних стратегій за</w:t>
      </w:r>
      <w:r w:rsidRPr="0082740F">
        <w:rPr>
          <w:rFonts w:ascii="Times New Roman" w:eastAsia="Times New Roman" w:hAnsi="Times New Roman" w:cs="Times New Roman"/>
          <w:sz w:val="28"/>
          <w:szCs w:val="28"/>
          <w:lang w:val="uk-UA" w:eastAsia="ru-RU"/>
        </w:rPr>
        <w:t xml:space="preserve"> </w:t>
      </w:r>
      <w:r w:rsidRPr="0082740F">
        <w:rPr>
          <w:rFonts w:ascii="Times New Roman" w:eastAsia="Times New Roman" w:hAnsi="Times New Roman" w:cs="Times New Roman"/>
          <w:color w:val="000000"/>
          <w:sz w:val="28"/>
          <w:szCs w:val="28"/>
          <w:lang w:val="uk-UA" w:eastAsia="ru-RU"/>
        </w:rPr>
        <w:lastRenderedPageBreak/>
        <w:t xml:space="preserve">матрицею «зростання — </w:t>
      </w:r>
      <w:r w:rsidRPr="0082740F">
        <w:rPr>
          <w:rFonts w:ascii="Times New Roman" w:eastAsia="Times New Roman" w:hAnsi="Times New Roman" w:cs="Times New Roman"/>
          <w:bCs/>
          <w:color w:val="000000"/>
          <w:sz w:val="28"/>
          <w:szCs w:val="28"/>
          <w:lang w:val="uk-UA" w:eastAsia="ru-RU"/>
        </w:rPr>
        <w:t>частка ринку». Стратегії підприємства щодо збільшення виручки. Бренд-стратегії підприємства.</w:t>
      </w:r>
    </w:p>
    <w:p w:rsidR="0015067A" w:rsidRPr="0082740F" w:rsidRDefault="0015067A" w:rsidP="0015067A">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2740F">
        <w:rPr>
          <w:rFonts w:ascii="Times New Roman" w:eastAsia="Times New Roman" w:hAnsi="Times New Roman" w:cs="Times New Roman"/>
          <w:bCs/>
          <w:color w:val="000000"/>
          <w:sz w:val="28"/>
          <w:szCs w:val="28"/>
          <w:lang w:val="uk-UA" w:eastAsia="ru-RU"/>
        </w:rPr>
        <w:t xml:space="preserve">Планування та контроль маркетингу сфери послуг. </w:t>
      </w:r>
      <w:r w:rsidRPr="0082740F">
        <w:rPr>
          <w:rFonts w:ascii="Times New Roman" w:eastAsia="Times New Roman" w:hAnsi="Times New Roman" w:cs="Times New Roman"/>
          <w:color w:val="000000"/>
          <w:sz w:val="28"/>
          <w:szCs w:val="28"/>
          <w:lang w:val="uk-UA" w:eastAsia="ru-RU"/>
        </w:rPr>
        <w:t>Стратегічне планування. Тактичне (поточне) планування ( планування маркетингу). Прогресивна інтеграція. Горизонтальна інтеграція. Диверсифікаційний ріст.</w:t>
      </w:r>
    </w:p>
    <w:p w:rsidR="0015067A" w:rsidRPr="0082740F" w:rsidRDefault="0015067A" w:rsidP="001506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82740F">
        <w:rPr>
          <w:rFonts w:ascii="Times New Roman" w:eastAsia="Times New Roman" w:hAnsi="Times New Roman" w:cs="Times New Roman"/>
          <w:bCs/>
          <w:color w:val="000000"/>
          <w:sz w:val="28"/>
          <w:szCs w:val="28"/>
          <w:lang w:val="uk-UA" w:eastAsia="ru-RU"/>
        </w:rPr>
        <w:t xml:space="preserve">Управління маркетингом сервісної організації. Управління якістю ділових послуг. Управління продуктивністю у сфері обслуговування. Збільшення ролі споживача в обслуговуванні. Управління персоналом на ринку ділових послуг. Управління попитом на ринку ділових послуг. Управління пропозицією на ринку ділових послуг. </w:t>
      </w:r>
      <w:r w:rsidRPr="0082740F">
        <w:rPr>
          <w:rFonts w:ascii="Times New Roman" w:eastAsia="Times New Roman" w:hAnsi="Times New Roman" w:cs="Times New Roman"/>
          <w:bCs/>
          <w:sz w:val="28"/>
          <w:szCs w:val="28"/>
          <w:lang w:val="uk-UA" w:eastAsia="ru-RU"/>
        </w:rPr>
        <w:t>Диференціювання та позиціювання послуг.</w:t>
      </w:r>
    </w:p>
    <w:p w:rsidR="0015067A" w:rsidRPr="0082740F" w:rsidRDefault="0015067A" w:rsidP="001506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ru-RU"/>
        </w:rPr>
      </w:pPr>
      <w:r w:rsidRPr="0082740F">
        <w:rPr>
          <w:rFonts w:ascii="Times New Roman" w:eastAsia="Times New Roman" w:hAnsi="Times New Roman" w:cs="Times New Roman"/>
          <w:bCs/>
          <w:color w:val="000000"/>
          <w:sz w:val="28"/>
          <w:szCs w:val="28"/>
          <w:lang w:val="uk-UA" w:eastAsia="ru-RU"/>
        </w:rPr>
        <w:t xml:space="preserve">Маркетинг послуг у сферах і галузях. Банківський маркетинг, маркетинг освітніх послуг, туристичний маркетинг та інші. </w:t>
      </w:r>
      <w:r w:rsidRPr="0082740F">
        <w:rPr>
          <w:rFonts w:ascii="Times New Roman" w:eastAsia="Times New Roman" w:hAnsi="Times New Roman" w:cs="Times New Roman"/>
          <w:iCs/>
          <w:color w:val="000000"/>
          <w:sz w:val="28"/>
          <w:szCs w:val="28"/>
          <w:lang w:val="uk-UA" w:eastAsia="ru-RU"/>
        </w:rPr>
        <w:t xml:space="preserve">Сутність </w:t>
      </w:r>
      <w:r w:rsidRPr="0082740F">
        <w:rPr>
          <w:rFonts w:ascii="Times New Roman" w:eastAsia="Times New Roman" w:hAnsi="Times New Roman" w:cs="Times New Roman"/>
          <w:color w:val="000000"/>
          <w:sz w:val="28"/>
          <w:szCs w:val="28"/>
          <w:lang w:val="uk-UA" w:eastAsia="ru-RU"/>
        </w:rPr>
        <w:t xml:space="preserve">і </w:t>
      </w:r>
      <w:r w:rsidRPr="0082740F">
        <w:rPr>
          <w:rFonts w:ascii="Times New Roman" w:eastAsia="Times New Roman" w:hAnsi="Times New Roman" w:cs="Times New Roman"/>
          <w:iCs/>
          <w:color w:val="000000"/>
          <w:sz w:val="28"/>
          <w:szCs w:val="28"/>
          <w:lang w:val="uk-UA" w:eastAsia="ru-RU"/>
        </w:rPr>
        <w:t>особливості маркетингу в банківській сфері. Маркетинг на ринку туристичних послуг. Маркетинг на ринку освіти.</w:t>
      </w:r>
    </w:p>
    <w:p w:rsidR="00FD3899" w:rsidRPr="0082740F" w:rsidRDefault="00FD3899" w:rsidP="0015067A">
      <w:pPr>
        <w:shd w:val="clear" w:color="auto" w:fill="FFFFFF"/>
        <w:autoSpaceDE w:val="0"/>
        <w:autoSpaceDN w:val="0"/>
        <w:adjustRightInd w:val="0"/>
        <w:spacing w:after="0" w:line="240" w:lineRule="auto"/>
        <w:ind w:firstLine="709"/>
        <w:jc w:val="both"/>
        <w:rPr>
          <w:b/>
          <w:i/>
          <w:sz w:val="28"/>
          <w:szCs w:val="28"/>
          <w:lang w:val="uk-UA"/>
        </w:rPr>
      </w:pPr>
    </w:p>
    <w:tbl>
      <w:tblPr>
        <w:tblStyle w:val="a3"/>
        <w:tblW w:w="9747" w:type="dxa"/>
        <w:tblLook w:val="04A0" w:firstRow="1" w:lastRow="0" w:firstColumn="1" w:lastColumn="0" w:noHBand="0" w:noVBand="1"/>
      </w:tblPr>
      <w:tblGrid>
        <w:gridCol w:w="5920"/>
        <w:gridCol w:w="2126"/>
        <w:gridCol w:w="1701"/>
      </w:tblGrid>
      <w:tr w:rsidR="0061748C" w:rsidRPr="0082740F" w:rsidTr="00720C12">
        <w:tc>
          <w:tcPr>
            <w:tcW w:w="5920" w:type="dxa"/>
          </w:tcPr>
          <w:p w:rsidR="0061748C" w:rsidRPr="0082740F" w:rsidRDefault="0061748C" w:rsidP="0061748C">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Тема дисципліни</w:t>
            </w:r>
          </w:p>
          <w:p w:rsidR="0061748C" w:rsidRPr="0082740F" w:rsidRDefault="0061748C" w:rsidP="00FD5E58">
            <w:pPr>
              <w:jc w:val="center"/>
              <w:rPr>
                <w:rFonts w:ascii="Times New Roman" w:hAnsi="Times New Roman" w:cs="Times New Roman"/>
                <w:bCs/>
                <w:iCs/>
                <w:sz w:val="28"/>
                <w:szCs w:val="28"/>
                <w:lang w:val="uk-UA"/>
              </w:rPr>
            </w:pPr>
          </w:p>
        </w:tc>
        <w:tc>
          <w:tcPr>
            <w:tcW w:w="2126" w:type="dxa"/>
          </w:tcPr>
          <w:p w:rsidR="0061748C" w:rsidRPr="0082740F" w:rsidRDefault="0061748C" w:rsidP="00FD5E58">
            <w:pPr>
              <w:jc w:val="center"/>
              <w:rPr>
                <w:rFonts w:ascii="Times New Roman" w:hAnsi="Times New Roman" w:cs="Times New Roman"/>
                <w:bCs/>
                <w:iCs/>
                <w:sz w:val="28"/>
                <w:szCs w:val="28"/>
                <w:lang w:val="uk-UA"/>
              </w:rPr>
            </w:pPr>
            <w:proofErr w:type="spellStart"/>
            <w:r w:rsidRPr="0082740F">
              <w:rPr>
                <w:rFonts w:ascii="Times New Roman" w:hAnsi="Times New Roman" w:cs="Times New Roman"/>
                <w:bCs/>
                <w:iCs/>
                <w:sz w:val="28"/>
                <w:szCs w:val="28"/>
                <w:lang w:val="uk-UA"/>
              </w:rPr>
              <w:t>Компетен</w:t>
            </w:r>
            <w:r w:rsidR="00720C12" w:rsidRPr="0082740F">
              <w:rPr>
                <w:rFonts w:ascii="Times New Roman" w:hAnsi="Times New Roman" w:cs="Times New Roman"/>
                <w:bCs/>
                <w:iCs/>
                <w:sz w:val="28"/>
                <w:szCs w:val="28"/>
                <w:lang w:val="uk-UA"/>
              </w:rPr>
              <w:t>-</w:t>
            </w:r>
            <w:r w:rsidRPr="0082740F">
              <w:rPr>
                <w:rFonts w:ascii="Times New Roman" w:hAnsi="Times New Roman" w:cs="Times New Roman"/>
                <w:bCs/>
                <w:iCs/>
                <w:sz w:val="28"/>
                <w:szCs w:val="28"/>
                <w:lang w:val="uk-UA"/>
              </w:rPr>
              <w:t>тність</w:t>
            </w:r>
            <w:proofErr w:type="spellEnd"/>
          </w:p>
        </w:tc>
        <w:tc>
          <w:tcPr>
            <w:tcW w:w="1701" w:type="dxa"/>
          </w:tcPr>
          <w:p w:rsidR="0061748C" w:rsidRPr="0082740F" w:rsidRDefault="0061748C" w:rsidP="00FD5E5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Програмні результати навчання</w:t>
            </w:r>
          </w:p>
        </w:tc>
      </w:tr>
      <w:tr w:rsidR="005A6318" w:rsidRPr="0082740F" w:rsidTr="00720C12">
        <w:tc>
          <w:tcPr>
            <w:tcW w:w="5920" w:type="dxa"/>
          </w:tcPr>
          <w:p w:rsidR="005A6318" w:rsidRPr="0082740F" w:rsidRDefault="005A6318" w:rsidP="005A6318">
            <w:pP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Тема 1. </w:t>
            </w:r>
            <w:r w:rsidRPr="0082740F">
              <w:rPr>
                <w:rFonts w:ascii="Times New Roman" w:eastAsia="Times New Roman" w:hAnsi="Times New Roman" w:cs="Times New Roman"/>
                <w:bCs/>
                <w:color w:val="000000"/>
                <w:sz w:val="28"/>
                <w:szCs w:val="28"/>
                <w:lang w:val="uk-UA" w:eastAsia="ru-RU"/>
              </w:rPr>
              <w:t>Сутність, особливості та концепції маркетингу послуг</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1, СК 1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w:t>
            </w:r>
          </w:p>
        </w:tc>
      </w:tr>
      <w:tr w:rsidR="005A6318" w:rsidRPr="0082740F" w:rsidTr="00720C12">
        <w:tc>
          <w:tcPr>
            <w:tcW w:w="5920" w:type="dxa"/>
          </w:tcPr>
          <w:p w:rsidR="005A6318" w:rsidRPr="0082740F" w:rsidRDefault="005A6318" w:rsidP="005A6318">
            <w:pP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Тема 2. </w:t>
            </w:r>
            <w:r w:rsidRPr="0082740F">
              <w:rPr>
                <w:rFonts w:ascii="Times New Roman" w:eastAsia="Times New Roman" w:hAnsi="Times New Roman" w:cs="Times New Roman"/>
                <w:color w:val="000000"/>
                <w:sz w:val="28"/>
                <w:szCs w:val="28"/>
                <w:lang w:val="uk-UA" w:eastAsia="uk-UA"/>
              </w:rPr>
              <w:t>Розвиток ринку послуг в Україні</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3, СК 1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6</w:t>
            </w:r>
          </w:p>
        </w:tc>
      </w:tr>
      <w:tr w:rsidR="005A6318" w:rsidRPr="0082740F" w:rsidTr="00720C12">
        <w:tc>
          <w:tcPr>
            <w:tcW w:w="5920" w:type="dxa"/>
          </w:tcPr>
          <w:p w:rsidR="005A6318" w:rsidRPr="0082740F" w:rsidRDefault="005A6318" w:rsidP="005A6318">
            <w:pP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Тема 3. </w:t>
            </w:r>
            <w:r w:rsidRPr="0082740F">
              <w:rPr>
                <w:rFonts w:ascii="Times New Roman" w:eastAsia="Calibri" w:hAnsi="Times New Roman" w:cs="Times New Roman"/>
                <w:color w:val="000000"/>
                <w:sz w:val="28"/>
                <w:szCs w:val="28"/>
                <w:lang w:val="uk-UA" w:eastAsia="uk-UA"/>
              </w:rPr>
              <w:t>Моделі послуг</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2, СК 9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6</w:t>
            </w:r>
          </w:p>
        </w:tc>
      </w:tr>
      <w:tr w:rsidR="005A6318" w:rsidRPr="0082740F" w:rsidTr="00720C12">
        <w:tc>
          <w:tcPr>
            <w:tcW w:w="5920" w:type="dxa"/>
          </w:tcPr>
          <w:p w:rsidR="005A6318" w:rsidRPr="0082740F" w:rsidRDefault="005A6318" w:rsidP="005A6318">
            <w:pP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Тема 4. </w:t>
            </w:r>
            <w:r w:rsidRPr="0082740F">
              <w:rPr>
                <w:rFonts w:ascii="Times New Roman" w:eastAsia="Times New Roman" w:hAnsi="Times New Roman" w:cs="Times New Roman"/>
                <w:sz w:val="28"/>
                <w:szCs w:val="28"/>
                <w:lang w:val="uk-UA" w:eastAsia="ru-RU"/>
              </w:rPr>
              <w:t>Маркетингові дослідження на ринку послуг і виявлення цільових сегментів</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8, СК 2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w:t>
            </w:r>
          </w:p>
        </w:tc>
      </w:tr>
      <w:tr w:rsidR="005A6318" w:rsidRPr="0082740F" w:rsidTr="00720C12">
        <w:tc>
          <w:tcPr>
            <w:tcW w:w="5920" w:type="dxa"/>
          </w:tcPr>
          <w:p w:rsidR="005A6318" w:rsidRPr="0082740F" w:rsidRDefault="005A6318" w:rsidP="005A6318">
            <w:pP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Тема 5. </w:t>
            </w:r>
            <w:r w:rsidRPr="0082740F">
              <w:rPr>
                <w:rFonts w:ascii="Times New Roman" w:eastAsia="Times New Roman" w:hAnsi="Times New Roman" w:cs="Times New Roman"/>
                <w:sz w:val="28"/>
                <w:szCs w:val="28"/>
                <w:lang w:val="uk-UA" w:eastAsia="ru-RU"/>
              </w:rPr>
              <w:t>Вивчення й особливості конкурентного середовища в сфері професійного обслуговування</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ЗК 6, СК 9</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8</w:t>
            </w:r>
          </w:p>
        </w:tc>
      </w:tr>
      <w:tr w:rsidR="005A6318" w:rsidRPr="0082740F" w:rsidTr="00720C12">
        <w:tc>
          <w:tcPr>
            <w:tcW w:w="5920" w:type="dxa"/>
          </w:tcPr>
          <w:p w:rsidR="005A6318" w:rsidRPr="0082740F" w:rsidRDefault="005A6318" w:rsidP="005A6318">
            <w:pP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Тема 6. </w:t>
            </w:r>
            <w:r w:rsidRPr="0082740F">
              <w:rPr>
                <w:rFonts w:ascii="Times New Roman" w:eastAsia="Times New Roman" w:hAnsi="Times New Roman" w:cs="Times New Roman"/>
                <w:sz w:val="28"/>
                <w:szCs w:val="28"/>
                <w:lang w:val="uk-UA" w:eastAsia="ru-RU"/>
              </w:rPr>
              <w:t>Формування попиту на послуги</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5, СК 10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10</w:t>
            </w:r>
          </w:p>
        </w:tc>
      </w:tr>
      <w:tr w:rsidR="005A6318" w:rsidRPr="0082740F" w:rsidTr="00720C12">
        <w:tc>
          <w:tcPr>
            <w:tcW w:w="5920" w:type="dxa"/>
          </w:tcPr>
          <w:p w:rsidR="005A6318" w:rsidRPr="0082740F" w:rsidRDefault="005A6318" w:rsidP="005A6318">
            <w:pPr>
              <w:rPr>
                <w:sz w:val="28"/>
                <w:szCs w:val="28"/>
                <w:lang w:val="uk-UA"/>
              </w:rPr>
            </w:pPr>
            <w:r w:rsidRPr="0082740F">
              <w:rPr>
                <w:rFonts w:ascii="Times New Roman" w:hAnsi="Times New Roman" w:cs="Times New Roman"/>
                <w:bCs/>
                <w:iCs/>
                <w:sz w:val="28"/>
                <w:szCs w:val="28"/>
                <w:lang w:val="uk-UA"/>
              </w:rPr>
              <w:t xml:space="preserve">Тема 7. </w:t>
            </w:r>
            <w:r w:rsidRPr="0082740F">
              <w:rPr>
                <w:rFonts w:ascii="Times New Roman" w:eastAsia="Calibri" w:hAnsi="Times New Roman" w:cs="Times New Roman"/>
                <w:sz w:val="28"/>
                <w:szCs w:val="28"/>
                <w:lang w:val="uk-UA"/>
              </w:rPr>
              <w:t>Комплекс маркетингу підприємства та особливості його реалізації в сфері послуг</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11, СК 10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6</w:t>
            </w:r>
          </w:p>
        </w:tc>
      </w:tr>
      <w:tr w:rsidR="005A6318" w:rsidRPr="0082740F" w:rsidTr="004C7DF6">
        <w:trPr>
          <w:trHeight w:val="411"/>
        </w:trPr>
        <w:tc>
          <w:tcPr>
            <w:tcW w:w="5920" w:type="dxa"/>
          </w:tcPr>
          <w:p w:rsidR="005A6318" w:rsidRPr="0082740F" w:rsidRDefault="005A6318" w:rsidP="005A6318">
            <w:pPr>
              <w:rPr>
                <w:sz w:val="28"/>
                <w:szCs w:val="28"/>
              </w:rPr>
            </w:pPr>
            <w:r w:rsidRPr="0082740F">
              <w:rPr>
                <w:rFonts w:ascii="Times New Roman" w:hAnsi="Times New Roman" w:cs="Times New Roman"/>
                <w:bCs/>
                <w:iCs/>
                <w:sz w:val="28"/>
                <w:szCs w:val="28"/>
                <w:lang w:val="uk-UA"/>
              </w:rPr>
              <w:t xml:space="preserve">Тема 8. </w:t>
            </w:r>
            <w:r w:rsidRPr="0082740F">
              <w:rPr>
                <w:rFonts w:ascii="Times New Roman" w:eastAsia="Times New Roman" w:hAnsi="Times New Roman" w:cs="Times New Roman"/>
                <w:sz w:val="28"/>
                <w:szCs w:val="28"/>
                <w:lang w:val="uk-UA" w:eastAsia="ru-RU"/>
              </w:rPr>
              <w:t>Особливості товарної політики у діловому сервісі</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12, СК 11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10</w:t>
            </w:r>
          </w:p>
        </w:tc>
      </w:tr>
      <w:tr w:rsidR="005A6318" w:rsidRPr="0082740F" w:rsidTr="00720C12">
        <w:tc>
          <w:tcPr>
            <w:tcW w:w="5920" w:type="dxa"/>
          </w:tcPr>
          <w:p w:rsidR="005A6318" w:rsidRPr="0082740F" w:rsidRDefault="005A6318" w:rsidP="005A6318">
            <w:pPr>
              <w:rPr>
                <w:sz w:val="28"/>
                <w:szCs w:val="28"/>
              </w:rPr>
            </w:pPr>
            <w:r w:rsidRPr="0082740F">
              <w:rPr>
                <w:rFonts w:ascii="Times New Roman" w:hAnsi="Times New Roman" w:cs="Times New Roman"/>
                <w:bCs/>
                <w:iCs/>
                <w:sz w:val="28"/>
                <w:szCs w:val="28"/>
                <w:lang w:val="uk-UA"/>
              </w:rPr>
              <w:t xml:space="preserve">Тема 9. </w:t>
            </w:r>
            <w:r w:rsidRPr="0082740F">
              <w:rPr>
                <w:rFonts w:ascii="Times New Roman" w:eastAsia="Times New Roman" w:hAnsi="Times New Roman" w:cs="Times New Roman"/>
                <w:bCs/>
                <w:color w:val="000000"/>
                <w:sz w:val="28"/>
                <w:szCs w:val="28"/>
                <w:lang w:val="uk-UA" w:eastAsia="ru-RU"/>
              </w:rPr>
              <w:t>Послуги, пов'язані зі збутом і експлуатацією товарів</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10, СК 12, СК 15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11, ПРН 19</w:t>
            </w:r>
          </w:p>
        </w:tc>
      </w:tr>
      <w:tr w:rsidR="005A6318" w:rsidRPr="0082740F" w:rsidTr="00720C12">
        <w:tc>
          <w:tcPr>
            <w:tcW w:w="5920" w:type="dxa"/>
          </w:tcPr>
          <w:p w:rsidR="005A6318" w:rsidRPr="0082740F" w:rsidRDefault="005A6318" w:rsidP="005A6318">
            <w:pPr>
              <w:rPr>
                <w:sz w:val="28"/>
                <w:szCs w:val="28"/>
              </w:rPr>
            </w:pPr>
            <w:r w:rsidRPr="0082740F">
              <w:rPr>
                <w:rFonts w:ascii="Times New Roman" w:hAnsi="Times New Roman" w:cs="Times New Roman"/>
                <w:bCs/>
                <w:iCs/>
                <w:sz w:val="28"/>
                <w:szCs w:val="28"/>
                <w:lang w:val="uk-UA"/>
              </w:rPr>
              <w:t xml:space="preserve">Тема 10. </w:t>
            </w:r>
            <w:r w:rsidRPr="0082740F">
              <w:rPr>
                <w:rFonts w:ascii="Times New Roman" w:eastAsia="Times New Roman" w:hAnsi="Times New Roman" w:cs="Times New Roman"/>
                <w:sz w:val="28"/>
                <w:szCs w:val="28"/>
                <w:lang w:val="uk-UA" w:eastAsia="ru-RU"/>
              </w:rPr>
              <w:t>Особливості цінової політики в діловому сервісі</w:t>
            </w:r>
          </w:p>
        </w:tc>
        <w:tc>
          <w:tcPr>
            <w:tcW w:w="2126" w:type="dxa"/>
          </w:tcPr>
          <w:p w:rsidR="005A6318" w:rsidRPr="0082740F" w:rsidRDefault="005A6318" w:rsidP="005A6318">
            <w:r w:rsidRPr="0082740F">
              <w:rPr>
                <w:rFonts w:ascii="Times New Roman" w:hAnsi="Times New Roman" w:cs="Times New Roman"/>
                <w:bCs/>
                <w:iCs/>
                <w:sz w:val="28"/>
                <w:szCs w:val="28"/>
                <w:lang w:val="uk-UA"/>
              </w:rPr>
              <w:t>ЗК 8, СК 9</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10</w:t>
            </w:r>
          </w:p>
        </w:tc>
      </w:tr>
      <w:tr w:rsidR="005A6318" w:rsidRPr="0082740F" w:rsidTr="00720C12">
        <w:tc>
          <w:tcPr>
            <w:tcW w:w="5920" w:type="dxa"/>
          </w:tcPr>
          <w:p w:rsidR="005A6318" w:rsidRPr="0082740F" w:rsidRDefault="005A6318" w:rsidP="005A6318">
            <w:pPr>
              <w:autoSpaceDE w:val="0"/>
              <w:autoSpaceDN w:val="0"/>
              <w:adjustRightInd w:val="0"/>
              <w:rPr>
                <w:sz w:val="28"/>
                <w:szCs w:val="28"/>
                <w:lang w:val="uk-UA"/>
              </w:rPr>
            </w:pPr>
            <w:r w:rsidRPr="0082740F">
              <w:rPr>
                <w:rFonts w:ascii="Times New Roman" w:hAnsi="Times New Roman" w:cs="Times New Roman"/>
                <w:bCs/>
                <w:iCs/>
                <w:sz w:val="28"/>
                <w:szCs w:val="28"/>
                <w:lang w:val="uk-UA"/>
              </w:rPr>
              <w:t xml:space="preserve">Тема 11. </w:t>
            </w:r>
            <w:r w:rsidRPr="0082740F">
              <w:rPr>
                <w:rFonts w:ascii="Times New Roman" w:eastAsia="Times New Roman" w:hAnsi="Times New Roman" w:cs="Times New Roman"/>
                <w:sz w:val="28"/>
                <w:szCs w:val="28"/>
                <w:lang w:val="uk-UA" w:eastAsia="ru-RU"/>
              </w:rPr>
              <w:t>Маркетингова політика розподілу та комунікацій</w:t>
            </w:r>
          </w:p>
        </w:tc>
        <w:tc>
          <w:tcPr>
            <w:tcW w:w="2126" w:type="dxa"/>
          </w:tcPr>
          <w:p w:rsidR="005A6318" w:rsidRPr="0082740F" w:rsidRDefault="005A6318" w:rsidP="005A6318">
            <w:r w:rsidRPr="0082740F">
              <w:rPr>
                <w:rFonts w:ascii="Times New Roman" w:hAnsi="Times New Roman" w:cs="Times New Roman"/>
                <w:bCs/>
                <w:iCs/>
                <w:sz w:val="28"/>
                <w:szCs w:val="28"/>
                <w:lang w:val="uk-UA"/>
              </w:rPr>
              <w:t>ЗК 11, СК 11</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11</w:t>
            </w:r>
          </w:p>
        </w:tc>
      </w:tr>
      <w:tr w:rsidR="005A6318" w:rsidRPr="0082740F" w:rsidTr="00720C12">
        <w:tc>
          <w:tcPr>
            <w:tcW w:w="5920" w:type="dxa"/>
          </w:tcPr>
          <w:p w:rsidR="005A6318" w:rsidRPr="0082740F" w:rsidRDefault="005A6318" w:rsidP="005A6318">
            <w:pPr>
              <w:rPr>
                <w:sz w:val="28"/>
                <w:szCs w:val="28"/>
              </w:rPr>
            </w:pPr>
            <w:r w:rsidRPr="0082740F">
              <w:rPr>
                <w:rFonts w:ascii="Times New Roman" w:hAnsi="Times New Roman" w:cs="Times New Roman"/>
                <w:bCs/>
                <w:iCs/>
                <w:sz w:val="28"/>
                <w:szCs w:val="28"/>
                <w:lang w:val="uk-UA"/>
              </w:rPr>
              <w:t xml:space="preserve">Тема 12. </w:t>
            </w:r>
            <w:r w:rsidRPr="0082740F">
              <w:rPr>
                <w:rFonts w:ascii="Times New Roman" w:eastAsia="Times New Roman" w:hAnsi="Times New Roman" w:cs="Times New Roman"/>
                <w:bCs/>
                <w:color w:val="000000"/>
                <w:sz w:val="28"/>
                <w:szCs w:val="28"/>
                <w:lang w:val="uk-UA" w:eastAsia="ru-RU"/>
              </w:rPr>
              <w:t>Формування маркетингової стратегії організації-суб’єкта ринку послуг</w:t>
            </w:r>
          </w:p>
        </w:tc>
        <w:tc>
          <w:tcPr>
            <w:tcW w:w="2126" w:type="dxa"/>
          </w:tcPr>
          <w:p w:rsidR="005A6318" w:rsidRPr="0082740F" w:rsidRDefault="005A6318" w:rsidP="005A6318">
            <w:r w:rsidRPr="0082740F">
              <w:rPr>
                <w:rFonts w:ascii="Times New Roman" w:hAnsi="Times New Roman" w:cs="Times New Roman"/>
                <w:bCs/>
                <w:iCs/>
                <w:sz w:val="28"/>
                <w:szCs w:val="28"/>
                <w:lang w:val="uk-UA"/>
              </w:rPr>
              <w:t>ЗК 12, СК 12</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10, ПРН 19</w:t>
            </w:r>
          </w:p>
        </w:tc>
      </w:tr>
      <w:tr w:rsidR="005B55CD" w:rsidRPr="0082740F" w:rsidTr="00720C12">
        <w:tc>
          <w:tcPr>
            <w:tcW w:w="5920" w:type="dxa"/>
          </w:tcPr>
          <w:p w:rsidR="005B55CD" w:rsidRPr="0082740F" w:rsidRDefault="005B55CD" w:rsidP="005B55CD">
            <w:pPr>
              <w:rPr>
                <w:sz w:val="28"/>
                <w:szCs w:val="28"/>
              </w:rPr>
            </w:pPr>
            <w:r w:rsidRPr="0082740F">
              <w:rPr>
                <w:rFonts w:ascii="Times New Roman" w:hAnsi="Times New Roman" w:cs="Times New Roman"/>
                <w:bCs/>
                <w:iCs/>
                <w:sz w:val="28"/>
                <w:szCs w:val="28"/>
                <w:lang w:val="uk-UA"/>
              </w:rPr>
              <w:t xml:space="preserve">Тема 13. </w:t>
            </w:r>
            <w:r w:rsidRPr="0082740F">
              <w:rPr>
                <w:rFonts w:ascii="Times New Roman" w:eastAsia="Times New Roman" w:hAnsi="Times New Roman" w:cs="Times New Roman"/>
                <w:bCs/>
                <w:color w:val="000000"/>
                <w:sz w:val="28"/>
                <w:szCs w:val="28"/>
                <w:lang w:val="uk-UA" w:eastAsia="ru-RU"/>
              </w:rPr>
              <w:t>Планування та контроль маркетингу сфери послуг</w:t>
            </w:r>
          </w:p>
        </w:tc>
        <w:tc>
          <w:tcPr>
            <w:tcW w:w="2126" w:type="dxa"/>
          </w:tcPr>
          <w:p w:rsidR="005B55CD" w:rsidRPr="0082740F" w:rsidRDefault="005B55CD" w:rsidP="005B55CD">
            <w:r w:rsidRPr="0082740F">
              <w:rPr>
                <w:rFonts w:ascii="Times New Roman" w:hAnsi="Times New Roman" w:cs="Times New Roman"/>
                <w:bCs/>
                <w:iCs/>
                <w:sz w:val="28"/>
                <w:szCs w:val="28"/>
                <w:lang w:val="uk-UA"/>
              </w:rPr>
              <w:t>ЗК 8, СК 9</w:t>
            </w:r>
          </w:p>
        </w:tc>
        <w:tc>
          <w:tcPr>
            <w:tcW w:w="1701" w:type="dxa"/>
          </w:tcPr>
          <w:p w:rsidR="005B55CD" w:rsidRPr="0082740F" w:rsidRDefault="005B55CD" w:rsidP="005B55CD">
            <w:r w:rsidRPr="0082740F">
              <w:rPr>
                <w:rFonts w:ascii="Times New Roman" w:hAnsi="Times New Roman" w:cs="Times New Roman"/>
                <w:bCs/>
                <w:iCs/>
                <w:sz w:val="28"/>
                <w:szCs w:val="28"/>
                <w:lang w:val="uk-UA"/>
              </w:rPr>
              <w:t>ПРН 10</w:t>
            </w:r>
          </w:p>
        </w:tc>
      </w:tr>
      <w:tr w:rsidR="005A6318" w:rsidRPr="0082740F" w:rsidTr="00720C12">
        <w:tc>
          <w:tcPr>
            <w:tcW w:w="5920" w:type="dxa"/>
          </w:tcPr>
          <w:p w:rsidR="005A6318" w:rsidRPr="0082740F" w:rsidRDefault="005A6318" w:rsidP="005A6318">
            <w:pPr>
              <w:rPr>
                <w:sz w:val="28"/>
                <w:szCs w:val="28"/>
              </w:rPr>
            </w:pPr>
            <w:r w:rsidRPr="0082740F">
              <w:rPr>
                <w:rFonts w:ascii="Times New Roman" w:hAnsi="Times New Roman" w:cs="Times New Roman"/>
                <w:bCs/>
                <w:iCs/>
                <w:sz w:val="28"/>
                <w:szCs w:val="28"/>
                <w:lang w:val="uk-UA"/>
              </w:rPr>
              <w:t xml:space="preserve">Тема 14. </w:t>
            </w:r>
            <w:r w:rsidRPr="0082740F">
              <w:rPr>
                <w:rFonts w:ascii="Times New Roman" w:eastAsia="Times New Roman" w:hAnsi="Times New Roman" w:cs="Times New Roman"/>
                <w:bCs/>
                <w:color w:val="000000"/>
                <w:sz w:val="28"/>
                <w:szCs w:val="28"/>
                <w:lang w:val="uk-UA" w:eastAsia="ru-RU"/>
              </w:rPr>
              <w:t>Управління маркетингом сервісної організації</w:t>
            </w:r>
          </w:p>
        </w:tc>
        <w:tc>
          <w:tcPr>
            <w:tcW w:w="2126" w:type="dxa"/>
          </w:tcPr>
          <w:p w:rsidR="005A6318" w:rsidRPr="0082740F" w:rsidRDefault="005A6318" w:rsidP="005B55CD">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10, СК 12 </w:t>
            </w:r>
          </w:p>
        </w:tc>
        <w:tc>
          <w:tcPr>
            <w:tcW w:w="1701" w:type="dxa"/>
          </w:tcPr>
          <w:p w:rsidR="005A6318" w:rsidRPr="0082740F" w:rsidRDefault="005A6318" w:rsidP="005B55CD">
            <w:r w:rsidRPr="0082740F">
              <w:rPr>
                <w:rFonts w:ascii="Times New Roman" w:hAnsi="Times New Roman" w:cs="Times New Roman"/>
                <w:bCs/>
                <w:iCs/>
                <w:sz w:val="28"/>
                <w:szCs w:val="28"/>
                <w:lang w:val="uk-UA"/>
              </w:rPr>
              <w:t>ПРН 11</w:t>
            </w:r>
          </w:p>
        </w:tc>
      </w:tr>
      <w:tr w:rsidR="005A6318" w:rsidRPr="0082740F" w:rsidTr="00720C12">
        <w:tc>
          <w:tcPr>
            <w:tcW w:w="5920" w:type="dxa"/>
          </w:tcPr>
          <w:p w:rsidR="005A6318" w:rsidRPr="0082740F" w:rsidRDefault="005A6318" w:rsidP="005A6318">
            <w:pPr>
              <w:rPr>
                <w:sz w:val="28"/>
                <w:szCs w:val="28"/>
              </w:rPr>
            </w:pPr>
            <w:r w:rsidRPr="0082740F">
              <w:rPr>
                <w:rFonts w:ascii="Times New Roman" w:hAnsi="Times New Roman" w:cs="Times New Roman"/>
                <w:bCs/>
                <w:iCs/>
                <w:sz w:val="28"/>
                <w:szCs w:val="28"/>
                <w:lang w:val="uk-UA"/>
              </w:rPr>
              <w:t xml:space="preserve">Тема 15. </w:t>
            </w:r>
            <w:r w:rsidRPr="0082740F">
              <w:rPr>
                <w:rFonts w:ascii="Times New Roman" w:eastAsia="Times New Roman" w:hAnsi="Times New Roman" w:cs="Times New Roman"/>
                <w:bCs/>
                <w:color w:val="000000"/>
                <w:sz w:val="28"/>
                <w:szCs w:val="28"/>
                <w:lang w:val="uk-UA" w:eastAsia="ru-RU"/>
              </w:rPr>
              <w:t>Маркетинг послуг у сферах і галузях</w:t>
            </w:r>
          </w:p>
        </w:tc>
        <w:tc>
          <w:tcPr>
            <w:tcW w:w="2126" w:type="dxa"/>
          </w:tcPr>
          <w:p w:rsidR="005A6318" w:rsidRPr="0082740F" w:rsidRDefault="005A6318" w:rsidP="005A6318">
            <w:pPr>
              <w:jc w:val="center"/>
              <w:rPr>
                <w:rFonts w:ascii="Times New Roman" w:hAnsi="Times New Roman" w:cs="Times New Roman"/>
                <w:bCs/>
                <w:iCs/>
                <w:sz w:val="28"/>
                <w:szCs w:val="28"/>
                <w:lang w:val="uk-UA"/>
              </w:rPr>
            </w:pPr>
            <w:r w:rsidRPr="0082740F">
              <w:rPr>
                <w:rFonts w:ascii="Times New Roman" w:hAnsi="Times New Roman" w:cs="Times New Roman"/>
                <w:bCs/>
                <w:iCs/>
                <w:sz w:val="28"/>
                <w:szCs w:val="28"/>
                <w:lang w:val="uk-UA"/>
              </w:rPr>
              <w:t xml:space="preserve">ЗК 10, СК 12, СК 15 </w:t>
            </w:r>
          </w:p>
        </w:tc>
        <w:tc>
          <w:tcPr>
            <w:tcW w:w="1701" w:type="dxa"/>
          </w:tcPr>
          <w:p w:rsidR="005A6318" w:rsidRPr="0082740F" w:rsidRDefault="005A6318" w:rsidP="005A6318">
            <w:r w:rsidRPr="0082740F">
              <w:rPr>
                <w:rFonts w:ascii="Times New Roman" w:hAnsi="Times New Roman" w:cs="Times New Roman"/>
                <w:bCs/>
                <w:iCs/>
                <w:sz w:val="28"/>
                <w:szCs w:val="28"/>
                <w:lang w:val="uk-UA"/>
              </w:rPr>
              <w:t>ПРН 11, ПРН 19</w:t>
            </w:r>
          </w:p>
        </w:tc>
      </w:tr>
    </w:tbl>
    <w:p w:rsidR="00525C72" w:rsidRPr="0082740F" w:rsidRDefault="00525C72" w:rsidP="0033169D">
      <w:pPr>
        <w:pStyle w:val="Default"/>
        <w:rPr>
          <w:b/>
          <w:bCs/>
          <w:i/>
          <w:iCs/>
          <w:sz w:val="28"/>
          <w:szCs w:val="28"/>
          <w:lang w:val="uk-UA"/>
        </w:rPr>
      </w:pPr>
    </w:p>
    <w:p w:rsidR="0033169D" w:rsidRPr="0082740F" w:rsidRDefault="0033169D" w:rsidP="0033169D">
      <w:pPr>
        <w:pStyle w:val="Default"/>
        <w:rPr>
          <w:sz w:val="28"/>
          <w:szCs w:val="28"/>
          <w:lang w:val="uk-UA"/>
        </w:rPr>
      </w:pPr>
      <w:r w:rsidRPr="0082740F">
        <w:rPr>
          <w:b/>
          <w:bCs/>
          <w:i/>
          <w:iCs/>
          <w:sz w:val="28"/>
          <w:szCs w:val="28"/>
          <w:lang w:val="uk-UA"/>
        </w:rPr>
        <w:t xml:space="preserve">Загальна характеристика </w:t>
      </w:r>
    </w:p>
    <w:p w:rsidR="0033169D" w:rsidRPr="0082740F" w:rsidRDefault="0033169D" w:rsidP="00E560A2">
      <w:pPr>
        <w:pStyle w:val="Default"/>
        <w:jc w:val="both"/>
        <w:rPr>
          <w:sz w:val="28"/>
          <w:szCs w:val="28"/>
          <w:lang w:val="uk-UA"/>
        </w:rPr>
      </w:pPr>
      <w:r w:rsidRPr="0082740F">
        <w:rPr>
          <w:b/>
          <w:bCs/>
          <w:i/>
          <w:iCs/>
          <w:sz w:val="28"/>
          <w:szCs w:val="28"/>
          <w:lang w:val="uk-UA"/>
        </w:rPr>
        <w:t>Обсяг</w:t>
      </w:r>
      <w:r w:rsidRPr="0082740F">
        <w:rPr>
          <w:sz w:val="28"/>
          <w:szCs w:val="28"/>
          <w:lang w:val="uk-UA"/>
        </w:rPr>
        <w:t>:</w:t>
      </w:r>
      <w:r w:rsidR="0026364D" w:rsidRPr="0082740F">
        <w:rPr>
          <w:sz w:val="28"/>
          <w:szCs w:val="28"/>
          <w:lang w:val="uk-UA"/>
        </w:rPr>
        <w:t xml:space="preserve"> </w:t>
      </w:r>
      <w:r w:rsidR="002C0B86">
        <w:rPr>
          <w:sz w:val="28"/>
          <w:szCs w:val="28"/>
          <w:lang w:val="uk-UA"/>
        </w:rPr>
        <w:t>4</w:t>
      </w:r>
      <w:r w:rsidR="00730EFC" w:rsidRPr="0082740F">
        <w:rPr>
          <w:sz w:val="28"/>
          <w:szCs w:val="28"/>
          <w:lang w:val="uk-UA"/>
        </w:rPr>
        <w:t xml:space="preserve"> кредит</w:t>
      </w:r>
      <w:r w:rsidR="00E90C68" w:rsidRPr="0082740F">
        <w:rPr>
          <w:sz w:val="28"/>
          <w:szCs w:val="28"/>
          <w:lang w:val="uk-UA"/>
        </w:rPr>
        <w:t>и</w:t>
      </w:r>
      <w:r w:rsidR="00730EFC" w:rsidRPr="0082740F">
        <w:rPr>
          <w:sz w:val="28"/>
          <w:szCs w:val="28"/>
          <w:lang w:val="uk-UA"/>
        </w:rPr>
        <w:t xml:space="preserve"> (</w:t>
      </w:r>
      <w:r w:rsidR="0026364D" w:rsidRPr="0082740F">
        <w:rPr>
          <w:sz w:val="28"/>
          <w:szCs w:val="28"/>
          <w:lang w:val="uk-UA"/>
        </w:rPr>
        <w:t>1</w:t>
      </w:r>
      <w:r w:rsidR="002C0B86">
        <w:rPr>
          <w:sz w:val="28"/>
          <w:szCs w:val="28"/>
          <w:lang w:val="uk-UA"/>
        </w:rPr>
        <w:t>2</w:t>
      </w:r>
      <w:r w:rsidR="00730EFC" w:rsidRPr="0082740F">
        <w:rPr>
          <w:sz w:val="28"/>
          <w:szCs w:val="28"/>
          <w:lang w:val="uk-UA"/>
        </w:rPr>
        <w:t>0 год</w:t>
      </w:r>
      <w:r w:rsidR="00E560A2" w:rsidRPr="0082740F">
        <w:rPr>
          <w:sz w:val="28"/>
          <w:szCs w:val="28"/>
          <w:lang w:val="uk-UA"/>
        </w:rPr>
        <w:t xml:space="preserve">.), </w:t>
      </w:r>
      <w:r w:rsidR="00730EFC" w:rsidRPr="0082740F">
        <w:rPr>
          <w:sz w:val="28"/>
          <w:szCs w:val="28"/>
          <w:lang w:val="uk-UA"/>
        </w:rPr>
        <w:t xml:space="preserve">з них: </w:t>
      </w:r>
      <w:r w:rsidR="002C0B86">
        <w:rPr>
          <w:sz w:val="28"/>
          <w:szCs w:val="28"/>
          <w:lang w:val="uk-UA"/>
        </w:rPr>
        <w:t>30</w:t>
      </w:r>
      <w:r w:rsidR="00730EFC" w:rsidRPr="0082740F">
        <w:rPr>
          <w:sz w:val="28"/>
          <w:szCs w:val="28"/>
          <w:lang w:val="uk-UA"/>
        </w:rPr>
        <w:t xml:space="preserve"> год.</w:t>
      </w:r>
      <w:r w:rsidR="00C75A44" w:rsidRPr="0082740F">
        <w:rPr>
          <w:sz w:val="28"/>
          <w:szCs w:val="28"/>
          <w:lang w:val="uk-UA"/>
        </w:rPr>
        <w:t xml:space="preserve"> -</w:t>
      </w:r>
      <w:r w:rsidR="00730EFC" w:rsidRPr="0082740F">
        <w:rPr>
          <w:sz w:val="28"/>
          <w:szCs w:val="28"/>
          <w:lang w:val="uk-UA"/>
        </w:rPr>
        <w:t xml:space="preserve"> лекцій, </w:t>
      </w:r>
      <w:r w:rsidR="002C0B86">
        <w:rPr>
          <w:sz w:val="28"/>
          <w:szCs w:val="28"/>
          <w:lang w:val="uk-UA"/>
        </w:rPr>
        <w:t>1</w:t>
      </w:r>
      <w:r w:rsidR="00203F17" w:rsidRPr="00203F17">
        <w:rPr>
          <w:sz w:val="28"/>
          <w:szCs w:val="28"/>
        </w:rPr>
        <w:t>6</w:t>
      </w:r>
      <w:r w:rsidR="00730EFC" w:rsidRPr="0082740F">
        <w:rPr>
          <w:sz w:val="28"/>
          <w:szCs w:val="28"/>
          <w:lang w:val="uk-UA"/>
        </w:rPr>
        <w:t xml:space="preserve"> год. </w:t>
      </w:r>
      <w:r w:rsidR="00C75A44" w:rsidRPr="0082740F">
        <w:rPr>
          <w:sz w:val="28"/>
          <w:szCs w:val="28"/>
          <w:lang w:val="uk-UA"/>
        </w:rPr>
        <w:t xml:space="preserve">- </w:t>
      </w:r>
      <w:r w:rsidR="00730EFC" w:rsidRPr="0082740F">
        <w:rPr>
          <w:sz w:val="28"/>
          <w:szCs w:val="28"/>
          <w:lang w:val="uk-UA"/>
        </w:rPr>
        <w:t>практичних занять,</w:t>
      </w:r>
      <w:r w:rsidR="00C75A44" w:rsidRPr="0082740F">
        <w:rPr>
          <w:sz w:val="28"/>
          <w:szCs w:val="28"/>
          <w:lang w:val="uk-UA"/>
        </w:rPr>
        <w:t xml:space="preserve"> </w:t>
      </w:r>
      <w:r w:rsidR="00F13268" w:rsidRPr="0082740F">
        <w:rPr>
          <w:sz w:val="28"/>
          <w:szCs w:val="28"/>
          <w:lang w:val="uk-UA"/>
        </w:rPr>
        <w:t xml:space="preserve">14 год. – індивідуальне навчально-дослідне завдання, </w:t>
      </w:r>
      <w:r w:rsidR="002C0B86">
        <w:rPr>
          <w:sz w:val="28"/>
          <w:szCs w:val="28"/>
          <w:lang w:val="uk-UA"/>
        </w:rPr>
        <w:t>60</w:t>
      </w:r>
      <w:r w:rsidR="00C75A44" w:rsidRPr="0082740F">
        <w:rPr>
          <w:sz w:val="28"/>
          <w:szCs w:val="28"/>
          <w:lang w:val="uk-UA"/>
        </w:rPr>
        <w:t xml:space="preserve"> </w:t>
      </w:r>
      <w:r w:rsidR="00730EFC" w:rsidRPr="0082740F">
        <w:rPr>
          <w:sz w:val="28"/>
          <w:szCs w:val="28"/>
          <w:lang w:val="uk-UA"/>
        </w:rPr>
        <w:t xml:space="preserve">год. </w:t>
      </w:r>
      <w:r w:rsidR="00C75A44" w:rsidRPr="0082740F">
        <w:rPr>
          <w:sz w:val="28"/>
          <w:szCs w:val="28"/>
          <w:lang w:val="uk-UA"/>
        </w:rPr>
        <w:t>-</w:t>
      </w:r>
      <w:r w:rsidRPr="0082740F">
        <w:rPr>
          <w:sz w:val="28"/>
          <w:szCs w:val="28"/>
          <w:lang w:val="uk-UA"/>
        </w:rPr>
        <w:t xml:space="preserve"> самостійна робота. </w:t>
      </w:r>
    </w:p>
    <w:p w:rsidR="0033169D" w:rsidRPr="0082740F" w:rsidRDefault="0033169D" w:rsidP="0033169D">
      <w:pPr>
        <w:pStyle w:val="Default"/>
        <w:rPr>
          <w:sz w:val="28"/>
          <w:szCs w:val="28"/>
          <w:lang w:val="uk-UA"/>
        </w:rPr>
      </w:pPr>
      <w:r w:rsidRPr="0082740F">
        <w:rPr>
          <w:b/>
          <w:bCs/>
          <w:i/>
          <w:iCs/>
          <w:sz w:val="28"/>
          <w:szCs w:val="28"/>
          <w:lang w:val="uk-UA"/>
        </w:rPr>
        <w:t>Мова викладання</w:t>
      </w:r>
      <w:r w:rsidRPr="0082740F">
        <w:rPr>
          <w:sz w:val="28"/>
          <w:szCs w:val="28"/>
          <w:lang w:val="uk-UA"/>
        </w:rPr>
        <w:t xml:space="preserve">: українська </w:t>
      </w:r>
    </w:p>
    <w:p w:rsidR="00486BB3" w:rsidRPr="0082740F" w:rsidRDefault="00486BB3" w:rsidP="00486BB3">
      <w:pPr>
        <w:spacing w:after="0" w:line="240" w:lineRule="auto"/>
        <w:jc w:val="center"/>
        <w:rPr>
          <w:rFonts w:ascii="Times New Roman" w:hAnsi="Times New Roman" w:cs="Times New Roman"/>
          <w:b/>
          <w:sz w:val="28"/>
          <w:lang w:val="uk-UA"/>
        </w:rPr>
      </w:pPr>
      <w:r w:rsidRPr="0082740F">
        <w:rPr>
          <w:rFonts w:ascii="Times New Roman" w:hAnsi="Times New Roman" w:cs="Times New Roman"/>
          <w:b/>
          <w:sz w:val="28"/>
          <w:lang w:val="uk-UA"/>
        </w:rPr>
        <w:t>Система оцінювання роботи здобувачів освіти упродовж семестру</w:t>
      </w:r>
    </w:p>
    <w:p w:rsidR="00486BB3" w:rsidRPr="0082740F" w:rsidRDefault="00486BB3" w:rsidP="00486BB3">
      <w:pPr>
        <w:spacing w:after="0" w:line="240" w:lineRule="auto"/>
        <w:jc w:val="center"/>
        <w:rPr>
          <w:rFonts w:ascii="Times New Roman" w:hAnsi="Times New Roman" w:cs="Times New Roman"/>
          <w:b/>
          <w:sz w:val="28"/>
          <w:lang w:val="uk-UA"/>
        </w:rPr>
      </w:pPr>
      <w:r w:rsidRPr="0082740F">
        <w:rPr>
          <w:rFonts w:ascii="Times New Roman" w:hAnsi="Times New Roman" w:cs="Times New Roman"/>
          <w:b/>
          <w:sz w:val="28"/>
          <w:lang w:val="uk-UA"/>
        </w:rPr>
        <w:t>(таблиця розписується викладачем і може змінюватись)</w:t>
      </w:r>
    </w:p>
    <w:p w:rsidR="00486BB3" w:rsidRPr="0082740F" w:rsidRDefault="00486BB3" w:rsidP="00EF2D7F">
      <w:pPr>
        <w:tabs>
          <w:tab w:val="left" w:pos="2030"/>
          <w:tab w:val="left" w:pos="10065"/>
        </w:tabs>
        <w:spacing w:after="0" w:line="240" w:lineRule="auto"/>
        <w:jc w:val="center"/>
        <w:rPr>
          <w:rFonts w:ascii="Times New Roman" w:hAnsi="Times New Roman" w:cs="Times New Roman"/>
          <w:sz w:val="16"/>
          <w:szCs w:val="16"/>
          <w:lang w:val="uk-UA"/>
        </w:rPr>
      </w:pPr>
    </w:p>
    <w:p w:rsidR="00426B7A" w:rsidRPr="0082740F" w:rsidRDefault="00426B7A" w:rsidP="00486BB3">
      <w:pPr>
        <w:tabs>
          <w:tab w:val="num" w:pos="426"/>
        </w:tabs>
        <w:spacing w:after="0" w:line="240" w:lineRule="auto"/>
        <w:ind w:right="-284" w:firstLine="567"/>
        <w:jc w:val="both"/>
        <w:rPr>
          <w:rFonts w:ascii="Times New Roman" w:hAnsi="Times New Roman" w:cs="Times New Roman"/>
          <w:sz w:val="28"/>
          <w:szCs w:val="28"/>
          <w:lang w:val="uk-UA"/>
        </w:rPr>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2A07F0" w:rsidRPr="0082740F" w:rsidTr="00D245E4">
        <w:trPr>
          <w:cantSplit/>
          <w:trHeight w:val="518"/>
        </w:trPr>
        <w:tc>
          <w:tcPr>
            <w:tcW w:w="5878" w:type="dxa"/>
            <w:vMerge w:val="restart"/>
            <w:shd w:val="clear" w:color="auto" w:fill="auto"/>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Вид діяльності студента</w:t>
            </w:r>
          </w:p>
          <w:p w:rsidR="00B859F3" w:rsidRPr="0082740F"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Модуль 2</w:t>
            </w:r>
          </w:p>
        </w:tc>
      </w:tr>
      <w:tr w:rsidR="002A07F0" w:rsidRPr="0082740F" w:rsidTr="00D245E4">
        <w:trPr>
          <w:cantSplit/>
          <w:trHeight w:val="1933"/>
        </w:trPr>
        <w:tc>
          <w:tcPr>
            <w:tcW w:w="5878" w:type="dxa"/>
            <w:vMerge/>
            <w:tcBorders>
              <w:bottom w:val="single" w:sz="4" w:space="0" w:color="auto"/>
            </w:tcBorders>
            <w:shd w:val="clear" w:color="auto" w:fill="auto"/>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максимальна кількість балів</w:t>
            </w:r>
          </w:p>
        </w:tc>
      </w:tr>
      <w:tr w:rsidR="002A07F0" w:rsidRPr="0082740F" w:rsidTr="00D245E4">
        <w:tc>
          <w:tcPr>
            <w:tcW w:w="9850" w:type="dxa"/>
            <w:gridSpan w:val="10"/>
            <w:shd w:val="clear" w:color="auto" w:fill="auto"/>
            <w:vAlign w:val="center"/>
          </w:tcPr>
          <w:p w:rsidR="002A07F0" w:rsidRPr="0082740F" w:rsidRDefault="002A07F0"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І. Обов’язкові</w:t>
            </w:r>
          </w:p>
        </w:tc>
      </w:tr>
      <w:tr w:rsidR="002A07F0" w:rsidRPr="0082740F" w:rsidTr="00D245E4">
        <w:tc>
          <w:tcPr>
            <w:tcW w:w="5878" w:type="dxa"/>
            <w:shd w:val="clear" w:color="auto" w:fill="auto"/>
            <w:vAlign w:val="center"/>
          </w:tcPr>
          <w:p w:rsidR="002A07F0" w:rsidRPr="00203F17" w:rsidRDefault="002A07F0" w:rsidP="003313D4">
            <w:pPr>
              <w:tabs>
                <w:tab w:val="num" w:pos="426"/>
              </w:tabs>
              <w:spacing w:after="0" w:line="240" w:lineRule="auto"/>
              <w:rPr>
                <w:rFonts w:ascii="Times New Roman" w:hAnsi="Times New Roman" w:cs="Times New Roman"/>
                <w:sz w:val="28"/>
                <w:szCs w:val="28"/>
                <w:lang w:val="en-US"/>
              </w:rPr>
            </w:pPr>
            <w:r w:rsidRPr="0082740F">
              <w:rPr>
                <w:rFonts w:ascii="Times New Roman" w:hAnsi="Times New Roman" w:cs="Times New Roman"/>
                <w:sz w:val="28"/>
                <w:szCs w:val="28"/>
                <w:lang w:val="uk-UA"/>
              </w:rPr>
              <w:t>1.1. Відвідування лекцій</w:t>
            </w:r>
            <w:r w:rsidR="001632C2" w:rsidRPr="0082740F">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82740F" w:rsidRDefault="00F13268" w:rsidP="001632C2">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695" w:type="dxa"/>
            <w:gridSpan w:val="2"/>
            <w:shd w:val="clear" w:color="auto" w:fill="auto"/>
            <w:vAlign w:val="center"/>
          </w:tcPr>
          <w:p w:rsidR="002A07F0" w:rsidRPr="0082740F" w:rsidRDefault="007A73C3"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7</w:t>
            </w:r>
          </w:p>
        </w:tc>
        <w:tc>
          <w:tcPr>
            <w:tcW w:w="709" w:type="dxa"/>
            <w:gridSpan w:val="2"/>
            <w:shd w:val="clear" w:color="auto" w:fill="auto"/>
            <w:vAlign w:val="center"/>
          </w:tcPr>
          <w:p w:rsidR="002A07F0" w:rsidRPr="0082740F" w:rsidRDefault="00F13268"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7</w:t>
            </w:r>
          </w:p>
        </w:tc>
        <w:tc>
          <w:tcPr>
            <w:tcW w:w="709" w:type="dxa"/>
            <w:gridSpan w:val="2"/>
            <w:shd w:val="clear" w:color="auto" w:fill="auto"/>
            <w:vAlign w:val="center"/>
          </w:tcPr>
          <w:p w:rsidR="002A07F0" w:rsidRPr="0082740F" w:rsidRDefault="007A73C3"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8</w:t>
            </w:r>
          </w:p>
        </w:tc>
        <w:tc>
          <w:tcPr>
            <w:tcW w:w="850" w:type="dxa"/>
            <w:shd w:val="clear" w:color="auto" w:fill="auto"/>
            <w:vAlign w:val="center"/>
          </w:tcPr>
          <w:p w:rsidR="002A07F0" w:rsidRPr="0082740F" w:rsidRDefault="00F13268"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8</w:t>
            </w:r>
          </w:p>
        </w:tc>
      </w:tr>
      <w:tr w:rsidR="002A07F0" w:rsidRPr="0082740F" w:rsidTr="00D245E4">
        <w:tc>
          <w:tcPr>
            <w:tcW w:w="5878" w:type="dxa"/>
            <w:shd w:val="clear" w:color="auto" w:fill="auto"/>
            <w:vAlign w:val="center"/>
          </w:tcPr>
          <w:p w:rsidR="002A07F0" w:rsidRPr="00203F17" w:rsidRDefault="002A07F0" w:rsidP="00203F17">
            <w:pPr>
              <w:tabs>
                <w:tab w:val="num" w:pos="426"/>
              </w:tabs>
              <w:spacing w:after="0" w:line="240" w:lineRule="auto"/>
              <w:rPr>
                <w:rFonts w:ascii="Times New Roman" w:hAnsi="Times New Roman" w:cs="Times New Roman"/>
                <w:sz w:val="28"/>
                <w:szCs w:val="28"/>
              </w:rPr>
            </w:pPr>
            <w:r w:rsidRPr="0082740F">
              <w:rPr>
                <w:rFonts w:ascii="Times New Roman" w:hAnsi="Times New Roman" w:cs="Times New Roman"/>
                <w:sz w:val="28"/>
                <w:szCs w:val="28"/>
                <w:lang w:val="uk-UA"/>
              </w:rPr>
              <w:t>1.</w:t>
            </w:r>
            <w:r w:rsidR="000F39A1" w:rsidRPr="0082740F">
              <w:rPr>
                <w:rFonts w:ascii="Times New Roman" w:hAnsi="Times New Roman" w:cs="Times New Roman"/>
                <w:sz w:val="28"/>
                <w:szCs w:val="28"/>
                <w:lang w:val="uk-UA"/>
              </w:rPr>
              <w:t>2</w:t>
            </w:r>
            <w:r w:rsidRPr="0082740F">
              <w:rPr>
                <w:rFonts w:ascii="Times New Roman" w:hAnsi="Times New Roman" w:cs="Times New Roman"/>
                <w:sz w:val="28"/>
                <w:szCs w:val="28"/>
                <w:lang w:val="uk-UA"/>
              </w:rPr>
              <w:t>. Робота на семінарському і практичному занятті</w:t>
            </w:r>
            <w:r w:rsidR="001632C2" w:rsidRPr="0082740F">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82740F" w:rsidRDefault="00D36133"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695" w:type="dxa"/>
            <w:gridSpan w:val="2"/>
            <w:shd w:val="clear" w:color="auto" w:fill="auto"/>
            <w:vAlign w:val="center"/>
          </w:tcPr>
          <w:p w:rsidR="002A07F0" w:rsidRPr="0082740F" w:rsidRDefault="007A73C3"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4</w:t>
            </w:r>
          </w:p>
        </w:tc>
        <w:tc>
          <w:tcPr>
            <w:tcW w:w="709" w:type="dxa"/>
            <w:gridSpan w:val="2"/>
            <w:shd w:val="clear" w:color="auto" w:fill="auto"/>
            <w:vAlign w:val="center"/>
          </w:tcPr>
          <w:p w:rsidR="002A07F0" w:rsidRPr="0082740F" w:rsidRDefault="007A73C3"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4</w:t>
            </w:r>
          </w:p>
        </w:tc>
        <w:tc>
          <w:tcPr>
            <w:tcW w:w="709" w:type="dxa"/>
            <w:gridSpan w:val="2"/>
            <w:shd w:val="clear" w:color="auto" w:fill="auto"/>
            <w:vAlign w:val="center"/>
          </w:tcPr>
          <w:p w:rsidR="002A07F0" w:rsidRPr="0082740F" w:rsidRDefault="00607C3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4</w:t>
            </w:r>
          </w:p>
        </w:tc>
        <w:tc>
          <w:tcPr>
            <w:tcW w:w="850" w:type="dxa"/>
            <w:shd w:val="clear" w:color="auto" w:fill="auto"/>
            <w:vAlign w:val="center"/>
          </w:tcPr>
          <w:p w:rsidR="002A07F0" w:rsidRPr="0082740F" w:rsidRDefault="00607C3F"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4</w:t>
            </w:r>
          </w:p>
        </w:tc>
      </w:tr>
      <w:tr w:rsidR="001632C2" w:rsidRPr="0082740F" w:rsidTr="00D245E4">
        <w:tc>
          <w:tcPr>
            <w:tcW w:w="5878" w:type="dxa"/>
            <w:shd w:val="clear" w:color="auto" w:fill="auto"/>
            <w:vAlign w:val="center"/>
          </w:tcPr>
          <w:p w:rsidR="001632C2" w:rsidRPr="0082740F" w:rsidRDefault="001632C2" w:rsidP="00203F17">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 xml:space="preserve">1.3. Виконання завдань для самостійної роботи </w:t>
            </w:r>
          </w:p>
        </w:tc>
        <w:tc>
          <w:tcPr>
            <w:tcW w:w="1009" w:type="dxa"/>
            <w:gridSpan w:val="2"/>
            <w:shd w:val="clear" w:color="auto" w:fill="auto"/>
            <w:vAlign w:val="center"/>
          </w:tcPr>
          <w:p w:rsidR="001632C2" w:rsidRPr="0082740F" w:rsidRDefault="00607C3F" w:rsidP="000E1FF5">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695" w:type="dxa"/>
            <w:gridSpan w:val="2"/>
            <w:shd w:val="clear" w:color="auto" w:fill="auto"/>
            <w:vAlign w:val="center"/>
          </w:tcPr>
          <w:p w:rsidR="001632C2" w:rsidRPr="0082740F" w:rsidRDefault="00607C3F" w:rsidP="00B859F3">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7</w:t>
            </w:r>
          </w:p>
        </w:tc>
        <w:tc>
          <w:tcPr>
            <w:tcW w:w="709" w:type="dxa"/>
            <w:gridSpan w:val="2"/>
            <w:shd w:val="clear" w:color="auto" w:fill="auto"/>
            <w:vAlign w:val="center"/>
          </w:tcPr>
          <w:p w:rsidR="001632C2" w:rsidRPr="0082740F" w:rsidRDefault="00607C3F" w:rsidP="00B859F3">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7</w:t>
            </w:r>
          </w:p>
        </w:tc>
        <w:tc>
          <w:tcPr>
            <w:tcW w:w="709" w:type="dxa"/>
            <w:gridSpan w:val="2"/>
            <w:shd w:val="clear" w:color="auto" w:fill="auto"/>
            <w:vAlign w:val="center"/>
          </w:tcPr>
          <w:p w:rsidR="001632C2" w:rsidRPr="0082740F" w:rsidRDefault="007A73C3"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8</w:t>
            </w:r>
          </w:p>
        </w:tc>
        <w:tc>
          <w:tcPr>
            <w:tcW w:w="850" w:type="dxa"/>
            <w:shd w:val="clear" w:color="auto" w:fill="auto"/>
            <w:vAlign w:val="center"/>
          </w:tcPr>
          <w:p w:rsidR="001632C2" w:rsidRPr="0082740F" w:rsidRDefault="007A73C3"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8</w:t>
            </w:r>
          </w:p>
        </w:tc>
      </w:tr>
      <w:tr w:rsidR="001632C2" w:rsidRPr="0082740F" w:rsidTr="00D245E4">
        <w:tc>
          <w:tcPr>
            <w:tcW w:w="5878" w:type="dxa"/>
            <w:shd w:val="clear" w:color="auto" w:fill="auto"/>
            <w:vAlign w:val="center"/>
          </w:tcPr>
          <w:p w:rsidR="001632C2" w:rsidRPr="0082740F" w:rsidRDefault="001632C2" w:rsidP="00203F17">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 xml:space="preserve">1.4. </w:t>
            </w:r>
            <w:r w:rsidR="003313D4" w:rsidRPr="0082740F">
              <w:rPr>
                <w:rFonts w:ascii="Times New Roman" w:hAnsi="Times New Roman" w:cs="Times New Roman"/>
                <w:sz w:val="28"/>
                <w:szCs w:val="28"/>
                <w:lang w:val="uk-UA"/>
              </w:rPr>
              <w:t xml:space="preserve">Виконання індивідуальних завдань (ІНДЗ) </w:t>
            </w:r>
          </w:p>
        </w:tc>
        <w:tc>
          <w:tcPr>
            <w:tcW w:w="1009" w:type="dxa"/>
            <w:gridSpan w:val="2"/>
            <w:shd w:val="clear" w:color="auto" w:fill="auto"/>
            <w:vAlign w:val="center"/>
          </w:tcPr>
          <w:p w:rsidR="001632C2" w:rsidRPr="0082740F" w:rsidRDefault="0043304E"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0,1</w:t>
            </w:r>
            <w:r w:rsidR="00EB10A9" w:rsidRPr="0082740F">
              <w:rPr>
                <w:rFonts w:ascii="Times New Roman" w:hAnsi="Times New Roman" w:cs="Times New Roman"/>
                <w:sz w:val="28"/>
                <w:szCs w:val="28"/>
                <w:lang w:val="uk-UA"/>
              </w:rPr>
              <w:t>5</w:t>
            </w:r>
          </w:p>
        </w:tc>
        <w:tc>
          <w:tcPr>
            <w:tcW w:w="695" w:type="dxa"/>
            <w:gridSpan w:val="2"/>
            <w:shd w:val="clear" w:color="auto" w:fill="auto"/>
            <w:vAlign w:val="center"/>
          </w:tcPr>
          <w:p w:rsidR="001632C2" w:rsidRPr="0082740F" w:rsidRDefault="00D6701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7</w:t>
            </w:r>
          </w:p>
        </w:tc>
        <w:tc>
          <w:tcPr>
            <w:tcW w:w="709" w:type="dxa"/>
            <w:gridSpan w:val="2"/>
            <w:shd w:val="clear" w:color="auto" w:fill="auto"/>
            <w:vAlign w:val="center"/>
          </w:tcPr>
          <w:p w:rsidR="001632C2" w:rsidRPr="0082740F" w:rsidRDefault="00EB10A9"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1,05</w:t>
            </w:r>
          </w:p>
        </w:tc>
        <w:tc>
          <w:tcPr>
            <w:tcW w:w="709" w:type="dxa"/>
            <w:gridSpan w:val="2"/>
            <w:shd w:val="clear" w:color="auto" w:fill="auto"/>
            <w:vAlign w:val="center"/>
          </w:tcPr>
          <w:p w:rsidR="001632C2" w:rsidRPr="0082740F" w:rsidRDefault="00D6701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7</w:t>
            </w:r>
          </w:p>
        </w:tc>
        <w:tc>
          <w:tcPr>
            <w:tcW w:w="850" w:type="dxa"/>
            <w:shd w:val="clear" w:color="auto" w:fill="auto"/>
            <w:vAlign w:val="center"/>
          </w:tcPr>
          <w:p w:rsidR="001632C2" w:rsidRPr="0082740F" w:rsidRDefault="00EB10A9"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1,05</w:t>
            </w:r>
          </w:p>
        </w:tc>
      </w:tr>
      <w:tr w:rsidR="001632C2" w:rsidRPr="0082740F" w:rsidTr="00D245E4">
        <w:tc>
          <w:tcPr>
            <w:tcW w:w="5878" w:type="dxa"/>
            <w:tcBorders>
              <w:bottom w:val="single" w:sz="4" w:space="0" w:color="auto"/>
            </w:tcBorders>
            <w:shd w:val="clear" w:color="auto" w:fill="auto"/>
            <w:vAlign w:val="center"/>
          </w:tcPr>
          <w:p w:rsidR="001632C2" w:rsidRPr="0082740F" w:rsidRDefault="001632C2" w:rsidP="003313D4">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 xml:space="preserve">1.5. </w:t>
            </w:r>
            <w:r w:rsidR="003313D4" w:rsidRPr="0082740F">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82740F" w:rsidRDefault="00C6594C" w:rsidP="000E1FF5">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82740F" w:rsidRDefault="00607C3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82740F" w:rsidRDefault="00607C3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82740F" w:rsidRDefault="00607C3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82740F" w:rsidRDefault="00607C3F"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r>
      <w:tr w:rsidR="001632C2" w:rsidRPr="0082740F" w:rsidTr="00D245E4">
        <w:tc>
          <w:tcPr>
            <w:tcW w:w="5878" w:type="dxa"/>
            <w:tcBorders>
              <w:bottom w:val="single" w:sz="4" w:space="0" w:color="auto"/>
            </w:tcBorders>
            <w:shd w:val="clear" w:color="auto" w:fill="auto"/>
            <w:vAlign w:val="center"/>
          </w:tcPr>
          <w:p w:rsidR="001632C2" w:rsidRPr="0082740F" w:rsidRDefault="001632C2" w:rsidP="000F39A1">
            <w:pPr>
              <w:tabs>
                <w:tab w:val="num" w:pos="426"/>
              </w:tabs>
              <w:spacing w:after="0" w:line="240" w:lineRule="auto"/>
              <w:jc w:val="right"/>
              <w:rPr>
                <w:rFonts w:ascii="Times New Roman" w:hAnsi="Times New Roman" w:cs="Times New Roman"/>
                <w:b/>
                <w:sz w:val="28"/>
                <w:szCs w:val="28"/>
                <w:lang w:val="uk-UA"/>
              </w:rPr>
            </w:pPr>
            <w:r w:rsidRPr="0082740F">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82740F" w:rsidRDefault="00F13268" w:rsidP="00BE03E3">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2</w:t>
            </w:r>
            <w:r w:rsidR="00BE03E3" w:rsidRPr="0082740F">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82740F" w:rsidRDefault="00EB10A9" w:rsidP="00BE03E3">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26</w:t>
            </w:r>
          </w:p>
        </w:tc>
      </w:tr>
      <w:tr w:rsidR="001632C2" w:rsidRPr="0082740F" w:rsidTr="00D245E4">
        <w:tc>
          <w:tcPr>
            <w:tcW w:w="9850" w:type="dxa"/>
            <w:gridSpan w:val="10"/>
            <w:tcBorders>
              <w:bottom w:val="single" w:sz="4" w:space="0" w:color="auto"/>
            </w:tcBorders>
            <w:shd w:val="clear" w:color="auto" w:fill="auto"/>
            <w:vAlign w:val="center"/>
          </w:tcPr>
          <w:p w:rsidR="001632C2" w:rsidRPr="0082740F" w:rsidRDefault="001632C2" w:rsidP="000F39A1">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 xml:space="preserve">Максимальна кількість балів за обов’язкові види роботи: </w:t>
            </w:r>
            <w:r w:rsidR="00BE03E3" w:rsidRPr="0082740F">
              <w:rPr>
                <w:rFonts w:ascii="Times New Roman" w:hAnsi="Times New Roman" w:cs="Times New Roman"/>
                <w:b/>
                <w:sz w:val="28"/>
                <w:szCs w:val="28"/>
                <w:lang w:val="uk-UA"/>
              </w:rPr>
              <w:t>50</w:t>
            </w:r>
          </w:p>
        </w:tc>
      </w:tr>
      <w:tr w:rsidR="001632C2" w:rsidRPr="0082740F" w:rsidTr="00D245E4">
        <w:tc>
          <w:tcPr>
            <w:tcW w:w="9850" w:type="dxa"/>
            <w:gridSpan w:val="10"/>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ІІ. Вибіркові (за вибором студента)</w:t>
            </w:r>
          </w:p>
        </w:tc>
      </w:tr>
      <w:tr w:rsidR="001632C2" w:rsidRPr="0082740F" w:rsidTr="00D245E4">
        <w:tc>
          <w:tcPr>
            <w:tcW w:w="9850" w:type="dxa"/>
            <w:gridSpan w:val="10"/>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Виконання завдань для самостійного опрацювання</w:t>
            </w:r>
          </w:p>
        </w:tc>
      </w:tr>
      <w:tr w:rsidR="001632C2" w:rsidRPr="0082740F" w:rsidTr="00D245E4">
        <w:tc>
          <w:tcPr>
            <w:tcW w:w="5878" w:type="dxa"/>
            <w:shd w:val="clear" w:color="auto" w:fill="auto"/>
            <w:vAlign w:val="center"/>
          </w:tcPr>
          <w:p w:rsidR="001632C2" w:rsidRPr="0082740F" w:rsidRDefault="001632C2" w:rsidP="000F39A1">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717" w:type="dxa"/>
            <w:gridSpan w:val="4"/>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82740F" w:rsidTr="00D245E4">
        <w:tc>
          <w:tcPr>
            <w:tcW w:w="5878" w:type="dxa"/>
            <w:shd w:val="clear" w:color="auto" w:fill="auto"/>
            <w:vAlign w:val="center"/>
          </w:tcPr>
          <w:p w:rsidR="001632C2" w:rsidRPr="0082740F" w:rsidRDefault="001632C2" w:rsidP="000F39A1">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717" w:type="dxa"/>
            <w:gridSpan w:val="4"/>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82740F" w:rsidTr="00D245E4">
        <w:tc>
          <w:tcPr>
            <w:tcW w:w="5878" w:type="dxa"/>
            <w:shd w:val="clear" w:color="auto" w:fill="auto"/>
            <w:vAlign w:val="center"/>
          </w:tcPr>
          <w:p w:rsidR="001632C2" w:rsidRPr="0082740F" w:rsidRDefault="001632C2" w:rsidP="000F39A1">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717" w:type="dxa"/>
            <w:gridSpan w:val="4"/>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82740F" w:rsidTr="00D245E4">
        <w:tc>
          <w:tcPr>
            <w:tcW w:w="5878" w:type="dxa"/>
            <w:shd w:val="clear" w:color="auto" w:fill="auto"/>
            <w:vAlign w:val="center"/>
          </w:tcPr>
          <w:p w:rsidR="001632C2" w:rsidRPr="0082740F" w:rsidRDefault="001632C2" w:rsidP="000F39A1">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10</w:t>
            </w:r>
          </w:p>
        </w:tc>
        <w:tc>
          <w:tcPr>
            <w:tcW w:w="717" w:type="dxa"/>
            <w:gridSpan w:val="4"/>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82740F" w:rsidTr="00D245E4">
        <w:tc>
          <w:tcPr>
            <w:tcW w:w="5878" w:type="dxa"/>
            <w:shd w:val="clear" w:color="auto" w:fill="auto"/>
            <w:vAlign w:val="center"/>
          </w:tcPr>
          <w:p w:rsidR="001632C2" w:rsidRPr="0082740F" w:rsidRDefault="001632C2" w:rsidP="000F39A1">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717" w:type="dxa"/>
            <w:gridSpan w:val="4"/>
            <w:shd w:val="clear" w:color="auto" w:fill="auto"/>
            <w:vAlign w:val="center"/>
          </w:tcPr>
          <w:p w:rsidR="001632C2" w:rsidRPr="0082740F" w:rsidRDefault="00E950D5"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703" w:type="dxa"/>
            <w:shd w:val="clear" w:color="auto" w:fill="auto"/>
            <w:vAlign w:val="center"/>
          </w:tcPr>
          <w:p w:rsidR="001632C2" w:rsidRPr="0082740F" w:rsidRDefault="00E950D5"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630" w:type="dxa"/>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82740F" w:rsidTr="00D245E4">
        <w:tc>
          <w:tcPr>
            <w:tcW w:w="5878" w:type="dxa"/>
            <w:tcBorders>
              <w:bottom w:val="single" w:sz="4" w:space="0" w:color="auto"/>
            </w:tcBorders>
            <w:shd w:val="clear" w:color="auto" w:fill="auto"/>
            <w:vAlign w:val="center"/>
          </w:tcPr>
          <w:p w:rsidR="001632C2" w:rsidRPr="0082740F" w:rsidRDefault="001632C2" w:rsidP="000F39A1">
            <w:pPr>
              <w:tabs>
                <w:tab w:val="num" w:pos="426"/>
              </w:tabs>
              <w:spacing w:after="0" w:line="240" w:lineRule="auto"/>
              <w:rPr>
                <w:rFonts w:ascii="Times New Roman" w:hAnsi="Times New Roman" w:cs="Times New Roman"/>
                <w:sz w:val="28"/>
                <w:szCs w:val="28"/>
                <w:lang w:val="uk-UA"/>
              </w:rPr>
            </w:pPr>
            <w:r w:rsidRPr="0082740F">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82740F" w:rsidRDefault="00360F24"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82740F" w:rsidRDefault="00360F24"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r>
      <w:tr w:rsidR="001632C2" w:rsidRPr="0082740F" w:rsidTr="00D245E4">
        <w:tc>
          <w:tcPr>
            <w:tcW w:w="5878" w:type="dxa"/>
            <w:tcBorders>
              <w:bottom w:val="single" w:sz="4" w:space="0" w:color="auto"/>
            </w:tcBorders>
            <w:shd w:val="clear" w:color="auto" w:fill="auto"/>
            <w:vAlign w:val="center"/>
          </w:tcPr>
          <w:p w:rsidR="001632C2" w:rsidRPr="0082740F" w:rsidRDefault="001632C2" w:rsidP="000F39A1">
            <w:pPr>
              <w:tabs>
                <w:tab w:val="num" w:pos="426"/>
              </w:tabs>
              <w:spacing w:after="0" w:line="240" w:lineRule="auto"/>
              <w:jc w:val="right"/>
              <w:rPr>
                <w:rFonts w:ascii="Times New Roman" w:hAnsi="Times New Roman" w:cs="Times New Roman"/>
                <w:b/>
                <w:sz w:val="28"/>
                <w:szCs w:val="28"/>
                <w:lang w:val="uk-UA"/>
              </w:rPr>
            </w:pPr>
            <w:r w:rsidRPr="0082740F">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b/>
                <w:sz w:val="28"/>
                <w:szCs w:val="28"/>
                <w:lang w:val="uk-UA"/>
              </w:rPr>
            </w:pPr>
            <w:r w:rsidRPr="0082740F">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82740F" w:rsidRDefault="00E950D5"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82740F" w:rsidRDefault="00E950D5"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5</w:t>
            </w:r>
          </w:p>
        </w:tc>
      </w:tr>
      <w:tr w:rsidR="001632C2" w:rsidRPr="0082740F" w:rsidTr="00D245E4">
        <w:tc>
          <w:tcPr>
            <w:tcW w:w="9850" w:type="dxa"/>
            <w:gridSpan w:val="10"/>
            <w:tcBorders>
              <w:bottom w:val="single" w:sz="4" w:space="0" w:color="auto"/>
            </w:tcBorders>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 xml:space="preserve">Максимальна кількість балів за вибіркові види роботи:   </w:t>
            </w:r>
            <w:r w:rsidRPr="0082740F">
              <w:rPr>
                <w:rFonts w:ascii="Times New Roman" w:hAnsi="Times New Roman" w:cs="Times New Roman"/>
                <w:b/>
                <w:sz w:val="28"/>
                <w:szCs w:val="28"/>
                <w:lang w:val="uk-UA"/>
              </w:rPr>
              <w:t>10</w:t>
            </w:r>
          </w:p>
        </w:tc>
      </w:tr>
      <w:tr w:rsidR="001632C2" w:rsidRPr="0082740F" w:rsidTr="00D245E4">
        <w:tc>
          <w:tcPr>
            <w:tcW w:w="9850" w:type="dxa"/>
            <w:gridSpan w:val="10"/>
            <w:shd w:val="clear" w:color="auto" w:fill="auto"/>
            <w:vAlign w:val="center"/>
          </w:tcPr>
          <w:p w:rsidR="001632C2" w:rsidRPr="0082740F" w:rsidRDefault="001632C2" w:rsidP="00B50167">
            <w:pPr>
              <w:tabs>
                <w:tab w:val="num" w:pos="426"/>
              </w:tabs>
              <w:spacing w:after="0" w:line="240" w:lineRule="auto"/>
              <w:jc w:val="center"/>
              <w:rPr>
                <w:rFonts w:ascii="Times New Roman" w:hAnsi="Times New Roman" w:cs="Times New Roman"/>
                <w:sz w:val="28"/>
                <w:szCs w:val="28"/>
                <w:lang w:val="uk-UA"/>
              </w:rPr>
            </w:pPr>
            <w:r w:rsidRPr="0082740F">
              <w:rPr>
                <w:rFonts w:ascii="Times New Roman" w:hAnsi="Times New Roman" w:cs="Times New Roman"/>
                <w:sz w:val="28"/>
                <w:szCs w:val="28"/>
                <w:lang w:val="uk-UA"/>
              </w:rPr>
              <w:t xml:space="preserve">Всього балів за теоретичний і практичний курс: </w:t>
            </w:r>
            <w:r w:rsidRPr="0082740F">
              <w:rPr>
                <w:rFonts w:ascii="Times New Roman" w:hAnsi="Times New Roman" w:cs="Times New Roman"/>
                <w:b/>
                <w:sz w:val="28"/>
                <w:szCs w:val="28"/>
                <w:lang w:val="uk-UA"/>
              </w:rPr>
              <w:t>60</w:t>
            </w:r>
          </w:p>
        </w:tc>
      </w:tr>
    </w:tbl>
    <w:p w:rsidR="002A07F0" w:rsidRPr="0082740F"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82740F"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82740F"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lastRenderedPageBreak/>
        <w:t>своєчасність виконання навчальних завдань;</w:t>
      </w:r>
    </w:p>
    <w:p w:rsidR="00486BB3" w:rsidRPr="0082740F"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t>повний обсяг їх виконання;</w:t>
      </w:r>
    </w:p>
    <w:p w:rsidR="00486BB3" w:rsidRPr="0082740F"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t>якість виконання навчальних завдань;</w:t>
      </w:r>
    </w:p>
    <w:p w:rsidR="00486BB3" w:rsidRPr="0082740F"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t>самостійність виконання;</w:t>
      </w:r>
    </w:p>
    <w:p w:rsidR="00486BB3" w:rsidRPr="0082740F"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t>творчий підхід у виконанні завдань;</w:t>
      </w:r>
    </w:p>
    <w:p w:rsidR="00486BB3" w:rsidRPr="0082740F"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2740F">
        <w:rPr>
          <w:rFonts w:ascii="Times New Roman" w:hAnsi="Times New Roman" w:cs="Times New Roman"/>
          <w:sz w:val="28"/>
          <w:szCs w:val="28"/>
          <w:lang w:val="uk-UA"/>
        </w:rPr>
        <w:t>ініціативність у навчальній діяльності.</w:t>
      </w:r>
    </w:p>
    <w:p w:rsidR="00486BB3" w:rsidRPr="0082740F" w:rsidRDefault="00486BB3" w:rsidP="00486BB3">
      <w:pPr>
        <w:spacing w:after="0" w:line="240" w:lineRule="auto"/>
        <w:ind w:firstLine="567"/>
        <w:jc w:val="both"/>
        <w:rPr>
          <w:rFonts w:ascii="Times New Roman" w:hAnsi="Times New Roman" w:cs="Times New Roman"/>
          <w:b/>
          <w:i/>
          <w:sz w:val="28"/>
          <w:szCs w:val="28"/>
          <w:lang w:val="uk-UA"/>
        </w:rPr>
      </w:pPr>
    </w:p>
    <w:p w:rsidR="00486BB3" w:rsidRPr="0082740F" w:rsidRDefault="00486BB3" w:rsidP="00486BB3">
      <w:pPr>
        <w:spacing w:after="0" w:line="240" w:lineRule="auto"/>
        <w:ind w:firstLine="567"/>
        <w:rPr>
          <w:rFonts w:ascii="Times New Roman" w:hAnsi="Times New Roman" w:cs="Times New Roman"/>
          <w:sz w:val="28"/>
          <w:szCs w:val="28"/>
          <w:lang w:val="uk-UA"/>
        </w:rPr>
      </w:pPr>
      <w:r w:rsidRPr="0082740F">
        <w:rPr>
          <w:rFonts w:ascii="Times New Roman" w:hAnsi="Times New Roman" w:cs="Times New Roman"/>
          <w:b/>
          <w:i/>
          <w:sz w:val="28"/>
          <w:szCs w:val="28"/>
          <w:lang w:val="uk-UA"/>
        </w:rPr>
        <w:t>Форма підсумкового контролю</w:t>
      </w:r>
      <w:r w:rsidRPr="0082740F">
        <w:rPr>
          <w:rFonts w:ascii="Times New Roman" w:hAnsi="Times New Roman" w:cs="Times New Roman"/>
          <w:sz w:val="28"/>
          <w:szCs w:val="28"/>
          <w:lang w:val="uk-UA"/>
        </w:rPr>
        <w:t xml:space="preserve">: письмовий </w:t>
      </w:r>
      <w:r w:rsidR="00ED2661">
        <w:rPr>
          <w:rFonts w:ascii="Times New Roman" w:hAnsi="Times New Roman" w:cs="Times New Roman"/>
          <w:sz w:val="28"/>
          <w:szCs w:val="28"/>
          <w:lang w:val="uk-UA"/>
        </w:rPr>
        <w:t>екзамен</w:t>
      </w:r>
      <w:r w:rsidRPr="0082740F">
        <w:rPr>
          <w:rFonts w:ascii="Times New Roman" w:hAnsi="Times New Roman" w:cs="Times New Roman"/>
          <w:sz w:val="28"/>
          <w:szCs w:val="28"/>
          <w:lang w:val="uk-UA"/>
        </w:rPr>
        <w:t xml:space="preserve"> – 40 балів.</w:t>
      </w:r>
    </w:p>
    <w:p w:rsidR="00486BB3" w:rsidRPr="0082740F" w:rsidRDefault="00486BB3" w:rsidP="0033169D">
      <w:pPr>
        <w:pStyle w:val="Default"/>
        <w:rPr>
          <w:sz w:val="28"/>
          <w:szCs w:val="28"/>
          <w:lang w:val="uk-UA"/>
        </w:rPr>
      </w:pPr>
    </w:p>
    <w:p w:rsidR="001C2A7A" w:rsidRPr="0082740F" w:rsidRDefault="001C2A7A" w:rsidP="001C2A7A">
      <w:pPr>
        <w:tabs>
          <w:tab w:val="left" w:pos="2030"/>
          <w:tab w:val="left" w:pos="10065"/>
        </w:tabs>
        <w:jc w:val="both"/>
        <w:rPr>
          <w:rFonts w:ascii="Times New Roman" w:hAnsi="Times New Roman" w:cs="Times New Roman"/>
          <w:sz w:val="28"/>
          <w:szCs w:val="28"/>
          <w:lang w:val="uk-UA"/>
        </w:rPr>
      </w:pPr>
      <w:r w:rsidRPr="0082740F">
        <w:rPr>
          <w:rFonts w:ascii="Times New Roman" w:hAnsi="Times New Roman" w:cs="Times New Roman"/>
          <w:b/>
          <w:i/>
          <w:sz w:val="28"/>
          <w:szCs w:val="28"/>
          <w:lang w:val="uk-UA"/>
        </w:rPr>
        <w:t>Навчально-методичне забезпечення</w:t>
      </w:r>
      <w:r w:rsidRPr="0082740F">
        <w:rPr>
          <w:rFonts w:ascii="Times New Roman" w:hAnsi="Times New Roman" w:cs="Times New Roman"/>
          <w:sz w:val="28"/>
          <w:szCs w:val="28"/>
          <w:lang w:val="uk-UA"/>
        </w:rPr>
        <w:t>: лекційний матеріал та презентації,</w:t>
      </w:r>
      <w:r w:rsidR="00E36046" w:rsidRPr="0082740F">
        <w:rPr>
          <w:rFonts w:ascii="Times New Roman" w:hAnsi="Times New Roman" w:cs="Times New Roman"/>
          <w:sz w:val="28"/>
          <w:szCs w:val="28"/>
          <w:lang w:val="uk-UA"/>
        </w:rPr>
        <w:t xml:space="preserve"> </w:t>
      </w:r>
      <w:r w:rsidRPr="0082740F">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82740F">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473AA8" w:rsidRPr="0082740F">
        <w:rPr>
          <w:rFonts w:ascii="Times New Roman" w:hAnsi="Times New Roman" w:cs="Times New Roman"/>
          <w:sz w:val="28"/>
          <w:szCs w:val="28"/>
        </w:rPr>
        <w:t>https://vo.uu.edu.ua/course/view.php?id=732</w:t>
      </w:r>
    </w:p>
    <w:p w:rsidR="001C2A7A" w:rsidRPr="0082740F" w:rsidRDefault="001C2A7A" w:rsidP="001C2A7A">
      <w:pPr>
        <w:spacing w:after="0" w:line="240" w:lineRule="auto"/>
        <w:ind w:firstLine="567"/>
        <w:rPr>
          <w:rFonts w:ascii="Times New Roman" w:hAnsi="Times New Roman" w:cs="Times New Roman"/>
          <w:sz w:val="28"/>
          <w:szCs w:val="28"/>
          <w:lang w:val="uk-UA"/>
        </w:rPr>
      </w:pPr>
      <w:r w:rsidRPr="0082740F">
        <w:rPr>
          <w:rFonts w:ascii="Times New Roman" w:hAnsi="Times New Roman" w:cs="Times New Roman"/>
          <w:b/>
          <w:i/>
          <w:sz w:val="28"/>
          <w:szCs w:val="28"/>
          <w:lang w:val="uk-UA"/>
        </w:rPr>
        <w:t>Рекомендована література</w:t>
      </w:r>
      <w:r w:rsidRPr="0082740F">
        <w:rPr>
          <w:rFonts w:ascii="Times New Roman" w:hAnsi="Times New Roman" w:cs="Times New Roman"/>
          <w:sz w:val="28"/>
          <w:szCs w:val="28"/>
          <w:lang w:val="uk-UA"/>
        </w:rPr>
        <w:t>:</w:t>
      </w:r>
    </w:p>
    <w:p w:rsidR="001C2A7A" w:rsidRPr="0082740F" w:rsidRDefault="001C2A7A" w:rsidP="001C2A7A">
      <w:pPr>
        <w:spacing w:after="0" w:line="240" w:lineRule="auto"/>
        <w:ind w:firstLine="567"/>
        <w:rPr>
          <w:rFonts w:ascii="Times New Roman" w:hAnsi="Times New Roman" w:cs="Times New Roman"/>
          <w:b/>
          <w:i/>
          <w:sz w:val="28"/>
          <w:szCs w:val="28"/>
          <w:lang w:val="uk-UA"/>
        </w:rPr>
      </w:pPr>
      <w:r w:rsidRPr="0082740F">
        <w:rPr>
          <w:rFonts w:ascii="Times New Roman" w:hAnsi="Times New Roman" w:cs="Times New Roman"/>
          <w:b/>
          <w:i/>
          <w:sz w:val="28"/>
          <w:szCs w:val="28"/>
          <w:lang w:val="uk-UA"/>
        </w:rPr>
        <w:t>Основна</w:t>
      </w:r>
    </w:p>
    <w:p w:rsidR="000D0C4A" w:rsidRPr="0082740F" w:rsidRDefault="000D0C4A" w:rsidP="00DD48A4">
      <w:pPr>
        <w:pStyle w:val="Default"/>
        <w:ind w:firstLine="709"/>
        <w:jc w:val="both"/>
        <w:rPr>
          <w:rFonts w:eastAsia="Calibri"/>
          <w:color w:val="auto"/>
          <w:sz w:val="28"/>
          <w:szCs w:val="28"/>
          <w:lang w:val="uk-UA"/>
        </w:rPr>
      </w:pPr>
      <w:r w:rsidRPr="0082740F">
        <w:rPr>
          <w:rFonts w:eastAsia="Calibri"/>
          <w:color w:val="auto"/>
          <w:sz w:val="28"/>
          <w:szCs w:val="28"/>
          <w:lang w:val="uk-UA"/>
        </w:rPr>
        <w:t xml:space="preserve">Іванова Л.О. Маркетинг послуг: навчальний посібник /Л.О. Іванова, Б.Б. </w:t>
      </w:r>
      <w:proofErr w:type="spellStart"/>
      <w:r w:rsidRPr="0082740F">
        <w:rPr>
          <w:rFonts w:eastAsia="Calibri"/>
          <w:color w:val="auto"/>
          <w:sz w:val="28"/>
          <w:szCs w:val="28"/>
          <w:lang w:val="uk-UA"/>
        </w:rPr>
        <w:t>Семак</w:t>
      </w:r>
      <w:proofErr w:type="spellEnd"/>
      <w:r w:rsidRPr="0082740F">
        <w:rPr>
          <w:rFonts w:eastAsia="Calibri"/>
          <w:color w:val="auto"/>
          <w:sz w:val="28"/>
          <w:szCs w:val="28"/>
          <w:lang w:val="uk-UA"/>
        </w:rPr>
        <w:t>, О.М. Вовчанська. – Львів: Вид-</w:t>
      </w:r>
      <w:proofErr w:type="spellStart"/>
      <w:r w:rsidRPr="0082740F">
        <w:rPr>
          <w:rFonts w:eastAsia="Calibri"/>
          <w:color w:val="auto"/>
          <w:sz w:val="28"/>
          <w:szCs w:val="28"/>
          <w:lang w:val="uk-UA"/>
        </w:rPr>
        <w:t>цтво</w:t>
      </w:r>
      <w:proofErr w:type="spellEnd"/>
      <w:r w:rsidRPr="0082740F">
        <w:rPr>
          <w:rFonts w:eastAsia="Calibri"/>
          <w:color w:val="auto"/>
          <w:sz w:val="28"/>
          <w:szCs w:val="28"/>
          <w:lang w:val="uk-UA"/>
        </w:rPr>
        <w:t xml:space="preserve"> Львівського торговельно-ек</w:t>
      </w:r>
      <w:r w:rsidR="00A001AB" w:rsidRPr="0082740F">
        <w:rPr>
          <w:rFonts w:eastAsia="Calibri"/>
          <w:color w:val="auto"/>
          <w:sz w:val="28"/>
          <w:szCs w:val="28"/>
          <w:lang w:val="uk-UA"/>
        </w:rPr>
        <w:t>ономічного університету, 2018.</w:t>
      </w:r>
      <w:r w:rsidRPr="0082740F">
        <w:rPr>
          <w:rFonts w:eastAsia="Calibri"/>
          <w:color w:val="auto"/>
          <w:sz w:val="28"/>
          <w:szCs w:val="28"/>
          <w:lang w:val="uk-UA"/>
        </w:rPr>
        <w:t xml:space="preserve"> 508 с.</w:t>
      </w:r>
    </w:p>
    <w:p w:rsidR="001C2A7A" w:rsidRPr="0082740F" w:rsidRDefault="001C2A7A" w:rsidP="00DD48A4">
      <w:pPr>
        <w:pStyle w:val="Default"/>
        <w:ind w:firstLine="709"/>
        <w:jc w:val="both"/>
        <w:rPr>
          <w:b/>
          <w:i/>
          <w:sz w:val="28"/>
          <w:szCs w:val="28"/>
          <w:lang w:val="uk-UA"/>
        </w:rPr>
      </w:pPr>
      <w:r w:rsidRPr="0082740F">
        <w:rPr>
          <w:b/>
          <w:i/>
          <w:sz w:val="28"/>
          <w:szCs w:val="28"/>
          <w:lang w:val="uk-UA"/>
        </w:rPr>
        <w:t>Додаткова</w:t>
      </w:r>
    </w:p>
    <w:p w:rsidR="000D0C4A" w:rsidRPr="0082740F" w:rsidRDefault="002C0B86" w:rsidP="001C2A7A">
      <w:pPr>
        <w:spacing w:after="0" w:line="240" w:lineRule="auto"/>
        <w:ind w:firstLine="709"/>
        <w:jc w:val="both"/>
        <w:rPr>
          <w:rFonts w:ascii="Times New Roman" w:eastAsia="Calibri" w:hAnsi="Times New Roman" w:cs="Times New Roman"/>
          <w:sz w:val="28"/>
          <w:szCs w:val="28"/>
          <w:shd w:val="clear" w:color="auto" w:fill="FFFFFF"/>
          <w:lang w:val="uk-UA"/>
        </w:rPr>
      </w:pPr>
      <w:hyperlink r:id="rId5" w:history="1">
        <w:r w:rsidR="000D0C4A" w:rsidRPr="0082740F">
          <w:rPr>
            <w:rFonts w:ascii="Times New Roman" w:eastAsia="Calibri" w:hAnsi="Times New Roman" w:cs="Times New Roman"/>
            <w:sz w:val="28"/>
            <w:szCs w:val="28"/>
            <w:shd w:val="clear" w:color="auto" w:fill="FFFFFF"/>
            <w:lang w:val="uk-UA"/>
          </w:rPr>
          <w:t>Маркетинг послуг: тексти лекцій : навч. посібник для здобувачів вищої освіти / А.А. Котвіцька, Н.В. Чмихало, О.М. Вороніна; за заг. ред. А.А.</w:t>
        </w:r>
        <w:r w:rsidR="00A001AB" w:rsidRPr="0082740F">
          <w:rPr>
            <w:rFonts w:ascii="Times New Roman" w:eastAsia="Calibri" w:hAnsi="Times New Roman" w:cs="Times New Roman"/>
            <w:sz w:val="28"/>
            <w:szCs w:val="28"/>
            <w:shd w:val="clear" w:color="auto" w:fill="FFFFFF"/>
            <w:lang w:val="uk-UA"/>
          </w:rPr>
          <w:t xml:space="preserve"> Котвіцької. – Х.: </w:t>
        </w:r>
        <w:proofErr w:type="spellStart"/>
        <w:r w:rsidR="00A001AB" w:rsidRPr="0082740F">
          <w:rPr>
            <w:rFonts w:ascii="Times New Roman" w:eastAsia="Calibri" w:hAnsi="Times New Roman" w:cs="Times New Roman"/>
            <w:sz w:val="28"/>
            <w:szCs w:val="28"/>
            <w:shd w:val="clear" w:color="auto" w:fill="FFFFFF"/>
            <w:lang w:val="uk-UA"/>
          </w:rPr>
          <w:t>НФаУ</w:t>
        </w:r>
        <w:proofErr w:type="spellEnd"/>
        <w:r w:rsidR="00A001AB" w:rsidRPr="0082740F">
          <w:rPr>
            <w:rFonts w:ascii="Times New Roman" w:eastAsia="Calibri" w:hAnsi="Times New Roman" w:cs="Times New Roman"/>
            <w:sz w:val="28"/>
            <w:szCs w:val="28"/>
            <w:shd w:val="clear" w:color="auto" w:fill="FFFFFF"/>
            <w:lang w:val="uk-UA"/>
          </w:rPr>
          <w:t>, 2017.</w:t>
        </w:r>
        <w:r w:rsidR="000D0C4A" w:rsidRPr="0082740F">
          <w:rPr>
            <w:rFonts w:ascii="Times New Roman" w:eastAsia="Calibri" w:hAnsi="Times New Roman" w:cs="Times New Roman"/>
            <w:sz w:val="28"/>
            <w:szCs w:val="28"/>
            <w:shd w:val="clear" w:color="auto" w:fill="FFFFFF"/>
            <w:lang w:val="uk-UA"/>
          </w:rPr>
          <w:t xml:space="preserve"> 128 с.</w:t>
        </w:r>
      </w:hyperlink>
    </w:p>
    <w:p w:rsidR="00C64802" w:rsidRPr="0082740F" w:rsidRDefault="00C64802" w:rsidP="00C64802">
      <w:pPr>
        <w:spacing w:after="0" w:line="240" w:lineRule="auto"/>
        <w:ind w:firstLine="709"/>
        <w:jc w:val="both"/>
        <w:rPr>
          <w:rFonts w:ascii="Times New Roman" w:hAnsi="Times New Roman" w:cs="Times New Roman"/>
          <w:color w:val="000000"/>
          <w:sz w:val="28"/>
          <w:szCs w:val="28"/>
          <w:lang w:val="uk-UA"/>
        </w:rPr>
      </w:pPr>
      <w:r w:rsidRPr="0082740F">
        <w:rPr>
          <w:rFonts w:ascii="Times New Roman" w:hAnsi="Times New Roman" w:cs="Times New Roman"/>
          <w:color w:val="000000"/>
          <w:sz w:val="28"/>
          <w:szCs w:val="28"/>
        </w:rPr>
        <w:t xml:space="preserve">Конспект </w:t>
      </w:r>
      <w:proofErr w:type="spellStart"/>
      <w:r w:rsidRPr="0082740F">
        <w:rPr>
          <w:rFonts w:ascii="Times New Roman" w:hAnsi="Times New Roman" w:cs="Times New Roman"/>
          <w:color w:val="000000"/>
          <w:sz w:val="28"/>
          <w:szCs w:val="28"/>
        </w:rPr>
        <w:t>лекцій</w:t>
      </w:r>
      <w:proofErr w:type="spellEnd"/>
      <w:r w:rsidRPr="0082740F">
        <w:rPr>
          <w:rFonts w:ascii="Times New Roman" w:hAnsi="Times New Roman" w:cs="Times New Roman"/>
          <w:color w:val="000000"/>
          <w:sz w:val="28"/>
          <w:szCs w:val="28"/>
        </w:rPr>
        <w:t xml:space="preserve"> з </w:t>
      </w:r>
      <w:proofErr w:type="spellStart"/>
      <w:r w:rsidRPr="0082740F">
        <w:rPr>
          <w:rFonts w:ascii="Times New Roman" w:hAnsi="Times New Roman" w:cs="Times New Roman"/>
          <w:color w:val="000000"/>
          <w:sz w:val="28"/>
          <w:szCs w:val="28"/>
        </w:rPr>
        <w:t>дисципліни</w:t>
      </w:r>
      <w:proofErr w:type="spellEnd"/>
      <w:r w:rsidRPr="0082740F">
        <w:rPr>
          <w:rFonts w:ascii="Times New Roman" w:hAnsi="Times New Roman" w:cs="Times New Roman"/>
          <w:color w:val="000000"/>
          <w:sz w:val="28"/>
          <w:szCs w:val="28"/>
        </w:rPr>
        <w:t xml:space="preserve"> «</w:t>
      </w:r>
      <w:r w:rsidRPr="0082740F">
        <w:rPr>
          <w:rFonts w:ascii="Times New Roman" w:hAnsi="Times New Roman" w:cs="Times New Roman"/>
          <w:color w:val="000000"/>
          <w:sz w:val="28"/>
          <w:szCs w:val="28"/>
          <w:lang w:val="uk-UA"/>
        </w:rPr>
        <w:t>Маркетинг послуг</w:t>
      </w:r>
      <w:r w:rsidRPr="0082740F">
        <w:rPr>
          <w:rFonts w:ascii="Times New Roman" w:hAnsi="Times New Roman" w:cs="Times New Roman"/>
          <w:color w:val="000000"/>
          <w:sz w:val="28"/>
          <w:szCs w:val="28"/>
        </w:rPr>
        <w:t xml:space="preserve">» для </w:t>
      </w:r>
      <w:proofErr w:type="spellStart"/>
      <w:r w:rsidRPr="0082740F">
        <w:rPr>
          <w:rFonts w:ascii="Times New Roman" w:hAnsi="Times New Roman" w:cs="Times New Roman"/>
          <w:color w:val="000000"/>
          <w:sz w:val="28"/>
          <w:szCs w:val="28"/>
        </w:rPr>
        <w:t>бакалаврів</w:t>
      </w:r>
      <w:proofErr w:type="spellEnd"/>
      <w:r w:rsidRPr="0082740F">
        <w:rPr>
          <w:rFonts w:ascii="Times New Roman" w:hAnsi="Times New Roman" w:cs="Times New Roman"/>
          <w:color w:val="000000"/>
          <w:sz w:val="28"/>
          <w:szCs w:val="28"/>
        </w:rPr>
        <w:t xml:space="preserve"> </w:t>
      </w:r>
      <w:proofErr w:type="spellStart"/>
      <w:r w:rsidRPr="0082740F">
        <w:rPr>
          <w:rFonts w:ascii="Times New Roman" w:hAnsi="Times New Roman" w:cs="Times New Roman"/>
          <w:color w:val="000000"/>
          <w:sz w:val="28"/>
          <w:szCs w:val="28"/>
        </w:rPr>
        <w:t>усіх</w:t>
      </w:r>
      <w:proofErr w:type="spellEnd"/>
      <w:r w:rsidRPr="0082740F">
        <w:rPr>
          <w:rFonts w:ascii="Times New Roman" w:hAnsi="Times New Roman" w:cs="Times New Roman"/>
          <w:color w:val="000000"/>
          <w:sz w:val="28"/>
          <w:szCs w:val="28"/>
        </w:rPr>
        <w:t xml:space="preserve"> </w:t>
      </w:r>
      <w:proofErr w:type="spellStart"/>
      <w:r w:rsidRPr="0082740F">
        <w:rPr>
          <w:rFonts w:ascii="Times New Roman" w:hAnsi="Times New Roman" w:cs="Times New Roman"/>
          <w:color w:val="000000"/>
          <w:sz w:val="28"/>
          <w:szCs w:val="28"/>
        </w:rPr>
        <w:t>спеціальностей</w:t>
      </w:r>
      <w:proofErr w:type="spellEnd"/>
      <w:r w:rsidRPr="0082740F">
        <w:rPr>
          <w:rFonts w:ascii="Times New Roman" w:hAnsi="Times New Roman" w:cs="Times New Roman"/>
          <w:color w:val="000000"/>
          <w:sz w:val="28"/>
          <w:szCs w:val="28"/>
        </w:rPr>
        <w:t xml:space="preserve">, </w:t>
      </w:r>
      <w:proofErr w:type="spellStart"/>
      <w:r w:rsidRPr="0082740F">
        <w:rPr>
          <w:rFonts w:ascii="Times New Roman" w:hAnsi="Times New Roman" w:cs="Times New Roman"/>
          <w:color w:val="000000"/>
          <w:sz w:val="28"/>
          <w:szCs w:val="28"/>
        </w:rPr>
        <w:t>денної</w:t>
      </w:r>
      <w:proofErr w:type="spellEnd"/>
      <w:r w:rsidRPr="0082740F">
        <w:rPr>
          <w:rFonts w:ascii="Times New Roman" w:hAnsi="Times New Roman" w:cs="Times New Roman"/>
          <w:color w:val="000000"/>
          <w:sz w:val="28"/>
          <w:szCs w:val="28"/>
        </w:rPr>
        <w:t xml:space="preserve"> та </w:t>
      </w:r>
      <w:proofErr w:type="spellStart"/>
      <w:r w:rsidRPr="0082740F">
        <w:rPr>
          <w:rFonts w:ascii="Times New Roman" w:hAnsi="Times New Roman" w:cs="Times New Roman"/>
          <w:color w:val="000000"/>
          <w:sz w:val="28"/>
          <w:szCs w:val="28"/>
        </w:rPr>
        <w:t>заочної</w:t>
      </w:r>
      <w:proofErr w:type="spellEnd"/>
      <w:r w:rsidRPr="0082740F">
        <w:rPr>
          <w:rFonts w:ascii="Times New Roman" w:hAnsi="Times New Roman" w:cs="Times New Roman"/>
          <w:color w:val="000000"/>
          <w:sz w:val="28"/>
          <w:szCs w:val="28"/>
        </w:rPr>
        <w:t xml:space="preserve"> форм </w:t>
      </w:r>
      <w:proofErr w:type="spellStart"/>
      <w:proofErr w:type="gramStart"/>
      <w:r w:rsidRPr="0082740F">
        <w:rPr>
          <w:rFonts w:ascii="Times New Roman" w:hAnsi="Times New Roman" w:cs="Times New Roman"/>
          <w:color w:val="000000"/>
          <w:sz w:val="28"/>
          <w:szCs w:val="28"/>
        </w:rPr>
        <w:t>навчання</w:t>
      </w:r>
      <w:proofErr w:type="spellEnd"/>
      <w:r w:rsidRPr="0082740F">
        <w:rPr>
          <w:rFonts w:ascii="Times New Roman" w:hAnsi="Times New Roman" w:cs="Times New Roman"/>
          <w:color w:val="000000"/>
          <w:sz w:val="28"/>
          <w:szCs w:val="28"/>
        </w:rPr>
        <w:t>./</w:t>
      </w:r>
      <w:proofErr w:type="gramEnd"/>
      <w:r w:rsidRPr="0082740F">
        <w:rPr>
          <w:rFonts w:ascii="Times New Roman" w:hAnsi="Times New Roman" w:cs="Times New Roman"/>
          <w:color w:val="000000"/>
          <w:sz w:val="28"/>
          <w:szCs w:val="28"/>
        </w:rPr>
        <w:t xml:space="preserve"> </w:t>
      </w:r>
      <w:proofErr w:type="spellStart"/>
      <w:r w:rsidRPr="0082740F">
        <w:rPr>
          <w:rFonts w:ascii="Times New Roman" w:hAnsi="Times New Roman" w:cs="Times New Roman"/>
          <w:color w:val="000000"/>
          <w:sz w:val="28"/>
          <w:szCs w:val="28"/>
        </w:rPr>
        <w:t>Укл</w:t>
      </w:r>
      <w:proofErr w:type="spellEnd"/>
      <w:r w:rsidRPr="0082740F">
        <w:rPr>
          <w:rFonts w:ascii="Times New Roman" w:hAnsi="Times New Roman" w:cs="Times New Roman"/>
          <w:color w:val="000000"/>
          <w:sz w:val="28"/>
          <w:szCs w:val="28"/>
        </w:rPr>
        <w:t xml:space="preserve">.: </w:t>
      </w:r>
      <w:r w:rsidRPr="0082740F">
        <w:rPr>
          <w:rFonts w:ascii="Times New Roman" w:hAnsi="Times New Roman" w:cs="Times New Roman"/>
          <w:color w:val="000000"/>
          <w:sz w:val="28"/>
          <w:szCs w:val="28"/>
          <w:lang w:val="uk-UA"/>
        </w:rPr>
        <w:t>Г.</w:t>
      </w:r>
      <w:r w:rsidR="002D447E" w:rsidRPr="0082740F">
        <w:rPr>
          <w:rFonts w:ascii="Times New Roman" w:hAnsi="Times New Roman" w:cs="Times New Roman"/>
          <w:color w:val="000000"/>
          <w:sz w:val="28"/>
          <w:szCs w:val="28"/>
          <w:lang w:val="uk-UA"/>
        </w:rPr>
        <w:t>В</w:t>
      </w:r>
      <w:r w:rsidRPr="0082740F">
        <w:rPr>
          <w:rFonts w:ascii="Times New Roman" w:hAnsi="Times New Roman" w:cs="Times New Roman"/>
          <w:color w:val="000000"/>
          <w:sz w:val="28"/>
          <w:szCs w:val="28"/>
          <w:lang w:val="uk-UA"/>
        </w:rPr>
        <w:t>.</w:t>
      </w:r>
      <w:r w:rsidR="002D447E" w:rsidRPr="0082740F">
        <w:rPr>
          <w:rFonts w:ascii="Times New Roman" w:hAnsi="Times New Roman" w:cs="Times New Roman"/>
          <w:color w:val="000000"/>
          <w:sz w:val="28"/>
          <w:szCs w:val="28"/>
          <w:lang w:val="uk-UA"/>
        </w:rPr>
        <w:t xml:space="preserve"> </w:t>
      </w:r>
      <w:proofErr w:type="spellStart"/>
      <w:r w:rsidR="002D447E" w:rsidRPr="0082740F">
        <w:rPr>
          <w:rFonts w:ascii="Times New Roman" w:hAnsi="Times New Roman" w:cs="Times New Roman"/>
          <w:color w:val="000000"/>
          <w:sz w:val="28"/>
          <w:szCs w:val="28"/>
          <w:lang w:val="uk-UA"/>
        </w:rPr>
        <w:t>Адєєва</w:t>
      </w:r>
      <w:proofErr w:type="spellEnd"/>
      <w:r w:rsidRPr="0082740F">
        <w:rPr>
          <w:rFonts w:ascii="Times New Roman" w:hAnsi="Times New Roman" w:cs="Times New Roman"/>
          <w:color w:val="000000"/>
          <w:sz w:val="28"/>
          <w:szCs w:val="28"/>
        </w:rPr>
        <w:t xml:space="preserve"> / – </w:t>
      </w:r>
      <w:r w:rsidRPr="0082740F">
        <w:rPr>
          <w:rFonts w:ascii="Times New Roman" w:hAnsi="Times New Roman" w:cs="Times New Roman"/>
          <w:color w:val="000000"/>
          <w:sz w:val="28"/>
          <w:szCs w:val="28"/>
          <w:lang w:val="uk-UA"/>
        </w:rPr>
        <w:t>К.</w:t>
      </w:r>
      <w:r w:rsidRPr="0082740F">
        <w:rPr>
          <w:rFonts w:ascii="Times New Roman" w:hAnsi="Times New Roman" w:cs="Times New Roman"/>
          <w:color w:val="000000"/>
          <w:sz w:val="28"/>
          <w:szCs w:val="28"/>
        </w:rPr>
        <w:t xml:space="preserve">: </w:t>
      </w:r>
      <w:r w:rsidRPr="0082740F">
        <w:rPr>
          <w:rFonts w:ascii="Times New Roman" w:hAnsi="Times New Roman" w:cs="Times New Roman"/>
          <w:color w:val="000000"/>
          <w:sz w:val="28"/>
          <w:szCs w:val="28"/>
          <w:lang w:val="uk-UA"/>
        </w:rPr>
        <w:t>Університет «Україна»</w:t>
      </w:r>
      <w:r w:rsidRPr="0082740F">
        <w:rPr>
          <w:rFonts w:ascii="Times New Roman" w:hAnsi="Times New Roman" w:cs="Times New Roman"/>
          <w:color w:val="000000"/>
          <w:sz w:val="28"/>
          <w:szCs w:val="28"/>
        </w:rPr>
        <w:t>, 20</w:t>
      </w:r>
      <w:r w:rsidR="002D447E" w:rsidRPr="0082740F">
        <w:rPr>
          <w:rFonts w:ascii="Times New Roman" w:hAnsi="Times New Roman" w:cs="Times New Roman"/>
          <w:color w:val="000000"/>
          <w:sz w:val="28"/>
          <w:szCs w:val="28"/>
          <w:lang w:val="uk-UA"/>
        </w:rPr>
        <w:t>21</w:t>
      </w:r>
      <w:r w:rsidR="00A001AB" w:rsidRPr="0082740F">
        <w:rPr>
          <w:rFonts w:ascii="Times New Roman" w:hAnsi="Times New Roman" w:cs="Times New Roman"/>
          <w:color w:val="000000"/>
          <w:sz w:val="28"/>
          <w:szCs w:val="28"/>
        </w:rPr>
        <w:t>.</w:t>
      </w:r>
      <w:r w:rsidRPr="0082740F">
        <w:rPr>
          <w:rFonts w:ascii="Times New Roman" w:hAnsi="Times New Roman" w:cs="Times New Roman"/>
          <w:color w:val="000000"/>
          <w:sz w:val="28"/>
          <w:szCs w:val="28"/>
        </w:rPr>
        <w:t xml:space="preserve"> </w:t>
      </w:r>
      <w:r w:rsidRPr="0082740F">
        <w:rPr>
          <w:rFonts w:ascii="Times New Roman" w:hAnsi="Times New Roman" w:cs="Times New Roman"/>
          <w:color w:val="000000"/>
          <w:sz w:val="28"/>
          <w:szCs w:val="28"/>
          <w:lang w:val="uk-UA"/>
        </w:rPr>
        <w:t>9</w:t>
      </w:r>
      <w:r w:rsidR="002D447E" w:rsidRPr="0082740F">
        <w:rPr>
          <w:rFonts w:ascii="Times New Roman" w:hAnsi="Times New Roman" w:cs="Times New Roman"/>
          <w:color w:val="000000"/>
          <w:sz w:val="28"/>
          <w:szCs w:val="28"/>
        </w:rPr>
        <w:t>3</w:t>
      </w:r>
      <w:r w:rsidRPr="0082740F">
        <w:rPr>
          <w:rFonts w:ascii="Times New Roman" w:hAnsi="Times New Roman" w:cs="Times New Roman"/>
          <w:color w:val="000000"/>
          <w:sz w:val="28"/>
          <w:szCs w:val="28"/>
        </w:rPr>
        <w:t xml:space="preserve"> с.</w:t>
      </w:r>
    </w:p>
    <w:p w:rsidR="000D0C4A" w:rsidRPr="0082740F" w:rsidRDefault="000D0C4A" w:rsidP="001C2A7A">
      <w:pPr>
        <w:spacing w:after="0" w:line="240" w:lineRule="auto"/>
        <w:ind w:firstLine="709"/>
        <w:jc w:val="both"/>
        <w:rPr>
          <w:rFonts w:ascii="Times New Roman" w:eastAsia="Calibri" w:hAnsi="Times New Roman" w:cs="Times New Roman"/>
          <w:sz w:val="28"/>
          <w:szCs w:val="28"/>
          <w:shd w:val="clear" w:color="auto" w:fill="FFFFFF"/>
          <w:lang w:val="uk-UA"/>
        </w:rPr>
      </w:pPr>
    </w:p>
    <w:p w:rsidR="001C2A7A" w:rsidRPr="0082740F" w:rsidRDefault="001C2A7A" w:rsidP="001C2A7A">
      <w:pPr>
        <w:spacing w:after="0" w:line="240" w:lineRule="auto"/>
        <w:ind w:firstLine="709"/>
        <w:jc w:val="both"/>
        <w:rPr>
          <w:rStyle w:val="ad"/>
          <w:rFonts w:ascii="Times New Roman" w:hAnsi="Times New Roman"/>
          <w:sz w:val="28"/>
          <w:szCs w:val="28"/>
          <w:lang w:val="uk-UA"/>
        </w:rPr>
      </w:pPr>
      <w:r w:rsidRPr="0082740F">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82740F">
        <w:rPr>
          <w:rFonts w:ascii="Times New Roman" w:hAnsi="Times New Roman" w:cs="Times New Roman"/>
          <w:b/>
          <w:i/>
          <w:sz w:val="28"/>
          <w:szCs w:val="28"/>
          <w:lang w:val="uk-UA"/>
        </w:rPr>
        <w:t xml:space="preserve"> </w:t>
      </w:r>
      <w:r w:rsidRPr="0082740F">
        <w:rPr>
          <w:rFonts w:ascii="Times New Roman" w:hAnsi="Times New Roman" w:cs="Times New Roman"/>
          <w:sz w:val="28"/>
          <w:szCs w:val="28"/>
          <w:lang w:val="uk-UA"/>
        </w:rPr>
        <w:t xml:space="preserve">доступного за посиланням: </w:t>
      </w:r>
      <w:hyperlink r:id="rId6" w:history="1">
        <w:r w:rsidRPr="0082740F">
          <w:rPr>
            <w:rStyle w:val="ad"/>
            <w:rFonts w:ascii="Times New Roman" w:hAnsi="Times New Roman"/>
            <w:sz w:val="28"/>
            <w:szCs w:val="28"/>
            <w:lang w:val="uk-UA"/>
          </w:rPr>
          <w:t>https://uu.edu.ua/upload/universitet/normativni_documenti/academic_dobrochesnist/Codex.pdf</w:t>
        </w:r>
      </w:hyperlink>
      <w:r w:rsidRPr="0082740F">
        <w:rPr>
          <w:rStyle w:val="ad"/>
          <w:rFonts w:ascii="Times New Roman" w:hAnsi="Times New Roman"/>
          <w:sz w:val="28"/>
          <w:szCs w:val="28"/>
          <w:lang w:val="uk-UA"/>
        </w:rPr>
        <w:t>.</w:t>
      </w:r>
    </w:p>
    <w:p w:rsidR="007E5637" w:rsidRPr="0082740F" w:rsidRDefault="007E5637" w:rsidP="001C2A7A">
      <w:pPr>
        <w:spacing w:after="0" w:line="240" w:lineRule="auto"/>
        <w:ind w:firstLine="709"/>
        <w:jc w:val="both"/>
        <w:rPr>
          <w:rStyle w:val="ad"/>
          <w:rFonts w:ascii="Times New Roman" w:hAnsi="Times New Roman"/>
          <w:sz w:val="28"/>
          <w:szCs w:val="28"/>
          <w:lang w:val="uk-UA"/>
        </w:rPr>
      </w:pPr>
    </w:p>
    <w:tbl>
      <w:tblPr>
        <w:tblStyle w:val="a3"/>
        <w:tblW w:w="9526" w:type="dxa"/>
        <w:tblLook w:val="04A0" w:firstRow="1" w:lastRow="0" w:firstColumn="1" w:lastColumn="0" w:noHBand="0" w:noVBand="1"/>
      </w:tblPr>
      <w:tblGrid>
        <w:gridCol w:w="2149"/>
        <w:gridCol w:w="7377"/>
      </w:tblGrid>
      <w:tr w:rsidR="001C2A7A" w:rsidRPr="0082740F" w:rsidTr="002B6CFE">
        <w:tc>
          <w:tcPr>
            <w:tcW w:w="2149" w:type="dxa"/>
          </w:tcPr>
          <w:p w:rsidR="001C2A7A" w:rsidRPr="0082740F" w:rsidRDefault="001C2A7A" w:rsidP="002B6CFE">
            <w:pPr>
              <w:jc w:val="both"/>
              <w:rPr>
                <w:rFonts w:ascii="Times New Roman" w:hAnsi="Times New Roman" w:cs="Times New Roman"/>
                <w:sz w:val="24"/>
                <w:szCs w:val="24"/>
                <w:lang w:val="uk-UA"/>
              </w:rPr>
            </w:pPr>
            <w:r w:rsidRPr="0082740F">
              <w:rPr>
                <w:rFonts w:ascii="Times New Roman" w:hAnsi="Times New Roman" w:cs="Times New Roman"/>
                <w:b/>
                <w:bCs/>
                <w:color w:val="000000"/>
                <w:sz w:val="24"/>
                <w:szCs w:val="24"/>
                <w:lang w:val="uk-UA"/>
              </w:rPr>
              <w:t>Відвідування заняття</w:t>
            </w:r>
          </w:p>
        </w:tc>
        <w:tc>
          <w:tcPr>
            <w:tcW w:w="7377" w:type="dxa"/>
          </w:tcPr>
          <w:p w:rsidR="001C2A7A" w:rsidRPr="0082740F" w:rsidRDefault="001C2A7A" w:rsidP="002B6CFE">
            <w:pPr>
              <w:jc w:val="both"/>
              <w:rPr>
                <w:rFonts w:ascii="Times New Roman" w:hAnsi="Times New Roman" w:cs="Times New Roman"/>
                <w:sz w:val="24"/>
                <w:szCs w:val="24"/>
                <w:lang w:val="uk-UA"/>
              </w:rPr>
            </w:pPr>
            <w:r w:rsidRPr="0082740F">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82740F" w:rsidTr="002B6CFE">
        <w:tc>
          <w:tcPr>
            <w:tcW w:w="2149" w:type="dxa"/>
          </w:tcPr>
          <w:p w:rsidR="001C2A7A" w:rsidRPr="0082740F" w:rsidRDefault="001C2A7A" w:rsidP="002B6CFE">
            <w:pPr>
              <w:ind w:right="-55"/>
              <w:jc w:val="both"/>
              <w:rPr>
                <w:rFonts w:ascii="Times New Roman" w:hAnsi="Times New Roman" w:cs="Times New Roman"/>
                <w:sz w:val="24"/>
                <w:szCs w:val="24"/>
                <w:lang w:val="uk-UA"/>
              </w:rPr>
            </w:pPr>
            <w:r w:rsidRPr="0082740F">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82740F" w:rsidRDefault="001C2A7A" w:rsidP="002B6CFE">
            <w:pPr>
              <w:jc w:val="both"/>
              <w:rPr>
                <w:rFonts w:ascii="Times New Roman" w:hAnsi="Times New Roman" w:cs="Times New Roman"/>
                <w:sz w:val="24"/>
                <w:szCs w:val="24"/>
                <w:lang w:val="uk-UA"/>
              </w:rPr>
            </w:pPr>
            <w:r w:rsidRPr="0082740F">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82740F">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82740F" w:rsidTr="002B6CFE">
        <w:tc>
          <w:tcPr>
            <w:tcW w:w="2149" w:type="dxa"/>
          </w:tcPr>
          <w:p w:rsidR="001C2A7A" w:rsidRPr="0082740F" w:rsidRDefault="001C2A7A" w:rsidP="00ED2661">
            <w:pPr>
              <w:jc w:val="both"/>
              <w:rPr>
                <w:rFonts w:ascii="Times New Roman" w:hAnsi="Times New Roman" w:cs="Times New Roman"/>
                <w:sz w:val="24"/>
                <w:szCs w:val="24"/>
                <w:lang w:val="uk-UA"/>
              </w:rPr>
            </w:pPr>
            <w:r w:rsidRPr="0082740F">
              <w:rPr>
                <w:rFonts w:ascii="Times New Roman" w:hAnsi="Times New Roman" w:cs="Times New Roman"/>
                <w:b/>
                <w:bCs/>
                <w:color w:val="000000"/>
                <w:sz w:val="24"/>
                <w:szCs w:val="24"/>
                <w:lang w:val="uk-UA"/>
              </w:rPr>
              <w:t xml:space="preserve">Допуск до </w:t>
            </w:r>
            <w:r w:rsidR="00ED2661">
              <w:rPr>
                <w:rFonts w:ascii="Times New Roman" w:hAnsi="Times New Roman" w:cs="Times New Roman"/>
                <w:b/>
                <w:bCs/>
                <w:color w:val="000000"/>
                <w:sz w:val="24"/>
                <w:szCs w:val="24"/>
                <w:lang w:val="uk-UA"/>
              </w:rPr>
              <w:t>екзамен</w:t>
            </w:r>
            <w:r w:rsidR="007C766F" w:rsidRPr="0082740F">
              <w:rPr>
                <w:rFonts w:ascii="Times New Roman" w:hAnsi="Times New Roman" w:cs="Times New Roman"/>
                <w:b/>
                <w:bCs/>
                <w:color w:val="000000"/>
                <w:sz w:val="24"/>
                <w:szCs w:val="24"/>
                <w:lang w:val="uk-UA"/>
              </w:rPr>
              <w:t>у</w:t>
            </w:r>
          </w:p>
        </w:tc>
        <w:tc>
          <w:tcPr>
            <w:tcW w:w="7377" w:type="dxa"/>
          </w:tcPr>
          <w:p w:rsidR="001C2A7A" w:rsidRPr="0082740F" w:rsidRDefault="001C2A7A" w:rsidP="002B6CFE">
            <w:pPr>
              <w:ind w:right="117"/>
              <w:jc w:val="both"/>
              <w:rPr>
                <w:rFonts w:ascii="Times New Roman" w:hAnsi="Times New Roman" w:cs="Times New Roman"/>
                <w:color w:val="000000"/>
                <w:sz w:val="24"/>
                <w:szCs w:val="24"/>
                <w:lang w:val="uk-UA"/>
              </w:rPr>
            </w:pPr>
            <w:r w:rsidRPr="0082740F">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82740F">
              <w:rPr>
                <w:rFonts w:ascii="Times New Roman" w:hAnsi="Times New Roman" w:cs="Times New Roman"/>
                <w:color w:val="000000"/>
                <w:sz w:val="24"/>
                <w:szCs w:val="24"/>
                <w:lang w:val="uk-UA"/>
              </w:rPr>
              <w:t>передвищої</w:t>
            </w:r>
            <w:proofErr w:type="spellEnd"/>
            <w:r w:rsidRPr="0082740F">
              <w:rPr>
                <w:rFonts w:ascii="Times New Roman" w:hAnsi="Times New Roman" w:cs="Times New Roman"/>
                <w:color w:val="000000"/>
                <w:sz w:val="24"/>
                <w:szCs w:val="24"/>
                <w:lang w:val="uk-UA"/>
              </w:rPr>
              <w:t xml:space="preserve"> освіти, п.3.1.:</w:t>
            </w:r>
          </w:p>
          <w:p w:rsidR="001C2A7A" w:rsidRPr="0082740F" w:rsidRDefault="001C2A7A" w:rsidP="002B6CFE">
            <w:pPr>
              <w:ind w:right="117"/>
              <w:jc w:val="both"/>
              <w:rPr>
                <w:rStyle w:val="markedcontent"/>
                <w:rFonts w:ascii="Times New Roman" w:hAnsi="Times New Roman" w:cs="Times New Roman"/>
                <w:sz w:val="24"/>
                <w:szCs w:val="24"/>
                <w:lang w:val="uk-UA"/>
              </w:rPr>
            </w:pPr>
            <w:r w:rsidRPr="0082740F">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82740F">
              <w:rPr>
                <w:rStyle w:val="markedcontent"/>
                <w:rFonts w:ascii="Times New Roman" w:hAnsi="Times New Roman" w:cs="Times New Roman"/>
                <w:sz w:val="24"/>
                <w:szCs w:val="24"/>
                <w:lang w:val="uk-UA"/>
              </w:rPr>
              <w:t>передвищої</w:t>
            </w:r>
            <w:proofErr w:type="spellEnd"/>
            <w:r w:rsidRPr="0082740F">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82740F">
              <w:rPr>
                <w:rStyle w:val="markedcontent"/>
                <w:rFonts w:ascii="Times New Roman" w:hAnsi="Times New Roman" w:cs="Times New Roman"/>
                <w:sz w:val="24"/>
                <w:szCs w:val="24"/>
                <w:lang w:val="uk-UA"/>
              </w:rPr>
              <w:t>передвищої</w:t>
            </w:r>
            <w:proofErr w:type="spellEnd"/>
            <w:r w:rsidRPr="0082740F">
              <w:rPr>
                <w:rStyle w:val="markedcontent"/>
                <w:rFonts w:ascii="Times New Roman" w:hAnsi="Times New Roman" w:cs="Times New Roman"/>
                <w:sz w:val="24"/>
                <w:szCs w:val="24"/>
                <w:lang w:val="uk-UA"/>
              </w:rPr>
              <w:t xml:space="preserve"> </w:t>
            </w:r>
            <w:r w:rsidRPr="0082740F">
              <w:rPr>
                <w:rStyle w:val="markedcontent"/>
                <w:rFonts w:ascii="Times New Roman" w:hAnsi="Times New Roman" w:cs="Times New Roman"/>
                <w:sz w:val="24"/>
                <w:szCs w:val="24"/>
                <w:lang w:val="uk-UA"/>
              </w:rPr>
              <w:lastRenderedPageBreak/>
              <w:t xml:space="preserve">освіти за результатами поточних і проміжних контролів, не може перевищувати 60. </w:t>
            </w:r>
          </w:p>
          <w:p w:rsidR="001C2A7A" w:rsidRPr="0082740F" w:rsidRDefault="001C2A7A" w:rsidP="002B6CFE">
            <w:pPr>
              <w:ind w:right="117"/>
              <w:jc w:val="both"/>
              <w:rPr>
                <w:rStyle w:val="markedcontent"/>
                <w:rFonts w:ascii="Times New Roman" w:hAnsi="Times New Roman" w:cs="Times New Roman"/>
                <w:sz w:val="24"/>
                <w:szCs w:val="24"/>
                <w:lang w:val="uk-UA"/>
              </w:rPr>
            </w:pPr>
            <w:r w:rsidRPr="0082740F">
              <w:rPr>
                <w:rStyle w:val="markedcontent"/>
                <w:rFonts w:ascii="Times New Roman" w:hAnsi="Times New Roman" w:cs="Times New Roman"/>
                <w:sz w:val="24"/>
                <w:szCs w:val="24"/>
                <w:lang w:val="uk-UA"/>
              </w:rPr>
              <w:t xml:space="preserve">Здобувач вищої та фахової </w:t>
            </w:r>
            <w:proofErr w:type="spellStart"/>
            <w:r w:rsidRPr="0082740F">
              <w:rPr>
                <w:rStyle w:val="markedcontent"/>
                <w:rFonts w:ascii="Times New Roman" w:hAnsi="Times New Roman" w:cs="Times New Roman"/>
                <w:sz w:val="24"/>
                <w:szCs w:val="24"/>
                <w:lang w:val="uk-UA"/>
              </w:rPr>
              <w:t>передвищої</w:t>
            </w:r>
            <w:proofErr w:type="spellEnd"/>
            <w:r w:rsidRPr="0082740F">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82740F">
              <w:rPr>
                <w:rStyle w:val="markedcontent"/>
                <w:rFonts w:ascii="Times New Roman" w:hAnsi="Times New Roman" w:cs="Times New Roman"/>
                <w:sz w:val="24"/>
                <w:szCs w:val="24"/>
                <w:lang w:val="uk-UA"/>
              </w:rPr>
              <w:t>передвищої</w:t>
            </w:r>
            <w:proofErr w:type="spellEnd"/>
            <w:r w:rsidRPr="0082740F">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82740F" w:rsidRDefault="001C2A7A" w:rsidP="002B6CFE">
            <w:pPr>
              <w:ind w:right="117"/>
              <w:jc w:val="both"/>
              <w:rPr>
                <w:rFonts w:ascii="Times New Roman" w:hAnsi="Times New Roman" w:cs="Times New Roman"/>
                <w:sz w:val="24"/>
                <w:szCs w:val="24"/>
                <w:lang w:val="uk-UA"/>
              </w:rPr>
            </w:pPr>
            <w:proofErr w:type="spellStart"/>
            <w:r w:rsidRPr="0082740F">
              <w:rPr>
                <w:rStyle w:val="markedcontent"/>
                <w:rFonts w:ascii="Times New Roman" w:hAnsi="Times New Roman" w:cs="Times New Roman"/>
                <w:sz w:val="24"/>
                <w:szCs w:val="24"/>
                <w:lang w:val="uk-UA"/>
              </w:rPr>
              <w:t>Недопуск</w:t>
            </w:r>
            <w:proofErr w:type="spellEnd"/>
            <w:r w:rsidRPr="0082740F">
              <w:rPr>
                <w:rStyle w:val="markedcontent"/>
                <w:rFonts w:ascii="Times New Roman" w:hAnsi="Times New Roman" w:cs="Times New Roman"/>
                <w:sz w:val="24"/>
                <w:szCs w:val="24"/>
                <w:lang w:val="uk-UA"/>
              </w:rPr>
              <w:t xml:space="preserve"> здобувача вищої або фахової </w:t>
            </w:r>
            <w:proofErr w:type="spellStart"/>
            <w:r w:rsidRPr="0082740F">
              <w:rPr>
                <w:rStyle w:val="markedcontent"/>
                <w:rFonts w:ascii="Times New Roman" w:hAnsi="Times New Roman" w:cs="Times New Roman"/>
                <w:sz w:val="24"/>
                <w:szCs w:val="24"/>
                <w:lang w:val="uk-UA"/>
              </w:rPr>
              <w:t>передвищої</w:t>
            </w:r>
            <w:proofErr w:type="spellEnd"/>
            <w:r w:rsidRPr="0082740F">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82740F">
              <w:rPr>
                <w:rStyle w:val="markedcontent"/>
                <w:rFonts w:ascii="Times New Roman" w:hAnsi="Times New Roman" w:cs="Times New Roman"/>
                <w:sz w:val="24"/>
                <w:szCs w:val="24"/>
                <w:lang w:val="uk-UA"/>
              </w:rPr>
              <w:t>недопуску</w:t>
            </w:r>
            <w:proofErr w:type="spellEnd"/>
            <w:r w:rsidRPr="0082740F">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2C0B86" w:rsidTr="002B6CFE">
        <w:tc>
          <w:tcPr>
            <w:tcW w:w="2149" w:type="dxa"/>
          </w:tcPr>
          <w:p w:rsidR="001C2A7A" w:rsidRPr="0082740F" w:rsidRDefault="001C2A7A" w:rsidP="002B6CFE">
            <w:pPr>
              <w:jc w:val="both"/>
              <w:rPr>
                <w:rFonts w:ascii="Times New Roman" w:hAnsi="Times New Roman" w:cs="Times New Roman"/>
                <w:sz w:val="24"/>
                <w:szCs w:val="24"/>
                <w:lang w:val="uk-UA"/>
              </w:rPr>
            </w:pPr>
            <w:r w:rsidRPr="0082740F">
              <w:rPr>
                <w:rFonts w:ascii="Times New Roman" w:hAnsi="Times New Roman" w:cs="Times New Roman"/>
                <w:b/>
                <w:bCs/>
                <w:color w:val="000000"/>
                <w:sz w:val="24"/>
                <w:szCs w:val="24"/>
                <w:lang w:val="uk-UA"/>
              </w:rPr>
              <w:lastRenderedPageBreak/>
              <w:t>Підсумкова модульна оцінка</w:t>
            </w:r>
          </w:p>
        </w:tc>
        <w:tc>
          <w:tcPr>
            <w:tcW w:w="7377" w:type="dxa"/>
          </w:tcPr>
          <w:p w:rsidR="001C2A7A" w:rsidRPr="0082740F" w:rsidRDefault="001C2A7A" w:rsidP="002B6CFE">
            <w:pPr>
              <w:jc w:val="both"/>
              <w:rPr>
                <w:rFonts w:ascii="Times New Roman" w:hAnsi="Times New Roman" w:cs="Times New Roman"/>
                <w:sz w:val="24"/>
                <w:szCs w:val="24"/>
                <w:lang w:val="uk-UA"/>
              </w:rPr>
            </w:pPr>
            <w:r w:rsidRPr="0082740F">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82740F">
              <w:rPr>
                <w:rFonts w:ascii="Times New Roman" w:hAnsi="Times New Roman" w:cs="Times New Roman"/>
                <w:color w:val="000000"/>
                <w:sz w:val="24"/>
                <w:szCs w:val="24"/>
                <w:lang w:val="uk-UA"/>
              </w:rPr>
              <w:t>передвищої</w:t>
            </w:r>
            <w:proofErr w:type="spellEnd"/>
            <w:r w:rsidRPr="0082740F">
              <w:rPr>
                <w:rFonts w:ascii="Times New Roman" w:hAnsi="Times New Roman" w:cs="Times New Roman"/>
                <w:color w:val="000000"/>
                <w:sz w:val="24"/>
                <w:szCs w:val="24"/>
                <w:lang w:val="uk-UA"/>
              </w:rPr>
              <w:t xml:space="preserve"> освіти</w:t>
            </w:r>
            <w:r w:rsidR="0061748C" w:rsidRPr="0082740F">
              <w:rPr>
                <w:rFonts w:ascii="Times New Roman" w:hAnsi="Times New Roman" w:cs="Times New Roman"/>
                <w:color w:val="000000"/>
                <w:sz w:val="24"/>
                <w:szCs w:val="24"/>
                <w:lang w:val="uk-UA"/>
              </w:rPr>
              <w:t xml:space="preserve"> </w:t>
            </w:r>
            <w:hyperlink r:id="rId7" w:history="1">
              <w:r w:rsidRPr="0082740F">
                <w:rPr>
                  <w:rStyle w:val="ad"/>
                  <w:rFonts w:ascii="Times New Roman" w:hAnsi="Times New Roman"/>
                  <w:sz w:val="24"/>
                  <w:szCs w:val="24"/>
                  <w:lang w:val="uk-UA"/>
                </w:rPr>
                <w:t xml:space="preserve">https://uu.edu.ua/upload/universitet/ </w:t>
              </w:r>
              <w:proofErr w:type="spellStart"/>
              <w:r w:rsidRPr="0082740F">
                <w:rPr>
                  <w:rStyle w:val="ad"/>
                  <w:rFonts w:ascii="Times New Roman" w:hAnsi="Times New Roman"/>
                  <w:sz w:val="24"/>
                  <w:szCs w:val="24"/>
                  <w:lang w:val="uk-UA"/>
                </w:rPr>
                <w:t>normativni_documenti</w:t>
              </w:r>
              <w:proofErr w:type="spellEnd"/>
              <w:r w:rsidRPr="0082740F">
                <w:rPr>
                  <w:rStyle w:val="ad"/>
                  <w:rFonts w:ascii="Times New Roman" w:hAnsi="Times New Roman"/>
                  <w:sz w:val="24"/>
                  <w:szCs w:val="24"/>
                  <w:lang w:val="uk-UA"/>
                </w:rPr>
                <w:t>/</w:t>
              </w:r>
              <w:proofErr w:type="spellStart"/>
              <w:r w:rsidRPr="0082740F">
                <w:rPr>
                  <w:rStyle w:val="ad"/>
                  <w:rFonts w:ascii="Times New Roman" w:hAnsi="Times New Roman"/>
                  <w:sz w:val="24"/>
                  <w:szCs w:val="24"/>
                  <w:lang w:val="uk-UA"/>
                </w:rPr>
                <w:t>Osnovni_oficiyni_doc_UU</w:t>
              </w:r>
              <w:proofErr w:type="spellEnd"/>
              <w:r w:rsidRPr="0082740F">
                <w:rPr>
                  <w:rStyle w:val="ad"/>
                  <w:rFonts w:ascii="Times New Roman" w:hAnsi="Times New Roman"/>
                  <w:sz w:val="24"/>
                  <w:szCs w:val="24"/>
                  <w:lang w:val="uk-UA"/>
                </w:rPr>
                <w:t>/</w:t>
              </w:r>
              <w:proofErr w:type="spellStart"/>
              <w:r w:rsidRPr="0082740F">
                <w:rPr>
                  <w:rStyle w:val="ad"/>
                  <w:rFonts w:ascii="Times New Roman" w:hAnsi="Times New Roman"/>
                  <w:sz w:val="24"/>
                  <w:szCs w:val="24"/>
                  <w:lang w:val="uk-UA"/>
                </w:rPr>
                <w:t>Osvitnya_d</w:t>
              </w:r>
              <w:proofErr w:type="spellEnd"/>
              <w:r w:rsidRPr="0082740F">
                <w:rPr>
                  <w:rStyle w:val="ad"/>
                  <w:rFonts w:ascii="Times New Roman" w:hAnsi="Times New Roman"/>
                  <w:sz w:val="24"/>
                  <w:szCs w:val="24"/>
                  <w:lang w:val="uk-UA"/>
                </w:rPr>
                <w:t xml:space="preserve"> _t/Polozh_pro_metodiku_provedennya_controlyu_ta_atestacii.pdf</w:t>
              </w:r>
            </w:hyperlink>
            <w:r w:rsidRPr="0082740F">
              <w:rPr>
                <w:rStyle w:val="ad"/>
                <w:rFonts w:ascii="Times New Roman" w:hAnsi="Times New Roman"/>
                <w:sz w:val="24"/>
                <w:szCs w:val="24"/>
                <w:lang w:val="uk-UA"/>
              </w:rPr>
              <w:t>.</w:t>
            </w:r>
          </w:p>
        </w:tc>
      </w:tr>
      <w:tr w:rsidR="001C2A7A" w:rsidRPr="0082740F" w:rsidTr="002B6CFE">
        <w:tc>
          <w:tcPr>
            <w:tcW w:w="2149" w:type="dxa"/>
          </w:tcPr>
          <w:p w:rsidR="001C2A7A" w:rsidRPr="0082740F" w:rsidRDefault="00ED2661" w:rsidP="00ED2661">
            <w:pPr>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Екзаменаційна</w:t>
            </w:r>
            <w:r w:rsidR="001C2A7A" w:rsidRPr="0082740F">
              <w:rPr>
                <w:rFonts w:ascii="Times New Roman" w:hAnsi="Times New Roman" w:cs="Times New Roman"/>
                <w:b/>
                <w:bCs/>
                <w:color w:val="000000"/>
                <w:sz w:val="24"/>
                <w:szCs w:val="24"/>
                <w:lang w:val="uk-UA"/>
              </w:rPr>
              <w:t xml:space="preserve"> оцінка</w:t>
            </w:r>
          </w:p>
        </w:tc>
        <w:tc>
          <w:tcPr>
            <w:tcW w:w="7377" w:type="dxa"/>
          </w:tcPr>
          <w:p w:rsidR="001C2A7A" w:rsidRPr="0082740F" w:rsidRDefault="0013583D" w:rsidP="0013583D">
            <w:pPr>
              <w:tabs>
                <w:tab w:val="left" w:pos="1163"/>
              </w:tabs>
              <w:jc w:val="both"/>
              <w:rPr>
                <w:rFonts w:ascii="Times New Roman" w:hAnsi="Times New Roman" w:cs="Times New Roman"/>
                <w:sz w:val="24"/>
                <w:szCs w:val="24"/>
                <w:lang w:val="uk-UA"/>
              </w:rPr>
            </w:pPr>
            <w:r w:rsidRPr="0082740F">
              <w:rPr>
                <w:rFonts w:ascii="Times New Roman" w:hAnsi="Times New Roman" w:cs="Times New Roman"/>
                <w:color w:val="000000"/>
                <w:sz w:val="24"/>
                <w:szCs w:val="24"/>
                <w:lang w:val="uk-UA"/>
              </w:rPr>
              <w:t>Екзаменаційн</w:t>
            </w:r>
            <w:r w:rsidR="007C766F" w:rsidRPr="0082740F">
              <w:rPr>
                <w:rFonts w:ascii="Times New Roman" w:hAnsi="Times New Roman" w:cs="Times New Roman"/>
                <w:color w:val="000000"/>
                <w:sz w:val="24"/>
                <w:szCs w:val="24"/>
                <w:lang w:val="uk-UA"/>
              </w:rPr>
              <w:t>а</w:t>
            </w:r>
            <w:r w:rsidR="001C2A7A" w:rsidRPr="0082740F">
              <w:rPr>
                <w:rFonts w:ascii="Times New Roman" w:hAnsi="Times New Roman" w:cs="Times New Roman"/>
                <w:color w:val="000000"/>
                <w:sz w:val="24"/>
                <w:szCs w:val="24"/>
                <w:lang w:val="uk-UA"/>
              </w:rPr>
              <w:t xml:space="preserve"> оцінка є результатом виконання </w:t>
            </w:r>
            <w:r w:rsidRPr="0082740F">
              <w:rPr>
                <w:rFonts w:ascii="Times New Roman" w:hAnsi="Times New Roman" w:cs="Times New Roman"/>
                <w:color w:val="000000"/>
                <w:sz w:val="24"/>
                <w:szCs w:val="24"/>
                <w:lang w:val="uk-UA"/>
              </w:rPr>
              <w:t>екзаменаційн</w:t>
            </w:r>
            <w:r w:rsidR="001C2A7A" w:rsidRPr="0082740F">
              <w:rPr>
                <w:rFonts w:ascii="Times New Roman" w:hAnsi="Times New Roman" w:cs="Times New Roman"/>
                <w:color w:val="000000"/>
                <w:sz w:val="24"/>
                <w:szCs w:val="24"/>
                <w:lang w:val="uk-UA"/>
              </w:rPr>
              <w:t>ого завдання. Максимальна оцінка</w:t>
            </w:r>
            <w:r w:rsidR="007D4775" w:rsidRPr="0082740F">
              <w:rPr>
                <w:rFonts w:ascii="Times New Roman" w:hAnsi="Times New Roman" w:cs="Times New Roman"/>
                <w:color w:val="000000"/>
                <w:sz w:val="24"/>
                <w:szCs w:val="24"/>
                <w:lang w:val="uk-UA"/>
              </w:rPr>
              <w:t xml:space="preserve"> за </w:t>
            </w:r>
            <w:r w:rsidRPr="0082740F">
              <w:rPr>
                <w:rFonts w:ascii="Times New Roman" w:hAnsi="Times New Roman" w:cs="Times New Roman"/>
                <w:color w:val="000000"/>
                <w:sz w:val="24"/>
                <w:szCs w:val="24"/>
                <w:lang w:val="uk-UA"/>
              </w:rPr>
              <w:t>екзамен</w:t>
            </w:r>
            <w:r w:rsidR="007D4775" w:rsidRPr="0082740F">
              <w:rPr>
                <w:rFonts w:ascii="Times New Roman" w:hAnsi="Times New Roman" w:cs="Times New Roman"/>
                <w:color w:val="000000"/>
                <w:sz w:val="24"/>
                <w:szCs w:val="24"/>
                <w:lang w:val="uk-UA"/>
              </w:rPr>
              <w:t xml:space="preserve"> </w:t>
            </w:r>
            <w:r w:rsidR="001C2A7A" w:rsidRPr="0082740F">
              <w:rPr>
                <w:rFonts w:ascii="Times New Roman" w:hAnsi="Times New Roman" w:cs="Times New Roman"/>
                <w:color w:val="000000"/>
                <w:sz w:val="24"/>
                <w:szCs w:val="24"/>
                <w:lang w:val="uk-UA"/>
              </w:rPr>
              <w:t>– 40 балів.</w:t>
            </w:r>
          </w:p>
        </w:tc>
      </w:tr>
      <w:tr w:rsidR="001C2A7A" w:rsidRPr="002C0B86" w:rsidTr="002B6CFE">
        <w:tc>
          <w:tcPr>
            <w:tcW w:w="2149" w:type="dxa"/>
          </w:tcPr>
          <w:p w:rsidR="001C2A7A" w:rsidRPr="0082740F" w:rsidRDefault="001C2A7A" w:rsidP="002B6CFE">
            <w:pPr>
              <w:jc w:val="both"/>
              <w:rPr>
                <w:rFonts w:ascii="Times New Roman" w:hAnsi="Times New Roman" w:cs="Times New Roman"/>
                <w:sz w:val="24"/>
                <w:szCs w:val="24"/>
                <w:lang w:val="uk-UA"/>
              </w:rPr>
            </w:pPr>
            <w:r w:rsidRPr="0082740F">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82740F" w:rsidRDefault="001C2A7A" w:rsidP="00AA18A0">
            <w:pPr>
              <w:tabs>
                <w:tab w:val="left" w:pos="1717"/>
              </w:tabs>
              <w:jc w:val="both"/>
              <w:rPr>
                <w:rFonts w:ascii="Times New Roman" w:hAnsi="Times New Roman" w:cs="Times New Roman"/>
                <w:sz w:val="24"/>
                <w:szCs w:val="24"/>
                <w:lang w:val="uk-UA"/>
              </w:rPr>
            </w:pPr>
            <w:r w:rsidRPr="0082740F">
              <w:rPr>
                <w:rFonts w:ascii="Times New Roman" w:hAnsi="Times New Roman" w:cs="Times New Roman"/>
                <w:color w:val="000000"/>
                <w:sz w:val="24"/>
                <w:szCs w:val="24"/>
                <w:lang w:val="uk-UA"/>
              </w:rPr>
              <w:t>Підсумкова оцінка обчислюється як</w:t>
            </w:r>
            <w:r w:rsidR="007C766F" w:rsidRPr="0082740F">
              <w:rPr>
                <w:rFonts w:ascii="Times New Roman" w:hAnsi="Times New Roman" w:cs="Times New Roman"/>
                <w:color w:val="000000"/>
                <w:sz w:val="24"/>
                <w:szCs w:val="24"/>
                <w:lang w:val="uk-UA"/>
              </w:rPr>
              <w:t xml:space="preserve"> сума підсумкової модульної та </w:t>
            </w:r>
            <w:r w:rsidR="00AA18A0">
              <w:rPr>
                <w:rFonts w:ascii="Times New Roman" w:hAnsi="Times New Roman" w:cs="Times New Roman"/>
                <w:color w:val="000000"/>
                <w:sz w:val="24"/>
                <w:szCs w:val="24"/>
                <w:lang w:val="uk-UA"/>
              </w:rPr>
              <w:t>екзаменаційн</w:t>
            </w:r>
            <w:r w:rsidR="00132237" w:rsidRPr="0082740F">
              <w:rPr>
                <w:rFonts w:ascii="Times New Roman" w:hAnsi="Times New Roman" w:cs="Times New Roman"/>
                <w:color w:val="000000"/>
                <w:sz w:val="24"/>
                <w:szCs w:val="24"/>
                <w:lang w:val="uk-UA"/>
              </w:rPr>
              <w:t>о</w:t>
            </w:r>
            <w:r w:rsidRPr="0082740F">
              <w:rPr>
                <w:rFonts w:ascii="Times New Roman" w:hAnsi="Times New Roman" w:cs="Times New Roman"/>
                <w:color w:val="000000"/>
                <w:sz w:val="24"/>
                <w:szCs w:val="24"/>
                <w:lang w:val="uk-UA"/>
              </w:rPr>
              <w:t>ї оцінки.</w:t>
            </w:r>
          </w:p>
        </w:tc>
      </w:tr>
    </w:tbl>
    <w:p w:rsidR="001C2A7A" w:rsidRPr="0082740F" w:rsidRDefault="001C2A7A" w:rsidP="001C2A7A">
      <w:pPr>
        <w:spacing w:after="0" w:line="240" w:lineRule="auto"/>
        <w:rPr>
          <w:rFonts w:ascii="Times New Roman" w:hAnsi="Times New Roman" w:cs="Times New Roman"/>
          <w:sz w:val="24"/>
          <w:szCs w:val="24"/>
          <w:lang w:val="uk-UA"/>
        </w:rPr>
      </w:pPr>
    </w:p>
    <w:p w:rsidR="001C2A7A" w:rsidRPr="0082740F" w:rsidRDefault="001C2A7A" w:rsidP="001C2A7A">
      <w:pPr>
        <w:spacing w:after="0" w:line="240" w:lineRule="auto"/>
        <w:rPr>
          <w:rFonts w:ascii="Times New Roman" w:hAnsi="Times New Roman" w:cs="Times New Roman"/>
          <w:b/>
          <w:sz w:val="28"/>
          <w:szCs w:val="28"/>
          <w:lang w:val="uk-UA"/>
        </w:rPr>
      </w:pPr>
      <w:r w:rsidRPr="0082740F">
        <w:rPr>
          <w:rFonts w:ascii="Times New Roman" w:hAnsi="Times New Roman" w:cs="Times New Roman"/>
          <w:b/>
          <w:sz w:val="28"/>
          <w:szCs w:val="28"/>
          <w:lang w:val="uk-UA"/>
        </w:rPr>
        <w:t xml:space="preserve">Викладач: </w:t>
      </w:r>
    </w:p>
    <w:p w:rsidR="002C0B86" w:rsidRPr="002C0B86" w:rsidRDefault="002C0B86" w:rsidP="002C0B86">
      <w:pPr>
        <w:pStyle w:val="Default"/>
        <w:rPr>
          <w:rFonts w:eastAsia="Calibri"/>
          <w:sz w:val="28"/>
          <w:szCs w:val="28"/>
          <w:lang w:val="uk-UA"/>
        </w:rPr>
      </w:pPr>
      <w:proofErr w:type="spellStart"/>
      <w:r w:rsidRPr="002C0B86">
        <w:rPr>
          <w:rFonts w:eastAsia="Calibri"/>
          <w:b/>
          <w:sz w:val="28"/>
          <w:szCs w:val="28"/>
          <w:lang w:val="uk-UA"/>
        </w:rPr>
        <w:t>Кулік</w:t>
      </w:r>
      <w:proofErr w:type="spellEnd"/>
      <w:r w:rsidRPr="002C0B86">
        <w:rPr>
          <w:rFonts w:eastAsia="Calibri"/>
          <w:b/>
          <w:sz w:val="28"/>
          <w:szCs w:val="28"/>
          <w:lang w:val="uk-UA"/>
        </w:rPr>
        <w:t xml:space="preserve"> Анна Володимирівна, </w:t>
      </w:r>
      <w:r w:rsidRPr="002C0B86">
        <w:rPr>
          <w:rFonts w:eastAsia="Calibri"/>
          <w:sz w:val="28"/>
          <w:szCs w:val="28"/>
          <w:lang w:val="uk-UA"/>
        </w:rPr>
        <w:t xml:space="preserve">доцент кафедри управління та адміністрування </w:t>
      </w:r>
    </w:p>
    <w:p w:rsidR="002C0B86" w:rsidRPr="002C0B86" w:rsidRDefault="002C0B86" w:rsidP="002C0B86">
      <w:pPr>
        <w:pStyle w:val="Default"/>
        <w:rPr>
          <w:rFonts w:eastAsia="Calibri"/>
          <w:b/>
          <w:sz w:val="28"/>
          <w:szCs w:val="28"/>
          <w:lang w:val="en-US"/>
        </w:rPr>
      </w:pPr>
      <w:r w:rsidRPr="002C0B86">
        <w:rPr>
          <w:rFonts w:eastAsia="Calibri"/>
          <w:sz w:val="28"/>
          <w:szCs w:val="28"/>
          <w:lang w:val="uk-UA"/>
        </w:rPr>
        <w:t>E-</w:t>
      </w:r>
      <w:proofErr w:type="spellStart"/>
      <w:r w:rsidRPr="002C0B86">
        <w:rPr>
          <w:rFonts w:eastAsia="Calibri"/>
          <w:sz w:val="28"/>
          <w:szCs w:val="28"/>
          <w:lang w:val="uk-UA"/>
        </w:rPr>
        <w:t>mail</w:t>
      </w:r>
      <w:proofErr w:type="spellEnd"/>
      <w:r w:rsidRPr="002C0B86">
        <w:rPr>
          <w:rFonts w:eastAsia="Calibri"/>
          <w:sz w:val="28"/>
          <w:szCs w:val="28"/>
          <w:lang w:val="uk-UA"/>
        </w:rPr>
        <w:t>:</w:t>
      </w:r>
      <w:r w:rsidRPr="002C0B86">
        <w:rPr>
          <w:rFonts w:eastAsia="Calibri"/>
          <w:b/>
          <w:sz w:val="28"/>
          <w:szCs w:val="28"/>
          <w:lang w:val="uk-UA"/>
        </w:rPr>
        <w:t xml:space="preserve"> </w:t>
      </w:r>
      <w:hyperlink r:id="rId8" w:history="1">
        <w:r w:rsidRPr="002C0B86">
          <w:rPr>
            <w:rStyle w:val="ad"/>
            <w:rFonts w:eastAsia="Calibri"/>
            <w:b/>
            <w:sz w:val="28"/>
            <w:szCs w:val="28"/>
            <w:lang w:val="en-US"/>
          </w:rPr>
          <w:t>kylik_anna@ukr.net</w:t>
        </w:r>
      </w:hyperlink>
    </w:p>
    <w:p w:rsidR="002C0B86" w:rsidRPr="002C0B86" w:rsidRDefault="002C0B86" w:rsidP="002C0B86">
      <w:pPr>
        <w:pStyle w:val="Default"/>
        <w:rPr>
          <w:rFonts w:eastAsia="Calibri"/>
          <w:sz w:val="28"/>
          <w:szCs w:val="28"/>
        </w:rPr>
      </w:pPr>
      <w:bookmarkStart w:id="0" w:name="_GoBack"/>
      <w:proofErr w:type="spellStart"/>
      <w:r w:rsidRPr="002C0B86">
        <w:rPr>
          <w:rFonts w:eastAsia="Calibri"/>
          <w:sz w:val="28"/>
          <w:szCs w:val="28"/>
          <w:lang w:val="uk-UA"/>
        </w:rPr>
        <w:t>Тел</w:t>
      </w:r>
      <w:proofErr w:type="spellEnd"/>
      <w:r w:rsidRPr="002C0B86">
        <w:rPr>
          <w:rFonts w:eastAsia="Calibri"/>
          <w:sz w:val="28"/>
          <w:szCs w:val="28"/>
          <w:lang w:val="uk-UA"/>
        </w:rPr>
        <w:t xml:space="preserve">. </w:t>
      </w:r>
      <w:r w:rsidRPr="002C0B86">
        <w:rPr>
          <w:rFonts w:eastAsia="Calibri"/>
          <w:sz w:val="28"/>
          <w:szCs w:val="28"/>
        </w:rPr>
        <w:t>093-455-34-01</w:t>
      </w:r>
    </w:p>
    <w:bookmarkEnd w:id="0"/>
    <w:p w:rsidR="002C0B86" w:rsidRPr="002C0B86" w:rsidRDefault="002C0B86" w:rsidP="002C0B86">
      <w:pPr>
        <w:pStyle w:val="Default"/>
        <w:rPr>
          <w:rFonts w:eastAsia="Calibri"/>
          <w:sz w:val="28"/>
          <w:szCs w:val="28"/>
          <w:lang w:val="uk-UA"/>
        </w:rPr>
      </w:pPr>
      <w:r w:rsidRPr="002C0B86">
        <w:rPr>
          <w:rFonts w:eastAsia="Calibri"/>
          <w:sz w:val="28"/>
          <w:szCs w:val="28"/>
          <w:lang w:val="uk-UA"/>
        </w:rPr>
        <w:t xml:space="preserve">Адреса: вул. Львівська 23, ІІ </w:t>
      </w:r>
      <w:proofErr w:type="spellStart"/>
      <w:r w:rsidRPr="002C0B86">
        <w:rPr>
          <w:rFonts w:eastAsia="Calibri"/>
          <w:sz w:val="28"/>
          <w:szCs w:val="28"/>
          <w:lang w:val="uk-UA"/>
        </w:rPr>
        <w:t>корп</w:t>
      </w:r>
      <w:proofErr w:type="spellEnd"/>
      <w:r w:rsidRPr="002C0B86">
        <w:rPr>
          <w:rFonts w:eastAsia="Calibri"/>
          <w:sz w:val="28"/>
          <w:szCs w:val="28"/>
          <w:lang w:val="uk-UA"/>
        </w:rPr>
        <w:t>.,</w:t>
      </w:r>
      <w:proofErr w:type="spellStart"/>
      <w:r w:rsidRPr="002C0B86">
        <w:rPr>
          <w:rFonts w:eastAsia="Calibri"/>
          <w:sz w:val="28"/>
          <w:szCs w:val="28"/>
          <w:lang w:val="uk-UA"/>
        </w:rPr>
        <w:t>каб</w:t>
      </w:r>
      <w:proofErr w:type="spellEnd"/>
      <w:r w:rsidRPr="002C0B86">
        <w:rPr>
          <w:rFonts w:eastAsia="Calibri"/>
          <w:sz w:val="28"/>
          <w:szCs w:val="28"/>
          <w:lang w:val="uk-UA"/>
        </w:rPr>
        <w:t>. 407</w:t>
      </w:r>
    </w:p>
    <w:p w:rsidR="002C0B86" w:rsidRPr="002C0B86" w:rsidRDefault="002C0B86" w:rsidP="002C0B86">
      <w:pPr>
        <w:pStyle w:val="Default"/>
        <w:rPr>
          <w:rFonts w:eastAsia="Calibri"/>
          <w:sz w:val="28"/>
          <w:szCs w:val="28"/>
          <w:lang w:val="uk-UA"/>
        </w:rPr>
      </w:pPr>
    </w:p>
    <w:p w:rsidR="002C0B86" w:rsidRPr="002C0B86" w:rsidRDefault="002C0B86" w:rsidP="002C0B86">
      <w:pPr>
        <w:pStyle w:val="Default"/>
        <w:rPr>
          <w:rFonts w:eastAsia="Calibri"/>
          <w:sz w:val="28"/>
          <w:szCs w:val="28"/>
          <w:lang w:val="uk-UA"/>
        </w:rPr>
      </w:pPr>
      <w:r w:rsidRPr="002C0B86">
        <w:rPr>
          <w:rFonts w:eastAsia="Calibri"/>
          <w:sz w:val="28"/>
          <w:szCs w:val="28"/>
          <w:lang w:val="uk-UA"/>
        </w:rPr>
        <w:t>Розглянуто та затверджено на кафедрі управління та адміністрування.</w:t>
      </w:r>
    </w:p>
    <w:p w:rsidR="002C0B86" w:rsidRPr="002C0B86" w:rsidRDefault="002C0B86" w:rsidP="002C0B86">
      <w:pPr>
        <w:pStyle w:val="Default"/>
        <w:rPr>
          <w:rFonts w:eastAsia="Calibri"/>
          <w:sz w:val="28"/>
          <w:szCs w:val="28"/>
          <w:lang w:val="uk-UA"/>
        </w:rPr>
      </w:pPr>
      <w:r w:rsidRPr="002C0B86">
        <w:rPr>
          <w:rFonts w:eastAsia="Calibri"/>
          <w:sz w:val="28"/>
          <w:szCs w:val="28"/>
          <w:lang w:val="uk-UA"/>
        </w:rPr>
        <w:t>Протокол №1 від 29.08.2022 р.</w:t>
      </w:r>
    </w:p>
    <w:p w:rsidR="002C0B86" w:rsidRPr="002C0B86" w:rsidRDefault="002C0B86" w:rsidP="002C0B86">
      <w:pPr>
        <w:pStyle w:val="Default"/>
        <w:rPr>
          <w:rFonts w:eastAsia="Calibri"/>
          <w:sz w:val="28"/>
          <w:szCs w:val="28"/>
          <w:lang w:val="uk-UA"/>
        </w:rPr>
      </w:pPr>
    </w:p>
    <w:p w:rsidR="002C0B86" w:rsidRPr="002C0B86" w:rsidRDefault="002C0B86" w:rsidP="002C0B86">
      <w:pPr>
        <w:pStyle w:val="Default"/>
        <w:rPr>
          <w:rFonts w:eastAsia="Calibri"/>
          <w:sz w:val="28"/>
          <w:szCs w:val="28"/>
          <w:lang w:val="uk-UA"/>
        </w:rPr>
      </w:pPr>
      <w:r w:rsidRPr="002C0B86">
        <w:rPr>
          <w:rFonts w:eastAsia="Calibri"/>
          <w:sz w:val="28"/>
          <w:szCs w:val="28"/>
          <w:lang w:val="uk-UA"/>
        </w:rPr>
        <w:t xml:space="preserve">Завідувач кафедри </w:t>
      </w:r>
    </w:p>
    <w:p w:rsidR="002C0B86" w:rsidRPr="002C0B86" w:rsidRDefault="002C0B86" w:rsidP="002C0B86">
      <w:pPr>
        <w:pStyle w:val="Default"/>
        <w:rPr>
          <w:rFonts w:eastAsia="Calibri"/>
          <w:sz w:val="28"/>
          <w:szCs w:val="28"/>
          <w:lang w:val="uk-UA"/>
        </w:rPr>
      </w:pPr>
      <w:r w:rsidRPr="002C0B86">
        <w:rPr>
          <w:rFonts w:eastAsia="Calibri"/>
          <w:sz w:val="28"/>
          <w:szCs w:val="28"/>
          <w:lang w:val="uk-UA"/>
        </w:rPr>
        <w:t>управління та адміністрування __________________  Ростислав ДУБАС</w:t>
      </w:r>
    </w:p>
    <w:p w:rsidR="002C0B86" w:rsidRPr="002C0B86" w:rsidRDefault="002C0B86" w:rsidP="002C0B86">
      <w:pPr>
        <w:pStyle w:val="Default"/>
        <w:rPr>
          <w:rFonts w:eastAsia="Calibri"/>
          <w:sz w:val="28"/>
          <w:szCs w:val="28"/>
          <w:lang w:val="uk-UA"/>
        </w:rPr>
      </w:pPr>
    </w:p>
    <w:p w:rsidR="002C0B86" w:rsidRPr="002C0B86" w:rsidRDefault="002C0B86" w:rsidP="002C0B86">
      <w:pPr>
        <w:pStyle w:val="Default"/>
        <w:rPr>
          <w:rFonts w:eastAsia="Calibri"/>
          <w:sz w:val="28"/>
          <w:szCs w:val="28"/>
          <w:lang w:val="uk-UA"/>
        </w:rPr>
      </w:pPr>
      <w:r w:rsidRPr="002C0B86">
        <w:rPr>
          <w:rFonts w:eastAsia="Calibri"/>
          <w:sz w:val="28"/>
          <w:szCs w:val="28"/>
          <w:lang w:val="uk-UA"/>
        </w:rPr>
        <w:t>Перевірено:</w:t>
      </w:r>
    </w:p>
    <w:p w:rsidR="002C0B86" w:rsidRPr="002C0B86" w:rsidRDefault="002C0B86" w:rsidP="002C0B86">
      <w:pPr>
        <w:pStyle w:val="Default"/>
        <w:rPr>
          <w:rFonts w:eastAsia="Calibri"/>
          <w:sz w:val="28"/>
          <w:szCs w:val="28"/>
          <w:lang w:val="uk-UA"/>
        </w:rPr>
      </w:pPr>
      <w:r w:rsidRPr="002C0B86">
        <w:rPr>
          <w:rFonts w:eastAsia="Calibri"/>
          <w:sz w:val="28"/>
          <w:szCs w:val="28"/>
          <w:lang w:val="uk-UA"/>
        </w:rPr>
        <w:t>Начальник методичного відділу ___________________ Вікторія БАУЛА</w:t>
      </w:r>
    </w:p>
    <w:p w:rsidR="00730EFC" w:rsidRPr="002C0B86" w:rsidRDefault="00730EFC" w:rsidP="0033169D">
      <w:pPr>
        <w:pStyle w:val="Default"/>
        <w:rPr>
          <w:sz w:val="28"/>
          <w:szCs w:val="28"/>
          <w:lang w:val="uk-UA"/>
        </w:rPr>
      </w:pPr>
    </w:p>
    <w:sectPr w:rsidR="00730EFC" w:rsidRPr="002C0B86"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169D"/>
    <w:rsid w:val="00007AB2"/>
    <w:rsid w:val="00020696"/>
    <w:rsid w:val="00036EF6"/>
    <w:rsid w:val="00071F55"/>
    <w:rsid w:val="00082C75"/>
    <w:rsid w:val="00093160"/>
    <w:rsid w:val="00094FCE"/>
    <w:rsid w:val="000A5BC1"/>
    <w:rsid w:val="000C7C8C"/>
    <w:rsid w:val="000D0C4A"/>
    <w:rsid w:val="000E1FF5"/>
    <w:rsid w:val="000F39A1"/>
    <w:rsid w:val="00105EB6"/>
    <w:rsid w:val="00132237"/>
    <w:rsid w:val="0013583D"/>
    <w:rsid w:val="0015067A"/>
    <w:rsid w:val="001632C2"/>
    <w:rsid w:val="00175DEE"/>
    <w:rsid w:val="00180B55"/>
    <w:rsid w:val="001C2A7A"/>
    <w:rsid w:val="001E733C"/>
    <w:rsid w:val="00203F17"/>
    <w:rsid w:val="00245349"/>
    <w:rsid w:val="0026364D"/>
    <w:rsid w:val="00280C4B"/>
    <w:rsid w:val="0028149D"/>
    <w:rsid w:val="002847DD"/>
    <w:rsid w:val="002A07F0"/>
    <w:rsid w:val="002C0B86"/>
    <w:rsid w:val="002D3467"/>
    <w:rsid w:val="002D447E"/>
    <w:rsid w:val="002F30AE"/>
    <w:rsid w:val="003030E2"/>
    <w:rsid w:val="00315E76"/>
    <w:rsid w:val="003313D4"/>
    <w:rsid w:val="0033169D"/>
    <w:rsid w:val="00347EC1"/>
    <w:rsid w:val="00360F24"/>
    <w:rsid w:val="003642BF"/>
    <w:rsid w:val="003C029C"/>
    <w:rsid w:val="003D6FA4"/>
    <w:rsid w:val="003E579B"/>
    <w:rsid w:val="004061A3"/>
    <w:rsid w:val="004243E1"/>
    <w:rsid w:val="00426B7A"/>
    <w:rsid w:val="0043304E"/>
    <w:rsid w:val="00445494"/>
    <w:rsid w:val="00473AA8"/>
    <w:rsid w:val="00486BB3"/>
    <w:rsid w:val="004A1464"/>
    <w:rsid w:val="004C7DF6"/>
    <w:rsid w:val="004E19EB"/>
    <w:rsid w:val="004F7F99"/>
    <w:rsid w:val="00513C3B"/>
    <w:rsid w:val="00525B7D"/>
    <w:rsid w:val="00525C72"/>
    <w:rsid w:val="005351C7"/>
    <w:rsid w:val="005A6318"/>
    <w:rsid w:val="005B55CD"/>
    <w:rsid w:val="005B66A7"/>
    <w:rsid w:val="0060788A"/>
    <w:rsid w:val="00607C3F"/>
    <w:rsid w:val="00611102"/>
    <w:rsid w:val="0061748C"/>
    <w:rsid w:val="0062080E"/>
    <w:rsid w:val="00631DB3"/>
    <w:rsid w:val="00682282"/>
    <w:rsid w:val="006831AA"/>
    <w:rsid w:val="00692429"/>
    <w:rsid w:val="00696157"/>
    <w:rsid w:val="00702464"/>
    <w:rsid w:val="00720C12"/>
    <w:rsid w:val="00730EFC"/>
    <w:rsid w:val="00775F49"/>
    <w:rsid w:val="007A73C3"/>
    <w:rsid w:val="007C766F"/>
    <w:rsid w:val="007D4775"/>
    <w:rsid w:val="007E5637"/>
    <w:rsid w:val="008232BB"/>
    <w:rsid w:val="0082740F"/>
    <w:rsid w:val="00883AA3"/>
    <w:rsid w:val="00892982"/>
    <w:rsid w:val="008A0C47"/>
    <w:rsid w:val="008A1F30"/>
    <w:rsid w:val="008C2E3E"/>
    <w:rsid w:val="00901074"/>
    <w:rsid w:val="00921436"/>
    <w:rsid w:val="0092612E"/>
    <w:rsid w:val="00982859"/>
    <w:rsid w:val="009B7CB5"/>
    <w:rsid w:val="009C214A"/>
    <w:rsid w:val="00A001AB"/>
    <w:rsid w:val="00A358B1"/>
    <w:rsid w:val="00A664BC"/>
    <w:rsid w:val="00A77242"/>
    <w:rsid w:val="00AA18A0"/>
    <w:rsid w:val="00AA6BEA"/>
    <w:rsid w:val="00AE7F41"/>
    <w:rsid w:val="00AE7F5D"/>
    <w:rsid w:val="00AF1216"/>
    <w:rsid w:val="00AF7175"/>
    <w:rsid w:val="00B03352"/>
    <w:rsid w:val="00B52C33"/>
    <w:rsid w:val="00B859F3"/>
    <w:rsid w:val="00B93ED3"/>
    <w:rsid w:val="00B94391"/>
    <w:rsid w:val="00BD5E7A"/>
    <w:rsid w:val="00BD60BD"/>
    <w:rsid w:val="00BE03E3"/>
    <w:rsid w:val="00BE5B30"/>
    <w:rsid w:val="00C64802"/>
    <w:rsid w:val="00C6594C"/>
    <w:rsid w:val="00C75A44"/>
    <w:rsid w:val="00CB0714"/>
    <w:rsid w:val="00D15F67"/>
    <w:rsid w:val="00D245E4"/>
    <w:rsid w:val="00D33B6E"/>
    <w:rsid w:val="00D36133"/>
    <w:rsid w:val="00D44A64"/>
    <w:rsid w:val="00D53AEE"/>
    <w:rsid w:val="00D6701F"/>
    <w:rsid w:val="00DB10D5"/>
    <w:rsid w:val="00DD309C"/>
    <w:rsid w:val="00DD48A4"/>
    <w:rsid w:val="00E0291A"/>
    <w:rsid w:val="00E36046"/>
    <w:rsid w:val="00E366C1"/>
    <w:rsid w:val="00E560A2"/>
    <w:rsid w:val="00E90C68"/>
    <w:rsid w:val="00E950D5"/>
    <w:rsid w:val="00EB10A9"/>
    <w:rsid w:val="00EB3E6C"/>
    <w:rsid w:val="00EB5253"/>
    <w:rsid w:val="00EC5FCA"/>
    <w:rsid w:val="00EC6AB1"/>
    <w:rsid w:val="00ED2661"/>
    <w:rsid w:val="00EE319E"/>
    <w:rsid w:val="00EF2D7F"/>
    <w:rsid w:val="00EF34B0"/>
    <w:rsid w:val="00F13268"/>
    <w:rsid w:val="00F3007E"/>
    <w:rsid w:val="00F314AB"/>
    <w:rsid w:val="00F44C6B"/>
    <w:rsid w:val="00F80041"/>
    <w:rsid w:val="00FC2D1B"/>
    <w:rsid w:val="00FD3899"/>
    <w:rsid w:val="00FD5E58"/>
    <w:rsid w:val="00FF31F1"/>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3BDC7-D83F-4500-8BC5-C16DEA38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у виносці Знак"/>
    <w:basedOn w:val="a0"/>
    <w:link w:val="ae"/>
    <w:uiPriority w:val="99"/>
    <w:semiHidden/>
    <w:rsid w:val="006831AA"/>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ik_anna@ukr.net" TargetMode="External"/><Relationship Id="rId3" Type="http://schemas.openxmlformats.org/officeDocument/2006/relationships/settings" Target="settings.xml"/><Relationship Id="rId7" Type="http://schemas.openxmlformats.org/officeDocument/2006/relationships/hyperlink" Target="https://uu.edu.ua/upload/universitet/%20normativni_documenti/Osnovni_oficiyni_doc_UU/Osvitnya_d%20_t/Polozh_pro_metodiku_provedennya_controlyu_ta_atestac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normativni_documenti/academic_dobrochesnist/Codex.pdf" TargetMode="External"/><Relationship Id="rId5" Type="http://schemas.openxmlformats.org/officeDocument/2006/relationships/hyperlink" Target="https://irbis.nuph.edu.ua/cgi-bin/irbis64r_01/cgiirbis_64.ex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10203</Words>
  <Characters>5817</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9</cp:revision>
  <dcterms:created xsi:type="dcterms:W3CDTF">2022-03-29T08:02:00Z</dcterms:created>
  <dcterms:modified xsi:type="dcterms:W3CDTF">2023-04-07T09:44:00Z</dcterms:modified>
</cp:coreProperties>
</file>