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D" w:rsidRDefault="005A5C6D" w:rsidP="005A5C6D">
      <w:pPr>
        <w:spacing w:before="60"/>
        <w:ind w:left="116"/>
        <w:rPr>
          <w:b/>
          <w:i/>
          <w:sz w:val="24"/>
        </w:rPr>
      </w:pPr>
      <w:r>
        <w:rPr>
          <w:b/>
          <w:i/>
          <w:sz w:val="24"/>
        </w:rPr>
        <w:t>Семінарсько-практичне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заняття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5"/>
          <w:sz w:val="24"/>
        </w:rPr>
        <w:t>№3</w:t>
      </w:r>
    </w:p>
    <w:p w:rsidR="005A5C6D" w:rsidRDefault="005A5C6D" w:rsidP="005A5C6D">
      <w:pPr>
        <w:pStyle w:val="Heading1"/>
      </w:pPr>
      <w:r>
        <w:rPr>
          <w:i/>
        </w:rPr>
        <w:t>Тема:</w:t>
      </w:r>
      <w:r>
        <w:rPr>
          <w:i/>
          <w:spacing w:val="-4"/>
        </w:rPr>
        <w:t xml:space="preserve"> </w:t>
      </w:r>
      <w:r>
        <w:t>Нормальне</w:t>
      </w:r>
      <w:r>
        <w:rPr>
          <w:spacing w:val="-3"/>
        </w:rPr>
        <w:t xml:space="preserve"> </w:t>
      </w:r>
      <w:r>
        <w:t>сексуальне</w:t>
      </w:r>
      <w:r>
        <w:rPr>
          <w:spacing w:val="-2"/>
        </w:rPr>
        <w:t xml:space="preserve"> </w:t>
      </w:r>
      <w:r>
        <w:t>життя</w:t>
      </w:r>
      <w:r>
        <w:rPr>
          <w:spacing w:val="-2"/>
        </w:rPr>
        <w:t xml:space="preserve"> людини</w:t>
      </w:r>
    </w:p>
    <w:p w:rsidR="005A5C6D" w:rsidRDefault="005A5C6D" w:rsidP="005A5C6D">
      <w:pPr>
        <w:pStyle w:val="a4"/>
        <w:spacing w:before="7"/>
        <w:ind w:left="0" w:firstLine="0"/>
        <w:rPr>
          <w:b/>
          <w:sz w:val="23"/>
        </w:rPr>
      </w:pPr>
    </w:p>
    <w:p w:rsidR="005A5C6D" w:rsidRDefault="005A5C6D" w:rsidP="005A5C6D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сексуальності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чоловіка.</w:t>
      </w:r>
    </w:p>
    <w:p w:rsidR="005A5C6D" w:rsidRDefault="005A5C6D" w:rsidP="005A5C6D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сексуальності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жінки.</w:t>
      </w:r>
    </w:p>
    <w:p w:rsidR="005A5C6D" w:rsidRDefault="005A5C6D" w:rsidP="005A5C6D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життя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людини.</w:t>
      </w:r>
    </w:p>
    <w:p w:rsidR="005A5C6D" w:rsidRDefault="005A5C6D" w:rsidP="005A5C6D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Сексуальна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конституція.</w:t>
      </w:r>
    </w:p>
    <w:p w:rsidR="005A5C6D" w:rsidRDefault="005A5C6D" w:rsidP="005A5C6D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темпераменту.</w:t>
      </w:r>
    </w:p>
    <w:p w:rsidR="005A5C6D" w:rsidRDefault="005A5C6D" w:rsidP="005A5C6D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Стилі</w:t>
      </w:r>
      <w:r>
        <w:rPr>
          <w:spacing w:val="-4"/>
          <w:sz w:val="24"/>
        </w:rPr>
        <w:t xml:space="preserve"> </w:t>
      </w:r>
      <w:r>
        <w:rPr>
          <w:sz w:val="24"/>
        </w:rPr>
        <w:t>сексуальної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взаємодії.</w:t>
      </w:r>
    </w:p>
    <w:p w:rsidR="005A5C6D" w:rsidRDefault="005A5C6D" w:rsidP="005A5C6D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Типологія</w:t>
      </w:r>
      <w:r>
        <w:rPr>
          <w:spacing w:val="-2"/>
          <w:sz w:val="24"/>
        </w:rPr>
        <w:t xml:space="preserve"> кохання.</w:t>
      </w:r>
    </w:p>
    <w:p w:rsidR="005A5C6D" w:rsidRDefault="005A5C6D" w:rsidP="005A5C6D">
      <w:pPr>
        <w:pStyle w:val="a4"/>
        <w:ind w:left="0" w:firstLine="0"/>
      </w:pPr>
    </w:p>
    <w:p w:rsidR="005A5C6D" w:rsidRDefault="005A5C6D" w:rsidP="005A5C6D">
      <w:pPr>
        <w:pStyle w:val="a4"/>
        <w:ind w:left="116" w:right="113" w:firstLine="566"/>
        <w:jc w:val="both"/>
      </w:pPr>
      <w:r>
        <w:rPr>
          <w:b/>
        </w:rPr>
        <w:t xml:space="preserve">Основні поняття: </w:t>
      </w:r>
      <w:r>
        <w:t xml:space="preserve">поняття норми, індивідуальна норма, партнерська норма, фізіологічна норма, ерекція, </w:t>
      </w:r>
      <w:proofErr w:type="spellStart"/>
      <w:r>
        <w:t>еякуляція</w:t>
      </w:r>
      <w:proofErr w:type="spellEnd"/>
      <w:r>
        <w:t xml:space="preserve">, оргазм, лібідо, </w:t>
      </w:r>
      <w:proofErr w:type="spellStart"/>
      <w:r>
        <w:t>копулятивний</w:t>
      </w:r>
      <w:proofErr w:type="spellEnd"/>
      <w:r>
        <w:t xml:space="preserve"> цикл, ерогенна активність, </w:t>
      </w:r>
      <w:proofErr w:type="spellStart"/>
      <w:r>
        <w:t>любрикація</w:t>
      </w:r>
      <w:proofErr w:type="spellEnd"/>
      <w:r>
        <w:t xml:space="preserve">, оргазм, лібідо, </w:t>
      </w:r>
      <w:proofErr w:type="spellStart"/>
      <w:r>
        <w:t>копулятивний</w:t>
      </w:r>
      <w:proofErr w:type="spellEnd"/>
      <w:r>
        <w:t xml:space="preserve"> цикл жінки, форми статевого життя, статевий темперамент.</w:t>
      </w:r>
    </w:p>
    <w:p w:rsidR="005A5C6D" w:rsidRDefault="005A5C6D" w:rsidP="005A5C6D">
      <w:pPr>
        <w:pStyle w:val="a4"/>
        <w:spacing w:before="5"/>
        <w:ind w:left="0" w:firstLine="0"/>
      </w:pPr>
    </w:p>
    <w:p w:rsidR="005A5C6D" w:rsidRDefault="005A5C6D" w:rsidP="005A5C6D">
      <w:pPr>
        <w:pStyle w:val="Heading1"/>
        <w:spacing w:before="1" w:line="274" w:lineRule="exact"/>
        <w:ind w:left="4612"/>
      </w:pPr>
      <w:r>
        <w:rPr>
          <w:spacing w:val="-2"/>
        </w:rPr>
        <w:t>Література</w:t>
      </w:r>
    </w:p>
    <w:p w:rsidR="005A5C6D" w:rsidRDefault="005A5C6D" w:rsidP="005A5C6D">
      <w:pPr>
        <w:pStyle w:val="a6"/>
        <w:numPr>
          <w:ilvl w:val="0"/>
          <w:numId w:val="1"/>
        </w:numPr>
        <w:tabs>
          <w:tab w:val="left" w:pos="683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Ворник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Сексология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всех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Ворник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260 </w:t>
      </w:r>
      <w:r>
        <w:rPr>
          <w:spacing w:val="-5"/>
          <w:sz w:val="24"/>
        </w:rPr>
        <w:t>с.</w:t>
      </w:r>
    </w:p>
    <w:p w:rsidR="005A5C6D" w:rsidRDefault="005A5C6D" w:rsidP="005A5C6D">
      <w:pPr>
        <w:pStyle w:val="a6"/>
        <w:numPr>
          <w:ilvl w:val="0"/>
          <w:numId w:val="1"/>
        </w:numPr>
        <w:tabs>
          <w:tab w:val="left" w:pos="683"/>
        </w:tabs>
        <w:ind w:right="106"/>
        <w:rPr>
          <w:sz w:val="24"/>
        </w:rPr>
      </w:pPr>
      <w:proofErr w:type="spellStart"/>
      <w:r>
        <w:rPr>
          <w:sz w:val="24"/>
        </w:rPr>
        <w:t>Герри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Ф.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Келли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современной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сексологии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Герри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Ф.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Келли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Питер</w:t>
      </w:r>
      <w:proofErr w:type="spellEnd"/>
      <w:r>
        <w:rPr>
          <w:sz w:val="24"/>
        </w:rPr>
        <w:t>, 2000. — 896 с.</w:t>
      </w:r>
    </w:p>
    <w:p w:rsidR="005A5C6D" w:rsidRDefault="005A5C6D" w:rsidP="005A5C6D">
      <w:pPr>
        <w:pStyle w:val="a6"/>
        <w:numPr>
          <w:ilvl w:val="0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Діденко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стосунків: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посібник</w:t>
      </w:r>
    </w:p>
    <w:p w:rsidR="005A5C6D" w:rsidRDefault="005A5C6D" w:rsidP="005A5C6D">
      <w:pPr>
        <w:pStyle w:val="a4"/>
        <w:ind w:firstLine="0"/>
      </w:pPr>
      <w:r>
        <w:t>/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Діденко.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proofErr w:type="spellStart"/>
      <w:r>
        <w:t>Арістей</w:t>
      </w:r>
      <w:proofErr w:type="spellEnd"/>
      <w:r>
        <w:t>,</w:t>
      </w:r>
      <w:r>
        <w:rPr>
          <w:spacing w:val="-1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312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5A5C6D" w:rsidRDefault="005A5C6D" w:rsidP="005A5C6D">
      <w:pPr>
        <w:pStyle w:val="a6"/>
        <w:numPr>
          <w:ilvl w:val="0"/>
          <w:numId w:val="1"/>
        </w:numPr>
        <w:tabs>
          <w:tab w:val="left" w:pos="683"/>
        </w:tabs>
        <w:ind w:right="105"/>
        <w:rPr>
          <w:sz w:val="24"/>
        </w:rPr>
      </w:pPr>
      <w:r>
        <w:rPr>
          <w:sz w:val="24"/>
        </w:rPr>
        <w:t>Кришталь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Сексология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Кришталь,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Р.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Григорян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М.:ПЕР СЭ, 2002. – 879 с.</w:t>
      </w:r>
    </w:p>
    <w:p w:rsidR="005A5C6D" w:rsidRDefault="005A5C6D" w:rsidP="005A5C6D">
      <w:pPr>
        <w:pStyle w:val="a6"/>
        <w:numPr>
          <w:ilvl w:val="0"/>
          <w:numId w:val="1"/>
        </w:numPr>
        <w:tabs>
          <w:tab w:val="left" w:pos="683"/>
        </w:tabs>
        <w:ind w:right="109"/>
        <w:rPr>
          <w:sz w:val="24"/>
        </w:rPr>
      </w:pPr>
      <w:proofErr w:type="spellStart"/>
      <w:r>
        <w:rPr>
          <w:sz w:val="24"/>
        </w:rPr>
        <w:t>Мастерс</w:t>
      </w:r>
      <w:proofErr w:type="spellEnd"/>
      <w:r>
        <w:rPr>
          <w:sz w:val="24"/>
        </w:rPr>
        <w:t xml:space="preserve"> У. </w:t>
      </w: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сексологии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Мастерс</w:t>
      </w:r>
      <w:proofErr w:type="spellEnd"/>
      <w:r>
        <w:rPr>
          <w:sz w:val="24"/>
        </w:rPr>
        <w:t xml:space="preserve"> У., Джонсон В., </w:t>
      </w:r>
      <w:proofErr w:type="spellStart"/>
      <w:r>
        <w:rPr>
          <w:sz w:val="24"/>
        </w:rPr>
        <w:t>Колодни</w:t>
      </w:r>
      <w:proofErr w:type="spellEnd"/>
      <w:r>
        <w:rPr>
          <w:sz w:val="24"/>
        </w:rPr>
        <w:t xml:space="preserve"> Р. –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>: МИР, 1998. – 702 с.</w:t>
      </w:r>
    </w:p>
    <w:p w:rsidR="005A5C6D" w:rsidRDefault="005A5C6D" w:rsidP="005A5C6D">
      <w:pPr>
        <w:pStyle w:val="a6"/>
        <w:numPr>
          <w:ilvl w:val="0"/>
          <w:numId w:val="1"/>
        </w:numPr>
        <w:tabs>
          <w:tab w:val="left" w:pos="683"/>
        </w:tabs>
        <w:ind w:right="117"/>
        <w:rPr>
          <w:sz w:val="24"/>
        </w:rPr>
      </w:pPr>
      <w:proofErr w:type="spellStart"/>
      <w:r>
        <w:rPr>
          <w:sz w:val="24"/>
        </w:rPr>
        <w:t>Общая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сексопатология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Руководство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врачей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[Васильченко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С.,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Ботнева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И.</w:t>
      </w:r>
      <w:r>
        <w:rPr>
          <w:spacing w:val="27"/>
          <w:sz w:val="24"/>
        </w:rPr>
        <w:t xml:space="preserve"> </w:t>
      </w:r>
      <w:r>
        <w:rPr>
          <w:sz w:val="24"/>
        </w:rPr>
        <w:t>Л., Винник Ю. Ю. и др.]. – М.: ОАО «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«Медицина», 2005. – 512 с.</w:t>
      </w:r>
    </w:p>
    <w:p w:rsidR="005A5C6D" w:rsidRDefault="005A5C6D" w:rsidP="005A5C6D">
      <w:pPr>
        <w:pStyle w:val="a6"/>
        <w:numPr>
          <w:ilvl w:val="0"/>
          <w:numId w:val="1"/>
        </w:numPr>
        <w:tabs>
          <w:tab w:val="left" w:pos="683"/>
        </w:tabs>
        <w:ind w:right="106"/>
        <w:rPr>
          <w:sz w:val="24"/>
        </w:rPr>
      </w:pPr>
      <w:proofErr w:type="spellStart"/>
      <w:r>
        <w:rPr>
          <w:sz w:val="24"/>
        </w:rPr>
        <w:t>Руководство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сексологии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Либих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С.</w:t>
      </w:r>
      <w:r>
        <w:rPr>
          <w:spacing w:val="31"/>
          <w:sz w:val="24"/>
        </w:rPr>
        <w:t xml:space="preserve"> </w:t>
      </w:r>
      <w:r>
        <w:rPr>
          <w:sz w:val="24"/>
        </w:rPr>
        <w:t>С.,</w:t>
      </w:r>
      <w:r>
        <w:rPr>
          <w:spacing w:val="31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В.,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Екимов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М.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др.].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Питер</w:t>
      </w:r>
      <w:proofErr w:type="spellEnd"/>
      <w:r>
        <w:rPr>
          <w:sz w:val="24"/>
        </w:rPr>
        <w:t>, 2001. – 480 с.</w:t>
      </w:r>
    </w:p>
    <w:p w:rsidR="009015D8" w:rsidRDefault="009015D8"/>
    <w:sectPr w:rsidR="009015D8" w:rsidSect="00901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8F4"/>
    <w:multiLevelType w:val="hybridMultilevel"/>
    <w:tmpl w:val="541292B0"/>
    <w:lvl w:ilvl="0" w:tplc="00D8D4DA">
      <w:start w:val="1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0C45F7E">
      <w:numFmt w:val="bullet"/>
      <w:lvlText w:val="•"/>
      <w:lvlJc w:val="left"/>
      <w:pPr>
        <w:ind w:left="1562" w:hanging="240"/>
      </w:pPr>
      <w:rPr>
        <w:rFonts w:hint="default"/>
        <w:lang w:val="uk-UA" w:eastAsia="en-US" w:bidi="ar-SA"/>
      </w:rPr>
    </w:lvl>
    <w:lvl w:ilvl="2" w:tplc="DF12639A">
      <w:numFmt w:val="bullet"/>
      <w:lvlText w:val="•"/>
      <w:lvlJc w:val="left"/>
      <w:pPr>
        <w:ind w:left="2485" w:hanging="240"/>
      </w:pPr>
      <w:rPr>
        <w:rFonts w:hint="default"/>
        <w:lang w:val="uk-UA" w:eastAsia="en-US" w:bidi="ar-SA"/>
      </w:rPr>
    </w:lvl>
    <w:lvl w:ilvl="3" w:tplc="9D30BDD4">
      <w:numFmt w:val="bullet"/>
      <w:lvlText w:val="•"/>
      <w:lvlJc w:val="left"/>
      <w:pPr>
        <w:ind w:left="3407" w:hanging="240"/>
      </w:pPr>
      <w:rPr>
        <w:rFonts w:hint="default"/>
        <w:lang w:val="uk-UA" w:eastAsia="en-US" w:bidi="ar-SA"/>
      </w:rPr>
    </w:lvl>
    <w:lvl w:ilvl="4" w:tplc="1612058A">
      <w:numFmt w:val="bullet"/>
      <w:lvlText w:val="•"/>
      <w:lvlJc w:val="left"/>
      <w:pPr>
        <w:ind w:left="4330" w:hanging="240"/>
      </w:pPr>
      <w:rPr>
        <w:rFonts w:hint="default"/>
        <w:lang w:val="uk-UA" w:eastAsia="en-US" w:bidi="ar-SA"/>
      </w:rPr>
    </w:lvl>
    <w:lvl w:ilvl="5" w:tplc="CC40423C">
      <w:numFmt w:val="bullet"/>
      <w:lvlText w:val="•"/>
      <w:lvlJc w:val="left"/>
      <w:pPr>
        <w:ind w:left="5253" w:hanging="240"/>
      </w:pPr>
      <w:rPr>
        <w:rFonts w:hint="default"/>
        <w:lang w:val="uk-UA" w:eastAsia="en-US" w:bidi="ar-SA"/>
      </w:rPr>
    </w:lvl>
    <w:lvl w:ilvl="6" w:tplc="474EE008">
      <w:numFmt w:val="bullet"/>
      <w:lvlText w:val="•"/>
      <w:lvlJc w:val="left"/>
      <w:pPr>
        <w:ind w:left="6175" w:hanging="240"/>
      </w:pPr>
      <w:rPr>
        <w:rFonts w:hint="default"/>
        <w:lang w:val="uk-UA" w:eastAsia="en-US" w:bidi="ar-SA"/>
      </w:rPr>
    </w:lvl>
    <w:lvl w:ilvl="7" w:tplc="3C4CC07A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8" w:tplc="BF944122">
      <w:numFmt w:val="bullet"/>
      <w:lvlText w:val="•"/>
      <w:lvlJc w:val="left"/>
      <w:pPr>
        <w:ind w:left="8021" w:hanging="240"/>
      </w:pPr>
      <w:rPr>
        <w:rFonts w:hint="default"/>
        <w:lang w:val="uk-UA" w:eastAsia="en-US" w:bidi="ar-SA"/>
      </w:rPr>
    </w:lvl>
  </w:abstractNum>
  <w:abstractNum w:abstractNumId="1">
    <w:nsid w:val="6EC01790"/>
    <w:multiLevelType w:val="hybridMultilevel"/>
    <w:tmpl w:val="5D4482A0"/>
    <w:lvl w:ilvl="0" w:tplc="D4566FC6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E78841E"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2" w:tplc="F0ACA890">
      <w:numFmt w:val="bullet"/>
      <w:lvlText w:val="•"/>
      <w:lvlJc w:val="left"/>
      <w:pPr>
        <w:ind w:left="2517" w:hanging="284"/>
      </w:pPr>
      <w:rPr>
        <w:rFonts w:hint="default"/>
        <w:lang w:val="uk-UA" w:eastAsia="en-US" w:bidi="ar-SA"/>
      </w:rPr>
    </w:lvl>
    <w:lvl w:ilvl="3" w:tplc="35988634">
      <w:numFmt w:val="bullet"/>
      <w:lvlText w:val="•"/>
      <w:lvlJc w:val="left"/>
      <w:pPr>
        <w:ind w:left="3435" w:hanging="284"/>
      </w:pPr>
      <w:rPr>
        <w:rFonts w:hint="default"/>
        <w:lang w:val="uk-UA" w:eastAsia="en-US" w:bidi="ar-SA"/>
      </w:rPr>
    </w:lvl>
    <w:lvl w:ilvl="4" w:tplc="FA9241BA">
      <w:numFmt w:val="bullet"/>
      <w:lvlText w:val="•"/>
      <w:lvlJc w:val="left"/>
      <w:pPr>
        <w:ind w:left="4354" w:hanging="284"/>
      </w:pPr>
      <w:rPr>
        <w:rFonts w:hint="default"/>
        <w:lang w:val="uk-UA" w:eastAsia="en-US" w:bidi="ar-SA"/>
      </w:rPr>
    </w:lvl>
    <w:lvl w:ilvl="5" w:tplc="E00834E8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2F74E06E">
      <w:numFmt w:val="bullet"/>
      <w:lvlText w:val="•"/>
      <w:lvlJc w:val="left"/>
      <w:pPr>
        <w:ind w:left="6191" w:hanging="284"/>
      </w:pPr>
      <w:rPr>
        <w:rFonts w:hint="default"/>
        <w:lang w:val="uk-UA" w:eastAsia="en-US" w:bidi="ar-SA"/>
      </w:rPr>
    </w:lvl>
    <w:lvl w:ilvl="7" w:tplc="72F22F5E">
      <w:numFmt w:val="bullet"/>
      <w:lvlText w:val="•"/>
      <w:lvlJc w:val="left"/>
      <w:pPr>
        <w:ind w:left="7110" w:hanging="284"/>
      </w:pPr>
      <w:rPr>
        <w:rFonts w:hint="default"/>
        <w:lang w:val="uk-UA" w:eastAsia="en-US" w:bidi="ar-SA"/>
      </w:rPr>
    </w:lvl>
    <w:lvl w:ilvl="8" w:tplc="B3A42FC6">
      <w:numFmt w:val="bullet"/>
      <w:lvlText w:val="•"/>
      <w:lvlJc w:val="left"/>
      <w:pPr>
        <w:ind w:left="8029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C6D"/>
    <w:rsid w:val="005A5C6D"/>
    <w:rsid w:val="00751826"/>
    <w:rsid w:val="009015D8"/>
    <w:rsid w:val="00FA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C6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469"/>
    <w:rPr>
      <w:b/>
      <w:bCs/>
    </w:rPr>
  </w:style>
  <w:style w:type="paragraph" w:styleId="a4">
    <w:name w:val="Body Text"/>
    <w:basedOn w:val="a"/>
    <w:link w:val="a5"/>
    <w:uiPriority w:val="1"/>
    <w:qFormat/>
    <w:rsid w:val="005A5C6D"/>
    <w:pPr>
      <w:ind w:left="682" w:hanging="284"/>
    </w:pPr>
    <w:rPr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1"/>
    <w:rsid w:val="005A5C6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A5C6D"/>
    <w:pPr>
      <w:ind w:left="116"/>
      <w:outlineLvl w:val="1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5A5C6D"/>
    <w:pPr>
      <w:ind w:left="682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>diakov.net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2023-05-15T12:10:00Z</dcterms:created>
  <dcterms:modified xsi:type="dcterms:W3CDTF">2023-05-15T12:10:00Z</dcterms:modified>
</cp:coreProperties>
</file>