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A3B" w:rsidRPr="003C3162" w:rsidRDefault="003F4A3B" w:rsidP="003F4A3B">
      <w:pPr>
        <w:jc w:val="center"/>
        <w:rPr>
          <w:rFonts w:ascii="Times New Roman" w:hAnsi="Times New Roman" w:cs="Times New Roman"/>
          <w:b/>
          <w:bCs/>
          <w:sz w:val="28"/>
          <w:szCs w:val="28"/>
          <w:lang w:eastAsia="uk-UA"/>
        </w:rPr>
      </w:pPr>
      <w:r w:rsidRPr="003C3162">
        <w:rPr>
          <w:rFonts w:ascii="Times New Roman" w:hAnsi="Times New Roman" w:cs="Times New Roman"/>
          <w:b/>
          <w:bCs/>
          <w:sz w:val="28"/>
          <w:szCs w:val="28"/>
          <w:lang w:eastAsia="uk-UA"/>
        </w:rPr>
        <w:t>ВІДК</w:t>
      </w:r>
      <w:r>
        <w:rPr>
          <w:rFonts w:ascii="Times New Roman" w:hAnsi="Times New Roman" w:cs="Times New Roman"/>
          <w:b/>
          <w:bCs/>
          <w:sz w:val="28"/>
          <w:szCs w:val="28"/>
          <w:lang w:val="ru-RU" w:eastAsia="uk-UA"/>
        </w:rPr>
        <w:t>РИ</w:t>
      </w:r>
      <w:r w:rsidRPr="003C3162">
        <w:rPr>
          <w:rFonts w:ascii="Times New Roman" w:hAnsi="Times New Roman" w:cs="Times New Roman"/>
          <w:b/>
          <w:bCs/>
          <w:sz w:val="28"/>
          <w:szCs w:val="28"/>
          <w:lang w:eastAsia="uk-UA"/>
        </w:rPr>
        <w:t>ТИЙ МІЖНАРОДНИЙ УНІВЕРСИТЕТ РОЗВИТКУ ЛЮДИНИ «УКРАЇНА»</w:t>
      </w:r>
    </w:p>
    <w:p w:rsidR="003F4A3B" w:rsidRPr="00150413" w:rsidRDefault="003F4A3B" w:rsidP="003F4A3B">
      <w:pPr>
        <w:jc w:val="center"/>
        <w:rPr>
          <w:rFonts w:ascii="Times New Roman" w:hAnsi="Times New Roman" w:cs="Times New Roman"/>
          <w:b/>
          <w:bCs/>
          <w:sz w:val="28"/>
          <w:szCs w:val="28"/>
          <w:lang w:eastAsia="uk-UA"/>
        </w:rPr>
      </w:pPr>
      <w:r w:rsidRPr="00FF365D">
        <w:rPr>
          <w:rFonts w:ascii="Times New Roman" w:hAnsi="Times New Roman" w:cs="Times New Roman"/>
          <w:b/>
          <w:bCs/>
          <w:sz w:val="28"/>
          <w:szCs w:val="28"/>
          <w:lang w:eastAsia="uk-UA"/>
        </w:rPr>
        <w:t>КАФЕДРА МІЖНАРОДНИХ ВІДНОСИН І ПОЛІТИЧНОГО КОНСАЛТИНГУ</w:t>
      </w:r>
    </w:p>
    <w:p w:rsidR="003F4A3B" w:rsidRDefault="003F4A3B" w:rsidP="003F4A3B">
      <w:pPr>
        <w:rPr>
          <w:rFonts w:ascii="Times New Roman" w:hAnsi="Times New Roman" w:cs="Times New Roman"/>
          <w:sz w:val="28"/>
          <w:szCs w:val="28"/>
          <w:lang w:val="ru-RU" w:eastAsia="uk-UA"/>
        </w:rPr>
      </w:pPr>
    </w:p>
    <w:p w:rsidR="003F4A3B" w:rsidRPr="003D3A97" w:rsidRDefault="003F4A3B" w:rsidP="003F4A3B">
      <w:pPr>
        <w:rPr>
          <w:rFonts w:ascii="Times New Roman" w:hAnsi="Times New Roman" w:cs="Times New Roman"/>
          <w:sz w:val="28"/>
          <w:szCs w:val="28"/>
          <w:lang w:val="ru-RU" w:eastAsia="uk-UA"/>
        </w:rPr>
      </w:pPr>
    </w:p>
    <w:p w:rsidR="003F4A3B" w:rsidRPr="006C50A8" w:rsidRDefault="003F4A3B" w:rsidP="003F4A3B">
      <w:pPr>
        <w:spacing w:after="0" w:line="240" w:lineRule="auto"/>
        <w:ind w:left="5041" w:firstLine="489"/>
        <w:rPr>
          <w:rFonts w:ascii="Times New Roman" w:hAnsi="Times New Roman" w:cs="Times New Roman"/>
          <w:b/>
          <w:sz w:val="28"/>
          <w:szCs w:val="28"/>
        </w:rPr>
      </w:pPr>
      <w:r w:rsidRPr="006C50A8">
        <w:rPr>
          <w:rFonts w:ascii="Times New Roman" w:hAnsi="Times New Roman" w:cs="Times New Roman"/>
          <w:b/>
          <w:sz w:val="28"/>
          <w:szCs w:val="28"/>
        </w:rPr>
        <w:t>«ЗАТВЕРДЖУЮ»</w:t>
      </w:r>
    </w:p>
    <w:p w:rsidR="003F4A3B" w:rsidRDefault="003F4A3B" w:rsidP="003F4A3B">
      <w:pPr>
        <w:spacing w:after="0" w:line="240" w:lineRule="auto"/>
        <w:ind w:left="5041"/>
        <w:rPr>
          <w:rFonts w:ascii="Times New Roman" w:hAnsi="Times New Roman" w:cs="Times New Roman"/>
          <w:sz w:val="28"/>
          <w:szCs w:val="28"/>
        </w:rPr>
      </w:pPr>
      <w:r w:rsidRPr="006C50A8">
        <w:rPr>
          <w:rFonts w:ascii="Times New Roman" w:hAnsi="Times New Roman" w:cs="Times New Roman"/>
          <w:sz w:val="28"/>
          <w:szCs w:val="28"/>
        </w:rPr>
        <w:t xml:space="preserve">Проректор з </w:t>
      </w:r>
      <w:r>
        <w:rPr>
          <w:rFonts w:ascii="Times New Roman" w:hAnsi="Times New Roman" w:cs="Times New Roman"/>
          <w:sz w:val="28"/>
          <w:szCs w:val="28"/>
        </w:rPr>
        <w:t>освітньої діяльності</w:t>
      </w:r>
      <w:r w:rsidRPr="006C50A8">
        <w:rPr>
          <w:rFonts w:ascii="Times New Roman" w:hAnsi="Times New Roman" w:cs="Times New Roman"/>
          <w:sz w:val="28"/>
          <w:szCs w:val="28"/>
        </w:rPr>
        <w:t xml:space="preserve"> </w:t>
      </w:r>
    </w:p>
    <w:p w:rsidR="003F4A3B" w:rsidRPr="006C50A8" w:rsidRDefault="003F4A3B" w:rsidP="003F4A3B">
      <w:pPr>
        <w:spacing w:after="0" w:line="240" w:lineRule="auto"/>
        <w:ind w:left="5041"/>
        <w:rPr>
          <w:rFonts w:ascii="Times New Roman" w:hAnsi="Times New Roman" w:cs="Times New Roman"/>
          <w:sz w:val="28"/>
          <w:szCs w:val="28"/>
        </w:rPr>
      </w:pPr>
    </w:p>
    <w:p w:rsidR="003F4A3B" w:rsidRPr="006C50A8" w:rsidRDefault="003F4A3B" w:rsidP="003F4A3B">
      <w:pPr>
        <w:spacing w:after="0" w:line="240" w:lineRule="auto"/>
        <w:ind w:left="5041"/>
        <w:rPr>
          <w:rFonts w:ascii="Times New Roman" w:hAnsi="Times New Roman" w:cs="Times New Roman"/>
          <w:b/>
          <w:sz w:val="28"/>
          <w:szCs w:val="28"/>
        </w:rPr>
      </w:pPr>
      <w:r w:rsidRPr="006C50A8">
        <w:rPr>
          <w:rFonts w:ascii="Times New Roman" w:hAnsi="Times New Roman" w:cs="Times New Roman"/>
          <w:b/>
          <w:sz w:val="28"/>
          <w:szCs w:val="28"/>
        </w:rPr>
        <w:t>__________________ О.П.</w:t>
      </w:r>
      <w:r>
        <w:rPr>
          <w:rFonts w:ascii="Times New Roman" w:hAnsi="Times New Roman" w:cs="Times New Roman"/>
          <w:b/>
          <w:sz w:val="28"/>
          <w:szCs w:val="28"/>
        </w:rPr>
        <w:t xml:space="preserve"> </w:t>
      </w:r>
      <w:r w:rsidRPr="006C50A8">
        <w:rPr>
          <w:rFonts w:ascii="Times New Roman" w:hAnsi="Times New Roman" w:cs="Times New Roman"/>
          <w:b/>
          <w:sz w:val="28"/>
          <w:szCs w:val="28"/>
        </w:rPr>
        <w:t xml:space="preserve">Коляда </w:t>
      </w:r>
    </w:p>
    <w:p w:rsidR="003F4A3B" w:rsidRPr="006C50A8" w:rsidRDefault="003F4A3B" w:rsidP="003F4A3B">
      <w:pPr>
        <w:spacing w:after="0" w:line="240" w:lineRule="auto"/>
        <w:ind w:left="5041"/>
        <w:rPr>
          <w:rFonts w:ascii="Times New Roman" w:hAnsi="Times New Roman" w:cs="Times New Roman"/>
          <w:sz w:val="28"/>
          <w:szCs w:val="28"/>
        </w:rPr>
      </w:pPr>
    </w:p>
    <w:p w:rsidR="003F4A3B" w:rsidRPr="006C50A8" w:rsidRDefault="003F4A3B" w:rsidP="003F4A3B">
      <w:pPr>
        <w:spacing w:after="0" w:line="240" w:lineRule="auto"/>
        <w:ind w:left="5041"/>
        <w:rPr>
          <w:rFonts w:ascii="Times New Roman" w:hAnsi="Times New Roman" w:cs="Times New Roman"/>
          <w:sz w:val="28"/>
          <w:szCs w:val="28"/>
        </w:rPr>
      </w:pPr>
      <w:r w:rsidRPr="006C50A8">
        <w:rPr>
          <w:rFonts w:ascii="Times New Roman" w:hAnsi="Times New Roman" w:cs="Times New Roman"/>
          <w:sz w:val="28"/>
          <w:szCs w:val="28"/>
        </w:rPr>
        <w:t>«____» ______________</w:t>
      </w:r>
      <w:r>
        <w:rPr>
          <w:rFonts w:ascii="Times New Roman" w:hAnsi="Times New Roman" w:cs="Times New Roman"/>
          <w:sz w:val="28"/>
          <w:szCs w:val="28"/>
        </w:rPr>
        <w:t xml:space="preserve"> 202</w:t>
      </w:r>
      <w:r w:rsidR="00E445CE">
        <w:rPr>
          <w:rFonts w:ascii="Times New Roman" w:hAnsi="Times New Roman" w:cs="Times New Roman"/>
          <w:sz w:val="28"/>
          <w:szCs w:val="28"/>
        </w:rPr>
        <w:t>3</w:t>
      </w:r>
      <w:r w:rsidRPr="006C50A8">
        <w:rPr>
          <w:rFonts w:ascii="Times New Roman" w:hAnsi="Times New Roman" w:cs="Times New Roman"/>
          <w:sz w:val="28"/>
          <w:szCs w:val="28"/>
        </w:rPr>
        <w:t xml:space="preserve"> року</w:t>
      </w:r>
    </w:p>
    <w:p w:rsidR="003F4A3B" w:rsidRPr="00AE7C08" w:rsidRDefault="003F4A3B" w:rsidP="003F4A3B">
      <w:pPr>
        <w:spacing w:after="0" w:line="240" w:lineRule="auto"/>
        <w:jc w:val="center"/>
        <w:rPr>
          <w:rFonts w:ascii="Times New Roman" w:hAnsi="Times New Roman" w:cs="Times New Roman"/>
          <w:b/>
          <w:bCs/>
          <w:sz w:val="28"/>
          <w:szCs w:val="28"/>
          <w:lang w:val="ru-RU" w:eastAsia="uk-UA"/>
        </w:rPr>
      </w:pPr>
    </w:p>
    <w:p w:rsidR="003F4A3B" w:rsidRPr="00AE7C08" w:rsidRDefault="003F4A3B" w:rsidP="003F4A3B">
      <w:pPr>
        <w:spacing w:after="0" w:line="240" w:lineRule="auto"/>
        <w:rPr>
          <w:rFonts w:ascii="Times New Roman" w:hAnsi="Times New Roman" w:cs="Times New Roman"/>
          <w:sz w:val="24"/>
          <w:szCs w:val="24"/>
          <w:lang w:eastAsia="uk-UA"/>
        </w:rPr>
      </w:pPr>
    </w:p>
    <w:p w:rsidR="003F4A3B" w:rsidRPr="00AE7C08" w:rsidRDefault="003F4A3B" w:rsidP="003F4A3B">
      <w:pPr>
        <w:spacing w:after="120" w:line="240" w:lineRule="auto"/>
        <w:jc w:val="center"/>
        <w:rPr>
          <w:rFonts w:ascii="Times New Roman" w:hAnsi="Times New Roman" w:cs="Times New Roman"/>
          <w:b/>
          <w:bCs/>
          <w:sz w:val="28"/>
          <w:szCs w:val="28"/>
          <w:lang w:eastAsia="ru-RU"/>
        </w:rPr>
      </w:pPr>
    </w:p>
    <w:p w:rsidR="003F4A3B" w:rsidRDefault="003F4A3B" w:rsidP="003F4A3B">
      <w:pPr>
        <w:spacing w:after="120" w:line="240" w:lineRule="auto"/>
        <w:jc w:val="center"/>
        <w:rPr>
          <w:rFonts w:ascii="Times New Roman" w:hAnsi="Times New Roman" w:cs="Times New Roman"/>
          <w:b/>
          <w:bCs/>
          <w:sz w:val="28"/>
          <w:szCs w:val="28"/>
          <w:lang w:eastAsia="ru-RU"/>
        </w:rPr>
      </w:pPr>
    </w:p>
    <w:p w:rsidR="003F4A3B" w:rsidRPr="00AE7C08" w:rsidRDefault="003F4A3B" w:rsidP="003F4A3B">
      <w:pPr>
        <w:spacing w:after="120" w:line="240" w:lineRule="auto"/>
        <w:jc w:val="center"/>
        <w:rPr>
          <w:rFonts w:ascii="Times New Roman" w:hAnsi="Times New Roman" w:cs="Times New Roman"/>
          <w:b/>
          <w:bCs/>
          <w:sz w:val="28"/>
          <w:szCs w:val="28"/>
          <w:lang w:eastAsia="ru-RU"/>
        </w:rPr>
      </w:pPr>
    </w:p>
    <w:p w:rsidR="003F4A3B" w:rsidRPr="00FF365D" w:rsidRDefault="003F4A3B" w:rsidP="003F4A3B">
      <w:pPr>
        <w:pStyle w:val="26"/>
        <w:shd w:val="clear" w:color="auto" w:fill="auto"/>
        <w:spacing w:after="694" w:line="270" w:lineRule="exact"/>
        <w:ind w:firstLine="0"/>
        <w:jc w:val="center"/>
        <w:rPr>
          <w:rFonts w:ascii="Times New Roman" w:hAnsi="Times New Roman" w:cs="Times New Roman"/>
          <w:sz w:val="32"/>
          <w:szCs w:val="32"/>
        </w:rPr>
      </w:pPr>
      <w:r w:rsidRPr="00FF365D">
        <w:rPr>
          <w:rFonts w:ascii="Times New Roman" w:hAnsi="Times New Roman" w:cs="Times New Roman"/>
          <w:color w:val="000000"/>
          <w:sz w:val="32"/>
          <w:szCs w:val="32"/>
        </w:rPr>
        <w:t>РОБОЧА НАВЧАЛЬНА ПРОГРАМА ДИСЦИПЛІНИ</w:t>
      </w:r>
    </w:p>
    <w:p w:rsidR="003F4A3B" w:rsidRPr="00AE7C08" w:rsidRDefault="003F4A3B" w:rsidP="003F4A3B">
      <w:pPr>
        <w:spacing w:after="0" w:line="240" w:lineRule="auto"/>
        <w:jc w:val="center"/>
        <w:rPr>
          <w:rFonts w:ascii="Times New Roman" w:hAnsi="Times New Roman" w:cs="Times New Roman"/>
          <w:b/>
          <w:bCs/>
          <w:sz w:val="24"/>
          <w:szCs w:val="24"/>
          <w:lang w:eastAsia="uk-UA"/>
        </w:rPr>
      </w:pPr>
      <w:r w:rsidRPr="003F4A3B">
        <w:rPr>
          <w:rFonts w:ascii="Times New Roman" w:hAnsi="Times New Roman" w:cs="Times New Roman"/>
          <w:b/>
          <w:bCs/>
          <w:sz w:val="44"/>
          <w:szCs w:val="44"/>
          <w:lang w:eastAsia="uk-UA"/>
        </w:rPr>
        <w:t>АНАЛІЗ ЗОВНІШНЬОЇ ПОЛІТИКИ</w:t>
      </w:r>
    </w:p>
    <w:p w:rsidR="003F4A3B" w:rsidRDefault="003F4A3B" w:rsidP="003F4A3B">
      <w:pPr>
        <w:spacing w:after="0" w:line="360" w:lineRule="auto"/>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освітня програма «</w:t>
      </w:r>
      <w:r w:rsidRPr="00FF365D">
        <w:rPr>
          <w:rFonts w:ascii="Times New Roman" w:hAnsi="Times New Roman" w:cs="Times New Roman"/>
          <w:b/>
          <w:bCs/>
          <w:sz w:val="28"/>
          <w:szCs w:val="28"/>
          <w:lang w:eastAsia="uk-UA"/>
        </w:rPr>
        <w:t>МІЖНАРОДНІ ВІДНОСИНИ, СУСПІЛЬНІ КОМУНІКАЦІЇ ТА РЕГІОНАЛЬНІ СТУДІЇ»</w:t>
      </w:r>
    </w:p>
    <w:p w:rsidR="003F4A3B" w:rsidRPr="00864788" w:rsidRDefault="003F4A3B" w:rsidP="003F4A3B">
      <w:pPr>
        <w:spacing w:after="0" w:line="360" w:lineRule="auto"/>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освітнього рівня «БАКАЛАВР»</w:t>
      </w:r>
    </w:p>
    <w:p w:rsidR="003F4A3B" w:rsidRDefault="003F4A3B" w:rsidP="003F4A3B">
      <w:pPr>
        <w:spacing w:after="0" w:line="360" w:lineRule="auto"/>
        <w:jc w:val="center"/>
        <w:rPr>
          <w:rFonts w:ascii="Times New Roman" w:hAnsi="Times New Roman" w:cs="Times New Roman"/>
          <w:b/>
          <w:bCs/>
          <w:sz w:val="28"/>
          <w:szCs w:val="28"/>
          <w:lang w:eastAsia="uk-UA"/>
        </w:rPr>
      </w:pPr>
      <w:r w:rsidRPr="00FF365D">
        <w:rPr>
          <w:rFonts w:ascii="Times New Roman" w:hAnsi="Times New Roman" w:cs="Times New Roman"/>
          <w:b/>
          <w:bCs/>
          <w:sz w:val="28"/>
          <w:szCs w:val="28"/>
          <w:lang w:eastAsia="uk-UA"/>
        </w:rPr>
        <w:t xml:space="preserve">галузь знань 29 </w:t>
      </w:r>
      <w:r>
        <w:rPr>
          <w:rFonts w:ascii="Times New Roman" w:hAnsi="Times New Roman" w:cs="Times New Roman"/>
          <w:b/>
          <w:bCs/>
          <w:sz w:val="28"/>
          <w:szCs w:val="28"/>
          <w:lang w:eastAsia="uk-UA"/>
        </w:rPr>
        <w:t>«</w:t>
      </w:r>
      <w:r w:rsidRPr="00FF365D">
        <w:rPr>
          <w:rFonts w:ascii="Times New Roman" w:hAnsi="Times New Roman" w:cs="Times New Roman"/>
          <w:b/>
          <w:bCs/>
          <w:sz w:val="28"/>
          <w:szCs w:val="28"/>
          <w:lang w:eastAsia="uk-UA"/>
        </w:rPr>
        <w:t>МІЖНАРОДНІ ВІДНОСИНИ</w:t>
      </w:r>
      <w:r>
        <w:rPr>
          <w:rFonts w:ascii="Times New Roman" w:hAnsi="Times New Roman" w:cs="Times New Roman"/>
          <w:b/>
          <w:bCs/>
          <w:sz w:val="28"/>
          <w:szCs w:val="28"/>
          <w:lang w:eastAsia="uk-UA"/>
        </w:rPr>
        <w:t>»</w:t>
      </w:r>
    </w:p>
    <w:p w:rsidR="003F4A3B" w:rsidRPr="00FF365D" w:rsidRDefault="003F4A3B" w:rsidP="003F4A3B">
      <w:pPr>
        <w:spacing w:after="0" w:line="360" w:lineRule="auto"/>
        <w:jc w:val="center"/>
        <w:rPr>
          <w:rFonts w:ascii="Times New Roman" w:hAnsi="Times New Roman" w:cs="Times New Roman"/>
          <w:b/>
          <w:bCs/>
          <w:sz w:val="28"/>
          <w:szCs w:val="28"/>
          <w:lang w:eastAsia="uk-UA"/>
        </w:rPr>
      </w:pPr>
      <w:r w:rsidRPr="00FF365D">
        <w:rPr>
          <w:rFonts w:ascii="Times New Roman" w:hAnsi="Times New Roman" w:cs="Times New Roman"/>
          <w:b/>
          <w:bCs/>
          <w:sz w:val="28"/>
          <w:szCs w:val="28"/>
          <w:lang w:eastAsia="uk-UA"/>
        </w:rPr>
        <w:t xml:space="preserve">спеціальність 291 </w:t>
      </w:r>
      <w:r>
        <w:rPr>
          <w:rFonts w:ascii="Times New Roman" w:hAnsi="Times New Roman" w:cs="Times New Roman"/>
          <w:b/>
          <w:bCs/>
          <w:sz w:val="28"/>
          <w:szCs w:val="28"/>
          <w:lang w:eastAsia="uk-UA"/>
        </w:rPr>
        <w:t>«</w:t>
      </w:r>
      <w:r w:rsidRPr="00FF365D">
        <w:rPr>
          <w:rFonts w:ascii="Times New Roman" w:hAnsi="Times New Roman" w:cs="Times New Roman"/>
          <w:b/>
          <w:bCs/>
          <w:sz w:val="28"/>
          <w:szCs w:val="28"/>
          <w:lang w:eastAsia="uk-UA"/>
        </w:rPr>
        <w:t>МІЖНАРОДНІ ВІДНОСИНИ, СУСПІЛЬНІ КОМУНІКАЦІЇ ТА РЕГІОНАЛЬНІ СТУДІЇ</w:t>
      </w:r>
      <w:r>
        <w:rPr>
          <w:rFonts w:ascii="Times New Roman" w:hAnsi="Times New Roman" w:cs="Times New Roman"/>
          <w:b/>
          <w:bCs/>
          <w:sz w:val="28"/>
          <w:szCs w:val="28"/>
          <w:lang w:eastAsia="uk-UA"/>
        </w:rPr>
        <w:t>»</w:t>
      </w:r>
    </w:p>
    <w:p w:rsidR="003F4A3B" w:rsidRPr="00AE7C08" w:rsidRDefault="003F4A3B" w:rsidP="003F4A3B">
      <w:pPr>
        <w:spacing w:after="0" w:line="240" w:lineRule="auto"/>
        <w:jc w:val="center"/>
        <w:rPr>
          <w:rFonts w:ascii="Times New Roman" w:hAnsi="Times New Roman" w:cs="Times New Roman"/>
          <w:b/>
          <w:bCs/>
          <w:sz w:val="28"/>
          <w:szCs w:val="28"/>
          <w:lang w:eastAsia="uk-UA"/>
        </w:rPr>
      </w:pPr>
      <w:r w:rsidRPr="00AE7C08">
        <w:rPr>
          <w:rFonts w:ascii="Times New Roman" w:hAnsi="Times New Roman" w:cs="Times New Roman"/>
          <w:b/>
          <w:bCs/>
          <w:sz w:val="28"/>
          <w:szCs w:val="28"/>
          <w:lang w:eastAsia="uk-UA"/>
        </w:rPr>
        <w:t>Інститут права та суспільних відносин</w:t>
      </w:r>
    </w:p>
    <w:p w:rsidR="003F4A3B" w:rsidRDefault="003F4A3B" w:rsidP="003F4A3B">
      <w:pPr>
        <w:spacing w:after="0" w:line="240" w:lineRule="auto"/>
        <w:jc w:val="both"/>
        <w:rPr>
          <w:rFonts w:ascii="Times New Roman" w:hAnsi="Times New Roman" w:cs="Times New Roman"/>
          <w:sz w:val="28"/>
          <w:szCs w:val="28"/>
          <w:lang w:eastAsia="uk-UA"/>
        </w:rPr>
      </w:pPr>
    </w:p>
    <w:p w:rsidR="00CB02BE" w:rsidRDefault="00CB02BE" w:rsidP="003F4A3B">
      <w:pPr>
        <w:spacing w:after="0" w:line="240" w:lineRule="auto"/>
        <w:jc w:val="both"/>
        <w:rPr>
          <w:rFonts w:ascii="Times New Roman" w:hAnsi="Times New Roman" w:cs="Times New Roman"/>
          <w:sz w:val="28"/>
          <w:szCs w:val="28"/>
          <w:lang w:eastAsia="uk-UA"/>
        </w:rPr>
      </w:pPr>
    </w:p>
    <w:p w:rsidR="00CB02BE" w:rsidRPr="00AE7C08" w:rsidRDefault="00CB02BE" w:rsidP="003F4A3B">
      <w:pPr>
        <w:spacing w:after="0" w:line="240" w:lineRule="auto"/>
        <w:jc w:val="both"/>
        <w:rPr>
          <w:rFonts w:ascii="Times New Roman" w:hAnsi="Times New Roman" w:cs="Times New Roman"/>
          <w:sz w:val="28"/>
          <w:szCs w:val="28"/>
          <w:lang w:eastAsia="uk-UA"/>
        </w:rPr>
      </w:pPr>
    </w:p>
    <w:p w:rsidR="003F4A3B" w:rsidRDefault="003F4A3B" w:rsidP="003F4A3B">
      <w:pPr>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Обсяг кредитів – </w:t>
      </w:r>
      <w:r w:rsidR="00CB02BE">
        <w:rPr>
          <w:rFonts w:ascii="Times New Roman" w:hAnsi="Times New Roman" w:cs="Times New Roman"/>
          <w:sz w:val="24"/>
          <w:szCs w:val="24"/>
          <w:lang w:eastAsia="uk-UA"/>
        </w:rPr>
        <w:t>5</w:t>
      </w:r>
    </w:p>
    <w:p w:rsidR="003F4A3B" w:rsidRPr="00AE7C08" w:rsidRDefault="003F4A3B" w:rsidP="003F4A3B">
      <w:pPr>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4"/>
          <w:lang w:eastAsia="uk-UA"/>
        </w:rPr>
        <w:t>Форма підсумкового контролю - залік</w:t>
      </w:r>
    </w:p>
    <w:p w:rsidR="003F4A3B" w:rsidRPr="00AE7C08" w:rsidRDefault="003F4A3B" w:rsidP="003F4A3B">
      <w:pPr>
        <w:spacing w:after="0" w:line="240" w:lineRule="auto"/>
        <w:jc w:val="both"/>
        <w:rPr>
          <w:rFonts w:ascii="Times New Roman" w:hAnsi="Times New Roman" w:cs="Times New Roman"/>
          <w:sz w:val="24"/>
          <w:szCs w:val="24"/>
          <w:lang w:eastAsia="uk-UA"/>
        </w:rPr>
      </w:pPr>
    </w:p>
    <w:p w:rsidR="003F4A3B" w:rsidRDefault="003F4A3B" w:rsidP="003F4A3B">
      <w:pPr>
        <w:spacing w:after="0" w:line="240" w:lineRule="auto"/>
        <w:jc w:val="both"/>
        <w:rPr>
          <w:rFonts w:ascii="Times New Roman" w:hAnsi="Times New Roman" w:cs="Times New Roman"/>
          <w:sz w:val="24"/>
          <w:szCs w:val="24"/>
          <w:lang w:val="ru-RU" w:eastAsia="uk-UA"/>
        </w:rPr>
      </w:pPr>
    </w:p>
    <w:p w:rsidR="003F4A3B" w:rsidRPr="00AE7C08" w:rsidRDefault="003F4A3B" w:rsidP="003F4A3B">
      <w:pPr>
        <w:spacing w:after="0" w:line="240" w:lineRule="auto"/>
        <w:jc w:val="both"/>
        <w:rPr>
          <w:rFonts w:ascii="Times New Roman" w:hAnsi="Times New Roman" w:cs="Times New Roman"/>
          <w:sz w:val="24"/>
          <w:szCs w:val="24"/>
          <w:lang w:eastAsia="uk-UA"/>
        </w:rPr>
      </w:pPr>
    </w:p>
    <w:p w:rsidR="003F4A3B" w:rsidRPr="001455ED" w:rsidRDefault="003F4A3B" w:rsidP="003F4A3B">
      <w:pPr>
        <w:spacing w:after="0" w:line="240" w:lineRule="auto"/>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 xml:space="preserve">Київ - </w:t>
      </w:r>
      <w:r w:rsidRPr="00AE7C08">
        <w:rPr>
          <w:rFonts w:ascii="Times New Roman" w:hAnsi="Times New Roman" w:cs="Times New Roman"/>
          <w:b/>
          <w:bCs/>
          <w:sz w:val="28"/>
          <w:szCs w:val="28"/>
          <w:lang w:eastAsia="uk-UA"/>
        </w:rPr>
        <w:t>20</w:t>
      </w:r>
      <w:r>
        <w:rPr>
          <w:rFonts w:ascii="Times New Roman" w:hAnsi="Times New Roman" w:cs="Times New Roman"/>
          <w:b/>
          <w:bCs/>
          <w:sz w:val="28"/>
          <w:szCs w:val="28"/>
          <w:lang w:eastAsia="uk-UA"/>
        </w:rPr>
        <w:t>2</w:t>
      </w:r>
      <w:r w:rsidR="00CB02BE">
        <w:rPr>
          <w:rFonts w:ascii="Times New Roman" w:hAnsi="Times New Roman" w:cs="Times New Roman"/>
          <w:b/>
          <w:bCs/>
          <w:sz w:val="28"/>
          <w:szCs w:val="28"/>
          <w:lang w:eastAsia="uk-UA"/>
        </w:rPr>
        <w:t>3</w:t>
      </w:r>
    </w:p>
    <w:p w:rsidR="003F4A3B" w:rsidRPr="00AE7C08" w:rsidRDefault="003F4A3B" w:rsidP="003F4A3B">
      <w:pPr>
        <w:spacing w:after="0" w:line="240" w:lineRule="auto"/>
        <w:ind w:firstLine="709"/>
        <w:jc w:val="both"/>
        <w:rPr>
          <w:rFonts w:ascii="Times New Roman" w:hAnsi="Times New Roman" w:cs="Times New Roman"/>
          <w:sz w:val="28"/>
          <w:szCs w:val="28"/>
          <w:lang w:eastAsia="uk-UA"/>
        </w:rPr>
      </w:pPr>
      <w:r w:rsidRPr="00AE7C08">
        <w:rPr>
          <w:rFonts w:ascii="Times New Roman" w:hAnsi="Times New Roman" w:cs="Times New Roman"/>
          <w:b/>
          <w:bCs/>
          <w:sz w:val="28"/>
          <w:szCs w:val="28"/>
          <w:lang w:eastAsia="uk-UA"/>
        </w:rPr>
        <w:br w:type="page"/>
      </w:r>
      <w:r w:rsidRPr="00880B74">
        <w:rPr>
          <w:rFonts w:ascii="Times New Roman" w:hAnsi="Times New Roman" w:cs="Times New Roman"/>
          <w:b/>
          <w:bCs/>
          <w:sz w:val="28"/>
          <w:szCs w:val="28"/>
          <w:lang w:eastAsia="uk-UA"/>
        </w:rPr>
        <w:lastRenderedPageBreak/>
        <w:t>Робоча навчальна програма дисципліни</w:t>
      </w:r>
      <w:r>
        <w:rPr>
          <w:b/>
          <w:bCs/>
          <w:sz w:val="28"/>
          <w:szCs w:val="28"/>
          <w:lang w:eastAsia="uk-UA"/>
        </w:rPr>
        <w:t xml:space="preserve"> </w:t>
      </w:r>
      <w:r>
        <w:rPr>
          <w:rFonts w:ascii="Times New Roman" w:hAnsi="Times New Roman" w:cs="Times New Roman"/>
          <w:b/>
          <w:bCs/>
          <w:sz w:val="28"/>
          <w:szCs w:val="28"/>
          <w:lang w:eastAsia="uk-UA"/>
        </w:rPr>
        <w:t>«</w:t>
      </w:r>
      <w:r w:rsidRPr="003F4A3B">
        <w:rPr>
          <w:rFonts w:ascii="Times New Roman" w:hAnsi="Times New Roman" w:cs="Times New Roman"/>
          <w:b/>
          <w:bCs/>
          <w:sz w:val="28"/>
          <w:szCs w:val="28"/>
          <w:lang w:eastAsia="uk-UA"/>
        </w:rPr>
        <w:t>АНАЛІЗ ЗОВНІШНЬОЇ ПОЛІТИКИ</w:t>
      </w:r>
      <w:r>
        <w:rPr>
          <w:rFonts w:ascii="Times New Roman" w:hAnsi="Times New Roman" w:cs="Times New Roman"/>
          <w:b/>
          <w:bCs/>
          <w:sz w:val="28"/>
          <w:szCs w:val="28"/>
          <w:lang w:eastAsia="uk-UA"/>
        </w:rPr>
        <w:t xml:space="preserve">» </w:t>
      </w:r>
      <w:r w:rsidRPr="00AE7C08">
        <w:rPr>
          <w:rFonts w:ascii="Times New Roman" w:hAnsi="Times New Roman" w:cs="Times New Roman"/>
          <w:b/>
          <w:bCs/>
          <w:sz w:val="28"/>
          <w:szCs w:val="28"/>
          <w:lang w:eastAsia="uk-UA"/>
        </w:rPr>
        <w:t>для студентів спеціальн</w:t>
      </w:r>
      <w:r>
        <w:rPr>
          <w:rFonts w:ascii="Times New Roman" w:hAnsi="Times New Roman" w:cs="Times New Roman"/>
          <w:b/>
          <w:bCs/>
          <w:sz w:val="28"/>
          <w:szCs w:val="28"/>
          <w:lang w:eastAsia="uk-UA"/>
        </w:rPr>
        <w:t>о</w:t>
      </w:r>
      <w:r w:rsidRPr="00AE7C08">
        <w:rPr>
          <w:rFonts w:ascii="Times New Roman" w:hAnsi="Times New Roman" w:cs="Times New Roman"/>
          <w:b/>
          <w:bCs/>
          <w:sz w:val="28"/>
          <w:szCs w:val="28"/>
          <w:lang w:eastAsia="uk-UA"/>
        </w:rPr>
        <w:t>ст</w:t>
      </w:r>
      <w:r>
        <w:rPr>
          <w:rFonts w:ascii="Times New Roman" w:hAnsi="Times New Roman" w:cs="Times New Roman"/>
          <w:b/>
          <w:bCs/>
          <w:sz w:val="28"/>
          <w:szCs w:val="28"/>
          <w:lang w:eastAsia="uk-UA"/>
        </w:rPr>
        <w:t>і</w:t>
      </w:r>
      <w:r w:rsidRPr="00AE7C08">
        <w:rPr>
          <w:rFonts w:ascii="Times New Roman" w:hAnsi="Times New Roman" w:cs="Times New Roman"/>
          <w:b/>
          <w:bCs/>
          <w:sz w:val="28"/>
          <w:szCs w:val="28"/>
          <w:lang w:eastAsia="uk-UA"/>
        </w:rPr>
        <w:t xml:space="preserve"> </w:t>
      </w:r>
      <w:r w:rsidRPr="00FF365D">
        <w:rPr>
          <w:rFonts w:ascii="Times New Roman" w:hAnsi="Times New Roman" w:cs="Times New Roman"/>
          <w:b/>
          <w:bCs/>
          <w:sz w:val="28"/>
          <w:szCs w:val="28"/>
          <w:lang w:eastAsia="uk-UA"/>
        </w:rPr>
        <w:t>291 «МІЖНАРОДНІ ВІДНОСИНИ, СУСПІЛЬНІ КОМУНІКАЦІЇ ТА РЕГІОНАЛЬНІ СТУДІЇ»</w:t>
      </w:r>
      <w:r>
        <w:rPr>
          <w:rFonts w:ascii="Times New Roman" w:hAnsi="Times New Roman" w:cs="Times New Roman"/>
          <w:b/>
          <w:bCs/>
          <w:sz w:val="28"/>
          <w:szCs w:val="28"/>
          <w:lang w:eastAsia="uk-UA"/>
        </w:rPr>
        <w:t>, першого (бакалаврського) рівня</w:t>
      </w:r>
      <w:r w:rsidRPr="00AE7C08">
        <w:rPr>
          <w:rFonts w:ascii="Times New Roman" w:hAnsi="Times New Roman" w:cs="Times New Roman"/>
          <w:sz w:val="28"/>
          <w:szCs w:val="28"/>
          <w:lang w:eastAsia="uk-UA"/>
        </w:rPr>
        <w:t xml:space="preserve">. – К. : УУ, </w:t>
      </w:r>
      <w:r>
        <w:rPr>
          <w:rFonts w:ascii="Times New Roman" w:hAnsi="Times New Roman" w:cs="Times New Roman"/>
          <w:sz w:val="28"/>
          <w:szCs w:val="28"/>
          <w:lang w:eastAsia="uk-UA"/>
        </w:rPr>
        <w:t>«</w:t>
      </w:r>
      <w:r w:rsidRPr="00AE7C08">
        <w:rPr>
          <w:rFonts w:ascii="Times New Roman" w:hAnsi="Times New Roman" w:cs="Times New Roman"/>
          <w:sz w:val="28"/>
          <w:szCs w:val="28"/>
          <w:lang w:eastAsia="uk-UA"/>
        </w:rPr>
        <w:t>___</w:t>
      </w:r>
      <w:r>
        <w:rPr>
          <w:rFonts w:ascii="Times New Roman" w:hAnsi="Times New Roman" w:cs="Times New Roman"/>
          <w:sz w:val="28"/>
          <w:szCs w:val="28"/>
          <w:lang w:eastAsia="uk-UA"/>
        </w:rPr>
        <w:t>»</w:t>
      </w:r>
      <w:r w:rsidRPr="00AE7C08">
        <w:rPr>
          <w:rFonts w:ascii="Times New Roman" w:hAnsi="Times New Roman" w:cs="Times New Roman"/>
          <w:sz w:val="28"/>
          <w:szCs w:val="28"/>
          <w:lang w:eastAsia="uk-UA"/>
        </w:rPr>
        <w:t xml:space="preserve"> ___________, 20</w:t>
      </w:r>
      <w:r>
        <w:rPr>
          <w:rFonts w:ascii="Times New Roman" w:hAnsi="Times New Roman" w:cs="Times New Roman"/>
          <w:sz w:val="28"/>
          <w:szCs w:val="28"/>
          <w:lang w:eastAsia="uk-UA"/>
        </w:rPr>
        <w:t>2</w:t>
      </w:r>
      <w:r w:rsidR="00E445CE">
        <w:rPr>
          <w:rFonts w:ascii="Times New Roman" w:hAnsi="Times New Roman" w:cs="Times New Roman"/>
          <w:sz w:val="28"/>
          <w:szCs w:val="28"/>
          <w:lang w:eastAsia="uk-UA"/>
        </w:rPr>
        <w:t>3</w:t>
      </w:r>
      <w:r w:rsidRPr="00AE7C08">
        <w:rPr>
          <w:rFonts w:ascii="Times New Roman" w:hAnsi="Times New Roman" w:cs="Times New Roman"/>
          <w:sz w:val="28"/>
          <w:szCs w:val="28"/>
          <w:lang w:eastAsia="uk-UA"/>
        </w:rPr>
        <w:t xml:space="preserve"> року –</w:t>
      </w:r>
      <w:r>
        <w:rPr>
          <w:rFonts w:ascii="Times New Roman" w:hAnsi="Times New Roman" w:cs="Times New Roman"/>
          <w:sz w:val="28"/>
          <w:szCs w:val="28"/>
          <w:lang w:eastAsia="uk-UA"/>
        </w:rPr>
        <w:t xml:space="preserve"> </w:t>
      </w:r>
      <w:r w:rsidRPr="00AE7C08">
        <w:rPr>
          <w:rFonts w:ascii="Times New Roman" w:hAnsi="Times New Roman" w:cs="Times New Roman"/>
          <w:sz w:val="28"/>
          <w:szCs w:val="28"/>
          <w:lang w:eastAsia="uk-UA"/>
        </w:rPr>
        <w:t>с.</w:t>
      </w:r>
    </w:p>
    <w:p w:rsidR="003F4A3B" w:rsidRDefault="003F4A3B" w:rsidP="003F4A3B">
      <w:pPr>
        <w:spacing w:after="0" w:line="360" w:lineRule="auto"/>
        <w:jc w:val="both"/>
        <w:rPr>
          <w:rFonts w:ascii="Times New Roman" w:hAnsi="Times New Roman" w:cs="Times New Roman"/>
          <w:sz w:val="28"/>
          <w:szCs w:val="28"/>
          <w:lang w:eastAsia="uk-UA"/>
        </w:rPr>
      </w:pPr>
    </w:p>
    <w:p w:rsidR="003F4A3B" w:rsidRPr="0062551F" w:rsidRDefault="003F4A3B" w:rsidP="003F4A3B">
      <w:pPr>
        <w:spacing w:after="0" w:line="360" w:lineRule="auto"/>
        <w:jc w:val="both"/>
        <w:rPr>
          <w:rFonts w:ascii="Times New Roman" w:hAnsi="Times New Roman" w:cs="Times New Roman"/>
          <w:sz w:val="28"/>
          <w:szCs w:val="28"/>
          <w:lang w:eastAsia="uk-UA"/>
        </w:rPr>
      </w:pPr>
    </w:p>
    <w:p w:rsidR="003F4A3B" w:rsidRPr="0062551F" w:rsidRDefault="003F4A3B" w:rsidP="003F4A3B">
      <w:pPr>
        <w:jc w:val="both"/>
        <w:rPr>
          <w:rFonts w:ascii="Times New Roman" w:hAnsi="Times New Roman" w:cs="Times New Roman"/>
          <w:sz w:val="28"/>
          <w:szCs w:val="28"/>
        </w:rPr>
      </w:pPr>
      <w:r w:rsidRPr="0062551F">
        <w:rPr>
          <w:rFonts w:ascii="Times New Roman" w:hAnsi="Times New Roman" w:cs="Times New Roman"/>
          <w:b/>
          <w:sz w:val="28"/>
          <w:szCs w:val="28"/>
        </w:rPr>
        <w:t>Розробник програми:</w:t>
      </w:r>
      <w:r w:rsidRPr="0062551F">
        <w:rPr>
          <w:rFonts w:ascii="Times New Roman" w:hAnsi="Times New Roman" w:cs="Times New Roman"/>
          <w:sz w:val="28"/>
          <w:szCs w:val="28"/>
        </w:rPr>
        <w:t xml:space="preserve"> </w:t>
      </w:r>
    </w:p>
    <w:p w:rsidR="003F4A3B" w:rsidRPr="00FF365D" w:rsidRDefault="003F4A3B" w:rsidP="003F4A3B">
      <w:pPr>
        <w:ind w:left="2410"/>
        <w:jc w:val="both"/>
        <w:rPr>
          <w:rFonts w:ascii="Times New Roman" w:hAnsi="Times New Roman" w:cs="Times New Roman"/>
          <w:b/>
          <w:sz w:val="28"/>
          <w:szCs w:val="28"/>
        </w:rPr>
      </w:pPr>
      <w:proofErr w:type="spellStart"/>
      <w:r w:rsidRPr="00FF365D">
        <w:rPr>
          <w:rFonts w:ascii="Times New Roman" w:hAnsi="Times New Roman" w:cs="Times New Roman"/>
          <w:b/>
          <w:sz w:val="28"/>
          <w:szCs w:val="28"/>
        </w:rPr>
        <w:t>Кадлубович</w:t>
      </w:r>
      <w:proofErr w:type="spellEnd"/>
      <w:r w:rsidRPr="00FF365D">
        <w:rPr>
          <w:rFonts w:ascii="Times New Roman" w:hAnsi="Times New Roman" w:cs="Times New Roman"/>
          <w:b/>
          <w:sz w:val="28"/>
          <w:szCs w:val="28"/>
        </w:rPr>
        <w:t xml:space="preserve"> Тетяна Іванівна, </w:t>
      </w:r>
      <w:proofErr w:type="spellStart"/>
      <w:r w:rsidRPr="00FF365D">
        <w:rPr>
          <w:rFonts w:ascii="Times New Roman" w:hAnsi="Times New Roman" w:cs="Times New Roman"/>
          <w:sz w:val="28"/>
          <w:szCs w:val="28"/>
        </w:rPr>
        <w:t>к.політ.н</w:t>
      </w:r>
      <w:proofErr w:type="spellEnd"/>
      <w:r w:rsidRPr="00FF365D">
        <w:rPr>
          <w:rFonts w:ascii="Times New Roman" w:hAnsi="Times New Roman" w:cs="Times New Roman"/>
          <w:sz w:val="28"/>
          <w:szCs w:val="28"/>
        </w:rPr>
        <w:t>., доцент, доцент кафедри міжнародних відносин і політичного консалтингу ІПСВ</w:t>
      </w:r>
    </w:p>
    <w:p w:rsidR="003F4A3B" w:rsidRDefault="003F4A3B" w:rsidP="003F4A3B">
      <w:pPr>
        <w:spacing w:after="0" w:line="312" w:lineRule="auto"/>
        <w:ind w:left="2340"/>
        <w:rPr>
          <w:rFonts w:ascii="Times New Roman" w:hAnsi="Times New Roman" w:cs="Times New Roman"/>
          <w:b/>
          <w:bCs/>
          <w:sz w:val="28"/>
          <w:szCs w:val="28"/>
          <w:lang w:eastAsia="uk-UA"/>
        </w:rPr>
      </w:pPr>
    </w:p>
    <w:p w:rsidR="003F4A3B" w:rsidRPr="00AE7C08" w:rsidRDefault="003F4A3B" w:rsidP="003F4A3B">
      <w:pPr>
        <w:spacing w:after="0" w:line="312" w:lineRule="auto"/>
        <w:ind w:left="2340"/>
        <w:rPr>
          <w:rFonts w:ascii="Times New Roman" w:hAnsi="Times New Roman" w:cs="Times New Roman"/>
          <w:b/>
          <w:bCs/>
          <w:sz w:val="28"/>
          <w:szCs w:val="28"/>
          <w:lang w:eastAsia="uk-UA"/>
        </w:rPr>
      </w:pPr>
    </w:p>
    <w:p w:rsidR="003F4A3B" w:rsidRPr="00FF365D" w:rsidRDefault="003F4A3B" w:rsidP="003F4A3B">
      <w:pPr>
        <w:ind w:firstLine="851"/>
        <w:jc w:val="both"/>
        <w:rPr>
          <w:rFonts w:ascii="Times New Roman" w:hAnsi="Times New Roman" w:cs="Times New Roman"/>
          <w:sz w:val="28"/>
          <w:szCs w:val="28"/>
          <w:lang w:eastAsia="uk-UA"/>
        </w:rPr>
      </w:pPr>
      <w:r w:rsidRPr="00AE7C08">
        <w:rPr>
          <w:rFonts w:ascii="Times New Roman" w:hAnsi="Times New Roman" w:cs="Times New Roman"/>
          <w:sz w:val="28"/>
          <w:szCs w:val="28"/>
          <w:lang w:eastAsia="uk-UA"/>
        </w:rPr>
        <w:t xml:space="preserve">Робоча програма затверджена на засіданні </w:t>
      </w:r>
      <w:r w:rsidRPr="00FF365D">
        <w:rPr>
          <w:rFonts w:ascii="Times New Roman" w:hAnsi="Times New Roman" w:cs="Times New Roman"/>
          <w:sz w:val="28"/>
          <w:szCs w:val="28"/>
          <w:lang w:eastAsia="uk-UA"/>
        </w:rPr>
        <w:t>кафедри міжнародних відносин і політичного консалтингу</w:t>
      </w:r>
    </w:p>
    <w:p w:rsidR="003F4A3B" w:rsidRDefault="003F4A3B" w:rsidP="003F4A3B">
      <w:pPr>
        <w:spacing w:after="0" w:line="312" w:lineRule="auto"/>
        <w:ind w:firstLine="720"/>
        <w:rPr>
          <w:rFonts w:ascii="Times New Roman" w:hAnsi="Times New Roman" w:cs="Times New Roman"/>
          <w:sz w:val="28"/>
          <w:szCs w:val="28"/>
          <w:lang w:eastAsia="uk-UA"/>
        </w:rPr>
      </w:pPr>
      <w:r w:rsidRPr="00AE7C08">
        <w:rPr>
          <w:rFonts w:ascii="Times New Roman" w:hAnsi="Times New Roman" w:cs="Times New Roman"/>
          <w:sz w:val="28"/>
          <w:szCs w:val="28"/>
          <w:lang w:eastAsia="uk-UA"/>
        </w:rPr>
        <w:t xml:space="preserve">Протокол від </w:t>
      </w:r>
      <w:r>
        <w:rPr>
          <w:rFonts w:ascii="Times New Roman" w:hAnsi="Times New Roman" w:cs="Times New Roman"/>
          <w:sz w:val="28"/>
          <w:szCs w:val="28"/>
          <w:lang w:eastAsia="uk-UA"/>
        </w:rPr>
        <w:t>«_</w:t>
      </w:r>
      <w:r w:rsidR="00E445CE">
        <w:rPr>
          <w:rFonts w:ascii="Times New Roman" w:hAnsi="Times New Roman" w:cs="Times New Roman"/>
          <w:sz w:val="28"/>
          <w:szCs w:val="28"/>
          <w:lang w:eastAsia="uk-UA"/>
        </w:rPr>
        <w:t>29</w:t>
      </w:r>
      <w:r>
        <w:rPr>
          <w:rFonts w:ascii="Times New Roman" w:hAnsi="Times New Roman" w:cs="Times New Roman"/>
          <w:sz w:val="28"/>
          <w:szCs w:val="28"/>
          <w:lang w:eastAsia="uk-UA"/>
        </w:rPr>
        <w:t>_» __</w:t>
      </w:r>
      <w:r w:rsidR="00E445CE">
        <w:rPr>
          <w:rFonts w:ascii="Times New Roman" w:hAnsi="Times New Roman" w:cs="Times New Roman"/>
          <w:sz w:val="28"/>
          <w:szCs w:val="28"/>
          <w:lang w:eastAsia="uk-UA"/>
        </w:rPr>
        <w:t>серпня</w:t>
      </w:r>
      <w:r>
        <w:rPr>
          <w:rFonts w:ascii="Times New Roman" w:hAnsi="Times New Roman" w:cs="Times New Roman"/>
          <w:sz w:val="28"/>
          <w:szCs w:val="28"/>
          <w:lang w:eastAsia="uk-UA"/>
        </w:rPr>
        <w:t>_ 202</w:t>
      </w:r>
      <w:r w:rsidR="00E445CE">
        <w:rPr>
          <w:rFonts w:ascii="Times New Roman" w:hAnsi="Times New Roman" w:cs="Times New Roman"/>
          <w:sz w:val="28"/>
          <w:szCs w:val="28"/>
          <w:lang w:eastAsia="uk-UA"/>
        </w:rPr>
        <w:t>3</w:t>
      </w:r>
      <w:r w:rsidRPr="00AE7C08">
        <w:rPr>
          <w:rFonts w:ascii="Times New Roman" w:hAnsi="Times New Roman" w:cs="Times New Roman"/>
          <w:sz w:val="28"/>
          <w:szCs w:val="28"/>
          <w:lang w:eastAsia="uk-UA"/>
        </w:rPr>
        <w:t xml:space="preserve"> року № _</w:t>
      </w:r>
      <w:r w:rsidR="00E445CE">
        <w:rPr>
          <w:rFonts w:ascii="Times New Roman" w:hAnsi="Times New Roman" w:cs="Times New Roman"/>
          <w:sz w:val="28"/>
          <w:szCs w:val="28"/>
          <w:lang w:eastAsia="uk-UA"/>
        </w:rPr>
        <w:t>1</w:t>
      </w:r>
      <w:r w:rsidRPr="00AE7C08">
        <w:rPr>
          <w:rFonts w:ascii="Times New Roman" w:hAnsi="Times New Roman" w:cs="Times New Roman"/>
          <w:sz w:val="28"/>
          <w:szCs w:val="28"/>
          <w:lang w:eastAsia="uk-UA"/>
        </w:rPr>
        <w:t>_</w:t>
      </w:r>
    </w:p>
    <w:p w:rsidR="003F4A3B" w:rsidRDefault="003F4A3B" w:rsidP="003F4A3B">
      <w:pPr>
        <w:spacing w:after="0" w:line="312" w:lineRule="auto"/>
        <w:ind w:firstLine="720"/>
        <w:rPr>
          <w:rFonts w:ascii="Times New Roman" w:hAnsi="Times New Roman" w:cs="Times New Roman"/>
          <w:sz w:val="28"/>
          <w:szCs w:val="28"/>
          <w:lang w:eastAsia="uk-UA"/>
        </w:rPr>
      </w:pPr>
    </w:p>
    <w:p w:rsidR="003F4A3B" w:rsidRPr="00AE7C08" w:rsidRDefault="003F4A3B" w:rsidP="003F4A3B">
      <w:pPr>
        <w:spacing w:after="0" w:line="312" w:lineRule="auto"/>
        <w:ind w:firstLine="720"/>
        <w:rPr>
          <w:rFonts w:ascii="Times New Roman" w:hAnsi="Times New Roman" w:cs="Times New Roman"/>
          <w:sz w:val="28"/>
          <w:szCs w:val="28"/>
          <w:lang w:eastAsia="uk-UA"/>
        </w:rPr>
      </w:pPr>
    </w:p>
    <w:p w:rsidR="003F4A3B" w:rsidRPr="00AE7C08" w:rsidRDefault="003F4A3B" w:rsidP="003F4A3B">
      <w:pPr>
        <w:spacing w:after="0" w:line="312" w:lineRule="auto"/>
        <w:ind w:firstLine="720"/>
        <w:rPr>
          <w:rFonts w:ascii="Times New Roman" w:hAnsi="Times New Roman" w:cs="Times New Roman"/>
          <w:sz w:val="28"/>
          <w:szCs w:val="28"/>
          <w:lang w:eastAsia="uk-UA"/>
        </w:rPr>
      </w:pPr>
      <w:r w:rsidRPr="00AE7C08">
        <w:rPr>
          <w:rFonts w:ascii="Times New Roman" w:hAnsi="Times New Roman" w:cs="Times New Roman"/>
          <w:sz w:val="28"/>
          <w:szCs w:val="28"/>
          <w:lang w:eastAsia="uk-UA"/>
        </w:rPr>
        <w:t>Завідувач кафедри</w:t>
      </w:r>
      <w:r>
        <w:rPr>
          <w:rFonts w:ascii="Times New Roman" w:hAnsi="Times New Roman" w:cs="Times New Roman"/>
          <w:sz w:val="28"/>
          <w:szCs w:val="28"/>
          <w:lang w:eastAsia="uk-UA"/>
        </w:rPr>
        <w:t xml:space="preserve">    </w:t>
      </w:r>
      <w:r w:rsidRPr="00AE7C08">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___________________        </w:t>
      </w:r>
      <w:r w:rsidR="00E445CE">
        <w:rPr>
          <w:rFonts w:ascii="Times New Roman" w:hAnsi="Times New Roman" w:cs="Times New Roman"/>
          <w:b/>
          <w:sz w:val="28"/>
          <w:szCs w:val="28"/>
          <w:lang w:eastAsia="uk-UA"/>
        </w:rPr>
        <w:t>Тетяна КАДЛУБОВИЧ</w:t>
      </w:r>
      <w:r>
        <w:rPr>
          <w:rFonts w:ascii="Times New Roman" w:hAnsi="Times New Roman" w:cs="Times New Roman"/>
          <w:sz w:val="28"/>
          <w:szCs w:val="28"/>
          <w:lang w:eastAsia="uk-UA"/>
        </w:rPr>
        <w:t xml:space="preserve"> </w:t>
      </w:r>
    </w:p>
    <w:p w:rsidR="003F4A3B" w:rsidRDefault="003F4A3B" w:rsidP="003F4A3B">
      <w:pPr>
        <w:spacing w:after="0" w:line="312" w:lineRule="auto"/>
        <w:ind w:firstLine="720"/>
        <w:jc w:val="both"/>
        <w:rPr>
          <w:rFonts w:ascii="Times New Roman" w:hAnsi="Times New Roman" w:cs="Times New Roman"/>
          <w:sz w:val="28"/>
          <w:szCs w:val="28"/>
          <w:lang w:eastAsia="uk-UA"/>
        </w:rPr>
      </w:pPr>
    </w:p>
    <w:p w:rsidR="003F4A3B" w:rsidRDefault="003F4A3B" w:rsidP="003F4A3B">
      <w:pPr>
        <w:spacing w:after="0" w:line="312" w:lineRule="auto"/>
        <w:ind w:firstLine="720"/>
        <w:jc w:val="both"/>
        <w:rPr>
          <w:rFonts w:ascii="Times New Roman" w:hAnsi="Times New Roman" w:cs="Times New Roman"/>
          <w:sz w:val="28"/>
          <w:szCs w:val="28"/>
          <w:lang w:eastAsia="uk-UA"/>
        </w:rPr>
      </w:pPr>
    </w:p>
    <w:p w:rsidR="003F4A3B" w:rsidRPr="00D02171" w:rsidRDefault="003F4A3B" w:rsidP="003F4A3B">
      <w:pPr>
        <w:spacing w:after="0" w:line="360" w:lineRule="auto"/>
        <w:ind w:firstLine="284"/>
        <w:jc w:val="both"/>
        <w:rPr>
          <w:rFonts w:ascii="Times New Roman" w:hAnsi="Times New Roman" w:cs="Times New Roman"/>
          <w:b/>
          <w:sz w:val="28"/>
          <w:szCs w:val="28"/>
          <w:lang w:eastAsia="uk-UA"/>
        </w:rPr>
      </w:pPr>
      <w:r w:rsidRPr="00D02171">
        <w:rPr>
          <w:rFonts w:ascii="Times New Roman" w:hAnsi="Times New Roman" w:cs="Times New Roman"/>
          <w:b/>
          <w:sz w:val="28"/>
          <w:szCs w:val="28"/>
          <w:lang w:eastAsia="uk-UA"/>
        </w:rPr>
        <w:t>Робочу програму погоджено з гарантом освітньої (професійної / наукової) програми (керівником проектної групи)</w:t>
      </w:r>
    </w:p>
    <w:p w:rsidR="003F4A3B" w:rsidRDefault="003F4A3B" w:rsidP="003F4A3B">
      <w:pPr>
        <w:spacing w:after="0" w:line="240" w:lineRule="auto"/>
        <w:ind w:firstLine="720"/>
        <w:jc w:val="center"/>
        <w:rPr>
          <w:rFonts w:ascii="Times New Roman" w:hAnsi="Times New Roman" w:cs="Times New Roman"/>
          <w:sz w:val="28"/>
          <w:szCs w:val="28"/>
          <w:lang w:eastAsia="uk-UA"/>
        </w:rPr>
      </w:pPr>
      <w:r w:rsidRPr="00FF365D">
        <w:rPr>
          <w:rFonts w:ascii="Times New Roman" w:hAnsi="Times New Roman" w:cs="Times New Roman"/>
          <w:sz w:val="28"/>
          <w:szCs w:val="28"/>
          <w:lang w:eastAsia="uk-UA"/>
        </w:rPr>
        <w:t xml:space="preserve">МІЖНАРОДНІ ВІДНОСИНИ, СУСПІЛЬНІ КОМУНІКАЦІЇ ТА РЕГІОНАЛЬНІ СТУДІЇ </w:t>
      </w:r>
    </w:p>
    <w:p w:rsidR="003F4A3B" w:rsidRDefault="003F4A3B" w:rsidP="003F4A3B">
      <w:pPr>
        <w:spacing w:after="0" w:line="360" w:lineRule="auto"/>
        <w:ind w:firstLine="720"/>
        <w:jc w:val="center"/>
        <w:rPr>
          <w:rFonts w:ascii="Times New Roman" w:hAnsi="Times New Roman" w:cs="Times New Roman"/>
          <w:sz w:val="20"/>
          <w:szCs w:val="20"/>
          <w:lang w:eastAsia="uk-UA"/>
        </w:rPr>
      </w:pPr>
      <w:r>
        <w:rPr>
          <w:rFonts w:ascii="Times New Roman" w:hAnsi="Times New Roman" w:cs="Times New Roman"/>
          <w:sz w:val="20"/>
          <w:szCs w:val="20"/>
          <w:lang w:eastAsia="uk-UA"/>
        </w:rPr>
        <w:t>(назва освітньої програми)</w:t>
      </w:r>
    </w:p>
    <w:p w:rsidR="003F4A3B" w:rsidRPr="00D02171" w:rsidRDefault="003F4A3B" w:rsidP="003F4A3B">
      <w:pPr>
        <w:spacing w:after="0" w:line="360" w:lineRule="auto"/>
        <w:ind w:firstLine="720"/>
        <w:jc w:val="both"/>
        <w:rPr>
          <w:rFonts w:ascii="Times New Roman" w:hAnsi="Times New Roman" w:cs="Times New Roman"/>
          <w:sz w:val="28"/>
          <w:szCs w:val="28"/>
          <w:lang w:eastAsia="uk-UA"/>
        </w:rPr>
      </w:pPr>
      <w:r>
        <w:rPr>
          <w:rFonts w:ascii="Times New Roman" w:hAnsi="Times New Roman" w:cs="Times New Roman"/>
          <w:sz w:val="28"/>
          <w:szCs w:val="28"/>
          <w:lang w:eastAsia="uk-UA"/>
        </w:rPr>
        <w:t>___.______________.20__р.</w:t>
      </w:r>
    </w:p>
    <w:p w:rsidR="003F4A3B" w:rsidRDefault="003F4A3B" w:rsidP="003F4A3B">
      <w:pPr>
        <w:spacing w:after="0" w:line="312" w:lineRule="auto"/>
        <w:ind w:firstLine="720"/>
        <w:jc w:val="both"/>
        <w:rPr>
          <w:rFonts w:ascii="Times New Roman" w:hAnsi="Times New Roman" w:cs="Times New Roman"/>
          <w:sz w:val="28"/>
          <w:szCs w:val="28"/>
          <w:lang w:eastAsia="uk-UA"/>
        </w:rPr>
      </w:pPr>
    </w:p>
    <w:p w:rsidR="003F4A3B" w:rsidRDefault="003F4A3B" w:rsidP="003F4A3B">
      <w:pPr>
        <w:spacing w:after="0" w:line="360" w:lineRule="auto"/>
        <w:ind w:firstLine="720"/>
        <w:rPr>
          <w:rFonts w:ascii="Times New Roman" w:hAnsi="Times New Roman" w:cs="Times New Roman"/>
          <w:sz w:val="28"/>
          <w:szCs w:val="28"/>
          <w:lang w:eastAsia="uk-UA"/>
        </w:rPr>
      </w:pPr>
      <w:r>
        <w:rPr>
          <w:rFonts w:ascii="Times New Roman" w:hAnsi="Times New Roman" w:cs="Times New Roman"/>
          <w:sz w:val="28"/>
          <w:szCs w:val="28"/>
          <w:lang w:eastAsia="uk-UA"/>
        </w:rPr>
        <w:t>Гарант освітньої програми (керівник проектної групи)</w:t>
      </w:r>
    </w:p>
    <w:p w:rsidR="003F4A3B" w:rsidRDefault="003F4A3B" w:rsidP="003F4A3B">
      <w:pPr>
        <w:spacing w:after="0" w:line="360" w:lineRule="auto"/>
        <w:ind w:firstLine="720"/>
        <w:rPr>
          <w:rFonts w:ascii="Times New Roman" w:hAnsi="Times New Roman" w:cs="Times New Roman"/>
          <w:sz w:val="28"/>
          <w:szCs w:val="28"/>
          <w:lang w:eastAsia="uk-UA"/>
        </w:rPr>
      </w:pPr>
      <w:r>
        <w:rPr>
          <w:rFonts w:ascii="Times New Roman" w:hAnsi="Times New Roman" w:cs="Times New Roman"/>
          <w:sz w:val="28"/>
          <w:szCs w:val="28"/>
          <w:lang w:eastAsia="uk-UA"/>
        </w:rPr>
        <w:tab/>
      </w:r>
      <w:r>
        <w:rPr>
          <w:rFonts w:ascii="Times New Roman" w:hAnsi="Times New Roman" w:cs="Times New Roman"/>
          <w:sz w:val="28"/>
          <w:szCs w:val="28"/>
          <w:lang w:eastAsia="uk-UA"/>
        </w:rPr>
        <w:tab/>
      </w:r>
      <w:r>
        <w:rPr>
          <w:rFonts w:ascii="Times New Roman" w:hAnsi="Times New Roman" w:cs="Times New Roman"/>
          <w:sz w:val="28"/>
          <w:szCs w:val="28"/>
          <w:lang w:eastAsia="uk-UA"/>
        </w:rPr>
        <w:tab/>
        <w:t>__________________ (________________)</w:t>
      </w:r>
    </w:p>
    <w:p w:rsidR="003F4A3B" w:rsidRPr="00AE7C08" w:rsidRDefault="003F4A3B" w:rsidP="003F4A3B">
      <w:pPr>
        <w:spacing w:after="0" w:line="360" w:lineRule="auto"/>
        <w:ind w:firstLine="720"/>
        <w:rPr>
          <w:rFonts w:ascii="Times New Roman" w:hAnsi="Times New Roman" w:cs="Times New Roman"/>
          <w:sz w:val="28"/>
          <w:szCs w:val="28"/>
          <w:lang w:eastAsia="uk-UA"/>
        </w:rPr>
      </w:pPr>
    </w:p>
    <w:p w:rsidR="003F4A3B" w:rsidRDefault="003F4A3B" w:rsidP="003F4A3B">
      <w:pPr>
        <w:spacing w:after="0" w:line="240" w:lineRule="auto"/>
        <w:ind w:left="6096"/>
        <w:rPr>
          <w:rFonts w:ascii="Times New Roman" w:hAnsi="Times New Roman" w:cs="Times New Roman"/>
          <w:sz w:val="28"/>
          <w:szCs w:val="28"/>
          <w:lang w:val="ru-RU" w:eastAsia="uk-UA"/>
        </w:rPr>
      </w:pPr>
    </w:p>
    <w:p w:rsidR="003F4A3B" w:rsidRDefault="003F4A3B" w:rsidP="003F4A3B">
      <w:pPr>
        <w:spacing w:after="0" w:line="240" w:lineRule="auto"/>
        <w:ind w:left="6096"/>
        <w:rPr>
          <w:rFonts w:ascii="Times New Roman" w:hAnsi="Times New Roman" w:cs="Times New Roman"/>
          <w:sz w:val="28"/>
          <w:szCs w:val="28"/>
          <w:lang w:val="ru-RU" w:eastAsia="uk-UA"/>
        </w:rPr>
      </w:pPr>
    </w:p>
    <w:p w:rsidR="003F4A3B" w:rsidRDefault="003F4A3B" w:rsidP="003F4A3B">
      <w:pPr>
        <w:spacing w:after="0" w:line="240" w:lineRule="auto"/>
        <w:ind w:left="6096"/>
        <w:rPr>
          <w:rFonts w:ascii="Times New Roman" w:hAnsi="Times New Roman" w:cs="Times New Roman"/>
          <w:sz w:val="28"/>
          <w:szCs w:val="28"/>
          <w:lang w:val="ru-RU" w:eastAsia="uk-UA"/>
        </w:rPr>
      </w:pPr>
    </w:p>
    <w:p w:rsidR="003F4A3B" w:rsidRDefault="003F4A3B" w:rsidP="003F4A3B">
      <w:pPr>
        <w:spacing w:after="0" w:line="240" w:lineRule="auto"/>
        <w:ind w:left="6096"/>
        <w:rPr>
          <w:rFonts w:ascii="Times New Roman" w:hAnsi="Times New Roman" w:cs="Times New Roman"/>
          <w:sz w:val="28"/>
          <w:szCs w:val="28"/>
          <w:lang w:val="ru-RU" w:eastAsia="uk-UA"/>
        </w:rPr>
      </w:pPr>
    </w:p>
    <w:p w:rsidR="003F4A3B" w:rsidRPr="001455ED" w:rsidRDefault="003F4A3B" w:rsidP="003F4A3B">
      <w:pPr>
        <w:spacing w:after="0" w:line="240" w:lineRule="auto"/>
        <w:ind w:left="6096"/>
        <w:rPr>
          <w:rFonts w:ascii="Times New Roman" w:hAnsi="Times New Roman" w:cs="Times New Roman"/>
          <w:sz w:val="24"/>
          <w:szCs w:val="24"/>
          <w:lang w:eastAsia="uk-UA"/>
        </w:rPr>
      </w:pPr>
      <w:r w:rsidRPr="001455ED">
        <w:rPr>
          <w:rFonts w:ascii="Times New Roman" w:hAnsi="Times New Roman" w:cs="Times New Roman"/>
          <w:sz w:val="24"/>
          <w:szCs w:val="24"/>
          <w:lang w:eastAsia="uk-UA"/>
        </w:rPr>
        <w:sym w:font="Symbol" w:char="F0D3"/>
      </w:r>
      <w:r w:rsidRPr="001455ED">
        <w:rPr>
          <w:rFonts w:ascii="Times New Roman" w:hAnsi="Times New Roman" w:cs="Times New Roman"/>
          <w:sz w:val="24"/>
          <w:szCs w:val="24"/>
          <w:lang w:eastAsia="uk-UA"/>
        </w:rPr>
        <w:t> </w:t>
      </w:r>
      <w:proofErr w:type="spellStart"/>
      <w:r>
        <w:rPr>
          <w:rFonts w:ascii="Times New Roman" w:hAnsi="Times New Roman" w:cs="Times New Roman"/>
          <w:sz w:val="24"/>
          <w:szCs w:val="24"/>
          <w:lang w:eastAsia="uk-UA"/>
        </w:rPr>
        <w:t>Кадлубович</w:t>
      </w:r>
      <w:proofErr w:type="spellEnd"/>
      <w:r>
        <w:rPr>
          <w:rFonts w:ascii="Times New Roman" w:hAnsi="Times New Roman" w:cs="Times New Roman"/>
          <w:sz w:val="24"/>
          <w:szCs w:val="24"/>
          <w:lang w:eastAsia="uk-UA"/>
        </w:rPr>
        <w:t xml:space="preserve"> Т.І.</w:t>
      </w:r>
      <w:r w:rsidRPr="001455ED">
        <w:rPr>
          <w:rFonts w:ascii="Times New Roman" w:hAnsi="Times New Roman" w:cs="Times New Roman"/>
          <w:sz w:val="24"/>
          <w:szCs w:val="24"/>
          <w:lang w:eastAsia="uk-UA"/>
        </w:rPr>
        <w:t>, 20</w:t>
      </w:r>
      <w:r>
        <w:rPr>
          <w:rFonts w:ascii="Times New Roman" w:hAnsi="Times New Roman" w:cs="Times New Roman"/>
          <w:sz w:val="24"/>
          <w:szCs w:val="24"/>
          <w:lang w:eastAsia="uk-UA"/>
        </w:rPr>
        <w:t>2</w:t>
      </w:r>
      <w:r w:rsidR="007A2413">
        <w:rPr>
          <w:rFonts w:ascii="Times New Roman" w:hAnsi="Times New Roman" w:cs="Times New Roman"/>
          <w:sz w:val="24"/>
          <w:szCs w:val="24"/>
          <w:lang w:eastAsia="uk-UA"/>
        </w:rPr>
        <w:t>3</w:t>
      </w:r>
      <w:r w:rsidRPr="001455ED">
        <w:rPr>
          <w:rFonts w:ascii="Times New Roman" w:hAnsi="Times New Roman" w:cs="Times New Roman"/>
          <w:sz w:val="24"/>
          <w:szCs w:val="24"/>
          <w:lang w:eastAsia="uk-UA"/>
        </w:rPr>
        <w:t xml:space="preserve"> рік</w:t>
      </w:r>
    </w:p>
    <w:p w:rsidR="003F4A3B" w:rsidRPr="00D02171" w:rsidRDefault="003F4A3B" w:rsidP="003F4A3B">
      <w:pPr>
        <w:pStyle w:val="2"/>
        <w:ind w:left="583" w:right="721"/>
        <w:jc w:val="center"/>
        <w:rPr>
          <w:rFonts w:ascii="Times New Roman" w:hAnsi="Times New Roman"/>
        </w:rPr>
      </w:pPr>
      <w:r w:rsidRPr="00AE7C08">
        <w:rPr>
          <w:rFonts w:ascii="Times New Roman" w:hAnsi="Times New Roman"/>
          <w:lang w:eastAsia="ru-RU"/>
        </w:rPr>
        <w:br w:type="page"/>
      </w:r>
      <w:r w:rsidRPr="00D02171">
        <w:rPr>
          <w:rFonts w:ascii="Times New Roman" w:hAnsi="Times New Roman"/>
        </w:rPr>
        <w:t>ПРОЛОНГАЦІЯ РОБОЧОЇ НАВЧАЛЬНОЇ ПРОГРАМИ</w:t>
      </w:r>
    </w:p>
    <w:p w:rsidR="003F4A3B" w:rsidRPr="00D02171" w:rsidRDefault="003F4A3B" w:rsidP="003F4A3B">
      <w:pPr>
        <w:spacing w:after="0" w:line="259" w:lineRule="auto"/>
        <w:jc w:val="center"/>
        <w:rPr>
          <w:rFonts w:ascii="Times New Roman" w:hAnsi="Times New Roman" w:cs="Times New Roman"/>
          <w:sz w:val="28"/>
          <w:szCs w:val="28"/>
        </w:rPr>
      </w:pPr>
    </w:p>
    <w:tbl>
      <w:tblPr>
        <w:tblW w:w="9573" w:type="dxa"/>
        <w:tblInd w:w="-108" w:type="dxa"/>
        <w:tblCellMar>
          <w:top w:w="7" w:type="dxa"/>
          <w:right w:w="92" w:type="dxa"/>
        </w:tblCellMar>
        <w:tblLook w:val="04A0" w:firstRow="1" w:lastRow="0" w:firstColumn="1" w:lastColumn="0" w:noHBand="0" w:noVBand="1"/>
      </w:tblPr>
      <w:tblGrid>
        <w:gridCol w:w="2259"/>
        <w:gridCol w:w="1798"/>
        <w:gridCol w:w="1695"/>
        <w:gridCol w:w="1910"/>
        <w:gridCol w:w="1911"/>
      </w:tblGrid>
      <w:tr w:rsidR="003F4A3B" w:rsidRPr="00F62BE7" w:rsidTr="003F4A3B">
        <w:trPr>
          <w:trHeight w:val="420"/>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ind w:right="18"/>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Навчальний рік</w:t>
            </w: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7A2413">
            <w:pPr>
              <w:spacing w:after="0" w:line="259" w:lineRule="auto"/>
              <w:ind w:right="18"/>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20</w:t>
            </w:r>
            <w:r w:rsidR="007A2413">
              <w:rPr>
                <w:rFonts w:ascii="Times New Roman" w:eastAsia="Times New Roman" w:hAnsi="Times New Roman" w:cs="Times New Roman"/>
                <w:sz w:val="28"/>
                <w:szCs w:val="28"/>
              </w:rPr>
              <w:t>__</w:t>
            </w:r>
            <w:r w:rsidRPr="00F62BE7">
              <w:rPr>
                <w:rFonts w:ascii="Times New Roman" w:eastAsia="Times New Roman" w:hAnsi="Times New Roman" w:cs="Times New Roman"/>
                <w:sz w:val="28"/>
                <w:szCs w:val="28"/>
              </w:rPr>
              <w:t>/20</w:t>
            </w:r>
            <w:r w:rsidR="007A2413">
              <w:rPr>
                <w:rFonts w:ascii="Times New Roman" w:eastAsia="Times New Roman" w:hAnsi="Times New Roman" w:cs="Times New Roman"/>
                <w:sz w:val="28"/>
                <w:szCs w:val="28"/>
              </w:rPr>
              <w:t>__</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7A2413">
            <w:pPr>
              <w:spacing w:after="0" w:line="259" w:lineRule="auto"/>
              <w:ind w:right="16"/>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20</w:t>
            </w:r>
            <w:r w:rsidR="007A2413">
              <w:rPr>
                <w:rFonts w:ascii="Times New Roman" w:eastAsia="Times New Roman" w:hAnsi="Times New Roman" w:cs="Times New Roman"/>
                <w:sz w:val="28"/>
                <w:szCs w:val="28"/>
              </w:rPr>
              <w:t>__</w:t>
            </w:r>
            <w:r w:rsidRPr="00F62BE7">
              <w:rPr>
                <w:rFonts w:ascii="Times New Roman" w:eastAsia="Times New Roman" w:hAnsi="Times New Roman" w:cs="Times New Roman"/>
                <w:sz w:val="28"/>
                <w:szCs w:val="28"/>
              </w:rPr>
              <w:t>/20</w:t>
            </w:r>
            <w:r w:rsidR="007A2413">
              <w:rPr>
                <w:rFonts w:ascii="Times New Roman" w:eastAsia="Times New Roman" w:hAnsi="Times New Roman" w:cs="Times New Roman"/>
                <w:sz w:val="28"/>
                <w:szCs w:val="28"/>
              </w:rPr>
              <w:t>__</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ind w:right="16"/>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20___/20___</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ind w:right="16"/>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20___/20___</w:t>
            </w:r>
          </w:p>
        </w:tc>
      </w:tr>
      <w:tr w:rsidR="003F4A3B" w:rsidRPr="00F62BE7" w:rsidTr="003F4A3B">
        <w:trPr>
          <w:trHeight w:val="960"/>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44" w:line="238" w:lineRule="auto"/>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Дата засідання кафедри / циклової</w:t>
            </w:r>
          </w:p>
          <w:p w:rsidR="003F4A3B" w:rsidRPr="00F62BE7" w:rsidRDefault="003F4A3B" w:rsidP="003F4A3B">
            <w:pPr>
              <w:spacing w:after="0" w:line="259" w:lineRule="auto"/>
              <w:ind w:right="19"/>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комісії</w:t>
            </w: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jc w:val="center"/>
              <w:rPr>
                <w:rFonts w:ascii="Times New Roman" w:eastAsia="Times New Roman" w:hAnsi="Times New Roman" w:cs="Times New Roman"/>
                <w:sz w:val="28"/>
                <w:szCs w:val="28"/>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jc w:val="center"/>
              <w:rPr>
                <w:rFonts w:ascii="Times New Roman" w:eastAsia="Times New Roman" w:hAnsi="Times New Roman" w:cs="Times New Roman"/>
                <w:sz w:val="28"/>
                <w:szCs w:val="28"/>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jc w:val="center"/>
              <w:rPr>
                <w:rFonts w:ascii="Times New Roman" w:eastAsia="Times New Roman" w:hAnsi="Times New Roman" w:cs="Times New Roman"/>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ind w:left="1"/>
              <w:jc w:val="center"/>
              <w:rPr>
                <w:rFonts w:ascii="Times New Roman" w:eastAsia="Times New Roman" w:hAnsi="Times New Roman" w:cs="Times New Roman"/>
                <w:sz w:val="28"/>
                <w:szCs w:val="28"/>
              </w:rPr>
            </w:pPr>
          </w:p>
        </w:tc>
      </w:tr>
      <w:tr w:rsidR="003F4A3B" w:rsidRPr="00F62BE7" w:rsidTr="003F4A3B">
        <w:trPr>
          <w:trHeight w:val="406"/>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ind w:right="14"/>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 протоколу</w:t>
            </w: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jc w:val="center"/>
              <w:rPr>
                <w:rFonts w:ascii="Times New Roman" w:eastAsia="Times New Roman" w:hAnsi="Times New Roman" w:cs="Times New Roman"/>
                <w:sz w:val="28"/>
                <w:szCs w:val="28"/>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jc w:val="center"/>
              <w:rPr>
                <w:rFonts w:ascii="Times New Roman" w:eastAsia="Times New Roman" w:hAnsi="Times New Roman" w:cs="Times New Roman"/>
                <w:sz w:val="28"/>
                <w:szCs w:val="28"/>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jc w:val="center"/>
              <w:rPr>
                <w:rFonts w:ascii="Times New Roman" w:eastAsia="Times New Roman" w:hAnsi="Times New Roman" w:cs="Times New Roman"/>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ind w:left="1"/>
              <w:jc w:val="center"/>
              <w:rPr>
                <w:rFonts w:ascii="Times New Roman" w:eastAsia="Times New Roman" w:hAnsi="Times New Roman" w:cs="Times New Roman"/>
                <w:sz w:val="28"/>
                <w:szCs w:val="28"/>
              </w:rPr>
            </w:pPr>
          </w:p>
        </w:tc>
      </w:tr>
      <w:tr w:rsidR="003F4A3B" w:rsidRPr="00F62BE7" w:rsidTr="003F4A3B">
        <w:trPr>
          <w:trHeight w:val="958"/>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ind w:left="3" w:hanging="3"/>
              <w:jc w:val="center"/>
              <w:rPr>
                <w:rFonts w:ascii="Times New Roman" w:eastAsia="Times New Roman" w:hAnsi="Times New Roman" w:cs="Times New Roman"/>
                <w:sz w:val="28"/>
                <w:szCs w:val="28"/>
              </w:rPr>
            </w:pPr>
            <w:r w:rsidRPr="00F62BE7">
              <w:rPr>
                <w:rFonts w:ascii="Times New Roman" w:eastAsia="Times New Roman" w:hAnsi="Times New Roman" w:cs="Times New Roman"/>
                <w:sz w:val="28"/>
                <w:szCs w:val="28"/>
              </w:rPr>
              <w:t>Підпис завідувача кафедри / голови циклової комісії</w:t>
            </w: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jc w:val="center"/>
              <w:rPr>
                <w:rFonts w:ascii="Times New Roman" w:eastAsia="Times New Roman" w:hAnsi="Times New Roman" w:cs="Times New Roman"/>
                <w:sz w:val="28"/>
                <w:szCs w:val="28"/>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jc w:val="center"/>
              <w:rPr>
                <w:rFonts w:ascii="Times New Roman" w:eastAsia="Times New Roman" w:hAnsi="Times New Roman" w:cs="Times New Roman"/>
                <w:sz w:val="28"/>
                <w:szCs w:val="28"/>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jc w:val="center"/>
              <w:rPr>
                <w:rFonts w:ascii="Times New Roman" w:eastAsia="Times New Roman" w:hAnsi="Times New Roman" w:cs="Times New Roman"/>
                <w:sz w:val="28"/>
                <w:szCs w:val="28"/>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3F4A3B" w:rsidRPr="00F62BE7" w:rsidRDefault="003F4A3B" w:rsidP="003F4A3B">
            <w:pPr>
              <w:spacing w:after="0" w:line="259" w:lineRule="auto"/>
              <w:ind w:left="1"/>
              <w:jc w:val="center"/>
              <w:rPr>
                <w:rFonts w:ascii="Times New Roman" w:eastAsia="Times New Roman" w:hAnsi="Times New Roman" w:cs="Times New Roman"/>
                <w:sz w:val="28"/>
                <w:szCs w:val="28"/>
              </w:rPr>
            </w:pPr>
          </w:p>
        </w:tc>
      </w:tr>
    </w:tbl>
    <w:p w:rsidR="003F4A3B" w:rsidRPr="00D02171" w:rsidRDefault="003F4A3B" w:rsidP="003F4A3B">
      <w:pPr>
        <w:spacing w:after="14" w:line="259" w:lineRule="auto"/>
        <w:ind w:left="360"/>
        <w:jc w:val="center"/>
        <w:rPr>
          <w:rFonts w:ascii="Times New Roman" w:hAnsi="Times New Roman" w:cs="Times New Roman"/>
          <w:sz w:val="28"/>
          <w:szCs w:val="28"/>
        </w:rPr>
      </w:pPr>
    </w:p>
    <w:p w:rsidR="003F4A3B" w:rsidRPr="00D02171" w:rsidRDefault="003F4A3B" w:rsidP="003F4A3B">
      <w:pPr>
        <w:spacing w:after="25" w:line="259" w:lineRule="auto"/>
        <w:ind w:left="360"/>
        <w:jc w:val="center"/>
        <w:rPr>
          <w:rFonts w:ascii="Times New Roman" w:hAnsi="Times New Roman" w:cs="Times New Roman"/>
          <w:sz w:val="28"/>
          <w:szCs w:val="28"/>
        </w:rPr>
      </w:pPr>
    </w:p>
    <w:p w:rsidR="008E68A6" w:rsidRDefault="003F4A3B" w:rsidP="003F4A3B">
      <w:pPr>
        <w:ind w:left="-5" w:right="137"/>
        <w:jc w:val="both"/>
        <w:rPr>
          <w:rFonts w:ascii="Times New Roman" w:hAnsi="Times New Roman" w:cs="Times New Roman"/>
          <w:sz w:val="28"/>
          <w:szCs w:val="28"/>
        </w:rPr>
      </w:pPr>
      <w:r w:rsidRPr="00D02171">
        <w:rPr>
          <w:rFonts w:ascii="Times New Roman" w:hAnsi="Times New Roman" w:cs="Times New Roman"/>
          <w:sz w:val="28"/>
          <w:szCs w:val="28"/>
        </w:rPr>
        <w:t xml:space="preserve">Матеріали до курсу розміщені на сайті Інтернет-підтримки навчального процесу </w:t>
      </w:r>
      <w:hyperlink r:id="rId7">
        <w:r w:rsidRPr="00D02171">
          <w:rPr>
            <w:rFonts w:ascii="Times New Roman" w:hAnsi="Times New Roman" w:cs="Times New Roman"/>
            <w:color w:val="0000FF"/>
            <w:sz w:val="28"/>
            <w:szCs w:val="28"/>
            <w:u w:val="single" w:color="0000FF"/>
          </w:rPr>
          <w:t>https://vo.uu.edu.ua/</w:t>
        </w:r>
      </w:hyperlink>
      <w:hyperlink r:id="rId8">
        <w:r w:rsidRPr="00D02171">
          <w:rPr>
            <w:rFonts w:ascii="Times New Roman" w:hAnsi="Times New Roman" w:cs="Times New Roman"/>
            <w:sz w:val="28"/>
            <w:szCs w:val="28"/>
          </w:rPr>
          <w:t xml:space="preserve"> </w:t>
        </w:r>
      </w:hyperlink>
      <w:r w:rsidRPr="00D02171">
        <w:rPr>
          <w:rFonts w:ascii="Times New Roman" w:hAnsi="Times New Roman" w:cs="Times New Roman"/>
          <w:sz w:val="28"/>
          <w:szCs w:val="28"/>
        </w:rPr>
        <w:t xml:space="preserve">за </w:t>
      </w:r>
      <w:proofErr w:type="spellStart"/>
      <w:r w:rsidRPr="00D02171">
        <w:rPr>
          <w:rFonts w:ascii="Times New Roman" w:hAnsi="Times New Roman" w:cs="Times New Roman"/>
          <w:sz w:val="28"/>
          <w:szCs w:val="28"/>
        </w:rPr>
        <w:t>адресою</w:t>
      </w:r>
      <w:proofErr w:type="spellEnd"/>
      <w:r w:rsidRPr="00D02171">
        <w:rPr>
          <w:rFonts w:ascii="Times New Roman" w:hAnsi="Times New Roman" w:cs="Times New Roman"/>
          <w:sz w:val="28"/>
          <w:szCs w:val="28"/>
        </w:rPr>
        <w:t xml:space="preserve">: </w:t>
      </w:r>
    </w:p>
    <w:p w:rsidR="003F4A3B" w:rsidRPr="00D02171" w:rsidRDefault="008E68A6" w:rsidP="008E68A6">
      <w:pPr>
        <w:ind w:left="-5" w:right="137"/>
        <w:jc w:val="center"/>
        <w:rPr>
          <w:rFonts w:ascii="Times New Roman" w:hAnsi="Times New Roman" w:cs="Times New Roman"/>
          <w:sz w:val="28"/>
          <w:szCs w:val="28"/>
        </w:rPr>
      </w:pPr>
      <w:r w:rsidRPr="008E68A6">
        <w:rPr>
          <w:rFonts w:ascii="Times New Roman" w:eastAsia="Times New Roman" w:hAnsi="Times New Roman" w:cs="Times New Roman"/>
          <w:b/>
          <w:sz w:val="28"/>
          <w:szCs w:val="28"/>
        </w:rPr>
        <w:t>https://vo.uu.edu.ua/course/view.php?id=60</w:t>
      </w:r>
      <w:r w:rsidR="003F4A3B" w:rsidRPr="00D02171">
        <w:rPr>
          <w:rFonts w:ascii="Times New Roman" w:eastAsia="Times New Roman" w:hAnsi="Times New Roman" w:cs="Times New Roman"/>
          <w:b/>
          <w:sz w:val="28"/>
          <w:szCs w:val="28"/>
        </w:rPr>
        <w:t>.</w:t>
      </w:r>
    </w:p>
    <w:p w:rsidR="003F4A3B" w:rsidRPr="00D02171" w:rsidRDefault="003F4A3B" w:rsidP="008E68A6">
      <w:pPr>
        <w:tabs>
          <w:tab w:val="center" w:pos="2030"/>
          <w:tab w:val="center" w:pos="2833"/>
          <w:tab w:val="center" w:pos="3541"/>
          <w:tab w:val="center" w:pos="4249"/>
          <w:tab w:val="center" w:pos="5652"/>
        </w:tabs>
        <w:spacing w:after="178" w:line="259" w:lineRule="auto"/>
        <w:jc w:val="center"/>
        <w:rPr>
          <w:rFonts w:ascii="Times New Roman" w:hAnsi="Times New Roman" w:cs="Times New Roman"/>
          <w:sz w:val="28"/>
          <w:szCs w:val="28"/>
        </w:rPr>
      </w:pPr>
      <w:r w:rsidRPr="00D02171">
        <w:rPr>
          <w:rFonts w:ascii="Times New Roman" w:hAnsi="Times New Roman" w:cs="Times New Roman"/>
          <w:sz w:val="28"/>
          <w:szCs w:val="28"/>
        </w:rPr>
        <w:t>(вказати адресу)</w:t>
      </w:r>
    </w:p>
    <w:p w:rsidR="003F4A3B" w:rsidRPr="00D02171" w:rsidRDefault="003F4A3B" w:rsidP="003F4A3B">
      <w:pPr>
        <w:spacing w:after="0" w:line="259" w:lineRule="auto"/>
        <w:ind w:left="360"/>
        <w:jc w:val="both"/>
        <w:rPr>
          <w:rFonts w:ascii="Times New Roman" w:hAnsi="Times New Roman" w:cs="Times New Roman"/>
          <w:sz w:val="28"/>
          <w:szCs w:val="28"/>
        </w:rPr>
      </w:pPr>
    </w:p>
    <w:p w:rsidR="003F4A3B" w:rsidRPr="00D02171" w:rsidRDefault="003F4A3B" w:rsidP="003F4A3B">
      <w:pPr>
        <w:spacing w:after="0" w:line="259" w:lineRule="auto"/>
        <w:ind w:left="360"/>
        <w:jc w:val="both"/>
        <w:rPr>
          <w:rFonts w:ascii="Times New Roman" w:hAnsi="Times New Roman" w:cs="Times New Roman"/>
          <w:sz w:val="28"/>
          <w:szCs w:val="28"/>
        </w:rPr>
      </w:pPr>
    </w:p>
    <w:p w:rsidR="003F4A3B" w:rsidRPr="00D02171" w:rsidRDefault="003F4A3B" w:rsidP="003F4A3B">
      <w:pPr>
        <w:spacing w:after="34" w:line="259" w:lineRule="auto"/>
        <w:ind w:left="360"/>
        <w:jc w:val="both"/>
        <w:rPr>
          <w:rFonts w:ascii="Times New Roman" w:hAnsi="Times New Roman" w:cs="Times New Roman"/>
          <w:sz w:val="28"/>
          <w:szCs w:val="28"/>
        </w:rPr>
      </w:pPr>
    </w:p>
    <w:p w:rsidR="003F4A3B" w:rsidRPr="00D02171" w:rsidRDefault="003F4A3B" w:rsidP="003F4A3B">
      <w:pPr>
        <w:spacing w:after="5" w:line="270" w:lineRule="auto"/>
        <w:ind w:left="370" w:right="132"/>
        <w:jc w:val="both"/>
        <w:rPr>
          <w:rFonts w:ascii="Times New Roman" w:hAnsi="Times New Roman" w:cs="Times New Roman"/>
          <w:sz w:val="28"/>
          <w:szCs w:val="28"/>
        </w:rPr>
      </w:pPr>
      <w:r w:rsidRPr="00D02171">
        <w:rPr>
          <w:rFonts w:ascii="Times New Roman" w:eastAsia="Times New Roman" w:hAnsi="Times New Roman" w:cs="Times New Roman"/>
          <w:b/>
          <w:sz w:val="28"/>
          <w:szCs w:val="28"/>
        </w:rPr>
        <w:t>Робочу програму перевірено</w:t>
      </w:r>
    </w:p>
    <w:p w:rsidR="003F4A3B" w:rsidRPr="00D02171" w:rsidRDefault="003F4A3B" w:rsidP="003F4A3B">
      <w:pPr>
        <w:ind w:left="370" w:right="137"/>
        <w:jc w:val="both"/>
        <w:rPr>
          <w:rFonts w:ascii="Times New Roman" w:hAnsi="Times New Roman" w:cs="Times New Roman"/>
          <w:sz w:val="28"/>
          <w:szCs w:val="28"/>
        </w:rPr>
      </w:pPr>
      <w:r w:rsidRPr="00D02171">
        <w:rPr>
          <w:rFonts w:ascii="Times New Roman" w:hAnsi="Times New Roman" w:cs="Times New Roman"/>
          <w:sz w:val="28"/>
          <w:szCs w:val="28"/>
        </w:rPr>
        <w:t>________________ 20___ р.</w:t>
      </w:r>
    </w:p>
    <w:p w:rsidR="003F4A3B" w:rsidRPr="00D02171" w:rsidRDefault="003F4A3B" w:rsidP="003F4A3B">
      <w:pPr>
        <w:spacing w:after="24" w:line="259" w:lineRule="auto"/>
        <w:ind w:left="360"/>
        <w:jc w:val="both"/>
        <w:rPr>
          <w:rFonts w:ascii="Times New Roman" w:hAnsi="Times New Roman" w:cs="Times New Roman"/>
          <w:sz w:val="28"/>
          <w:szCs w:val="28"/>
        </w:rPr>
      </w:pPr>
    </w:p>
    <w:p w:rsidR="003F4A3B" w:rsidRPr="00D02171" w:rsidRDefault="003F4A3B" w:rsidP="003F4A3B">
      <w:pPr>
        <w:ind w:left="370" w:right="137"/>
        <w:jc w:val="both"/>
        <w:rPr>
          <w:rFonts w:ascii="Times New Roman" w:hAnsi="Times New Roman" w:cs="Times New Roman"/>
          <w:sz w:val="28"/>
          <w:szCs w:val="28"/>
        </w:rPr>
      </w:pPr>
      <w:r>
        <w:rPr>
          <w:rFonts w:ascii="Times New Roman" w:hAnsi="Times New Roman" w:cs="Times New Roman"/>
          <w:sz w:val="28"/>
          <w:szCs w:val="28"/>
        </w:rPr>
        <w:t>Директор</w:t>
      </w:r>
      <w:r w:rsidRPr="00D02171">
        <w:rPr>
          <w:rFonts w:ascii="Times New Roman" w:hAnsi="Times New Roman" w:cs="Times New Roman"/>
          <w:sz w:val="28"/>
          <w:szCs w:val="28"/>
        </w:rPr>
        <w:t xml:space="preserve"> Інституту права та суспільних відносин</w:t>
      </w:r>
    </w:p>
    <w:p w:rsidR="003F4A3B" w:rsidRPr="00D02171" w:rsidRDefault="003F4A3B" w:rsidP="003F4A3B">
      <w:pPr>
        <w:ind w:left="1786" w:right="137" w:firstLine="338"/>
        <w:jc w:val="both"/>
        <w:rPr>
          <w:rFonts w:ascii="Times New Roman" w:hAnsi="Times New Roman" w:cs="Times New Roman"/>
          <w:sz w:val="28"/>
          <w:szCs w:val="28"/>
        </w:rPr>
      </w:pPr>
      <w:r w:rsidRPr="00D02171">
        <w:rPr>
          <w:rFonts w:ascii="Times New Roman" w:hAnsi="Times New Roman" w:cs="Times New Roman"/>
          <w:sz w:val="28"/>
          <w:szCs w:val="28"/>
        </w:rPr>
        <w:t xml:space="preserve">_______________________ </w:t>
      </w:r>
      <w:r w:rsidR="007A2413">
        <w:rPr>
          <w:rFonts w:ascii="Times New Roman" w:hAnsi="Times New Roman" w:cs="Times New Roman"/>
          <w:sz w:val="28"/>
          <w:szCs w:val="28"/>
        </w:rPr>
        <w:t>Тетяна ФЕДОРЕНКО</w:t>
      </w:r>
    </w:p>
    <w:p w:rsidR="003F4A3B" w:rsidRPr="00D02171" w:rsidRDefault="003F4A3B" w:rsidP="003F4A3B">
      <w:pPr>
        <w:spacing w:after="5"/>
        <w:ind w:left="2852" w:right="154" w:firstLine="688"/>
        <w:jc w:val="both"/>
        <w:rPr>
          <w:rFonts w:ascii="Times New Roman" w:hAnsi="Times New Roman" w:cs="Times New Roman"/>
          <w:sz w:val="24"/>
          <w:szCs w:val="24"/>
        </w:rPr>
      </w:pPr>
      <w:r w:rsidRPr="00D02171">
        <w:rPr>
          <w:rFonts w:ascii="Times New Roman" w:hAnsi="Times New Roman" w:cs="Times New Roman"/>
          <w:sz w:val="24"/>
          <w:szCs w:val="24"/>
        </w:rPr>
        <w:t>(підпис)</w:t>
      </w:r>
    </w:p>
    <w:p w:rsidR="003F4A3B" w:rsidRDefault="003F4A3B" w:rsidP="003F4A3B">
      <w:pPr>
        <w:ind w:left="851"/>
        <w:jc w:val="center"/>
        <w:rPr>
          <w:rFonts w:ascii="Times New Roman" w:hAnsi="Times New Roman" w:cs="Times New Roman"/>
          <w:sz w:val="28"/>
          <w:szCs w:val="28"/>
          <w:lang w:eastAsia="ru-RU"/>
        </w:rPr>
      </w:pPr>
    </w:p>
    <w:p w:rsidR="003F4A3B" w:rsidRDefault="003F4A3B" w:rsidP="003F4A3B">
      <w:pPr>
        <w:ind w:left="851"/>
        <w:jc w:val="center"/>
        <w:rPr>
          <w:rFonts w:ascii="Times New Roman" w:hAnsi="Times New Roman" w:cs="Times New Roman"/>
          <w:sz w:val="28"/>
          <w:szCs w:val="28"/>
          <w:lang w:eastAsia="ru-RU"/>
        </w:rPr>
      </w:pPr>
    </w:p>
    <w:p w:rsidR="003F4A3B" w:rsidRDefault="003F4A3B" w:rsidP="003F4A3B">
      <w:pPr>
        <w:ind w:left="851"/>
        <w:jc w:val="center"/>
        <w:rPr>
          <w:rFonts w:ascii="Times New Roman" w:hAnsi="Times New Roman" w:cs="Times New Roman"/>
          <w:sz w:val="28"/>
          <w:szCs w:val="28"/>
          <w:lang w:eastAsia="ru-RU"/>
        </w:rPr>
      </w:pPr>
    </w:p>
    <w:p w:rsidR="003F4A3B" w:rsidRDefault="003F4A3B" w:rsidP="003F4A3B">
      <w:pPr>
        <w:ind w:left="851"/>
        <w:jc w:val="center"/>
        <w:rPr>
          <w:rFonts w:ascii="Times New Roman" w:hAnsi="Times New Roman" w:cs="Times New Roman"/>
          <w:sz w:val="28"/>
          <w:szCs w:val="28"/>
          <w:lang w:eastAsia="ru-RU"/>
        </w:rPr>
      </w:pPr>
    </w:p>
    <w:p w:rsidR="003F4A3B" w:rsidRDefault="003F4A3B" w:rsidP="003F4A3B">
      <w:pPr>
        <w:ind w:left="851"/>
        <w:jc w:val="center"/>
        <w:rPr>
          <w:rFonts w:ascii="Times New Roman" w:hAnsi="Times New Roman" w:cs="Times New Roman"/>
          <w:sz w:val="28"/>
          <w:szCs w:val="28"/>
          <w:lang w:eastAsia="ru-RU"/>
        </w:rPr>
      </w:pPr>
    </w:p>
    <w:p w:rsidR="003F4A3B" w:rsidRDefault="003F4A3B" w:rsidP="003F4A3B">
      <w:pPr>
        <w:ind w:left="851"/>
        <w:jc w:val="center"/>
        <w:rPr>
          <w:rFonts w:ascii="Times New Roman" w:hAnsi="Times New Roman" w:cs="Times New Roman"/>
          <w:sz w:val="28"/>
          <w:szCs w:val="28"/>
          <w:lang w:eastAsia="ru-RU"/>
        </w:rPr>
      </w:pPr>
    </w:p>
    <w:p w:rsidR="003F4A3B" w:rsidRPr="00B3383C" w:rsidRDefault="003F4A3B" w:rsidP="003F4A3B">
      <w:pPr>
        <w:widowControl w:val="0"/>
        <w:spacing w:after="0"/>
        <w:jc w:val="center"/>
        <w:rPr>
          <w:rFonts w:ascii="Times New Roman" w:hAnsi="Times New Roman" w:cs="Times New Roman"/>
          <w:b/>
          <w:sz w:val="28"/>
          <w:szCs w:val="28"/>
        </w:rPr>
      </w:pPr>
      <w:r w:rsidRPr="00B3383C">
        <w:rPr>
          <w:rFonts w:ascii="Times New Roman" w:hAnsi="Times New Roman" w:cs="Times New Roman"/>
          <w:b/>
          <w:sz w:val="28"/>
          <w:szCs w:val="28"/>
        </w:rPr>
        <w:t>ЗМІСТ</w:t>
      </w:r>
    </w:p>
    <w:p w:rsidR="003F4A3B" w:rsidRPr="00B3383C" w:rsidRDefault="003F4A3B" w:rsidP="003F4A3B">
      <w:pPr>
        <w:ind w:left="851"/>
        <w:jc w:val="center"/>
        <w:rPr>
          <w:rFonts w:ascii="Times New Roman" w:hAnsi="Times New Roman" w:cs="Times New Roman"/>
          <w:b/>
          <w:sz w:val="28"/>
          <w:szCs w:val="28"/>
        </w:rPr>
      </w:pPr>
    </w:p>
    <w:tbl>
      <w:tblPr>
        <w:tblW w:w="0" w:type="auto"/>
        <w:tblLook w:val="04A0" w:firstRow="1" w:lastRow="0" w:firstColumn="1" w:lastColumn="0" w:noHBand="0" w:noVBand="1"/>
      </w:tblPr>
      <w:tblGrid>
        <w:gridCol w:w="496"/>
        <w:gridCol w:w="8219"/>
        <w:gridCol w:w="496"/>
      </w:tblGrid>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ОПИС НАВЧАЛЬНОЇ ДИСЦИПЛІНИ………………………………</w:t>
            </w:r>
          </w:p>
        </w:tc>
        <w:tc>
          <w:tcPr>
            <w:tcW w:w="0" w:type="auto"/>
            <w:shd w:val="clear" w:color="auto" w:fill="auto"/>
            <w:vAlign w:val="center"/>
          </w:tcPr>
          <w:p w:rsidR="003F4A3B" w:rsidRPr="00B3383C" w:rsidRDefault="003F4A3B" w:rsidP="003F4A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МЕТА ТА ЗАВДАННЯ НАВЧАЛЬНОЇ ДИСЦИПЛІНИ…………...</w:t>
            </w:r>
          </w:p>
        </w:tc>
        <w:tc>
          <w:tcPr>
            <w:tcW w:w="0" w:type="auto"/>
            <w:shd w:val="clear" w:color="auto" w:fill="auto"/>
            <w:vAlign w:val="center"/>
          </w:tcPr>
          <w:p w:rsidR="003F4A3B" w:rsidRPr="00B3383C" w:rsidRDefault="003F4A3B" w:rsidP="003F4A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ПРОГРАМА НАВЧАЛЬНОЇ ДИСЦИПЛІНИ……………………….</w:t>
            </w:r>
          </w:p>
        </w:tc>
        <w:tc>
          <w:tcPr>
            <w:tcW w:w="0" w:type="auto"/>
            <w:shd w:val="clear" w:color="auto" w:fill="auto"/>
            <w:vAlign w:val="center"/>
          </w:tcPr>
          <w:p w:rsidR="003F4A3B" w:rsidRPr="00B3383C" w:rsidRDefault="00D37AE3" w:rsidP="003F4A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sz w:val="28"/>
                <w:szCs w:val="28"/>
              </w:rPr>
            </w:pPr>
            <w:r w:rsidRPr="00B3383C">
              <w:rPr>
                <w:rFonts w:ascii="Times New Roman" w:hAnsi="Times New Roman" w:cs="Times New Roman"/>
                <w:sz w:val="28"/>
                <w:szCs w:val="28"/>
              </w:rPr>
              <w:t>СТРУКТУРА НАВЧАЛЬНОЇ ДИСЦИПЛІНИ………………………</w:t>
            </w:r>
          </w:p>
        </w:tc>
        <w:tc>
          <w:tcPr>
            <w:tcW w:w="0" w:type="auto"/>
            <w:shd w:val="clear" w:color="auto" w:fill="auto"/>
            <w:vAlign w:val="center"/>
          </w:tcPr>
          <w:p w:rsidR="003F4A3B" w:rsidRPr="00B3383C" w:rsidRDefault="003F4A3B" w:rsidP="008E68A6">
            <w:pPr>
              <w:spacing w:after="0" w:line="240" w:lineRule="auto"/>
              <w:jc w:val="center"/>
              <w:rPr>
                <w:rFonts w:ascii="Times New Roman" w:hAnsi="Times New Roman" w:cs="Times New Roman"/>
                <w:sz w:val="28"/>
                <w:szCs w:val="28"/>
              </w:rPr>
            </w:pPr>
            <w:r w:rsidRPr="00B3383C">
              <w:rPr>
                <w:rFonts w:ascii="Times New Roman" w:hAnsi="Times New Roman" w:cs="Times New Roman"/>
                <w:sz w:val="28"/>
                <w:szCs w:val="28"/>
              </w:rPr>
              <w:t>1</w:t>
            </w:r>
            <w:r w:rsidR="008E68A6">
              <w:rPr>
                <w:rFonts w:ascii="Times New Roman" w:hAnsi="Times New Roman" w:cs="Times New Roman"/>
                <w:sz w:val="28"/>
                <w:szCs w:val="28"/>
              </w:rPr>
              <w:t>1</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ТЕМИ ЛЕКЦІЙНИХ ЗАНЯТЬ………………………………………..</w:t>
            </w:r>
          </w:p>
        </w:tc>
        <w:tc>
          <w:tcPr>
            <w:tcW w:w="0" w:type="auto"/>
            <w:shd w:val="clear" w:color="auto" w:fill="auto"/>
            <w:vAlign w:val="center"/>
          </w:tcPr>
          <w:p w:rsidR="003F4A3B" w:rsidRPr="00B3383C" w:rsidRDefault="003F4A3B" w:rsidP="008E68A6">
            <w:pPr>
              <w:spacing w:after="0" w:line="240" w:lineRule="auto"/>
              <w:jc w:val="center"/>
              <w:rPr>
                <w:rFonts w:ascii="Times New Roman" w:hAnsi="Times New Roman" w:cs="Times New Roman"/>
                <w:sz w:val="28"/>
                <w:szCs w:val="28"/>
              </w:rPr>
            </w:pPr>
            <w:r w:rsidRPr="00B3383C">
              <w:rPr>
                <w:rFonts w:ascii="Times New Roman" w:hAnsi="Times New Roman" w:cs="Times New Roman"/>
                <w:sz w:val="28"/>
                <w:szCs w:val="28"/>
              </w:rPr>
              <w:t>1</w:t>
            </w:r>
            <w:r w:rsidR="008E68A6">
              <w:rPr>
                <w:rFonts w:ascii="Times New Roman" w:hAnsi="Times New Roman" w:cs="Times New Roman"/>
                <w:sz w:val="28"/>
                <w:szCs w:val="28"/>
              </w:rPr>
              <w:t>2</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ТЕМИ СЕМІНАРСЬКИХ ЗАНЯТЬ…………………………………..</w:t>
            </w:r>
          </w:p>
        </w:tc>
        <w:tc>
          <w:tcPr>
            <w:tcW w:w="0" w:type="auto"/>
            <w:shd w:val="clear" w:color="auto" w:fill="auto"/>
            <w:vAlign w:val="center"/>
          </w:tcPr>
          <w:p w:rsidR="003F4A3B" w:rsidRPr="00B3383C" w:rsidRDefault="003F4A3B" w:rsidP="008E68A6">
            <w:pPr>
              <w:spacing w:after="0" w:line="240" w:lineRule="auto"/>
              <w:jc w:val="center"/>
              <w:rPr>
                <w:rFonts w:ascii="Times New Roman" w:hAnsi="Times New Roman" w:cs="Times New Roman"/>
                <w:sz w:val="28"/>
                <w:szCs w:val="28"/>
              </w:rPr>
            </w:pPr>
            <w:r w:rsidRPr="00B3383C">
              <w:rPr>
                <w:rFonts w:ascii="Times New Roman" w:hAnsi="Times New Roman" w:cs="Times New Roman"/>
                <w:sz w:val="28"/>
                <w:szCs w:val="28"/>
              </w:rPr>
              <w:t>1</w:t>
            </w:r>
            <w:r w:rsidR="008E68A6">
              <w:rPr>
                <w:rFonts w:ascii="Times New Roman" w:hAnsi="Times New Roman" w:cs="Times New Roman"/>
                <w:sz w:val="28"/>
                <w:szCs w:val="28"/>
              </w:rPr>
              <w:t>3</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САМОСТІЙНА РОБОТА СТУДЕНТА………………………………</w:t>
            </w:r>
          </w:p>
        </w:tc>
        <w:tc>
          <w:tcPr>
            <w:tcW w:w="0" w:type="auto"/>
            <w:shd w:val="clear" w:color="auto" w:fill="auto"/>
            <w:vAlign w:val="center"/>
          </w:tcPr>
          <w:p w:rsidR="003F4A3B" w:rsidRPr="00B3383C" w:rsidRDefault="003F4A3B" w:rsidP="008E68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8E68A6">
              <w:rPr>
                <w:rFonts w:ascii="Times New Roman" w:hAnsi="Times New Roman" w:cs="Times New Roman"/>
                <w:sz w:val="28"/>
                <w:szCs w:val="28"/>
              </w:rPr>
              <w:t>4</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0" w:type="auto"/>
            <w:shd w:val="clear" w:color="auto" w:fill="auto"/>
          </w:tcPr>
          <w:p w:rsidR="003F4A3B" w:rsidRPr="00B3383C" w:rsidRDefault="003F4A3B" w:rsidP="003F4A3B">
            <w:pPr>
              <w:pStyle w:val="a4"/>
              <w:spacing w:before="120" w:after="120"/>
              <w:ind w:left="0"/>
              <w:jc w:val="both"/>
              <w:rPr>
                <w:sz w:val="28"/>
                <w:szCs w:val="28"/>
                <w:lang w:val="uk-UA"/>
              </w:rPr>
            </w:pPr>
            <w:r w:rsidRPr="00B3383C">
              <w:rPr>
                <w:sz w:val="28"/>
                <w:szCs w:val="28"/>
                <w:lang w:val="uk-UA"/>
              </w:rPr>
              <w:t>ТЕМАТИКА ТА МЕТОДИКА НАПИСАННЯ РЕФЕРАТІВ ДЛЯ</w:t>
            </w:r>
          </w:p>
          <w:p w:rsidR="003F4A3B" w:rsidRPr="00B3383C" w:rsidRDefault="003F4A3B" w:rsidP="003F4A3B">
            <w:pPr>
              <w:pStyle w:val="a4"/>
              <w:spacing w:before="120" w:after="120"/>
              <w:ind w:left="0"/>
              <w:jc w:val="both"/>
              <w:rPr>
                <w:sz w:val="28"/>
                <w:szCs w:val="28"/>
                <w:lang w:val="uk-UA"/>
              </w:rPr>
            </w:pPr>
            <w:r w:rsidRPr="00B3383C">
              <w:rPr>
                <w:sz w:val="28"/>
                <w:szCs w:val="28"/>
                <w:lang w:val="uk-UA"/>
              </w:rPr>
              <w:t>СТУДЕНТІВ ДЕННОЇ</w:t>
            </w:r>
            <w:r>
              <w:rPr>
                <w:sz w:val="28"/>
                <w:szCs w:val="28"/>
                <w:lang w:val="uk-UA"/>
              </w:rPr>
              <w:t xml:space="preserve"> </w:t>
            </w:r>
            <w:r w:rsidRPr="00B3383C">
              <w:rPr>
                <w:sz w:val="28"/>
                <w:szCs w:val="28"/>
                <w:lang w:val="uk-UA"/>
              </w:rPr>
              <w:t>ТА ЗАОЧНОЇ ФОРМИ НАВЧАННЯ……..</w:t>
            </w:r>
          </w:p>
        </w:tc>
        <w:tc>
          <w:tcPr>
            <w:tcW w:w="0" w:type="auto"/>
            <w:shd w:val="clear" w:color="auto" w:fill="auto"/>
            <w:vAlign w:val="center"/>
          </w:tcPr>
          <w:p w:rsidR="003F4A3B" w:rsidRDefault="003F4A3B" w:rsidP="003F4A3B">
            <w:pPr>
              <w:spacing w:after="0" w:line="240" w:lineRule="auto"/>
              <w:jc w:val="center"/>
              <w:rPr>
                <w:rFonts w:ascii="Times New Roman" w:hAnsi="Times New Roman" w:cs="Times New Roman"/>
                <w:sz w:val="28"/>
                <w:szCs w:val="28"/>
              </w:rPr>
            </w:pPr>
          </w:p>
          <w:p w:rsidR="003F4A3B" w:rsidRPr="00B3383C" w:rsidRDefault="003F4A3B" w:rsidP="008E68A6">
            <w:pPr>
              <w:spacing w:after="0" w:line="240" w:lineRule="auto"/>
              <w:jc w:val="center"/>
              <w:rPr>
                <w:rFonts w:ascii="Times New Roman" w:hAnsi="Times New Roman" w:cs="Times New Roman"/>
                <w:sz w:val="28"/>
                <w:szCs w:val="28"/>
              </w:rPr>
            </w:pPr>
            <w:r w:rsidRPr="00B3383C">
              <w:rPr>
                <w:rFonts w:ascii="Times New Roman" w:hAnsi="Times New Roman" w:cs="Times New Roman"/>
                <w:sz w:val="28"/>
                <w:szCs w:val="28"/>
              </w:rPr>
              <w:t>1</w:t>
            </w:r>
            <w:r w:rsidR="008E68A6">
              <w:rPr>
                <w:rFonts w:ascii="Times New Roman" w:hAnsi="Times New Roman" w:cs="Times New Roman"/>
                <w:sz w:val="28"/>
                <w:szCs w:val="28"/>
              </w:rPr>
              <w:t>5</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b/>
                <w:sz w:val="28"/>
                <w:szCs w:val="28"/>
              </w:rPr>
            </w:pPr>
            <w:r w:rsidRPr="00B3383C">
              <w:rPr>
                <w:rFonts w:ascii="Times New Roman" w:hAnsi="Times New Roman" w:cs="Times New Roman"/>
                <w:sz w:val="28"/>
                <w:szCs w:val="28"/>
              </w:rPr>
              <w:t>МЕТОДИ НАВЧАННЯ………………………………………………..</w:t>
            </w:r>
          </w:p>
        </w:tc>
        <w:tc>
          <w:tcPr>
            <w:tcW w:w="0" w:type="auto"/>
            <w:shd w:val="clear" w:color="auto" w:fill="auto"/>
            <w:vAlign w:val="center"/>
          </w:tcPr>
          <w:p w:rsidR="003F4A3B" w:rsidRPr="00B3383C" w:rsidRDefault="008E68A6" w:rsidP="00D37A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D37AE3">
              <w:rPr>
                <w:rFonts w:ascii="Times New Roman" w:hAnsi="Times New Roman" w:cs="Times New Roman"/>
                <w:sz w:val="28"/>
                <w:szCs w:val="28"/>
              </w:rPr>
              <w:t>3</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sz w:val="28"/>
                <w:szCs w:val="28"/>
              </w:rPr>
            </w:pPr>
            <w:r w:rsidRPr="00B3383C">
              <w:rPr>
                <w:rFonts w:ascii="Times New Roman" w:hAnsi="Times New Roman" w:cs="Times New Roman"/>
                <w:sz w:val="28"/>
                <w:szCs w:val="28"/>
              </w:rPr>
              <w:t>МЕТОДИ КОНТРОЛЮ……………………………………………….</w:t>
            </w:r>
          </w:p>
        </w:tc>
        <w:tc>
          <w:tcPr>
            <w:tcW w:w="0" w:type="auto"/>
            <w:shd w:val="clear" w:color="auto" w:fill="auto"/>
            <w:vAlign w:val="center"/>
          </w:tcPr>
          <w:p w:rsidR="003F4A3B" w:rsidRPr="00B3383C" w:rsidRDefault="008E68A6" w:rsidP="00D37A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D37AE3">
              <w:rPr>
                <w:rFonts w:ascii="Times New Roman" w:hAnsi="Times New Roman" w:cs="Times New Roman"/>
                <w:sz w:val="28"/>
                <w:szCs w:val="28"/>
              </w:rPr>
              <w:t>4</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sz w:val="28"/>
                <w:szCs w:val="28"/>
              </w:rPr>
            </w:pPr>
            <w:r w:rsidRPr="00B3383C">
              <w:rPr>
                <w:rFonts w:ascii="Times New Roman" w:hAnsi="Times New Roman" w:cs="Times New Roman"/>
                <w:sz w:val="28"/>
                <w:szCs w:val="28"/>
              </w:rPr>
              <w:t>РОЗПОДІЛ БАЛІВ, ЯКІ ОТРИМУЄ СТУДЕНТ…………………….</w:t>
            </w:r>
          </w:p>
        </w:tc>
        <w:tc>
          <w:tcPr>
            <w:tcW w:w="0" w:type="auto"/>
            <w:shd w:val="clear" w:color="auto" w:fill="auto"/>
            <w:vAlign w:val="center"/>
          </w:tcPr>
          <w:p w:rsidR="003F4A3B" w:rsidRPr="00B3383C" w:rsidRDefault="003F4A3B" w:rsidP="00D37AE3">
            <w:pPr>
              <w:spacing w:after="0" w:line="240" w:lineRule="auto"/>
              <w:jc w:val="center"/>
              <w:rPr>
                <w:rFonts w:ascii="Times New Roman" w:hAnsi="Times New Roman" w:cs="Times New Roman"/>
                <w:sz w:val="28"/>
                <w:szCs w:val="28"/>
              </w:rPr>
            </w:pPr>
            <w:r w:rsidRPr="00B3383C">
              <w:rPr>
                <w:rFonts w:ascii="Times New Roman" w:hAnsi="Times New Roman" w:cs="Times New Roman"/>
                <w:sz w:val="28"/>
                <w:szCs w:val="28"/>
              </w:rPr>
              <w:t>2</w:t>
            </w:r>
            <w:r w:rsidR="00D37AE3">
              <w:rPr>
                <w:rFonts w:ascii="Times New Roman" w:hAnsi="Times New Roman" w:cs="Times New Roman"/>
                <w:sz w:val="28"/>
                <w:szCs w:val="28"/>
              </w:rPr>
              <w:t>6</w:t>
            </w:r>
          </w:p>
        </w:tc>
      </w:tr>
      <w:tr w:rsidR="003F4A3B" w:rsidRPr="00B3383C" w:rsidTr="003F4A3B">
        <w:trPr>
          <w:trHeight w:val="567"/>
        </w:trPr>
        <w:tc>
          <w:tcPr>
            <w:tcW w:w="0" w:type="auto"/>
            <w:shd w:val="clear" w:color="auto" w:fill="auto"/>
          </w:tcPr>
          <w:p w:rsidR="003F4A3B" w:rsidRPr="00B3383C" w:rsidRDefault="003F4A3B"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0" w:type="auto"/>
            <w:shd w:val="clear" w:color="auto" w:fill="auto"/>
          </w:tcPr>
          <w:p w:rsidR="003F4A3B" w:rsidRPr="00B3383C" w:rsidRDefault="003F4A3B" w:rsidP="003F4A3B">
            <w:pPr>
              <w:spacing w:before="120" w:after="120"/>
              <w:jc w:val="both"/>
              <w:rPr>
                <w:rFonts w:ascii="Times New Roman" w:hAnsi="Times New Roman" w:cs="Times New Roman"/>
                <w:sz w:val="28"/>
                <w:szCs w:val="28"/>
              </w:rPr>
            </w:pPr>
            <w:r w:rsidRPr="00B3383C">
              <w:rPr>
                <w:rFonts w:ascii="Times New Roman" w:hAnsi="Times New Roman" w:cs="Times New Roman"/>
                <w:sz w:val="28"/>
                <w:szCs w:val="28"/>
              </w:rPr>
              <w:t>РЕКОМЕНДОВАНА ЛІТЕРАТУРА…………………………………</w:t>
            </w:r>
          </w:p>
        </w:tc>
        <w:tc>
          <w:tcPr>
            <w:tcW w:w="0" w:type="auto"/>
            <w:shd w:val="clear" w:color="auto" w:fill="auto"/>
            <w:vAlign w:val="center"/>
          </w:tcPr>
          <w:p w:rsidR="003F4A3B" w:rsidRPr="00B3383C" w:rsidRDefault="003F4A3B" w:rsidP="00D37AE3">
            <w:pPr>
              <w:spacing w:after="0" w:line="240" w:lineRule="auto"/>
              <w:jc w:val="center"/>
              <w:rPr>
                <w:rFonts w:ascii="Times New Roman" w:hAnsi="Times New Roman" w:cs="Times New Roman"/>
                <w:sz w:val="28"/>
                <w:szCs w:val="28"/>
              </w:rPr>
            </w:pPr>
            <w:r w:rsidRPr="00B3383C">
              <w:rPr>
                <w:rFonts w:ascii="Times New Roman" w:hAnsi="Times New Roman" w:cs="Times New Roman"/>
                <w:sz w:val="28"/>
                <w:szCs w:val="28"/>
              </w:rPr>
              <w:t>2</w:t>
            </w:r>
            <w:r w:rsidR="00D37AE3">
              <w:rPr>
                <w:rFonts w:ascii="Times New Roman" w:hAnsi="Times New Roman" w:cs="Times New Roman"/>
                <w:sz w:val="28"/>
                <w:szCs w:val="28"/>
              </w:rPr>
              <w:t>7</w:t>
            </w:r>
          </w:p>
        </w:tc>
      </w:tr>
      <w:tr w:rsidR="00D37AE3" w:rsidRPr="00B3383C" w:rsidTr="003F4A3B">
        <w:trPr>
          <w:trHeight w:val="567"/>
        </w:trPr>
        <w:tc>
          <w:tcPr>
            <w:tcW w:w="0" w:type="auto"/>
            <w:shd w:val="clear" w:color="auto" w:fill="auto"/>
          </w:tcPr>
          <w:p w:rsidR="00D37AE3" w:rsidRDefault="00D37AE3" w:rsidP="003F4A3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0" w:type="auto"/>
            <w:shd w:val="clear" w:color="auto" w:fill="auto"/>
          </w:tcPr>
          <w:p w:rsidR="00D37AE3" w:rsidRPr="00B3383C" w:rsidRDefault="00D37AE3" w:rsidP="003F4A3B">
            <w:pPr>
              <w:spacing w:before="120" w:after="120"/>
              <w:jc w:val="both"/>
              <w:rPr>
                <w:rFonts w:ascii="Times New Roman" w:hAnsi="Times New Roman" w:cs="Times New Roman"/>
                <w:sz w:val="28"/>
                <w:szCs w:val="28"/>
              </w:rPr>
            </w:pPr>
            <w:r w:rsidRPr="00D37AE3">
              <w:rPr>
                <w:rFonts w:ascii="Times New Roman" w:hAnsi="Times New Roman" w:cs="Times New Roman"/>
                <w:sz w:val="28"/>
                <w:szCs w:val="28"/>
              </w:rPr>
              <w:t>МАТЕРІАЛЬНО-ТЕХНІЧНЕ ЗАБЕЗПЕЧЕННЯ ДИСЦИПЛІНИ</w:t>
            </w:r>
          </w:p>
        </w:tc>
        <w:tc>
          <w:tcPr>
            <w:tcW w:w="0" w:type="auto"/>
            <w:shd w:val="clear" w:color="auto" w:fill="auto"/>
            <w:vAlign w:val="center"/>
          </w:tcPr>
          <w:p w:rsidR="00D37AE3" w:rsidRPr="00B3383C" w:rsidRDefault="00D37AE3" w:rsidP="008E68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r>
    </w:tbl>
    <w:p w:rsidR="003F4A3B" w:rsidRPr="00B3383C" w:rsidRDefault="003F4A3B" w:rsidP="003F4A3B">
      <w:pPr>
        <w:ind w:left="851"/>
        <w:jc w:val="center"/>
        <w:rPr>
          <w:rFonts w:ascii="Times New Roman" w:hAnsi="Times New Roman" w:cs="Times New Roman"/>
          <w:b/>
          <w:sz w:val="28"/>
          <w:szCs w:val="28"/>
        </w:rPr>
      </w:pPr>
    </w:p>
    <w:p w:rsidR="003F4A3B" w:rsidRPr="00B3383C" w:rsidRDefault="003F4A3B" w:rsidP="003F4A3B">
      <w:pPr>
        <w:ind w:left="851"/>
        <w:jc w:val="center"/>
        <w:rPr>
          <w:rFonts w:ascii="Times New Roman" w:hAnsi="Times New Roman" w:cs="Times New Roman"/>
          <w:b/>
          <w:sz w:val="28"/>
          <w:szCs w:val="28"/>
        </w:rPr>
      </w:pPr>
    </w:p>
    <w:p w:rsidR="003F4A3B" w:rsidRPr="00B3383C" w:rsidRDefault="003F4A3B" w:rsidP="003F4A3B">
      <w:pPr>
        <w:ind w:left="851"/>
        <w:jc w:val="center"/>
        <w:rPr>
          <w:rFonts w:ascii="Times New Roman" w:hAnsi="Times New Roman" w:cs="Times New Roman"/>
          <w:b/>
          <w:sz w:val="28"/>
          <w:szCs w:val="28"/>
        </w:rPr>
      </w:pPr>
    </w:p>
    <w:p w:rsidR="003F4A3B" w:rsidRPr="00B3383C" w:rsidRDefault="003F4A3B" w:rsidP="003F4A3B">
      <w:pPr>
        <w:pStyle w:val="1"/>
        <w:spacing w:before="0" w:after="0"/>
        <w:jc w:val="center"/>
        <w:rPr>
          <w:rFonts w:ascii="Times New Roman" w:hAnsi="Times New Roman"/>
          <w:bCs w:val="0"/>
          <w:sz w:val="28"/>
          <w:szCs w:val="28"/>
        </w:rPr>
      </w:pPr>
      <w:r>
        <w:rPr>
          <w:rFonts w:ascii="Times New Roman" w:hAnsi="Times New Roman"/>
          <w:b w:val="0"/>
          <w:bCs w:val="0"/>
          <w:szCs w:val="28"/>
        </w:rPr>
        <w:br w:type="page"/>
      </w:r>
      <w:r w:rsidRPr="00D57720">
        <w:rPr>
          <w:rFonts w:ascii="Times New Roman" w:hAnsi="Times New Roman"/>
          <w:bCs w:val="0"/>
          <w:sz w:val="28"/>
          <w:szCs w:val="28"/>
        </w:rPr>
        <w:t>1.</w:t>
      </w:r>
      <w:r w:rsidRPr="00D57720">
        <w:rPr>
          <w:rFonts w:ascii="Times New Roman" w:hAnsi="Times New Roman"/>
          <w:b w:val="0"/>
          <w:bCs w:val="0"/>
          <w:sz w:val="28"/>
          <w:szCs w:val="28"/>
        </w:rPr>
        <w:t xml:space="preserve"> </w:t>
      </w:r>
      <w:r w:rsidRPr="00B3383C">
        <w:rPr>
          <w:rFonts w:ascii="Times New Roman" w:hAnsi="Times New Roman"/>
          <w:bCs w:val="0"/>
          <w:sz w:val="28"/>
          <w:szCs w:val="28"/>
        </w:rPr>
        <w:t>Опис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341"/>
        <w:gridCol w:w="1719"/>
        <w:gridCol w:w="212"/>
        <w:gridCol w:w="1506"/>
      </w:tblGrid>
      <w:tr w:rsidR="00BB583B" w:rsidRPr="00BB583B" w:rsidTr="00CB02BE">
        <w:trPr>
          <w:trHeight w:val="803"/>
        </w:trPr>
        <w:tc>
          <w:tcPr>
            <w:tcW w:w="1480" w:type="pct"/>
            <w:vMerge w:val="restar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 xml:space="preserve">Найменування показників </w:t>
            </w:r>
          </w:p>
        </w:tc>
        <w:tc>
          <w:tcPr>
            <w:tcW w:w="1735" w:type="pct"/>
            <w:vMerge w:val="restar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Галузь знань, напрям підготовки, освітньо-кваліфікаційний рівень</w:t>
            </w: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Характеристика навчальної дисципліни</w:t>
            </w:r>
          </w:p>
        </w:tc>
      </w:tr>
      <w:tr w:rsidR="00BB583B" w:rsidRPr="00BB583B" w:rsidTr="00CB02BE">
        <w:trPr>
          <w:trHeight w:val="549"/>
        </w:trPr>
        <w:tc>
          <w:tcPr>
            <w:tcW w:w="1480" w:type="pct"/>
            <w:vMerge/>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735" w:type="pct"/>
            <w:vMerge/>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893"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widowControl w:val="0"/>
              <w:spacing w:after="0" w:line="240" w:lineRule="auto"/>
              <w:jc w:val="center"/>
              <w:rPr>
                <w:rFonts w:ascii="Times New Roman" w:hAnsi="Times New Roman" w:cs="Times New Roman"/>
                <w:szCs w:val="24"/>
              </w:rPr>
            </w:pPr>
            <w:r w:rsidRPr="00BB583B">
              <w:rPr>
                <w:rFonts w:ascii="Times New Roman" w:hAnsi="Times New Roman" w:cs="Times New Roman"/>
                <w:szCs w:val="24"/>
              </w:rPr>
              <w:t>денна форма навчання</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widowControl w:val="0"/>
              <w:spacing w:after="0" w:line="240" w:lineRule="auto"/>
              <w:jc w:val="center"/>
              <w:rPr>
                <w:rFonts w:ascii="Times New Roman" w:hAnsi="Times New Roman" w:cs="Times New Roman"/>
                <w:szCs w:val="24"/>
              </w:rPr>
            </w:pPr>
            <w:r w:rsidRPr="00BB583B">
              <w:rPr>
                <w:rFonts w:ascii="Times New Roman" w:hAnsi="Times New Roman" w:cs="Times New Roman"/>
                <w:szCs w:val="24"/>
              </w:rPr>
              <w:t>заочна форма навчання</w:t>
            </w:r>
          </w:p>
        </w:tc>
      </w:tr>
      <w:tr w:rsidR="00BB583B" w:rsidRPr="00BB583B" w:rsidTr="00CB02BE">
        <w:trPr>
          <w:trHeight w:val="1060"/>
        </w:trPr>
        <w:tc>
          <w:tcPr>
            <w:tcW w:w="1480"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r w:rsidRPr="00BB583B">
              <w:rPr>
                <w:rFonts w:ascii="Times New Roman" w:hAnsi="Times New Roman" w:cs="Times New Roman"/>
                <w:sz w:val="28"/>
                <w:szCs w:val="28"/>
              </w:rPr>
              <w:t xml:space="preserve">Кількість кредитів  – </w:t>
            </w:r>
            <w:r w:rsidR="00CB02BE">
              <w:rPr>
                <w:rFonts w:ascii="Times New Roman" w:hAnsi="Times New Roman" w:cs="Times New Roman"/>
                <w:sz w:val="28"/>
                <w:szCs w:val="28"/>
              </w:rPr>
              <w:t>5</w:t>
            </w:r>
          </w:p>
        </w:tc>
        <w:tc>
          <w:tcPr>
            <w:tcW w:w="1735" w:type="pct"/>
            <w:tcBorders>
              <w:top w:val="single" w:sz="4" w:space="0" w:color="auto"/>
              <w:left w:val="single" w:sz="4" w:space="0" w:color="auto"/>
              <w:right w:val="single" w:sz="4" w:space="0" w:color="auto"/>
            </w:tcBorders>
          </w:tcPr>
          <w:p w:rsidR="00BB583B" w:rsidRPr="00BB583B" w:rsidRDefault="00BB583B" w:rsidP="00CB02BE">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Галузь знань</w:t>
            </w:r>
          </w:p>
          <w:p w:rsidR="00BB583B" w:rsidRPr="00BB583B" w:rsidRDefault="00BB583B" w:rsidP="00CB02BE">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rPr>
              <w:t>29 МІЖНАРОДНІ ВІДНОСИНИ</w:t>
            </w: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i/>
                <w:sz w:val="28"/>
                <w:szCs w:val="28"/>
              </w:rPr>
            </w:pPr>
            <w:r w:rsidRPr="00BB583B">
              <w:rPr>
                <w:rFonts w:ascii="Times New Roman" w:hAnsi="Times New Roman" w:cs="Times New Roman"/>
                <w:sz w:val="28"/>
                <w:szCs w:val="28"/>
              </w:rPr>
              <w:t>вибіркова</w:t>
            </w:r>
            <w:r w:rsidRPr="00BB583B">
              <w:rPr>
                <w:rFonts w:ascii="Times New Roman" w:hAnsi="Times New Roman" w:cs="Times New Roman"/>
                <w:i/>
                <w:sz w:val="28"/>
                <w:szCs w:val="28"/>
              </w:rPr>
              <w:t xml:space="preserve"> </w:t>
            </w:r>
          </w:p>
        </w:tc>
      </w:tr>
      <w:tr w:rsidR="00BB583B" w:rsidRPr="00BB583B" w:rsidTr="00CB02BE">
        <w:trPr>
          <w:trHeight w:val="170"/>
        </w:trPr>
        <w:tc>
          <w:tcPr>
            <w:tcW w:w="1480"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r w:rsidRPr="00BB583B">
              <w:rPr>
                <w:rFonts w:ascii="Times New Roman" w:hAnsi="Times New Roman" w:cs="Times New Roman"/>
                <w:sz w:val="28"/>
                <w:szCs w:val="28"/>
              </w:rPr>
              <w:t>Модулів – 1</w:t>
            </w:r>
          </w:p>
        </w:tc>
        <w:tc>
          <w:tcPr>
            <w:tcW w:w="1735" w:type="pct"/>
            <w:vMerge w:val="restar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Спеціальність (професійне</w:t>
            </w:r>
          </w:p>
          <w:p w:rsidR="00BB583B" w:rsidRPr="00BB583B" w:rsidRDefault="00BB583B" w:rsidP="00CB02BE">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 xml:space="preserve">спрямування): </w:t>
            </w:r>
          </w:p>
          <w:p w:rsidR="00BB583B" w:rsidRPr="00BB583B" w:rsidRDefault="00BB583B" w:rsidP="00CB02BE">
            <w:pPr>
              <w:widowControl w:val="0"/>
              <w:spacing w:after="0" w:line="240" w:lineRule="auto"/>
              <w:jc w:val="center"/>
              <w:rPr>
                <w:rFonts w:ascii="Times New Roman" w:hAnsi="Times New Roman" w:cs="Times New Roman"/>
                <w:sz w:val="28"/>
                <w:szCs w:val="28"/>
              </w:rPr>
            </w:pPr>
            <w:r w:rsidRPr="00BB583B">
              <w:rPr>
                <w:rFonts w:ascii="Times New Roman" w:hAnsi="Times New Roman" w:cs="Times New Roman"/>
                <w:i/>
                <w:sz w:val="28"/>
                <w:szCs w:val="28"/>
              </w:rPr>
              <w:t>291 МІЖНАРОДНІ ВІДНОСИНИ, СУСПІЛЬНІ КОМУНІКАЦІЇ ТА РЕГІОНАЛЬНІ СТУДІЇ</w:t>
            </w: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Рік підготовки:</w:t>
            </w:r>
          </w:p>
        </w:tc>
      </w:tr>
      <w:tr w:rsidR="00BB583B" w:rsidRPr="00BB583B" w:rsidTr="00CB02BE">
        <w:trPr>
          <w:trHeight w:val="207"/>
        </w:trPr>
        <w:tc>
          <w:tcPr>
            <w:tcW w:w="1480"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r w:rsidRPr="00BB583B">
              <w:rPr>
                <w:rFonts w:ascii="Times New Roman" w:hAnsi="Times New Roman" w:cs="Times New Roman"/>
                <w:sz w:val="28"/>
                <w:szCs w:val="28"/>
              </w:rPr>
              <w:t>Змістових модулів – 2</w:t>
            </w:r>
          </w:p>
        </w:tc>
        <w:tc>
          <w:tcPr>
            <w:tcW w:w="1735" w:type="pct"/>
            <w:vMerge/>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3-й</w:t>
            </w:r>
          </w:p>
        </w:tc>
        <w:tc>
          <w:tcPr>
            <w:tcW w:w="782"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3-й</w:t>
            </w:r>
          </w:p>
        </w:tc>
      </w:tr>
      <w:tr w:rsidR="00BB583B" w:rsidRPr="00BB583B" w:rsidTr="00CB02BE">
        <w:trPr>
          <w:trHeight w:val="232"/>
        </w:trPr>
        <w:tc>
          <w:tcPr>
            <w:tcW w:w="1480" w:type="pct"/>
            <w:vMerge w:val="restart"/>
            <w:tcBorders>
              <w:top w:val="single" w:sz="4" w:space="0" w:color="auto"/>
              <w:left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r w:rsidRPr="00BB583B">
              <w:rPr>
                <w:rFonts w:ascii="Times New Roman" w:hAnsi="Times New Roman" w:cs="Times New Roman"/>
                <w:sz w:val="28"/>
                <w:szCs w:val="28"/>
              </w:rPr>
              <w:t>Загальна кількість годин – 1</w:t>
            </w:r>
            <w:r w:rsidR="00CB02BE">
              <w:rPr>
                <w:rFonts w:ascii="Times New Roman" w:hAnsi="Times New Roman" w:cs="Times New Roman"/>
                <w:sz w:val="28"/>
                <w:szCs w:val="28"/>
              </w:rPr>
              <w:t>5</w:t>
            </w:r>
            <w:r w:rsidRPr="00BB583B">
              <w:rPr>
                <w:rFonts w:ascii="Times New Roman" w:hAnsi="Times New Roman" w:cs="Times New Roman"/>
                <w:sz w:val="28"/>
                <w:szCs w:val="28"/>
              </w:rPr>
              <w:t xml:space="preserve">0 </w:t>
            </w:r>
          </w:p>
        </w:tc>
        <w:tc>
          <w:tcPr>
            <w:tcW w:w="1735" w:type="pct"/>
            <w:vMerge/>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Семестр</w:t>
            </w:r>
          </w:p>
        </w:tc>
      </w:tr>
      <w:tr w:rsidR="00BB583B" w:rsidRPr="00BB583B" w:rsidTr="00CB02BE">
        <w:trPr>
          <w:trHeight w:val="323"/>
        </w:trPr>
        <w:tc>
          <w:tcPr>
            <w:tcW w:w="1480" w:type="pct"/>
            <w:vMerge/>
            <w:tcBorders>
              <w:left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735" w:type="pct"/>
            <w:vMerge/>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5-й</w:t>
            </w:r>
          </w:p>
        </w:tc>
        <w:tc>
          <w:tcPr>
            <w:tcW w:w="782"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5-й</w:t>
            </w:r>
          </w:p>
        </w:tc>
      </w:tr>
      <w:tr w:rsidR="00BB583B" w:rsidRPr="00BB583B" w:rsidTr="00CB02BE">
        <w:trPr>
          <w:trHeight w:val="322"/>
        </w:trPr>
        <w:tc>
          <w:tcPr>
            <w:tcW w:w="1480" w:type="pct"/>
            <w:vMerge/>
            <w:tcBorders>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735" w:type="pct"/>
            <w:vMerge/>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Лекції</w:t>
            </w:r>
          </w:p>
        </w:tc>
      </w:tr>
      <w:tr w:rsidR="00BB583B" w:rsidRPr="00BB583B" w:rsidTr="00CB02BE">
        <w:trPr>
          <w:trHeight w:val="320"/>
        </w:trPr>
        <w:tc>
          <w:tcPr>
            <w:tcW w:w="1480" w:type="pct"/>
            <w:vMerge w:val="restart"/>
            <w:tcBorders>
              <w:top w:val="single" w:sz="4" w:space="0" w:color="auto"/>
              <w:left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Тижневих годин для денної форми навчання:</w:t>
            </w:r>
          </w:p>
          <w:p w:rsidR="00BB583B" w:rsidRPr="00BB583B" w:rsidRDefault="00BB583B" w:rsidP="00CB02BE">
            <w:pPr>
              <w:spacing w:after="0" w:line="240" w:lineRule="auto"/>
              <w:jc w:val="center"/>
              <w:rPr>
                <w:rFonts w:ascii="Times New Roman" w:hAnsi="Times New Roman" w:cs="Times New Roman"/>
                <w:color w:val="FF0000"/>
                <w:sz w:val="28"/>
                <w:szCs w:val="28"/>
              </w:rPr>
            </w:pPr>
            <w:r w:rsidRPr="00BB583B">
              <w:rPr>
                <w:rFonts w:ascii="Times New Roman" w:hAnsi="Times New Roman" w:cs="Times New Roman"/>
                <w:sz w:val="28"/>
                <w:szCs w:val="28"/>
              </w:rPr>
              <w:t xml:space="preserve">аудиторних – </w:t>
            </w:r>
            <w:r w:rsidR="00CB02BE">
              <w:rPr>
                <w:rFonts w:ascii="Times New Roman" w:hAnsi="Times New Roman" w:cs="Times New Roman"/>
                <w:sz w:val="28"/>
                <w:szCs w:val="28"/>
              </w:rPr>
              <w:t>3</w:t>
            </w:r>
          </w:p>
          <w:p w:rsidR="00BB583B" w:rsidRPr="00BB583B" w:rsidRDefault="00BB583B" w:rsidP="00626B6C">
            <w:pPr>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 xml:space="preserve">самостійної роботи студента – </w:t>
            </w:r>
            <w:r w:rsidR="00626B6C">
              <w:rPr>
                <w:rFonts w:ascii="Times New Roman" w:hAnsi="Times New Roman" w:cs="Times New Roman"/>
                <w:sz w:val="28"/>
                <w:szCs w:val="28"/>
              </w:rPr>
              <w:t>7</w:t>
            </w:r>
          </w:p>
        </w:tc>
        <w:tc>
          <w:tcPr>
            <w:tcW w:w="1735" w:type="pct"/>
            <w:vMerge w:val="restart"/>
            <w:tcBorders>
              <w:top w:val="single" w:sz="4" w:space="0" w:color="auto"/>
              <w:left w:val="single" w:sz="4" w:space="0" w:color="auto"/>
              <w:right w:val="single" w:sz="4" w:space="0" w:color="auto"/>
            </w:tcBorders>
            <w:vAlign w:val="center"/>
          </w:tcPr>
          <w:p w:rsidR="00BB583B" w:rsidRPr="00BB583B" w:rsidRDefault="00BB583B" w:rsidP="00CB02BE">
            <w:pPr>
              <w:spacing w:after="55" w:line="239" w:lineRule="auto"/>
              <w:jc w:val="center"/>
              <w:rPr>
                <w:rFonts w:ascii="Times New Roman" w:hAnsi="Times New Roman" w:cs="Times New Roman"/>
              </w:rPr>
            </w:pPr>
            <w:r w:rsidRPr="00BB583B">
              <w:rPr>
                <w:rFonts w:ascii="Times New Roman" w:hAnsi="Times New Roman" w:cs="Times New Roman"/>
                <w:b/>
                <w:sz w:val="28"/>
              </w:rPr>
              <w:t xml:space="preserve">Мова викладання, навчання та </w:t>
            </w:r>
          </w:p>
          <w:p w:rsidR="00BB583B" w:rsidRPr="00BB583B" w:rsidRDefault="00BB583B" w:rsidP="00CB02BE">
            <w:pPr>
              <w:spacing w:after="0" w:line="273" w:lineRule="auto"/>
              <w:ind w:left="75" w:right="99"/>
              <w:jc w:val="center"/>
              <w:rPr>
                <w:rFonts w:ascii="Times New Roman" w:hAnsi="Times New Roman" w:cs="Times New Roman"/>
              </w:rPr>
            </w:pPr>
            <w:r w:rsidRPr="00BB583B">
              <w:rPr>
                <w:rFonts w:ascii="Times New Roman" w:hAnsi="Times New Roman" w:cs="Times New Roman"/>
                <w:b/>
                <w:sz w:val="28"/>
              </w:rPr>
              <w:t xml:space="preserve">оцінювання: </w:t>
            </w:r>
            <w:r w:rsidRPr="00BB583B">
              <w:rPr>
                <w:rFonts w:ascii="Times New Roman" w:hAnsi="Times New Roman" w:cs="Times New Roman"/>
                <w:sz w:val="28"/>
                <w:u w:val="single" w:color="000000"/>
              </w:rPr>
              <w:t>українська</w:t>
            </w:r>
            <w:r w:rsidRPr="00BB583B">
              <w:rPr>
                <w:rFonts w:ascii="Times New Roman" w:hAnsi="Times New Roman" w:cs="Times New Roman"/>
                <w:sz w:val="28"/>
              </w:rPr>
              <w:t xml:space="preserve"> </w:t>
            </w:r>
          </w:p>
          <w:p w:rsidR="00BB583B" w:rsidRPr="00BB583B" w:rsidRDefault="00BB583B" w:rsidP="00CB02BE">
            <w:pPr>
              <w:spacing w:after="0" w:line="240" w:lineRule="auto"/>
              <w:jc w:val="center"/>
              <w:rPr>
                <w:rFonts w:ascii="Times New Roman" w:hAnsi="Times New Roman" w:cs="Times New Roman"/>
                <w:sz w:val="28"/>
                <w:szCs w:val="28"/>
              </w:rPr>
            </w:pPr>
            <w:r w:rsidRPr="00BB583B">
              <w:rPr>
                <w:rFonts w:ascii="Times New Roman" w:hAnsi="Times New Roman" w:cs="Times New Roman"/>
              </w:rPr>
              <w:t>(назва)</w:t>
            </w: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30 год.</w:t>
            </w:r>
          </w:p>
        </w:tc>
        <w:tc>
          <w:tcPr>
            <w:tcW w:w="782"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6 год.</w:t>
            </w:r>
          </w:p>
        </w:tc>
      </w:tr>
      <w:tr w:rsidR="00BB583B" w:rsidRPr="00BB583B" w:rsidTr="00CB02BE">
        <w:trPr>
          <w:trHeight w:val="320"/>
        </w:trPr>
        <w:tc>
          <w:tcPr>
            <w:tcW w:w="1480" w:type="pct"/>
            <w:vMerge/>
            <w:tcBorders>
              <w:left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735" w:type="pct"/>
            <w:vMerge/>
            <w:tcBorders>
              <w:left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Практичні, семінарські</w:t>
            </w:r>
          </w:p>
        </w:tc>
      </w:tr>
      <w:tr w:rsidR="00BB583B" w:rsidRPr="00BB583B" w:rsidTr="00CB02BE">
        <w:trPr>
          <w:trHeight w:val="320"/>
        </w:trPr>
        <w:tc>
          <w:tcPr>
            <w:tcW w:w="1480" w:type="pct"/>
            <w:vMerge/>
            <w:tcBorders>
              <w:left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735" w:type="pct"/>
            <w:vMerge/>
            <w:tcBorders>
              <w:left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sz w:val="28"/>
                <w:szCs w:val="28"/>
                <w:lang w:val="en-US"/>
              </w:rPr>
            </w:pPr>
            <w:r w:rsidRPr="00BB583B">
              <w:rPr>
                <w:rFonts w:ascii="Times New Roman" w:hAnsi="Times New Roman" w:cs="Times New Roman"/>
                <w:sz w:val="28"/>
                <w:szCs w:val="28"/>
                <w:lang w:val="en-US"/>
              </w:rPr>
              <w:t>14</w:t>
            </w:r>
            <w:r w:rsidRPr="00BB583B">
              <w:rPr>
                <w:rFonts w:ascii="Times New Roman" w:hAnsi="Times New Roman" w:cs="Times New Roman"/>
                <w:sz w:val="28"/>
                <w:szCs w:val="28"/>
              </w:rPr>
              <w:t xml:space="preserve"> год.</w:t>
            </w:r>
          </w:p>
        </w:tc>
        <w:tc>
          <w:tcPr>
            <w:tcW w:w="782"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4 год.</w:t>
            </w:r>
          </w:p>
        </w:tc>
      </w:tr>
      <w:tr w:rsidR="00BB583B" w:rsidRPr="00BB583B" w:rsidTr="00CB02BE">
        <w:trPr>
          <w:trHeight w:val="393"/>
        </w:trPr>
        <w:tc>
          <w:tcPr>
            <w:tcW w:w="1480" w:type="pct"/>
            <w:vMerge/>
            <w:tcBorders>
              <w:left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735" w:type="pct"/>
            <w:vMerge/>
            <w:tcBorders>
              <w:left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b/>
                <w:sz w:val="28"/>
                <w:szCs w:val="28"/>
              </w:rPr>
            </w:pPr>
            <w:r w:rsidRPr="00BB583B">
              <w:rPr>
                <w:rFonts w:ascii="Times New Roman" w:hAnsi="Times New Roman" w:cs="Times New Roman"/>
                <w:b/>
                <w:sz w:val="28"/>
                <w:szCs w:val="28"/>
              </w:rPr>
              <w:t>Самостійна робота</w:t>
            </w:r>
          </w:p>
        </w:tc>
      </w:tr>
      <w:tr w:rsidR="00BB583B" w:rsidRPr="00BB583B" w:rsidTr="00CB02BE">
        <w:trPr>
          <w:trHeight w:val="138"/>
        </w:trPr>
        <w:tc>
          <w:tcPr>
            <w:tcW w:w="1480" w:type="pct"/>
            <w:vMerge/>
            <w:tcBorders>
              <w:left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735" w:type="pct"/>
            <w:vMerge w:val="restart"/>
            <w:tcBorders>
              <w:left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Освітній рівень:</w:t>
            </w:r>
          </w:p>
          <w:p w:rsidR="00BB583B" w:rsidRPr="00BB583B" w:rsidRDefault="00BB583B" w:rsidP="00CB02BE">
            <w:pPr>
              <w:spacing w:after="0" w:line="240" w:lineRule="auto"/>
              <w:jc w:val="center"/>
              <w:rPr>
                <w:rFonts w:ascii="Times New Roman" w:hAnsi="Times New Roman" w:cs="Times New Roman"/>
                <w:i/>
                <w:sz w:val="28"/>
                <w:szCs w:val="28"/>
              </w:rPr>
            </w:pPr>
            <w:r w:rsidRPr="00BB583B">
              <w:rPr>
                <w:rFonts w:ascii="Times New Roman" w:hAnsi="Times New Roman" w:cs="Times New Roman"/>
                <w:i/>
                <w:sz w:val="28"/>
                <w:szCs w:val="28"/>
              </w:rPr>
              <w:t>бакалавр</w:t>
            </w:r>
          </w:p>
          <w:p w:rsidR="00BB583B" w:rsidRPr="00BB583B" w:rsidRDefault="00BB583B" w:rsidP="00CB02BE">
            <w:pPr>
              <w:spacing w:after="0" w:line="240" w:lineRule="auto"/>
              <w:rPr>
                <w:rFonts w:ascii="Times New Roman" w:hAnsi="Times New Roman" w:cs="Times New Roman"/>
                <w:sz w:val="28"/>
                <w:szCs w:val="28"/>
              </w:rPr>
            </w:pP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BB583B" w:rsidRPr="00BB583B" w:rsidRDefault="00CB02BE" w:rsidP="00CB02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r w:rsidR="00BB583B" w:rsidRPr="00BB583B">
              <w:rPr>
                <w:rFonts w:ascii="Times New Roman" w:hAnsi="Times New Roman" w:cs="Times New Roman"/>
                <w:sz w:val="28"/>
                <w:szCs w:val="28"/>
              </w:rPr>
              <w:t>6 год.</w:t>
            </w:r>
          </w:p>
        </w:tc>
        <w:tc>
          <w:tcPr>
            <w:tcW w:w="782" w:type="pct"/>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1</w:t>
            </w:r>
            <w:r w:rsidR="00CB02BE">
              <w:rPr>
                <w:rFonts w:ascii="Times New Roman" w:hAnsi="Times New Roman" w:cs="Times New Roman"/>
                <w:sz w:val="28"/>
                <w:szCs w:val="28"/>
              </w:rPr>
              <w:t>4</w:t>
            </w:r>
            <w:r w:rsidRPr="00BB583B">
              <w:rPr>
                <w:rFonts w:ascii="Times New Roman" w:hAnsi="Times New Roman" w:cs="Times New Roman"/>
                <w:sz w:val="28"/>
                <w:szCs w:val="28"/>
              </w:rPr>
              <w:t>0 год.</w:t>
            </w:r>
          </w:p>
        </w:tc>
      </w:tr>
      <w:tr w:rsidR="00BB583B" w:rsidRPr="00BB583B" w:rsidTr="00CB02BE">
        <w:trPr>
          <w:trHeight w:val="1090"/>
        </w:trPr>
        <w:tc>
          <w:tcPr>
            <w:tcW w:w="1480" w:type="pct"/>
            <w:vMerge/>
            <w:tcBorders>
              <w:left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735" w:type="pct"/>
            <w:vMerge/>
            <w:tcBorders>
              <w:left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Вид контролю:</w:t>
            </w:r>
          </w:p>
          <w:p w:rsidR="00BB583B" w:rsidRPr="00BB583B" w:rsidRDefault="00BB583B" w:rsidP="00CB02BE">
            <w:pPr>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 xml:space="preserve">поточний контроль: </w:t>
            </w:r>
          </w:p>
          <w:p w:rsidR="00BB583B" w:rsidRPr="00BB583B" w:rsidRDefault="00BB583B" w:rsidP="00CB02BE">
            <w:pPr>
              <w:widowControl w:val="0"/>
              <w:spacing w:after="0" w:line="240" w:lineRule="auto"/>
              <w:jc w:val="center"/>
              <w:rPr>
                <w:rFonts w:ascii="Times New Roman" w:hAnsi="Times New Roman" w:cs="Times New Roman"/>
                <w:i/>
                <w:sz w:val="28"/>
                <w:szCs w:val="28"/>
              </w:rPr>
            </w:pPr>
            <w:r w:rsidRPr="00BB583B">
              <w:rPr>
                <w:rFonts w:ascii="Times New Roman" w:hAnsi="Times New Roman" w:cs="Times New Roman"/>
                <w:i/>
                <w:sz w:val="28"/>
                <w:szCs w:val="28"/>
              </w:rPr>
              <w:t>на практичних заняттях</w:t>
            </w:r>
          </w:p>
        </w:tc>
      </w:tr>
      <w:tr w:rsidR="00BB583B" w:rsidRPr="00BB583B" w:rsidTr="00CB02BE">
        <w:trPr>
          <w:trHeight w:val="1984"/>
        </w:trPr>
        <w:tc>
          <w:tcPr>
            <w:tcW w:w="1480" w:type="pct"/>
            <w:vMerge/>
            <w:tcBorders>
              <w:left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735" w:type="pct"/>
            <w:vMerge/>
            <w:tcBorders>
              <w:left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sz w:val="28"/>
                <w:szCs w:val="28"/>
                <w:lang w:val="ru-RU"/>
              </w:rPr>
            </w:pPr>
            <w:r w:rsidRPr="00BB583B">
              <w:rPr>
                <w:rFonts w:ascii="Times New Roman" w:hAnsi="Times New Roman" w:cs="Times New Roman"/>
                <w:sz w:val="28"/>
                <w:szCs w:val="28"/>
              </w:rPr>
              <w:t>модульний контроль:</w:t>
            </w:r>
            <w:r w:rsidRPr="00BB583B">
              <w:rPr>
                <w:rFonts w:ascii="Times New Roman" w:hAnsi="Times New Roman" w:cs="Times New Roman"/>
                <w:sz w:val="28"/>
                <w:szCs w:val="28"/>
                <w:lang w:val="ru-RU"/>
              </w:rPr>
              <w:t xml:space="preserve"> </w:t>
            </w:r>
          </w:p>
          <w:p w:rsidR="00BB583B" w:rsidRPr="00BB583B" w:rsidRDefault="00BB583B" w:rsidP="00CB02BE">
            <w:pPr>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lang w:val="ru-RU"/>
              </w:rPr>
              <w:t>-</w:t>
            </w:r>
            <w:r w:rsidRPr="00BB583B">
              <w:rPr>
                <w:rFonts w:ascii="Times New Roman" w:hAnsi="Times New Roman" w:cs="Times New Roman"/>
                <w:sz w:val="28"/>
                <w:szCs w:val="28"/>
              </w:rPr>
              <w:t xml:space="preserve"> </w:t>
            </w:r>
            <w:r w:rsidRPr="00BB583B">
              <w:rPr>
                <w:rFonts w:ascii="Times New Roman" w:hAnsi="Times New Roman" w:cs="Times New Roman"/>
                <w:i/>
                <w:sz w:val="28"/>
                <w:szCs w:val="28"/>
              </w:rPr>
              <w:t>контрольне завдання за результатами вивчення навчального матеріалу, об'єднаного в модуль (тестування)</w:t>
            </w:r>
          </w:p>
        </w:tc>
      </w:tr>
      <w:tr w:rsidR="00BB583B" w:rsidRPr="00BB583B" w:rsidTr="00CB02BE">
        <w:trPr>
          <w:trHeight w:val="970"/>
        </w:trPr>
        <w:tc>
          <w:tcPr>
            <w:tcW w:w="1480" w:type="pct"/>
            <w:vMerge/>
            <w:tcBorders>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735" w:type="pct"/>
            <w:vMerge/>
            <w:tcBorders>
              <w:left w:val="single" w:sz="4" w:space="0" w:color="auto"/>
              <w:bottom w:val="single" w:sz="4" w:space="0" w:color="auto"/>
              <w:right w:val="single" w:sz="4" w:space="0" w:color="auto"/>
            </w:tcBorders>
            <w:vAlign w:val="center"/>
          </w:tcPr>
          <w:p w:rsidR="00BB583B" w:rsidRPr="00BB583B" w:rsidRDefault="00BB583B" w:rsidP="00CB02BE">
            <w:pPr>
              <w:spacing w:after="0" w:line="240" w:lineRule="auto"/>
              <w:rPr>
                <w:rFonts w:ascii="Times New Roman" w:hAnsi="Times New Roman" w:cs="Times New Roman"/>
                <w:sz w:val="28"/>
                <w:szCs w:val="28"/>
              </w:rPr>
            </w:pPr>
          </w:p>
        </w:tc>
        <w:tc>
          <w:tcPr>
            <w:tcW w:w="1785" w:type="pct"/>
            <w:gridSpan w:val="3"/>
            <w:tcBorders>
              <w:top w:val="single" w:sz="4" w:space="0" w:color="auto"/>
              <w:left w:val="single" w:sz="4" w:space="0" w:color="auto"/>
              <w:right w:val="single" w:sz="4" w:space="0" w:color="auto"/>
            </w:tcBorders>
            <w:vAlign w:val="center"/>
          </w:tcPr>
          <w:p w:rsidR="00BB583B" w:rsidRPr="00BB583B" w:rsidRDefault="00BB583B" w:rsidP="00CB02BE">
            <w:pPr>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 xml:space="preserve">підсумковий контроль: </w:t>
            </w:r>
          </w:p>
          <w:p w:rsidR="00BB583B" w:rsidRPr="00BB583B" w:rsidRDefault="00BB583B" w:rsidP="00CB02BE">
            <w:pPr>
              <w:spacing w:after="0" w:line="240" w:lineRule="auto"/>
              <w:jc w:val="center"/>
              <w:rPr>
                <w:rFonts w:ascii="Times New Roman" w:hAnsi="Times New Roman" w:cs="Times New Roman"/>
                <w:sz w:val="28"/>
                <w:szCs w:val="28"/>
              </w:rPr>
            </w:pPr>
            <w:r w:rsidRPr="00BB583B">
              <w:rPr>
                <w:rFonts w:ascii="Times New Roman" w:hAnsi="Times New Roman" w:cs="Times New Roman"/>
                <w:sz w:val="28"/>
                <w:szCs w:val="28"/>
              </w:rPr>
              <w:t>-</w:t>
            </w:r>
            <w:r w:rsidRPr="00BB583B">
              <w:rPr>
                <w:rFonts w:ascii="Times New Roman" w:hAnsi="Times New Roman" w:cs="Times New Roman"/>
                <w:i/>
                <w:sz w:val="28"/>
                <w:szCs w:val="28"/>
              </w:rPr>
              <w:t xml:space="preserve"> залік </w:t>
            </w:r>
          </w:p>
        </w:tc>
      </w:tr>
    </w:tbl>
    <w:p w:rsidR="003F4A3B" w:rsidRDefault="003F4A3B" w:rsidP="003F4A3B">
      <w:pPr>
        <w:spacing w:after="0" w:line="240" w:lineRule="auto"/>
        <w:rPr>
          <w:rFonts w:ascii="Times New Roman" w:hAnsi="Times New Roman" w:cs="Times New Roman"/>
          <w:sz w:val="28"/>
          <w:szCs w:val="28"/>
        </w:rPr>
      </w:pPr>
    </w:p>
    <w:p w:rsidR="00BB583B" w:rsidRDefault="00BB583B" w:rsidP="003F4A3B">
      <w:pPr>
        <w:spacing w:after="0" w:line="240" w:lineRule="auto"/>
        <w:rPr>
          <w:rFonts w:ascii="Times New Roman" w:hAnsi="Times New Roman" w:cs="Times New Roman"/>
          <w:sz w:val="28"/>
          <w:szCs w:val="28"/>
        </w:rPr>
      </w:pPr>
    </w:p>
    <w:p w:rsidR="00BB583B" w:rsidRDefault="00BB583B" w:rsidP="003F4A3B">
      <w:pPr>
        <w:spacing w:after="0" w:line="240" w:lineRule="auto"/>
        <w:rPr>
          <w:rFonts w:ascii="Times New Roman" w:hAnsi="Times New Roman" w:cs="Times New Roman"/>
          <w:sz w:val="28"/>
          <w:szCs w:val="28"/>
        </w:rPr>
      </w:pPr>
    </w:p>
    <w:p w:rsidR="00BB583B" w:rsidRDefault="00BB583B" w:rsidP="003F4A3B">
      <w:pPr>
        <w:spacing w:after="0" w:line="240" w:lineRule="auto"/>
        <w:rPr>
          <w:rFonts w:ascii="Times New Roman" w:hAnsi="Times New Roman" w:cs="Times New Roman"/>
          <w:sz w:val="28"/>
          <w:szCs w:val="28"/>
        </w:rPr>
      </w:pPr>
    </w:p>
    <w:p w:rsidR="003F4A3B" w:rsidRDefault="003F4A3B" w:rsidP="003F4A3B">
      <w:pPr>
        <w:spacing w:after="0" w:line="240" w:lineRule="auto"/>
        <w:rPr>
          <w:rFonts w:ascii="Times New Roman" w:hAnsi="Times New Roman" w:cs="Times New Roman"/>
          <w:sz w:val="28"/>
          <w:szCs w:val="28"/>
        </w:rPr>
      </w:pPr>
    </w:p>
    <w:p w:rsidR="003F4A3B" w:rsidRDefault="003F4A3B" w:rsidP="003F4A3B">
      <w:pPr>
        <w:spacing w:after="0" w:line="240" w:lineRule="auto"/>
        <w:rPr>
          <w:rFonts w:ascii="Times New Roman" w:hAnsi="Times New Roman" w:cs="Times New Roman"/>
          <w:sz w:val="28"/>
          <w:szCs w:val="28"/>
        </w:rPr>
      </w:pPr>
    </w:p>
    <w:p w:rsidR="003F4A3B" w:rsidRDefault="003F4A3B" w:rsidP="003F4A3B">
      <w:pPr>
        <w:spacing w:after="0" w:line="240" w:lineRule="auto"/>
        <w:rPr>
          <w:rFonts w:ascii="Times New Roman" w:hAnsi="Times New Roman" w:cs="Times New Roman"/>
          <w:sz w:val="28"/>
          <w:szCs w:val="28"/>
        </w:rPr>
      </w:pPr>
    </w:p>
    <w:p w:rsidR="003F4A3B" w:rsidRPr="00B3383C" w:rsidRDefault="003F4A3B" w:rsidP="003F4A3B">
      <w:pPr>
        <w:spacing w:after="0" w:line="240" w:lineRule="auto"/>
        <w:rPr>
          <w:rFonts w:ascii="Times New Roman" w:hAnsi="Times New Roman" w:cs="Times New Roman"/>
          <w:sz w:val="28"/>
          <w:szCs w:val="28"/>
        </w:rPr>
      </w:pPr>
    </w:p>
    <w:p w:rsidR="003F4A3B" w:rsidRDefault="003F4A3B" w:rsidP="003F4A3B">
      <w:pPr>
        <w:spacing w:after="0" w:line="240" w:lineRule="auto"/>
        <w:jc w:val="center"/>
        <w:rPr>
          <w:rFonts w:ascii="Times New Roman" w:hAnsi="Times New Roman" w:cs="Times New Roman"/>
          <w:sz w:val="28"/>
          <w:szCs w:val="28"/>
        </w:rPr>
        <w:sectPr w:rsidR="003F4A3B" w:rsidSect="003F4A3B">
          <w:footerReference w:type="even" r:id="rId9"/>
          <w:footerReference w:type="default" r:id="rId10"/>
          <w:pgSz w:w="11906" w:h="16838"/>
          <w:pgMar w:top="1134" w:right="851" w:bottom="1134" w:left="1418" w:header="709" w:footer="709" w:gutter="0"/>
          <w:cols w:space="708"/>
          <w:titlePg/>
          <w:docGrid w:linePitch="360"/>
        </w:sectPr>
      </w:pPr>
    </w:p>
    <w:p w:rsidR="003F4A3B" w:rsidRPr="003E70F5" w:rsidRDefault="003F4A3B" w:rsidP="003F4A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3E70F5">
        <w:rPr>
          <w:rFonts w:ascii="Times New Roman" w:hAnsi="Times New Roman" w:cs="Times New Roman"/>
          <w:b/>
          <w:sz w:val="28"/>
          <w:szCs w:val="28"/>
        </w:rPr>
        <w:t>Мета та завдання навчальної дисципліни</w:t>
      </w:r>
    </w:p>
    <w:p w:rsidR="003F4A3B" w:rsidRPr="003E70F5" w:rsidRDefault="003F4A3B" w:rsidP="003F4A3B">
      <w:pPr>
        <w:spacing w:after="0" w:line="240" w:lineRule="auto"/>
        <w:jc w:val="center"/>
        <w:rPr>
          <w:rFonts w:ascii="Times New Roman" w:hAnsi="Times New Roman" w:cs="Times New Roman"/>
          <w:b/>
          <w:sz w:val="20"/>
        </w:rPr>
      </w:pPr>
    </w:p>
    <w:p w:rsidR="00AF3FC3" w:rsidRDefault="003F4A3B" w:rsidP="003F4A3B">
      <w:pPr>
        <w:widowControl w:val="0"/>
        <w:spacing w:after="0" w:line="240" w:lineRule="auto"/>
        <w:ind w:firstLine="567"/>
        <w:jc w:val="both"/>
        <w:rPr>
          <w:rFonts w:ascii="Times New Roman" w:hAnsi="Times New Roman" w:cs="Times New Roman"/>
          <w:sz w:val="28"/>
          <w:szCs w:val="28"/>
        </w:rPr>
      </w:pPr>
      <w:r w:rsidRPr="003E70F5">
        <w:rPr>
          <w:rFonts w:ascii="Times New Roman" w:hAnsi="Times New Roman" w:cs="Times New Roman"/>
          <w:sz w:val="28"/>
          <w:szCs w:val="28"/>
        </w:rPr>
        <w:t>Навчальна</w:t>
      </w:r>
      <w:r>
        <w:rPr>
          <w:rFonts w:ascii="Times New Roman" w:hAnsi="Times New Roman" w:cs="Times New Roman"/>
          <w:sz w:val="28"/>
          <w:szCs w:val="28"/>
        </w:rPr>
        <w:t xml:space="preserve"> </w:t>
      </w:r>
      <w:r w:rsidRPr="003E70F5">
        <w:rPr>
          <w:rFonts w:ascii="Times New Roman" w:hAnsi="Times New Roman" w:cs="Times New Roman"/>
          <w:sz w:val="28"/>
          <w:szCs w:val="28"/>
        </w:rPr>
        <w:t>дисципліна</w:t>
      </w:r>
      <w:r>
        <w:rPr>
          <w:rFonts w:ascii="Times New Roman" w:hAnsi="Times New Roman" w:cs="Times New Roman"/>
          <w:sz w:val="28"/>
          <w:szCs w:val="28"/>
        </w:rPr>
        <w:t xml:space="preserve"> </w:t>
      </w:r>
      <w:r w:rsidRPr="003E70F5">
        <w:rPr>
          <w:rFonts w:ascii="Times New Roman" w:hAnsi="Times New Roman" w:cs="Times New Roman"/>
          <w:sz w:val="28"/>
          <w:szCs w:val="28"/>
        </w:rPr>
        <w:t>«</w:t>
      </w:r>
      <w:r>
        <w:rPr>
          <w:rFonts w:ascii="Times New Roman" w:hAnsi="Times New Roman" w:cs="Times New Roman"/>
          <w:sz w:val="28"/>
          <w:szCs w:val="28"/>
        </w:rPr>
        <w:t>А</w:t>
      </w:r>
      <w:r w:rsidRPr="003F4A3B">
        <w:rPr>
          <w:rFonts w:ascii="Times New Roman" w:hAnsi="Times New Roman" w:cs="Times New Roman"/>
          <w:sz w:val="28"/>
          <w:szCs w:val="28"/>
        </w:rPr>
        <w:t>наліз зовнішньої політики</w:t>
      </w:r>
      <w:r w:rsidRPr="003E70F5">
        <w:rPr>
          <w:rFonts w:ascii="Times New Roman" w:hAnsi="Times New Roman" w:cs="Times New Roman"/>
          <w:sz w:val="28"/>
          <w:szCs w:val="28"/>
        </w:rPr>
        <w:t>»</w:t>
      </w:r>
      <w:r>
        <w:rPr>
          <w:rFonts w:ascii="Times New Roman" w:hAnsi="Times New Roman" w:cs="Times New Roman"/>
          <w:sz w:val="28"/>
          <w:szCs w:val="28"/>
        </w:rPr>
        <w:t xml:space="preserve"> </w:t>
      </w:r>
      <w:r w:rsidRPr="003E70F5">
        <w:rPr>
          <w:rFonts w:ascii="Times New Roman" w:hAnsi="Times New Roman" w:cs="Times New Roman"/>
          <w:sz w:val="28"/>
          <w:szCs w:val="28"/>
        </w:rPr>
        <w:t>є складовою</w:t>
      </w:r>
      <w:r>
        <w:rPr>
          <w:rFonts w:ascii="Times New Roman" w:hAnsi="Times New Roman" w:cs="Times New Roman"/>
          <w:sz w:val="28"/>
          <w:szCs w:val="28"/>
        </w:rPr>
        <w:t xml:space="preserve"> </w:t>
      </w:r>
      <w:r w:rsidRPr="003E70F5">
        <w:rPr>
          <w:rFonts w:ascii="Times New Roman" w:hAnsi="Times New Roman" w:cs="Times New Roman"/>
          <w:sz w:val="28"/>
          <w:szCs w:val="28"/>
        </w:rPr>
        <w:t>частиною</w:t>
      </w:r>
      <w:r>
        <w:rPr>
          <w:rFonts w:ascii="Times New Roman" w:hAnsi="Times New Roman" w:cs="Times New Roman"/>
          <w:sz w:val="28"/>
          <w:szCs w:val="28"/>
        </w:rPr>
        <w:t xml:space="preserve"> </w:t>
      </w:r>
      <w:r w:rsidRPr="003E70F5">
        <w:rPr>
          <w:rFonts w:ascii="Times New Roman" w:hAnsi="Times New Roman" w:cs="Times New Roman"/>
          <w:sz w:val="28"/>
          <w:szCs w:val="28"/>
        </w:rPr>
        <w:t>підготовки</w:t>
      </w:r>
      <w:r>
        <w:rPr>
          <w:rFonts w:ascii="Times New Roman" w:hAnsi="Times New Roman" w:cs="Times New Roman"/>
          <w:sz w:val="28"/>
          <w:szCs w:val="28"/>
        </w:rPr>
        <w:t xml:space="preserve"> </w:t>
      </w:r>
      <w:r w:rsidRPr="003E70F5">
        <w:rPr>
          <w:rFonts w:ascii="Times New Roman" w:hAnsi="Times New Roman" w:cs="Times New Roman"/>
          <w:sz w:val="28"/>
          <w:szCs w:val="28"/>
        </w:rPr>
        <w:t>студентів</w:t>
      </w:r>
      <w:r>
        <w:rPr>
          <w:rFonts w:ascii="Times New Roman" w:hAnsi="Times New Roman" w:cs="Times New Roman"/>
          <w:sz w:val="28"/>
          <w:szCs w:val="28"/>
        </w:rPr>
        <w:t xml:space="preserve"> першого </w:t>
      </w:r>
      <w:r w:rsidRPr="003E70F5">
        <w:rPr>
          <w:rFonts w:ascii="Times New Roman" w:hAnsi="Times New Roman" w:cs="Times New Roman"/>
          <w:sz w:val="28"/>
          <w:szCs w:val="28"/>
        </w:rPr>
        <w:t>бакалавр</w:t>
      </w:r>
      <w:r>
        <w:rPr>
          <w:rFonts w:ascii="Times New Roman" w:hAnsi="Times New Roman" w:cs="Times New Roman"/>
          <w:sz w:val="28"/>
          <w:szCs w:val="28"/>
        </w:rPr>
        <w:t>ського рівня Інституту права та суспільних відносин</w:t>
      </w:r>
      <w:r w:rsidRPr="003E70F5">
        <w:rPr>
          <w:rFonts w:ascii="Times New Roman" w:hAnsi="Times New Roman" w:cs="Times New Roman"/>
          <w:sz w:val="28"/>
          <w:szCs w:val="28"/>
        </w:rPr>
        <w:t>.</w:t>
      </w:r>
      <w:r>
        <w:rPr>
          <w:rFonts w:ascii="Times New Roman" w:hAnsi="Times New Roman" w:cs="Times New Roman"/>
          <w:sz w:val="28"/>
          <w:szCs w:val="28"/>
        </w:rPr>
        <w:t xml:space="preserve"> </w:t>
      </w:r>
      <w:r w:rsidRPr="003E70F5">
        <w:rPr>
          <w:rFonts w:ascii="Times New Roman" w:hAnsi="Times New Roman" w:cs="Times New Roman"/>
          <w:sz w:val="28"/>
          <w:szCs w:val="28"/>
        </w:rPr>
        <w:t>Курс</w:t>
      </w:r>
      <w:r>
        <w:rPr>
          <w:rFonts w:ascii="Times New Roman" w:hAnsi="Times New Roman" w:cs="Times New Roman"/>
          <w:sz w:val="28"/>
          <w:szCs w:val="28"/>
        </w:rPr>
        <w:t xml:space="preserve"> </w:t>
      </w:r>
      <w:r w:rsidRPr="003E70F5">
        <w:rPr>
          <w:rFonts w:ascii="Times New Roman" w:hAnsi="Times New Roman" w:cs="Times New Roman"/>
          <w:sz w:val="28"/>
          <w:szCs w:val="28"/>
        </w:rPr>
        <w:t>передбачає</w:t>
      </w:r>
      <w:r>
        <w:rPr>
          <w:rFonts w:ascii="Times New Roman" w:hAnsi="Times New Roman" w:cs="Times New Roman"/>
          <w:sz w:val="28"/>
          <w:szCs w:val="28"/>
        </w:rPr>
        <w:t xml:space="preserve"> </w:t>
      </w:r>
      <w:r w:rsidRPr="003E70F5">
        <w:rPr>
          <w:rFonts w:ascii="Times New Roman" w:hAnsi="Times New Roman" w:cs="Times New Roman"/>
          <w:sz w:val="28"/>
          <w:szCs w:val="28"/>
        </w:rPr>
        <w:t>послідовне</w:t>
      </w:r>
      <w:r>
        <w:rPr>
          <w:rFonts w:ascii="Times New Roman" w:hAnsi="Times New Roman" w:cs="Times New Roman"/>
          <w:sz w:val="28"/>
          <w:szCs w:val="28"/>
        </w:rPr>
        <w:t xml:space="preserve"> </w:t>
      </w:r>
      <w:r w:rsidRPr="003E70F5">
        <w:rPr>
          <w:rFonts w:ascii="Times New Roman" w:hAnsi="Times New Roman" w:cs="Times New Roman"/>
          <w:sz w:val="28"/>
          <w:szCs w:val="28"/>
        </w:rPr>
        <w:t>ознайомлення студентів</w:t>
      </w:r>
      <w:r>
        <w:rPr>
          <w:rFonts w:ascii="Times New Roman" w:hAnsi="Times New Roman" w:cs="Times New Roman"/>
          <w:sz w:val="28"/>
          <w:szCs w:val="28"/>
        </w:rPr>
        <w:t xml:space="preserve"> </w:t>
      </w:r>
      <w:r w:rsidRPr="003E70F5">
        <w:rPr>
          <w:rFonts w:ascii="Times New Roman" w:hAnsi="Times New Roman" w:cs="Times New Roman"/>
          <w:sz w:val="28"/>
          <w:szCs w:val="28"/>
        </w:rPr>
        <w:t>із</w:t>
      </w:r>
      <w:r>
        <w:rPr>
          <w:rFonts w:ascii="Times New Roman" w:hAnsi="Times New Roman" w:cs="Times New Roman"/>
          <w:sz w:val="28"/>
          <w:szCs w:val="28"/>
        </w:rPr>
        <w:t xml:space="preserve"> </w:t>
      </w:r>
      <w:r w:rsidRPr="003F4A3B">
        <w:rPr>
          <w:rFonts w:ascii="Times New Roman" w:hAnsi="Times New Roman" w:cs="Times New Roman"/>
          <w:sz w:val="28"/>
          <w:szCs w:val="28"/>
        </w:rPr>
        <w:t>основн</w:t>
      </w:r>
      <w:r>
        <w:rPr>
          <w:rFonts w:ascii="Times New Roman" w:hAnsi="Times New Roman" w:cs="Times New Roman"/>
          <w:sz w:val="28"/>
          <w:szCs w:val="28"/>
        </w:rPr>
        <w:t>ими</w:t>
      </w:r>
      <w:r w:rsidRPr="003F4A3B">
        <w:rPr>
          <w:rFonts w:ascii="Times New Roman" w:hAnsi="Times New Roman" w:cs="Times New Roman"/>
          <w:sz w:val="28"/>
          <w:szCs w:val="28"/>
        </w:rPr>
        <w:t xml:space="preserve"> су</w:t>
      </w:r>
      <w:r w:rsidR="00AF3FC3">
        <w:rPr>
          <w:rFonts w:ascii="Times New Roman" w:hAnsi="Times New Roman" w:cs="Times New Roman"/>
          <w:sz w:val="28"/>
          <w:szCs w:val="28"/>
        </w:rPr>
        <w:t>тнісними характеристиками аналізу зовнішньої політики як наукового напряму, з еволюцією його становлення, особливостями проведення аналізу зовнішньої політики, основними та спеціальними методами політичного аналізу.</w:t>
      </w:r>
      <w:r w:rsidRPr="003F4A3B">
        <w:rPr>
          <w:rFonts w:ascii="Times New Roman" w:hAnsi="Times New Roman" w:cs="Times New Roman"/>
          <w:sz w:val="28"/>
          <w:szCs w:val="28"/>
        </w:rPr>
        <w:t xml:space="preserve"> </w:t>
      </w:r>
    </w:p>
    <w:p w:rsidR="003F4A3B" w:rsidRPr="003E70F5" w:rsidRDefault="003F4A3B" w:rsidP="003F4A3B">
      <w:pPr>
        <w:widowControl w:val="0"/>
        <w:spacing w:after="0" w:line="240" w:lineRule="auto"/>
        <w:ind w:firstLine="567"/>
        <w:jc w:val="both"/>
        <w:rPr>
          <w:rFonts w:ascii="Times New Roman" w:hAnsi="Times New Roman" w:cs="Times New Roman"/>
          <w:sz w:val="28"/>
          <w:szCs w:val="28"/>
        </w:rPr>
      </w:pPr>
      <w:r w:rsidRPr="003E70F5">
        <w:rPr>
          <w:rFonts w:ascii="Times New Roman" w:hAnsi="Times New Roman" w:cs="Times New Roman"/>
          <w:sz w:val="28"/>
          <w:szCs w:val="28"/>
        </w:rPr>
        <w:t xml:space="preserve">Курс включає лекційні заняття, в ході яких студенти отримують </w:t>
      </w:r>
      <w:r>
        <w:rPr>
          <w:rFonts w:ascii="Times New Roman" w:hAnsi="Times New Roman" w:cs="Times New Roman"/>
          <w:sz w:val="28"/>
          <w:szCs w:val="28"/>
        </w:rPr>
        <w:t>теоретичні відомості з курсу, та практичні заняття, які передбачають поглиблення та розширення уявлень студентів</w:t>
      </w:r>
      <w:r w:rsidR="00AF3FC3">
        <w:rPr>
          <w:rFonts w:ascii="Times New Roman" w:hAnsi="Times New Roman" w:cs="Times New Roman"/>
          <w:sz w:val="28"/>
          <w:szCs w:val="28"/>
        </w:rPr>
        <w:t xml:space="preserve"> про</w:t>
      </w:r>
      <w:r>
        <w:rPr>
          <w:rFonts w:ascii="Times New Roman" w:hAnsi="Times New Roman" w:cs="Times New Roman"/>
          <w:sz w:val="28"/>
          <w:szCs w:val="28"/>
        </w:rPr>
        <w:t xml:space="preserve"> </w:t>
      </w:r>
      <w:r w:rsidR="00AF3FC3">
        <w:rPr>
          <w:rFonts w:ascii="Times New Roman" w:hAnsi="Times New Roman" w:cs="Times New Roman"/>
          <w:sz w:val="28"/>
          <w:szCs w:val="28"/>
        </w:rPr>
        <w:t>аналіз зовнішньої політики, формування навичок практичного їх використання</w:t>
      </w:r>
      <w:r w:rsidRPr="003E70F5">
        <w:rPr>
          <w:rFonts w:ascii="Times New Roman" w:hAnsi="Times New Roman" w:cs="Times New Roman"/>
          <w:sz w:val="28"/>
          <w:szCs w:val="28"/>
        </w:rPr>
        <w:t>.</w:t>
      </w:r>
      <w:r>
        <w:rPr>
          <w:rFonts w:ascii="Times New Roman" w:hAnsi="Times New Roman" w:cs="Times New Roman"/>
          <w:sz w:val="28"/>
          <w:szCs w:val="28"/>
        </w:rPr>
        <w:t xml:space="preserve"> Значна частина часу приділяється самостійній роботі студентів над матеріалами курсу, оскільки самостійна робота є невід’ємною частиною підготовки сучасного фахівця. </w:t>
      </w:r>
      <w:r w:rsidRPr="003E70F5">
        <w:rPr>
          <w:rFonts w:ascii="Times New Roman" w:hAnsi="Times New Roman" w:cs="Times New Roman"/>
          <w:sz w:val="28"/>
          <w:szCs w:val="28"/>
        </w:rPr>
        <w:t>Після</w:t>
      </w:r>
      <w:r>
        <w:rPr>
          <w:rFonts w:ascii="Times New Roman" w:hAnsi="Times New Roman" w:cs="Times New Roman"/>
          <w:sz w:val="28"/>
          <w:szCs w:val="28"/>
        </w:rPr>
        <w:t xml:space="preserve"> </w:t>
      </w:r>
      <w:r w:rsidRPr="003E70F5">
        <w:rPr>
          <w:rFonts w:ascii="Times New Roman" w:hAnsi="Times New Roman" w:cs="Times New Roman"/>
          <w:sz w:val="28"/>
          <w:szCs w:val="28"/>
        </w:rPr>
        <w:t>закінченн</w:t>
      </w:r>
      <w:r>
        <w:rPr>
          <w:rFonts w:ascii="Times New Roman" w:hAnsi="Times New Roman" w:cs="Times New Roman"/>
          <w:sz w:val="28"/>
          <w:szCs w:val="28"/>
        </w:rPr>
        <w:t>я</w:t>
      </w:r>
      <w:r w:rsidRPr="003E70F5">
        <w:rPr>
          <w:rFonts w:ascii="Times New Roman" w:hAnsi="Times New Roman" w:cs="Times New Roman"/>
          <w:sz w:val="28"/>
          <w:szCs w:val="28"/>
        </w:rPr>
        <w:t xml:space="preserve"> вивчення курсу проводиться залік. Питання для повторення і підготовки до заліку містяться в програмі курсу.</w:t>
      </w:r>
    </w:p>
    <w:p w:rsidR="003F4A3B" w:rsidRDefault="003F4A3B" w:rsidP="003F4A3B">
      <w:pPr>
        <w:widowControl w:val="0"/>
        <w:spacing w:after="0" w:line="240" w:lineRule="auto"/>
        <w:ind w:firstLine="567"/>
        <w:jc w:val="both"/>
        <w:rPr>
          <w:rFonts w:ascii="Times New Roman" w:hAnsi="Times New Roman" w:cs="Times New Roman"/>
          <w:sz w:val="28"/>
          <w:szCs w:val="28"/>
        </w:rPr>
      </w:pPr>
    </w:p>
    <w:p w:rsidR="003F4A3B" w:rsidRPr="003E70F5" w:rsidRDefault="003F4A3B" w:rsidP="003F4A3B">
      <w:pPr>
        <w:autoSpaceDE w:val="0"/>
        <w:autoSpaceDN w:val="0"/>
        <w:adjustRightInd w:val="0"/>
        <w:spacing w:after="0" w:line="240" w:lineRule="auto"/>
        <w:ind w:firstLine="567"/>
        <w:jc w:val="both"/>
        <w:rPr>
          <w:rFonts w:ascii="Times New Roman" w:hAnsi="Times New Roman" w:cs="Times New Roman"/>
          <w:sz w:val="28"/>
          <w:szCs w:val="28"/>
        </w:rPr>
      </w:pPr>
      <w:r w:rsidRPr="003E70F5">
        <w:rPr>
          <w:rFonts w:ascii="Times New Roman" w:hAnsi="Times New Roman" w:cs="Times New Roman"/>
          <w:sz w:val="28"/>
          <w:szCs w:val="28"/>
        </w:rPr>
        <w:t xml:space="preserve">Основною </w:t>
      </w:r>
      <w:r w:rsidRPr="003E70F5">
        <w:rPr>
          <w:rFonts w:ascii="Times New Roman" w:hAnsi="Times New Roman" w:cs="Times New Roman"/>
          <w:b/>
          <w:bCs/>
          <w:sz w:val="28"/>
          <w:szCs w:val="28"/>
        </w:rPr>
        <w:t xml:space="preserve">метою </w:t>
      </w:r>
      <w:r w:rsidRPr="003E70F5">
        <w:rPr>
          <w:rFonts w:ascii="Times New Roman" w:hAnsi="Times New Roman" w:cs="Times New Roman"/>
          <w:sz w:val="28"/>
          <w:szCs w:val="28"/>
        </w:rPr>
        <w:t>вивчення курсу «</w:t>
      </w:r>
      <w:r w:rsidR="00AF3FC3">
        <w:rPr>
          <w:rFonts w:ascii="Times New Roman" w:hAnsi="Times New Roman" w:cs="Times New Roman"/>
          <w:sz w:val="28"/>
          <w:szCs w:val="28"/>
        </w:rPr>
        <w:t>А</w:t>
      </w:r>
      <w:r w:rsidR="00AF3FC3" w:rsidRPr="003F4A3B">
        <w:rPr>
          <w:rFonts w:ascii="Times New Roman" w:hAnsi="Times New Roman" w:cs="Times New Roman"/>
          <w:sz w:val="28"/>
          <w:szCs w:val="28"/>
        </w:rPr>
        <w:t>наліз зовнішньої політики</w:t>
      </w:r>
      <w:r w:rsidRPr="003E70F5">
        <w:rPr>
          <w:rFonts w:ascii="Times New Roman" w:hAnsi="Times New Roman" w:cs="Times New Roman"/>
          <w:sz w:val="28"/>
          <w:szCs w:val="28"/>
        </w:rPr>
        <w:t xml:space="preserve">» є </w:t>
      </w:r>
      <w:r w:rsidR="00AF3FC3" w:rsidRPr="00AF3FC3">
        <w:rPr>
          <w:rFonts w:ascii="Times New Roman" w:hAnsi="Times New Roman" w:cs="Times New Roman"/>
          <w:sz w:val="28"/>
          <w:szCs w:val="28"/>
        </w:rPr>
        <w:t xml:space="preserve">формування у студентів знання про зовнішню політику держави як основну складову міжнародних відносин, вироблення вміння аналізу зовнішньої політики держави, виходячи з поточної ситуації; ознайомлення з історією зародження і розвитку зовнішньополітичної аналітики, основними етапами та принципами її проведення; оволодіння </w:t>
      </w:r>
      <w:proofErr w:type="spellStart"/>
      <w:r w:rsidR="00AF3FC3" w:rsidRPr="00AF3FC3">
        <w:rPr>
          <w:rFonts w:ascii="Times New Roman" w:hAnsi="Times New Roman" w:cs="Times New Roman"/>
          <w:sz w:val="28"/>
          <w:szCs w:val="28"/>
        </w:rPr>
        <w:t>компетентностями</w:t>
      </w:r>
      <w:proofErr w:type="spellEnd"/>
      <w:r w:rsidR="00AF3FC3" w:rsidRPr="00AF3FC3">
        <w:rPr>
          <w:rFonts w:ascii="Times New Roman" w:hAnsi="Times New Roman" w:cs="Times New Roman"/>
          <w:sz w:val="28"/>
          <w:szCs w:val="28"/>
        </w:rPr>
        <w:t>, які сприятимуть вдосконаленню та розвитку інтелектуального та загальнокультурного рівня, загальної і політичної культури; застосуванню набутих знань у повсякденній і професійній діяльності, для орієнтації в суспільно-політичному житті, оцінки та аналізу суспільних явищ і подій, самостійного осмислення закономірностей політичного життя сучасної України та світу.</w:t>
      </w:r>
    </w:p>
    <w:p w:rsidR="003F4A3B" w:rsidRPr="003E70F5" w:rsidRDefault="003F4A3B" w:rsidP="003F4A3B">
      <w:pPr>
        <w:tabs>
          <w:tab w:val="left" w:pos="284"/>
          <w:tab w:val="left" w:pos="567"/>
        </w:tabs>
        <w:spacing w:after="0" w:line="240" w:lineRule="auto"/>
        <w:ind w:firstLine="567"/>
        <w:jc w:val="both"/>
        <w:rPr>
          <w:rFonts w:ascii="Times New Roman" w:hAnsi="Times New Roman" w:cs="Times New Roman"/>
          <w:sz w:val="28"/>
          <w:szCs w:val="28"/>
        </w:rPr>
      </w:pPr>
      <w:r w:rsidRPr="003E70F5">
        <w:rPr>
          <w:rFonts w:ascii="Times New Roman" w:hAnsi="Times New Roman" w:cs="Times New Roman"/>
          <w:b/>
          <w:sz w:val="28"/>
          <w:szCs w:val="28"/>
        </w:rPr>
        <w:t xml:space="preserve">Завданнями </w:t>
      </w:r>
      <w:r w:rsidRPr="003E70F5">
        <w:rPr>
          <w:rFonts w:ascii="Times New Roman" w:hAnsi="Times New Roman" w:cs="Times New Roman"/>
          <w:sz w:val="28"/>
          <w:szCs w:val="28"/>
        </w:rPr>
        <w:t>вивчення навчальної дисципліни «</w:t>
      </w:r>
      <w:r w:rsidR="00AF3FC3">
        <w:rPr>
          <w:rFonts w:ascii="Times New Roman" w:hAnsi="Times New Roman" w:cs="Times New Roman"/>
          <w:sz w:val="28"/>
          <w:szCs w:val="28"/>
        </w:rPr>
        <w:t>А</w:t>
      </w:r>
      <w:r w:rsidR="00AF3FC3" w:rsidRPr="003F4A3B">
        <w:rPr>
          <w:rFonts w:ascii="Times New Roman" w:hAnsi="Times New Roman" w:cs="Times New Roman"/>
          <w:sz w:val="28"/>
          <w:szCs w:val="28"/>
        </w:rPr>
        <w:t>наліз зовнішньої політики</w:t>
      </w:r>
      <w:r w:rsidRPr="003E70F5">
        <w:rPr>
          <w:rFonts w:ascii="Times New Roman" w:hAnsi="Times New Roman" w:cs="Times New Roman"/>
          <w:sz w:val="28"/>
          <w:szCs w:val="28"/>
        </w:rPr>
        <w:t>» є:</w:t>
      </w:r>
    </w:p>
    <w:p w:rsidR="00AF3FC3" w:rsidRPr="00AF3FC3" w:rsidRDefault="00AF3FC3" w:rsidP="00AF3FC3">
      <w:pPr>
        <w:pStyle w:val="a4"/>
        <w:numPr>
          <w:ilvl w:val="0"/>
          <w:numId w:val="18"/>
        </w:numPr>
        <w:autoSpaceDE w:val="0"/>
        <w:autoSpaceDN w:val="0"/>
        <w:adjustRightInd w:val="0"/>
        <w:jc w:val="both"/>
        <w:rPr>
          <w:sz w:val="28"/>
          <w:szCs w:val="28"/>
          <w:lang w:val="uk-UA"/>
        </w:rPr>
      </w:pPr>
      <w:r w:rsidRPr="00AF3FC3">
        <w:rPr>
          <w:sz w:val="28"/>
          <w:szCs w:val="28"/>
          <w:lang w:val="uk-UA"/>
        </w:rPr>
        <w:t xml:space="preserve">формування знань про теоретичні засади зовнішньої політики, її сутність, структуру, типи, функції, механізм вироблення і реалізації; </w:t>
      </w:r>
    </w:p>
    <w:p w:rsidR="00AF3FC3" w:rsidRPr="00AF3FC3" w:rsidRDefault="00AF3FC3" w:rsidP="00AF3FC3">
      <w:pPr>
        <w:pStyle w:val="a4"/>
        <w:numPr>
          <w:ilvl w:val="0"/>
          <w:numId w:val="18"/>
        </w:numPr>
        <w:autoSpaceDE w:val="0"/>
        <w:autoSpaceDN w:val="0"/>
        <w:adjustRightInd w:val="0"/>
        <w:jc w:val="both"/>
        <w:rPr>
          <w:sz w:val="28"/>
          <w:szCs w:val="28"/>
        </w:rPr>
      </w:pPr>
      <w:proofErr w:type="spellStart"/>
      <w:r w:rsidRPr="00AF3FC3">
        <w:rPr>
          <w:sz w:val="28"/>
          <w:szCs w:val="28"/>
        </w:rPr>
        <w:t>оволодіння</w:t>
      </w:r>
      <w:proofErr w:type="spellEnd"/>
      <w:r w:rsidRPr="00AF3FC3">
        <w:rPr>
          <w:sz w:val="28"/>
          <w:szCs w:val="28"/>
        </w:rPr>
        <w:t xml:space="preserve"> </w:t>
      </w:r>
      <w:proofErr w:type="spellStart"/>
      <w:r w:rsidRPr="00AF3FC3">
        <w:rPr>
          <w:sz w:val="28"/>
          <w:szCs w:val="28"/>
        </w:rPr>
        <w:t>навичками</w:t>
      </w:r>
      <w:proofErr w:type="spellEnd"/>
      <w:r w:rsidRPr="00AF3FC3">
        <w:rPr>
          <w:sz w:val="28"/>
          <w:szCs w:val="28"/>
        </w:rPr>
        <w:t xml:space="preserve"> </w:t>
      </w:r>
      <w:proofErr w:type="spellStart"/>
      <w:r w:rsidRPr="00AF3FC3">
        <w:rPr>
          <w:sz w:val="28"/>
          <w:szCs w:val="28"/>
        </w:rPr>
        <w:t>використання</w:t>
      </w:r>
      <w:proofErr w:type="spellEnd"/>
      <w:r w:rsidRPr="00AF3FC3">
        <w:rPr>
          <w:sz w:val="28"/>
          <w:szCs w:val="28"/>
        </w:rPr>
        <w:t xml:space="preserve"> </w:t>
      </w:r>
      <w:proofErr w:type="spellStart"/>
      <w:r w:rsidRPr="00AF3FC3">
        <w:rPr>
          <w:sz w:val="28"/>
          <w:szCs w:val="28"/>
        </w:rPr>
        <w:t>категоріально-понятійного</w:t>
      </w:r>
      <w:proofErr w:type="spellEnd"/>
      <w:r w:rsidRPr="00AF3FC3">
        <w:rPr>
          <w:sz w:val="28"/>
          <w:szCs w:val="28"/>
        </w:rPr>
        <w:t xml:space="preserve"> та </w:t>
      </w:r>
      <w:proofErr w:type="spellStart"/>
      <w:r w:rsidRPr="00AF3FC3">
        <w:rPr>
          <w:sz w:val="28"/>
          <w:szCs w:val="28"/>
        </w:rPr>
        <w:t>аналітично-дослідницького</w:t>
      </w:r>
      <w:proofErr w:type="spellEnd"/>
      <w:r w:rsidRPr="00AF3FC3">
        <w:rPr>
          <w:sz w:val="28"/>
          <w:szCs w:val="28"/>
        </w:rPr>
        <w:t xml:space="preserve"> </w:t>
      </w:r>
      <w:proofErr w:type="spellStart"/>
      <w:r w:rsidRPr="00AF3FC3">
        <w:rPr>
          <w:sz w:val="28"/>
          <w:szCs w:val="28"/>
        </w:rPr>
        <w:t>апарату</w:t>
      </w:r>
      <w:proofErr w:type="spellEnd"/>
      <w:r w:rsidRPr="00AF3FC3">
        <w:rPr>
          <w:sz w:val="28"/>
          <w:szCs w:val="28"/>
        </w:rPr>
        <w:t xml:space="preserve"> </w:t>
      </w:r>
      <w:proofErr w:type="spellStart"/>
      <w:r w:rsidRPr="00AF3FC3">
        <w:rPr>
          <w:sz w:val="28"/>
          <w:szCs w:val="28"/>
        </w:rPr>
        <w:t>сучасної</w:t>
      </w:r>
      <w:proofErr w:type="spellEnd"/>
      <w:r w:rsidRPr="00AF3FC3">
        <w:rPr>
          <w:sz w:val="28"/>
          <w:szCs w:val="28"/>
        </w:rPr>
        <w:t xml:space="preserve"> </w:t>
      </w:r>
      <w:proofErr w:type="spellStart"/>
      <w:r w:rsidRPr="00AF3FC3">
        <w:rPr>
          <w:sz w:val="28"/>
          <w:szCs w:val="28"/>
        </w:rPr>
        <w:t>політичної</w:t>
      </w:r>
      <w:proofErr w:type="spellEnd"/>
      <w:r w:rsidRPr="00AF3FC3">
        <w:rPr>
          <w:sz w:val="28"/>
          <w:szCs w:val="28"/>
        </w:rPr>
        <w:t xml:space="preserve"> науки на </w:t>
      </w:r>
      <w:proofErr w:type="spellStart"/>
      <w:r w:rsidRPr="00AF3FC3">
        <w:rPr>
          <w:sz w:val="28"/>
          <w:szCs w:val="28"/>
        </w:rPr>
        <w:t>практиці</w:t>
      </w:r>
      <w:proofErr w:type="spellEnd"/>
      <w:r w:rsidRPr="00AF3FC3">
        <w:rPr>
          <w:sz w:val="28"/>
          <w:szCs w:val="28"/>
        </w:rPr>
        <w:t xml:space="preserve">; </w:t>
      </w:r>
      <w:proofErr w:type="spellStart"/>
      <w:r w:rsidRPr="00AF3FC3">
        <w:rPr>
          <w:sz w:val="28"/>
          <w:szCs w:val="28"/>
        </w:rPr>
        <w:t>аналізу</w:t>
      </w:r>
      <w:proofErr w:type="spellEnd"/>
      <w:r w:rsidRPr="00AF3FC3">
        <w:rPr>
          <w:sz w:val="28"/>
          <w:szCs w:val="28"/>
        </w:rPr>
        <w:t xml:space="preserve"> </w:t>
      </w:r>
      <w:proofErr w:type="spellStart"/>
      <w:r w:rsidRPr="00AF3FC3">
        <w:rPr>
          <w:sz w:val="28"/>
          <w:szCs w:val="28"/>
        </w:rPr>
        <w:t>зовнішньої</w:t>
      </w:r>
      <w:proofErr w:type="spellEnd"/>
      <w:r w:rsidRPr="00AF3FC3">
        <w:rPr>
          <w:sz w:val="28"/>
          <w:szCs w:val="28"/>
        </w:rPr>
        <w:t xml:space="preserve"> </w:t>
      </w:r>
      <w:proofErr w:type="spellStart"/>
      <w:r w:rsidRPr="00AF3FC3">
        <w:rPr>
          <w:sz w:val="28"/>
          <w:szCs w:val="28"/>
        </w:rPr>
        <w:t>політики</w:t>
      </w:r>
      <w:proofErr w:type="spellEnd"/>
      <w:r w:rsidRPr="00AF3FC3">
        <w:rPr>
          <w:sz w:val="28"/>
          <w:szCs w:val="28"/>
        </w:rPr>
        <w:t xml:space="preserve">; </w:t>
      </w:r>
    </w:p>
    <w:p w:rsidR="003F4A3B" w:rsidRPr="00AF3FC3" w:rsidRDefault="00AF3FC3" w:rsidP="00AF3FC3">
      <w:pPr>
        <w:pStyle w:val="a4"/>
        <w:numPr>
          <w:ilvl w:val="0"/>
          <w:numId w:val="18"/>
        </w:numPr>
        <w:autoSpaceDE w:val="0"/>
        <w:autoSpaceDN w:val="0"/>
        <w:adjustRightInd w:val="0"/>
        <w:jc w:val="both"/>
        <w:rPr>
          <w:sz w:val="28"/>
          <w:szCs w:val="28"/>
        </w:rPr>
      </w:pPr>
      <w:proofErr w:type="spellStart"/>
      <w:r w:rsidRPr="00AF3FC3">
        <w:rPr>
          <w:sz w:val="28"/>
          <w:szCs w:val="28"/>
        </w:rPr>
        <w:t>формування</w:t>
      </w:r>
      <w:proofErr w:type="spellEnd"/>
      <w:r w:rsidRPr="00AF3FC3">
        <w:rPr>
          <w:sz w:val="28"/>
          <w:szCs w:val="28"/>
        </w:rPr>
        <w:t xml:space="preserve"> </w:t>
      </w:r>
      <w:proofErr w:type="spellStart"/>
      <w:r w:rsidRPr="00AF3FC3">
        <w:rPr>
          <w:sz w:val="28"/>
          <w:szCs w:val="28"/>
        </w:rPr>
        <w:t>навичок</w:t>
      </w:r>
      <w:proofErr w:type="spellEnd"/>
      <w:r w:rsidRPr="00AF3FC3">
        <w:rPr>
          <w:sz w:val="28"/>
          <w:szCs w:val="28"/>
        </w:rPr>
        <w:t xml:space="preserve"> </w:t>
      </w:r>
      <w:proofErr w:type="spellStart"/>
      <w:r w:rsidRPr="00AF3FC3">
        <w:rPr>
          <w:sz w:val="28"/>
          <w:szCs w:val="28"/>
        </w:rPr>
        <w:t>самостійного</w:t>
      </w:r>
      <w:proofErr w:type="spellEnd"/>
      <w:r w:rsidRPr="00AF3FC3">
        <w:rPr>
          <w:sz w:val="28"/>
          <w:szCs w:val="28"/>
        </w:rPr>
        <w:t xml:space="preserve"> </w:t>
      </w:r>
      <w:proofErr w:type="spellStart"/>
      <w:r w:rsidRPr="00AF3FC3">
        <w:rPr>
          <w:sz w:val="28"/>
          <w:szCs w:val="28"/>
        </w:rPr>
        <w:t>аналізу</w:t>
      </w:r>
      <w:proofErr w:type="spellEnd"/>
      <w:r w:rsidRPr="00AF3FC3">
        <w:rPr>
          <w:sz w:val="28"/>
          <w:szCs w:val="28"/>
        </w:rPr>
        <w:t xml:space="preserve"> та </w:t>
      </w:r>
      <w:proofErr w:type="spellStart"/>
      <w:r w:rsidRPr="00AF3FC3">
        <w:rPr>
          <w:sz w:val="28"/>
          <w:szCs w:val="28"/>
        </w:rPr>
        <w:t>оцінки</w:t>
      </w:r>
      <w:proofErr w:type="spellEnd"/>
      <w:r w:rsidRPr="00AF3FC3">
        <w:rPr>
          <w:sz w:val="28"/>
          <w:szCs w:val="28"/>
        </w:rPr>
        <w:t xml:space="preserve"> </w:t>
      </w:r>
      <w:proofErr w:type="spellStart"/>
      <w:r w:rsidRPr="00AF3FC3">
        <w:rPr>
          <w:sz w:val="28"/>
          <w:szCs w:val="28"/>
        </w:rPr>
        <w:t>особливостей</w:t>
      </w:r>
      <w:proofErr w:type="spellEnd"/>
      <w:r w:rsidRPr="00AF3FC3">
        <w:rPr>
          <w:sz w:val="28"/>
          <w:szCs w:val="28"/>
        </w:rPr>
        <w:t xml:space="preserve"> </w:t>
      </w:r>
      <w:proofErr w:type="spellStart"/>
      <w:r w:rsidRPr="00AF3FC3">
        <w:rPr>
          <w:sz w:val="28"/>
          <w:szCs w:val="28"/>
        </w:rPr>
        <w:t>зовнішньої</w:t>
      </w:r>
      <w:proofErr w:type="spellEnd"/>
      <w:r w:rsidRPr="00AF3FC3">
        <w:rPr>
          <w:sz w:val="28"/>
          <w:szCs w:val="28"/>
        </w:rPr>
        <w:t xml:space="preserve"> </w:t>
      </w:r>
      <w:proofErr w:type="spellStart"/>
      <w:r w:rsidRPr="00AF3FC3">
        <w:rPr>
          <w:sz w:val="28"/>
          <w:szCs w:val="28"/>
        </w:rPr>
        <w:t>політики</w:t>
      </w:r>
      <w:proofErr w:type="spellEnd"/>
      <w:r w:rsidRPr="00AF3FC3">
        <w:rPr>
          <w:sz w:val="28"/>
          <w:szCs w:val="28"/>
        </w:rPr>
        <w:t xml:space="preserve">; </w:t>
      </w:r>
      <w:proofErr w:type="spellStart"/>
      <w:r w:rsidRPr="00AF3FC3">
        <w:rPr>
          <w:sz w:val="28"/>
          <w:szCs w:val="28"/>
        </w:rPr>
        <w:t>осмислення</w:t>
      </w:r>
      <w:proofErr w:type="spellEnd"/>
      <w:r w:rsidRPr="00AF3FC3">
        <w:rPr>
          <w:sz w:val="28"/>
          <w:szCs w:val="28"/>
        </w:rPr>
        <w:t xml:space="preserve"> </w:t>
      </w:r>
      <w:proofErr w:type="spellStart"/>
      <w:r w:rsidRPr="00AF3FC3">
        <w:rPr>
          <w:sz w:val="28"/>
          <w:szCs w:val="28"/>
        </w:rPr>
        <w:t>політичного</w:t>
      </w:r>
      <w:proofErr w:type="spellEnd"/>
      <w:r w:rsidRPr="00AF3FC3">
        <w:rPr>
          <w:sz w:val="28"/>
          <w:szCs w:val="28"/>
        </w:rPr>
        <w:t xml:space="preserve"> </w:t>
      </w:r>
      <w:proofErr w:type="spellStart"/>
      <w:r w:rsidRPr="00AF3FC3">
        <w:rPr>
          <w:sz w:val="28"/>
          <w:szCs w:val="28"/>
        </w:rPr>
        <w:t>життя</w:t>
      </w:r>
      <w:proofErr w:type="spellEnd"/>
      <w:r w:rsidRPr="00AF3FC3">
        <w:rPr>
          <w:sz w:val="28"/>
          <w:szCs w:val="28"/>
        </w:rPr>
        <w:t xml:space="preserve"> та </w:t>
      </w:r>
      <w:proofErr w:type="spellStart"/>
      <w:r w:rsidRPr="00AF3FC3">
        <w:rPr>
          <w:sz w:val="28"/>
          <w:szCs w:val="28"/>
        </w:rPr>
        <w:t>власного</w:t>
      </w:r>
      <w:proofErr w:type="spellEnd"/>
      <w:r w:rsidRPr="00AF3FC3">
        <w:rPr>
          <w:sz w:val="28"/>
          <w:szCs w:val="28"/>
        </w:rPr>
        <w:t xml:space="preserve"> </w:t>
      </w:r>
      <w:proofErr w:type="spellStart"/>
      <w:r w:rsidRPr="00AF3FC3">
        <w:rPr>
          <w:sz w:val="28"/>
          <w:szCs w:val="28"/>
        </w:rPr>
        <w:t>життєвого</w:t>
      </w:r>
      <w:proofErr w:type="spellEnd"/>
      <w:r w:rsidRPr="00AF3FC3">
        <w:rPr>
          <w:sz w:val="28"/>
          <w:szCs w:val="28"/>
        </w:rPr>
        <w:t xml:space="preserve"> </w:t>
      </w:r>
      <w:proofErr w:type="spellStart"/>
      <w:r w:rsidRPr="00AF3FC3">
        <w:rPr>
          <w:sz w:val="28"/>
          <w:szCs w:val="28"/>
        </w:rPr>
        <w:t>досвіду</w:t>
      </w:r>
      <w:proofErr w:type="spellEnd"/>
      <w:r w:rsidRPr="00AF3FC3">
        <w:rPr>
          <w:sz w:val="28"/>
          <w:szCs w:val="28"/>
        </w:rPr>
        <w:t xml:space="preserve">; </w:t>
      </w:r>
      <w:proofErr w:type="spellStart"/>
      <w:r w:rsidRPr="00AF3FC3">
        <w:rPr>
          <w:sz w:val="28"/>
          <w:szCs w:val="28"/>
        </w:rPr>
        <w:t>самостійного</w:t>
      </w:r>
      <w:proofErr w:type="spellEnd"/>
      <w:r w:rsidRPr="00AF3FC3">
        <w:rPr>
          <w:sz w:val="28"/>
          <w:szCs w:val="28"/>
        </w:rPr>
        <w:t xml:space="preserve"> </w:t>
      </w:r>
      <w:proofErr w:type="spellStart"/>
      <w:r w:rsidRPr="00AF3FC3">
        <w:rPr>
          <w:sz w:val="28"/>
          <w:szCs w:val="28"/>
        </w:rPr>
        <w:t>опрацювання</w:t>
      </w:r>
      <w:proofErr w:type="spellEnd"/>
      <w:r w:rsidRPr="00AF3FC3">
        <w:rPr>
          <w:sz w:val="28"/>
          <w:szCs w:val="28"/>
        </w:rPr>
        <w:t xml:space="preserve"> </w:t>
      </w:r>
      <w:proofErr w:type="spellStart"/>
      <w:r w:rsidRPr="00AF3FC3">
        <w:rPr>
          <w:sz w:val="28"/>
          <w:szCs w:val="28"/>
        </w:rPr>
        <w:t>інформації</w:t>
      </w:r>
      <w:proofErr w:type="spellEnd"/>
      <w:r w:rsidRPr="00AF3FC3">
        <w:rPr>
          <w:sz w:val="28"/>
          <w:szCs w:val="28"/>
        </w:rPr>
        <w:t xml:space="preserve">, </w:t>
      </w:r>
      <w:proofErr w:type="spellStart"/>
      <w:r w:rsidRPr="00AF3FC3">
        <w:rPr>
          <w:sz w:val="28"/>
          <w:szCs w:val="28"/>
        </w:rPr>
        <w:t>наукової</w:t>
      </w:r>
      <w:proofErr w:type="spellEnd"/>
      <w:r w:rsidRPr="00AF3FC3">
        <w:rPr>
          <w:sz w:val="28"/>
          <w:szCs w:val="28"/>
        </w:rPr>
        <w:t xml:space="preserve"> </w:t>
      </w:r>
      <w:proofErr w:type="spellStart"/>
      <w:r w:rsidRPr="00AF3FC3">
        <w:rPr>
          <w:sz w:val="28"/>
          <w:szCs w:val="28"/>
        </w:rPr>
        <w:t>літератури</w:t>
      </w:r>
      <w:proofErr w:type="spellEnd"/>
      <w:r w:rsidRPr="00AF3FC3">
        <w:rPr>
          <w:sz w:val="28"/>
          <w:szCs w:val="28"/>
        </w:rPr>
        <w:t xml:space="preserve">, </w:t>
      </w:r>
      <w:proofErr w:type="spellStart"/>
      <w:r w:rsidRPr="00AF3FC3">
        <w:rPr>
          <w:sz w:val="28"/>
          <w:szCs w:val="28"/>
        </w:rPr>
        <w:t>навичок</w:t>
      </w:r>
      <w:proofErr w:type="spellEnd"/>
      <w:r w:rsidRPr="00AF3FC3">
        <w:rPr>
          <w:sz w:val="28"/>
          <w:szCs w:val="28"/>
        </w:rPr>
        <w:t xml:space="preserve"> </w:t>
      </w:r>
      <w:proofErr w:type="spellStart"/>
      <w:r w:rsidRPr="00AF3FC3">
        <w:rPr>
          <w:sz w:val="28"/>
          <w:szCs w:val="28"/>
        </w:rPr>
        <w:t>наукової</w:t>
      </w:r>
      <w:proofErr w:type="spellEnd"/>
      <w:r w:rsidRPr="00AF3FC3">
        <w:rPr>
          <w:sz w:val="28"/>
          <w:szCs w:val="28"/>
        </w:rPr>
        <w:t xml:space="preserve"> </w:t>
      </w:r>
      <w:proofErr w:type="spellStart"/>
      <w:r w:rsidRPr="00AF3FC3">
        <w:rPr>
          <w:sz w:val="28"/>
          <w:szCs w:val="28"/>
        </w:rPr>
        <w:t>роботи</w:t>
      </w:r>
      <w:proofErr w:type="spellEnd"/>
      <w:r w:rsidRPr="00AF3FC3">
        <w:rPr>
          <w:sz w:val="28"/>
          <w:szCs w:val="28"/>
        </w:rPr>
        <w:t xml:space="preserve">; критичного та </w:t>
      </w:r>
      <w:proofErr w:type="spellStart"/>
      <w:r w:rsidRPr="00AF3FC3">
        <w:rPr>
          <w:sz w:val="28"/>
          <w:szCs w:val="28"/>
        </w:rPr>
        <w:t>аналітичного</w:t>
      </w:r>
      <w:proofErr w:type="spellEnd"/>
      <w:r w:rsidRPr="00AF3FC3">
        <w:rPr>
          <w:sz w:val="28"/>
          <w:szCs w:val="28"/>
        </w:rPr>
        <w:t xml:space="preserve"> </w:t>
      </w:r>
      <w:proofErr w:type="spellStart"/>
      <w:r w:rsidRPr="00AF3FC3">
        <w:rPr>
          <w:sz w:val="28"/>
          <w:szCs w:val="28"/>
        </w:rPr>
        <w:t>мислення</w:t>
      </w:r>
      <w:proofErr w:type="spellEnd"/>
    </w:p>
    <w:p w:rsidR="003F4A3B" w:rsidRPr="00A06202" w:rsidRDefault="003F4A3B" w:rsidP="003F4A3B">
      <w:pPr>
        <w:autoSpaceDE w:val="0"/>
        <w:autoSpaceDN w:val="0"/>
        <w:adjustRightInd w:val="0"/>
        <w:spacing w:after="0" w:line="240" w:lineRule="auto"/>
        <w:ind w:firstLine="567"/>
        <w:jc w:val="both"/>
        <w:rPr>
          <w:rFonts w:ascii="Times New Roman" w:hAnsi="Times New Roman" w:cs="Times New Roman"/>
          <w:sz w:val="28"/>
          <w:szCs w:val="28"/>
        </w:rPr>
      </w:pPr>
      <w:r w:rsidRPr="00A06202">
        <w:rPr>
          <w:rFonts w:ascii="Times New Roman" w:hAnsi="Times New Roman" w:cs="Times New Roman"/>
          <w:sz w:val="28"/>
          <w:szCs w:val="28"/>
        </w:rPr>
        <w:t>За цих умов набуті студентами знання та практичні навички будуть актуальними протягом усієї професійної діяльності.</w:t>
      </w:r>
    </w:p>
    <w:p w:rsidR="003F4A3B" w:rsidRPr="003E70F5" w:rsidRDefault="003F4A3B" w:rsidP="003F4A3B">
      <w:pPr>
        <w:autoSpaceDE w:val="0"/>
        <w:autoSpaceDN w:val="0"/>
        <w:adjustRightInd w:val="0"/>
        <w:spacing w:after="0" w:line="240" w:lineRule="auto"/>
        <w:ind w:firstLine="567"/>
        <w:jc w:val="both"/>
        <w:rPr>
          <w:rFonts w:ascii="Times New Roman" w:hAnsi="Times New Roman" w:cs="Times New Roman"/>
          <w:sz w:val="28"/>
          <w:szCs w:val="28"/>
        </w:rPr>
      </w:pPr>
    </w:p>
    <w:p w:rsidR="003F4A3B" w:rsidRPr="003E70F5"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3E70F5">
        <w:rPr>
          <w:rFonts w:ascii="Times New Roman" w:hAnsi="Times New Roman" w:cs="Times New Roman"/>
          <w:sz w:val="28"/>
          <w:szCs w:val="28"/>
        </w:rPr>
        <w:t>В результаті вивчення дисципліни «</w:t>
      </w:r>
      <w:r w:rsidR="00AF3FC3">
        <w:rPr>
          <w:rFonts w:ascii="Times New Roman" w:hAnsi="Times New Roman" w:cs="Times New Roman"/>
          <w:sz w:val="28"/>
          <w:szCs w:val="28"/>
        </w:rPr>
        <w:t>А</w:t>
      </w:r>
      <w:r w:rsidR="00AF3FC3" w:rsidRPr="003F4A3B">
        <w:rPr>
          <w:rFonts w:ascii="Times New Roman" w:hAnsi="Times New Roman" w:cs="Times New Roman"/>
          <w:sz w:val="28"/>
          <w:szCs w:val="28"/>
        </w:rPr>
        <w:t>наліз зовнішньої політики</w:t>
      </w:r>
      <w:r w:rsidRPr="003E70F5">
        <w:rPr>
          <w:rFonts w:ascii="Times New Roman" w:hAnsi="Times New Roman" w:cs="Times New Roman"/>
          <w:sz w:val="28"/>
          <w:szCs w:val="28"/>
        </w:rPr>
        <w:t>» студенти повинні:</w:t>
      </w:r>
    </w:p>
    <w:p w:rsidR="003F4A3B" w:rsidRPr="003E70F5" w:rsidRDefault="003F4A3B" w:rsidP="003F4A3B">
      <w:pPr>
        <w:shd w:val="clear" w:color="auto" w:fill="FFFFFF"/>
        <w:tabs>
          <w:tab w:val="left" w:pos="993"/>
        </w:tabs>
        <w:autoSpaceDE w:val="0"/>
        <w:autoSpaceDN w:val="0"/>
        <w:adjustRightInd w:val="0"/>
        <w:spacing w:after="0" w:line="240" w:lineRule="auto"/>
        <w:ind w:left="708"/>
        <w:jc w:val="both"/>
        <w:rPr>
          <w:rFonts w:ascii="Times New Roman" w:hAnsi="Times New Roman" w:cs="Times New Roman"/>
          <w:sz w:val="28"/>
          <w:szCs w:val="28"/>
        </w:rPr>
      </w:pPr>
      <w:r w:rsidRPr="003E70F5">
        <w:rPr>
          <w:rFonts w:ascii="Times New Roman" w:hAnsi="Times New Roman" w:cs="Times New Roman"/>
          <w:b/>
          <w:bCs/>
          <w:sz w:val="28"/>
          <w:szCs w:val="28"/>
          <w:u w:val="single"/>
        </w:rPr>
        <w:t>знати:</w:t>
      </w:r>
    </w:p>
    <w:p w:rsidR="003F4A3B"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A06202">
        <w:rPr>
          <w:rFonts w:ascii="Times New Roman" w:hAnsi="Times New Roman" w:cs="Times New Roman"/>
          <w:sz w:val="28"/>
          <w:szCs w:val="28"/>
        </w:rPr>
        <w:t xml:space="preserve"> </w:t>
      </w:r>
      <w:r w:rsidR="002359CD" w:rsidRPr="002359CD">
        <w:rPr>
          <w:rFonts w:ascii="Times New Roman" w:hAnsi="Times New Roman" w:cs="Times New Roman"/>
          <w:sz w:val="28"/>
          <w:szCs w:val="28"/>
        </w:rPr>
        <w:t>основні концепції і моделі аналізу зовнішньої політики</w:t>
      </w:r>
      <w:r w:rsidRPr="002359CD">
        <w:rPr>
          <w:rFonts w:ascii="Times New Roman" w:hAnsi="Times New Roman" w:cs="Times New Roman"/>
          <w:sz w:val="28"/>
          <w:szCs w:val="28"/>
        </w:rPr>
        <w:t>;</w:t>
      </w:r>
    </w:p>
    <w:p w:rsidR="003F4A3B" w:rsidRPr="00A06202"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A06202">
        <w:rPr>
          <w:rFonts w:ascii="Times New Roman" w:hAnsi="Times New Roman" w:cs="Times New Roman"/>
          <w:sz w:val="28"/>
          <w:szCs w:val="28"/>
        </w:rPr>
        <w:t xml:space="preserve"> </w:t>
      </w:r>
      <w:r w:rsidR="002359CD">
        <w:rPr>
          <w:rFonts w:ascii="Times New Roman" w:hAnsi="Times New Roman" w:cs="Times New Roman"/>
          <w:sz w:val="28"/>
          <w:szCs w:val="28"/>
        </w:rPr>
        <w:t>с</w:t>
      </w:r>
      <w:r w:rsidR="002359CD" w:rsidRPr="002359CD">
        <w:rPr>
          <w:rFonts w:ascii="Times New Roman" w:hAnsi="Times New Roman" w:cs="Times New Roman"/>
          <w:sz w:val="28"/>
          <w:szCs w:val="28"/>
        </w:rPr>
        <w:t>утнісні характеристики аналізу зовнішньої політики</w:t>
      </w:r>
      <w:r w:rsidRPr="002359CD">
        <w:rPr>
          <w:rFonts w:ascii="Times New Roman" w:hAnsi="Times New Roman" w:cs="Times New Roman"/>
          <w:sz w:val="28"/>
          <w:szCs w:val="28"/>
        </w:rPr>
        <w:t>;</w:t>
      </w:r>
      <w:r w:rsidRPr="00A06202">
        <w:rPr>
          <w:rFonts w:ascii="Times New Roman" w:hAnsi="Times New Roman" w:cs="Times New Roman"/>
          <w:sz w:val="28"/>
          <w:szCs w:val="28"/>
        </w:rPr>
        <w:t xml:space="preserve"> </w:t>
      </w:r>
    </w:p>
    <w:p w:rsidR="003F4A3B"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A06202">
        <w:rPr>
          <w:rFonts w:ascii="Times New Roman" w:hAnsi="Times New Roman" w:cs="Times New Roman"/>
          <w:sz w:val="28"/>
          <w:szCs w:val="28"/>
        </w:rPr>
        <w:t xml:space="preserve"> </w:t>
      </w:r>
      <w:r w:rsidR="002359CD">
        <w:rPr>
          <w:rFonts w:ascii="Times New Roman" w:hAnsi="Times New Roman" w:cs="Times New Roman"/>
          <w:sz w:val="28"/>
          <w:szCs w:val="28"/>
        </w:rPr>
        <w:t>м</w:t>
      </w:r>
      <w:r w:rsidR="002359CD" w:rsidRPr="002359CD">
        <w:rPr>
          <w:rFonts w:ascii="Times New Roman" w:hAnsi="Times New Roman" w:cs="Times New Roman"/>
          <w:sz w:val="28"/>
          <w:szCs w:val="28"/>
        </w:rPr>
        <w:t>етодологічні основи аналізу міжнародних відносин і зовнішньої політики держав</w:t>
      </w:r>
      <w:r>
        <w:rPr>
          <w:rFonts w:ascii="Times New Roman" w:hAnsi="Times New Roman" w:cs="Times New Roman"/>
          <w:sz w:val="28"/>
          <w:szCs w:val="28"/>
        </w:rPr>
        <w:t>;</w:t>
      </w:r>
    </w:p>
    <w:p w:rsidR="002359CD" w:rsidRDefault="002359CD" w:rsidP="003F4A3B">
      <w:pPr>
        <w:shd w:val="clear" w:color="auto" w:fill="FFFFFF"/>
        <w:tabs>
          <w:tab w:val="left" w:pos="993"/>
        </w:tabs>
        <w:autoSpaceDE w:val="0"/>
        <w:autoSpaceDN w:val="0"/>
        <w:adjustRightInd w:val="0"/>
        <w:spacing w:after="0" w:line="240" w:lineRule="auto"/>
        <w:ind w:firstLine="708"/>
        <w:jc w:val="both"/>
        <w:rPr>
          <w:rFonts w:ascii="Times New Roman" w:hAnsi="Times New Roman" w:cs="Times New Roman"/>
          <w:sz w:val="28"/>
          <w:szCs w:val="28"/>
        </w:rPr>
      </w:pPr>
    </w:p>
    <w:p w:rsidR="003F4A3B" w:rsidRPr="003E70F5" w:rsidRDefault="003F4A3B" w:rsidP="003F4A3B">
      <w:pPr>
        <w:shd w:val="clear" w:color="auto" w:fill="FFFFFF"/>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sidRPr="003E70F5">
        <w:rPr>
          <w:rFonts w:ascii="Times New Roman" w:hAnsi="Times New Roman" w:cs="Times New Roman"/>
          <w:b/>
          <w:bCs/>
          <w:sz w:val="28"/>
          <w:szCs w:val="28"/>
          <w:u w:val="single"/>
        </w:rPr>
        <w:t>вміти:</w:t>
      </w:r>
    </w:p>
    <w:p w:rsidR="003F4A3B"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359CD" w:rsidRPr="002359CD">
        <w:rPr>
          <w:rFonts w:ascii="Times New Roman" w:hAnsi="Times New Roman" w:cs="Times New Roman"/>
          <w:sz w:val="28"/>
          <w:szCs w:val="28"/>
        </w:rPr>
        <w:t>правильно застосовувати методи і методики аналізу зовнішньої політики</w:t>
      </w:r>
      <w:r w:rsidRPr="003E70F5">
        <w:rPr>
          <w:rFonts w:ascii="Times New Roman" w:hAnsi="Times New Roman" w:cs="Times New Roman"/>
          <w:sz w:val="28"/>
          <w:szCs w:val="28"/>
        </w:rPr>
        <w:t>;</w:t>
      </w:r>
    </w:p>
    <w:p w:rsidR="003F4A3B"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проводити аналіз </w:t>
      </w:r>
      <w:r w:rsidR="002359CD" w:rsidRPr="002359CD">
        <w:rPr>
          <w:rFonts w:ascii="Times New Roman" w:hAnsi="Times New Roman" w:cs="Times New Roman"/>
          <w:sz w:val="28"/>
          <w:szCs w:val="28"/>
        </w:rPr>
        <w:t>конкретних міжнародних ситуацій</w:t>
      </w:r>
      <w:r>
        <w:rPr>
          <w:rFonts w:ascii="Times New Roman" w:hAnsi="Times New Roman" w:cs="Times New Roman"/>
          <w:sz w:val="28"/>
          <w:szCs w:val="28"/>
        </w:rPr>
        <w:t>;</w:t>
      </w:r>
    </w:p>
    <w:p w:rsidR="003F4A3B"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2E5E">
        <w:rPr>
          <w:rFonts w:ascii="Times New Roman" w:hAnsi="Times New Roman" w:cs="Times New Roman"/>
          <w:sz w:val="28"/>
          <w:szCs w:val="28"/>
        </w:rPr>
        <w:t>готувати аналітичні матеріали</w:t>
      </w:r>
      <w:r>
        <w:rPr>
          <w:rFonts w:ascii="Times New Roman" w:hAnsi="Times New Roman" w:cs="Times New Roman"/>
          <w:sz w:val="28"/>
          <w:szCs w:val="28"/>
        </w:rPr>
        <w:t>;</w:t>
      </w:r>
    </w:p>
    <w:p w:rsidR="003F4A3B" w:rsidRPr="003E70F5"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2E5E" w:rsidRPr="005F2E5E">
        <w:rPr>
          <w:rFonts w:ascii="Times New Roman" w:hAnsi="Times New Roman" w:cs="Times New Roman"/>
          <w:sz w:val="28"/>
          <w:szCs w:val="28"/>
        </w:rPr>
        <w:t>здійснювати інформаційно-аналітичну роботу шляхом моніторингу сучасних політичних процесів</w:t>
      </w:r>
      <w:r>
        <w:rPr>
          <w:rFonts w:ascii="Times New Roman" w:hAnsi="Times New Roman" w:cs="Times New Roman"/>
          <w:sz w:val="28"/>
          <w:szCs w:val="28"/>
        </w:rPr>
        <w:t>;</w:t>
      </w:r>
    </w:p>
    <w:p w:rsidR="003F4A3B" w:rsidRPr="003E70F5" w:rsidRDefault="003F4A3B" w:rsidP="003F4A3B">
      <w:pPr>
        <w:pStyle w:val="3"/>
        <w:tabs>
          <w:tab w:val="num" w:pos="142"/>
        </w:tabs>
        <w:spacing w:after="0"/>
        <w:ind w:left="0" w:firstLine="567"/>
        <w:jc w:val="both"/>
        <w:rPr>
          <w:b/>
          <w:sz w:val="28"/>
          <w:szCs w:val="28"/>
        </w:rPr>
      </w:pPr>
      <w:r w:rsidRPr="003E70F5">
        <w:rPr>
          <w:rFonts w:eastAsia="Calibri"/>
          <w:sz w:val="28"/>
          <w:szCs w:val="28"/>
          <w:lang w:eastAsia="en-US"/>
        </w:rPr>
        <w:t>-</w:t>
      </w:r>
      <w:r>
        <w:rPr>
          <w:rFonts w:eastAsia="Calibri"/>
          <w:sz w:val="28"/>
          <w:szCs w:val="28"/>
          <w:lang w:eastAsia="en-US"/>
        </w:rPr>
        <w:t xml:space="preserve"> </w:t>
      </w:r>
      <w:r w:rsidRPr="003E70F5">
        <w:rPr>
          <w:rFonts w:eastAsia="Calibri"/>
          <w:sz w:val="28"/>
          <w:szCs w:val="28"/>
          <w:lang w:eastAsia="en-US"/>
        </w:rPr>
        <w:t>обґрунтовувати та відстоювати власну позицію, спираючись на здобуті теоретичні знання.</w:t>
      </w:r>
    </w:p>
    <w:p w:rsidR="003F4A3B"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3F4A3B" w:rsidRPr="003E70F5"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3E70F5">
        <w:rPr>
          <w:rFonts w:ascii="Times New Roman" w:hAnsi="Times New Roman" w:cs="Times New Roman"/>
          <w:sz w:val="28"/>
          <w:szCs w:val="28"/>
        </w:rPr>
        <w:t>Студентам</w:t>
      </w:r>
      <w:r>
        <w:rPr>
          <w:rFonts w:ascii="Times New Roman" w:hAnsi="Times New Roman" w:cs="Times New Roman"/>
          <w:sz w:val="28"/>
          <w:szCs w:val="28"/>
        </w:rPr>
        <w:t xml:space="preserve"> </w:t>
      </w:r>
      <w:r w:rsidRPr="003E70F5">
        <w:rPr>
          <w:rFonts w:ascii="Times New Roman" w:hAnsi="Times New Roman" w:cs="Times New Roman"/>
          <w:sz w:val="28"/>
          <w:szCs w:val="28"/>
        </w:rPr>
        <w:t>заочного</w:t>
      </w:r>
      <w:r>
        <w:rPr>
          <w:rFonts w:ascii="Times New Roman" w:hAnsi="Times New Roman" w:cs="Times New Roman"/>
          <w:sz w:val="28"/>
          <w:szCs w:val="28"/>
        </w:rPr>
        <w:t xml:space="preserve"> </w:t>
      </w:r>
      <w:r w:rsidRPr="003E70F5">
        <w:rPr>
          <w:rFonts w:ascii="Times New Roman" w:hAnsi="Times New Roman" w:cs="Times New Roman"/>
          <w:sz w:val="28"/>
          <w:szCs w:val="28"/>
        </w:rPr>
        <w:t>відділення</w:t>
      </w:r>
      <w:r>
        <w:rPr>
          <w:rFonts w:ascii="Times New Roman" w:hAnsi="Times New Roman" w:cs="Times New Roman"/>
          <w:sz w:val="28"/>
          <w:szCs w:val="28"/>
        </w:rPr>
        <w:t xml:space="preserve"> </w:t>
      </w:r>
      <w:r w:rsidRPr="003E70F5">
        <w:rPr>
          <w:rFonts w:ascii="Times New Roman" w:hAnsi="Times New Roman" w:cs="Times New Roman"/>
          <w:sz w:val="28"/>
          <w:szCs w:val="28"/>
        </w:rPr>
        <w:t>приділяється</w:t>
      </w:r>
      <w:r>
        <w:rPr>
          <w:rFonts w:ascii="Times New Roman" w:hAnsi="Times New Roman" w:cs="Times New Roman"/>
          <w:sz w:val="28"/>
          <w:szCs w:val="28"/>
        </w:rPr>
        <w:t xml:space="preserve"> </w:t>
      </w:r>
      <w:r w:rsidRPr="003E70F5">
        <w:rPr>
          <w:rFonts w:ascii="Times New Roman" w:hAnsi="Times New Roman" w:cs="Times New Roman"/>
          <w:sz w:val="28"/>
          <w:szCs w:val="28"/>
        </w:rPr>
        <w:t>лише</w:t>
      </w:r>
      <w:r>
        <w:rPr>
          <w:rFonts w:ascii="Times New Roman" w:hAnsi="Times New Roman" w:cs="Times New Roman"/>
          <w:sz w:val="28"/>
          <w:szCs w:val="28"/>
        </w:rPr>
        <w:t xml:space="preserve"> </w:t>
      </w:r>
      <w:r w:rsidRPr="003E70F5">
        <w:rPr>
          <w:rFonts w:ascii="Times New Roman" w:hAnsi="Times New Roman" w:cs="Times New Roman"/>
          <w:sz w:val="28"/>
          <w:szCs w:val="28"/>
        </w:rPr>
        <w:t>визначений</w:t>
      </w:r>
      <w:r>
        <w:rPr>
          <w:rFonts w:ascii="Times New Roman" w:hAnsi="Times New Roman" w:cs="Times New Roman"/>
          <w:sz w:val="28"/>
          <w:szCs w:val="28"/>
        </w:rPr>
        <w:t xml:space="preserve"> </w:t>
      </w:r>
      <w:r w:rsidRPr="003E70F5">
        <w:rPr>
          <w:rFonts w:ascii="Times New Roman" w:hAnsi="Times New Roman" w:cs="Times New Roman"/>
          <w:sz w:val="28"/>
          <w:szCs w:val="28"/>
        </w:rPr>
        <w:t>обсяг базових</w:t>
      </w:r>
      <w:r>
        <w:rPr>
          <w:rFonts w:ascii="Times New Roman" w:hAnsi="Times New Roman" w:cs="Times New Roman"/>
          <w:sz w:val="28"/>
          <w:szCs w:val="28"/>
        </w:rPr>
        <w:t xml:space="preserve"> </w:t>
      </w:r>
      <w:r w:rsidRPr="003E70F5">
        <w:rPr>
          <w:rFonts w:ascii="Times New Roman" w:hAnsi="Times New Roman" w:cs="Times New Roman"/>
          <w:sz w:val="28"/>
          <w:szCs w:val="28"/>
        </w:rPr>
        <w:t>лекцій</w:t>
      </w:r>
      <w:r>
        <w:rPr>
          <w:rFonts w:ascii="Times New Roman" w:hAnsi="Times New Roman" w:cs="Times New Roman"/>
          <w:sz w:val="28"/>
          <w:szCs w:val="28"/>
        </w:rPr>
        <w:t xml:space="preserve"> </w:t>
      </w:r>
      <w:r w:rsidRPr="003E70F5">
        <w:rPr>
          <w:rFonts w:ascii="Times New Roman" w:hAnsi="Times New Roman" w:cs="Times New Roman"/>
          <w:sz w:val="28"/>
          <w:szCs w:val="28"/>
        </w:rPr>
        <w:t>з</w:t>
      </w:r>
      <w:r>
        <w:rPr>
          <w:rFonts w:ascii="Times New Roman" w:hAnsi="Times New Roman" w:cs="Times New Roman"/>
          <w:sz w:val="28"/>
          <w:szCs w:val="28"/>
        </w:rPr>
        <w:t xml:space="preserve"> </w:t>
      </w:r>
      <w:r w:rsidRPr="003E70F5">
        <w:rPr>
          <w:rFonts w:ascii="Times New Roman" w:hAnsi="Times New Roman" w:cs="Times New Roman"/>
          <w:sz w:val="28"/>
          <w:szCs w:val="28"/>
        </w:rPr>
        <w:t>даної</w:t>
      </w:r>
      <w:r>
        <w:rPr>
          <w:rFonts w:ascii="Times New Roman" w:hAnsi="Times New Roman" w:cs="Times New Roman"/>
          <w:sz w:val="28"/>
          <w:szCs w:val="28"/>
        </w:rPr>
        <w:t xml:space="preserve"> </w:t>
      </w:r>
      <w:r w:rsidRPr="003E70F5">
        <w:rPr>
          <w:rFonts w:ascii="Times New Roman" w:hAnsi="Times New Roman" w:cs="Times New Roman"/>
          <w:sz w:val="28"/>
          <w:szCs w:val="28"/>
        </w:rPr>
        <w:t>дисциплін.</w:t>
      </w:r>
      <w:r>
        <w:rPr>
          <w:rFonts w:ascii="Times New Roman" w:hAnsi="Times New Roman" w:cs="Times New Roman"/>
          <w:sz w:val="28"/>
          <w:szCs w:val="28"/>
        </w:rPr>
        <w:t xml:space="preserve"> </w:t>
      </w:r>
      <w:r w:rsidRPr="003E70F5">
        <w:rPr>
          <w:rFonts w:ascii="Times New Roman" w:hAnsi="Times New Roman" w:cs="Times New Roman"/>
          <w:sz w:val="28"/>
          <w:szCs w:val="28"/>
        </w:rPr>
        <w:t>Більш</w:t>
      </w:r>
      <w:r>
        <w:rPr>
          <w:rFonts w:ascii="Times New Roman" w:hAnsi="Times New Roman" w:cs="Times New Roman"/>
          <w:sz w:val="28"/>
          <w:szCs w:val="28"/>
        </w:rPr>
        <w:t xml:space="preserve"> </w:t>
      </w:r>
      <w:r w:rsidRPr="003E70F5">
        <w:rPr>
          <w:rFonts w:ascii="Times New Roman" w:hAnsi="Times New Roman" w:cs="Times New Roman"/>
          <w:sz w:val="28"/>
          <w:szCs w:val="28"/>
        </w:rPr>
        <w:t>повне</w:t>
      </w:r>
      <w:r>
        <w:rPr>
          <w:rFonts w:ascii="Times New Roman" w:hAnsi="Times New Roman" w:cs="Times New Roman"/>
          <w:sz w:val="28"/>
          <w:szCs w:val="28"/>
        </w:rPr>
        <w:t xml:space="preserve"> </w:t>
      </w:r>
      <w:r w:rsidRPr="003E70F5">
        <w:rPr>
          <w:rFonts w:ascii="Times New Roman" w:hAnsi="Times New Roman" w:cs="Times New Roman"/>
          <w:sz w:val="28"/>
          <w:szCs w:val="28"/>
        </w:rPr>
        <w:t>вивчення</w:t>
      </w:r>
      <w:r>
        <w:rPr>
          <w:rFonts w:ascii="Times New Roman" w:hAnsi="Times New Roman" w:cs="Times New Roman"/>
          <w:sz w:val="28"/>
          <w:szCs w:val="28"/>
        </w:rPr>
        <w:t xml:space="preserve"> </w:t>
      </w:r>
      <w:r w:rsidRPr="003E70F5">
        <w:rPr>
          <w:rFonts w:ascii="Times New Roman" w:hAnsi="Times New Roman" w:cs="Times New Roman"/>
          <w:sz w:val="28"/>
          <w:szCs w:val="28"/>
        </w:rPr>
        <w:t>тем</w:t>
      </w:r>
      <w:r>
        <w:rPr>
          <w:rFonts w:ascii="Times New Roman" w:hAnsi="Times New Roman" w:cs="Times New Roman"/>
          <w:sz w:val="28"/>
          <w:szCs w:val="28"/>
        </w:rPr>
        <w:t xml:space="preserve"> </w:t>
      </w:r>
      <w:r w:rsidRPr="003E70F5">
        <w:rPr>
          <w:rFonts w:ascii="Times New Roman" w:hAnsi="Times New Roman" w:cs="Times New Roman"/>
          <w:sz w:val="28"/>
          <w:szCs w:val="28"/>
        </w:rPr>
        <w:t>курсу</w:t>
      </w:r>
      <w:r>
        <w:rPr>
          <w:rFonts w:ascii="Times New Roman" w:hAnsi="Times New Roman" w:cs="Times New Roman"/>
          <w:sz w:val="28"/>
          <w:szCs w:val="28"/>
        </w:rPr>
        <w:t xml:space="preserve"> </w:t>
      </w:r>
      <w:r w:rsidRPr="003E70F5">
        <w:rPr>
          <w:rFonts w:ascii="Times New Roman" w:hAnsi="Times New Roman" w:cs="Times New Roman"/>
          <w:sz w:val="28"/>
          <w:szCs w:val="28"/>
        </w:rPr>
        <w:t>вони здійснюють самостійно за умови обов'язкового виконання контрольних завдань, передбачених навчальним планом для студентів заочної форми навчання.</w:t>
      </w:r>
      <w:r>
        <w:rPr>
          <w:rFonts w:ascii="Times New Roman" w:hAnsi="Times New Roman" w:cs="Times New Roman"/>
          <w:sz w:val="28"/>
          <w:szCs w:val="28"/>
        </w:rPr>
        <w:t xml:space="preserve"> </w:t>
      </w:r>
    </w:p>
    <w:p w:rsidR="003F4A3B" w:rsidRPr="003E70F5"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3E70F5">
        <w:rPr>
          <w:rFonts w:ascii="Times New Roman" w:hAnsi="Times New Roman" w:cs="Times New Roman"/>
          <w:sz w:val="28"/>
          <w:szCs w:val="28"/>
        </w:rPr>
        <w:t xml:space="preserve"> </w:t>
      </w:r>
    </w:p>
    <w:p w:rsidR="003F4A3B" w:rsidRPr="003E70F5"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3E70F5">
        <w:rPr>
          <w:rFonts w:ascii="Times New Roman" w:hAnsi="Times New Roman" w:cs="Times New Roman"/>
          <w:sz w:val="28"/>
          <w:szCs w:val="28"/>
        </w:rPr>
        <w:t>Зміст і структура навчального курсу відображають сучасн</w:t>
      </w:r>
      <w:r w:rsidR="005F2E5E">
        <w:rPr>
          <w:rFonts w:ascii="Times New Roman" w:hAnsi="Times New Roman" w:cs="Times New Roman"/>
          <w:sz w:val="28"/>
          <w:szCs w:val="28"/>
        </w:rPr>
        <w:t>е уявлення</w:t>
      </w:r>
      <w:r>
        <w:rPr>
          <w:rFonts w:ascii="Times New Roman" w:hAnsi="Times New Roman" w:cs="Times New Roman"/>
          <w:sz w:val="28"/>
          <w:szCs w:val="28"/>
        </w:rPr>
        <w:t xml:space="preserve"> </w:t>
      </w:r>
      <w:r w:rsidRPr="003E70F5">
        <w:rPr>
          <w:rFonts w:ascii="Times New Roman" w:hAnsi="Times New Roman" w:cs="Times New Roman"/>
          <w:sz w:val="28"/>
          <w:szCs w:val="28"/>
        </w:rPr>
        <w:t xml:space="preserve">про </w:t>
      </w:r>
      <w:r w:rsidR="005F2E5E" w:rsidRPr="005F2E5E">
        <w:rPr>
          <w:rFonts w:ascii="Times New Roman" w:hAnsi="Times New Roman" w:cs="Times New Roman"/>
          <w:sz w:val="28"/>
          <w:szCs w:val="28"/>
        </w:rPr>
        <w:t>аналіз зовнішньої політики як складової частини прикладного політичного аналізу</w:t>
      </w:r>
      <w:r w:rsidRPr="003E70F5">
        <w:rPr>
          <w:rFonts w:ascii="Times New Roman" w:hAnsi="Times New Roman" w:cs="Times New Roman"/>
          <w:sz w:val="28"/>
          <w:szCs w:val="28"/>
        </w:rPr>
        <w:t>.</w:t>
      </w:r>
    </w:p>
    <w:p w:rsidR="003F4A3B" w:rsidRPr="003E70F5" w:rsidRDefault="003F4A3B" w:rsidP="003F4A3B">
      <w:pPr>
        <w:shd w:val="clear" w:color="auto" w:fill="FFFFFF"/>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3F4A3B" w:rsidRPr="003E70F5" w:rsidRDefault="003F4A3B" w:rsidP="003F4A3B">
      <w:pPr>
        <w:widowControl w:val="0"/>
        <w:tabs>
          <w:tab w:val="left" w:pos="851"/>
          <w:tab w:val="left" w:pos="993"/>
        </w:tabs>
        <w:spacing w:after="0" w:line="240" w:lineRule="auto"/>
        <w:ind w:firstLine="567"/>
        <w:jc w:val="both"/>
        <w:rPr>
          <w:rFonts w:ascii="Times New Roman" w:hAnsi="Times New Roman" w:cs="Times New Roman"/>
          <w:sz w:val="28"/>
        </w:rPr>
      </w:pPr>
      <w:r w:rsidRPr="003E70F5">
        <w:rPr>
          <w:rFonts w:ascii="Times New Roman" w:hAnsi="Times New Roman" w:cs="Times New Roman"/>
          <w:sz w:val="28"/>
        </w:rPr>
        <w:t xml:space="preserve">Дана робоча програма </w:t>
      </w:r>
      <w:r>
        <w:rPr>
          <w:rFonts w:ascii="Times New Roman" w:hAnsi="Times New Roman" w:cs="Times New Roman"/>
          <w:sz w:val="28"/>
        </w:rPr>
        <w:t>навчальної дисципліни</w:t>
      </w:r>
      <w:r w:rsidRPr="003E70F5">
        <w:rPr>
          <w:rFonts w:ascii="Times New Roman" w:hAnsi="Times New Roman" w:cs="Times New Roman"/>
          <w:sz w:val="28"/>
        </w:rPr>
        <w:t xml:space="preserve"> «</w:t>
      </w:r>
      <w:r w:rsidR="005F2E5E" w:rsidRPr="005F2E5E">
        <w:rPr>
          <w:rFonts w:ascii="Times New Roman" w:hAnsi="Times New Roman" w:cs="Times New Roman"/>
          <w:sz w:val="28"/>
          <w:szCs w:val="28"/>
        </w:rPr>
        <w:t>Аналіз зовнішньої політики</w:t>
      </w:r>
      <w:r w:rsidRPr="003E70F5">
        <w:rPr>
          <w:rFonts w:ascii="Times New Roman" w:hAnsi="Times New Roman" w:cs="Times New Roman"/>
          <w:sz w:val="28"/>
        </w:rPr>
        <w:t xml:space="preserve">» побудована з урахуванням двох рівнів: 1) теоретичних знань; 2) умінь та навичок. Автор вважає, що така побудова програми створює передумови для організації навчального процесу на </w:t>
      </w:r>
      <w:r>
        <w:rPr>
          <w:rFonts w:ascii="Times New Roman" w:hAnsi="Times New Roman" w:cs="Times New Roman"/>
          <w:sz w:val="28"/>
        </w:rPr>
        <w:t>сучасному</w:t>
      </w:r>
      <w:r w:rsidRPr="003E70F5">
        <w:rPr>
          <w:rFonts w:ascii="Times New Roman" w:hAnsi="Times New Roman" w:cs="Times New Roman"/>
          <w:sz w:val="28"/>
        </w:rPr>
        <w:t xml:space="preserve"> рівні, що забезпечить підготовку </w:t>
      </w:r>
      <w:r>
        <w:rPr>
          <w:rFonts w:ascii="Times New Roman" w:hAnsi="Times New Roman" w:cs="Times New Roman"/>
          <w:sz w:val="28"/>
        </w:rPr>
        <w:t>якісних спеціалістів</w:t>
      </w:r>
      <w:r w:rsidRPr="003E70F5">
        <w:rPr>
          <w:rFonts w:ascii="Times New Roman" w:hAnsi="Times New Roman" w:cs="Times New Roman"/>
          <w:sz w:val="28"/>
        </w:rPr>
        <w:t>, фахова діяльність яких поєднуватиме високу професійну підготовку, навички організаторської та управлінської діяльності.</w:t>
      </w:r>
    </w:p>
    <w:p w:rsidR="003F4A3B" w:rsidRDefault="003F4A3B" w:rsidP="003F4A3B"/>
    <w:p w:rsidR="003F4A3B" w:rsidRDefault="003F4A3B" w:rsidP="003F4A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760661">
        <w:rPr>
          <w:rFonts w:ascii="Times New Roman" w:hAnsi="Times New Roman" w:cs="Times New Roman"/>
          <w:b/>
          <w:sz w:val="28"/>
          <w:szCs w:val="28"/>
        </w:rPr>
        <w:t>Програма навчальної дисципліни</w:t>
      </w:r>
    </w:p>
    <w:p w:rsidR="003F4A3B" w:rsidRPr="00760661" w:rsidRDefault="003F4A3B" w:rsidP="003F4A3B">
      <w:pPr>
        <w:spacing w:after="0" w:line="240" w:lineRule="auto"/>
        <w:ind w:left="1080"/>
        <w:rPr>
          <w:rFonts w:ascii="Times New Roman" w:hAnsi="Times New Roman" w:cs="Times New Roman"/>
          <w:b/>
          <w:sz w:val="28"/>
          <w:szCs w:val="28"/>
        </w:rPr>
      </w:pPr>
    </w:p>
    <w:p w:rsidR="003F4A3B" w:rsidRPr="00760661" w:rsidRDefault="003F4A3B" w:rsidP="003F4A3B">
      <w:pPr>
        <w:spacing w:after="0" w:line="240" w:lineRule="auto"/>
        <w:ind w:firstLine="567"/>
        <w:jc w:val="both"/>
        <w:rPr>
          <w:rFonts w:ascii="Times New Roman" w:hAnsi="Times New Roman" w:cs="Times New Roman"/>
          <w:sz w:val="28"/>
          <w:szCs w:val="28"/>
        </w:rPr>
      </w:pPr>
      <w:r w:rsidRPr="00760661">
        <w:rPr>
          <w:rFonts w:ascii="Times New Roman" w:hAnsi="Times New Roman" w:cs="Times New Roman"/>
          <w:sz w:val="28"/>
          <w:szCs w:val="28"/>
        </w:rPr>
        <w:t xml:space="preserve">Робоча програма цієї навчальної дисципліни – це короткий перелік тем, їх змісту, завдань та стратегії курсу, які спонукають студентів приходити на лекції підготовленими, складати план своєї роботи та досягати успіху при вивченні матеріалу. Вона розроблена з урахуванням особливостей викладання курсу </w:t>
      </w:r>
      <w:r>
        <w:rPr>
          <w:rFonts w:ascii="Times New Roman" w:hAnsi="Times New Roman" w:cs="Times New Roman"/>
          <w:sz w:val="28"/>
          <w:szCs w:val="28"/>
        </w:rPr>
        <w:t>в Інституті права та суспільних відносин Університету «Україна»</w:t>
      </w:r>
      <w:r w:rsidRPr="00760661">
        <w:rPr>
          <w:rFonts w:ascii="Times New Roman" w:hAnsi="Times New Roman" w:cs="Times New Roman"/>
          <w:sz w:val="28"/>
          <w:szCs w:val="28"/>
        </w:rPr>
        <w:t xml:space="preserve">. Зміст та обсяг </w:t>
      </w:r>
      <w:r>
        <w:rPr>
          <w:rFonts w:ascii="Times New Roman" w:hAnsi="Times New Roman" w:cs="Times New Roman"/>
          <w:sz w:val="28"/>
          <w:szCs w:val="28"/>
        </w:rPr>
        <w:t>дисципліни</w:t>
      </w:r>
      <w:r w:rsidRPr="00760661">
        <w:rPr>
          <w:rFonts w:ascii="Times New Roman" w:hAnsi="Times New Roman" w:cs="Times New Roman"/>
          <w:sz w:val="28"/>
          <w:szCs w:val="28"/>
        </w:rPr>
        <w:t xml:space="preserve"> обумовив вибір активних форм навчання, які формують потребу і вміння самостійного поповнення знань.</w:t>
      </w:r>
    </w:p>
    <w:p w:rsidR="003F4A3B" w:rsidRDefault="003F4A3B" w:rsidP="003F4A3B">
      <w:pPr>
        <w:tabs>
          <w:tab w:val="left" w:pos="2160"/>
        </w:tabs>
        <w:spacing w:after="0" w:line="240" w:lineRule="auto"/>
        <w:ind w:left="180" w:right="73"/>
        <w:jc w:val="center"/>
        <w:rPr>
          <w:rFonts w:ascii="Times New Roman" w:hAnsi="Times New Roman" w:cs="Times New Roman"/>
          <w:b/>
          <w:sz w:val="28"/>
          <w:szCs w:val="28"/>
        </w:rPr>
      </w:pPr>
    </w:p>
    <w:p w:rsidR="00D37AE3" w:rsidRDefault="00D37AE3" w:rsidP="003F4A3B">
      <w:pPr>
        <w:tabs>
          <w:tab w:val="left" w:pos="2160"/>
        </w:tabs>
        <w:spacing w:after="0" w:line="240" w:lineRule="auto"/>
        <w:ind w:left="180" w:right="73"/>
        <w:jc w:val="center"/>
        <w:rPr>
          <w:rFonts w:ascii="Times New Roman" w:hAnsi="Times New Roman" w:cs="Times New Roman"/>
          <w:b/>
          <w:sz w:val="28"/>
          <w:szCs w:val="28"/>
        </w:rPr>
        <w:sectPr w:rsidR="00D37AE3" w:rsidSect="003F4A3B">
          <w:pgSz w:w="11906" w:h="16838"/>
          <w:pgMar w:top="1134" w:right="851" w:bottom="1134" w:left="1418" w:header="709" w:footer="709" w:gutter="0"/>
          <w:cols w:space="708"/>
          <w:titlePg/>
          <w:docGrid w:linePitch="360"/>
        </w:sectPr>
      </w:pPr>
    </w:p>
    <w:p w:rsidR="003F4A3B" w:rsidRPr="00760661" w:rsidRDefault="003F4A3B" w:rsidP="003F4A3B">
      <w:pPr>
        <w:tabs>
          <w:tab w:val="left" w:pos="2160"/>
        </w:tabs>
        <w:spacing w:after="0" w:line="240" w:lineRule="auto"/>
        <w:ind w:left="180" w:right="73"/>
        <w:jc w:val="center"/>
        <w:rPr>
          <w:rFonts w:ascii="Times New Roman" w:hAnsi="Times New Roman" w:cs="Times New Roman"/>
          <w:b/>
          <w:sz w:val="28"/>
          <w:szCs w:val="28"/>
        </w:rPr>
      </w:pPr>
      <w:r w:rsidRPr="00760661">
        <w:rPr>
          <w:rFonts w:ascii="Times New Roman" w:hAnsi="Times New Roman" w:cs="Times New Roman"/>
          <w:b/>
          <w:sz w:val="28"/>
          <w:szCs w:val="28"/>
        </w:rPr>
        <w:t xml:space="preserve">МОДУЛЬ </w:t>
      </w:r>
      <w:r w:rsidRPr="00760661">
        <w:rPr>
          <w:rFonts w:ascii="Times New Roman" w:hAnsi="Times New Roman" w:cs="Times New Roman"/>
          <w:b/>
          <w:sz w:val="28"/>
          <w:szCs w:val="28"/>
          <w:lang w:val="en-US"/>
        </w:rPr>
        <w:t>I</w:t>
      </w:r>
    </w:p>
    <w:p w:rsidR="003F4A3B" w:rsidRPr="00760661" w:rsidRDefault="003F4A3B" w:rsidP="003F4A3B">
      <w:pPr>
        <w:tabs>
          <w:tab w:val="left" w:pos="2160"/>
        </w:tabs>
        <w:spacing w:after="0" w:line="240" w:lineRule="auto"/>
        <w:ind w:left="180" w:right="73"/>
        <w:jc w:val="center"/>
        <w:rPr>
          <w:rFonts w:ascii="Times New Roman" w:hAnsi="Times New Roman" w:cs="Times New Roman"/>
          <w:b/>
          <w:sz w:val="28"/>
          <w:szCs w:val="28"/>
        </w:rPr>
      </w:pPr>
    </w:p>
    <w:p w:rsidR="00FF4A2B" w:rsidRPr="00FF4A2B" w:rsidRDefault="00FF4A2B" w:rsidP="003E3D11">
      <w:pPr>
        <w:widowControl w:val="0"/>
        <w:autoSpaceDE w:val="0"/>
        <w:autoSpaceDN w:val="0"/>
        <w:adjustRightInd w:val="0"/>
        <w:spacing w:after="0" w:line="240" w:lineRule="auto"/>
        <w:jc w:val="center"/>
        <w:rPr>
          <w:rFonts w:ascii="Times New Roman" w:hAnsi="Times New Roman" w:cs="Times New Roman"/>
          <w:b/>
          <w:sz w:val="28"/>
          <w:szCs w:val="28"/>
        </w:rPr>
      </w:pPr>
      <w:r w:rsidRPr="00FF4A2B">
        <w:rPr>
          <w:rFonts w:ascii="Times New Roman" w:hAnsi="Times New Roman" w:cs="Times New Roman"/>
          <w:b/>
          <w:sz w:val="28"/>
          <w:szCs w:val="28"/>
        </w:rPr>
        <w:t>Змістовий модуль 1. Теоретичні основи аналізу зовнішньої політики</w:t>
      </w:r>
    </w:p>
    <w:p w:rsidR="00FF4A2B" w:rsidRDefault="00FF4A2B" w:rsidP="003E3D11">
      <w:pPr>
        <w:widowControl w:val="0"/>
        <w:spacing w:after="0" w:line="240" w:lineRule="auto"/>
        <w:rPr>
          <w:rFonts w:ascii="Times New Roman" w:hAnsi="Times New Roman" w:cs="Times New Roman"/>
          <w:sz w:val="28"/>
          <w:szCs w:val="28"/>
        </w:rPr>
      </w:pPr>
    </w:p>
    <w:p w:rsidR="00FF4A2B" w:rsidRPr="00FF4A2B" w:rsidRDefault="00FF4A2B" w:rsidP="00FF4A2B">
      <w:pPr>
        <w:widowControl w:val="0"/>
        <w:spacing w:after="0" w:line="240" w:lineRule="auto"/>
        <w:jc w:val="center"/>
        <w:rPr>
          <w:rFonts w:ascii="Times New Roman" w:hAnsi="Times New Roman" w:cs="Times New Roman"/>
          <w:b/>
          <w:i/>
          <w:sz w:val="28"/>
          <w:szCs w:val="28"/>
        </w:rPr>
      </w:pPr>
      <w:r w:rsidRPr="00FF4A2B">
        <w:rPr>
          <w:rFonts w:ascii="Times New Roman" w:hAnsi="Times New Roman" w:cs="Times New Roman"/>
          <w:b/>
          <w:i/>
          <w:sz w:val="28"/>
          <w:szCs w:val="28"/>
        </w:rPr>
        <w:t>Тема 1. Сутнісні характеристики аналізу зовнішньої політики як складової частини прикладного політичного аналізу</w:t>
      </w:r>
    </w:p>
    <w:p w:rsidR="005B54BC" w:rsidRDefault="005B54BC" w:rsidP="005B54BC">
      <w:pPr>
        <w:widowControl w:val="0"/>
        <w:spacing w:after="0" w:line="240" w:lineRule="auto"/>
        <w:ind w:firstLine="709"/>
        <w:jc w:val="both"/>
        <w:rPr>
          <w:rFonts w:ascii="Times New Roman" w:hAnsi="Times New Roman" w:cs="Times New Roman"/>
          <w:sz w:val="28"/>
          <w:szCs w:val="28"/>
        </w:rPr>
      </w:pPr>
      <w:r w:rsidRPr="00ED1883">
        <w:rPr>
          <w:rFonts w:ascii="Times New Roman" w:hAnsi="Times New Roman" w:cs="Times New Roman"/>
          <w:sz w:val="28"/>
          <w:szCs w:val="28"/>
        </w:rPr>
        <w:t>Місце аналізу зовнішньої політики в системі дослідження міжнародних відносин.</w:t>
      </w:r>
      <w:r w:rsidRPr="005B54BC">
        <w:rPr>
          <w:rFonts w:ascii="Times New Roman" w:hAnsi="Times New Roman" w:cs="Times New Roman"/>
          <w:sz w:val="28"/>
          <w:szCs w:val="28"/>
        </w:rPr>
        <w:t xml:space="preserve"> </w:t>
      </w:r>
      <w:r w:rsidRPr="003E3D11">
        <w:rPr>
          <w:rFonts w:ascii="Times New Roman" w:hAnsi="Times New Roman" w:cs="Times New Roman"/>
          <w:sz w:val="28"/>
          <w:szCs w:val="28"/>
        </w:rPr>
        <w:t>Об'єкт та предмет зовнішньополітичного аналізу.</w:t>
      </w:r>
      <w:r>
        <w:rPr>
          <w:rFonts w:ascii="Times New Roman" w:hAnsi="Times New Roman" w:cs="Times New Roman"/>
          <w:sz w:val="28"/>
          <w:szCs w:val="28"/>
        </w:rPr>
        <w:t xml:space="preserve"> </w:t>
      </w:r>
      <w:r w:rsidRPr="005B54BC">
        <w:rPr>
          <w:rFonts w:ascii="Times New Roman" w:hAnsi="Times New Roman" w:cs="Times New Roman"/>
          <w:sz w:val="28"/>
          <w:szCs w:val="28"/>
        </w:rPr>
        <w:t xml:space="preserve">Функції політичної аналітики: гносеологічна, емпірична, прогностична, превентивна, практично-прикладна, управлінська, регулятивна, інтегративна, комунікативна та ін. Основні принципи політичної аналітики: об’єктивності, повноти, достовірності, обґрунтованості, професійності, компетентності, </w:t>
      </w:r>
      <w:proofErr w:type="spellStart"/>
      <w:r w:rsidRPr="005B54BC">
        <w:rPr>
          <w:rFonts w:ascii="Times New Roman" w:hAnsi="Times New Roman" w:cs="Times New Roman"/>
          <w:sz w:val="28"/>
          <w:szCs w:val="28"/>
        </w:rPr>
        <w:t>конкурентності</w:t>
      </w:r>
      <w:proofErr w:type="spellEnd"/>
      <w:r w:rsidRPr="005B54BC">
        <w:rPr>
          <w:rFonts w:ascii="Times New Roman" w:hAnsi="Times New Roman" w:cs="Times New Roman"/>
          <w:sz w:val="28"/>
          <w:szCs w:val="28"/>
        </w:rPr>
        <w:t xml:space="preserve">, </w:t>
      </w:r>
      <w:proofErr w:type="spellStart"/>
      <w:r w:rsidRPr="005B54BC">
        <w:rPr>
          <w:rFonts w:ascii="Times New Roman" w:hAnsi="Times New Roman" w:cs="Times New Roman"/>
          <w:sz w:val="28"/>
          <w:szCs w:val="28"/>
        </w:rPr>
        <w:t>поліваріантності</w:t>
      </w:r>
      <w:proofErr w:type="spellEnd"/>
      <w:r w:rsidRPr="005B54BC">
        <w:rPr>
          <w:rFonts w:ascii="Times New Roman" w:hAnsi="Times New Roman" w:cs="Times New Roman"/>
          <w:sz w:val="28"/>
          <w:szCs w:val="28"/>
        </w:rPr>
        <w:t xml:space="preserve"> та ін.</w:t>
      </w:r>
      <w:r>
        <w:rPr>
          <w:rFonts w:ascii="Times New Roman" w:hAnsi="Times New Roman" w:cs="Times New Roman"/>
          <w:sz w:val="28"/>
          <w:szCs w:val="28"/>
        </w:rPr>
        <w:t xml:space="preserve"> </w:t>
      </w:r>
      <w:r w:rsidRPr="00FF4A2B">
        <w:rPr>
          <w:rFonts w:ascii="Times New Roman" w:hAnsi="Times New Roman" w:cs="Times New Roman"/>
          <w:sz w:val="28"/>
          <w:szCs w:val="28"/>
        </w:rPr>
        <w:t>Теоретичні підходи та аналітичні дослідження міжнародних відносин та зовнішньої політики держав.</w:t>
      </w:r>
      <w:r w:rsidRPr="005B54BC">
        <w:rPr>
          <w:rFonts w:ascii="Times New Roman" w:hAnsi="Times New Roman" w:cs="Times New Roman"/>
          <w:sz w:val="28"/>
          <w:szCs w:val="28"/>
        </w:rPr>
        <w:t xml:space="preserve"> </w:t>
      </w:r>
      <w:r w:rsidRPr="00FF4A2B">
        <w:rPr>
          <w:rFonts w:ascii="Times New Roman" w:hAnsi="Times New Roman" w:cs="Times New Roman"/>
          <w:sz w:val="28"/>
          <w:szCs w:val="28"/>
        </w:rPr>
        <w:t>Основні за</w:t>
      </w:r>
      <w:r w:rsidR="00AE2C02">
        <w:rPr>
          <w:rFonts w:ascii="Times New Roman" w:hAnsi="Times New Roman" w:cs="Times New Roman"/>
          <w:sz w:val="28"/>
          <w:szCs w:val="28"/>
        </w:rPr>
        <w:t>вдання</w:t>
      </w:r>
      <w:r w:rsidRPr="00FF4A2B">
        <w:rPr>
          <w:rFonts w:ascii="Times New Roman" w:hAnsi="Times New Roman" w:cs="Times New Roman"/>
          <w:sz w:val="28"/>
          <w:szCs w:val="28"/>
        </w:rPr>
        <w:t xml:space="preserve"> аналітичної діяльності в сфері зовнішньої політики держав.</w:t>
      </w:r>
      <w:r w:rsidRPr="005B54BC">
        <w:rPr>
          <w:rFonts w:ascii="Times New Roman" w:hAnsi="Times New Roman" w:cs="Times New Roman"/>
          <w:sz w:val="28"/>
          <w:szCs w:val="28"/>
        </w:rPr>
        <w:t xml:space="preserve"> </w:t>
      </w:r>
      <w:r w:rsidRPr="003E3D11">
        <w:rPr>
          <w:rFonts w:ascii="Times New Roman" w:hAnsi="Times New Roman" w:cs="Times New Roman"/>
          <w:sz w:val="28"/>
          <w:szCs w:val="28"/>
        </w:rPr>
        <w:t>Способи</w:t>
      </w:r>
      <w:r>
        <w:rPr>
          <w:rFonts w:ascii="Times New Roman" w:hAnsi="Times New Roman" w:cs="Times New Roman"/>
          <w:sz w:val="28"/>
          <w:szCs w:val="28"/>
        </w:rPr>
        <w:t xml:space="preserve"> </w:t>
      </w:r>
      <w:r w:rsidRPr="003E3D11">
        <w:rPr>
          <w:rFonts w:ascii="Times New Roman" w:hAnsi="Times New Roman" w:cs="Times New Roman"/>
          <w:sz w:val="28"/>
          <w:szCs w:val="28"/>
        </w:rPr>
        <w:t>врахування поведінки держави.</w:t>
      </w:r>
      <w:r>
        <w:rPr>
          <w:rFonts w:ascii="Times New Roman" w:hAnsi="Times New Roman" w:cs="Times New Roman"/>
          <w:sz w:val="28"/>
          <w:szCs w:val="28"/>
        </w:rPr>
        <w:t xml:space="preserve"> </w:t>
      </w:r>
      <w:r w:rsidRPr="005B54BC">
        <w:rPr>
          <w:rFonts w:ascii="Times New Roman" w:hAnsi="Times New Roman" w:cs="Times New Roman"/>
          <w:sz w:val="28"/>
          <w:szCs w:val="28"/>
        </w:rPr>
        <w:t>Теоретичні та прикладні аспекти аналізу зовнішньої політики.</w:t>
      </w:r>
    </w:p>
    <w:p w:rsidR="005B54BC" w:rsidRPr="00FF4A2B" w:rsidRDefault="000332B8" w:rsidP="000332B8">
      <w:pPr>
        <w:widowControl w:val="0"/>
        <w:spacing w:after="0" w:line="240" w:lineRule="auto"/>
        <w:ind w:firstLine="709"/>
        <w:jc w:val="both"/>
        <w:rPr>
          <w:rFonts w:ascii="Times New Roman" w:hAnsi="Times New Roman" w:cs="Times New Roman"/>
          <w:sz w:val="28"/>
          <w:szCs w:val="28"/>
        </w:rPr>
      </w:pPr>
      <w:r w:rsidRPr="009A6616">
        <w:rPr>
          <w:rFonts w:ascii="Times New Roman" w:hAnsi="Times New Roman" w:cs="Times New Roman"/>
          <w:sz w:val="28"/>
          <w:szCs w:val="28"/>
        </w:rPr>
        <w:t>Об’єкти, суб’єкти, предмет, засоби і процес проведення аналітичної роботи.</w:t>
      </w:r>
      <w:r>
        <w:rPr>
          <w:rFonts w:ascii="Times New Roman" w:hAnsi="Times New Roman" w:cs="Times New Roman"/>
          <w:sz w:val="28"/>
          <w:szCs w:val="28"/>
        </w:rPr>
        <w:t xml:space="preserve"> </w:t>
      </w:r>
      <w:r w:rsidRPr="00ED1883">
        <w:rPr>
          <w:rFonts w:ascii="Times New Roman" w:hAnsi="Times New Roman" w:cs="Times New Roman"/>
          <w:sz w:val="28"/>
          <w:szCs w:val="28"/>
        </w:rPr>
        <w:t xml:space="preserve">Інформаційно-технологічний і кадровий аспекти аналітики. </w:t>
      </w:r>
      <w:r w:rsidRPr="000332B8">
        <w:rPr>
          <w:rFonts w:ascii="Times New Roman" w:hAnsi="Times New Roman" w:cs="Times New Roman"/>
          <w:sz w:val="28"/>
          <w:szCs w:val="28"/>
        </w:rPr>
        <w:t xml:space="preserve">Державні, недержавні та незалежні </w:t>
      </w:r>
      <w:proofErr w:type="spellStart"/>
      <w:r w:rsidRPr="000332B8">
        <w:rPr>
          <w:rFonts w:ascii="Times New Roman" w:hAnsi="Times New Roman" w:cs="Times New Roman"/>
          <w:sz w:val="28"/>
          <w:szCs w:val="28"/>
        </w:rPr>
        <w:t>експерно</w:t>
      </w:r>
      <w:proofErr w:type="spellEnd"/>
      <w:r w:rsidRPr="000332B8">
        <w:rPr>
          <w:rFonts w:ascii="Times New Roman" w:hAnsi="Times New Roman" w:cs="Times New Roman"/>
          <w:sz w:val="28"/>
          <w:szCs w:val="28"/>
        </w:rPr>
        <w:t xml:space="preserve">-аналітичні структури та специфіка їхньої роботи. </w:t>
      </w:r>
      <w:r w:rsidR="005B54BC" w:rsidRPr="00FF4A2B">
        <w:rPr>
          <w:rFonts w:ascii="Times New Roman" w:hAnsi="Times New Roman" w:cs="Times New Roman"/>
          <w:sz w:val="28"/>
          <w:szCs w:val="28"/>
        </w:rPr>
        <w:t>Роль та місце аналітичних центрів в системі зовнішньополітичної діяльності держав.</w:t>
      </w:r>
      <w:r w:rsidR="005B54BC" w:rsidRPr="005B54BC">
        <w:rPr>
          <w:rFonts w:ascii="Times New Roman" w:hAnsi="Times New Roman" w:cs="Times New Roman"/>
          <w:sz w:val="28"/>
          <w:szCs w:val="28"/>
        </w:rPr>
        <w:t xml:space="preserve"> </w:t>
      </w:r>
      <w:r w:rsidRPr="009A6616">
        <w:rPr>
          <w:rFonts w:ascii="Times New Roman" w:hAnsi="Times New Roman" w:cs="Times New Roman"/>
          <w:sz w:val="28"/>
          <w:szCs w:val="28"/>
        </w:rPr>
        <w:t>Система організації інформаційно-аналітичної роботи і його основні стадії. Засоби інформаційно-аналітичної роботи.</w:t>
      </w:r>
    </w:p>
    <w:p w:rsidR="005B54BC" w:rsidRDefault="005B54BC" w:rsidP="005B54BC">
      <w:pPr>
        <w:widowControl w:val="0"/>
        <w:spacing w:after="0" w:line="240" w:lineRule="auto"/>
        <w:ind w:firstLine="709"/>
        <w:jc w:val="both"/>
        <w:rPr>
          <w:rFonts w:ascii="Times New Roman" w:hAnsi="Times New Roman" w:cs="Times New Roman"/>
          <w:sz w:val="28"/>
          <w:szCs w:val="28"/>
        </w:rPr>
      </w:pPr>
    </w:p>
    <w:p w:rsidR="00FF4A2B" w:rsidRPr="00576436" w:rsidRDefault="00FF4A2B" w:rsidP="00576436">
      <w:pPr>
        <w:widowControl w:val="0"/>
        <w:spacing w:after="0" w:line="240" w:lineRule="auto"/>
        <w:jc w:val="center"/>
        <w:rPr>
          <w:rFonts w:ascii="Times New Roman" w:hAnsi="Times New Roman" w:cs="Times New Roman"/>
          <w:b/>
          <w:i/>
          <w:sz w:val="28"/>
          <w:szCs w:val="28"/>
        </w:rPr>
      </w:pPr>
      <w:r w:rsidRPr="00576436">
        <w:rPr>
          <w:rFonts w:ascii="Times New Roman" w:hAnsi="Times New Roman" w:cs="Times New Roman"/>
          <w:b/>
          <w:i/>
          <w:sz w:val="28"/>
          <w:szCs w:val="28"/>
        </w:rPr>
        <w:t>Тема 2. Внутрішні та зовнішні чинники, що впливають на формування та реалізацію зовнішньої політики держави</w:t>
      </w:r>
    </w:p>
    <w:p w:rsidR="00FF4A2B" w:rsidRDefault="005B54BC" w:rsidP="005B54BC">
      <w:pPr>
        <w:widowControl w:val="0"/>
        <w:spacing w:after="0" w:line="240" w:lineRule="auto"/>
        <w:ind w:firstLine="708"/>
        <w:jc w:val="both"/>
        <w:rPr>
          <w:rFonts w:ascii="Times New Roman" w:hAnsi="Times New Roman" w:cs="Times New Roman"/>
          <w:sz w:val="28"/>
          <w:szCs w:val="28"/>
        </w:rPr>
      </w:pPr>
      <w:r w:rsidRPr="00576436">
        <w:rPr>
          <w:rFonts w:ascii="Times New Roman" w:hAnsi="Times New Roman" w:cs="Times New Roman"/>
          <w:sz w:val="28"/>
          <w:szCs w:val="28"/>
        </w:rPr>
        <w:t>Внутрішні та зовнішні середовища формування та здійснення зовнішньої політики держав.</w:t>
      </w:r>
      <w:r>
        <w:rPr>
          <w:rFonts w:ascii="Times New Roman" w:hAnsi="Times New Roman" w:cs="Times New Roman"/>
          <w:sz w:val="28"/>
          <w:szCs w:val="28"/>
        </w:rPr>
        <w:t xml:space="preserve"> </w:t>
      </w:r>
      <w:r w:rsidR="00576436" w:rsidRPr="00576436">
        <w:rPr>
          <w:rFonts w:ascii="Times New Roman" w:hAnsi="Times New Roman" w:cs="Times New Roman"/>
          <w:sz w:val="28"/>
          <w:szCs w:val="28"/>
        </w:rPr>
        <w:t>Внутрішні чинники життєдіяльності держави та їх вплив на зовнішню політику. Перехід внутрішньополітичних проблем у розряд зовнішньо-політичних.</w:t>
      </w:r>
    </w:p>
    <w:p w:rsidR="00576436" w:rsidRDefault="00576436" w:rsidP="005B54BC">
      <w:pPr>
        <w:widowControl w:val="0"/>
        <w:spacing w:after="0" w:line="240" w:lineRule="auto"/>
        <w:ind w:firstLine="708"/>
        <w:jc w:val="both"/>
        <w:rPr>
          <w:rFonts w:ascii="Times New Roman" w:hAnsi="Times New Roman" w:cs="Times New Roman"/>
          <w:sz w:val="28"/>
          <w:szCs w:val="28"/>
        </w:rPr>
      </w:pPr>
      <w:r w:rsidRPr="00576436">
        <w:rPr>
          <w:rFonts w:ascii="Times New Roman" w:hAnsi="Times New Roman" w:cs="Times New Roman"/>
          <w:sz w:val="28"/>
          <w:szCs w:val="28"/>
        </w:rPr>
        <w:t xml:space="preserve">Формування стратегії і тактики зовнішньої політики. </w:t>
      </w:r>
      <w:r w:rsidR="005B54BC" w:rsidRPr="00ED1883">
        <w:rPr>
          <w:rFonts w:ascii="Times New Roman" w:hAnsi="Times New Roman" w:cs="Times New Roman"/>
          <w:sz w:val="28"/>
          <w:szCs w:val="28"/>
        </w:rPr>
        <w:t>«Ізоляціонізм», «Солідаризм», «Ліберальний інтернаціоналізм», «Філософія виживання (Дипломатія виживання)», «</w:t>
      </w:r>
      <w:proofErr w:type="spellStart"/>
      <w:r w:rsidR="005B54BC" w:rsidRPr="00ED1883">
        <w:rPr>
          <w:rFonts w:ascii="Times New Roman" w:hAnsi="Times New Roman" w:cs="Times New Roman"/>
          <w:sz w:val="28"/>
          <w:szCs w:val="28"/>
        </w:rPr>
        <w:t>Планетаризм</w:t>
      </w:r>
      <w:proofErr w:type="spellEnd"/>
      <w:r w:rsidR="005B54BC" w:rsidRPr="00ED1883">
        <w:rPr>
          <w:rFonts w:ascii="Times New Roman" w:hAnsi="Times New Roman" w:cs="Times New Roman"/>
          <w:sz w:val="28"/>
          <w:szCs w:val="28"/>
        </w:rPr>
        <w:t>».</w:t>
      </w:r>
      <w:r w:rsidR="005B54BC">
        <w:rPr>
          <w:rFonts w:ascii="Times New Roman" w:hAnsi="Times New Roman" w:cs="Times New Roman"/>
          <w:sz w:val="28"/>
          <w:szCs w:val="28"/>
        </w:rPr>
        <w:t xml:space="preserve"> </w:t>
      </w:r>
      <w:r w:rsidRPr="00576436">
        <w:rPr>
          <w:rFonts w:ascii="Times New Roman" w:hAnsi="Times New Roman" w:cs="Times New Roman"/>
          <w:sz w:val="28"/>
          <w:szCs w:val="28"/>
        </w:rPr>
        <w:t>Еволюція зовнішньополітичних доктрин.</w:t>
      </w:r>
    </w:p>
    <w:p w:rsidR="00576436" w:rsidRDefault="00576436" w:rsidP="00FF4A2B">
      <w:pPr>
        <w:widowControl w:val="0"/>
        <w:spacing w:after="0" w:line="240" w:lineRule="auto"/>
        <w:jc w:val="both"/>
        <w:rPr>
          <w:rFonts w:ascii="Times New Roman" w:hAnsi="Times New Roman" w:cs="Times New Roman"/>
          <w:sz w:val="28"/>
          <w:szCs w:val="28"/>
        </w:rPr>
      </w:pPr>
    </w:p>
    <w:p w:rsidR="00FF4A2B" w:rsidRPr="003E3D11" w:rsidRDefault="00FF4A2B" w:rsidP="003E3D11">
      <w:pPr>
        <w:widowControl w:val="0"/>
        <w:spacing w:after="0" w:line="240" w:lineRule="auto"/>
        <w:jc w:val="center"/>
        <w:rPr>
          <w:rFonts w:ascii="Times New Roman" w:hAnsi="Times New Roman" w:cs="Times New Roman"/>
          <w:b/>
          <w:i/>
          <w:sz w:val="28"/>
          <w:szCs w:val="28"/>
        </w:rPr>
      </w:pPr>
      <w:r w:rsidRPr="003E3D11">
        <w:rPr>
          <w:rFonts w:ascii="Times New Roman" w:hAnsi="Times New Roman" w:cs="Times New Roman"/>
          <w:b/>
          <w:i/>
          <w:sz w:val="28"/>
          <w:szCs w:val="28"/>
        </w:rPr>
        <w:t>Тема 3. Еволюція аналізу зовнішньої політики як наукового напряму</w:t>
      </w:r>
    </w:p>
    <w:p w:rsidR="003E3D11" w:rsidRPr="003E3D11" w:rsidRDefault="003E3D11" w:rsidP="000332B8">
      <w:pPr>
        <w:widowControl w:val="0"/>
        <w:spacing w:after="0" w:line="240" w:lineRule="auto"/>
        <w:ind w:firstLine="708"/>
        <w:jc w:val="both"/>
        <w:rPr>
          <w:rFonts w:ascii="Times New Roman" w:hAnsi="Times New Roman" w:cs="Times New Roman"/>
          <w:sz w:val="28"/>
          <w:szCs w:val="28"/>
        </w:rPr>
      </w:pPr>
      <w:r w:rsidRPr="003E3D11">
        <w:rPr>
          <w:rFonts w:ascii="Times New Roman" w:hAnsi="Times New Roman" w:cs="Times New Roman"/>
          <w:sz w:val="28"/>
          <w:szCs w:val="28"/>
        </w:rPr>
        <w:t>Етапи становлення аналізу зовнішньої політики та їх сутність. Початковий етап</w:t>
      </w:r>
      <w:r w:rsidR="005B54BC">
        <w:rPr>
          <w:rFonts w:ascii="Times New Roman" w:hAnsi="Times New Roman" w:cs="Times New Roman"/>
          <w:sz w:val="28"/>
          <w:szCs w:val="28"/>
        </w:rPr>
        <w:t xml:space="preserve"> </w:t>
      </w:r>
      <w:r w:rsidRPr="003E3D11">
        <w:rPr>
          <w:rFonts w:ascii="Times New Roman" w:hAnsi="Times New Roman" w:cs="Times New Roman"/>
          <w:sz w:val="28"/>
          <w:szCs w:val="28"/>
        </w:rPr>
        <w:t>становлення аналізу зовнішньої політики (друга половина 50-х рр.). Виокремлення</w:t>
      </w:r>
      <w:r w:rsidR="005B54BC">
        <w:rPr>
          <w:rFonts w:ascii="Times New Roman" w:hAnsi="Times New Roman" w:cs="Times New Roman"/>
          <w:sz w:val="28"/>
          <w:szCs w:val="28"/>
        </w:rPr>
        <w:t xml:space="preserve"> </w:t>
      </w:r>
      <w:r w:rsidRPr="003E3D11">
        <w:rPr>
          <w:rFonts w:ascii="Times New Roman" w:hAnsi="Times New Roman" w:cs="Times New Roman"/>
          <w:sz w:val="28"/>
          <w:szCs w:val="28"/>
        </w:rPr>
        <w:t xml:space="preserve">напрямків аналізу зовнішньої політики. Порівняльні дослідження </w:t>
      </w:r>
      <w:r w:rsidR="000332B8">
        <w:rPr>
          <w:rFonts w:ascii="Times New Roman" w:hAnsi="Times New Roman" w:cs="Times New Roman"/>
          <w:sz w:val="28"/>
          <w:szCs w:val="28"/>
        </w:rPr>
        <w:t>зовнішньої політики</w:t>
      </w:r>
      <w:r w:rsidRPr="003E3D11">
        <w:rPr>
          <w:rFonts w:ascii="Times New Roman" w:hAnsi="Times New Roman" w:cs="Times New Roman"/>
          <w:sz w:val="28"/>
          <w:szCs w:val="28"/>
        </w:rPr>
        <w:t>,</w:t>
      </w:r>
      <w:r w:rsidR="000332B8">
        <w:rPr>
          <w:rFonts w:ascii="Times New Roman" w:hAnsi="Times New Roman" w:cs="Times New Roman"/>
          <w:sz w:val="28"/>
          <w:szCs w:val="28"/>
        </w:rPr>
        <w:t xml:space="preserve"> </w:t>
      </w:r>
      <w:r w:rsidRPr="003E3D11">
        <w:rPr>
          <w:rFonts w:ascii="Times New Roman" w:hAnsi="Times New Roman" w:cs="Times New Roman"/>
          <w:sz w:val="28"/>
          <w:szCs w:val="28"/>
        </w:rPr>
        <w:t>структурно-функціональний аналіз зовнішньої політики; дослідження зовнішньої політики</w:t>
      </w:r>
      <w:r w:rsidR="000332B8">
        <w:rPr>
          <w:rFonts w:ascii="Times New Roman" w:hAnsi="Times New Roman" w:cs="Times New Roman"/>
          <w:sz w:val="28"/>
          <w:szCs w:val="28"/>
        </w:rPr>
        <w:t xml:space="preserve"> </w:t>
      </w:r>
      <w:r w:rsidRPr="003E3D11">
        <w:rPr>
          <w:rFonts w:ascii="Times New Roman" w:hAnsi="Times New Roman" w:cs="Times New Roman"/>
          <w:sz w:val="28"/>
          <w:szCs w:val="28"/>
        </w:rPr>
        <w:t>з позицій загальної та соціальної психології.</w:t>
      </w:r>
    </w:p>
    <w:p w:rsidR="00FF4A2B" w:rsidRDefault="003E3D11" w:rsidP="000332B8">
      <w:pPr>
        <w:widowControl w:val="0"/>
        <w:spacing w:after="0" w:line="240" w:lineRule="auto"/>
        <w:ind w:firstLine="708"/>
        <w:jc w:val="both"/>
        <w:rPr>
          <w:rFonts w:ascii="Times New Roman" w:hAnsi="Times New Roman" w:cs="Times New Roman"/>
          <w:sz w:val="28"/>
          <w:szCs w:val="28"/>
        </w:rPr>
      </w:pPr>
      <w:r w:rsidRPr="003E3D11">
        <w:rPr>
          <w:rFonts w:ascii="Times New Roman" w:hAnsi="Times New Roman" w:cs="Times New Roman"/>
          <w:sz w:val="28"/>
          <w:szCs w:val="28"/>
        </w:rPr>
        <w:t>Виклики глобалізації для аналізу зовнішньої політики. Співвідношення традиційної</w:t>
      </w:r>
      <w:r w:rsidR="000332B8">
        <w:rPr>
          <w:rFonts w:ascii="Times New Roman" w:hAnsi="Times New Roman" w:cs="Times New Roman"/>
          <w:sz w:val="28"/>
          <w:szCs w:val="28"/>
        </w:rPr>
        <w:t xml:space="preserve"> </w:t>
      </w:r>
      <w:r w:rsidRPr="003E3D11">
        <w:rPr>
          <w:rFonts w:ascii="Times New Roman" w:hAnsi="Times New Roman" w:cs="Times New Roman"/>
          <w:sz w:val="28"/>
          <w:szCs w:val="28"/>
        </w:rPr>
        <w:t>та нової парадигм у аналізі зовнішньої політики.</w:t>
      </w:r>
    </w:p>
    <w:p w:rsidR="000332B8" w:rsidRDefault="00576436" w:rsidP="000332B8">
      <w:pPr>
        <w:widowControl w:val="0"/>
        <w:spacing w:after="0" w:line="240" w:lineRule="auto"/>
        <w:ind w:firstLine="708"/>
        <w:jc w:val="both"/>
        <w:rPr>
          <w:rFonts w:ascii="Times New Roman" w:hAnsi="Times New Roman" w:cs="Times New Roman"/>
          <w:sz w:val="28"/>
          <w:szCs w:val="28"/>
        </w:rPr>
      </w:pPr>
      <w:r w:rsidRPr="00576436">
        <w:rPr>
          <w:rFonts w:ascii="Times New Roman" w:hAnsi="Times New Roman" w:cs="Times New Roman"/>
          <w:sz w:val="28"/>
          <w:szCs w:val="28"/>
        </w:rPr>
        <w:t>Основні теоретичні підходи до вивчення зовнішньої політики</w:t>
      </w:r>
      <w:r w:rsidR="000332B8">
        <w:rPr>
          <w:rFonts w:ascii="Times New Roman" w:hAnsi="Times New Roman" w:cs="Times New Roman"/>
          <w:sz w:val="28"/>
          <w:szCs w:val="28"/>
        </w:rPr>
        <w:t xml:space="preserve">. </w:t>
      </w:r>
      <w:r w:rsidR="009A6616" w:rsidRPr="009A6616">
        <w:rPr>
          <w:rFonts w:ascii="Times New Roman" w:hAnsi="Times New Roman" w:cs="Times New Roman"/>
          <w:sz w:val="28"/>
          <w:szCs w:val="28"/>
        </w:rPr>
        <w:t xml:space="preserve">Основні вітчизняні та зарубіжні аналітичні осередки та школи. </w:t>
      </w:r>
    </w:p>
    <w:p w:rsidR="00576436" w:rsidRDefault="00576436" w:rsidP="00FF4A2B">
      <w:pPr>
        <w:widowControl w:val="0"/>
        <w:spacing w:after="0" w:line="240" w:lineRule="auto"/>
        <w:jc w:val="both"/>
        <w:rPr>
          <w:rFonts w:ascii="Times New Roman" w:hAnsi="Times New Roman" w:cs="Times New Roman"/>
          <w:sz w:val="28"/>
          <w:szCs w:val="28"/>
        </w:rPr>
      </w:pPr>
    </w:p>
    <w:p w:rsidR="00FF4A2B" w:rsidRPr="003E3D11" w:rsidRDefault="00FF4A2B" w:rsidP="003E3D11">
      <w:pPr>
        <w:widowControl w:val="0"/>
        <w:spacing w:after="0" w:line="240" w:lineRule="auto"/>
        <w:jc w:val="center"/>
        <w:rPr>
          <w:rFonts w:ascii="Times New Roman" w:hAnsi="Times New Roman" w:cs="Times New Roman"/>
          <w:b/>
          <w:i/>
          <w:sz w:val="28"/>
          <w:szCs w:val="28"/>
        </w:rPr>
      </w:pPr>
      <w:r w:rsidRPr="003E3D11">
        <w:rPr>
          <w:rFonts w:ascii="Times New Roman" w:hAnsi="Times New Roman" w:cs="Times New Roman"/>
          <w:b/>
          <w:i/>
          <w:sz w:val="28"/>
          <w:szCs w:val="28"/>
        </w:rPr>
        <w:t>Тема 4. Аналіз зовнішньої політики в структурі органів управління. Роль інформації в політичному аналізі</w:t>
      </w:r>
    </w:p>
    <w:p w:rsidR="000332B8" w:rsidRDefault="00ED1883" w:rsidP="000332B8">
      <w:pPr>
        <w:widowControl w:val="0"/>
        <w:spacing w:after="0" w:line="240" w:lineRule="auto"/>
        <w:ind w:firstLine="708"/>
        <w:jc w:val="both"/>
        <w:rPr>
          <w:rFonts w:ascii="Times New Roman" w:hAnsi="Times New Roman" w:cs="Times New Roman"/>
          <w:sz w:val="28"/>
          <w:szCs w:val="28"/>
        </w:rPr>
      </w:pPr>
      <w:r w:rsidRPr="00ED1883">
        <w:rPr>
          <w:rFonts w:ascii="Times New Roman" w:hAnsi="Times New Roman" w:cs="Times New Roman"/>
          <w:sz w:val="28"/>
          <w:szCs w:val="28"/>
        </w:rPr>
        <w:t xml:space="preserve">Головні завдання аналітичного забезпечення державного управління. Концептуальні основи державно-управлінської аналітики. Одержання регулярної аналітичної й оглядової інформації з найважливіших аспектів зовнішнього управлінського середовища. </w:t>
      </w:r>
    </w:p>
    <w:p w:rsidR="000332B8" w:rsidRDefault="003E3D11" w:rsidP="000332B8">
      <w:pPr>
        <w:widowControl w:val="0"/>
        <w:spacing w:after="0" w:line="240" w:lineRule="auto"/>
        <w:ind w:firstLine="708"/>
        <w:jc w:val="both"/>
        <w:rPr>
          <w:rFonts w:ascii="Times New Roman" w:hAnsi="Times New Roman" w:cs="Times New Roman"/>
          <w:sz w:val="28"/>
          <w:szCs w:val="28"/>
        </w:rPr>
      </w:pPr>
      <w:r w:rsidRPr="003E3D11">
        <w:rPr>
          <w:rFonts w:ascii="Times New Roman" w:hAnsi="Times New Roman" w:cs="Times New Roman"/>
          <w:sz w:val="28"/>
          <w:szCs w:val="28"/>
        </w:rPr>
        <w:t>Особливості відбору інформації при</w:t>
      </w:r>
      <w:r w:rsidR="000332B8">
        <w:rPr>
          <w:rFonts w:ascii="Times New Roman" w:hAnsi="Times New Roman" w:cs="Times New Roman"/>
          <w:sz w:val="28"/>
          <w:szCs w:val="28"/>
        </w:rPr>
        <w:t xml:space="preserve"> </w:t>
      </w:r>
      <w:r w:rsidRPr="003E3D11">
        <w:rPr>
          <w:rFonts w:ascii="Times New Roman" w:hAnsi="Times New Roman" w:cs="Times New Roman"/>
          <w:sz w:val="28"/>
          <w:szCs w:val="28"/>
        </w:rPr>
        <w:t xml:space="preserve">зовнішньополітичному аналізі. </w:t>
      </w:r>
      <w:r w:rsidR="000332B8" w:rsidRPr="003E3D11">
        <w:rPr>
          <w:rFonts w:ascii="Times New Roman" w:hAnsi="Times New Roman" w:cs="Times New Roman"/>
          <w:sz w:val="28"/>
          <w:szCs w:val="28"/>
        </w:rPr>
        <w:t>Канали надходження</w:t>
      </w:r>
      <w:r w:rsidR="000332B8">
        <w:rPr>
          <w:rFonts w:ascii="Times New Roman" w:hAnsi="Times New Roman" w:cs="Times New Roman"/>
          <w:sz w:val="28"/>
          <w:szCs w:val="28"/>
        </w:rPr>
        <w:t xml:space="preserve"> </w:t>
      </w:r>
      <w:r w:rsidR="000332B8" w:rsidRPr="003E3D11">
        <w:rPr>
          <w:rFonts w:ascii="Times New Roman" w:hAnsi="Times New Roman" w:cs="Times New Roman"/>
          <w:sz w:val="28"/>
          <w:szCs w:val="28"/>
        </w:rPr>
        <w:t>інформації. Офіційні канали інформації.</w:t>
      </w:r>
      <w:r w:rsidR="000332B8">
        <w:rPr>
          <w:rFonts w:ascii="Times New Roman" w:hAnsi="Times New Roman" w:cs="Times New Roman"/>
          <w:sz w:val="28"/>
          <w:szCs w:val="28"/>
        </w:rPr>
        <w:t xml:space="preserve"> </w:t>
      </w:r>
      <w:r w:rsidRPr="003E3D11">
        <w:rPr>
          <w:rFonts w:ascii="Times New Roman" w:hAnsi="Times New Roman" w:cs="Times New Roman"/>
          <w:sz w:val="28"/>
          <w:szCs w:val="28"/>
        </w:rPr>
        <w:t>Ступінь надійності, рівень суб’єктивності та об’єктивності,</w:t>
      </w:r>
      <w:r w:rsidR="000332B8">
        <w:rPr>
          <w:rFonts w:ascii="Times New Roman" w:hAnsi="Times New Roman" w:cs="Times New Roman"/>
          <w:sz w:val="28"/>
          <w:szCs w:val="28"/>
        </w:rPr>
        <w:t xml:space="preserve"> </w:t>
      </w:r>
      <w:r w:rsidRPr="003E3D11">
        <w:rPr>
          <w:rFonts w:ascii="Times New Roman" w:hAnsi="Times New Roman" w:cs="Times New Roman"/>
          <w:sz w:val="28"/>
          <w:szCs w:val="28"/>
        </w:rPr>
        <w:t xml:space="preserve">часткова та комплексна інформація, рівень доступності. </w:t>
      </w:r>
      <w:r w:rsidR="000332B8" w:rsidRPr="003E3D11">
        <w:rPr>
          <w:rFonts w:ascii="Times New Roman" w:hAnsi="Times New Roman" w:cs="Times New Roman"/>
          <w:sz w:val="28"/>
          <w:szCs w:val="28"/>
        </w:rPr>
        <w:t xml:space="preserve">Первинна і вторинна інформація. </w:t>
      </w:r>
      <w:r w:rsidRPr="003E3D11">
        <w:rPr>
          <w:rFonts w:ascii="Times New Roman" w:hAnsi="Times New Roman" w:cs="Times New Roman"/>
          <w:sz w:val="28"/>
          <w:szCs w:val="28"/>
        </w:rPr>
        <w:t>Проблема профільної та фонової</w:t>
      </w:r>
      <w:r w:rsidR="000332B8">
        <w:rPr>
          <w:rFonts w:ascii="Times New Roman" w:hAnsi="Times New Roman" w:cs="Times New Roman"/>
          <w:sz w:val="28"/>
          <w:szCs w:val="28"/>
        </w:rPr>
        <w:t xml:space="preserve"> </w:t>
      </w:r>
      <w:r w:rsidRPr="003E3D11">
        <w:rPr>
          <w:rFonts w:ascii="Times New Roman" w:hAnsi="Times New Roman" w:cs="Times New Roman"/>
          <w:sz w:val="28"/>
          <w:szCs w:val="28"/>
        </w:rPr>
        <w:t xml:space="preserve">інформації у зовнішньополітичному аналізі. </w:t>
      </w:r>
      <w:r w:rsidR="000332B8" w:rsidRPr="009A6616">
        <w:rPr>
          <w:rFonts w:ascii="Times New Roman" w:hAnsi="Times New Roman" w:cs="Times New Roman"/>
          <w:sz w:val="28"/>
          <w:szCs w:val="28"/>
        </w:rPr>
        <w:t xml:space="preserve">Поняття «сірої», «білої» та «ефемерної» інформації. Дезінформація та її види. Роль дезінформації в аналізі зовнішньої політики. </w:t>
      </w:r>
    </w:p>
    <w:p w:rsidR="000332B8" w:rsidRPr="003E3D11" w:rsidRDefault="003E3D11" w:rsidP="008A53B2">
      <w:pPr>
        <w:widowControl w:val="0"/>
        <w:spacing w:after="0" w:line="240" w:lineRule="auto"/>
        <w:ind w:firstLine="708"/>
        <w:jc w:val="both"/>
        <w:rPr>
          <w:rFonts w:ascii="Times New Roman" w:hAnsi="Times New Roman" w:cs="Times New Roman"/>
          <w:sz w:val="28"/>
          <w:szCs w:val="28"/>
        </w:rPr>
      </w:pPr>
      <w:r w:rsidRPr="003E3D11">
        <w:rPr>
          <w:rFonts w:ascii="Times New Roman" w:hAnsi="Times New Roman" w:cs="Times New Roman"/>
          <w:sz w:val="28"/>
          <w:szCs w:val="28"/>
        </w:rPr>
        <w:t>Характер, типологія джерел інформації</w:t>
      </w:r>
      <w:r w:rsidR="000332B8">
        <w:rPr>
          <w:rFonts w:ascii="Times New Roman" w:hAnsi="Times New Roman" w:cs="Times New Roman"/>
          <w:sz w:val="28"/>
          <w:szCs w:val="28"/>
        </w:rPr>
        <w:t xml:space="preserve"> </w:t>
      </w:r>
      <w:r w:rsidR="000332B8" w:rsidRPr="003E3D11">
        <w:rPr>
          <w:rFonts w:ascii="Times New Roman" w:hAnsi="Times New Roman" w:cs="Times New Roman"/>
          <w:sz w:val="28"/>
          <w:szCs w:val="28"/>
        </w:rPr>
        <w:t>в сфері зовнішньої політики</w:t>
      </w:r>
      <w:r w:rsidR="000332B8">
        <w:rPr>
          <w:rFonts w:ascii="Times New Roman" w:hAnsi="Times New Roman" w:cs="Times New Roman"/>
          <w:sz w:val="28"/>
          <w:szCs w:val="28"/>
        </w:rPr>
        <w:t xml:space="preserve">. </w:t>
      </w:r>
      <w:r w:rsidR="000332B8" w:rsidRPr="003E3D11">
        <w:rPr>
          <w:rFonts w:ascii="Times New Roman" w:hAnsi="Times New Roman" w:cs="Times New Roman"/>
          <w:sz w:val="28"/>
          <w:szCs w:val="28"/>
        </w:rPr>
        <w:t>Документальні</w:t>
      </w:r>
      <w:r w:rsidR="000332B8">
        <w:rPr>
          <w:rFonts w:ascii="Times New Roman" w:hAnsi="Times New Roman" w:cs="Times New Roman"/>
          <w:sz w:val="28"/>
          <w:szCs w:val="28"/>
        </w:rPr>
        <w:t xml:space="preserve"> </w:t>
      </w:r>
      <w:r w:rsidR="000332B8" w:rsidRPr="003E3D11">
        <w:rPr>
          <w:rFonts w:ascii="Times New Roman" w:hAnsi="Times New Roman" w:cs="Times New Roman"/>
          <w:sz w:val="28"/>
          <w:szCs w:val="28"/>
        </w:rPr>
        <w:t>джерела. ЗМІ як джерело інформації. Спостереження. Види спостереження.</w:t>
      </w:r>
      <w:r w:rsidR="008A53B2">
        <w:rPr>
          <w:rFonts w:ascii="Times New Roman" w:hAnsi="Times New Roman" w:cs="Times New Roman"/>
          <w:sz w:val="28"/>
          <w:szCs w:val="28"/>
        </w:rPr>
        <w:t xml:space="preserve"> </w:t>
      </w:r>
      <w:r w:rsidR="008A53B2" w:rsidRPr="009A6616">
        <w:rPr>
          <w:rFonts w:ascii="Times New Roman" w:hAnsi="Times New Roman" w:cs="Times New Roman"/>
          <w:sz w:val="28"/>
          <w:szCs w:val="28"/>
        </w:rPr>
        <w:t>Комунікаційний аналіз зовнішньополітичної інформації.</w:t>
      </w:r>
    </w:p>
    <w:p w:rsidR="003E3D11" w:rsidRPr="003E3D11" w:rsidRDefault="000332B8" w:rsidP="000332B8">
      <w:pPr>
        <w:widowControl w:val="0"/>
        <w:spacing w:after="0" w:line="240" w:lineRule="auto"/>
        <w:ind w:firstLine="708"/>
        <w:jc w:val="both"/>
        <w:rPr>
          <w:rFonts w:ascii="Times New Roman" w:hAnsi="Times New Roman" w:cs="Times New Roman"/>
          <w:sz w:val="28"/>
          <w:szCs w:val="28"/>
        </w:rPr>
      </w:pPr>
      <w:r w:rsidRPr="009A6616">
        <w:rPr>
          <w:rFonts w:ascii="Times New Roman" w:hAnsi="Times New Roman" w:cs="Times New Roman"/>
          <w:sz w:val="28"/>
          <w:szCs w:val="28"/>
        </w:rPr>
        <w:t>Критерії вивідної інформації: корисність, повнота, точність, достовірність, своєчасність, чіткість викладу, переконливість тощо.</w:t>
      </w:r>
    </w:p>
    <w:p w:rsidR="00FF4A2B" w:rsidRDefault="00FF4A2B" w:rsidP="003E3D11">
      <w:pPr>
        <w:widowControl w:val="0"/>
        <w:autoSpaceDE w:val="0"/>
        <w:autoSpaceDN w:val="0"/>
        <w:adjustRightInd w:val="0"/>
        <w:spacing w:after="0" w:line="240" w:lineRule="auto"/>
        <w:jc w:val="center"/>
        <w:rPr>
          <w:rFonts w:ascii="Times New Roman" w:hAnsi="Times New Roman" w:cs="Times New Roman"/>
          <w:b/>
          <w:sz w:val="28"/>
          <w:szCs w:val="28"/>
        </w:rPr>
      </w:pPr>
    </w:p>
    <w:p w:rsidR="00FF4A2B" w:rsidRPr="00FF4A2B" w:rsidRDefault="00FF4A2B" w:rsidP="003E3D11">
      <w:pPr>
        <w:widowControl w:val="0"/>
        <w:autoSpaceDE w:val="0"/>
        <w:autoSpaceDN w:val="0"/>
        <w:adjustRightInd w:val="0"/>
        <w:spacing w:after="0" w:line="240" w:lineRule="auto"/>
        <w:jc w:val="center"/>
        <w:rPr>
          <w:rFonts w:ascii="Times New Roman" w:hAnsi="Times New Roman" w:cs="Times New Roman"/>
          <w:b/>
          <w:sz w:val="28"/>
          <w:szCs w:val="28"/>
        </w:rPr>
      </w:pPr>
      <w:r w:rsidRPr="00FF4A2B">
        <w:rPr>
          <w:rFonts w:ascii="Times New Roman" w:hAnsi="Times New Roman" w:cs="Times New Roman"/>
          <w:b/>
          <w:sz w:val="28"/>
          <w:szCs w:val="28"/>
        </w:rPr>
        <w:t xml:space="preserve">Змістовний модуль 2. Прикладні аспекти аналізу зовнішньої політики </w:t>
      </w:r>
    </w:p>
    <w:p w:rsidR="00FF4A2B" w:rsidRDefault="00FF4A2B" w:rsidP="003E3D11">
      <w:pPr>
        <w:widowControl w:val="0"/>
        <w:spacing w:after="0" w:line="240" w:lineRule="auto"/>
        <w:rPr>
          <w:rFonts w:ascii="Times New Roman" w:hAnsi="Times New Roman" w:cs="Times New Roman"/>
          <w:sz w:val="28"/>
          <w:szCs w:val="28"/>
        </w:rPr>
      </w:pPr>
    </w:p>
    <w:p w:rsidR="00FF4A2B" w:rsidRPr="00576436" w:rsidRDefault="00FF4A2B" w:rsidP="00576436">
      <w:pPr>
        <w:widowControl w:val="0"/>
        <w:spacing w:after="0" w:line="240" w:lineRule="auto"/>
        <w:jc w:val="center"/>
        <w:rPr>
          <w:rFonts w:ascii="Times New Roman" w:hAnsi="Times New Roman" w:cs="Times New Roman"/>
          <w:b/>
          <w:i/>
          <w:sz w:val="28"/>
          <w:szCs w:val="28"/>
        </w:rPr>
      </w:pPr>
      <w:r w:rsidRPr="00576436">
        <w:rPr>
          <w:rFonts w:ascii="Times New Roman" w:hAnsi="Times New Roman" w:cs="Times New Roman"/>
          <w:b/>
          <w:i/>
          <w:sz w:val="28"/>
          <w:szCs w:val="28"/>
        </w:rPr>
        <w:t>Тема 5. Особливості проведення аналізу зовнішньої політики та професійні вимоги до аналітиків та аналітичних документів</w:t>
      </w:r>
    </w:p>
    <w:p w:rsidR="008A53B2" w:rsidRDefault="006A07B3" w:rsidP="008A53B2">
      <w:pPr>
        <w:widowControl w:val="0"/>
        <w:spacing w:after="0" w:line="240" w:lineRule="auto"/>
        <w:ind w:firstLine="708"/>
        <w:jc w:val="both"/>
        <w:rPr>
          <w:rFonts w:ascii="Times New Roman" w:hAnsi="Times New Roman" w:cs="Times New Roman"/>
          <w:sz w:val="28"/>
          <w:szCs w:val="28"/>
        </w:rPr>
      </w:pPr>
      <w:r w:rsidRPr="006A07B3">
        <w:rPr>
          <w:rFonts w:ascii="Times New Roman" w:hAnsi="Times New Roman" w:cs="Times New Roman"/>
          <w:sz w:val="28"/>
          <w:szCs w:val="28"/>
        </w:rPr>
        <w:t xml:space="preserve">Процедури, структури та формати </w:t>
      </w:r>
      <w:r w:rsidR="008A53B2">
        <w:rPr>
          <w:rFonts w:ascii="Times New Roman" w:hAnsi="Times New Roman" w:cs="Times New Roman"/>
          <w:sz w:val="28"/>
          <w:szCs w:val="28"/>
        </w:rPr>
        <w:t>зовнішньополітичної</w:t>
      </w:r>
      <w:r w:rsidR="008A53B2" w:rsidRPr="006A07B3">
        <w:rPr>
          <w:rFonts w:ascii="Times New Roman" w:hAnsi="Times New Roman" w:cs="Times New Roman"/>
          <w:sz w:val="28"/>
          <w:szCs w:val="28"/>
        </w:rPr>
        <w:t xml:space="preserve"> </w:t>
      </w:r>
      <w:r w:rsidRPr="006A07B3">
        <w:rPr>
          <w:rFonts w:ascii="Times New Roman" w:hAnsi="Times New Roman" w:cs="Times New Roman"/>
          <w:sz w:val="28"/>
          <w:szCs w:val="28"/>
        </w:rPr>
        <w:t>аналітичної</w:t>
      </w:r>
      <w:r w:rsidR="008A53B2">
        <w:rPr>
          <w:rFonts w:ascii="Times New Roman" w:hAnsi="Times New Roman" w:cs="Times New Roman"/>
          <w:sz w:val="28"/>
          <w:szCs w:val="28"/>
        </w:rPr>
        <w:t xml:space="preserve"> </w:t>
      </w:r>
      <w:r w:rsidRPr="006A07B3">
        <w:rPr>
          <w:rFonts w:ascii="Times New Roman" w:hAnsi="Times New Roman" w:cs="Times New Roman"/>
          <w:sz w:val="28"/>
          <w:szCs w:val="28"/>
        </w:rPr>
        <w:t xml:space="preserve">діяльності. Пошуки, оцінки, зведення, проекти, програми. Методи зовнішньополітичної аналітичної діяльності. Міри допустимого та можливого. Межі відповідальності. </w:t>
      </w:r>
    </w:p>
    <w:p w:rsidR="008A53B2" w:rsidRDefault="008A53B2" w:rsidP="008A53B2">
      <w:pPr>
        <w:widowControl w:val="0"/>
        <w:spacing w:after="0" w:line="240" w:lineRule="auto"/>
        <w:ind w:firstLine="708"/>
        <w:jc w:val="both"/>
        <w:rPr>
          <w:rFonts w:ascii="Times New Roman" w:hAnsi="Times New Roman" w:cs="Times New Roman"/>
          <w:sz w:val="28"/>
          <w:szCs w:val="28"/>
        </w:rPr>
      </w:pPr>
      <w:r w:rsidRPr="006A07B3">
        <w:rPr>
          <w:rFonts w:ascii="Times New Roman" w:hAnsi="Times New Roman" w:cs="Times New Roman"/>
          <w:sz w:val="28"/>
          <w:szCs w:val="28"/>
        </w:rPr>
        <w:t>Поняття аналітичного документа. Класифікація аналітичних документів.</w:t>
      </w:r>
      <w:r w:rsidRPr="008A53B2">
        <w:rPr>
          <w:rFonts w:ascii="Times New Roman" w:hAnsi="Times New Roman" w:cs="Times New Roman"/>
          <w:sz w:val="28"/>
          <w:szCs w:val="28"/>
        </w:rPr>
        <w:t xml:space="preserve"> </w:t>
      </w:r>
      <w:r w:rsidRPr="006A07B3">
        <w:rPr>
          <w:rFonts w:ascii="Times New Roman" w:hAnsi="Times New Roman" w:cs="Times New Roman"/>
          <w:sz w:val="28"/>
          <w:szCs w:val="28"/>
        </w:rPr>
        <w:t>Методика складання аналітичного документа.</w:t>
      </w:r>
      <w:r w:rsidRPr="008A53B2">
        <w:rPr>
          <w:rFonts w:ascii="Times New Roman" w:hAnsi="Times New Roman" w:cs="Times New Roman"/>
          <w:sz w:val="28"/>
          <w:szCs w:val="28"/>
        </w:rPr>
        <w:t xml:space="preserve"> </w:t>
      </w:r>
      <w:r w:rsidRPr="006A07B3">
        <w:rPr>
          <w:rFonts w:ascii="Times New Roman" w:hAnsi="Times New Roman" w:cs="Times New Roman"/>
          <w:sz w:val="28"/>
          <w:szCs w:val="28"/>
        </w:rPr>
        <w:t>Специфіка складання та використання аналітичних документів у зовнішній політиці.</w:t>
      </w:r>
    </w:p>
    <w:p w:rsidR="008A53B2" w:rsidRDefault="006A07B3" w:rsidP="008A53B2">
      <w:pPr>
        <w:widowControl w:val="0"/>
        <w:spacing w:after="0" w:line="240" w:lineRule="auto"/>
        <w:ind w:firstLine="708"/>
        <w:jc w:val="both"/>
        <w:rPr>
          <w:rFonts w:ascii="Times New Roman" w:hAnsi="Times New Roman" w:cs="Times New Roman"/>
          <w:sz w:val="28"/>
          <w:szCs w:val="28"/>
        </w:rPr>
      </w:pPr>
      <w:r w:rsidRPr="006A07B3">
        <w:rPr>
          <w:rFonts w:ascii="Times New Roman" w:hAnsi="Times New Roman" w:cs="Times New Roman"/>
          <w:sz w:val="28"/>
          <w:szCs w:val="28"/>
        </w:rPr>
        <w:t xml:space="preserve">Представлення результатів; презентації рекомендацій; форматування порад та пропозицій. Форми та структури інформаційних довідок та звітів, аналітичних довідок, аналітичних розробок та проектів. Комунікативні дискурси. Основи планування зовнішньої політики. </w:t>
      </w:r>
    </w:p>
    <w:p w:rsidR="008A53B2" w:rsidRDefault="006A07B3" w:rsidP="008A53B2">
      <w:pPr>
        <w:widowControl w:val="0"/>
        <w:spacing w:after="0" w:line="240" w:lineRule="auto"/>
        <w:ind w:firstLine="708"/>
        <w:jc w:val="both"/>
        <w:rPr>
          <w:rFonts w:ascii="Times New Roman" w:hAnsi="Times New Roman" w:cs="Times New Roman"/>
          <w:sz w:val="28"/>
          <w:szCs w:val="28"/>
        </w:rPr>
      </w:pPr>
      <w:r w:rsidRPr="006A07B3">
        <w:rPr>
          <w:rFonts w:ascii="Times New Roman" w:hAnsi="Times New Roman" w:cs="Times New Roman"/>
          <w:sz w:val="28"/>
          <w:szCs w:val="28"/>
        </w:rPr>
        <w:t xml:space="preserve">Види й форми аналітичних документів (реферативний огляд, прес-реліз, бібліографічний огляд, аналітичний огляд, експрес-огляд, аналітичний звіт, інформаційна довідка, оглядова довідка, експертний висновок та ін.). </w:t>
      </w:r>
    </w:p>
    <w:p w:rsidR="00576436" w:rsidRDefault="00576436" w:rsidP="00FF4A2B">
      <w:pPr>
        <w:widowControl w:val="0"/>
        <w:spacing w:after="0" w:line="240" w:lineRule="auto"/>
        <w:jc w:val="both"/>
        <w:rPr>
          <w:rFonts w:ascii="Times New Roman" w:hAnsi="Times New Roman" w:cs="Times New Roman"/>
          <w:sz w:val="28"/>
          <w:szCs w:val="28"/>
        </w:rPr>
      </w:pPr>
    </w:p>
    <w:p w:rsidR="00FF4A2B" w:rsidRPr="009A6616" w:rsidRDefault="00FF4A2B" w:rsidP="009A6616">
      <w:pPr>
        <w:widowControl w:val="0"/>
        <w:spacing w:after="0" w:line="240" w:lineRule="auto"/>
        <w:jc w:val="center"/>
        <w:rPr>
          <w:rFonts w:ascii="Times New Roman" w:hAnsi="Times New Roman" w:cs="Times New Roman"/>
          <w:b/>
          <w:i/>
          <w:sz w:val="28"/>
          <w:szCs w:val="28"/>
        </w:rPr>
      </w:pPr>
      <w:r w:rsidRPr="009A6616">
        <w:rPr>
          <w:rFonts w:ascii="Times New Roman" w:hAnsi="Times New Roman" w:cs="Times New Roman"/>
          <w:b/>
          <w:i/>
          <w:sz w:val="28"/>
          <w:szCs w:val="28"/>
        </w:rPr>
        <w:t>Тема 6. Методологічні основи аналізу зовнішньої політики держав; методи, прийоми, засоби аналітичних досліджень зовнішньої політики</w:t>
      </w:r>
    </w:p>
    <w:p w:rsidR="00803D2E" w:rsidRDefault="00803D2E" w:rsidP="009A661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A54F7">
        <w:rPr>
          <w:rFonts w:ascii="Times New Roman" w:eastAsia="Times New Roman" w:hAnsi="Times New Roman" w:cs="Times New Roman"/>
          <w:color w:val="000000"/>
          <w:sz w:val="28"/>
          <w:szCs w:val="28"/>
          <w:lang w:eastAsia="ru-RU"/>
        </w:rPr>
        <w:t>Методологічні підходи та вимоги до аналізу зовнішньої політики держав.</w:t>
      </w:r>
      <w:r>
        <w:rPr>
          <w:rFonts w:ascii="Times New Roman" w:eastAsia="Times New Roman" w:hAnsi="Times New Roman" w:cs="Times New Roman"/>
          <w:color w:val="000000"/>
          <w:sz w:val="28"/>
          <w:szCs w:val="28"/>
          <w:lang w:eastAsia="ru-RU"/>
        </w:rPr>
        <w:t xml:space="preserve"> </w:t>
      </w:r>
      <w:r w:rsidRPr="008A54F7">
        <w:rPr>
          <w:rFonts w:ascii="Times New Roman" w:eastAsia="Times New Roman" w:hAnsi="Times New Roman" w:cs="Times New Roman"/>
          <w:color w:val="000000"/>
          <w:sz w:val="28"/>
          <w:szCs w:val="28"/>
          <w:lang w:eastAsia="ru-RU"/>
        </w:rPr>
        <w:t xml:space="preserve">Методологічні принципи системної аналітичної діяльності. </w:t>
      </w:r>
      <w:r w:rsidR="009A6616" w:rsidRPr="008A54F7">
        <w:rPr>
          <w:rFonts w:ascii="Times New Roman" w:eastAsia="Times New Roman" w:hAnsi="Times New Roman" w:cs="Times New Roman"/>
          <w:color w:val="000000"/>
          <w:sz w:val="28"/>
          <w:szCs w:val="28"/>
          <w:lang w:eastAsia="ru-RU"/>
        </w:rPr>
        <w:t xml:space="preserve">Системний підхід як основа методології інформаційно-аналітичної роботи. </w:t>
      </w:r>
    </w:p>
    <w:p w:rsidR="009A6616" w:rsidRPr="008A54F7" w:rsidRDefault="009A6616" w:rsidP="009A6616">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8A54F7">
        <w:rPr>
          <w:rFonts w:ascii="Times New Roman" w:eastAsia="Times New Roman" w:hAnsi="Times New Roman" w:cs="Times New Roman"/>
          <w:sz w:val="28"/>
          <w:szCs w:val="28"/>
          <w:lang w:eastAsia="ru-RU"/>
        </w:rPr>
        <w:t xml:space="preserve">Класифікація аналітичних методів у зовнішній політиці. </w:t>
      </w:r>
      <w:r w:rsidR="00803D2E" w:rsidRPr="008A54F7">
        <w:rPr>
          <w:rFonts w:ascii="Times New Roman" w:eastAsia="Times New Roman" w:hAnsi="Times New Roman" w:cs="Times New Roman"/>
          <w:color w:val="000000"/>
          <w:sz w:val="28"/>
          <w:szCs w:val="28"/>
          <w:lang w:eastAsia="ru-RU"/>
        </w:rPr>
        <w:t>Методи, прийоми, засоби аналітичних досліджень зовнішньої політики держави. Науковий апарат досліджень. Тезаурус. Інформаційна база, принципи вибору технології. Формування аналого-логічних структур. Системність та варіативність при визначенні структур зовнішньої політики.</w:t>
      </w:r>
      <w:r w:rsidR="00803D2E">
        <w:rPr>
          <w:rFonts w:ascii="Times New Roman" w:eastAsia="Times New Roman" w:hAnsi="Times New Roman" w:cs="Times New Roman"/>
          <w:color w:val="000000"/>
          <w:sz w:val="28"/>
          <w:szCs w:val="28"/>
          <w:lang w:eastAsia="ru-RU"/>
        </w:rPr>
        <w:t xml:space="preserve"> </w:t>
      </w:r>
      <w:r w:rsidR="00803D2E" w:rsidRPr="009A6616">
        <w:rPr>
          <w:rFonts w:ascii="Times New Roman" w:hAnsi="Times New Roman" w:cs="Times New Roman"/>
          <w:sz w:val="28"/>
          <w:szCs w:val="28"/>
        </w:rPr>
        <w:t xml:space="preserve">Аналітичні процедури, що використовуються в теоретичних та прикладних дослідженнях аналізу зовнішньої політики. </w:t>
      </w:r>
      <w:r w:rsidRPr="008A54F7">
        <w:rPr>
          <w:rFonts w:ascii="Times New Roman" w:eastAsia="Times New Roman" w:hAnsi="Times New Roman" w:cs="Times New Roman"/>
          <w:sz w:val="28"/>
          <w:szCs w:val="28"/>
          <w:lang w:eastAsia="ru-RU"/>
        </w:rPr>
        <w:t xml:space="preserve">Історичний аналіз, системний аналіз, </w:t>
      </w:r>
      <w:r w:rsidR="00A416CF">
        <w:rPr>
          <w:rFonts w:ascii="Times New Roman" w:eastAsia="Times New Roman" w:hAnsi="Times New Roman" w:cs="Times New Roman"/>
          <w:sz w:val="28"/>
          <w:szCs w:val="28"/>
          <w:lang w:eastAsia="ru-RU"/>
        </w:rPr>
        <w:t>с</w:t>
      </w:r>
      <w:r w:rsidRPr="008A54F7">
        <w:rPr>
          <w:rFonts w:ascii="Times New Roman" w:eastAsia="Times New Roman" w:hAnsi="Times New Roman" w:cs="Times New Roman"/>
          <w:sz w:val="28"/>
          <w:szCs w:val="28"/>
          <w:lang w:eastAsia="ru-RU"/>
        </w:rPr>
        <w:t xml:space="preserve">труктурно-функціональний аналіз, порівняльний аналіз, соціокультурний аналіз, </w:t>
      </w:r>
      <w:proofErr w:type="spellStart"/>
      <w:r w:rsidRPr="008A54F7">
        <w:rPr>
          <w:rFonts w:ascii="Times New Roman" w:eastAsia="Times New Roman" w:hAnsi="Times New Roman" w:cs="Times New Roman"/>
          <w:sz w:val="28"/>
          <w:szCs w:val="28"/>
          <w:lang w:eastAsia="ru-RU"/>
        </w:rPr>
        <w:t>біхеві</w:t>
      </w:r>
      <w:r w:rsidR="00A416CF">
        <w:rPr>
          <w:rFonts w:ascii="Times New Roman" w:eastAsia="Times New Roman" w:hAnsi="Times New Roman" w:cs="Times New Roman"/>
          <w:sz w:val="28"/>
          <w:szCs w:val="28"/>
          <w:lang w:eastAsia="ru-RU"/>
        </w:rPr>
        <w:t>о</w:t>
      </w:r>
      <w:r w:rsidRPr="008A54F7">
        <w:rPr>
          <w:rFonts w:ascii="Times New Roman" w:eastAsia="Times New Roman" w:hAnsi="Times New Roman" w:cs="Times New Roman"/>
          <w:sz w:val="28"/>
          <w:szCs w:val="28"/>
          <w:lang w:eastAsia="ru-RU"/>
        </w:rPr>
        <w:t>ристичний</w:t>
      </w:r>
      <w:proofErr w:type="spellEnd"/>
      <w:r w:rsidRPr="008A54F7">
        <w:rPr>
          <w:rFonts w:ascii="Times New Roman" w:eastAsia="Times New Roman" w:hAnsi="Times New Roman" w:cs="Times New Roman"/>
          <w:sz w:val="28"/>
          <w:szCs w:val="28"/>
          <w:lang w:eastAsia="ru-RU"/>
        </w:rPr>
        <w:t xml:space="preserve"> аналіз, психоаналіз політики, </w:t>
      </w:r>
      <w:proofErr w:type="spellStart"/>
      <w:r w:rsidRPr="008A54F7">
        <w:rPr>
          <w:rFonts w:ascii="Times New Roman" w:eastAsia="Times New Roman" w:hAnsi="Times New Roman" w:cs="Times New Roman"/>
          <w:sz w:val="28"/>
          <w:szCs w:val="28"/>
          <w:lang w:eastAsia="ru-RU"/>
        </w:rPr>
        <w:t>івент</w:t>
      </w:r>
      <w:proofErr w:type="spellEnd"/>
      <w:r w:rsidRPr="008A54F7">
        <w:rPr>
          <w:rFonts w:ascii="Times New Roman" w:eastAsia="Times New Roman" w:hAnsi="Times New Roman" w:cs="Times New Roman"/>
          <w:sz w:val="28"/>
          <w:szCs w:val="28"/>
          <w:lang w:eastAsia="ru-RU"/>
        </w:rPr>
        <w:t>-аналіз, кон</w:t>
      </w:r>
      <w:r w:rsidR="007F407F">
        <w:rPr>
          <w:rFonts w:ascii="Times New Roman" w:eastAsia="Times New Roman" w:hAnsi="Times New Roman" w:cs="Times New Roman"/>
          <w:sz w:val="28"/>
          <w:szCs w:val="28"/>
          <w:lang w:eastAsia="ru-RU"/>
        </w:rPr>
        <w:t>т</w:t>
      </w:r>
      <w:r w:rsidRPr="008A54F7">
        <w:rPr>
          <w:rFonts w:ascii="Times New Roman" w:eastAsia="Times New Roman" w:hAnsi="Times New Roman" w:cs="Times New Roman"/>
          <w:sz w:val="28"/>
          <w:szCs w:val="28"/>
          <w:lang w:eastAsia="ru-RU"/>
        </w:rPr>
        <w:t>ент-аналіз, конкретні методи політичного аналізу</w:t>
      </w:r>
      <w:r w:rsidR="00803D2E">
        <w:rPr>
          <w:rFonts w:ascii="Times New Roman" w:eastAsia="Times New Roman" w:hAnsi="Times New Roman" w:cs="Times New Roman"/>
          <w:sz w:val="28"/>
          <w:szCs w:val="28"/>
          <w:lang w:eastAsia="ru-RU"/>
        </w:rPr>
        <w:t>.</w:t>
      </w:r>
      <w:r w:rsidRPr="008A54F7">
        <w:rPr>
          <w:rFonts w:ascii="Times New Roman" w:eastAsia="Times New Roman" w:hAnsi="Times New Roman" w:cs="Times New Roman"/>
          <w:sz w:val="28"/>
          <w:szCs w:val="28"/>
          <w:lang w:eastAsia="ru-RU"/>
        </w:rPr>
        <w:t xml:space="preserve"> </w:t>
      </w:r>
      <w:r w:rsidR="00803D2E" w:rsidRPr="00803D2E">
        <w:rPr>
          <w:rFonts w:ascii="Times New Roman" w:eastAsia="Times New Roman" w:hAnsi="Times New Roman" w:cs="Times New Roman"/>
          <w:sz w:val="28"/>
          <w:szCs w:val="28"/>
          <w:lang w:eastAsia="ru-RU"/>
        </w:rPr>
        <w:t>Метод аналогії в політичній практиці. Метод балансів. Статистичні методи. Ситуативний метод. Інституційний метод. Метод мережі зв’язків у політичній аналітиці</w:t>
      </w:r>
      <w:r w:rsidRPr="008A54F7">
        <w:rPr>
          <w:rFonts w:ascii="Times New Roman" w:eastAsia="Times New Roman" w:hAnsi="Times New Roman" w:cs="Times New Roman"/>
          <w:sz w:val="28"/>
          <w:szCs w:val="28"/>
          <w:lang w:eastAsia="ru-RU"/>
        </w:rPr>
        <w:t>, метод задоволення альтернатив, метод домінантних альтернатив, метод еквівалентних альтернатив, політичний аналіз на основі комп’ютерних технологій.</w:t>
      </w:r>
      <w:r w:rsidRPr="008A54F7">
        <w:rPr>
          <w:rFonts w:ascii="Times New Roman" w:eastAsia="Times New Roman" w:hAnsi="Times New Roman" w:cs="Times New Roman"/>
          <w:bCs/>
          <w:color w:val="000000"/>
          <w:sz w:val="28"/>
          <w:szCs w:val="28"/>
          <w:lang w:eastAsia="ru-RU"/>
        </w:rPr>
        <w:t xml:space="preserve"> Структурно-логічна модель суспільства («колеса Тихомирова»). Аналіз політичної ситуації. Аналіз політичної розстановки сил у суспільстві. Методика динамічних моделей. Блокова методика.</w:t>
      </w:r>
    </w:p>
    <w:p w:rsidR="00FF4A2B" w:rsidRDefault="00FF4A2B" w:rsidP="00FF4A2B">
      <w:pPr>
        <w:widowControl w:val="0"/>
        <w:spacing w:after="0" w:line="240" w:lineRule="auto"/>
        <w:jc w:val="both"/>
        <w:rPr>
          <w:rFonts w:ascii="Times New Roman" w:hAnsi="Times New Roman" w:cs="Times New Roman"/>
          <w:sz w:val="28"/>
          <w:szCs w:val="28"/>
        </w:rPr>
      </w:pPr>
    </w:p>
    <w:p w:rsidR="00FF4A2B" w:rsidRPr="009A6616" w:rsidRDefault="00FF4A2B" w:rsidP="009A6616">
      <w:pPr>
        <w:widowControl w:val="0"/>
        <w:spacing w:after="0" w:line="240" w:lineRule="auto"/>
        <w:jc w:val="center"/>
        <w:rPr>
          <w:rFonts w:ascii="Times New Roman" w:hAnsi="Times New Roman" w:cs="Times New Roman"/>
          <w:b/>
          <w:i/>
          <w:sz w:val="28"/>
          <w:szCs w:val="28"/>
        </w:rPr>
      </w:pPr>
      <w:r w:rsidRPr="009A6616">
        <w:rPr>
          <w:rFonts w:ascii="Times New Roman" w:hAnsi="Times New Roman" w:cs="Times New Roman"/>
          <w:b/>
          <w:i/>
          <w:sz w:val="28"/>
          <w:szCs w:val="28"/>
        </w:rPr>
        <w:t xml:space="preserve">Тема 7. </w:t>
      </w:r>
      <w:r w:rsidR="009A6616" w:rsidRPr="009A6616">
        <w:rPr>
          <w:rFonts w:ascii="Times New Roman" w:hAnsi="Times New Roman" w:cs="Times New Roman"/>
          <w:b/>
          <w:i/>
          <w:sz w:val="28"/>
          <w:szCs w:val="28"/>
        </w:rPr>
        <w:t>Методи комплексного політичного аналізу</w:t>
      </w:r>
    </w:p>
    <w:p w:rsidR="00FF4A2B" w:rsidRDefault="009A6616" w:rsidP="00803D2E">
      <w:pPr>
        <w:widowControl w:val="0"/>
        <w:spacing w:after="0" w:line="240" w:lineRule="auto"/>
        <w:ind w:firstLine="708"/>
        <w:jc w:val="both"/>
        <w:rPr>
          <w:rFonts w:ascii="Times New Roman" w:hAnsi="Times New Roman" w:cs="Times New Roman"/>
          <w:sz w:val="28"/>
          <w:szCs w:val="28"/>
        </w:rPr>
      </w:pPr>
      <w:r w:rsidRPr="009A6616">
        <w:rPr>
          <w:rFonts w:ascii="Times New Roman" w:hAnsi="Times New Roman" w:cs="Times New Roman"/>
          <w:sz w:val="28"/>
          <w:szCs w:val="28"/>
        </w:rPr>
        <w:t xml:space="preserve">Методи комплексного політичного аналізу (варіативні методи, статистичні методи, експертні, логічні, лінгвістичні, концептуальні, </w:t>
      </w:r>
      <w:proofErr w:type="spellStart"/>
      <w:r w:rsidRPr="009A6616">
        <w:rPr>
          <w:rFonts w:ascii="Times New Roman" w:hAnsi="Times New Roman" w:cs="Times New Roman"/>
          <w:sz w:val="28"/>
          <w:szCs w:val="28"/>
        </w:rPr>
        <w:t>когнітологічні</w:t>
      </w:r>
      <w:proofErr w:type="spellEnd"/>
      <w:r w:rsidRPr="009A6616">
        <w:rPr>
          <w:rFonts w:ascii="Times New Roman" w:hAnsi="Times New Roman" w:cs="Times New Roman"/>
          <w:sz w:val="28"/>
          <w:szCs w:val="28"/>
        </w:rPr>
        <w:t xml:space="preserve"> та інші методи). Особлива роль у комплексному політичному аналізі ситуативного підходу.</w:t>
      </w:r>
    </w:p>
    <w:p w:rsidR="009A6616" w:rsidRDefault="009A6616" w:rsidP="00803D2E">
      <w:pPr>
        <w:widowControl w:val="0"/>
        <w:spacing w:after="0" w:line="240" w:lineRule="auto"/>
        <w:ind w:firstLine="708"/>
        <w:jc w:val="both"/>
        <w:rPr>
          <w:rFonts w:ascii="Times New Roman" w:hAnsi="Times New Roman" w:cs="Times New Roman"/>
          <w:sz w:val="28"/>
          <w:szCs w:val="28"/>
        </w:rPr>
      </w:pPr>
      <w:r w:rsidRPr="009A6616">
        <w:rPr>
          <w:rFonts w:ascii="Times New Roman" w:hAnsi="Times New Roman" w:cs="Times New Roman"/>
          <w:sz w:val="28"/>
          <w:szCs w:val="28"/>
        </w:rPr>
        <w:t xml:space="preserve">Поняття </w:t>
      </w:r>
      <w:proofErr w:type="spellStart"/>
      <w:r w:rsidRPr="009A6616">
        <w:rPr>
          <w:rFonts w:ascii="Times New Roman" w:hAnsi="Times New Roman" w:cs="Times New Roman"/>
          <w:sz w:val="28"/>
          <w:szCs w:val="28"/>
        </w:rPr>
        <w:t>когнітології</w:t>
      </w:r>
      <w:proofErr w:type="spellEnd"/>
      <w:r w:rsidRPr="009A6616">
        <w:rPr>
          <w:rFonts w:ascii="Times New Roman" w:hAnsi="Times New Roman" w:cs="Times New Roman"/>
          <w:sz w:val="28"/>
          <w:szCs w:val="28"/>
        </w:rPr>
        <w:t xml:space="preserve"> та її основні категорії (інформаційний ресурс – інтелект – знання). Типізація, структура і функціонування когнітивних систем. Співвідношення знань, досвіду ті інтуїції в роботі аналітика. Складні когнітивні феномени (мова, знання, навчання, дія, </w:t>
      </w:r>
      <w:proofErr w:type="spellStart"/>
      <w:r w:rsidRPr="009A6616">
        <w:rPr>
          <w:rFonts w:ascii="Times New Roman" w:hAnsi="Times New Roman" w:cs="Times New Roman"/>
          <w:sz w:val="28"/>
          <w:szCs w:val="28"/>
        </w:rPr>
        <w:t>інтеракція</w:t>
      </w:r>
      <w:proofErr w:type="spellEnd"/>
      <w:r w:rsidRPr="009A6616">
        <w:rPr>
          <w:rFonts w:ascii="Times New Roman" w:hAnsi="Times New Roman" w:cs="Times New Roman"/>
          <w:sz w:val="28"/>
          <w:szCs w:val="28"/>
        </w:rPr>
        <w:t>, аргументація). Методи зображення когнітивних структур (семантичні мережі, фрейми, когнітивні карти тощо). Методи виявлення когнітивних структур і процесів (кон</w:t>
      </w:r>
      <w:r w:rsidR="007F407F">
        <w:rPr>
          <w:rFonts w:ascii="Times New Roman" w:hAnsi="Times New Roman" w:cs="Times New Roman"/>
          <w:sz w:val="28"/>
          <w:szCs w:val="28"/>
        </w:rPr>
        <w:t>т</w:t>
      </w:r>
      <w:r w:rsidRPr="009A6616">
        <w:rPr>
          <w:rFonts w:ascii="Times New Roman" w:hAnsi="Times New Roman" w:cs="Times New Roman"/>
          <w:sz w:val="28"/>
          <w:szCs w:val="28"/>
        </w:rPr>
        <w:t xml:space="preserve">ент-аналіз, дискурс-аналіз, концептуальна реконструкція). Методи зображення когнітивних процесів (перифрази, комп’ютерні моделі осмислення, політичного мислення, процесів прийняття рішень). </w:t>
      </w:r>
    </w:p>
    <w:p w:rsidR="009A6616" w:rsidRDefault="009A6616" w:rsidP="00FF4A2B">
      <w:pPr>
        <w:widowControl w:val="0"/>
        <w:spacing w:after="0" w:line="240" w:lineRule="auto"/>
        <w:jc w:val="both"/>
        <w:rPr>
          <w:rFonts w:ascii="Times New Roman" w:hAnsi="Times New Roman" w:cs="Times New Roman"/>
          <w:sz w:val="28"/>
          <w:szCs w:val="28"/>
        </w:rPr>
      </w:pPr>
    </w:p>
    <w:p w:rsidR="007A2413" w:rsidRDefault="007A2413" w:rsidP="00FF4A2B">
      <w:pPr>
        <w:widowControl w:val="0"/>
        <w:spacing w:after="0" w:line="240" w:lineRule="auto"/>
        <w:jc w:val="both"/>
        <w:rPr>
          <w:rFonts w:ascii="Times New Roman" w:hAnsi="Times New Roman" w:cs="Times New Roman"/>
          <w:sz w:val="28"/>
          <w:szCs w:val="28"/>
        </w:rPr>
      </w:pPr>
    </w:p>
    <w:p w:rsidR="00FF4A2B" w:rsidRPr="006A07B3" w:rsidRDefault="00FF4A2B" w:rsidP="006A07B3">
      <w:pPr>
        <w:widowControl w:val="0"/>
        <w:spacing w:after="0" w:line="240" w:lineRule="auto"/>
        <w:jc w:val="center"/>
        <w:rPr>
          <w:rFonts w:ascii="Times New Roman" w:hAnsi="Times New Roman" w:cs="Times New Roman"/>
          <w:b/>
          <w:i/>
          <w:sz w:val="28"/>
          <w:szCs w:val="28"/>
        </w:rPr>
      </w:pPr>
      <w:r w:rsidRPr="006A07B3">
        <w:rPr>
          <w:rFonts w:ascii="Times New Roman" w:hAnsi="Times New Roman" w:cs="Times New Roman"/>
          <w:b/>
          <w:i/>
          <w:sz w:val="28"/>
          <w:szCs w:val="28"/>
        </w:rPr>
        <w:t>Тема 8. Методика використання теорії функціонального поля в аналізі зовнішньої політики</w:t>
      </w:r>
    </w:p>
    <w:p w:rsidR="006A07B3" w:rsidRPr="006A07B3" w:rsidRDefault="006A07B3" w:rsidP="00803D2E">
      <w:pPr>
        <w:widowControl w:val="0"/>
        <w:spacing w:after="0" w:line="240" w:lineRule="auto"/>
        <w:ind w:firstLine="708"/>
        <w:jc w:val="both"/>
        <w:rPr>
          <w:rFonts w:ascii="Times New Roman" w:hAnsi="Times New Roman" w:cs="Times New Roman"/>
          <w:sz w:val="28"/>
          <w:szCs w:val="28"/>
        </w:rPr>
      </w:pPr>
      <w:r w:rsidRPr="006A07B3">
        <w:rPr>
          <w:rFonts w:ascii="Times New Roman" w:hAnsi="Times New Roman" w:cs="Times New Roman"/>
          <w:sz w:val="28"/>
          <w:szCs w:val="28"/>
        </w:rPr>
        <w:t xml:space="preserve">Поняття теорії функціонального поля та його застосування в аналізі зовнішньої політики. Методика суттєвого аналізу міжнародних відносин та зовнішньої політики держав. Системний аналіз міжнародних взаємодій. Визначення кордонів просторово-часового континууму (ПЧК) міжнародних взаємодій. Визначення, класифікація, </w:t>
      </w:r>
      <w:proofErr w:type="spellStart"/>
      <w:r w:rsidRPr="006A07B3">
        <w:rPr>
          <w:rFonts w:ascii="Times New Roman" w:hAnsi="Times New Roman" w:cs="Times New Roman"/>
          <w:sz w:val="28"/>
          <w:szCs w:val="28"/>
        </w:rPr>
        <w:t>рангування</w:t>
      </w:r>
      <w:proofErr w:type="spellEnd"/>
      <w:r w:rsidRPr="006A07B3">
        <w:rPr>
          <w:rFonts w:ascii="Times New Roman" w:hAnsi="Times New Roman" w:cs="Times New Roman"/>
          <w:sz w:val="28"/>
          <w:szCs w:val="28"/>
        </w:rPr>
        <w:t xml:space="preserve"> та </w:t>
      </w:r>
      <w:proofErr w:type="spellStart"/>
      <w:r w:rsidRPr="006A07B3">
        <w:rPr>
          <w:rFonts w:ascii="Times New Roman" w:hAnsi="Times New Roman" w:cs="Times New Roman"/>
          <w:sz w:val="28"/>
          <w:szCs w:val="28"/>
        </w:rPr>
        <w:t>кластерування</w:t>
      </w:r>
      <w:proofErr w:type="spellEnd"/>
      <w:r w:rsidRPr="006A07B3">
        <w:rPr>
          <w:rFonts w:ascii="Times New Roman" w:hAnsi="Times New Roman" w:cs="Times New Roman"/>
          <w:sz w:val="28"/>
          <w:szCs w:val="28"/>
        </w:rPr>
        <w:t xml:space="preserve"> потреб суб'єктів міжнародних взаємодій. Кваліфікація та параметризація ситуативного стану суб’єктів міжнародних взаємодій; визначення та формалізація стану суб’єктів міжнародних взаємодій в конкретно окреслених ПЧК-кордонів міжнародного середовища.</w:t>
      </w:r>
    </w:p>
    <w:p w:rsidR="009A6616" w:rsidRDefault="006A07B3" w:rsidP="00803D2E">
      <w:pPr>
        <w:widowControl w:val="0"/>
        <w:spacing w:after="0" w:line="240" w:lineRule="auto"/>
        <w:ind w:firstLine="567"/>
        <w:jc w:val="both"/>
        <w:rPr>
          <w:rFonts w:ascii="Times New Roman" w:hAnsi="Times New Roman" w:cs="Times New Roman"/>
          <w:sz w:val="28"/>
          <w:szCs w:val="28"/>
        </w:rPr>
      </w:pPr>
      <w:r w:rsidRPr="006A07B3">
        <w:rPr>
          <w:rFonts w:ascii="Times New Roman" w:hAnsi="Times New Roman" w:cs="Times New Roman"/>
          <w:sz w:val="28"/>
          <w:szCs w:val="28"/>
        </w:rPr>
        <w:t>Аналітичне поле об’єктних обмежень міжнародної взаємодії. Аналітичне поле мотивації суб'єктів міжнародної взаємодії. Методика системного аналізу мотивації суб’єктів міжнародної взаємодії. Аналітичне поле цільових установок суб’єктів зовнішньополітичного процесу. Аналітичне поле ресурсних обмежень суб’єктів міжнародної взаємодії. Методи функціонального аналізу ресурсних обмежень суб’єктів міжнародної взаємодії. Проблеми ресурсного забезпечення цільових програм суб'єктів міжнародної взаємодії. Визначення сторін, союзів та коаліцій. Функціональний аналіз ресурсних можливостей суб’єктів міжнародних взаємодій ситуативно-обмеженого ПЧК. Аналітичне поле альтернатив зовнішньополітичної діяльності. Конструювання та реконструкції процесів прийняття зовнішньополітичних рішень. Моделі прийняття зовнішньополітичних рішень.</w:t>
      </w:r>
    </w:p>
    <w:p w:rsidR="007A2413" w:rsidRDefault="007A2413" w:rsidP="00803D2E">
      <w:pPr>
        <w:widowControl w:val="0"/>
        <w:spacing w:after="0" w:line="240" w:lineRule="auto"/>
        <w:ind w:firstLine="567"/>
        <w:jc w:val="both"/>
        <w:rPr>
          <w:rFonts w:ascii="Times New Roman" w:hAnsi="Times New Roman" w:cs="Times New Roman"/>
          <w:sz w:val="28"/>
          <w:szCs w:val="28"/>
        </w:rPr>
      </w:pPr>
    </w:p>
    <w:p w:rsidR="007A2413" w:rsidRPr="007A2413" w:rsidRDefault="007A2413" w:rsidP="007A2413">
      <w:pPr>
        <w:widowControl w:val="0"/>
        <w:spacing w:after="0" w:line="240" w:lineRule="auto"/>
        <w:jc w:val="center"/>
        <w:rPr>
          <w:rFonts w:ascii="Times New Roman" w:hAnsi="Times New Roman" w:cs="Times New Roman"/>
          <w:b/>
          <w:i/>
          <w:sz w:val="28"/>
          <w:szCs w:val="28"/>
        </w:rPr>
      </w:pPr>
      <w:r w:rsidRPr="007A2413">
        <w:rPr>
          <w:rFonts w:ascii="Times New Roman" w:hAnsi="Times New Roman" w:cs="Times New Roman"/>
          <w:b/>
          <w:i/>
          <w:sz w:val="28"/>
          <w:szCs w:val="28"/>
        </w:rPr>
        <w:t>Тема 9. Стан, особливості та пріоритети зовнішньої політики України в умовах війни</w:t>
      </w:r>
    </w:p>
    <w:p w:rsidR="00512F64" w:rsidRDefault="007A2413" w:rsidP="007A2413">
      <w:pPr>
        <w:widowControl w:val="0"/>
        <w:spacing w:after="0" w:line="240" w:lineRule="auto"/>
        <w:ind w:firstLine="567"/>
        <w:jc w:val="both"/>
        <w:rPr>
          <w:rFonts w:ascii="Times New Roman" w:hAnsi="Times New Roman" w:cs="Times New Roman"/>
          <w:sz w:val="28"/>
          <w:szCs w:val="28"/>
        </w:rPr>
      </w:pPr>
      <w:r w:rsidRPr="007A2413">
        <w:rPr>
          <w:rFonts w:ascii="Times New Roman" w:hAnsi="Times New Roman" w:cs="Times New Roman"/>
          <w:sz w:val="28"/>
          <w:szCs w:val="28"/>
        </w:rPr>
        <w:t>Стратегічна мета зовнішньої політики України</w:t>
      </w:r>
      <w:r w:rsidR="00512F64">
        <w:rPr>
          <w:rFonts w:ascii="Times New Roman" w:hAnsi="Times New Roman" w:cs="Times New Roman"/>
          <w:sz w:val="28"/>
          <w:szCs w:val="28"/>
        </w:rPr>
        <w:t>.</w:t>
      </w:r>
      <w:r w:rsidRPr="007A2413">
        <w:rPr>
          <w:rFonts w:ascii="Times New Roman" w:hAnsi="Times New Roman" w:cs="Times New Roman"/>
          <w:sz w:val="28"/>
          <w:szCs w:val="28"/>
        </w:rPr>
        <w:t xml:space="preserve"> </w:t>
      </w:r>
      <w:r w:rsidR="00512F64">
        <w:rPr>
          <w:rFonts w:ascii="Times New Roman" w:hAnsi="Times New Roman" w:cs="Times New Roman"/>
          <w:sz w:val="28"/>
          <w:szCs w:val="28"/>
        </w:rPr>
        <w:t>Є</w:t>
      </w:r>
      <w:r w:rsidRPr="007A2413">
        <w:rPr>
          <w:rFonts w:ascii="Times New Roman" w:hAnsi="Times New Roman" w:cs="Times New Roman"/>
          <w:sz w:val="28"/>
          <w:szCs w:val="28"/>
        </w:rPr>
        <w:t>вропейська</w:t>
      </w:r>
      <w:r w:rsidR="00512F64">
        <w:rPr>
          <w:rFonts w:ascii="Times New Roman" w:hAnsi="Times New Roman" w:cs="Times New Roman"/>
          <w:sz w:val="28"/>
          <w:szCs w:val="28"/>
        </w:rPr>
        <w:t xml:space="preserve"> </w:t>
      </w:r>
      <w:r w:rsidRPr="007A2413">
        <w:rPr>
          <w:rFonts w:ascii="Times New Roman" w:hAnsi="Times New Roman" w:cs="Times New Roman"/>
          <w:sz w:val="28"/>
          <w:szCs w:val="28"/>
        </w:rPr>
        <w:t>та євроатлантична інтеграція</w:t>
      </w:r>
      <w:r w:rsidR="00512F64">
        <w:rPr>
          <w:rFonts w:ascii="Times New Roman" w:hAnsi="Times New Roman" w:cs="Times New Roman"/>
          <w:sz w:val="28"/>
          <w:szCs w:val="28"/>
        </w:rPr>
        <w:t>.</w:t>
      </w:r>
      <w:r w:rsidRPr="007A2413">
        <w:rPr>
          <w:rFonts w:ascii="Times New Roman" w:hAnsi="Times New Roman" w:cs="Times New Roman"/>
          <w:sz w:val="28"/>
          <w:szCs w:val="28"/>
        </w:rPr>
        <w:t xml:space="preserve"> </w:t>
      </w:r>
      <w:r w:rsidR="00512F64" w:rsidRPr="007A2413">
        <w:rPr>
          <w:rFonts w:ascii="Times New Roman" w:hAnsi="Times New Roman" w:cs="Times New Roman"/>
          <w:sz w:val="28"/>
          <w:szCs w:val="28"/>
        </w:rPr>
        <w:t>В</w:t>
      </w:r>
      <w:r w:rsidRPr="007A2413">
        <w:rPr>
          <w:rFonts w:ascii="Times New Roman" w:hAnsi="Times New Roman" w:cs="Times New Roman"/>
          <w:sz w:val="28"/>
          <w:szCs w:val="28"/>
        </w:rPr>
        <w:t>ідносин</w:t>
      </w:r>
      <w:r w:rsidR="00512F64">
        <w:rPr>
          <w:rFonts w:ascii="Times New Roman" w:hAnsi="Times New Roman" w:cs="Times New Roman"/>
          <w:sz w:val="28"/>
          <w:szCs w:val="28"/>
        </w:rPr>
        <w:t xml:space="preserve">и </w:t>
      </w:r>
      <w:r w:rsidRPr="007A2413">
        <w:rPr>
          <w:rFonts w:ascii="Times New Roman" w:hAnsi="Times New Roman" w:cs="Times New Roman"/>
          <w:sz w:val="28"/>
          <w:szCs w:val="28"/>
        </w:rPr>
        <w:t>стратегічного партнерства з Європейським Союзом, Сполученими Штатами Америки</w:t>
      </w:r>
      <w:r w:rsidR="00512F64">
        <w:rPr>
          <w:rFonts w:ascii="Times New Roman" w:hAnsi="Times New Roman" w:cs="Times New Roman"/>
          <w:sz w:val="28"/>
          <w:szCs w:val="28"/>
        </w:rPr>
        <w:t>. Д</w:t>
      </w:r>
      <w:r w:rsidRPr="007A2413">
        <w:rPr>
          <w:rFonts w:ascii="Times New Roman" w:hAnsi="Times New Roman" w:cs="Times New Roman"/>
          <w:sz w:val="28"/>
          <w:szCs w:val="28"/>
        </w:rPr>
        <w:t>іяльність</w:t>
      </w:r>
      <w:r w:rsidR="00512F64">
        <w:rPr>
          <w:rFonts w:ascii="Times New Roman" w:hAnsi="Times New Roman" w:cs="Times New Roman"/>
          <w:sz w:val="28"/>
          <w:szCs w:val="28"/>
        </w:rPr>
        <w:t xml:space="preserve"> України</w:t>
      </w:r>
      <w:r w:rsidRPr="007A2413">
        <w:rPr>
          <w:rFonts w:ascii="Times New Roman" w:hAnsi="Times New Roman" w:cs="Times New Roman"/>
          <w:sz w:val="28"/>
          <w:szCs w:val="28"/>
        </w:rPr>
        <w:t xml:space="preserve"> в ООН та інших міжнародних організаціях</w:t>
      </w:r>
      <w:r w:rsidR="00512F64">
        <w:rPr>
          <w:rFonts w:ascii="Times New Roman" w:hAnsi="Times New Roman" w:cs="Times New Roman"/>
          <w:sz w:val="28"/>
          <w:szCs w:val="28"/>
        </w:rPr>
        <w:t xml:space="preserve">. </w:t>
      </w:r>
      <w:r w:rsidR="00512F64" w:rsidRPr="007A2413">
        <w:rPr>
          <w:rFonts w:ascii="Times New Roman" w:hAnsi="Times New Roman" w:cs="Times New Roman"/>
          <w:sz w:val="28"/>
          <w:szCs w:val="28"/>
        </w:rPr>
        <w:t>З</w:t>
      </w:r>
      <w:r w:rsidRPr="007A2413">
        <w:rPr>
          <w:rFonts w:ascii="Times New Roman" w:hAnsi="Times New Roman" w:cs="Times New Roman"/>
          <w:sz w:val="28"/>
          <w:szCs w:val="28"/>
        </w:rPr>
        <w:t>ахист</w:t>
      </w:r>
      <w:r w:rsidR="00512F64">
        <w:rPr>
          <w:rFonts w:ascii="Times New Roman" w:hAnsi="Times New Roman" w:cs="Times New Roman"/>
          <w:sz w:val="28"/>
          <w:szCs w:val="28"/>
        </w:rPr>
        <w:t xml:space="preserve"> </w:t>
      </w:r>
      <w:r w:rsidRPr="007A2413">
        <w:rPr>
          <w:rFonts w:ascii="Times New Roman" w:hAnsi="Times New Roman" w:cs="Times New Roman"/>
          <w:sz w:val="28"/>
          <w:szCs w:val="28"/>
        </w:rPr>
        <w:t>національних інтересів</w:t>
      </w:r>
      <w:r w:rsidR="00512F64">
        <w:rPr>
          <w:rFonts w:ascii="Times New Roman" w:hAnsi="Times New Roman" w:cs="Times New Roman"/>
          <w:sz w:val="28"/>
          <w:szCs w:val="28"/>
        </w:rPr>
        <w:t xml:space="preserve"> держави в умовах війни. </w:t>
      </w:r>
    </w:p>
    <w:p w:rsidR="007A2413" w:rsidRPr="00FF4A2B" w:rsidRDefault="00512F64" w:rsidP="007A2413">
      <w:pPr>
        <w:widowControl w:val="0"/>
        <w:spacing w:after="0" w:line="240" w:lineRule="auto"/>
        <w:ind w:firstLine="567"/>
        <w:jc w:val="both"/>
        <w:rPr>
          <w:rFonts w:ascii="Times New Roman" w:hAnsi="Times New Roman" w:cs="Times New Roman"/>
          <w:sz w:val="28"/>
          <w:szCs w:val="28"/>
        </w:rPr>
      </w:pPr>
      <w:r w:rsidRPr="007A2413">
        <w:rPr>
          <w:rFonts w:ascii="Times New Roman" w:hAnsi="Times New Roman" w:cs="Times New Roman"/>
          <w:sz w:val="28"/>
          <w:szCs w:val="28"/>
        </w:rPr>
        <w:t>Пріоритет</w:t>
      </w:r>
      <w:r>
        <w:rPr>
          <w:rFonts w:ascii="Times New Roman" w:hAnsi="Times New Roman" w:cs="Times New Roman"/>
          <w:sz w:val="28"/>
          <w:szCs w:val="28"/>
        </w:rPr>
        <w:t xml:space="preserve">и </w:t>
      </w:r>
      <w:r w:rsidR="007A2413" w:rsidRPr="007A2413">
        <w:rPr>
          <w:rFonts w:ascii="Times New Roman" w:hAnsi="Times New Roman" w:cs="Times New Roman"/>
          <w:sz w:val="28"/>
          <w:szCs w:val="28"/>
        </w:rPr>
        <w:t>зовнішн</w:t>
      </w:r>
      <w:r>
        <w:rPr>
          <w:rFonts w:ascii="Times New Roman" w:hAnsi="Times New Roman" w:cs="Times New Roman"/>
          <w:sz w:val="28"/>
          <w:szCs w:val="28"/>
        </w:rPr>
        <w:t>ьої</w:t>
      </w:r>
      <w:r w:rsidR="007A2413" w:rsidRPr="007A2413">
        <w:rPr>
          <w:rFonts w:ascii="Times New Roman" w:hAnsi="Times New Roman" w:cs="Times New Roman"/>
          <w:sz w:val="28"/>
          <w:szCs w:val="28"/>
        </w:rPr>
        <w:t xml:space="preserve"> політи</w:t>
      </w:r>
      <w:r>
        <w:rPr>
          <w:rFonts w:ascii="Times New Roman" w:hAnsi="Times New Roman" w:cs="Times New Roman"/>
          <w:sz w:val="28"/>
          <w:szCs w:val="28"/>
        </w:rPr>
        <w:t>ки</w:t>
      </w:r>
      <w:r w:rsidR="007A2413" w:rsidRPr="007A2413">
        <w:rPr>
          <w:rFonts w:ascii="Times New Roman" w:hAnsi="Times New Roman" w:cs="Times New Roman"/>
          <w:sz w:val="28"/>
          <w:szCs w:val="28"/>
        </w:rPr>
        <w:t xml:space="preserve"> Україн</w:t>
      </w:r>
      <w:r>
        <w:rPr>
          <w:rFonts w:ascii="Times New Roman" w:hAnsi="Times New Roman" w:cs="Times New Roman"/>
          <w:sz w:val="28"/>
          <w:szCs w:val="28"/>
        </w:rPr>
        <w:t>и</w:t>
      </w:r>
      <w:r w:rsidR="007A2413" w:rsidRPr="007A2413">
        <w:rPr>
          <w:rFonts w:ascii="Times New Roman" w:hAnsi="Times New Roman" w:cs="Times New Roman"/>
          <w:sz w:val="28"/>
          <w:szCs w:val="28"/>
        </w:rPr>
        <w:t xml:space="preserve"> </w:t>
      </w:r>
      <w:r>
        <w:rPr>
          <w:rFonts w:ascii="Times New Roman" w:hAnsi="Times New Roman" w:cs="Times New Roman"/>
          <w:sz w:val="28"/>
          <w:szCs w:val="28"/>
        </w:rPr>
        <w:t>в умовах війни</w:t>
      </w:r>
      <w:r w:rsidR="007A2413" w:rsidRPr="007A2413">
        <w:rPr>
          <w:rFonts w:ascii="Times New Roman" w:hAnsi="Times New Roman" w:cs="Times New Roman"/>
          <w:sz w:val="28"/>
          <w:szCs w:val="28"/>
        </w:rPr>
        <w:t>.</w:t>
      </w:r>
    </w:p>
    <w:p w:rsidR="003F4A3B" w:rsidRPr="005F2E5E" w:rsidRDefault="003F4A3B" w:rsidP="003F4A3B">
      <w:pPr>
        <w:rPr>
          <w:lang w:eastAsia="ru-RU"/>
        </w:rPr>
      </w:pPr>
    </w:p>
    <w:p w:rsidR="003F4A3B" w:rsidRPr="00411E2D" w:rsidRDefault="003F4A3B" w:rsidP="003F4A3B">
      <w:pPr>
        <w:spacing w:after="0" w:line="240" w:lineRule="auto"/>
        <w:ind w:firstLine="567"/>
        <w:jc w:val="center"/>
        <w:rPr>
          <w:rFonts w:ascii="Times New Roman" w:hAnsi="Times New Roman" w:cs="Times New Roman"/>
          <w:b/>
          <w:sz w:val="28"/>
          <w:szCs w:val="28"/>
        </w:rPr>
      </w:pPr>
      <w:r w:rsidRPr="00411E2D">
        <w:rPr>
          <w:rFonts w:ascii="Times New Roman" w:hAnsi="Times New Roman" w:cs="Times New Roman"/>
          <w:b/>
          <w:sz w:val="28"/>
          <w:szCs w:val="28"/>
          <w:lang w:val="ru-RU"/>
        </w:rPr>
        <w:t>4</w:t>
      </w:r>
      <w:r w:rsidRPr="00411E2D">
        <w:rPr>
          <w:rFonts w:ascii="Times New Roman" w:hAnsi="Times New Roman" w:cs="Times New Roman"/>
          <w:b/>
          <w:sz w:val="28"/>
          <w:szCs w:val="28"/>
        </w:rPr>
        <w:t>. Структура навчальної дисципліни</w:t>
      </w:r>
    </w:p>
    <w:p w:rsidR="003F4A3B" w:rsidRDefault="003F4A3B" w:rsidP="003F4A3B">
      <w:pPr>
        <w:spacing w:after="0" w:line="240" w:lineRule="auto"/>
        <w:ind w:firstLine="567"/>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5"/>
        <w:gridCol w:w="1003"/>
        <w:gridCol w:w="496"/>
        <w:gridCol w:w="496"/>
        <w:gridCol w:w="636"/>
        <w:gridCol w:w="1003"/>
        <w:gridCol w:w="356"/>
        <w:gridCol w:w="356"/>
        <w:gridCol w:w="636"/>
      </w:tblGrid>
      <w:tr w:rsidR="00626B6C" w:rsidRPr="00626B6C" w:rsidTr="00395E57">
        <w:trPr>
          <w:cantSplit/>
        </w:trPr>
        <w:tc>
          <w:tcPr>
            <w:tcW w:w="2421" w:type="pct"/>
            <w:vMerge w:val="restar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tabs>
                <w:tab w:val="left" w:pos="-108"/>
              </w:tabs>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Назви змістових</w:t>
            </w:r>
          </w:p>
          <w:p w:rsidR="00626B6C" w:rsidRPr="00626B6C" w:rsidRDefault="00626B6C" w:rsidP="00395E57">
            <w:pPr>
              <w:widowControl w:val="0"/>
              <w:tabs>
                <w:tab w:val="left" w:pos="-108"/>
              </w:tabs>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модулів і тем</w:t>
            </w:r>
          </w:p>
        </w:tc>
        <w:tc>
          <w:tcPr>
            <w:tcW w:w="2579" w:type="pct"/>
            <w:gridSpan w:val="8"/>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Кількість годин</w:t>
            </w:r>
          </w:p>
        </w:tc>
      </w:tr>
      <w:tr w:rsidR="00626B6C" w:rsidRPr="00626B6C" w:rsidTr="00395E57">
        <w:trPr>
          <w:cantSplit/>
        </w:trPr>
        <w:tc>
          <w:tcPr>
            <w:tcW w:w="2421" w:type="pct"/>
            <w:vMerge/>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tabs>
                <w:tab w:val="left" w:pos="-108"/>
              </w:tabs>
              <w:spacing w:after="0" w:line="240" w:lineRule="auto"/>
              <w:rPr>
                <w:rFonts w:ascii="Times New Roman" w:hAnsi="Times New Roman" w:cs="Times New Roman"/>
                <w:sz w:val="28"/>
                <w:szCs w:val="28"/>
              </w:rPr>
            </w:pPr>
          </w:p>
        </w:tc>
        <w:tc>
          <w:tcPr>
            <w:tcW w:w="1358" w:type="pct"/>
            <w:gridSpan w:val="4"/>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Денна форма</w:t>
            </w:r>
          </w:p>
        </w:tc>
        <w:tc>
          <w:tcPr>
            <w:tcW w:w="1221" w:type="pct"/>
            <w:gridSpan w:val="4"/>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Заочна форма</w:t>
            </w:r>
          </w:p>
        </w:tc>
      </w:tr>
      <w:tr w:rsidR="00626B6C" w:rsidRPr="00626B6C" w:rsidTr="00395E57">
        <w:trPr>
          <w:cantSplit/>
        </w:trPr>
        <w:tc>
          <w:tcPr>
            <w:tcW w:w="2421" w:type="pct"/>
            <w:vMerge/>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tabs>
                <w:tab w:val="left" w:pos="-108"/>
              </w:tabs>
              <w:spacing w:after="0" w:line="240" w:lineRule="auto"/>
              <w:rPr>
                <w:rFonts w:ascii="Times New Roman" w:hAnsi="Times New Roman" w:cs="Times New Roman"/>
                <w:sz w:val="28"/>
                <w:szCs w:val="28"/>
              </w:rPr>
            </w:pP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усього</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у тому числі</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усього</w:t>
            </w:r>
          </w:p>
        </w:tc>
        <w:tc>
          <w:tcPr>
            <w:tcW w:w="700" w:type="pct"/>
            <w:gridSpan w:val="3"/>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у тому числі</w:t>
            </w:r>
          </w:p>
        </w:tc>
      </w:tr>
      <w:tr w:rsidR="00626B6C" w:rsidRPr="00626B6C" w:rsidTr="00395E57">
        <w:trPr>
          <w:cantSplit/>
        </w:trPr>
        <w:tc>
          <w:tcPr>
            <w:tcW w:w="2421" w:type="pct"/>
            <w:vMerge/>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tabs>
                <w:tab w:val="left" w:pos="-108"/>
              </w:tabs>
              <w:spacing w:after="0" w:line="240" w:lineRule="auto"/>
              <w:rPr>
                <w:rFonts w:ascii="Times New Roman" w:hAnsi="Times New Roman" w:cs="Times New Roman"/>
                <w:sz w:val="28"/>
                <w:szCs w:val="28"/>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rPr>
                <w:rFonts w:ascii="Times New Roman" w:hAnsi="Times New Roman"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л</w:t>
            </w:r>
          </w:p>
        </w:tc>
        <w:tc>
          <w:tcPr>
            <w:tcW w:w="258"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с</w:t>
            </w:r>
          </w:p>
        </w:tc>
        <w:tc>
          <w:tcPr>
            <w:tcW w:w="322"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jc w:val="center"/>
              <w:rPr>
                <w:rFonts w:ascii="Times New Roman" w:hAnsi="Times New Roman" w:cs="Times New Roman"/>
                <w:sz w:val="28"/>
                <w:szCs w:val="28"/>
              </w:rPr>
            </w:pPr>
            <w:proofErr w:type="spellStart"/>
            <w:r w:rsidRPr="00626B6C">
              <w:rPr>
                <w:rFonts w:ascii="Times New Roman" w:hAnsi="Times New Roman" w:cs="Times New Roman"/>
                <w:sz w:val="28"/>
                <w:szCs w:val="28"/>
              </w:rPr>
              <w:t>с.р</w:t>
            </w:r>
            <w:proofErr w:type="spellEnd"/>
            <w:r w:rsidRPr="00626B6C">
              <w:rPr>
                <w:rFonts w:ascii="Times New Roman" w:hAnsi="Times New Roman" w:cs="Times New Roman"/>
                <w:sz w:val="28"/>
                <w:szCs w:val="28"/>
              </w:rPr>
              <w:t>.</w:t>
            </w:r>
          </w:p>
        </w:tc>
        <w:tc>
          <w:tcPr>
            <w:tcW w:w="521" w:type="pct"/>
            <w:vMerge/>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rPr>
                <w:rFonts w:ascii="Times New Roman" w:hAnsi="Times New Roman" w:cs="Times New Roman"/>
                <w:sz w:val="28"/>
                <w:szCs w:val="28"/>
              </w:rPr>
            </w:pPr>
          </w:p>
        </w:tc>
        <w:tc>
          <w:tcPr>
            <w:tcW w:w="185"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л</w:t>
            </w:r>
          </w:p>
        </w:tc>
        <w:tc>
          <w:tcPr>
            <w:tcW w:w="185"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с</w:t>
            </w:r>
          </w:p>
        </w:tc>
        <w:tc>
          <w:tcPr>
            <w:tcW w:w="330"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jc w:val="center"/>
              <w:rPr>
                <w:rFonts w:ascii="Times New Roman" w:hAnsi="Times New Roman" w:cs="Times New Roman"/>
                <w:sz w:val="28"/>
                <w:szCs w:val="28"/>
              </w:rPr>
            </w:pPr>
            <w:proofErr w:type="spellStart"/>
            <w:r w:rsidRPr="00626B6C">
              <w:rPr>
                <w:rFonts w:ascii="Times New Roman" w:hAnsi="Times New Roman" w:cs="Times New Roman"/>
                <w:sz w:val="28"/>
                <w:szCs w:val="28"/>
              </w:rPr>
              <w:t>с.р</w:t>
            </w:r>
            <w:proofErr w:type="spellEnd"/>
            <w:r w:rsidRPr="00626B6C">
              <w:rPr>
                <w:rFonts w:ascii="Times New Roman" w:hAnsi="Times New Roman" w:cs="Times New Roman"/>
                <w:sz w:val="28"/>
                <w:szCs w:val="28"/>
              </w:rPr>
              <w:t>.</w:t>
            </w:r>
          </w:p>
        </w:tc>
      </w:tr>
      <w:tr w:rsidR="00626B6C" w:rsidRPr="00626B6C" w:rsidTr="00395E57">
        <w:tc>
          <w:tcPr>
            <w:tcW w:w="2421"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tabs>
                <w:tab w:val="left" w:pos="-108"/>
              </w:tabs>
              <w:spacing w:after="0" w:line="240" w:lineRule="auto"/>
              <w:jc w:val="center"/>
              <w:rPr>
                <w:rFonts w:ascii="Times New Roman" w:hAnsi="Times New Roman" w:cs="Times New Roman"/>
                <w:bCs/>
                <w:sz w:val="28"/>
                <w:szCs w:val="28"/>
              </w:rPr>
            </w:pPr>
            <w:r w:rsidRPr="00626B6C">
              <w:rPr>
                <w:rFonts w:ascii="Times New Roman" w:hAnsi="Times New Roman" w:cs="Times New Roman"/>
                <w:bCs/>
                <w:sz w:val="28"/>
                <w:szCs w:val="28"/>
              </w:rPr>
              <w:t>1</w:t>
            </w:r>
          </w:p>
        </w:tc>
        <w:tc>
          <w:tcPr>
            <w:tcW w:w="521"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jc w:val="center"/>
              <w:rPr>
                <w:rFonts w:ascii="Times New Roman" w:hAnsi="Times New Roman" w:cs="Times New Roman"/>
                <w:bCs/>
                <w:sz w:val="28"/>
                <w:szCs w:val="28"/>
                <w:lang w:val="ru-RU"/>
              </w:rPr>
            </w:pPr>
            <w:r w:rsidRPr="00626B6C">
              <w:rPr>
                <w:rFonts w:ascii="Times New Roman" w:hAnsi="Times New Roman" w:cs="Times New Roman"/>
                <w:bCs/>
                <w:sz w:val="28"/>
                <w:szCs w:val="28"/>
                <w:lang w:val="ru-RU"/>
              </w:rPr>
              <w:t>2</w:t>
            </w:r>
          </w:p>
        </w:tc>
        <w:tc>
          <w:tcPr>
            <w:tcW w:w="258"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jc w:val="center"/>
              <w:rPr>
                <w:rFonts w:ascii="Times New Roman" w:hAnsi="Times New Roman" w:cs="Times New Roman"/>
                <w:bCs/>
                <w:sz w:val="28"/>
                <w:szCs w:val="28"/>
                <w:lang w:val="ru-RU"/>
              </w:rPr>
            </w:pPr>
            <w:r w:rsidRPr="00626B6C">
              <w:rPr>
                <w:rFonts w:ascii="Times New Roman" w:hAnsi="Times New Roman" w:cs="Times New Roman"/>
                <w:bCs/>
                <w:sz w:val="28"/>
                <w:szCs w:val="28"/>
              </w:rPr>
              <w:t>3</w:t>
            </w:r>
          </w:p>
        </w:tc>
        <w:tc>
          <w:tcPr>
            <w:tcW w:w="258"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jc w:val="center"/>
              <w:rPr>
                <w:rFonts w:ascii="Times New Roman" w:hAnsi="Times New Roman" w:cs="Times New Roman"/>
                <w:bCs/>
                <w:sz w:val="28"/>
                <w:szCs w:val="28"/>
                <w:lang w:val="ru-RU"/>
              </w:rPr>
            </w:pPr>
            <w:r w:rsidRPr="00626B6C">
              <w:rPr>
                <w:rFonts w:ascii="Times New Roman" w:hAnsi="Times New Roman" w:cs="Times New Roman"/>
                <w:bCs/>
                <w:sz w:val="28"/>
                <w:szCs w:val="28"/>
                <w:lang w:val="ru-RU"/>
              </w:rPr>
              <w:t>4</w:t>
            </w:r>
          </w:p>
        </w:tc>
        <w:tc>
          <w:tcPr>
            <w:tcW w:w="322"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jc w:val="center"/>
              <w:rPr>
                <w:rFonts w:ascii="Times New Roman" w:hAnsi="Times New Roman" w:cs="Times New Roman"/>
                <w:bCs/>
                <w:sz w:val="28"/>
                <w:szCs w:val="28"/>
                <w:lang w:val="ru-RU"/>
              </w:rPr>
            </w:pPr>
            <w:r w:rsidRPr="00626B6C">
              <w:rPr>
                <w:rFonts w:ascii="Times New Roman" w:hAnsi="Times New Roman" w:cs="Times New Roman"/>
                <w:bCs/>
                <w:sz w:val="28"/>
                <w:szCs w:val="28"/>
              </w:rPr>
              <w:t>5</w:t>
            </w:r>
          </w:p>
        </w:tc>
        <w:tc>
          <w:tcPr>
            <w:tcW w:w="521"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jc w:val="center"/>
              <w:rPr>
                <w:rFonts w:ascii="Times New Roman" w:hAnsi="Times New Roman" w:cs="Times New Roman"/>
                <w:bCs/>
                <w:sz w:val="28"/>
                <w:szCs w:val="28"/>
                <w:lang w:val="ru-RU"/>
              </w:rPr>
            </w:pPr>
            <w:r w:rsidRPr="00626B6C">
              <w:rPr>
                <w:rFonts w:ascii="Times New Roman" w:hAnsi="Times New Roman" w:cs="Times New Roman"/>
                <w:bCs/>
                <w:sz w:val="28"/>
                <w:szCs w:val="28"/>
              </w:rPr>
              <w:t>6</w:t>
            </w:r>
          </w:p>
        </w:tc>
        <w:tc>
          <w:tcPr>
            <w:tcW w:w="185"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jc w:val="center"/>
              <w:rPr>
                <w:rFonts w:ascii="Times New Roman" w:hAnsi="Times New Roman" w:cs="Times New Roman"/>
                <w:bCs/>
                <w:sz w:val="28"/>
                <w:szCs w:val="28"/>
                <w:lang w:val="ru-RU"/>
              </w:rPr>
            </w:pPr>
            <w:r w:rsidRPr="00626B6C">
              <w:rPr>
                <w:rFonts w:ascii="Times New Roman" w:hAnsi="Times New Roman" w:cs="Times New Roman"/>
                <w:bCs/>
                <w:sz w:val="28"/>
                <w:szCs w:val="28"/>
              </w:rPr>
              <w:t>7</w:t>
            </w:r>
          </w:p>
        </w:tc>
        <w:tc>
          <w:tcPr>
            <w:tcW w:w="185"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jc w:val="center"/>
              <w:rPr>
                <w:rFonts w:ascii="Times New Roman" w:hAnsi="Times New Roman" w:cs="Times New Roman"/>
                <w:bCs/>
                <w:sz w:val="28"/>
                <w:szCs w:val="28"/>
                <w:lang w:val="ru-RU"/>
              </w:rPr>
            </w:pPr>
            <w:r w:rsidRPr="00626B6C">
              <w:rPr>
                <w:rFonts w:ascii="Times New Roman" w:hAnsi="Times New Roman" w:cs="Times New Roman"/>
                <w:bCs/>
                <w:sz w:val="28"/>
                <w:szCs w:val="28"/>
              </w:rPr>
              <w:t>8</w:t>
            </w:r>
          </w:p>
        </w:tc>
        <w:tc>
          <w:tcPr>
            <w:tcW w:w="330"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jc w:val="center"/>
              <w:rPr>
                <w:rFonts w:ascii="Times New Roman" w:hAnsi="Times New Roman" w:cs="Times New Roman"/>
                <w:bCs/>
                <w:sz w:val="28"/>
                <w:szCs w:val="28"/>
                <w:lang w:val="ru-RU"/>
              </w:rPr>
            </w:pPr>
            <w:r w:rsidRPr="00626B6C">
              <w:rPr>
                <w:rFonts w:ascii="Times New Roman" w:hAnsi="Times New Roman" w:cs="Times New Roman"/>
                <w:bCs/>
                <w:sz w:val="28"/>
                <w:szCs w:val="28"/>
                <w:lang w:val="ru-RU"/>
              </w:rPr>
              <w:t>9</w:t>
            </w:r>
          </w:p>
        </w:tc>
      </w:tr>
      <w:tr w:rsidR="00626B6C" w:rsidRPr="00626B6C" w:rsidTr="00395E57">
        <w:tc>
          <w:tcPr>
            <w:tcW w:w="5000" w:type="pct"/>
            <w:gridSpan w:val="9"/>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 xml:space="preserve">Модуль 1 </w:t>
            </w:r>
          </w:p>
        </w:tc>
      </w:tr>
      <w:tr w:rsidR="00626B6C" w:rsidRPr="00626B6C" w:rsidTr="00395E57">
        <w:tc>
          <w:tcPr>
            <w:tcW w:w="5000" w:type="pct"/>
            <w:gridSpan w:val="9"/>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autoSpaceDE w:val="0"/>
              <w:autoSpaceDN w:val="0"/>
              <w:adjustRightInd w:val="0"/>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Змістовий модуль 1. Теоретичні основи аналізу зовнішньої політики</w:t>
            </w:r>
          </w:p>
        </w:tc>
      </w:tr>
      <w:tr w:rsidR="00626B6C" w:rsidRPr="00626B6C" w:rsidTr="00395E57">
        <w:trPr>
          <w:trHeight w:val="672"/>
        </w:trPr>
        <w:tc>
          <w:tcPr>
            <w:tcW w:w="2421"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rPr>
                <w:rFonts w:ascii="Times New Roman" w:hAnsi="Times New Roman" w:cs="Times New Roman"/>
                <w:sz w:val="28"/>
                <w:szCs w:val="28"/>
              </w:rPr>
            </w:pPr>
            <w:r w:rsidRPr="00626B6C">
              <w:rPr>
                <w:rFonts w:ascii="Times New Roman" w:hAnsi="Times New Roman" w:cs="Times New Roman"/>
                <w:sz w:val="28"/>
                <w:szCs w:val="28"/>
              </w:rPr>
              <w:t>Тема 1. Сутнісні характеристики аналізу зовнішньої політики як складової частини прикладного політичного аналізу</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14</w:t>
            </w:r>
          </w:p>
        </w:tc>
        <w:tc>
          <w:tcPr>
            <w:tcW w:w="258" w:type="pct"/>
            <w:tcBorders>
              <w:top w:val="single" w:sz="4" w:space="0" w:color="auto"/>
              <w:left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2</w:t>
            </w:r>
          </w:p>
        </w:tc>
        <w:tc>
          <w:tcPr>
            <w:tcW w:w="258" w:type="pct"/>
            <w:tcBorders>
              <w:top w:val="single" w:sz="4" w:space="0" w:color="auto"/>
              <w:left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p>
        </w:tc>
        <w:tc>
          <w:tcPr>
            <w:tcW w:w="322"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lang w:val="ru-RU"/>
              </w:rPr>
            </w:pPr>
            <w:r w:rsidRPr="00626B6C">
              <w:rPr>
                <w:rFonts w:ascii="Times New Roman" w:hAnsi="Times New Roman" w:cs="Times New Roman"/>
                <w:sz w:val="28"/>
                <w:szCs w:val="28"/>
                <w:lang w:val="ru-RU"/>
              </w:rPr>
              <w:t>14</w:t>
            </w:r>
          </w:p>
        </w:tc>
        <w:tc>
          <w:tcPr>
            <w:tcW w:w="185" w:type="pct"/>
            <w:tcBorders>
              <w:top w:val="single" w:sz="4" w:space="0" w:color="auto"/>
              <w:left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2</w:t>
            </w:r>
          </w:p>
        </w:tc>
        <w:tc>
          <w:tcPr>
            <w:tcW w:w="185"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12</w:t>
            </w:r>
          </w:p>
        </w:tc>
      </w:tr>
      <w:tr w:rsidR="00626B6C" w:rsidRPr="00626B6C" w:rsidTr="00395E57">
        <w:tc>
          <w:tcPr>
            <w:tcW w:w="2421"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rPr>
                <w:rFonts w:ascii="Times New Roman" w:hAnsi="Times New Roman" w:cs="Times New Roman"/>
                <w:sz w:val="28"/>
                <w:szCs w:val="28"/>
              </w:rPr>
            </w:pPr>
            <w:r w:rsidRPr="00626B6C">
              <w:rPr>
                <w:rFonts w:ascii="Times New Roman" w:hAnsi="Times New Roman" w:cs="Times New Roman"/>
                <w:sz w:val="28"/>
                <w:szCs w:val="28"/>
              </w:rPr>
              <w:t>Тема 2. Внутрішні та зовнішні чинники, що впливають на формування та реалізацію зовнішньої політики держави</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16</w:t>
            </w:r>
          </w:p>
        </w:tc>
        <w:tc>
          <w:tcPr>
            <w:tcW w:w="258" w:type="pct"/>
            <w:tcBorders>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4</w:t>
            </w:r>
          </w:p>
        </w:tc>
        <w:tc>
          <w:tcPr>
            <w:tcW w:w="258" w:type="pct"/>
            <w:tcBorders>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2</w:t>
            </w:r>
          </w:p>
        </w:tc>
        <w:tc>
          <w:tcPr>
            <w:tcW w:w="322"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10</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lang w:val="ru-RU"/>
              </w:rPr>
            </w:pPr>
            <w:r w:rsidRPr="00626B6C">
              <w:rPr>
                <w:rFonts w:ascii="Times New Roman" w:hAnsi="Times New Roman" w:cs="Times New Roman"/>
                <w:sz w:val="28"/>
                <w:szCs w:val="28"/>
                <w:lang w:val="ru-RU"/>
              </w:rPr>
              <w:t>16</w:t>
            </w:r>
          </w:p>
        </w:tc>
        <w:tc>
          <w:tcPr>
            <w:tcW w:w="185" w:type="pct"/>
            <w:tcBorders>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16</w:t>
            </w:r>
          </w:p>
        </w:tc>
      </w:tr>
      <w:tr w:rsidR="00626B6C" w:rsidRPr="00626B6C" w:rsidTr="00395E57">
        <w:tc>
          <w:tcPr>
            <w:tcW w:w="2421"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rPr>
                <w:rFonts w:ascii="Times New Roman" w:hAnsi="Times New Roman" w:cs="Times New Roman"/>
                <w:sz w:val="28"/>
                <w:szCs w:val="28"/>
              </w:rPr>
            </w:pPr>
            <w:r w:rsidRPr="00626B6C">
              <w:rPr>
                <w:rFonts w:ascii="Times New Roman" w:hAnsi="Times New Roman" w:cs="Times New Roman"/>
                <w:sz w:val="28"/>
                <w:szCs w:val="28"/>
              </w:rPr>
              <w:t>Тема 3. Еволюція аналізу зовнішньої політики як наукового напряму</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16</w:t>
            </w:r>
          </w:p>
        </w:tc>
        <w:tc>
          <w:tcPr>
            <w:tcW w:w="258" w:type="pct"/>
            <w:tcBorders>
              <w:top w:val="single" w:sz="4" w:space="0" w:color="auto"/>
              <w:left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4</w:t>
            </w:r>
          </w:p>
        </w:tc>
        <w:tc>
          <w:tcPr>
            <w:tcW w:w="258" w:type="pct"/>
            <w:tcBorders>
              <w:top w:val="single" w:sz="4" w:space="0" w:color="auto"/>
              <w:left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lang w:val="en-US"/>
              </w:rPr>
            </w:pPr>
            <w:r w:rsidRPr="00626B6C">
              <w:rPr>
                <w:rFonts w:ascii="Times New Roman" w:hAnsi="Times New Roman" w:cs="Times New Roman"/>
                <w:sz w:val="28"/>
                <w:szCs w:val="28"/>
                <w:lang w:val="en-US"/>
              </w:rPr>
              <w:t>2</w:t>
            </w:r>
          </w:p>
        </w:tc>
        <w:tc>
          <w:tcPr>
            <w:tcW w:w="322"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lang w:val="en-US"/>
              </w:rPr>
            </w:pPr>
            <w:r w:rsidRPr="00626B6C">
              <w:rPr>
                <w:rFonts w:ascii="Times New Roman" w:hAnsi="Times New Roman" w:cs="Times New Roman"/>
                <w:sz w:val="28"/>
                <w:szCs w:val="28"/>
              </w:rPr>
              <w:t>10</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lang w:val="ru-RU"/>
              </w:rPr>
            </w:pPr>
            <w:r w:rsidRPr="00626B6C">
              <w:rPr>
                <w:rFonts w:ascii="Times New Roman" w:hAnsi="Times New Roman" w:cs="Times New Roman"/>
                <w:sz w:val="28"/>
                <w:szCs w:val="28"/>
                <w:lang w:val="ru-RU"/>
              </w:rPr>
              <w:t>16</w:t>
            </w:r>
          </w:p>
        </w:tc>
        <w:tc>
          <w:tcPr>
            <w:tcW w:w="185" w:type="pct"/>
            <w:tcBorders>
              <w:top w:val="single" w:sz="4" w:space="0" w:color="auto"/>
              <w:left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p>
        </w:tc>
        <w:tc>
          <w:tcPr>
            <w:tcW w:w="185" w:type="pct"/>
            <w:tcBorders>
              <w:top w:val="single" w:sz="4" w:space="0" w:color="auto"/>
              <w:left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16</w:t>
            </w:r>
          </w:p>
        </w:tc>
      </w:tr>
      <w:tr w:rsidR="00626B6C" w:rsidRPr="00626B6C" w:rsidTr="00395E57">
        <w:tc>
          <w:tcPr>
            <w:tcW w:w="2421"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rPr>
                <w:rFonts w:ascii="Times New Roman" w:hAnsi="Times New Roman" w:cs="Times New Roman"/>
                <w:sz w:val="28"/>
                <w:szCs w:val="28"/>
              </w:rPr>
            </w:pPr>
            <w:r w:rsidRPr="00626B6C">
              <w:rPr>
                <w:rFonts w:ascii="Times New Roman" w:hAnsi="Times New Roman" w:cs="Times New Roman"/>
                <w:sz w:val="28"/>
                <w:szCs w:val="28"/>
              </w:rPr>
              <w:t>Тема 4. Аналіз зовнішньої політики в структурі органів управління. Роль інформації в політичному аналізі</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16</w:t>
            </w:r>
          </w:p>
        </w:tc>
        <w:tc>
          <w:tcPr>
            <w:tcW w:w="258" w:type="pct"/>
            <w:tcBorders>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4</w:t>
            </w:r>
          </w:p>
        </w:tc>
        <w:tc>
          <w:tcPr>
            <w:tcW w:w="258" w:type="pct"/>
            <w:tcBorders>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lang w:val="en-US"/>
              </w:rPr>
            </w:pPr>
            <w:r w:rsidRPr="00626B6C">
              <w:rPr>
                <w:rFonts w:ascii="Times New Roman" w:hAnsi="Times New Roman" w:cs="Times New Roman"/>
                <w:sz w:val="28"/>
                <w:szCs w:val="28"/>
                <w:lang w:val="en-US"/>
              </w:rPr>
              <w:t>2</w:t>
            </w:r>
          </w:p>
        </w:tc>
        <w:tc>
          <w:tcPr>
            <w:tcW w:w="322"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lang w:val="en-US"/>
              </w:rPr>
            </w:pPr>
            <w:r w:rsidRPr="00626B6C">
              <w:rPr>
                <w:rFonts w:ascii="Times New Roman" w:hAnsi="Times New Roman" w:cs="Times New Roman"/>
                <w:sz w:val="28"/>
                <w:szCs w:val="28"/>
              </w:rPr>
              <w:t>10</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lang w:val="ru-RU"/>
              </w:rPr>
            </w:pPr>
            <w:r w:rsidRPr="00626B6C">
              <w:rPr>
                <w:rFonts w:ascii="Times New Roman" w:hAnsi="Times New Roman" w:cs="Times New Roman"/>
                <w:sz w:val="28"/>
                <w:szCs w:val="28"/>
                <w:lang w:val="ru-RU"/>
              </w:rPr>
              <w:t>16</w:t>
            </w:r>
          </w:p>
        </w:tc>
        <w:tc>
          <w:tcPr>
            <w:tcW w:w="185" w:type="pct"/>
            <w:tcBorders>
              <w:left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p>
        </w:tc>
        <w:tc>
          <w:tcPr>
            <w:tcW w:w="185" w:type="pct"/>
            <w:tcBorders>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16</w:t>
            </w:r>
          </w:p>
        </w:tc>
      </w:tr>
      <w:tr w:rsidR="00626B6C" w:rsidRPr="00626B6C" w:rsidTr="00395E57">
        <w:tc>
          <w:tcPr>
            <w:tcW w:w="2421"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tabs>
                <w:tab w:val="left" w:pos="-108"/>
              </w:tabs>
              <w:spacing w:after="0" w:line="240" w:lineRule="auto"/>
              <w:rPr>
                <w:rFonts w:ascii="Times New Roman" w:hAnsi="Times New Roman" w:cs="Times New Roman"/>
                <w:b/>
                <w:sz w:val="28"/>
                <w:szCs w:val="28"/>
              </w:rPr>
            </w:pPr>
            <w:r w:rsidRPr="00626B6C">
              <w:rPr>
                <w:rFonts w:ascii="Times New Roman" w:hAnsi="Times New Roman" w:cs="Times New Roman"/>
                <w:b/>
                <w:sz w:val="28"/>
                <w:szCs w:val="28"/>
              </w:rPr>
              <w:t>Разом за змістовим модулем 1</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tabs>
                <w:tab w:val="center" w:pos="301"/>
              </w:tabs>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62</w:t>
            </w:r>
          </w:p>
        </w:tc>
        <w:tc>
          <w:tcPr>
            <w:tcW w:w="258"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14</w:t>
            </w:r>
          </w:p>
        </w:tc>
        <w:tc>
          <w:tcPr>
            <w:tcW w:w="258"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lang w:val="en-US"/>
              </w:rPr>
            </w:pPr>
            <w:r w:rsidRPr="00626B6C">
              <w:rPr>
                <w:rFonts w:ascii="Times New Roman" w:hAnsi="Times New Roman" w:cs="Times New Roman"/>
                <w:b/>
                <w:sz w:val="28"/>
                <w:szCs w:val="28"/>
                <w:lang w:val="en-US"/>
              </w:rPr>
              <w:t>6</w:t>
            </w:r>
          </w:p>
        </w:tc>
        <w:tc>
          <w:tcPr>
            <w:tcW w:w="322"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lang w:val="en-US"/>
              </w:rPr>
            </w:pPr>
            <w:r w:rsidRPr="00626B6C">
              <w:rPr>
                <w:rFonts w:ascii="Times New Roman" w:hAnsi="Times New Roman" w:cs="Times New Roman"/>
                <w:b/>
                <w:sz w:val="28"/>
                <w:szCs w:val="28"/>
              </w:rPr>
              <w:t>42</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62</w:t>
            </w:r>
          </w:p>
        </w:tc>
        <w:tc>
          <w:tcPr>
            <w:tcW w:w="185"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2</w:t>
            </w:r>
          </w:p>
        </w:tc>
        <w:tc>
          <w:tcPr>
            <w:tcW w:w="185"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w:t>
            </w:r>
          </w:p>
        </w:tc>
        <w:tc>
          <w:tcPr>
            <w:tcW w:w="330"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60</w:t>
            </w:r>
          </w:p>
        </w:tc>
      </w:tr>
      <w:tr w:rsidR="00626B6C" w:rsidRPr="00626B6C" w:rsidTr="00395E57">
        <w:tc>
          <w:tcPr>
            <w:tcW w:w="5000" w:type="pct"/>
            <w:gridSpan w:val="9"/>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autoSpaceDE w:val="0"/>
              <w:autoSpaceDN w:val="0"/>
              <w:adjustRightInd w:val="0"/>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 xml:space="preserve">Змістовий модуль 2. Прикладні аспекти аналізу зовнішньої політики </w:t>
            </w:r>
          </w:p>
        </w:tc>
      </w:tr>
      <w:tr w:rsidR="00626B6C" w:rsidRPr="00626B6C" w:rsidTr="00395E57">
        <w:trPr>
          <w:trHeight w:val="677"/>
        </w:trPr>
        <w:tc>
          <w:tcPr>
            <w:tcW w:w="2421"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rPr>
                <w:rFonts w:ascii="Times New Roman" w:hAnsi="Times New Roman" w:cs="Times New Roman"/>
                <w:sz w:val="28"/>
                <w:szCs w:val="28"/>
              </w:rPr>
            </w:pPr>
            <w:r w:rsidRPr="00626B6C">
              <w:rPr>
                <w:rFonts w:ascii="Times New Roman" w:hAnsi="Times New Roman" w:cs="Times New Roman"/>
                <w:sz w:val="28"/>
                <w:szCs w:val="28"/>
              </w:rPr>
              <w:t>Тема 5. Особливості проведення аналізу зовнішньої політики та професійні вимоги до аналітиків та аналітичних документів</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20</w:t>
            </w:r>
          </w:p>
        </w:tc>
        <w:tc>
          <w:tcPr>
            <w:tcW w:w="258" w:type="pct"/>
            <w:tcBorders>
              <w:top w:val="single" w:sz="4" w:space="0" w:color="auto"/>
              <w:left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4</w:t>
            </w:r>
          </w:p>
        </w:tc>
        <w:tc>
          <w:tcPr>
            <w:tcW w:w="258" w:type="pct"/>
            <w:tcBorders>
              <w:top w:val="single" w:sz="4" w:space="0" w:color="auto"/>
              <w:left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lang w:val="en-US"/>
              </w:rPr>
            </w:pPr>
            <w:r w:rsidRPr="00626B6C">
              <w:rPr>
                <w:rFonts w:ascii="Times New Roman" w:hAnsi="Times New Roman" w:cs="Times New Roman"/>
                <w:sz w:val="28"/>
                <w:szCs w:val="28"/>
                <w:lang w:val="en-US"/>
              </w:rPr>
              <w:t>2</w:t>
            </w:r>
          </w:p>
        </w:tc>
        <w:tc>
          <w:tcPr>
            <w:tcW w:w="322"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14</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lang w:val="ru-RU"/>
              </w:rPr>
            </w:pPr>
            <w:r w:rsidRPr="00626B6C">
              <w:rPr>
                <w:rFonts w:ascii="Times New Roman" w:hAnsi="Times New Roman" w:cs="Times New Roman"/>
                <w:sz w:val="28"/>
                <w:szCs w:val="28"/>
                <w:lang w:val="ru-RU"/>
              </w:rPr>
              <w:t>16</w:t>
            </w:r>
          </w:p>
        </w:tc>
        <w:tc>
          <w:tcPr>
            <w:tcW w:w="185" w:type="pct"/>
            <w:tcBorders>
              <w:top w:val="single" w:sz="4" w:space="0" w:color="auto"/>
              <w:left w:val="single" w:sz="4" w:space="0" w:color="auto"/>
              <w:right w:val="single" w:sz="4" w:space="0" w:color="auto"/>
            </w:tcBorders>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p>
        </w:tc>
        <w:tc>
          <w:tcPr>
            <w:tcW w:w="185" w:type="pct"/>
            <w:tcBorders>
              <w:top w:val="single" w:sz="4" w:space="0" w:color="auto"/>
              <w:left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16</w:t>
            </w:r>
          </w:p>
        </w:tc>
      </w:tr>
      <w:tr w:rsidR="00626B6C" w:rsidRPr="00626B6C" w:rsidTr="00395E57">
        <w:tc>
          <w:tcPr>
            <w:tcW w:w="2421"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rPr>
                <w:rFonts w:ascii="Times New Roman" w:hAnsi="Times New Roman" w:cs="Times New Roman"/>
                <w:sz w:val="28"/>
                <w:szCs w:val="28"/>
              </w:rPr>
            </w:pPr>
            <w:r w:rsidRPr="00626B6C">
              <w:rPr>
                <w:rFonts w:ascii="Times New Roman" w:hAnsi="Times New Roman" w:cs="Times New Roman"/>
                <w:sz w:val="28"/>
                <w:szCs w:val="28"/>
              </w:rPr>
              <w:t xml:space="preserve">Тема 6. Методологічні основи аналізу зовнішньої політики держав; методи, прийоми, засоби аналітичних досліджень зовнішньої політики </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20</w:t>
            </w:r>
          </w:p>
        </w:tc>
        <w:tc>
          <w:tcPr>
            <w:tcW w:w="258" w:type="pct"/>
            <w:tcBorders>
              <w:left w:val="single" w:sz="4" w:space="0" w:color="auto"/>
              <w:right w:val="single" w:sz="4" w:space="0" w:color="auto"/>
            </w:tcBorders>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4</w:t>
            </w:r>
          </w:p>
        </w:tc>
        <w:tc>
          <w:tcPr>
            <w:tcW w:w="258" w:type="pct"/>
            <w:tcBorders>
              <w:left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2</w:t>
            </w:r>
          </w:p>
        </w:tc>
        <w:tc>
          <w:tcPr>
            <w:tcW w:w="322"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14</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20</w:t>
            </w:r>
          </w:p>
        </w:tc>
        <w:tc>
          <w:tcPr>
            <w:tcW w:w="185" w:type="pct"/>
            <w:tcBorders>
              <w:left w:val="single" w:sz="4" w:space="0" w:color="auto"/>
              <w:right w:val="single" w:sz="4" w:space="0" w:color="auto"/>
            </w:tcBorders>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2</w:t>
            </w:r>
          </w:p>
        </w:tc>
        <w:tc>
          <w:tcPr>
            <w:tcW w:w="185" w:type="pct"/>
            <w:tcBorders>
              <w:left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16</w:t>
            </w:r>
          </w:p>
        </w:tc>
      </w:tr>
      <w:tr w:rsidR="00626B6C" w:rsidRPr="00626B6C" w:rsidTr="00395E57">
        <w:tc>
          <w:tcPr>
            <w:tcW w:w="2421"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rPr>
                <w:rFonts w:ascii="Times New Roman" w:hAnsi="Times New Roman" w:cs="Times New Roman"/>
                <w:sz w:val="28"/>
                <w:szCs w:val="28"/>
              </w:rPr>
            </w:pPr>
            <w:r w:rsidRPr="00626B6C">
              <w:rPr>
                <w:rFonts w:ascii="Times New Roman" w:hAnsi="Times New Roman" w:cs="Times New Roman"/>
                <w:sz w:val="28"/>
                <w:szCs w:val="28"/>
              </w:rPr>
              <w:t>Тема 7. Методи комплексного політичного аналізу</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18</w:t>
            </w:r>
          </w:p>
        </w:tc>
        <w:tc>
          <w:tcPr>
            <w:tcW w:w="258" w:type="pct"/>
            <w:tcBorders>
              <w:left w:val="single" w:sz="4" w:space="0" w:color="auto"/>
              <w:bottom w:val="single" w:sz="4" w:space="0" w:color="auto"/>
              <w:right w:val="single" w:sz="4" w:space="0" w:color="auto"/>
            </w:tcBorders>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4</w:t>
            </w:r>
          </w:p>
        </w:tc>
        <w:tc>
          <w:tcPr>
            <w:tcW w:w="258" w:type="pct"/>
            <w:tcBorders>
              <w:left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2</w:t>
            </w:r>
          </w:p>
        </w:tc>
        <w:tc>
          <w:tcPr>
            <w:tcW w:w="322"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12</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lang w:val="ru-RU"/>
              </w:rPr>
            </w:pPr>
            <w:r w:rsidRPr="00626B6C">
              <w:rPr>
                <w:rFonts w:ascii="Times New Roman" w:hAnsi="Times New Roman" w:cs="Times New Roman"/>
                <w:sz w:val="28"/>
                <w:szCs w:val="28"/>
                <w:lang w:val="ru-RU"/>
              </w:rPr>
              <w:t>18</w:t>
            </w:r>
          </w:p>
        </w:tc>
        <w:tc>
          <w:tcPr>
            <w:tcW w:w="185" w:type="pct"/>
            <w:tcBorders>
              <w:left w:val="single" w:sz="4" w:space="0" w:color="auto"/>
              <w:right w:val="single" w:sz="4" w:space="0" w:color="auto"/>
            </w:tcBorders>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2</w:t>
            </w:r>
          </w:p>
        </w:tc>
        <w:tc>
          <w:tcPr>
            <w:tcW w:w="185" w:type="pct"/>
            <w:tcBorders>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16</w:t>
            </w:r>
          </w:p>
        </w:tc>
      </w:tr>
      <w:tr w:rsidR="00626B6C" w:rsidRPr="00626B6C" w:rsidTr="00395E57">
        <w:tc>
          <w:tcPr>
            <w:tcW w:w="2421"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rPr>
                <w:rFonts w:ascii="Times New Roman" w:hAnsi="Times New Roman" w:cs="Times New Roman"/>
                <w:sz w:val="28"/>
                <w:szCs w:val="28"/>
              </w:rPr>
            </w:pPr>
            <w:r w:rsidRPr="00626B6C">
              <w:rPr>
                <w:rFonts w:ascii="Times New Roman" w:hAnsi="Times New Roman" w:cs="Times New Roman"/>
                <w:sz w:val="28"/>
                <w:szCs w:val="28"/>
              </w:rPr>
              <w:t>Тема 8. Методика використання теорії функціонального поля в аналізі зовнішньої політики</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14</w:t>
            </w:r>
          </w:p>
        </w:tc>
        <w:tc>
          <w:tcPr>
            <w:tcW w:w="258"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4</w:t>
            </w:r>
          </w:p>
        </w:tc>
        <w:tc>
          <w:tcPr>
            <w:tcW w:w="258" w:type="pct"/>
            <w:tcBorders>
              <w:left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p>
        </w:tc>
        <w:tc>
          <w:tcPr>
            <w:tcW w:w="322"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10</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lang w:val="ru-RU"/>
              </w:rPr>
            </w:pPr>
            <w:r w:rsidRPr="00626B6C">
              <w:rPr>
                <w:rFonts w:ascii="Times New Roman" w:hAnsi="Times New Roman" w:cs="Times New Roman"/>
                <w:sz w:val="28"/>
                <w:szCs w:val="28"/>
                <w:lang w:val="ru-RU"/>
              </w:rPr>
              <w:t>16</w:t>
            </w:r>
          </w:p>
        </w:tc>
        <w:tc>
          <w:tcPr>
            <w:tcW w:w="185" w:type="pct"/>
            <w:tcBorders>
              <w:left w:val="single" w:sz="4" w:space="0" w:color="auto"/>
              <w:right w:val="single" w:sz="4" w:space="0" w:color="auto"/>
            </w:tcBorders>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p>
        </w:tc>
        <w:tc>
          <w:tcPr>
            <w:tcW w:w="330"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16</w:t>
            </w:r>
          </w:p>
        </w:tc>
      </w:tr>
      <w:tr w:rsidR="00626B6C" w:rsidRPr="00626B6C" w:rsidTr="00395E57">
        <w:tc>
          <w:tcPr>
            <w:tcW w:w="2421"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spacing w:after="0" w:line="240" w:lineRule="auto"/>
              <w:rPr>
                <w:rFonts w:ascii="Times New Roman" w:hAnsi="Times New Roman" w:cs="Times New Roman"/>
                <w:sz w:val="28"/>
                <w:szCs w:val="28"/>
              </w:rPr>
            </w:pPr>
            <w:r w:rsidRPr="00626B6C">
              <w:rPr>
                <w:rFonts w:ascii="Times New Roman" w:hAnsi="Times New Roman" w:cs="Times New Roman"/>
                <w:sz w:val="28"/>
                <w:szCs w:val="28"/>
              </w:rPr>
              <w:t xml:space="preserve">Тема 9. Стан, особливості та пріоритети зовнішньої політики України в умовах війни </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16</w:t>
            </w:r>
          </w:p>
        </w:tc>
        <w:tc>
          <w:tcPr>
            <w:tcW w:w="258"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p>
        </w:tc>
        <w:tc>
          <w:tcPr>
            <w:tcW w:w="258" w:type="pct"/>
            <w:tcBorders>
              <w:left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2</w:t>
            </w:r>
          </w:p>
        </w:tc>
        <w:tc>
          <w:tcPr>
            <w:tcW w:w="322"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14</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lang w:val="ru-RU"/>
              </w:rPr>
            </w:pPr>
            <w:r w:rsidRPr="00626B6C">
              <w:rPr>
                <w:rFonts w:ascii="Times New Roman" w:hAnsi="Times New Roman" w:cs="Times New Roman"/>
                <w:sz w:val="28"/>
                <w:szCs w:val="28"/>
                <w:lang w:val="ru-RU"/>
              </w:rPr>
              <w:t>18</w:t>
            </w:r>
          </w:p>
        </w:tc>
        <w:tc>
          <w:tcPr>
            <w:tcW w:w="185" w:type="pct"/>
            <w:tcBorders>
              <w:left w:val="single" w:sz="4" w:space="0" w:color="auto"/>
              <w:right w:val="single" w:sz="4" w:space="0" w:color="auto"/>
            </w:tcBorders>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p>
        </w:tc>
        <w:tc>
          <w:tcPr>
            <w:tcW w:w="185"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2</w:t>
            </w:r>
          </w:p>
        </w:tc>
        <w:tc>
          <w:tcPr>
            <w:tcW w:w="330"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16</w:t>
            </w:r>
          </w:p>
        </w:tc>
      </w:tr>
      <w:tr w:rsidR="00626B6C" w:rsidRPr="00626B6C" w:rsidTr="00395E57">
        <w:tc>
          <w:tcPr>
            <w:tcW w:w="2421"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tabs>
                <w:tab w:val="left" w:pos="-108"/>
              </w:tabs>
              <w:spacing w:after="0" w:line="240" w:lineRule="auto"/>
              <w:rPr>
                <w:rFonts w:ascii="Times New Roman" w:hAnsi="Times New Roman" w:cs="Times New Roman"/>
                <w:b/>
                <w:sz w:val="28"/>
                <w:szCs w:val="28"/>
              </w:rPr>
            </w:pPr>
            <w:r w:rsidRPr="00626B6C">
              <w:rPr>
                <w:rFonts w:ascii="Times New Roman" w:hAnsi="Times New Roman" w:cs="Times New Roman"/>
                <w:b/>
                <w:sz w:val="28"/>
                <w:szCs w:val="28"/>
              </w:rPr>
              <w:t>Разом за змістовим модулем 2</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88</w:t>
            </w:r>
          </w:p>
        </w:tc>
        <w:tc>
          <w:tcPr>
            <w:tcW w:w="258"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16</w:t>
            </w:r>
          </w:p>
        </w:tc>
        <w:tc>
          <w:tcPr>
            <w:tcW w:w="258"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lang w:val="ru-RU"/>
              </w:rPr>
            </w:pPr>
            <w:r w:rsidRPr="00626B6C">
              <w:rPr>
                <w:rFonts w:ascii="Times New Roman" w:hAnsi="Times New Roman" w:cs="Times New Roman"/>
                <w:b/>
                <w:sz w:val="28"/>
                <w:szCs w:val="28"/>
                <w:lang w:val="ru-RU"/>
              </w:rPr>
              <w:t>8</w:t>
            </w:r>
          </w:p>
        </w:tc>
        <w:tc>
          <w:tcPr>
            <w:tcW w:w="322"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lang w:val="ru-RU"/>
              </w:rPr>
            </w:pPr>
            <w:r w:rsidRPr="00626B6C">
              <w:rPr>
                <w:rFonts w:ascii="Times New Roman" w:hAnsi="Times New Roman" w:cs="Times New Roman"/>
                <w:b/>
                <w:sz w:val="28"/>
                <w:szCs w:val="28"/>
              </w:rPr>
              <w:t>64</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lang w:val="ru-RU"/>
              </w:rPr>
            </w:pPr>
            <w:r w:rsidRPr="00626B6C">
              <w:rPr>
                <w:rFonts w:ascii="Times New Roman" w:hAnsi="Times New Roman" w:cs="Times New Roman"/>
                <w:b/>
                <w:sz w:val="28"/>
                <w:szCs w:val="28"/>
                <w:lang w:val="ru-RU"/>
              </w:rPr>
              <w:t>88</w:t>
            </w:r>
          </w:p>
        </w:tc>
        <w:tc>
          <w:tcPr>
            <w:tcW w:w="185"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4</w:t>
            </w:r>
          </w:p>
        </w:tc>
        <w:tc>
          <w:tcPr>
            <w:tcW w:w="185"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4</w:t>
            </w:r>
          </w:p>
        </w:tc>
        <w:tc>
          <w:tcPr>
            <w:tcW w:w="330"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80</w:t>
            </w:r>
          </w:p>
        </w:tc>
      </w:tr>
      <w:tr w:rsidR="00626B6C" w:rsidRPr="00626B6C" w:rsidTr="00395E57">
        <w:tc>
          <w:tcPr>
            <w:tcW w:w="2421" w:type="pct"/>
            <w:tcBorders>
              <w:top w:val="single" w:sz="4" w:space="0" w:color="auto"/>
              <w:left w:val="single" w:sz="4" w:space="0" w:color="auto"/>
              <w:bottom w:val="single" w:sz="4" w:space="0" w:color="auto"/>
              <w:right w:val="single" w:sz="4" w:space="0" w:color="auto"/>
            </w:tcBorders>
          </w:tcPr>
          <w:p w:rsidR="00626B6C" w:rsidRPr="00626B6C" w:rsidRDefault="00626B6C" w:rsidP="00395E57">
            <w:pPr>
              <w:widowControl w:val="0"/>
              <w:tabs>
                <w:tab w:val="left" w:pos="-108"/>
              </w:tabs>
              <w:spacing w:after="0" w:line="240" w:lineRule="auto"/>
              <w:rPr>
                <w:rFonts w:ascii="Times New Roman" w:hAnsi="Times New Roman" w:cs="Times New Roman"/>
                <w:b/>
                <w:sz w:val="28"/>
                <w:szCs w:val="28"/>
              </w:rPr>
            </w:pPr>
            <w:r w:rsidRPr="00626B6C">
              <w:rPr>
                <w:rFonts w:ascii="Times New Roman" w:hAnsi="Times New Roman" w:cs="Times New Roman"/>
                <w:b/>
                <w:sz w:val="28"/>
                <w:szCs w:val="28"/>
              </w:rPr>
              <w:t>Всього годин</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tabs>
                <w:tab w:val="center" w:pos="301"/>
              </w:tabs>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150</w:t>
            </w:r>
          </w:p>
        </w:tc>
        <w:tc>
          <w:tcPr>
            <w:tcW w:w="258"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30</w:t>
            </w:r>
          </w:p>
        </w:tc>
        <w:tc>
          <w:tcPr>
            <w:tcW w:w="258"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lang w:val="ru-RU"/>
              </w:rPr>
            </w:pPr>
            <w:r w:rsidRPr="00626B6C">
              <w:rPr>
                <w:rFonts w:ascii="Times New Roman" w:hAnsi="Times New Roman" w:cs="Times New Roman"/>
                <w:b/>
                <w:sz w:val="28"/>
                <w:szCs w:val="28"/>
                <w:lang w:val="ru-RU"/>
              </w:rPr>
              <w:t>14</w:t>
            </w:r>
          </w:p>
        </w:tc>
        <w:tc>
          <w:tcPr>
            <w:tcW w:w="322"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lang w:val="ru-RU"/>
              </w:rPr>
            </w:pPr>
            <w:r w:rsidRPr="00626B6C">
              <w:rPr>
                <w:rFonts w:ascii="Times New Roman" w:hAnsi="Times New Roman" w:cs="Times New Roman"/>
                <w:b/>
                <w:sz w:val="28"/>
                <w:szCs w:val="28"/>
              </w:rPr>
              <w:t>106</w:t>
            </w:r>
          </w:p>
        </w:tc>
        <w:tc>
          <w:tcPr>
            <w:tcW w:w="521"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lang w:val="ru-RU"/>
              </w:rPr>
            </w:pPr>
            <w:r w:rsidRPr="00626B6C">
              <w:rPr>
                <w:rFonts w:ascii="Times New Roman" w:hAnsi="Times New Roman" w:cs="Times New Roman"/>
                <w:b/>
                <w:sz w:val="28"/>
                <w:szCs w:val="28"/>
                <w:lang w:val="ru-RU"/>
              </w:rPr>
              <w:t>150</w:t>
            </w:r>
          </w:p>
        </w:tc>
        <w:tc>
          <w:tcPr>
            <w:tcW w:w="185"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6</w:t>
            </w:r>
          </w:p>
        </w:tc>
        <w:tc>
          <w:tcPr>
            <w:tcW w:w="185"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4</w:t>
            </w:r>
          </w:p>
        </w:tc>
        <w:tc>
          <w:tcPr>
            <w:tcW w:w="330" w:type="pct"/>
            <w:tcBorders>
              <w:top w:val="single" w:sz="4" w:space="0" w:color="auto"/>
              <w:left w:val="single" w:sz="4" w:space="0" w:color="auto"/>
              <w:bottom w:val="single" w:sz="4" w:space="0" w:color="auto"/>
              <w:right w:val="single" w:sz="4" w:space="0" w:color="auto"/>
            </w:tcBorders>
            <w:vAlign w:val="center"/>
          </w:tcPr>
          <w:p w:rsidR="00626B6C" w:rsidRPr="00626B6C" w:rsidRDefault="00626B6C" w:rsidP="00395E57">
            <w:pPr>
              <w:widowControl w:val="0"/>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140</w:t>
            </w:r>
          </w:p>
        </w:tc>
      </w:tr>
    </w:tbl>
    <w:p w:rsidR="00626B6C" w:rsidRDefault="00626B6C" w:rsidP="003F4A3B">
      <w:pPr>
        <w:spacing w:after="0" w:line="240" w:lineRule="auto"/>
        <w:ind w:firstLine="567"/>
        <w:jc w:val="center"/>
        <w:rPr>
          <w:rFonts w:ascii="Times New Roman" w:hAnsi="Times New Roman" w:cs="Times New Roman"/>
          <w:b/>
          <w:sz w:val="28"/>
          <w:szCs w:val="28"/>
        </w:rPr>
      </w:pPr>
    </w:p>
    <w:p w:rsidR="00BB583B" w:rsidRDefault="00BB583B" w:rsidP="003F4A3B">
      <w:pPr>
        <w:spacing w:after="0" w:line="240" w:lineRule="auto"/>
        <w:ind w:firstLine="567"/>
        <w:jc w:val="center"/>
        <w:rPr>
          <w:rFonts w:ascii="Times New Roman" w:hAnsi="Times New Roman" w:cs="Times New Roman"/>
          <w:b/>
          <w:sz w:val="28"/>
          <w:szCs w:val="28"/>
        </w:rPr>
      </w:pPr>
    </w:p>
    <w:p w:rsidR="003F4A3B" w:rsidRPr="001F1050" w:rsidRDefault="003F4A3B" w:rsidP="003F4A3B">
      <w:pPr>
        <w:widowControl w:val="0"/>
        <w:spacing w:after="0" w:line="240" w:lineRule="auto"/>
        <w:ind w:firstLine="567"/>
        <w:jc w:val="center"/>
        <w:rPr>
          <w:rFonts w:ascii="Times New Roman" w:hAnsi="Times New Roman" w:cs="Times New Roman"/>
          <w:b/>
          <w:sz w:val="28"/>
          <w:szCs w:val="28"/>
        </w:rPr>
      </w:pPr>
      <w:r w:rsidRPr="001F1050">
        <w:rPr>
          <w:rFonts w:ascii="Times New Roman" w:hAnsi="Times New Roman" w:cs="Times New Roman"/>
          <w:b/>
          <w:sz w:val="28"/>
          <w:szCs w:val="28"/>
        </w:rPr>
        <w:t>5. Теми лекційних занять</w:t>
      </w:r>
    </w:p>
    <w:p w:rsidR="003F4A3B" w:rsidRPr="001F1050" w:rsidRDefault="003F4A3B" w:rsidP="003F4A3B">
      <w:pPr>
        <w:widowControl w:val="0"/>
        <w:spacing w:after="0" w:line="240" w:lineRule="auto"/>
        <w:ind w:firstLine="567"/>
        <w:jc w:val="center"/>
        <w:rPr>
          <w:rFonts w:ascii="Times New Roman" w:hAnsi="Times New Roman" w:cs="Times New Roman"/>
          <w:b/>
          <w:sz w:val="28"/>
          <w:szCs w:val="28"/>
        </w:rPr>
      </w:pPr>
    </w:p>
    <w:p w:rsidR="003F4A3B" w:rsidRPr="001F1050" w:rsidRDefault="003F4A3B" w:rsidP="003F4A3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F1050">
        <w:rPr>
          <w:rFonts w:ascii="Times New Roman" w:hAnsi="Times New Roman" w:cs="Times New Roman"/>
          <w:b/>
          <w:bCs/>
          <w:sz w:val="28"/>
          <w:szCs w:val="28"/>
        </w:rPr>
        <w:t>Загальні зауваження</w:t>
      </w:r>
      <w:r w:rsidRPr="001F1050">
        <w:rPr>
          <w:rFonts w:ascii="Times New Roman" w:hAnsi="Times New Roman" w:cs="Times New Roman"/>
          <w:sz w:val="28"/>
          <w:szCs w:val="28"/>
        </w:rPr>
        <w:t xml:space="preserve">: </w:t>
      </w:r>
      <w:r>
        <w:rPr>
          <w:rFonts w:ascii="Times New Roman" w:hAnsi="Times New Roman" w:cs="Times New Roman"/>
          <w:sz w:val="28"/>
          <w:szCs w:val="28"/>
        </w:rPr>
        <w:t>Лекційний матеріал в</w:t>
      </w:r>
      <w:r w:rsidRPr="001F1050">
        <w:rPr>
          <w:rFonts w:ascii="Times New Roman" w:hAnsi="Times New Roman" w:cs="Times New Roman"/>
          <w:sz w:val="28"/>
          <w:szCs w:val="28"/>
        </w:rPr>
        <w:t>исвітлю</w:t>
      </w:r>
      <w:r>
        <w:rPr>
          <w:rFonts w:ascii="Times New Roman" w:hAnsi="Times New Roman" w:cs="Times New Roman"/>
          <w:sz w:val="28"/>
          <w:szCs w:val="28"/>
        </w:rPr>
        <w:t>є</w:t>
      </w:r>
      <w:r w:rsidRPr="001F1050">
        <w:rPr>
          <w:rFonts w:ascii="Times New Roman" w:hAnsi="Times New Roman" w:cs="Times New Roman"/>
          <w:sz w:val="28"/>
          <w:szCs w:val="28"/>
        </w:rPr>
        <w:t xml:space="preserve"> концептуальні положення</w:t>
      </w:r>
      <w:r>
        <w:rPr>
          <w:rFonts w:ascii="Times New Roman" w:hAnsi="Times New Roman" w:cs="Times New Roman"/>
          <w:sz w:val="28"/>
          <w:szCs w:val="28"/>
        </w:rPr>
        <w:t xml:space="preserve">, теорії </w:t>
      </w:r>
      <w:r w:rsidR="001B2EBA">
        <w:rPr>
          <w:rFonts w:ascii="Times New Roman" w:hAnsi="Times New Roman" w:cs="Times New Roman"/>
          <w:sz w:val="28"/>
          <w:szCs w:val="28"/>
        </w:rPr>
        <w:t xml:space="preserve">та </w:t>
      </w:r>
      <w:r w:rsidR="001B2EBA" w:rsidRPr="003F4A3B">
        <w:rPr>
          <w:rFonts w:ascii="Times New Roman" w:hAnsi="Times New Roman" w:cs="Times New Roman"/>
          <w:sz w:val="28"/>
          <w:szCs w:val="28"/>
        </w:rPr>
        <w:t>су</w:t>
      </w:r>
      <w:r w:rsidR="001B2EBA">
        <w:rPr>
          <w:rFonts w:ascii="Times New Roman" w:hAnsi="Times New Roman" w:cs="Times New Roman"/>
          <w:sz w:val="28"/>
          <w:szCs w:val="28"/>
        </w:rPr>
        <w:t>тнісні характеристики аналізу зовнішньої політики як наукового напряму, еволюцією його становлення, особливості проведення аналізу зовнішньої політики, основні та спеціальні методи політичного аналізу.</w:t>
      </w:r>
      <w:r w:rsidR="001B2EBA" w:rsidRPr="003F4A3B">
        <w:rPr>
          <w:rFonts w:ascii="Times New Roman" w:hAnsi="Times New Roman" w:cs="Times New Roman"/>
          <w:sz w:val="28"/>
          <w:szCs w:val="28"/>
        </w:rPr>
        <w:t xml:space="preserve"> </w:t>
      </w:r>
      <w:r w:rsidRPr="001F1050">
        <w:rPr>
          <w:rFonts w:ascii="Times New Roman" w:hAnsi="Times New Roman" w:cs="Times New Roman"/>
          <w:sz w:val="28"/>
          <w:szCs w:val="28"/>
        </w:rPr>
        <w:t xml:space="preserve">При цьому </w:t>
      </w:r>
      <w:r>
        <w:rPr>
          <w:rFonts w:ascii="Times New Roman" w:hAnsi="Times New Roman" w:cs="Times New Roman"/>
          <w:sz w:val="28"/>
          <w:szCs w:val="28"/>
        </w:rPr>
        <w:t>над</w:t>
      </w:r>
      <w:r w:rsidRPr="001F1050">
        <w:rPr>
          <w:rFonts w:ascii="Times New Roman" w:hAnsi="Times New Roman" w:cs="Times New Roman"/>
          <w:sz w:val="28"/>
          <w:szCs w:val="28"/>
        </w:rPr>
        <w:t xml:space="preserve">аються позиції різних авторів та дослідників, повідомляються </w:t>
      </w:r>
      <w:r>
        <w:rPr>
          <w:rFonts w:ascii="Times New Roman" w:hAnsi="Times New Roman" w:cs="Times New Roman"/>
          <w:sz w:val="28"/>
          <w:szCs w:val="28"/>
        </w:rPr>
        <w:t>сучасні</w:t>
      </w:r>
      <w:r w:rsidRPr="001F1050">
        <w:rPr>
          <w:rFonts w:ascii="Times New Roman" w:hAnsi="Times New Roman" w:cs="Times New Roman"/>
          <w:sz w:val="28"/>
          <w:szCs w:val="28"/>
        </w:rPr>
        <w:t xml:space="preserve"> досягнення науки. Лекційний курс допомагає студентові швидко і цілісно сприймати матеріал у поєднанні з відповідним матеріалом інших дисциплін, що сприяє кращому його запам'ятовуванню. Тим самим актуалізується увага на навчальній дисципліні, яка повинна виробити певне бачення наукових</w:t>
      </w:r>
      <w:r>
        <w:rPr>
          <w:rFonts w:ascii="Times New Roman" w:hAnsi="Times New Roman" w:cs="Times New Roman"/>
          <w:sz w:val="28"/>
          <w:szCs w:val="28"/>
        </w:rPr>
        <w:t xml:space="preserve"> концепцій та </w:t>
      </w:r>
      <w:r w:rsidRPr="001F1050">
        <w:rPr>
          <w:rFonts w:ascii="Times New Roman" w:hAnsi="Times New Roman" w:cs="Times New Roman"/>
          <w:sz w:val="28"/>
          <w:szCs w:val="28"/>
        </w:rPr>
        <w:t>підходів.</w:t>
      </w:r>
    </w:p>
    <w:p w:rsidR="003F4A3B" w:rsidRPr="001F1050" w:rsidRDefault="003F4A3B" w:rsidP="003F4A3B">
      <w:pPr>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6704"/>
        <w:gridCol w:w="2035"/>
      </w:tblGrid>
      <w:tr w:rsidR="003F4A3B" w:rsidRPr="001F1050" w:rsidTr="003F4A3B">
        <w:tc>
          <w:tcPr>
            <w:tcW w:w="461" w:type="pct"/>
            <w:shd w:val="clear" w:color="auto" w:fill="auto"/>
            <w:vAlign w:val="center"/>
          </w:tcPr>
          <w:p w:rsidR="003F4A3B" w:rsidRPr="001F1050" w:rsidRDefault="003F4A3B" w:rsidP="003F4A3B">
            <w:pPr>
              <w:widowControl w:val="0"/>
              <w:spacing w:after="0" w:line="240" w:lineRule="auto"/>
              <w:ind w:left="142" w:hanging="142"/>
              <w:jc w:val="center"/>
              <w:rPr>
                <w:rFonts w:ascii="Times New Roman" w:hAnsi="Times New Roman" w:cs="Times New Roman"/>
                <w:sz w:val="28"/>
                <w:szCs w:val="28"/>
              </w:rPr>
            </w:pPr>
            <w:r w:rsidRPr="001F1050">
              <w:rPr>
                <w:rFonts w:ascii="Times New Roman" w:hAnsi="Times New Roman" w:cs="Times New Roman"/>
                <w:sz w:val="28"/>
                <w:szCs w:val="28"/>
              </w:rPr>
              <w:t>№</w:t>
            </w:r>
          </w:p>
          <w:p w:rsidR="003F4A3B" w:rsidRPr="001F1050" w:rsidRDefault="003F4A3B" w:rsidP="003F4A3B">
            <w:pPr>
              <w:widowControl w:val="0"/>
              <w:spacing w:after="0" w:line="240" w:lineRule="auto"/>
              <w:ind w:left="142" w:hanging="142"/>
              <w:jc w:val="center"/>
              <w:rPr>
                <w:rFonts w:ascii="Times New Roman" w:hAnsi="Times New Roman" w:cs="Times New Roman"/>
                <w:sz w:val="28"/>
                <w:szCs w:val="28"/>
              </w:rPr>
            </w:pPr>
            <w:r w:rsidRPr="001F1050">
              <w:rPr>
                <w:rFonts w:ascii="Times New Roman" w:hAnsi="Times New Roman" w:cs="Times New Roman"/>
                <w:sz w:val="28"/>
                <w:szCs w:val="28"/>
              </w:rPr>
              <w:t>з/п</w:t>
            </w:r>
          </w:p>
        </w:tc>
        <w:tc>
          <w:tcPr>
            <w:tcW w:w="3482" w:type="pct"/>
            <w:shd w:val="clear" w:color="auto" w:fill="auto"/>
            <w:vAlign w:val="center"/>
          </w:tcPr>
          <w:p w:rsidR="003F4A3B" w:rsidRPr="001F1050" w:rsidRDefault="003F4A3B" w:rsidP="003F4A3B">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Назва теми</w:t>
            </w:r>
          </w:p>
        </w:tc>
        <w:tc>
          <w:tcPr>
            <w:tcW w:w="1057" w:type="pct"/>
            <w:shd w:val="clear" w:color="auto" w:fill="auto"/>
            <w:vAlign w:val="center"/>
          </w:tcPr>
          <w:p w:rsidR="003F4A3B" w:rsidRPr="001F1050" w:rsidRDefault="003F4A3B" w:rsidP="003F4A3B">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Кількість</w:t>
            </w:r>
          </w:p>
          <w:p w:rsidR="003F4A3B" w:rsidRPr="001F1050" w:rsidRDefault="003F4A3B" w:rsidP="003F4A3B">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годин</w:t>
            </w:r>
          </w:p>
        </w:tc>
      </w:tr>
      <w:tr w:rsidR="003F4A3B" w:rsidRPr="001F1050" w:rsidTr="003F4A3B">
        <w:tc>
          <w:tcPr>
            <w:tcW w:w="5000" w:type="pct"/>
            <w:gridSpan w:val="3"/>
            <w:shd w:val="clear" w:color="auto" w:fill="auto"/>
          </w:tcPr>
          <w:p w:rsidR="003F4A3B" w:rsidRPr="001F1050" w:rsidRDefault="003F4A3B" w:rsidP="00E20E00">
            <w:pPr>
              <w:widowControl w:val="0"/>
              <w:autoSpaceDE w:val="0"/>
              <w:autoSpaceDN w:val="0"/>
              <w:adjustRightInd w:val="0"/>
              <w:spacing w:before="120" w:after="0" w:line="240" w:lineRule="auto"/>
              <w:ind w:firstLine="567"/>
              <w:jc w:val="center"/>
              <w:rPr>
                <w:rFonts w:ascii="Times New Roman" w:hAnsi="Times New Roman" w:cs="Times New Roman"/>
                <w:sz w:val="28"/>
                <w:szCs w:val="28"/>
              </w:rPr>
            </w:pPr>
            <w:r w:rsidRPr="001F1050">
              <w:rPr>
                <w:rFonts w:ascii="Times New Roman" w:hAnsi="Times New Roman" w:cs="Times New Roman"/>
                <w:sz w:val="28"/>
                <w:szCs w:val="28"/>
              </w:rPr>
              <w:t>Змістовий модуль</w:t>
            </w:r>
            <w:r w:rsidRPr="001F1050">
              <w:rPr>
                <w:rFonts w:ascii="Times New Roman" w:hAnsi="Times New Roman" w:cs="Times New Roman"/>
                <w:b/>
                <w:sz w:val="28"/>
                <w:szCs w:val="28"/>
              </w:rPr>
              <w:t xml:space="preserve"> 1. </w:t>
            </w:r>
            <w:r w:rsidR="001B2EBA" w:rsidRPr="00803D2E">
              <w:rPr>
                <w:rFonts w:ascii="Times New Roman" w:hAnsi="Times New Roman" w:cs="Times New Roman"/>
                <w:b/>
                <w:sz w:val="28"/>
                <w:szCs w:val="28"/>
              </w:rPr>
              <w:t>Теоретичні основи аналізу зовнішньої політики</w:t>
            </w:r>
          </w:p>
        </w:tc>
      </w:tr>
      <w:tr w:rsidR="001B2EBA" w:rsidRPr="001F1050" w:rsidTr="003F4A3B">
        <w:tc>
          <w:tcPr>
            <w:tcW w:w="461" w:type="pct"/>
            <w:shd w:val="clear" w:color="auto" w:fill="auto"/>
            <w:vAlign w:val="center"/>
          </w:tcPr>
          <w:p w:rsidR="001B2EBA" w:rsidRPr="001F1050"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82" w:type="pct"/>
            <w:shd w:val="clear" w:color="auto" w:fill="auto"/>
          </w:tcPr>
          <w:p w:rsidR="001B2EBA" w:rsidRPr="00803D2E" w:rsidRDefault="001B2EBA" w:rsidP="00512F64">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Тема 1. Сутнісні характеристики аналізу зовнішньої політики як складової частини прикладного політичного аналізу</w:t>
            </w:r>
            <w:r w:rsidR="00512F64">
              <w:rPr>
                <w:rFonts w:ascii="Times New Roman" w:hAnsi="Times New Roman" w:cs="Times New Roman"/>
                <w:sz w:val="28"/>
                <w:szCs w:val="28"/>
              </w:rPr>
              <w:t>.</w:t>
            </w:r>
            <w:r w:rsidR="00512F64" w:rsidRPr="00803D2E">
              <w:rPr>
                <w:rFonts w:ascii="Times New Roman" w:hAnsi="Times New Roman" w:cs="Times New Roman"/>
                <w:sz w:val="28"/>
                <w:szCs w:val="28"/>
              </w:rPr>
              <w:t xml:space="preserve"> Внутрішні та зовнішні чинники, що впливають на формування та реалізацію зовнішньої політики держави</w:t>
            </w:r>
          </w:p>
        </w:tc>
        <w:tc>
          <w:tcPr>
            <w:tcW w:w="1057" w:type="pct"/>
            <w:shd w:val="clear" w:color="auto" w:fill="auto"/>
            <w:vAlign w:val="center"/>
          </w:tcPr>
          <w:p w:rsidR="001B2EBA" w:rsidRPr="001F1050" w:rsidRDefault="001B2EBA" w:rsidP="001B2EBA">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1B2EBA" w:rsidRPr="001F1050" w:rsidTr="003F4A3B">
        <w:tc>
          <w:tcPr>
            <w:tcW w:w="461" w:type="pct"/>
            <w:shd w:val="clear" w:color="auto" w:fill="auto"/>
            <w:vAlign w:val="center"/>
          </w:tcPr>
          <w:p w:rsidR="001B2EBA" w:rsidRPr="001F1050"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482" w:type="pct"/>
            <w:shd w:val="clear" w:color="auto" w:fill="auto"/>
          </w:tcPr>
          <w:p w:rsidR="001B2EBA" w:rsidRPr="00803D2E" w:rsidRDefault="00512F64" w:rsidP="00512F64">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 xml:space="preserve">Тема </w:t>
            </w:r>
            <w:r>
              <w:rPr>
                <w:rFonts w:ascii="Times New Roman" w:hAnsi="Times New Roman" w:cs="Times New Roman"/>
                <w:sz w:val="28"/>
                <w:szCs w:val="28"/>
              </w:rPr>
              <w:t>2</w:t>
            </w:r>
            <w:r w:rsidRPr="00803D2E">
              <w:rPr>
                <w:rFonts w:ascii="Times New Roman" w:hAnsi="Times New Roman" w:cs="Times New Roman"/>
                <w:sz w:val="28"/>
                <w:szCs w:val="28"/>
              </w:rPr>
              <w:t>. Внутрішні та зовнішні чинники, що впливають на формування та реалізацію зовнішньої політики держави</w:t>
            </w:r>
          </w:p>
        </w:tc>
        <w:tc>
          <w:tcPr>
            <w:tcW w:w="1057" w:type="pct"/>
            <w:shd w:val="clear" w:color="auto" w:fill="auto"/>
            <w:vAlign w:val="center"/>
          </w:tcPr>
          <w:p w:rsidR="001B2EBA" w:rsidRPr="001F1050" w:rsidRDefault="00BB583B" w:rsidP="001B2EBA">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512F64" w:rsidRPr="001F1050" w:rsidTr="003F4A3B">
        <w:tc>
          <w:tcPr>
            <w:tcW w:w="461" w:type="pct"/>
            <w:shd w:val="clear" w:color="auto" w:fill="auto"/>
            <w:vAlign w:val="center"/>
          </w:tcPr>
          <w:p w:rsidR="00512F64" w:rsidRDefault="00512F64"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482" w:type="pct"/>
            <w:shd w:val="clear" w:color="auto" w:fill="auto"/>
          </w:tcPr>
          <w:p w:rsidR="00512F64" w:rsidRPr="00803D2E" w:rsidRDefault="00512F64" w:rsidP="00512F64">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Тема 3. Еволюція аналізу зовнішньої політики як наукового напряму</w:t>
            </w:r>
          </w:p>
        </w:tc>
        <w:tc>
          <w:tcPr>
            <w:tcW w:w="1057" w:type="pct"/>
            <w:shd w:val="clear" w:color="auto" w:fill="auto"/>
            <w:vAlign w:val="center"/>
          </w:tcPr>
          <w:p w:rsidR="00512F64" w:rsidRDefault="00BB583B" w:rsidP="001B2EBA">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B2EBA" w:rsidRPr="001F1050" w:rsidTr="003F4A3B">
        <w:tc>
          <w:tcPr>
            <w:tcW w:w="461" w:type="pct"/>
            <w:shd w:val="clear" w:color="auto" w:fill="auto"/>
            <w:vAlign w:val="center"/>
          </w:tcPr>
          <w:p w:rsidR="001B2EBA" w:rsidRPr="001F1050" w:rsidRDefault="00512F64"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482" w:type="pct"/>
            <w:shd w:val="clear" w:color="auto" w:fill="auto"/>
          </w:tcPr>
          <w:p w:rsidR="001B2EBA" w:rsidRPr="00803D2E" w:rsidRDefault="00512F64" w:rsidP="001B2EBA">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Тема 4. Аналіз зовнішньої політики в структурі органів управління. Роль інформації в політичному аналізі</w:t>
            </w:r>
          </w:p>
        </w:tc>
        <w:tc>
          <w:tcPr>
            <w:tcW w:w="1057" w:type="pct"/>
            <w:shd w:val="clear" w:color="auto" w:fill="auto"/>
            <w:vAlign w:val="center"/>
          </w:tcPr>
          <w:p w:rsidR="001B2EBA" w:rsidRPr="001F1050" w:rsidRDefault="00BB583B" w:rsidP="001B2EBA">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3F4A3B" w:rsidRPr="001F1050" w:rsidTr="003F4A3B">
        <w:tc>
          <w:tcPr>
            <w:tcW w:w="5000" w:type="pct"/>
            <w:gridSpan w:val="3"/>
            <w:shd w:val="clear" w:color="auto" w:fill="auto"/>
          </w:tcPr>
          <w:p w:rsidR="003F4A3B" w:rsidRPr="001F1050" w:rsidRDefault="003F4A3B" w:rsidP="00E20E00">
            <w:pPr>
              <w:widowControl w:val="0"/>
              <w:spacing w:before="120"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 xml:space="preserve">Змістовий модуль </w:t>
            </w:r>
            <w:r w:rsidRPr="001F1050">
              <w:rPr>
                <w:rFonts w:ascii="Times New Roman" w:hAnsi="Times New Roman" w:cs="Times New Roman"/>
                <w:b/>
                <w:sz w:val="28"/>
                <w:szCs w:val="28"/>
              </w:rPr>
              <w:t xml:space="preserve">2. </w:t>
            </w:r>
            <w:r w:rsidR="001B2EBA" w:rsidRPr="00803D2E">
              <w:rPr>
                <w:rFonts w:ascii="Times New Roman" w:hAnsi="Times New Roman" w:cs="Times New Roman"/>
                <w:b/>
                <w:sz w:val="28"/>
                <w:szCs w:val="28"/>
              </w:rPr>
              <w:t>Прикладні аспекти аналізу зовнішньої політики</w:t>
            </w:r>
          </w:p>
        </w:tc>
      </w:tr>
      <w:tr w:rsidR="001B2EBA" w:rsidRPr="001F1050" w:rsidTr="003F4A3B">
        <w:tc>
          <w:tcPr>
            <w:tcW w:w="461" w:type="pct"/>
            <w:shd w:val="clear" w:color="auto" w:fill="auto"/>
            <w:vAlign w:val="center"/>
          </w:tcPr>
          <w:p w:rsidR="001B2EBA" w:rsidRPr="001F1050"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82" w:type="pct"/>
            <w:shd w:val="clear" w:color="auto" w:fill="auto"/>
          </w:tcPr>
          <w:p w:rsidR="001B2EBA" w:rsidRPr="00803D2E" w:rsidRDefault="001B2EBA" w:rsidP="001B2EBA">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Тема 5. Особливості проведення аналізу зовнішньої політики та професійні вимоги  до аналітиків та аналітичних документів</w:t>
            </w:r>
          </w:p>
        </w:tc>
        <w:tc>
          <w:tcPr>
            <w:tcW w:w="1057" w:type="pct"/>
            <w:shd w:val="clear" w:color="auto" w:fill="auto"/>
            <w:vAlign w:val="center"/>
          </w:tcPr>
          <w:p w:rsidR="001B2EBA" w:rsidRPr="001F1050" w:rsidRDefault="00BB583B" w:rsidP="001B2EBA">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B2EBA" w:rsidRPr="001F1050" w:rsidTr="003F4A3B">
        <w:tc>
          <w:tcPr>
            <w:tcW w:w="461" w:type="pct"/>
            <w:shd w:val="clear" w:color="auto" w:fill="auto"/>
            <w:vAlign w:val="center"/>
          </w:tcPr>
          <w:p w:rsidR="001B2EBA" w:rsidRPr="001F1050"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482" w:type="pct"/>
            <w:shd w:val="clear" w:color="auto" w:fill="auto"/>
          </w:tcPr>
          <w:p w:rsidR="001B2EBA" w:rsidRPr="00803D2E" w:rsidRDefault="001B2EBA" w:rsidP="00B605D2">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 xml:space="preserve">Тема 6. Методологічні основи аналізу зовнішньої політики держав; методи, прийоми, засоби аналітичних досліджень зовнішньої політики </w:t>
            </w:r>
          </w:p>
        </w:tc>
        <w:tc>
          <w:tcPr>
            <w:tcW w:w="1057" w:type="pct"/>
            <w:shd w:val="clear" w:color="auto" w:fill="auto"/>
            <w:vAlign w:val="center"/>
          </w:tcPr>
          <w:p w:rsidR="001B2EBA" w:rsidRPr="001F1050" w:rsidRDefault="00BB583B" w:rsidP="001B2EBA">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B2EBA" w:rsidRPr="001F1050" w:rsidTr="001B2EBA">
        <w:tc>
          <w:tcPr>
            <w:tcW w:w="461" w:type="pct"/>
            <w:shd w:val="clear" w:color="auto" w:fill="auto"/>
            <w:vAlign w:val="center"/>
          </w:tcPr>
          <w:p w:rsidR="001B2EBA"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482" w:type="pct"/>
            <w:shd w:val="clear" w:color="auto" w:fill="auto"/>
          </w:tcPr>
          <w:p w:rsidR="001B2EBA" w:rsidRPr="00803D2E" w:rsidRDefault="001B2EBA" w:rsidP="001B2EBA">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Тема 7. Методи комплексного політичного аналізу</w:t>
            </w:r>
          </w:p>
        </w:tc>
        <w:tc>
          <w:tcPr>
            <w:tcW w:w="1057" w:type="pct"/>
            <w:shd w:val="clear" w:color="auto" w:fill="auto"/>
            <w:vAlign w:val="center"/>
          </w:tcPr>
          <w:p w:rsidR="001B2EBA" w:rsidRDefault="00BB583B" w:rsidP="001B2EBA">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B2EBA" w:rsidRPr="001F1050" w:rsidTr="001B2EBA">
        <w:tc>
          <w:tcPr>
            <w:tcW w:w="461" w:type="pct"/>
            <w:shd w:val="clear" w:color="auto" w:fill="auto"/>
            <w:vAlign w:val="center"/>
          </w:tcPr>
          <w:p w:rsidR="001B2EBA" w:rsidRDefault="001B2EBA" w:rsidP="001B2EBA">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482" w:type="pct"/>
            <w:shd w:val="clear" w:color="auto" w:fill="auto"/>
          </w:tcPr>
          <w:p w:rsidR="001B2EBA" w:rsidRPr="00803D2E" w:rsidRDefault="001B2EBA" w:rsidP="001B2EBA">
            <w:pPr>
              <w:widowControl w:val="0"/>
              <w:spacing w:after="0" w:line="240" w:lineRule="auto"/>
              <w:rPr>
                <w:rFonts w:ascii="Times New Roman" w:hAnsi="Times New Roman" w:cs="Times New Roman"/>
                <w:sz w:val="28"/>
                <w:szCs w:val="28"/>
              </w:rPr>
            </w:pPr>
            <w:r w:rsidRPr="00803D2E">
              <w:rPr>
                <w:rFonts w:ascii="Times New Roman" w:hAnsi="Times New Roman" w:cs="Times New Roman"/>
                <w:sz w:val="28"/>
                <w:szCs w:val="28"/>
              </w:rPr>
              <w:t>Тема 8. Методика використання теорії функціонального поля в аналізі зовнішньої політики</w:t>
            </w:r>
          </w:p>
        </w:tc>
        <w:tc>
          <w:tcPr>
            <w:tcW w:w="1057" w:type="pct"/>
            <w:shd w:val="clear" w:color="auto" w:fill="auto"/>
            <w:vAlign w:val="center"/>
          </w:tcPr>
          <w:p w:rsidR="001B2EBA" w:rsidRDefault="00BB583B" w:rsidP="001B2EBA">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3F4A3B" w:rsidRPr="001F1050" w:rsidTr="003F4A3B">
        <w:tc>
          <w:tcPr>
            <w:tcW w:w="3943" w:type="pct"/>
            <w:gridSpan w:val="2"/>
            <w:shd w:val="clear" w:color="auto" w:fill="auto"/>
          </w:tcPr>
          <w:p w:rsidR="003F4A3B" w:rsidRPr="001F1050" w:rsidRDefault="003F4A3B" w:rsidP="003F4A3B">
            <w:pPr>
              <w:widowControl w:val="0"/>
              <w:spacing w:before="120" w:after="0" w:line="240" w:lineRule="auto"/>
              <w:jc w:val="both"/>
              <w:rPr>
                <w:rFonts w:ascii="Times New Roman" w:hAnsi="Times New Roman" w:cs="Times New Roman"/>
                <w:b/>
                <w:sz w:val="28"/>
                <w:szCs w:val="28"/>
              </w:rPr>
            </w:pPr>
            <w:r w:rsidRPr="001F1050">
              <w:rPr>
                <w:rFonts w:ascii="Times New Roman" w:hAnsi="Times New Roman" w:cs="Times New Roman"/>
                <w:b/>
                <w:sz w:val="28"/>
                <w:szCs w:val="28"/>
              </w:rPr>
              <w:t>Всього годин</w:t>
            </w:r>
          </w:p>
        </w:tc>
        <w:tc>
          <w:tcPr>
            <w:tcW w:w="1057" w:type="pct"/>
            <w:shd w:val="clear" w:color="auto" w:fill="auto"/>
          </w:tcPr>
          <w:p w:rsidR="003F4A3B" w:rsidRPr="001F1050" w:rsidRDefault="00BB583B" w:rsidP="001B2EBA">
            <w:pPr>
              <w:widowControl w:val="0"/>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30</w:t>
            </w:r>
          </w:p>
        </w:tc>
      </w:tr>
    </w:tbl>
    <w:p w:rsidR="003F4A3B" w:rsidRPr="001F1050" w:rsidRDefault="003F4A3B" w:rsidP="003F4A3B">
      <w:pPr>
        <w:widowControl w:val="0"/>
        <w:spacing w:after="0" w:line="240" w:lineRule="auto"/>
        <w:ind w:firstLine="567"/>
        <w:jc w:val="both"/>
        <w:rPr>
          <w:rFonts w:ascii="Times New Roman" w:hAnsi="Times New Roman" w:cs="Times New Roman"/>
          <w:sz w:val="28"/>
          <w:szCs w:val="28"/>
        </w:rPr>
      </w:pPr>
    </w:p>
    <w:p w:rsidR="003F4A3B" w:rsidRPr="001F1050" w:rsidRDefault="003F4A3B" w:rsidP="003F4A3B">
      <w:pPr>
        <w:widowControl w:val="0"/>
        <w:spacing w:after="0" w:line="240" w:lineRule="auto"/>
        <w:ind w:firstLine="567"/>
        <w:jc w:val="center"/>
        <w:rPr>
          <w:rFonts w:ascii="Times New Roman" w:hAnsi="Times New Roman" w:cs="Times New Roman"/>
          <w:b/>
          <w:sz w:val="28"/>
          <w:szCs w:val="28"/>
        </w:rPr>
      </w:pPr>
      <w:r w:rsidRPr="001F1050">
        <w:rPr>
          <w:rFonts w:ascii="Times New Roman" w:hAnsi="Times New Roman" w:cs="Times New Roman"/>
          <w:b/>
          <w:sz w:val="28"/>
          <w:szCs w:val="28"/>
        </w:rPr>
        <w:t>6. Теми семінарських занять</w:t>
      </w:r>
    </w:p>
    <w:p w:rsidR="003F4A3B" w:rsidRPr="001F1050" w:rsidRDefault="003F4A3B" w:rsidP="003F4A3B">
      <w:pPr>
        <w:widowControl w:val="0"/>
        <w:spacing w:after="0" w:line="240" w:lineRule="auto"/>
        <w:ind w:firstLine="567"/>
        <w:jc w:val="center"/>
        <w:rPr>
          <w:rFonts w:ascii="Times New Roman" w:hAnsi="Times New Roman" w:cs="Times New Roman"/>
          <w:b/>
          <w:sz w:val="28"/>
          <w:szCs w:val="28"/>
        </w:rPr>
      </w:pPr>
    </w:p>
    <w:p w:rsidR="003F4A3B" w:rsidRDefault="003F4A3B" w:rsidP="003F4A3B">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1F1050">
        <w:rPr>
          <w:rFonts w:ascii="Times New Roman" w:hAnsi="Times New Roman" w:cs="Times New Roman"/>
          <w:color w:val="000000"/>
          <w:sz w:val="28"/>
          <w:szCs w:val="28"/>
        </w:rPr>
        <w:t>У ході підготовки до семінарського заняття потрібно обов'язково ознайомитися з вказаною літературою. З метою більш поглибленого вивчення курсу рекомендується ознайомитися з</w:t>
      </w:r>
      <w:r>
        <w:rPr>
          <w:rFonts w:ascii="Times New Roman" w:hAnsi="Times New Roman" w:cs="Times New Roman"/>
          <w:color w:val="000000"/>
          <w:sz w:val="28"/>
          <w:szCs w:val="28"/>
        </w:rPr>
        <w:t xml:space="preserve"> останніми</w:t>
      </w:r>
      <w:r w:rsidRPr="001F1050">
        <w:rPr>
          <w:rFonts w:ascii="Times New Roman" w:hAnsi="Times New Roman" w:cs="Times New Roman"/>
          <w:color w:val="000000"/>
          <w:sz w:val="28"/>
          <w:szCs w:val="28"/>
        </w:rPr>
        <w:t xml:space="preserve"> науковими публікаціями</w:t>
      </w:r>
      <w:r>
        <w:rPr>
          <w:rFonts w:ascii="Times New Roman" w:hAnsi="Times New Roman" w:cs="Times New Roman"/>
          <w:color w:val="000000"/>
          <w:sz w:val="28"/>
          <w:szCs w:val="28"/>
        </w:rPr>
        <w:t xml:space="preserve"> з певної тематики.</w:t>
      </w:r>
    </w:p>
    <w:p w:rsidR="003F4A3B" w:rsidRPr="001F1050" w:rsidRDefault="003F4A3B" w:rsidP="003F4A3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F1050">
        <w:rPr>
          <w:rFonts w:ascii="Times New Roman" w:hAnsi="Times New Roman" w:cs="Times New Roman"/>
          <w:sz w:val="28"/>
          <w:szCs w:val="28"/>
        </w:rPr>
        <w:t xml:space="preserve">Семінарські заняття передбачають послідовність підготовки до них і певний порядок проведення. За теоретичними питаннями студенти готують </w:t>
      </w:r>
      <w:r>
        <w:rPr>
          <w:rFonts w:ascii="Times New Roman" w:hAnsi="Times New Roman" w:cs="Times New Roman"/>
          <w:sz w:val="28"/>
          <w:szCs w:val="28"/>
        </w:rPr>
        <w:t>доповіді та повідомлення</w:t>
      </w:r>
      <w:r w:rsidRPr="001F1050">
        <w:rPr>
          <w:rFonts w:ascii="Times New Roman" w:hAnsi="Times New Roman" w:cs="Times New Roman"/>
          <w:sz w:val="28"/>
          <w:szCs w:val="28"/>
        </w:rPr>
        <w:t>. Виступи слід ілюструвати посиланнями на джерельну базу. У подальшому вони обговорюються групою.</w:t>
      </w:r>
    </w:p>
    <w:p w:rsidR="00512F64" w:rsidRPr="001F1050" w:rsidRDefault="00512F64" w:rsidP="003F4A3B">
      <w:pPr>
        <w:widowControl w:val="0"/>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6704"/>
        <w:gridCol w:w="2035"/>
      </w:tblGrid>
      <w:tr w:rsidR="003F4A3B" w:rsidRPr="001F1050" w:rsidTr="003F4A3B">
        <w:tc>
          <w:tcPr>
            <w:tcW w:w="461" w:type="pct"/>
            <w:shd w:val="clear" w:color="auto" w:fill="auto"/>
            <w:vAlign w:val="center"/>
          </w:tcPr>
          <w:p w:rsidR="003F4A3B" w:rsidRPr="001F1050" w:rsidRDefault="003F4A3B" w:rsidP="003F4A3B">
            <w:pPr>
              <w:widowControl w:val="0"/>
              <w:spacing w:after="0" w:line="240" w:lineRule="auto"/>
              <w:ind w:left="142" w:hanging="142"/>
              <w:jc w:val="center"/>
              <w:rPr>
                <w:rFonts w:ascii="Times New Roman" w:hAnsi="Times New Roman" w:cs="Times New Roman"/>
                <w:sz w:val="28"/>
                <w:szCs w:val="28"/>
              </w:rPr>
            </w:pPr>
            <w:r w:rsidRPr="001F1050">
              <w:rPr>
                <w:rFonts w:ascii="Times New Roman" w:hAnsi="Times New Roman" w:cs="Times New Roman"/>
                <w:sz w:val="28"/>
                <w:szCs w:val="28"/>
              </w:rPr>
              <w:t>№</w:t>
            </w:r>
          </w:p>
          <w:p w:rsidR="003F4A3B" w:rsidRPr="001F1050" w:rsidRDefault="003F4A3B" w:rsidP="003F4A3B">
            <w:pPr>
              <w:widowControl w:val="0"/>
              <w:spacing w:after="0" w:line="240" w:lineRule="auto"/>
              <w:ind w:left="142" w:hanging="142"/>
              <w:jc w:val="center"/>
              <w:rPr>
                <w:rFonts w:ascii="Times New Roman" w:hAnsi="Times New Roman" w:cs="Times New Roman"/>
                <w:sz w:val="28"/>
                <w:szCs w:val="28"/>
              </w:rPr>
            </w:pPr>
            <w:r w:rsidRPr="001F1050">
              <w:rPr>
                <w:rFonts w:ascii="Times New Roman" w:hAnsi="Times New Roman" w:cs="Times New Roman"/>
                <w:sz w:val="28"/>
                <w:szCs w:val="28"/>
              </w:rPr>
              <w:t>з/п</w:t>
            </w:r>
          </w:p>
        </w:tc>
        <w:tc>
          <w:tcPr>
            <w:tcW w:w="3482" w:type="pct"/>
            <w:shd w:val="clear" w:color="auto" w:fill="auto"/>
            <w:vAlign w:val="center"/>
          </w:tcPr>
          <w:p w:rsidR="003F4A3B" w:rsidRPr="001F1050" w:rsidRDefault="003F4A3B" w:rsidP="003F4A3B">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Назва теми</w:t>
            </w:r>
          </w:p>
        </w:tc>
        <w:tc>
          <w:tcPr>
            <w:tcW w:w="1057" w:type="pct"/>
            <w:shd w:val="clear" w:color="auto" w:fill="auto"/>
            <w:vAlign w:val="center"/>
          </w:tcPr>
          <w:p w:rsidR="003F4A3B" w:rsidRPr="001F1050" w:rsidRDefault="003F4A3B" w:rsidP="003F4A3B">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Кількість</w:t>
            </w:r>
          </w:p>
          <w:p w:rsidR="003F4A3B" w:rsidRPr="001F1050" w:rsidRDefault="003F4A3B" w:rsidP="003F4A3B">
            <w:pPr>
              <w:widowControl w:val="0"/>
              <w:spacing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годин</w:t>
            </w:r>
          </w:p>
        </w:tc>
      </w:tr>
      <w:tr w:rsidR="003F4A3B" w:rsidRPr="001F1050" w:rsidTr="003F4A3B">
        <w:tc>
          <w:tcPr>
            <w:tcW w:w="5000" w:type="pct"/>
            <w:gridSpan w:val="3"/>
            <w:shd w:val="clear" w:color="auto" w:fill="auto"/>
          </w:tcPr>
          <w:p w:rsidR="003F4A3B" w:rsidRPr="001F1050" w:rsidRDefault="003F4A3B" w:rsidP="00E20E00">
            <w:pPr>
              <w:widowControl w:val="0"/>
              <w:autoSpaceDE w:val="0"/>
              <w:autoSpaceDN w:val="0"/>
              <w:adjustRightInd w:val="0"/>
              <w:spacing w:before="120" w:after="0" w:line="240" w:lineRule="auto"/>
              <w:ind w:firstLine="567"/>
              <w:jc w:val="center"/>
              <w:rPr>
                <w:rFonts w:ascii="Times New Roman" w:hAnsi="Times New Roman" w:cs="Times New Roman"/>
                <w:sz w:val="28"/>
                <w:szCs w:val="28"/>
              </w:rPr>
            </w:pPr>
            <w:r w:rsidRPr="001F1050">
              <w:rPr>
                <w:rFonts w:ascii="Times New Roman" w:hAnsi="Times New Roman" w:cs="Times New Roman"/>
                <w:sz w:val="28"/>
                <w:szCs w:val="28"/>
              </w:rPr>
              <w:t>Змістовий модуль</w:t>
            </w:r>
            <w:r w:rsidRPr="001F1050">
              <w:rPr>
                <w:rFonts w:ascii="Times New Roman" w:hAnsi="Times New Roman" w:cs="Times New Roman"/>
                <w:b/>
                <w:sz w:val="28"/>
                <w:szCs w:val="28"/>
              </w:rPr>
              <w:t xml:space="preserve"> 1. </w:t>
            </w:r>
            <w:r w:rsidR="001B2EBA" w:rsidRPr="00803D2E">
              <w:rPr>
                <w:rFonts w:ascii="Times New Roman" w:hAnsi="Times New Roman" w:cs="Times New Roman"/>
                <w:b/>
                <w:sz w:val="28"/>
                <w:szCs w:val="28"/>
              </w:rPr>
              <w:t>Теоретичні основи аналізу зовнішньої політики</w:t>
            </w:r>
          </w:p>
        </w:tc>
      </w:tr>
      <w:tr w:rsidR="003F4A3B" w:rsidRPr="001F1050" w:rsidTr="003F4A3B">
        <w:tc>
          <w:tcPr>
            <w:tcW w:w="461" w:type="pct"/>
            <w:shd w:val="clear" w:color="auto" w:fill="auto"/>
            <w:vAlign w:val="center"/>
          </w:tcPr>
          <w:p w:rsidR="003F4A3B" w:rsidRPr="001F1050" w:rsidRDefault="003F4A3B" w:rsidP="003F4A3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82" w:type="pct"/>
            <w:shd w:val="clear" w:color="auto" w:fill="auto"/>
          </w:tcPr>
          <w:p w:rsidR="003F4A3B" w:rsidRPr="00D63936" w:rsidRDefault="003F4A3B" w:rsidP="00512F64">
            <w:pPr>
              <w:widowControl w:val="0"/>
              <w:spacing w:after="0" w:line="240" w:lineRule="auto"/>
              <w:rPr>
                <w:rFonts w:ascii="Times New Roman" w:hAnsi="Times New Roman" w:cs="Times New Roman"/>
                <w:sz w:val="28"/>
              </w:rPr>
            </w:pPr>
            <w:r w:rsidRPr="00D63936">
              <w:rPr>
                <w:rFonts w:ascii="Times New Roman" w:hAnsi="Times New Roman" w:cs="Times New Roman"/>
                <w:sz w:val="28"/>
              </w:rPr>
              <w:t>Тема 1</w:t>
            </w:r>
            <w:r>
              <w:rPr>
                <w:rFonts w:ascii="Times New Roman" w:hAnsi="Times New Roman" w:cs="Times New Roman"/>
                <w:sz w:val="28"/>
              </w:rPr>
              <w:t>-</w:t>
            </w:r>
            <w:r w:rsidR="00512F64">
              <w:rPr>
                <w:rFonts w:ascii="Times New Roman" w:hAnsi="Times New Roman" w:cs="Times New Roman"/>
                <w:sz w:val="28"/>
              </w:rPr>
              <w:t>2</w:t>
            </w:r>
            <w:r w:rsidRPr="00D63936">
              <w:rPr>
                <w:rFonts w:ascii="Times New Roman" w:hAnsi="Times New Roman" w:cs="Times New Roman"/>
                <w:sz w:val="28"/>
              </w:rPr>
              <w:t xml:space="preserve">. </w:t>
            </w:r>
            <w:r w:rsidR="001B2EBA" w:rsidRPr="00803D2E">
              <w:rPr>
                <w:rFonts w:ascii="Times New Roman" w:hAnsi="Times New Roman" w:cs="Times New Roman"/>
                <w:sz w:val="28"/>
                <w:szCs w:val="28"/>
              </w:rPr>
              <w:t>Сутнісні характеристики аналізу зовнішньої політики як складової частини прикладного політичного аналізу</w:t>
            </w:r>
            <w:r w:rsidR="001B2EBA">
              <w:rPr>
                <w:rFonts w:ascii="Times New Roman" w:hAnsi="Times New Roman" w:cs="Times New Roman"/>
                <w:sz w:val="28"/>
                <w:szCs w:val="28"/>
              </w:rPr>
              <w:t xml:space="preserve">. </w:t>
            </w:r>
            <w:r w:rsidR="00F1234F" w:rsidRPr="00512F64">
              <w:rPr>
                <w:rFonts w:ascii="Times New Roman" w:hAnsi="Times New Roman" w:cs="Times New Roman"/>
                <w:sz w:val="28"/>
                <w:szCs w:val="28"/>
              </w:rPr>
              <w:t>Внутрішні та зовнішні чинники, що впливають на формування та реалізацію зовнішньої політики держави</w:t>
            </w:r>
          </w:p>
        </w:tc>
        <w:tc>
          <w:tcPr>
            <w:tcW w:w="1057" w:type="pct"/>
            <w:shd w:val="clear" w:color="auto" w:fill="auto"/>
            <w:vAlign w:val="center"/>
          </w:tcPr>
          <w:p w:rsidR="003F4A3B" w:rsidRPr="001F1050" w:rsidRDefault="003F4A3B" w:rsidP="003F4A3B">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12F64" w:rsidRPr="001F1050" w:rsidTr="003F4A3B">
        <w:tc>
          <w:tcPr>
            <w:tcW w:w="461" w:type="pct"/>
            <w:shd w:val="clear" w:color="auto" w:fill="auto"/>
            <w:vAlign w:val="center"/>
          </w:tcPr>
          <w:p w:rsidR="00512F64" w:rsidRDefault="00F1234F" w:rsidP="00512F64">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482" w:type="pct"/>
            <w:shd w:val="clear" w:color="auto" w:fill="auto"/>
          </w:tcPr>
          <w:p w:rsidR="00512F64" w:rsidRPr="00512F64" w:rsidRDefault="00512F64" w:rsidP="00512F64">
            <w:pPr>
              <w:widowControl w:val="0"/>
              <w:spacing w:after="0" w:line="240" w:lineRule="auto"/>
              <w:rPr>
                <w:rFonts w:ascii="Times New Roman" w:hAnsi="Times New Roman" w:cs="Times New Roman"/>
                <w:sz w:val="28"/>
                <w:szCs w:val="28"/>
              </w:rPr>
            </w:pPr>
            <w:r w:rsidRPr="00512F64">
              <w:rPr>
                <w:rFonts w:ascii="Times New Roman" w:hAnsi="Times New Roman" w:cs="Times New Roman"/>
                <w:sz w:val="28"/>
                <w:szCs w:val="28"/>
              </w:rPr>
              <w:t>Тема 3. Еволюція аналізу зовнішньої політики як наукового напряму</w:t>
            </w:r>
          </w:p>
        </w:tc>
        <w:tc>
          <w:tcPr>
            <w:tcW w:w="1057" w:type="pct"/>
            <w:shd w:val="clear" w:color="auto" w:fill="auto"/>
            <w:vAlign w:val="center"/>
          </w:tcPr>
          <w:p w:rsidR="00512F64" w:rsidRDefault="00512F64" w:rsidP="00512F64">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12F64" w:rsidRPr="001F1050" w:rsidTr="003F4A3B">
        <w:tc>
          <w:tcPr>
            <w:tcW w:w="461" w:type="pct"/>
            <w:shd w:val="clear" w:color="auto" w:fill="auto"/>
            <w:vAlign w:val="center"/>
          </w:tcPr>
          <w:p w:rsidR="00512F64" w:rsidRDefault="00F1234F" w:rsidP="00512F64">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482" w:type="pct"/>
            <w:shd w:val="clear" w:color="auto" w:fill="auto"/>
          </w:tcPr>
          <w:p w:rsidR="00512F64" w:rsidRPr="00512F64" w:rsidRDefault="00512F64" w:rsidP="00512F64">
            <w:pPr>
              <w:widowControl w:val="0"/>
              <w:spacing w:after="0" w:line="240" w:lineRule="auto"/>
              <w:rPr>
                <w:rFonts w:ascii="Times New Roman" w:hAnsi="Times New Roman" w:cs="Times New Roman"/>
                <w:sz w:val="28"/>
                <w:szCs w:val="28"/>
              </w:rPr>
            </w:pPr>
            <w:r w:rsidRPr="00512F64">
              <w:rPr>
                <w:rFonts w:ascii="Times New Roman" w:hAnsi="Times New Roman" w:cs="Times New Roman"/>
                <w:sz w:val="28"/>
                <w:szCs w:val="28"/>
              </w:rPr>
              <w:t>Тема 4. Аналіз зовнішньої політики в структурі органів управління. Роль інформації в політичному аналізі</w:t>
            </w:r>
          </w:p>
        </w:tc>
        <w:tc>
          <w:tcPr>
            <w:tcW w:w="1057" w:type="pct"/>
            <w:shd w:val="clear" w:color="auto" w:fill="auto"/>
            <w:vAlign w:val="center"/>
          </w:tcPr>
          <w:p w:rsidR="00512F64" w:rsidRDefault="00512F64" w:rsidP="00512F64">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12F64" w:rsidRPr="001F1050" w:rsidTr="003F4A3B">
        <w:tc>
          <w:tcPr>
            <w:tcW w:w="5000" w:type="pct"/>
            <w:gridSpan w:val="3"/>
            <w:shd w:val="clear" w:color="auto" w:fill="auto"/>
          </w:tcPr>
          <w:p w:rsidR="00512F64" w:rsidRPr="001F1050" w:rsidRDefault="00512F64" w:rsidP="00512F64">
            <w:pPr>
              <w:widowControl w:val="0"/>
              <w:spacing w:before="120" w:after="0" w:line="240" w:lineRule="auto"/>
              <w:jc w:val="center"/>
              <w:rPr>
                <w:rFonts w:ascii="Times New Roman" w:hAnsi="Times New Roman" w:cs="Times New Roman"/>
                <w:sz w:val="28"/>
                <w:szCs w:val="28"/>
              </w:rPr>
            </w:pPr>
            <w:r w:rsidRPr="001F1050">
              <w:rPr>
                <w:rFonts w:ascii="Times New Roman" w:hAnsi="Times New Roman" w:cs="Times New Roman"/>
                <w:sz w:val="28"/>
                <w:szCs w:val="28"/>
              </w:rPr>
              <w:t xml:space="preserve">Змістовий модуль </w:t>
            </w:r>
            <w:r w:rsidRPr="001F1050">
              <w:rPr>
                <w:rFonts w:ascii="Times New Roman" w:hAnsi="Times New Roman" w:cs="Times New Roman"/>
                <w:b/>
                <w:sz w:val="28"/>
                <w:szCs w:val="28"/>
              </w:rPr>
              <w:t xml:space="preserve">2. </w:t>
            </w:r>
            <w:r w:rsidRPr="00803D2E">
              <w:rPr>
                <w:rFonts w:ascii="Times New Roman" w:hAnsi="Times New Roman" w:cs="Times New Roman"/>
                <w:b/>
                <w:sz w:val="28"/>
                <w:szCs w:val="28"/>
              </w:rPr>
              <w:t>Прикладні аспекти аналізу зовнішньої політики</w:t>
            </w:r>
          </w:p>
        </w:tc>
      </w:tr>
      <w:tr w:rsidR="00512F64" w:rsidRPr="001F1050" w:rsidTr="003F4A3B">
        <w:tc>
          <w:tcPr>
            <w:tcW w:w="461" w:type="pct"/>
            <w:shd w:val="clear" w:color="auto" w:fill="auto"/>
            <w:vAlign w:val="center"/>
          </w:tcPr>
          <w:p w:rsidR="00512F64" w:rsidRDefault="00512F64" w:rsidP="00512F64">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82" w:type="pct"/>
            <w:shd w:val="clear" w:color="auto" w:fill="auto"/>
          </w:tcPr>
          <w:p w:rsidR="00512F64" w:rsidRPr="00512F64" w:rsidRDefault="00512F64" w:rsidP="00512F64">
            <w:pPr>
              <w:widowControl w:val="0"/>
              <w:spacing w:after="0" w:line="240" w:lineRule="auto"/>
              <w:rPr>
                <w:rFonts w:ascii="Times New Roman" w:hAnsi="Times New Roman" w:cs="Times New Roman"/>
                <w:sz w:val="28"/>
                <w:szCs w:val="28"/>
              </w:rPr>
            </w:pPr>
            <w:r w:rsidRPr="00512F64">
              <w:rPr>
                <w:rFonts w:ascii="Times New Roman" w:hAnsi="Times New Roman" w:cs="Times New Roman"/>
                <w:sz w:val="28"/>
                <w:szCs w:val="28"/>
              </w:rPr>
              <w:t>Тема 5. Особливості проведення аналізу зовнішньої політики та професійні вимоги до аналітиків та аналітичних документів</w:t>
            </w:r>
          </w:p>
        </w:tc>
        <w:tc>
          <w:tcPr>
            <w:tcW w:w="1057" w:type="pct"/>
            <w:shd w:val="clear" w:color="auto" w:fill="auto"/>
            <w:vAlign w:val="center"/>
          </w:tcPr>
          <w:p w:rsidR="00512F64" w:rsidRDefault="00F1234F" w:rsidP="00512F64">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12F64" w:rsidRPr="001F1050" w:rsidTr="003F4A3B">
        <w:tc>
          <w:tcPr>
            <w:tcW w:w="461" w:type="pct"/>
            <w:shd w:val="clear" w:color="auto" w:fill="auto"/>
            <w:vAlign w:val="center"/>
          </w:tcPr>
          <w:p w:rsidR="00512F64" w:rsidRDefault="00512F64" w:rsidP="00512F64">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482" w:type="pct"/>
            <w:shd w:val="clear" w:color="auto" w:fill="auto"/>
          </w:tcPr>
          <w:p w:rsidR="00512F64" w:rsidRPr="00512F64" w:rsidRDefault="00512F64" w:rsidP="00512F64">
            <w:pPr>
              <w:widowControl w:val="0"/>
              <w:spacing w:after="0" w:line="240" w:lineRule="auto"/>
              <w:rPr>
                <w:rFonts w:ascii="Times New Roman" w:hAnsi="Times New Roman" w:cs="Times New Roman"/>
                <w:sz w:val="28"/>
                <w:szCs w:val="28"/>
              </w:rPr>
            </w:pPr>
            <w:r w:rsidRPr="00512F64">
              <w:rPr>
                <w:rFonts w:ascii="Times New Roman" w:hAnsi="Times New Roman" w:cs="Times New Roman"/>
                <w:sz w:val="28"/>
                <w:szCs w:val="28"/>
              </w:rPr>
              <w:t xml:space="preserve">Тема 6. Методологічні основи аналізу зовнішньої політики держав; методи, прийоми, засоби аналітичних досліджень зовнішньої політики </w:t>
            </w:r>
          </w:p>
        </w:tc>
        <w:tc>
          <w:tcPr>
            <w:tcW w:w="1057" w:type="pct"/>
            <w:shd w:val="clear" w:color="auto" w:fill="auto"/>
            <w:vAlign w:val="center"/>
          </w:tcPr>
          <w:p w:rsidR="00512F64" w:rsidRDefault="00F1234F" w:rsidP="00512F64">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12F64" w:rsidRPr="001F1050" w:rsidTr="003F4A3B">
        <w:tc>
          <w:tcPr>
            <w:tcW w:w="461" w:type="pct"/>
            <w:shd w:val="clear" w:color="auto" w:fill="auto"/>
            <w:vAlign w:val="center"/>
          </w:tcPr>
          <w:p w:rsidR="00512F64" w:rsidRDefault="00512F64" w:rsidP="00512F64">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482" w:type="pct"/>
            <w:shd w:val="clear" w:color="auto" w:fill="auto"/>
          </w:tcPr>
          <w:p w:rsidR="00512F64" w:rsidRPr="00512F64" w:rsidRDefault="00512F64" w:rsidP="00512F64">
            <w:pPr>
              <w:widowControl w:val="0"/>
              <w:spacing w:after="0" w:line="240" w:lineRule="auto"/>
              <w:rPr>
                <w:rFonts w:ascii="Times New Roman" w:hAnsi="Times New Roman" w:cs="Times New Roman"/>
                <w:sz w:val="28"/>
                <w:szCs w:val="28"/>
              </w:rPr>
            </w:pPr>
            <w:r w:rsidRPr="00512F64">
              <w:rPr>
                <w:rFonts w:ascii="Times New Roman" w:hAnsi="Times New Roman" w:cs="Times New Roman"/>
                <w:sz w:val="28"/>
                <w:szCs w:val="28"/>
              </w:rPr>
              <w:t>Тема 7</w:t>
            </w:r>
            <w:r>
              <w:rPr>
                <w:rFonts w:ascii="Times New Roman" w:hAnsi="Times New Roman" w:cs="Times New Roman"/>
                <w:sz w:val="28"/>
                <w:szCs w:val="28"/>
              </w:rPr>
              <w:t>-8</w:t>
            </w:r>
            <w:r w:rsidRPr="00512F64">
              <w:rPr>
                <w:rFonts w:ascii="Times New Roman" w:hAnsi="Times New Roman" w:cs="Times New Roman"/>
                <w:sz w:val="28"/>
                <w:szCs w:val="28"/>
              </w:rPr>
              <w:t>. Методи комплексного політичного аналізу</w:t>
            </w:r>
            <w:r>
              <w:rPr>
                <w:rFonts w:ascii="Times New Roman" w:hAnsi="Times New Roman" w:cs="Times New Roman"/>
                <w:sz w:val="28"/>
                <w:szCs w:val="28"/>
              </w:rPr>
              <w:t xml:space="preserve">. </w:t>
            </w:r>
            <w:r w:rsidRPr="00512F64">
              <w:rPr>
                <w:rFonts w:ascii="Times New Roman" w:hAnsi="Times New Roman" w:cs="Times New Roman"/>
                <w:sz w:val="28"/>
                <w:szCs w:val="28"/>
              </w:rPr>
              <w:t>Теорі</w:t>
            </w:r>
            <w:r>
              <w:rPr>
                <w:rFonts w:ascii="Times New Roman" w:hAnsi="Times New Roman" w:cs="Times New Roman"/>
                <w:sz w:val="28"/>
                <w:szCs w:val="28"/>
              </w:rPr>
              <w:t xml:space="preserve">я </w:t>
            </w:r>
            <w:r w:rsidRPr="00512F64">
              <w:rPr>
                <w:rFonts w:ascii="Times New Roman" w:hAnsi="Times New Roman" w:cs="Times New Roman"/>
                <w:sz w:val="28"/>
                <w:szCs w:val="28"/>
              </w:rPr>
              <w:t>функціонального поля в аналізі зовнішньої політики</w:t>
            </w:r>
          </w:p>
        </w:tc>
        <w:tc>
          <w:tcPr>
            <w:tcW w:w="1057" w:type="pct"/>
            <w:shd w:val="clear" w:color="auto" w:fill="auto"/>
            <w:vAlign w:val="center"/>
          </w:tcPr>
          <w:p w:rsidR="00512F64" w:rsidRDefault="00F1234F" w:rsidP="00512F64">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12F64" w:rsidRPr="001F1050" w:rsidTr="003F4A3B">
        <w:tc>
          <w:tcPr>
            <w:tcW w:w="461" w:type="pct"/>
            <w:shd w:val="clear" w:color="auto" w:fill="auto"/>
            <w:vAlign w:val="center"/>
          </w:tcPr>
          <w:p w:rsidR="00512F64" w:rsidRDefault="00512F64" w:rsidP="00512F64">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482" w:type="pct"/>
            <w:shd w:val="clear" w:color="auto" w:fill="auto"/>
          </w:tcPr>
          <w:p w:rsidR="00512F64" w:rsidRPr="00512F64" w:rsidRDefault="00512F64" w:rsidP="00512F64">
            <w:pPr>
              <w:widowControl w:val="0"/>
              <w:spacing w:after="0" w:line="240" w:lineRule="auto"/>
              <w:rPr>
                <w:rFonts w:ascii="Times New Roman" w:hAnsi="Times New Roman" w:cs="Times New Roman"/>
                <w:sz w:val="28"/>
                <w:szCs w:val="28"/>
              </w:rPr>
            </w:pPr>
            <w:r w:rsidRPr="00512F64">
              <w:rPr>
                <w:rFonts w:ascii="Times New Roman" w:hAnsi="Times New Roman" w:cs="Times New Roman"/>
                <w:sz w:val="28"/>
                <w:szCs w:val="28"/>
              </w:rPr>
              <w:t xml:space="preserve">Тема 9. Стан, особливості та пріоритети зовнішньої політики України в умовах війни </w:t>
            </w:r>
          </w:p>
        </w:tc>
        <w:tc>
          <w:tcPr>
            <w:tcW w:w="1057" w:type="pct"/>
            <w:shd w:val="clear" w:color="auto" w:fill="auto"/>
            <w:vAlign w:val="center"/>
          </w:tcPr>
          <w:p w:rsidR="00512F64" w:rsidRDefault="00F1234F" w:rsidP="00512F64">
            <w:pPr>
              <w:widowControl w:val="0"/>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512F64" w:rsidRPr="001F1050" w:rsidTr="003F4A3B">
        <w:tc>
          <w:tcPr>
            <w:tcW w:w="3943" w:type="pct"/>
            <w:gridSpan w:val="2"/>
            <w:shd w:val="clear" w:color="auto" w:fill="auto"/>
          </w:tcPr>
          <w:p w:rsidR="00512F64" w:rsidRPr="001F1050" w:rsidRDefault="00512F64" w:rsidP="00512F64">
            <w:pPr>
              <w:widowControl w:val="0"/>
              <w:spacing w:before="120" w:after="0" w:line="240" w:lineRule="auto"/>
              <w:jc w:val="both"/>
              <w:rPr>
                <w:rFonts w:ascii="Times New Roman" w:hAnsi="Times New Roman" w:cs="Times New Roman"/>
                <w:b/>
                <w:sz w:val="28"/>
                <w:szCs w:val="28"/>
              </w:rPr>
            </w:pPr>
            <w:r w:rsidRPr="001F1050">
              <w:rPr>
                <w:rFonts w:ascii="Times New Roman" w:hAnsi="Times New Roman" w:cs="Times New Roman"/>
                <w:b/>
                <w:sz w:val="28"/>
                <w:szCs w:val="28"/>
              </w:rPr>
              <w:t>Всього годин</w:t>
            </w:r>
          </w:p>
        </w:tc>
        <w:tc>
          <w:tcPr>
            <w:tcW w:w="1057" w:type="pct"/>
            <w:shd w:val="clear" w:color="auto" w:fill="auto"/>
          </w:tcPr>
          <w:p w:rsidR="00512F64" w:rsidRPr="001F1050" w:rsidRDefault="00512F64" w:rsidP="00512F64">
            <w:pPr>
              <w:widowControl w:val="0"/>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r>
    </w:tbl>
    <w:p w:rsidR="003F4A3B" w:rsidRPr="001F1050" w:rsidRDefault="003F4A3B" w:rsidP="003F4A3B">
      <w:pPr>
        <w:spacing w:before="120" w:after="0" w:line="240" w:lineRule="auto"/>
        <w:rPr>
          <w:rFonts w:ascii="Times New Roman" w:hAnsi="Times New Roman" w:cs="Times New Roman"/>
          <w:sz w:val="28"/>
          <w:szCs w:val="28"/>
        </w:rPr>
      </w:pPr>
    </w:p>
    <w:p w:rsidR="003F4A3B" w:rsidRPr="006E6F27" w:rsidRDefault="003F4A3B" w:rsidP="003F4A3B">
      <w:pPr>
        <w:autoSpaceDE w:val="0"/>
        <w:autoSpaceDN w:val="0"/>
        <w:adjustRightInd w:val="0"/>
        <w:spacing w:after="0" w:line="240" w:lineRule="auto"/>
        <w:jc w:val="center"/>
        <w:rPr>
          <w:rFonts w:ascii="Times New Roman" w:eastAsia="TimesNewRomanPSMT" w:hAnsi="Times New Roman" w:cs="Times New Roman"/>
          <w:b/>
          <w:bCs/>
          <w:sz w:val="28"/>
          <w:szCs w:val="28"/>
        </w:rPr>
      </w:pPr>
      <w:r w:rsidRPr="006E6F27">
        <w:rPr>
          <w:rFonts w:ascii="Times New Roman" w:eastAsia="TimesNewRomanPSMT" w:hAnsi="Times New Roman" w:cs="Times New Roman"/>
          <w:b/>
          <w:bCs/>
          <w:sz w:val="28"/>
          <w:szCs w:val="28"/>
        </w:rPr>
        <w:t>7. Самостійна робота</w:t>
      </w:r>
    </w:p>
    <w:p w:rsidR="003F4A3B" w:rsidRPr="006E6F27" w:rsidRDefault="003F4A3B" w:rsidP="003F4A3B">
      <w:pPr>
        <w:autoSpaceDE w:val="0"/>
        <w:autoSpaceDN w:val="0"/>
        <w:adjustRightInd w:val="0"/>
        <w:spacing w:after="0" w:line="240" w:lineRule="auto"/>
        <w:jc w:val="center"/>
        <w:rPr>
          <w:rFonts w:ascii="Times New Roman" w:eastAsia="TimesNewRomanPSMT" w:hAnsi="Times New Roman" w:cs="Times New Roman"/>
          <w:b/>
          <w:bCs/>
          <w:sz w:val="28"/>
          <w:szCs w:val="28"/>
        </w:rPr>
      </w:pPr>
    </w:p>
    <w:p w:rsidR="003F4A3B" w:rsidRPr="006E6F27" w:rsidRDefault="003F4A3B" w:rsidP="003F4A3B">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EB2EE1">
        <w:rPr>
          <w:rFonts w:ascii="Times New Roman" w:eastAsia="TimesNewRomanPSMT" w:hAnsi="Times New Roman" w:cs="Times New Roman"/>
          <w:sz w:val="28"/>
          <w:szCs w:val="28"/>
        </w:rPr>
        <w:t>Самостійна робота студентів – це сукупність різноманітних навчальних</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 xml:space="preserve">прийомів і дій, за допомогою яких </w:t>
      </w:r>
      <w:r w:rsidR="001B2EBA">
        <w:rPr>
          <w:rFonts w:ascii="Times New Roman" w:eastAsia="TimesNewRomanPSMT" w:hAnsi="Times New Roman" w:cs="Times New Roman"/>
          <w:sz w:val="28"/>
          <w:szCs w:val="28"/>
        </w:rPr>
        <w:t>студенти</w:t>
      </w:r>
      <w:r w:rsidRPr="00EB2EE1">
        <w:rPr>
          <w:rFonts w:ascii="Times New Roman" w:eastAsia="TimesNewRomanPSMT" w:hAnsi="Times New Roman" w:cs="Times New Roman"/>
          <w:sz w:val="28"/>
          <w:szCs w:val="28"/>
        </w:rPr>
        <w:t xml:space="preserve"> самостійно закріплюють і</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поглиблюють раніше набуті теоретичні знання, практичні навички й уміння, а</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також оволодівають новими. Вона має надзвичайно важливе значення для</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формування й удосконалення знань, мислення й переконань. Тому цей метод є</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внутрішньою основою будь-якого іншого методу навчання і необхідною</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передумовою дидактичного зв’язку різних методів навчання між собою.</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Сучасні освітні процеси і науково-технічний прогрес роблять метод самостійної</w:t>
      </w:r>
      <w:r>
        <w:rPr>
          <w:rFonts w:ascii="Times New Roman" w:eastAsia="TimesNewRomanPSMT" w:hAnsi="Times New Roman" w:cs="Times New Roman"/>
          <w:sz w:val="28"/>
          <w:szCs w:val="28"/>
        </w:rPr>
        <w:t xml:space="preserve"> </w:t>
      </w:r>
      <w:r w:rsidRPr="00EB2EE1">
        <w:rPr>
          <w:rFonts w:ascii="Times New Roman" w:eastAsia="TimesNewRomanPSMT" w:hAnsi="Times New Roman" w:cs="Times New Roman"/>
          <w:sz w:val="28"/>
          <w:szCs w:val="28"/>
        </w:rPr>
        <w:t>роботи одним із основних.</w:t>
      </w:r>
    </w:p>
    <w:p w:rsidR="003F4A3B" w:rsidRPr="006E6F27" w:rsidRDefault="003F4A3B" w:rsidP="003F4A3B">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E6F27">
        <w:rPr>
          <w:rFonts w:ascii="Times New Roman" w:eastAsia="TimesNewRomanPSMT" w:hAnsi="Times New Roman" w:cs="Times New Roman"/>
          <w:sz w:val="28"/>
          <w:szCs w:val="28"/>
        </w:rPr>
        <w:t>При цьому самостійна робота є одним із головних елементів навчального процесу за заочною формою.</w:t>
      </w:r>
    </w:p>
    <w:p w:rsidR="003F4A3B" w:rsidRPr="006E6F27" w:rsidRDefault="003F4A3B" w:rsidP="003F4A3B">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E6F27">
        <w:rPr>
          <w:rFonts w:ascii="Times New Roman" w:eastAsia="TimesNewRomanPSMT" w:hAnsi="Times New Roman" w:cs="Times New Roman"/>
          <w:sz w:val="28"/>
          <w:szCs w:val="28"/>
        </w:rPr>
        <w:t>Більшу частину матеріалу робочої програми дисципліни студент заочної форми навчання вивчає самостійно в міжсесійний період. Також у міжсесійний період студентам надається можливість отримувати консультації НПП за графіком, що встановлюється кафедрою.</w:t>
      </w:r>
    </w:p>
    <w:p w:rsidR="003F4A3B" w:rsidRDefault="003F4A3B" w:rsidP="00626B6C">
      <w:pPr>
        <w:autoSpaceDE w:val="0"/>
        <w:autoSpaceDN w:val="0"/>
        <w:adjustRightInd w:val="0"/>
        <w:spacing w:after="0" w:line="240" w:lineRule="auto"/>
        <w:jc w:val="both"/>
        <w:rPr>
          <w:rFonts w:ascii="Times New Roman" w:eastAsia="TimesNewRomanPSMT"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7303"/>
        <w:gridCol w:w="1617"/>
      </w:tblGrid>
      <w:tr w:rsidR="00626B6C" w:rsidRPr="00626B6C" w:rsidTr="00395E57">
        <w:tc>
          <w:tcPr>
            <w:tcW w:w="367"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w:t>
            </w:r>
          </w:p>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з/п</w:t>
            </w:r>
          </w:p>
        </w:tc>
        <w:tc>
          <w:tcPr>
            <w:tcW w:w="3793"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Назва теми</w:t>
            </w:r>
          </w:p>
        </w:tc>
        <w:tc>
          <w:tcPr>
            <w:tcW w:w="840"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Кількість</w:t>
            </w:r>
          </w:p>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годин</w:t>
            </w:r>
          </w:p>
        </w:tc>
      </w:tr>
      <w:tr w:rsidR="00626B6C" w:rsidRPr="00626B6C" w:rsidTr="00395E57">
        <w:tc>
          <w:tcPr>
            <w:tcW w:w="5000" w:type="pct"/>
            <w:gridSpan w:val="3"/>
            <w:shd w:val="clear" w:color="auto" w:fill="auto"/>
          </w:tcPr>
          <w:p w:rsidR="00626B6C" w:rsidRPr="00626B6C" w:rsidRDefault="00626B6C" w:rsidP="00395E57">
            <w:pPr>
              <w:widowControl w:val="0"/>
              <w:autoSpaceDE w:val="0"/>
              <w:autoSpaceDN w:val="0"/>
              <w:adjustRightInd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Змістовий модуль</w:t>
            </w:r>
            <w:r w:rsidRPr="00626B6C">
              <w:rPr>
                <w:rFonts w:ascii="Times New Roman" w:hAnsi="Times New Roman" w:cs="Times New Roman"/>
                <w:b/>
                <w:sz w:val="28"/>
                <w:szCs w:val="28"/>
              </w:rPr>
              <w:t xml:space="preserve"> 1. Теоретичні основи аналізу зовнішньої політики</w:t>
            </w:r>
          </w:p>
        </w:tc>
      </w:tr>
      <w:tr w:rsidR="00626B6C" w:rsidRPr="00626B6C" w:rsidTr="00395E57">
        <w:trPr>
          <w:trHeight w:val="343"/>
        </w:trPr>
        <w:tc>
          <w:tcPr>
            <w:tcW w:w="367"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w:t>
            </w:r>
          </w:p>
        </w:tc>
        <w:tc>
          <w:tcPr>
            <w:tcW w:w="3793" w:type="pct"/>
            <w:shd w:val="clear" w:color="auto" w:fill="auto"/>
          </w:tcPr>
          <w:p w:rsidR="00626B6C" w:rsidRPr="00626B6C" w:rsidRDefault="00626B6C" w:rsidP="00395E57">
            <w:pPr>
              <w:widowControl w:val="0"/>
              <w:spacing w:after="0" w:line="240" w:lineRule="auto"/>
              <w:rPr>
                <w:rFonts w:ascii="Times New Roman" w:hAnsi="Times New Roman" w:cs="Times New Roman"/>
                <w:sz w:val="28"/>
                <w:szCs w:val="28"/>
              </w:rPr>
            </w:pPr>
            <w:r w:rsidRPr="00626B6C">
              <w:rPr>
                <w:rFonts w:ascii="Times New Roman" w:hAnsi="Times New Roman" w:cs="Times New Roman"/>
                <w:sz w:val="28"/>
                <w:szCs w:val="28"/>
              </w:rPr>
              <w:t xml:space="preserve">Тема 1. </w:t>
            </w:r>
            <w:proofErr w:type="spellStart"/>
            <w:r w:rsidRPr="00626B6C">
              <w:rPr>
                <w:rFonts w:ascii="Times New Roman" w:hAnsi="Times New Roman" w:cs="Times New Roman"/>
                <w:sz w:val="28"/>
                <w:szCs w:val="28"/>
              </w:rPr>
              <w:t>Сутністні</w:t>
            </w:r>
            <w:proofErr w:type="spellEnd"/>
            <w:r w:rsidRPr="00626B6C">
              <w:rPr>
                <w:rFonts w:ascii="Times New Roman" w:hAnsi="Times New Roman" w:cs="Times New Roman"/>
                <w:sz w:val="28"/>
                <w:szCs w:val="28"/>
              </w:rPr>
              <w:t xml:space="preserve"> характеристики аналізу зовнішньої політики як складової частини прикладного політичного аналізу</w:t>
            </w:r>
          </w:p>
        </w:tc>
        <w:tc>
          <w:tcPr>
            <w:tcW w:w="840"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12</w:t>
            </w:r>
          </w:p>
        </w:tc>
      </w:tr>
      <w:tr w:rsidR="00626B6C" w:rsidRPr="00626B6C" w:rsidTr="00395E57">
        <w:tc>
          <w:tcPr>
            <w:tcW w:w="367"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2</w:t>
            </w:r>
          </w:p>
        </w:tc>
        <w:tc>
          <w:tcPr>
            <w:tcW w:w="3793" w:type="pct"/>
            <w:shd w:val="clear" w:color="auto" w:fill="auto"/>
          </w:tcPr>
          <w:p w:rsidR="00626B6C" w:rsidRPr="00626B6C" w:rsidRDefault="00626B6C" w:rsidP="00395E57">
            <w:pPr>
              <w:widowControl w:val="0"/>
              <w:spacing w:after="0" w:line="240" w:lineRule="auto"/>
              <w:rPr>
                <w:rFonts w:ascii="Times New Roman" w:hAnsi="Times New Roman" w:cs="Times New Roman"/>
                <w:sz w:val="28"/>
                <w:szCs w:val="28"/>
              </w:rPr>
            </w:pPr>
            <w:r w:rsidRPr="00626B6C">
              <w:rPr>
                <w:rFonts w:ascii="Times New Roman" w:hAnsi="Times New Roman" w:cs="Times New Roman"/>
                <w:sz w:val="28"/>
                <w:szCs w:val="28"/>
              </w:rPr>
              <w:t>Тема 2. Внутрішні та зовнішні чинники, що впливають на формування та реалізацію зовнішньої політики держави</w:t>
            </w:r>
          </w:p>
        </w:tc>
        <w:tc>
          <w:tcPr>
            <w:tcW w:w="840"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10</w:t>
            </w:r>
          </w:p>
        </w:tc>
      </w:tr>
      <w:tr w:rsidR="00626B6C" w:rsidRPr="00626B6C" w:rsidTr="00395E57">
        <w:tc>
          <w:tcPr>
            <w:tcW w:w="367"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3</w:t>
            </w:r>
          </w:p>
        </w:tc>
        <w:tc>
          <w:tcPr>
            <w:tcW w:w="3793" w:type="pct"/>
            <w:shd w:val="clear" w:color="auto" w:fill="auto"/>
          </w:tcPr>
          <w:p w:rsidR="00626B6C" w:rsidRPr="00626B6C" w:rsidRDefault="00626B6C" w:rsidP="00395E57">
            <w:pPr>
              <w:widowControl w:val="0"/>
              <w:spacing w:after="0" w:line="240" w:lineRule="auto"/>
              <w:rPr>
                <w:rFonts w:ascii="Times New Roman" w:hAnsi="Times New Roman" w:cs="Times New Roman"/>
                <w:sz w:val="28"/>
                <w:szCs w:val="28"/>
              </w:rPr>
            </w:pPr>
            <w:r w:rsidRPr="00626B6C">
              <w:rPr>
                <w:rFonts w:ascii="Times New Roman" w:hAnsi="Times New Roman" w:cs="Times New Roman"/>
                <w:sz w:val="28"/>
                <w:szCs w:val="28"/>
              </w:rPr>
              <w:t>Тема 3. Еволюція аналізу зовнішньої політики як наукового напряму</w:t>
            </w:r>
          </w:p>
        </w:tc>
        <w:tc>
          <w:tcPr>
            <w:tcW w:w="840"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10</w:t>
            </w:r>
          </w:p>
        </w:tc>
      </w:tr>
      <w:tr w:rsidR="00626B6C" w:rsidRPr="00626B6C" w:rsidTr="00395E57">
        <w:tc>
          <w:tcPr>
            <w:tcW w:w="367"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4</w:t>
            </w:r>
          </w:p>
        </w:tc>
        <w:tc>
          <w:tcPr>
            <w:tcW w:w="3793" w:type="pct"/>
            <w:shd w:val="clear" w:color="auto" w:fill="auto"/>
          </w:tcPr>
          <w:p w:rsidR="00626B6C" w:rsidRPr="00626B6C" w:rsidRDefault="00626B6C" w:rsidP="00395E57">
            <w:pPr>
              <w:widowControl w:val="0"/>
              <w:spacing w:after="0" w:line="240" w:lineRule="auto"/>
              <w:rPr>
                <w:rFonts w:ascii="Times New Roman" w:hAnsi="Times New Roman" w:cs="Times New Roman"/>
                <w:sz w:val="28"/>
                <w:szCs w:val="28"/>
              </w:rPr>
            </w:pPr>
            <w:r w:rsidRPr="00626B6C">
              <w:rPr>
                <w:rFonts w:ascii="Times New Roman" w:hAnsi="Times New Roman" w:cs="Times New Roman"/>
                <w:sz w:val="28"/>
                <w:szCs w:val="28"/>
              </w:rPr>
              <w:t>Тема 4. Аналіз зовнішньої політики в структурі органів управління. Роль інформації в політичному аналізі</w:t>
            </w:r>
          </w:p>
        </w:tc>
        <w:tc>
          <w:tcPr>
            <w:tcW w:w="840"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10</w:t>
            </w:r>
          </w:p>
        </w:tc>
      </w:tr>
      <w:tr w:rsidR="00626B6C" w:rsidRPr="00626B6C" w:rsidTr="00395E57">
        <w:tc>
          <w:tcPr>
            <w:tcW w:w="5000" w:type="pct"/>
            <w:gridSpan w:val="3"/>
            <w:shd w:val="clear" w:color="auto" w:fill="auto"/>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Змістовий модуль 2.</w:t>
            </w:r>
            <w:r w:rsidRPr="00626B6C">
              <w:rPr>
                <w:rFonts w:ascii="Times New Roman" w:hAnsi="Times New Roman" w:cs="Times New Roman"/>
                <w:b/>
                <w:sz w:val="28"/>
                <w:szCs w:val="28"/>
              </w:rPr>
              <w:t xml:space="preserve"> Прикладні аспекти аналізу зовнішньої політики</w:t>
            </w:r>
          </w:p>
        </w:tc>
      </w:tr>
      <w:tr w:rsidR="00626B6C" w:rsidRPr="00626B6C" w:rsidTr="00395E57">
        <w:tc>
          <w:tcPr>
            <w:tcW w:w="367"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w:t>
            </w:r>
          </w:p>
        </w:tc>
        <w:tc>
          <w:tcPr>
            <w:tcW w:w="3793" w:type="pct"/>
            <w:shd w:val="clear" w:color="auto" w:fill="auto"/>
          </w:tcPr>
          <w:p w:rsidR="00626B6C" w:rsidRPr="00626B6C" w:rsidRDefault="00626B6C" w:rsidP="00395E57">
            <w:pPr>
              <w:widowControl w:val="0"/>
              <w:spacing w:after="0" w:line="240" w:lineRule="auto"/>
              <w:rPr>
                <w:rFonts w:ascii="Times New Roman" w:hAnsi="Times New Roman" w:cs="Times New Roman"/>
                <w:sz w:val="28"/>
                <w:szCs w:val="28"/>
              </w:rPr>
            </w:pPr>
            <w:r w:rsidRPr="00626B6C">
              <w:rPr>
                <w:rFonts w:ascii="Times New Roman" w:hAnsi="Times New Roman" w:cs="Times New Roman"/>
                <w:sz w:val="28"/>
                <w:szCs w:val="28"/>
              </w:rPr>
              <w:t>Тема 5. Особливості проведення аналізу зовнішньої політики та професійні вимоги  до аналітиків та аналітичних документів</w:t>
            </w:r>
          </w:p>
        </w:tc>
        <w:tc>
          <w:tcPr>
            <w:tcW w:w="840"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14</w:t>
            </w:r>
          </w:p>
        </w:tc>
      </w:tr>
      <w:tr w:rsidR="00626B6C" w:rsidRPr="00626B6C" w:rsidTr="00395E57">
        <w:trPr>
          <w:trHeight w:val="371"/>
        </w:trPr>
        <w:tc>
          <w:tcPr>
            <w:tcW w:w="367"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2</w:t>
            </w:r>
          </w:p>
        </w:tc>
        <w:tc>
          <w:tcPr>
            <w:tcW w:w="3793" w:type="pct"/>
            <w:shd w:val="clear" w:color="auto" w:fill="auto"/>
          </w:tcPr>
          <w:p w:rsidR="00626B6C" w:rsidRPr="00626B6C" w:rsidRDefault="00626B6C" w:rsidP="00395E57">
            <w:pPr>
              <w:widowControl w:val="0"/>
              <w:spacing w:after="0" w:line="240" w:lineRule="auto"/>
              <w:rPr>
                <w:rFonts w:ascii="Times New Roman" w:hAnsi="Times New Roman" w:cs="Times New Roman"/>
                <w:sz w:val="28"/>
                <w:szCs w:val="28"/>
              </w:rPr>
            </w:pPr>
            <w:r w:rsidRPr="00626B6C">
              <w:rPr>
                <w:rFonts w:ascii="Times New Roman" w:hAnsi="Times New Roman" w:cs="Times New Roman"/>
                <w:sz w:val="28"/>
                <w:szCs w:val="28"/>
              </w:rPr>
              <w:t>Тема 6. Методологічні основи аналізу зовнішньої політики держав; методи, прийоми, засоби аналітичних досліджень зовнішньої політики</w:t>
            </w:r>
          </w:p>
        </w:tc>
        <w:tc>
          <w:tcPr>
            <w:tcW w:w="840"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14</w:t>
            </w:r>
          </w:p>
        </w:tc>
      </w:tr>
      <w:tr w:rsidR="00626B6C" w:rsidRPr="00626B6C" w:rsidTr="00395E57">
        <w:tc>
          <w:tcPr>
            <w:tcW w:w="367"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3</w:t>
            </w:r>
          </w:p>
        </w:tc>
        <w:tc>
          <w:tcPr>
            <w:tcW w:w="3793" w:type="pct"/>
            <w:shd w:val="clear" w:color="auto" w:fill="auto"/>
          </w:tcPr>
          <w:p w:rsidR="00626B6C" w:rsidRPr="00626B6C" w:rsidRDefault="00626B6C" w:rsidP="00395E57">
            <w:pPr>
              <w:widowControl w:val="0"/>
              <w:spacing w:after="0" w:line="240" w:lineRule="auto"/>
              <w:rPr>
                <w:rFonts w:ascii="Times New Roman" w:hAnsi="Times New Roman" w:cs="Times New Roman"/>
                <w:sz w:val="28"/>
                <w:szCs w:val="28"/>
              </w:rPr>
            </w:pPr>
            <w:r w:rsidRPr="00626B6C">
              <w:rPr>
                <w:rFonts w:ascii="Times New Roman" w:hAnsi="Times New Roman" w:cs="Times New Roman"/>
                <w:sz w:val="28"/>
                <w:szCs w:val="28"/>
              </w:rPr>
              <w:t>Тема 7. Методи комплексного політичного аналізу</w:t>
            </w:r>
          </w:p>
        </w:tc>
        <w:tc>
          <w:tcPr>
            <w:tcW w:w="840"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12</w:t>
            </w:r>
          </w:p>
        </w:tc>
      </w:tr>
      <w:tr w:rsidR="00626B6C" w:rsidRPr="00626B6C" w:rsidTr="00395E57">
        <w:tc>
          <w:tcPr>
            <w:tcW w:w="367"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4</w:t>
            </w:r>
          </w:p>
        </w:tc>
        <w:tc>
          <w:tcPr>
            <w:tcW w:w="3793" w:type="pct"/>
            <w:shd w:val="clear" w:color="auto" w:fill="auto"/>
          </w:tcPr>
          <w:p w:rsidR="00626B6C" w:rsidRPr="00626B6C" w:rsidRDefault="00626B6C" w:rsidP="00395E57">
            <w:pPr>
              <w:widowControl w:val="0"/>
              <w:spacing w:after="0" w:line="240" w:lineRule="auto"/>
              <w:rPr>
                <w:rFonts w:ascii="Times New Roman" w:hAnsi="Times New Roman" w:cs="Times New Roman"/>
                <w:sz w:val="28"/>
                <w:szCs w:val="28"/>
              </w:rPr>
            </w:pPr>
            <w:r w:rsidRPr="00626B6C">
              <w:rPr>
                <w:rFonts w:ascii="Times New Roman" w:hAnsi="Times New Roman" w:cs="Times New Roman"/>
                <w:sz w:val="28"/>
                <w:szCs w:val="28"/>
              </w:rPr>
              <w:t>Тема 8. Методика використання теорії функціонального поля в аналізі зовнішньої політики</w:t>
            </w:r>
          </w:p>
        </w:tc>
        <w:tc>
          <w:tcPr>
            <w:tcW w:w="840"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10</w:t>
            </w:r>
          </w:p>
        </w:tc>
      </w:tr>
      <w:tr w:rsidR="00626B6C" w:rsidRPr="00626B6C" w:rsidTr="00395E57">
        <w:tc>
          <w:tcPr>
            <w:tcW w:w="367"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5</w:t>
            </w:r>
          </w:p>
        </w:tc>
        <w:tc>
          <w:tcPr>
            <w:tcW w:w="3793" w:type="pct"/>
            <w:shd w:val="clear" w:color="auto" w:fill="auto"/>
          </w:tcPr>
          <w:p w:rsidR="00626B6C" w:rsidRPr="00626B6C" w:rsidRDefault="00626B6C" w:rsidP="00395E57">
            <w:pPr>
              <w:widowControl w:val="0"/>
              <w:spacing w:after="0" w:line="240" w:lineRule="auto"/>
              <w:rPr>
                <w:rFonts w:ascii="Times New Roman" w:hAnsi="Times New Roman" w:cs="Times New Roman"/>
                <w:sz w:val="28"/>
                <w:szCs w:val="28"/>
              </w:rPr>
            </w:pPr>
            <w:r w:rsidRPr="00626B6C">
              <w:rPr>
                <w:rFonts w:ascii="Times New Roman" w:hAnsi="Times New Roman" w:cs="Times New Roman"/>
                <w:sz w:val="28"/>
                <w:szCs w:val="28"/>
              </w:rPr>
              <w:t>Тема 9. Стан, особливості та пріоритети зовнішньої політики України в умовах війни</w:t>
            </w:r>
          </w:p>
        </w:tc>
        <w:tc>
          <w:tcPr>
            <w:tcW w:w="840" w:type="pct"/>
            <w:shd w:val="clear" w:color="auto" w:fill="auto"/>
            <w:vAlign w:val="center"/>
          </w:tcPr>
          <w:p w:rsidR="00626B6C" w:rsidRPr="00626B6C" w:rsidRDefault="00626B6C" w:rsidP="00395E57">
            <w:pPr>
              <w:widowControl w:val="0"/>
              <w:spacing w:after="0" w:line="240" w:lineRule="auto"/>
              <w:jc w:val="center"/>
              <w:rPr>
                <w:rFonts w:ascii="Times New Roman" w:hAnsi="Times New Roman" w:cs="Times New Roman"/>
                <w:sz w:val="28"/>
                <w:szCs w:val="28"/>
              </w:rPr>
            </w:pPr>
            <w:r w:rsidRPr="00626B6C">
              <w:rPr>
                <w:rFonts w:ascii="Times New Roman" w:hAnsi="Times New Roman" w:cs="Times New Roman"/>
                <w:sz w:val="28"/>
                <w:szCs w:val="28"/>
              </w:rPr>
              <w:t>14</w:t>
            </w:r>
          </w:p>
        </w:tc>
      </w:tr>
      <w:tr w:rsidR="00626B6C" w:rsidRPr="00626B6C" w:rsidTr="00395E57">
        <w:tc>
          <w:tcPr>
            <w:tcW w:w="4160" w:type="pct"/>
            <w:gridSpan w:val="2"/>
            <w:shd w:val="clear" w:color="auto" w:fill="auto"/>
          </w:tcPr>
          <w:p w:rsidR="00626B6C" w:rsidRPr="00626B6C" w:rsidRDefault="00626B6C" w:rsidP="00395E57">
            <w:pPr>
              <w:spacing w:after="0" w:line="240" w:lineRule="auto"/>
              <w:rPr>
                <w:rFonts w:ascii="Times New Roman" w:hAnsi="Times New Roman" w:cs="Times New Roman"/>
                <w:b/>
                <w:sz w:val="28"/>
                <w:szCs w:val="28"/>
              </w:rPr>
            </w:pPr>
            <w:r w:rsidRPr="00626B6C">
              <w:rPr>
                <w:rFonts w:ascii="Times New Roman" w:hAnsi="Times New Roman" w:cs="Times New Roman"/>
                <w:b/>
                <w:sz w:val="28"/>
                <w:szCs w:val="28"/>
              </w:rPr>
              <w:t>Всього годин</w:t>
            </w:r>
          </w:p>
        </w:tc>
        <w:tc>
          <w:tcPr>
            <w:tcW w:w="840" w:type="pct"/>
            <w:shd w:val="clear" w:color="auto" w:fill="auto"/>
          </w:tcPr>
          <w:p w:rsidR="00626B6C" w:rsidRPr="00626B6C" w:rsidRDefault="00626B6C" w:rsidP="00395E57">
            <w:pPr>
              <w:widowControl w:val="0"/>
              <w:spacing w:after="0" w:line="240" w:lineRule="auto"/>
              <w:jc w:val="center"/>
              <w:rPr>
                <w:rFonts w:ascii="Times New Roman" w:hAnsi="Times New Roman" w:cs="Times New Roman"/>
                <w:b/>
                <w:sz w:val="28"/>
                <w:szCs w:val="28"/>
              </w:rPr>
            </w:pPr>
            <w:r w:rsidRPr="00626B6C">
              <w:rPr>
                <w:rFonts w:ascii="Times New Roman" w:hAnsi="Times New Roman" w:cs="Times New Roman"/>
                <w:b/>
                <w:sz w:val="28"/>
                <w:szCs w:val="28"/>
              </w:rPr>
              <w:t>106</w:t>
            </w:r>
          </w:p>
        </w:tc>
      </w:tr>
    </w:tbl>
    <w:p w:rsidR="00626B6C" w:rsidRDefault="00626B6C" w:rsidP="00626B6C">
      <w:pPr>
        <w:autoSpaceDE w:val="0"/>
        <w:autoSpaceDN w:val="0"/>
        <w:adjustRightInd w:val="0"/>
        <w:spacing w:after="0" w:line="240" w:lineRule="auto"/>
        <w:jc w:val="both"/>
        <w:rPr>
          <w:rFonts w:ascii="Times New Roman" w:eastAsia="TimesNewRomanPSMT" w:hAnsi="Times New Roman" w:cs="Times New Roman"/>
          <w:sz w:val="28"/>
          <w:szCs w:val="28"/>
        </w:rPr>
      </w:pPr>
    </w:p>
    <w:p w:rsidR="003F4A3B" w:rsidRPr="006E6F27" w:rsidRDefault="003F4A3B" w:rsidP="003F4A3B">
      <w:pPr>
        <w:pStyle w:val="a4"/>
        <w:autoSpaceDE w:val="0"/>
        <w:autoSpaceDN w:val="0"/>
        <w:adjustRightInd w:val="0"/>
        <w:ind w:left="0"/>
        <w:jc w:val="center"/>
        <w:rPr>
          <w:b/>
          <w:sz w:val="28"/>
          <w:szCs w:val="28"/>
          <w:lang w:val="uk-UA"/>
        </w:rPr>
      </w:pPr>
      <w:r w:rsidRPr="006E6F27">
        <w:rPr>
          <w:b/>
          <w:sz w:val="28"/>
          <w:szCs w:val="28"/>
          <w:lang w:val="uk-UA"/>
        </w:rPr>
        <w:t>8. Тематика рефератів</w:t>
      </w:r>
    </w:p>
    <w:p w:rsidR="003F4A3B" w:rsidRPr="006E6F27" w:rsidRDefault="003F4A3B" w:rsidP="003F4A3B">
      <w:pPr>
        <w:spacing w:after="0" w:line="240" w:lineRule="auto"/>
        <w:ind w:left="1287"/>
        <w:jc w:val="right"/>
        <w:rPr>
          <w:rFonts w:ascii="Times New Roman" w:hAnsi="Times New Roman" w:cs="Times New Roman"/>
          <w:i/>
          <w:sz w:val="28"/>
          <w:szCs w:val="28"/>
          <w:u w:val="single"/>
        </w:rPr>
      </w:pPr>
      <w:r w:rsidRPr="006E6F27">
        <w:rPr>
          <w:rFonts w:ascii="Times New Roman" w:hAnsi="Times New Roman" w:cs="Times New Roman"/>
          <w:i/>
          <w:sz w:val="28"/>
          <w:szCs w:val="28"/>
          <w:u w:val="single"/>
        </w:rPr>
        <w:t>(для денної форми навчання)</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ED1883">
        <w:rPr>
          <w:rFonts w:ascii="Times New Roman" w:hAnsi="Times New Roman" w:cs="Times New Roman"/>
          <w:sz w:val="28"/>
          <w:szCs w:val="28"/>
        </w:rPr>
        <w:t>Місце аналізу зовнішньої політики в системі дослідження міжнародних відносин.</w:t>
      </w:r>
      <w:r w:rsidRPr="005B54BC">
        <w:rPr>
          <w:rFonts w:ascii="Times New Roman" w:hAnsi="Times New Roman" w:cs="Times New Roman"/>
          <w:sz w:val="28"/>
          <w:szCs w:val="28"/>
        </w:rPr>
        <w:t xml:space="preserve">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5B54BC">
        <w:rPr>
          <w:rFonts w:ascii="Times New Roman" w:hAnsi="Times New Roman" w:cs="Times New Roman"/>
          <w:sz w:val="28"/>
          <w:szCs w:val="28"/>
        </w:rPr>
        <w:t xml:space="preserve">Функції політичної аналітики: гносеологічна, емпірична, прогностична, превентивна, практично-прикладна, управлінська, регулятивна, інтегративна, комунікативна та ін.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FF4A2B">
        <w:rPr>
          <w:rFonts w:ascii="Times New Roman" w:hAnsi="Times New Roman" w:cs="Times New Roman"/>
          <w:sz w:val="28"/>
          <w:szCs w:val="28"/>
        </w:rPr>
        <w:t>Теоретичні підходи та аналітичні дослідження міжнародних відносин та зовнішньої політики держав.</w:t>
      </w:r>
      <w:r w:rsidRPr="005B54BC">
        <w:rPr>
          <w:rFonts w:ascii="Times New Roman" w:hAnsi="Times New Roman" w:cs="Times New Roman"/>
          <w:sz w:val="28"/>
          <w:szCs w:val="28"/>
        </w:rPr>
        <w:t xml:space="preserve"> </w:t>
      </w:r>
    </w:p>
    <w:p w:rsidR="00095B86" w:rsidRPr="00FF4A2B"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FF4A2B">
        <w:rPr>
          <w:rFonts w:ascii="Times New Roman" w:hAnsi="Times New Roman" w:cs="Times New Roman"/>
          <w:sz w:val="28"/>
          <w:szCs w:val="28"/>
        </w:rPr>
        <w:t>Роль та місце аналітичних центрів в системі зовнішньополітичної діяльності держав.</w:t>
      </w:r>
      <w:r w:rsidRPr="005B54BC">
        <w:rPr>
          <w:rFonts w:ascii="Times New Roman" w:hAnsi="Times New Roman" w:cs="Times New Roman"/>
          <w:sz w:val="28"/>
          <w:szCs w:val="28"/>
        </w:rPr>
        <w:t xml:space="preserve">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3E3D11">
        <w:rPr>
          <w:rFonts w:ascii="Times New Roman" w:hAnsi="Times New Roman" w:cs="Times New Roman"/>
          <w:sz w:val="28"/>
          <w:szCs w:val="28"/>
        </w:rPr>
        <w:t>Початковий етап</w:t>
      </w:r>
      <w:r>
        <w:rPr>
          <w:rFonts w:ascii="Times New Roman" w:hAnsi="Times New Roman" w:cs="Times New Roman"/>
          <w:sz w:val="28"/>
          <w:szCs w:val="28"/>
        </w:rPr>
        <w:t xml:space="preserve"> </w:t>
      </w:r>
      <w:r w:rsidRPr="003E3D11">
        <w:rPr>
          <w:rFonts w:ascii="Times New Roman" w:hAnsi="Times New Roman" w:cs="Times New Roman"/>
          <w:sz w:val="28"/>
          <w:szCs w:val="28"/>
        </w:rPr>
        <w:t xml:space="preserve">становлення аналізу зовнішньої політики (друга половина 50-х рр.).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Теоретичні </w:t>
      </w:r>
      <w:r w:rsidRPr="003E3D11">
        <w:rPr>
          <w:rFonts w:ascii="Times New Roman" w:hAnsi="Times New Roman" w:cs="Times New Roman"/>
          <w:sz w:val="28"/>
          <w:szCs w:val="28"/>
        </w:rPr>
        <w:t>напрямк</w:t>
      </w:r>
      <w:r>
        <w:rPr>
          <w:rFonts w:ascii="Times New Roman" w:hAnsi="Times New Roman" w:cs="Times New Roman"/>
          <w:sz w:val="28"/>
          <w:szCs w:val="28"/>
        </w:rPr>
        <w:t>и</w:t>
      </w:r>
      <w:r w:rsidRPr="003E3D11">
        <w:rPr>
          <w:rFonts w:ascii="Times New Roman" w:hAnsi="Times New Roman" w:cs="Times New Roman"/>
          <w:sz w:val="28"/>
          <w:szCs w:val="28"/>
        </w:rPr>
        <w:t xml:space="preserve"> аналізу зовнішньої політики.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3E3D11">
        <w:rPr>
          <w:rFonts w:ascii="Times New Roman" w:hAnsi="Times New Roman" w:cs="Times New Roman"/>
          <w:sz w:val="28"/>
          <w:szCs w:val="28"/>
        </w:rPr>
        <w:t xml:space="preserve">Виклики глобалізації для аналізу зовнішньої політики.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ED1883">
        <w:rPr>
          <w:rFonts w:ascii="Times New Roman" w:hAnsi="Times New Roman" w:cs="Times New Roman"/>
          <w:sz w:val="28"/>
          <w:szCs w:val="28"/>
        </w:rPr>
        <w:t xml:space="preserve">Головні завдання аналітичного забезпечення державного управління.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3E3D11">
        <w:rPr>
          <w:rFonts w:ascii="Times New Roman" w:hAnsi="Times New Roman" w:cs="Times New Roman"/>
          <w:sz w:val="28"/>
          <w:szCs w:val="28"/>
        </w:rPr>
        <w:t>Особливості відбору інформації при</w:t>
      </w:r>
      <w:r>
        <w:rPr>
          <w:rFonts w:ascii="Times New Roman" w:hAnsi="Times New Roman" w:cs="Times New Roman"/>
          <w:sz w:val="28"/>
          <w:szCs w:val="28"/>
        </w:rPr>
        <w:t xml:space="preserve"> </w:t>
      </w:r>
      <w:r w:rsidRPr="003E3D11">
        <w:rPr>
          <w:rFonts w:ascii="Times New Roman" w:hAnsi="Times New Roman" w:cs="Times New Roman"/>
          <w:sz w:val="28"/>
          <w:szCs w:val="28"/>
        </w:rPr>
        <w:t xml:space="preserve">зовнішньополітичному аналізі.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9A6616">
        <w:rPr>
          <w:rFonts w:ascii="Times New Roman" w:hAnsi="Times New Roman" w:cs="Times New Roman"/>
          <w:sz w:val="28"/>
          <w:szCs w:val="28"/>
        </w:rPr>
        <w:t xml:space="preserve">Роль дезінформації в аналізі зовнішньої політики. </w:t>
      </w:r>
    </w:p>
    <w:p w:rsidR="00095B86" w:rsidRPr="003E3D11"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3E3D11">
        <w:rPr>
          <w:rFonts w:ascii="Times New Roman" w:hAnsi="Times New Roman" w:cs="Times New Roman"/>
          <w:sz w:val="28"/>
          <w:szCs w:val="28"/>
        </w:rPr>
        <w:t>Характер, типологія джерел інформації</w:t>
      </w:r>
      <w:r>
        <w:rPr>
          <w:rFonts w:ascii="Times New Roman" w:hAnsi="Times New Roman" w:cs="Times New Roman"/>
          <w:sz w:val="28"/>
          <w:szCs w:val="28"/>
        </w:rPr>
        <w:t xml:space="preserve"> </w:t>
      </w:r>
      <w:r w:rsidRPr="003E3D11">
        <w:rPr>
          <w:rFonts w:ascii="Times New Roman" w:hAnsi="Times New Roman" w:cs="Times New Roman"/>
          <w:sz w:val="28"/>
          <w:szCs w:val="28"/>
        </w:rPr>
        <w:t>в сфері зовнішньої політики</w:t>
      </w:r>
      <w:r>
        <w:rPr>
          <w:rFonts w:ascii="Times New Roman" w:hAnsi="Times New Roman" w:cs="Times New Roman"/>
          <w:sz w:val="28"/>
          <w:szCs w:val="28"/>
        </w:rPr>
        <w:t xml:space="preserve">.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6A07B3">
        <w:rPr>
          <w:rFonts w:ascii="Times New Roman" w:hAnsi="Times New Roman" w:cs="Times New Roman"/>
          <w:sz w:val="28"/>
          <w:szCs w:val="28"/>
        </w:rPr>
        <w:t xml:space="preserve">Процедури, структури та формати </w:t>
      </w:r>
      <w:r>
        <w:rPr>
          <w:rFonts w:ascii="Times New Roman" w:hAnsi="Times New Roman" w:cs="Times New Roman"/>
          <w:sz w:val="28"/>
          <w:szCs w:val="28"/>
        </w:rPr>
        <w:t>зовнішньополітичної</w:t>
      </w:r>
      <w:r w:rsidRPr="006A07B3">
        <w:rPr>
          <w:rFonts w:ascii="Times New Roman" w:hAnsi="Times New Roman" w:cs="Times New Roman"/>
          <w:sz w:val="28"/>
          <w:szCs w:val="28"/>
        </w:rPr>
        <w:t xml:space="preserve"> аналітичної</w:t>
      </w:r>
      <w:r>
        <w:rPr>
          <w:rFonts w:ascii="Times New Roman" w:hAnsi="Times New Roman" w:cs="Times New Roman"/>
          <w:sz w:val="28"/>
          <w:szCs w:val="28"/>
        </w:rPr>
        <w:t xml:space="preserve"> </w:t>
      </w:r>
      <w:r w:rsidRPr="006A07B3">
        <w:rPr>
          <w:rFonts w:ascii="Times New Roman" w:hAnsi="Times New Roman" w:cs="Times New Roman"/>
          <w:sz w:val="28"/>
          <w:szCs w:val="28"/>
        </w:rPr>
        <w:t xml:space="preserve">діяльності.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6A07B3">
        <w:rPr>
          <w:rFonts w:ascii="Times New Roman" w:hAnsi="Times New Roman" w:cs="Times New Roman"/>
          <w:sz w:val="28"/>
          <w:szCs w:val="28"/>
        </w:rPr>
        <w:t>Специфіка складання та використання аналітичних документів у зовнішній політиці.</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Pr="00576436">
        <w:rPr>
          <w:rFonts w:ascii="Times New Roman" w:hAnsi="Times New Roman" w:cs="Times New Roman"/>
          <w:sz w:val="28"/>
          <w:szCs w:val="28"/>
        </w:rPr>
        <w:t>Стратегічний аналіз зовнішньої політики</w:t>
      </w:r>
      <w:r>
        <w:rPr>
          <w:rFonts w:ascii="Times New Roman" w:hAnsi="Times New Roman" w:cs="Times New Roman"/>
          <w:sz w:val="28"/>
          <w:szCs w:val="28"/>
        </w:rPr>
        <w:t>.</w:t>
      </w:r>
    </w:p>
    <w:p w:rsidR="00095B86" w:rsidRDefault="00095B86" w:rsidP="00095B8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w:t>
      </w:r>
      <w:r w:rsidRPr="008A54F7">
        <w:rPr>
          <w:rFonts w:ascii="Times New Roman" w:eastAsia="Times New Roman" w:hAnsi="Times New Roman" w:cs="Times New Roman"/>
          <w:color w:val="000000"/>
          <w:sz w:val="28"/>
          <w:szCs w:val="28"/>
          <w:lang w:eastAsia="ru-RU"/>
        </w:rPr>
        <w:t xml:space="preserve">Методологічні принципи системної аналітичної діяльності. </w:t>
      </w:r>
    </w:p>
    <w:p w:rsidR="00095B86" w:rsidRDefault="00095B86" w:rsidP="00095B86">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16. </w:t>
      </w:r>
      <w:r w:rsidRPr="009A6616">
        <w:rPr>
          <w:rFonts w:ascii="Times New Roman" w:hAnsi="Times New Roman" w:cs="Times New Roman"/>
          <w:sz w:val="28"/>
          <w:szCs w:val="28"/>
        </w:rPr>
        <w:t xml:space="preserve">Аналітичні процедури, що використовуються в теоретичних та прикладних дослідженнях аналізу зовнішньої політики.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 </w:t>
      </w:r>
      <w:r w:rsidRPr="009A6616">
        <w:rPr>
          <w:rFonts w:ascii="Times New Roman" w:hAnsi="Times New Roman" w:cs="Times New Roman"/>
          <w:sz w:val="28"/>
          <w:szCs w:val="28"/>
        </w:rPr>
        <w:t xml:space="preserve">Поняття </w:t>
      </w:r>
      <w:proofErr w:type="spellStart"/>
      <w:r w:rsidRPr="009A6616">
        <w:rPr>
          <w:rFonts w:ascii="Times New Roman" w:hAnsi="Times New Roman" w:cs="Times New Roman"/>
          <w:sz w:val="28"/>
          <w:szCs w:val="28"/>
        </w:rPr>
        <w:t>когнітології</w:t>
      </w:r>
      <w:proofErr w:type="spellEnd"/>
      <w:r w:rsidRPr="009A6616">
        <w:rPr>
          <w:rFonts w:ascii="Times New Roman" w:hAnsi="Times New Roman" w:cs="Times New Roman"/>
          <w:sz w:val="28"/>
          <w:szCs w:val="28"/>
        </w:rPr>
        <w:t xml:space="preserve"> та її основні категорії</w:t>
      </w:r>
      <w:r>
        <w:rPr>
          <w:rFonts w:ascii="Times New Roman" w:hAnsi="Times New Roman" w:cs="Times New Roman"/>
          <w:sz w:val="28"/>
          <w:szCs w:val="28"/>
        </w:rPr>
        <w:t>.</w:t>
      </w:r>
      <w:r w:rsidRPr="009A6616">
        <w:rPr>
          <w:rFonts w:ascii="Times New Roman" w:hAnsi="Times New Roman" w:cs="Times New Roman"/>
          <w:sz w:val="28"/>
          <w:szCs w:val="28"/>
        </w:rPr>
        <w:t xml:space="preserve"> </w:t>
      </w:r>
    </w:p>
    <w:p w:rsidR="00095B86" w:rsidRDefault="00095B86" w:rsidP="00095B86">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Pr="006A07B3">
        <w:rPr>
          <w:rFonts w:ascii="Times New Roman" w:hAnsi="Times New Roman" w:cs="Times New Roman"/>
          <w:sz w:val="28"/>
          <w:szCs w:val="28"/>
        </w:rPr>
        <w:t xml:space="preserve">Поняття теорії функціонального поля та його застосування в аналізі зовнішньої політики. </w:t>
      </w:r>
    </w:p>
    <w:p w:rsidR="00F1234F" w:rsidRDefault="00F1234F" w:rsidP="00F1234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 </w:t>
      </w:r>
      <w:r w:rsidRPr="007A2413">
        <w:rPr>
          <w:rFonts w:ascii="Times New Roman" w:hAnsi="Times New Roman" w:cs="Times New Roman"/>
          <w:sz w:val="28"/>
          <w:szCs w:val="28"/>
        </w:rPr>
        <w:t>Стратегічна мета зовнішньої політики України</w:t>
      </w:r>
      <w:r>
        <w:rPr>
          <w:rFonts w:ascii="Times New Roman" w:hAnsi="Times New Roman" w:cs="Times New Roman"/>
          <w:sz w:val="28"/>
          <w:szCs w:val="28"/>
        </w:rPr>
        <w:t>.</w:t>
      </w:r>
      <w:r w:rsidRPr="007A2413">
        <w:rPr>
          <w:rFonts w:ascii="Times New Roman" w:hAnsi="Times New Roman" w:cs="Times New Roman"/>
          <w:sz w:val="28"/>
          <w:szCs w:val="28"/>
        </w:rPr>
        <w:t xml:space="preserve"> </w:t>
      </w:r>
    </w:p>
    <w:p w:rsidR="00F1234F" w:rsidRDefault="00F1234F" w:rsidP="00F1234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 </w:t>
      </w:r>
      <w:r w:rsidRPr="007A2413">
        <w:rPr>
          <w:rFonts w:ascii="Times New Roman" w:hAnsi="Times New Roman" w:cs="Times New Roman"/>
          <w:sz w:val="28"/>
          <w:szCs w:val="28"/>
        </w:rPr>
        <w:t>Захист</w:t>
      </w:r>
      <w:r>
        <w:rPr>
          <w:rFonts w:ascii="Times New Roman" w:hAnsi="Times New Roman" w:cs="Times New Roman"/>
          <w:sz w:val="28"/>
          <w:szCs w:val="28"/>
        </w:rPr>
        <w:t xml:space="preserve"> </w:t>
      </w:r>
      <w:r w:rsidRPr="007A2413">
        <w:rPr>
          <w:rFonts w:ascii="Times New Roman" w:hAnsi="Times New Roman" w:cs="Times New Roman"/>
          <w:sz w:val="28"/>
          <w:szCs w:val="28"/>
        </w:rPr>
        <w:t>національних інтересів</w:t>
      </w:r>
      <w:r>
        <w:rPr>
          <w:rFonts w:ascii="Times New Roman" w:hAnsi="Times New Roman" w:cs="Times New Roman"/>
          <w:sz w:val="28"/>
          <w:szCs w:val="28"/>
        </w:rPr>
        <w:t xml:space="preserve"> держави в умовах війни. </w:t>
      </w:r>
    </w:p>
    <w:p w:rsidR="00F1234F" w:rsidRPr="00FF4A2B" w:rsidRDefault="00F1234F" w:rsidP="00F1234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Pr="007A2413">
        <w:rPr>
          <w:rFonts w:ascii="Times New Roman" w:hAnsi="Times New Roman" w:cs="Times New Roman"/>
          <w:sz w:val="28"/>
          <w:szCs w:val="28"/>
        </w:rPr>
        <w:t>Пріоритет</w:t>
      </w:r>
      <w:r>
        <w:rPr>
          <w:rFonts w:ascii="Times New Roman" w:hAnsi="Times New Roman" w:cs="Times New Roman"/>
          <w:sz w:val="28"/>
          <w:szCs w:val="28"/>
        </w:rPr>
        <w:t xml:space="preserve">и </w:t>
      </w:r>
      <w:r w:rsidRPr="007A2413">
        <w:rPr>
          <w:rFonts w:ascii="Times New Roman" w:hAnsi="Times New Roman" w:cs="Times New Roman"/>
          <w:sz w:val="28"/>
          <w:szCs w:val="28"/>
        </w:rPr>
        <w:t>зовнішн</w:t>
      </w:r>
      <w:r>
        <w:rPr>
          <w:rFonts w:ascii="Times New Roman" w:hAnsi="Times New Roman" w:cs="Times New Roman"/>
          <w:sz w:val="28"/>
          <w:szCs w:val="28"/>
        </w:rPr>
        <w:t>ьої</w:t>
      </w:r>
      <w:r w:rsidRPr="007A2413">
        <w:rPr>
          <w:rFonts w:ascii="Times New Roman" w:hAnsi="Times New Roman" w:cs="Times New Roman"/>
          <w:sz w:val="28"/>
          <w:szCs w:val="28"/>
        </w:rPr>
        <w:t xml:space="preserve"> політи</w:t>
      </w:r>
      <w:r>
        <w:rPr>
          <w:rFonts w:ascii="Times New Roman" w:hAnsi="Times New Roman" w:cs="Times New Roman"/>
          <w:sz w:val="28"/>
          <w:szCs w:val="28"/>
        </w:rPr>
        <w:t>ки</w:t>
      </w:r>
      <w:r w:rsidRPr="007A2413">
        <w:rPr>
          <w:rFonts w:ascii="Times New Roman" w:hAnsi="Times New Roman" w:cs="Times New Roman"/>
          <w:sz w:val="28"/>
          <w:szCs w:val="28"/>
        </w:rPr>
        <w:t xml:space="preserve"> Україн</w:t>
      </w:r>
      <w:r>
        <w:rPr>
          <w:rFonts w:ascii="Times New Roman" w:hAnsi="Times New Roman" w:cs="Times New Roman"/>
          <w:sz w:val="28"/>
          <w:szCs w:val="28"/>
        </w:rPr>
        <w:t>и</w:t>
      </w:r>
      <w:r w:rsidRPr="007A2413">
        <w:rPr>
          <w:rFonts w:ascii="Times New Roman" w:hAnsi="Times New Roman" w:cs="Times New Roman"/>
          <w:sz w:val="28"/>
          <w:szCs w:val="28"/>
        </w:rPr>
        <w:t xml:space="preserve"> </w:t>
      </w:r>
      <w:r>
        <w:rPr>
          <w:rFonts w:ascii="Times New Roman" w:hAnsi="Times New Roman" w:cs="Times New Roman"/>
          <w:sz w:val="28"/>
          <w:szCs w:val="28"/>
        </w:rPr>
        <w:t>в умовах війни</w:t>
      </w:r>
      <w:r w:rsidRPr="007A2413">
        <w:rPr>
          <w:rFonts w:ascii="Times New Roman" w:hAnsi="Times New Roman" w:cs="Times New Roman"/>
          <w:sz w:val="28"/>
          <w:szCs w:val="28"/>
        </w:rPr>
        <w:t>.</w:t>
      </w:r>
    </w:p>
    <w:p w:rsidR="00F1234F" w:rsidRPr="00FF4A2B" w:rsidRDefault="00F1234F" w:rsidP="00095B86">
      <w:pPr>
        <w:widowControl w:val="0"/>
        <w:spacing w:after="0" w:line="240" w:lineRule="auto"/>
        <w:jc w:val="both"/>
        <w:rPr>
          <w:rFonts w:ascii="Times New Roman" w:hAnsi="Times New Roman" w:cs="Times New Roman"/>
          <w:sz w:val="28"/>
          <w:szCs w:val="28"/>
        </w:rPr>
      </w:pPr>
    </w:p>
    <w:p w:rsidR="003F4A3B" w:rsidRPr="006E6F27" w:rsidRDefault="003F4A3B" w:rsidP="003F4A3B">
      <w:pPr>
        <w:pStyle w:val="a4"/>
        <w:autoSpaceDE w:val="0"/>
        <w:autoSpaceDN w:val="0"/>
        <w:adjustRightInd w:val="0"/>
        <w:ind w:left="0"/>
        <w:jc w:val="center"/>
        <w:rPr>
          <w:b/>
          <w:sz w:val="28"/>
          <w:szCs w:val="28"/>
          <w:lang w:val="uk-UA"/>
        </w:rPr>
      </w:pPr>
      <w:r w:rsidRPr="006E6F27">
        <w:rPr>
          <w:b/>
          <w:sz w:val="28"/>
          <w:szCs w:val="28"/>
          <w:lang w:val="uk-UA"/>
        </w:rPr>
        <w:t>Тематика рефератів</w:t>
      </w:r>
    </w:p>
    <w:p w:rsidR="003F4A3B" w:rsidRPr="006E6F27" w:rsidRDefault="003F4A3B" w:rsidP="003F4A3B">
      <w:pPr>
        <w:autoSpaceDE w:val="0"/>
        <w:autoSpaceDN w:val="0"/>
        <w:adjustRightInd w:val="0"/>
        <w:spacing w:after="0" w:line="240" w:lineRule="auto"/>
        <w:ind w:firstLine="851"/>
        <w:jc w:val="right"/>
        <w:rPr>
          <w:rFonts w:ascii="Times New Roman" w:eastAsia="PetersburgC-BoldItalic" w:hAnsi="Times New Roman" w:cs="Times New Roman"/>
          <w:bCs/>
          <w:i/>
          <w:iCs/>
          <w:sz w:val="28"/>
          <w:szCs w:val="28"/>
          <w:u w:val="single"/>
        </w:rPr>
      </w:pPr>
      <w:r w:rsidRPr="006E6F27">
        <w:rPr>
          <w:rFonts w:ascii="Times New Roman" w:eastAsia="PetersburgC-BoldItalic" w:hAnsi="Times New Roman" w:cs="Times New Roman"/>
          <w:bCs/>
          <w:i/>
          <w:iCs/>
          <w:sz w:val="28"/>
          <w:szCs w:val="28"/>
          <w:u w:val="single"/>
        </w:rPr>
        <w:t>(для заочної форми навчання)</w:t>
      </w:r>
    </w:p>
    <w:p w:rsidR="00CC7563" w:rsidRDefault="00CC7563" w:rsidP="003F4A3B">
      <w:pPr>
        <w:spacing w:after="0" w:line="240" w:lineRule="auto"/>
        <w:rPr>
          <w:rFonts w:ascii="Times New Roman" w:hAnsi="Times New Roman" w:cs="Times New Roman"/>
          <w:b/>
          <w:bCs/>
          <w:i/>
          <w:sz w:val="28"/>
          <w:szCs w:val="28"/>
          <w:u w:val="single"/>
        </w:rPr>
      </w:pPr>
    </w:p>
    <w:p w:rsidR="00CC7563" w:rsidRPr="00CC7563" w:rsidRDefault="00CC7563" w:rsidP="00CC7563">
      <w:pPr>
        <w:widowControl w:val="0"/>
        <w:spacing w:after="0" w:line="240" w:lineRule="auto"/>
        <w:jc w:val="both"/>
        <w:rPr>
          <w:rFonts w:ascii="Times New Roman" w:hAnsi="Times New Roman" w:cs="Times New Roman"/>
          <w:b/>
          <w:i/>
          <w:sz w:val="28"/>
          <w:szCs w:val="28"/>
          <w:u w:val="single"/>
        </w:rPr>
      </w:pPr>
      <w:r w:rsidRPr="00CC7563">
        <w:rPr>
          <w:rFonts w:ascii="Times New Roman" w:hAnsi="Times New Roman" w:cs="Times New Roman"/>
          <w:b/>
          <w:i/>
          <w:sz w:val="28"/>
          <w:szCs w:val="28"/>
          <w:u w:val="single"/>
        </w:rPr>
        <w:t>Тема 1. Сутнісні характеристики аналізу зовнішньої політики як складової частини прикладного політичного аналізу</w:t>
      </w:r>
    </w:p>
    <w:p w:rsidR="00CC7563" w:rsidRDefault="00CC7563" w:rsidP="00CC756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ED1883">
        <w:rPr>
          <w:rFonts w:ascii="Times New Roman" w:hAnsi="Times New Roman" w:cs="Times New Roman"/>
          <w:sz w:val="28"/>
          <w:szCs w:val="28"/>
        </w:rPr>
        <w:t>Місце аналізу зовнішньої політики в системі дослідження міжнародних відносин.</w:t>
      </w:r>
      <w:r w:rsidRPr="005B54BC">
        <w:rPr>
          <w:rFonts w:ascii="Times New Roman" w:hAnsi="Times New Roman" w:cs="Times New Roman"/>
          <w:sz w:val="28"/>
          <w:szCs w:val="28"/>
        </w:rPr>
        <w:t xml:space="preserve"> </w:t>
      </w:r>
    </w:p>
    <w:p w:rsidR="00CC7563" w:rsidRDefault="00CC7563" w:rsidP="00CC756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3E3D11">
        <w:rPr>
          <w:rFonts w:ascii="Times New Roman" w:hAnsi="Times New Roman" w:cs="Times New Roman"/>
          <w:sz w:val="28"/>
          <w:szCs w:val="28"/>
        </w:rPr>
        <w:t>Об'єкт</w:t>
      </w:r>
      <w:r>
        <w:rPr>
          <w:rFonts w:ascii="Times New Roman" w:hAnsi="Times New Roman" w:cs="Times New Roman"/>
          <w:sz w:val="28"/>
          <w:szCs w:val="28"/>
        </w:rPr>
        <w:t>,</w:t>
      </w:r>
      <w:r w:rsidRPr="003E3D11">
        <w:rPr>
          <w:rFonts w:ascii="Times New Roman" w:hAnsi="Times New Roman" w:cs="Times New Roman"/>
          <w:sz w:val="28"/>
          <w:szCs w:val="28"/>
        </w:rPr>
        <w:t xml:space="preserve"> предмет</w:t>
      </w:r>
      <w:r>
        <w:rPr>
          <w:rFonts w:ascii="Times New Roman" w:hAnsi="Times New Roman" w:cs="Times New Roman"/>
          <w:sz w:val="28"/>
          <w:szCs w:val="28"/>
        </w:rPr>
        <w:t xml:space="preserve"> та функції</w:t>
      </w:r>
      <w:r w:rsidRPr="003E3D11">
        <w:rPr>
          <w:rFonts w:ascii="Times New Roman" w:hAnsi="Times New Roman" w:cs="Times New Roman"/>
          <w:sz w:val="28"/>
          <w:szCs w:val="28"/>
        </w:rPr>
        <w:t xml:space="preserve"> </w:t>
      </w:r>
      <w:r w:rsidRPr="005B54BC">
        <w:rPr>
          <w:rFonts w:ascii="Times New Roman" w:hAnsi="Times New Roman" w:cs="Times New Roman"/>
          <w:sz w:val="28"/>
          <w:szCs w:val="28"/>
        </w:rPr>
        <w:t>політичної аналітики</w:t>
      </w:r>
      <w:r>
        <w:rPr>
          <w:rFonts w:ascii="Times New Roman" w:hAnsi="Times New Roman" w:cs="Times New Roman"/>
          <w:sz w:val="28"/>
          <w:szCs w:val="28"/>
        </w:rPr>
        <w:t>.</w:t>
      </w:r>
      <w:r w:rsidRPr="003E3D11">
        <w:rPr>
          <w:rFonts w:ascii="Times New Roman" w:hAnsi="Times New Roman" w:cs="Times New Roman"/>
          <w:sz w:val="28"/>
          <w:szCs w:val="28"/>
        </w:rPr>
        <w:t xml:space="preserve"> </w:t>
      </w:r>
    </w:p>
    <w:p w:rsidR="00CC7563" w:rsidRDefault="00CC7563" w:rsidP="00CC756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9A6616">
        <w:rPr>
          <w:rFonts w:ascii="Times New Roman" w:hAnsi="Times New Roman" w:cs="Times New Roman"/>
          <w:sz w:val="28"/>
          <w:szCs w:val="28"/>
        </w:rPr>
        <w:t>Об’єкти, суб’єкти, предмет, засоби і процес проведення аналітичної роботи.</w:t>
      </w:r>
    </w:p>
    <w:p w:rsidR="00CC7563" w:rsidRDefault="00CC7563" w:rsidP="00CC7563">
      <w:pPr>
        <w:widowControl w:val="0"/>
        <w:spacing w:after="0" w:line="240" w:lineRule="auto"/>
        <w:jc w:val="both"/>
        <w:rPr>
          <w:rFonts w:ascii="Times New Roman" w:hAnsi="Times New Roman" w:cs="Times New Roman"/>
          <w:sz w:val="28"/>
          <w:szCs w:val="28"/>
        </w:rPr>
      </w:pPr>
    </w:p>
    <w:p w:rsidR="00041957" w:rsidRDefault="00041957" w:rsidP="0004195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першому питанні необхідно дати визначення зовнішньої політики, окреслити її головні напрями. Зазначити, що аналіз зовнішньої політики є складовою прикладного політичного аналізу.</w:t>
      </w:r>
    </w:p>
    <w:p w:rsidR="00CC7563" w:rsidRDefault="00041957" w:rsidP="0004195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Друге питання необхідно присвятити розгляду об’єкту, предмету та функцій політичної аналітики взагалі та аналізу зовнішньої політики як наукового напрямку. Зокрема, потрібно звернути увагу на </w:t>
      </w:r>
      <w:r w:rsidRPr="005B54BC">
        <w:rPr>
          <w:rFonts w:ascii="Times New Roman" w:hAnsi="Times New Roman" w:cs="Times New Roman"/>
          <w:sz w:val="28"/>
          <w:szCs w:val="28"/>
        </w:rPr>
        <w:t>гносеологічн</w:t>
      </w:r>
      <w:r>
        <w:rPr>
          <w:rFonts w:ascii="Times New Roman" w:hAnsi="Times New Roman" w:cs="Times New Roman"/>
          <w:sz w:val="28"/>
          <w:szCs w:val="28"/>
        </w:rPr>
        <w:t>у</w:t>
      </w:r>
      <w:r w:rsidRPr="005B54BC">
        <w:rPr>
          <w:rFonts w:ascii="Times New Roman" w:hAnsi="Times New Roman" w:cs="Times New Roman"/>
          <w:sz w:val="28"/>
          <w:szCs w:val="28"/>
        </w:rPr>
        <w:t>, емпіричн</w:t>
      </w:r>
      <w:r>
        <w:rPr>
          <w:rFonts w:ascii="Times New Roman" w:hAnsi="Times New Roman" w:cs="Times New Roman"/>
          <w:sz w:val="28"/>
          <w:szCs w:val="28"/>
        </w:rPr>
        <w:t>у</w:t>
      </w:r>
      <w:r w:rsidRPr="005B54BC">
        <w:rPr>
          <w:rFonts w:ascii="Times New Roman" w:hAnsi="Times New Roman" w:cs="Times New Roman"/>
          <w:sz w:val="28"/>
          <w:szCs w:val="28"/>
        </w:rPr>
        <w:t>, прогностичн</w:t>
      </w:r>
      <w:r>
        <w:rPr>
          <w:rFonts w:ascii="Times New Roman" w:hAnsi="Times New Roman" w:cs="Times New Roman"/>
          <w:sz w:val="28"/>
          <w:szCs w:val="28"/>
        </w:rPr>
        <w:t>у</w:t>
      </w:r>
      <w:r w:rsidRPr="005B54BC">
        <w:rPr>
          <w:rFonts w:ascii="Times New Roman" w:hAnsi="Times New Roman" w:cs="Times New Roman"/>
          <w:sz w:val="28"/>
          <w:szCs w:val="28"/>
        </w:rPr>
        <w:t>, превентивн</w:t>
      </w:r>
      <w:r>
        <w:rPr>
          <w:rFonts w:ascii="Times New Roman" w:hAnsi="Times New Roman" w:cs="Times New Roman"/>
          <w:sz w:val="28"/>
          <w:szCs w:val="28"/>
        </w:rPr>
        <w:t>у</w:t>
      </w:r>
      <w:r w:rsidRPr="005B54BC">
        <w:rPr>
          <w:rFonts w:ascii="Times New Roman" w:hAnsi="Times New Roman" w:cs="Times New Roman"/>
          <w:sz w:val="28"/>
          <w:szCs w:val="28"/>
        </w:rPr>
        <w:t>, практично-прикладн</w:t>
      </w:r>
      <w:r>
        <w:rPr>
          <w:rFonts w:ascii="Times New Roman" w:hAnsi="Times New Roman" w:cs="Times New Roman"/>
          <w:sz w:val="28"/>
          <w:szCs w:val="28"/>
        </w:rPr>
        <w:t>у</w:t>
      </w:r>
      <w:r w:rsidRPr="005B54BC">
        <w:rPr>
          <w:rFonts w:ascii="Times New Roman" w:hAnsi="Times New Roman" w:cs="Times New Roman"/>
          <w:sz w:val="28"/>
          <w:szCs w:val="28"/>
        </w:rPr>
        <w:t>, управлінськ</w:t>
      </w:r>
      <w:r>
        <w:rPr>
          <w:rFonts w:ascii="Times New Roman" w:hAnsi="Times New Roman" w:cs="Times New Roman"/>
          <w:sz w:val="28"/>
          <w:szCs w:val="28"/>
        </w:rPr>
        <w:t>у</w:t>
      </w:r>
      <w:r w:rsidRPr="005B54BC">
        <w:rPr>
          <w:rFonts w:ascii="Times New Roman" w:hAnsi="Times New Roman" w:cs="Times New Roman"/>
          <w:sz w:val="28"/>
          <w:szCs w:val="28"/>
        </w:rPr>
        <w:t>, регулятивн</w:t>
      </w:r>
      <w:r>
        <w:rPr>
          <w:rFonts w:ascii="Times New Roman" w:hAnsi="Times New Roman" w:cs="Times New Roman"/>
          <w:sz w:val="28"/>
          <w:szCs w:val="28"/>
        </w:rPr>
        <w:t>у</w:t>
      </w:r>
      <w:r w:rsidRPr="005B54BC">
        <w:rPr>
          <w:rFonts w:ascii="Times New Roman" w:hAnsi="Times New Roman" w:cs="Times New Roman"/>
          <w:sz w:val="28"/>
          <w:szCs w:val="28"/>
        </w:rPr>
        <w:t>, інтегративн</w:t>
      </w:r>
      <w:r>
        <w:rPr>
          <w:rFonts w:ascii="Times New Roman" w:hAnsi="Times New Roman" w:cs="Times New Roman"/>
          <w:sz w:val="28"/>
          <w:szCs w:val="28"/>
        </w:rPr>
        <w:t>у</w:t>
      </w:r>
      <w:r w:rsidRPr="005B54BC">
        <w:rPr>
          <w:rFonts w:ascii="Times New Roman" w:hAnsi="Times New Roman" w:cs="Times New Roman"/>
          <w:sz w:val="28"/>
          <w:szCs w:val="28"/>
        </w:rPr>
        <w:t>, комунікативн</w:t>
      </w:r>
      <w:r>
        <w:rPr>
          <w:rFonts w:ascii="Times New Roman" w:hAnsi="Times New Roman" w:cs="Times New Roman"/>
          <w:sz w:val="28"/>
          <w:szCs w:val="28"/>
        </w:rPr>
        <w:t>у</w:t>
      </w:r>
      <w:r w:rsidRPr="005B54BC">
        <w:rPr>
          <w:rFonts w:ascii="Times New Roman" w:hAnsi="Times New Roman" w:cs="Times New Roman"/>
          <w:sz w:val="28"/>
          <w:szCs w:val="28"/>
        </w:rPr>
        <w:t xml:space="preserve"> та ін.</w:t>
      </w:r>
      <w:r>
        <w:rPr>
          <w:rFonts w:ascii="Times New Roman" w:hAnsi="Times New Roman" w:cs="Times New Roman"/>
          <w:sz w:val="28"/>
          <w:szCs w:val="28"/>
        </w:rPr>
        <w:t xml:space="preserve"> функції політичної аналітики. Важливим для аналізу зовнішньої політики є розуміння т</w:t>
      </w:r>
      <w:r w:rsidRPr="00FF4A2B">
        <w:rPr>
          <w:rFonts w:ascii="Times New Roman" w:hAnsi="Times New Roman" w:cs="Times New Roman"/>
          <w:sz w:val="28"/>
          <w:szCs w:val="28"/>
        </w:rPr>
        <w:t>еоретичн</w:t>
      </w:r>
      <w:r>
        <w:rPr>
          <w:rFonts w:ascii="Times New Roman" w:hAnsi="Times New Roman" w:cs="Times New Roman"/>
          <w:sz w:val="28"/>
          <w:szCs w:val="28"/>
        </w:rPr>
        <w:t>их</w:t>
      </w:r>
      <w:r w:rsidRPr="00FF4A2B">
        <w:rPr>
          <w:rFonts w:ascii="Times New Roman" w:hAnsi="Times New Roman" w:cs="Times New Roman"/>
          <w:sz w:val="28"/>
          <w:szCs w:val="28"/>
        </w:rPr>
        <w:t xml:space="preserve"> підход</w:t>
      </w:r>
      <w:r>
        <w:rPr>
          <w:rFonts w:ascii="Times New Roman" w:hAnsi="Times New Roman" w:cs="Times New Roman"/>
          <w:sz w:val="28"/>
          <w:szCs w:val="28"/>
        </w:rPr>
        <w:t xml:space="preserve">ів, які застосовуються даною галуззю знання. У цьому ж питанні слід розглянути </w:t>
      </w:r>
      <w:r w:rsidR="00CC7563" w:rsidRPr="005B54BC">
        <w:rPr>
          <w:rFonts w:ascii="Times New Roman" w:hAnsi="Times New Roman" w:cs="Times New Roman"/>
          <w:sz w:val="28"/>
          <w:szCs w:val="28"/>
        </w:rPr>
        <w:t>принципи політичної аналітики</w:t>
      </w:r>
      <w:r w:rsidR="00864221">
        <w:rPr>
          <w:rFonts w:ascii="Times New Roman" w:hAnsi="Times New Roman" w:cs="Times New Roman"/>
          <w:sz w:val="28"/>
          <w:szCs w:val="28"/>
        </w:rPr>
        <w:t xml:space="preserve"> (</w:t>
      </w:r>
      <w:r w:rsidR="00CC7563" w:rsidRPr="005B54BC">
        <w:rPr>
          <w:rFonts w:ascii="Times New Roman" w:hAnsi="Times New Roman" w:cs="Times New Roman"/>
          <w:sz w:val="28"/>
          <w:szCs w:val="28"/>
        </w:rPr>
        <w:t xml:space="preserve">об’єктивності, повноти, достовірності, обґрунтованості, професійності, компетентності, </w:t>
      </w:r>
      <w:proofErr w:type="spellStart"/>
      <w:r w:rsidR="00CC7563" w:rsidRPr="005B54BC">
        <w:rPr>
          <w:rFonts w:ascii="Times New Roman" w:hAnsi="Times New Roman" w:cs="Times New Roman"/>
          <w:sz w:val="28"/>
          <w:szCs w:val="28"/>
        </w:rPr>
        <w:t>конкурентності</w:t>
      </w:r>
      <w:proofErr w:type="spellEnd"/>
      <w:r w:rsidR="00CC7563" w:rsidRPr="005B54BC">
        <w:rPr>
          <w:rFonts w:ascii="Times New Roman" w:hAnsi="Times New Roman" w:cs="Times New Roman"/>
          <w:sz w:val="28"/>
          <w:szCs w:val="28"/>
        </w:rPr>
        <w:t xml:space="preserve">, </w:t>
      </w:r>
      <w:proofErr w:type="spellStart"/>
      <w:r w:rsidR="00CC7563" w:rsidRPr="005B54BC">
        <w:rPr>
          <w:rFonts w:ascii="Times New Roman" w:hAnsi="Times New Roman" w:cs="Times New Roman"/>
          <w:sz w:val="28"/>
          <w:szCs w:val="28"/>
        </w:rPr>
        <w:t>поліваріантності</w:t>
      </w:r>
      <w:proofErr w:type="spellEnd"/>
      <w:r w:rsidR="00CC7563" w:rsidRPr="005B54BC">
        <w:rPr>
          <w:rFonts w:ascii="Times New Roman" w:hAnsi="Times New Roman" w:cs="Times New Roman"/>
          <w:sz w:val="28"/>
          <w:szCs w:val="28"/>
        </w:rPr>
        <w:t xml:space="preserve"> та ін.</w:t>
      </w:r>
      <w:r w:rsidR="00864221">
        <w:rPr>
          <w:rFonts w:ascii="Times New Roman" w:hAnsi="Times New Roman" w:cs="Times New Roman"/>
          <w:sz w:val="28"/>
          <w:szCs w:val="28"/>
        </w:rPr>
        <w:t>) та її о</w:t>
      </w:r>
      <w:r w:rsidR="00CC7563" w:rsidRPr="00FF4A2B">
        <w:rPr>
          <w:rFonts w:ascii="Times New Roman" w:hAnsi="Times New Roman" w:cs="Times New Roman"/>
          <w:sz w:val="28"/>
          <w:szCs w:val="28"/>
        </w:rPr>
        <w:t>сновні за</w:t>
      </w:r>
      <w:r w:rsidR="00864221">
        <w:rPr>
          <w:rFonts w:ascii="Times New Roman" w:hAnsi="Times New Roman" w:cs="Times New Roman"/>
          <w:sz w:val="28"/>
          <w:szCs w:val="28"/>
        </w:rPr>
        <w:t xml:space="preserve">вдання. </w:t>
      </w:r>
    </w:p>
    <w:p w:rsidR="00864221" w:rsidRDefault="00864221" w:rsidP="0086422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Третє питання покликане розкрити </w:t>
      </w:r>
      <w:r w:rsidRPr="00864221">
        <w:rPr>
          <w:rFonts w:ascii="Times New Roman" w:hAnsi="Times New Roman" w:cs="Times New Roman"/>
          <w:sz w:val="28"/>
          <w:szCs w:val="28"/>
        </w:rPr>
        <w:t>предмет, засоби і процес проведення аналітичної роботи</w:t>
      </w:r>
      <w:r>
        <w:rPr>
          <w:rFonts w:ascii="Times New Roman" w:hAnsi="Times New Roman" w:cs="Times New Roman"/>
          <w:sz w:val="28"/>
          <w:szCs w:val="28"/>
        </w:rPr>
        <w:t>, охарактеризувати її</w:t>
      </w:r>
      <w:r w:rsidRPr="00864221">
        <w:rPr>
          <w:rFonts w:ascii="Times New Roman" w:hAnsi="Times New Roman" w:cs="Times New Roman"/>
          <w:sz w:val="28"/>
          <w:szCs w:val="28"/>
        </w:rPr>
        <w:t xml:space="preserve"> </w:t>
      </w:r>
      <w:r>
        <w:rPr>
          <w:rFonts w:ascii="Times New Roman" w:hAnsi="Times New Roman" w:cs="Times New Roman"/>
          <w:sz w:val="28"/>
          <w:szCs w:val="28"/>
        </w:rPr>
        <w:t>о</w:t>
      </w:r>
      <w:r w:rsidRPr="00864221">
        <w:rPr>
          <w:rFonts w:ascii="Times New Roman" w:hAnsi="Times New Roman" w:cs="Times New Roman"/>
          <w:sz w:val="28"/>
          <w:szCs w:val="28"/>
        </w:rPr>
        <w:t>б’єкти</w:t>
      </w:r>
      <w:r>
        <w:rPr>
          <w:rFonts w:ascii="Times New Roman" w:hAnsi="Times New Roman" w:cs="Times New Roman"/>
          <w:sz w:val="28"/>
          <w:szCs w:val="28"/>
        </w:rPr>
        <w:t xml:space="preserve"> та </w:t>
      </w:r>
      <w:r w:rsidRPr="00864221">
        <w:rPr>
          <w:rFonts w:ascii="Times New Roman" w:hAnsi="Times New Roman" w:cs="Times New Roman"/>
          <w:sz w:val="28"/>
          <w:szCs w:val="28"/>
        </w:rPr>
        <w:t>суб’єкти</w:t>
      </w:r>
      <w:r>
        <w:rPr>
          <w:rFonts w:ascii="Times New Roman" w:hAnsi="Times New Roman" w:cs="Times New Roman"/>
          <w:sz w:val="28"/>
          <w:szCs w:val="28"/>
        </w:rPr>
        <w:t>.</w:t>
      </w:r>
    </w:p>
    <w:p w:rsidR="00CC7563" w:rsidRDefault="00CC7563" w:rsidP="00CC7563">
      <w:pPr>
        <w:widowControl w:val="0"/>
        <w:spacing w:after="0" w:line="240" w:lineRule="auto"/>
        <w:jc w:val="both"/>
        <w:rPr>
          <w:rFonts w:ascii="Times New Roman" w:hAnsi="Times New Roman" w:cs="Times New Roman"/>
          <w:sz w:val="28"/>
          <w:szCs w:val="28"/>
        </w:rPr>
      </w:pPr>
    </w:p>
    <w:p w:rsidR="00CC7563" w:rsidRPr="00CC7563" w:rsidRDefault="00CC7563" w:rsidP="00CC7563">
      <w:pPr>
        <w:widowControl w:val="0"/>
        <w:spacing w:after="0" w:line="240" w:lineRule="auto"/>
        <w:jc w:val="both"/>
        <w:rPr>
          <w:rFonts w:ascii="Times New Roman" w:hAnsi="Times New Roman" w:cs="Times New Roman"/>
          <w:b/>
          <w:i/>
          <w:sz w:val="28"/>
          <w:szCs w:val="28"/>
          <w:u w:val="single"/>
        </w:rPr>
      </w:pPr>
      <w:r w:rsidRPr="00CC7563">
        <w:rPr>
          <w:rFonts w:ascii="Times New Roman" w:hAnsi="Times New Roman" w:cs="Times New Roman"/>
          <w:b/>
          <w:i/>
          <w:sz w:val="28"/>
          <w:szCs w:val="28"/>
          <w:u w:val="single"/>
        </w:rPr>
        <w:t>Тема 2. Система організації зовнішньополітичного аналізу.</w:t>
      </w:r>
    </w:p>
    <w:p w:rsidR="00CC7563" w:rsidRDefault="00CC7563" w:rsidP="00CC756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ED1883">
        <w:rPr>
          <w:rFonts w:ascii="Times New Roman" w:hAnsi="Times New Roman" w:cs="Times New Roman"/>
          <w:sz w:val="28"/>
          <w:szCs w:val="28"/>
        </w:rPr>
        <w:t xml:space="preserve"> </w:t>
      </w:r>
      <w:r w:rsidRPr="000332B8">
        <w:rPr>
          <w:rFonts w:ascii="Times New Roman" w:hAnsi="Times New Roman" w:cs="Times New Roman"/>
          <w:sz w:val="28"/>
          <w:szCs w:val="28"/>
        </w:rPr>
        <w:t xml:space="preserve">Державні, недержавні та незалежні </w:t>
      </w:r>
      <w:proofErr w:type="spellStart"/>
      <w:r w:rsidRPr="000332B8">
        <w:rPr>
          <w:rFonts w:ascii="Times New Roman" w:hAnsi="Times New Roman" w:cs="Times New Roman"/>
          <w:sz w:val="28"/>
          <w:szCs w:val="28"/>
        </w:rPr>
        <w:t>експерно</w:t>
      </w:r>
      <w:proofErr w:type="spellEnd"/>
      <w:r w:rsidRPr="000332B8">
        <w:rPr>
          <w:rFonts w:ascii="Times New Roman" w:hAnsi="Times New Roman" w:cs="Times New Roman"/>
          <w:sz w:val="28"/>
          <w:szCs w:val="28"/>
        </w:rPr>
        <w:t xml:space="preserve">-аналітичні структури та специфіка їхньої роботи. </w:t>
      </w:r>
    </w:p>
    <w:p w:rsidR="00753340" w:rsidRDefault="00CC7563" w:rsidP="00CC756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FF4A2B">
        <w:rPr>
          <w:rFonts w:ascii="Times New Roman" w:hAnsi="Times New Roman" w:cs="Times New Roman"/>
          <w:sz w:val="28"/>
          <w:szCs w:val="28"/>
        </w:rPr>
        <w:t>Роль та місце аналітичних центрів в системі зовнішньополітичної діяльності держав.</w:t>
      </w:r>
      <w:r w:rsidRPr="005B54BC">
        <w:rPr>
          <w:rFonts w:ascii="Times New Roman" w:hAnsi="Times New Roman" w:cs="Times New Roman"/>
          <w:sz w:val="28"/>
          <w:szCs w:val="28"/>
        </w:rPr>
        <w:t xml:space="preserve"> </w:t>
      </w:r>
    </w:p>
    <w:p w:rsidR="00753340" w:rsidRDefault="00753340" w:rsidP="00CC756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CC7563" w:rsidRPr="009A6616">
        <w:rPr>
          <w:rFonts w:ascii="Times New Roman" w:hAnsi="Times New Roman" w:cs="Times New Roman"/>
          <w:sz w:val="28"/>
          <w:szCs w:val="28"/>
        </w:rPr>
        <w:t xml:space="preserve"> </w:t>
      </w:r>
      <w:r>
        <w:rPr>
          <w:rFonts w:ascii="Times New Roman" w:hAnsi="Times New Roman" w:cs="Times New Roman"/>
          <w:sz w:val="28"/>
          <w:szCs w:val="28"/>
        </w:rPr>
        <w:t>О</w:t>
      </w:r>
      <w:r w:rsidR="00CC7563" w:rsidRPr="009A6616">
        <w:rPr>
          <w:rFonts w:ascii="Times New Roman" w:hAnsi="Times New Roman" w:cs="Times New Roman"/>
          <w:sz w:val="28"/>
          <w:szCs w:val="28"/>
        </w:rPr>
        <w:t>сновні стадії</w:t>
      </w:r>
      <w:r>
        <w:rPr>
          <w:rFonts w:ascii="Times New Roman" w:hAnsi="Times New Roman" w:cs="Times New Roman"/>
          <w:sz w:val="28"/>
          <w:szCs w:val="28"/>
        </w:rPr>
        <w:t xml:space="preserve"> </w:t>
      </w:r>
      <w:r w:rsidRPr="00753340">
        <w:rPr>
          <w:rFonts w:ascii="Times New Roman" w:hAnsi="Times New Roman" w:cs="Times New Roman"/>
          <w:sz w:val="28"/>
          <w:szCs w:val="28"/>
        </w:rPr>
        <w:t>зовнішньополітичного аналізу</w:t>
      </w:r>
      <w:r w:rsidR="00CC7563" w:rsidRPr="009A6616">
        <w:rPr>
          <w:rFonts w:ascii="Times New Roman" w:hAnsi="Times New Roman" w:cs="Times New Roman"/>
          <w:sz w:val="28"/>
          <w:szCs w:val="28"/>
        </w:rPr>
        <w:t xml:space="preserve">. </w:t>
      </w:r>
    </w:p>
    <w:p w:rsidR="00CC7563" w:rsidRDefault="00753340" w:rsidP="00CC756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CC7563" w:rsidRPr="009A6616">
        <w:rPr>
          <w:rFonts w:ascii="Times New Roman" w:hAnsi="Times New Roman" w:cs="Times New Roman"/>
          <w:sz w:val="28"/>
          <w:szCs w:val="28"/>
        </w:rPr>
        <w:t>Засоби інформаційно-аналітичної роботи.</w:t>
      </w:r>
    </w:p>
    <w:p w:rsidR="00864221" w:rsidRDefault="00864221" w:rsidP="00CC7563">
      <w:pPr>
        <w:widowControl w:val="0"/>
        <w:spacing w:after="0" w:line="240" w:lineRule="auto"/>
        <w:jc w:val="both"/>
        <w:rPr>
          <w:rFonts w:ascii="Times New Roman" w:hAnsi="Times New Roman" w:cs="Times New Roman"/>
          <w:sz w:val="28"/>
          <w:szCs w:val="28"/>
        </w:rPr>
      </w:pPr>
    </w:p>
    <w:p w:rsidR="00864221" w:rsidRDefault="00864221" w:rsidP="0086422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першому питанні слід звернути увагу на засади організації зовнішньополітичного аналізу, зазначити д</w:t>
      </w:r>
      <w:r w:rsidRPr="00864221">
        <w:rPr>
          <w:rFonts w:ascii="Times New Roman" w:hAnsi="Times New Roman" w:cs="Times New Roman"/>
          <w:sz w:val="28"/>
          <w:szCs w:val="28"/>
        </w:rPr>
        <w:t xml:space="preserve">ержавні, недержавні та незалежні </w:t>
      </w:r>
      <w:proofErr w:type="spellStart"/>
      <w:r w:rsidRPr="00864221">
        <w:rPr>
          <w:rFonts w:ascii="Times New Roman" w:hAnsi="Times New Roman" w:cs="Times New Roman"/>
          <w:sz w:val="28"/>
          <w:szCs w:val="28"/>
        </w:rPr>
        <w:t>експерно</w:t>
      </w:r>
      <w:proofErr w:type="spellEnd"/>
      <w:r w:rsidRPr="00864221">
        <w:rPr>
          <w:rFonts w:ascii="Times New Roman" w:hAnsi="Times New Roman" w:cs="Times New Roman"/>
          <w:sz w:val="28"/>
          <w:szCs w:val="28"/>
        </w:rPr>
        <w:t>-аналітичні структури</w:t>
      </w:r>
      <w:r>
        <w:rPr>
          <w:rFonts w:ascii="Times New Roman" w:hAnsi="Times New Roman" w:cs="Times New Roman"/>
          <w:sz w:val="28"/>
          <w:szCs w:val="28"/>
        </w:rPr>
        <w:t>, визначити</w:t>
      </w:r>
      <w:r w:rsidRPr="00864221">
        <w:rPr>
          <w:rFonts w:ascii="Times New Roman" w:hAnsi="Times New Roman" w:cs="Times New Roman"/>
          <w:sz w:val="28"/>
          <w:szCs w:val="28"/>
        </w:rPr>
        <w:t xml:space="preserve"> специфік</w:t>
      </w:r>
      <w:r>
        <w:rPr>
          <w:rFonts w:ascii="Times New Roman" w:hAnsi="Times New Roman" w:cs="Times New Roman"/>
          <w:sz w:val="28"/>
          <w:szCs w:val="28"/>
        </w:rPr>
        <w:t>у</w:t>
      </w:r>
      <w:r w:rsidRPr="00864221">
        <w:rPr>
          <w:rFonts w:ascii="Times New Roman" w:hAnsi="Times New Roman" w:cs="Times New Roman"/>
          <w:sz w:val="28"/>
          <w:szCs w:val="28"/>
        </w:rPr>
        <w:t xml:space="preserve"> їхньої роботи.</w:t>
      </w:r>
    </w:p>
    <w:p w:rsidR="00864221" w:rsidRDefault="00864221" w:rsidP="0086422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Друге питання вимагає розкриття ролі та місця аналітичних центрів у системі зовнішньополітичної діяльності держав.</w:t>
      </w:r>
    </w:p>
    <w:p w:rsidR="00864221" w:rsidRDefault="00864221" w:rsidP="0086422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третьому питанні потрібно дати коротку характеристику стадіям зовнішньополітичного аналізу та їх особливостям.</w:t>
      </w:r>
    </w:p>
    <w:p w:rsidR="00864221" w:rsidRPr="00FF4A2B" w:rsidRDefault="00864221" w:rsidP="0086422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четвертому питанні необхідно вказати засоби інформативно-аналітичної роботи, які допомагають здійснювати аналіз зовнішньої політики. </w:t>
      </w:r>
    </w:p>
    <w:p w:rsidR="00CC7563" w:rsidRDefault="00CC7563" w:rsidP="00CC7563">
      <w:pPr>
        <w:widowControl w:val="0"/>
        <w:spacing w:after="0" w:line="240" w:lineRule="auto"/>
        <w:ind w:firstLine="709"/>
        <w:jc w:val="both"/>
        <w:rPr>
          <w:rFonts w:ascii="Times New Roman" w:hAnsi="Times New Roman" w:cs="Times New Roman"/>
          <w:sz w:val="28"/>
          <w:szCs w:val="28"/>
        </w:rPr>
      </w:pPr>
    </w:p>
    <w:p w:rsidR="00CC7563" w:rsidRPr="00753340" w:rsidRDefault="00CC7563" w:rsidP="00753340">
      <w:pPr>
        <w:widowControl w:val="0"/>
        <w:spacing w:after="0" w:line="240" w:lineRule="auto"/>
        <w:jc w:val="both"/>
        <w:rPr>
          <w:rFonts w:ascii="Times New Roman" w:hAnsi="Times New Roman" w:cs="Times New Roman"/>
          <w:b/>
          <w:i/>
          <w:sz w:val="28"/>
          <w:szCs w:val="28"/>
          <w:u w:val="single"/>
        </w:rPr>
      </w:pPr>
      <w:r w:rsidRPr="00753340">
        <w:rPr>
          <w:rFonts w:ascii="Times New Roman" w:hAnsi="Times New Roman" w:cs="Times New Roman"/>
          <w:b/>
          <w:i/>
          <w:sz w:val="28"/>
          <w:szCs w:val="28"/>
          <w:u w:val="single"/>
        </w:rPr>
        <w:t xml:space="preserve">Тема </w:t>
      </w:r>
      <w:r w:rsidR="00753340" w:rsidRPr="00753340">
        <w:rPr>
          <w:rFonts w:ascii="Times New Roman" w:hAnsi="Times New Roman" w:cs="Times New Roman"/>
          <w:b/>
          <w:i/>
          <w:sz w:val="28"/>
          <w:szCs w:val="28"/>
          <w:u w:val="single"/>
        </w:rPr>
        <w:t>3</w:t>
      </w:r>
      <w:r w:rsidRPr="00753340">
        <w:rPr>
          <w:rFonts w:ascii="Times New Roman" w:hAnsi="Times New Roman" w:cs="Times New Roman"/>
          <w:b/>
          <w:i/>
          <w:sz w:val="28"/>
          <w:szCs w:val="28"/>
          <w:u w:val="single"/>
        </w:rPr>
        <w:t>. Внутрішні та зовнішні чинники, що впливають на формування та реалізацію зовнішньої політики держави</w:t>
      </w:r>
    </w:p>
    <w:p w:rsidR="00753340" w:rsidRDefault="00753340" w:rsidP="0075334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CC7563" w:rsidRPr="00576436">
        <w:rPr>
          <w:rFonts w:ascii="Times New Roman" w:hAnsi="Times New Roman" w:cs="Times New Roman"/>
          <w:sz w:val="28"/>
          <w:szCs w:val="28"/>
        </w:rPr>
        <w:t>Внутрішні та зовнішні середовища формування та здійснення зовнішньої політики держав.</w:t>
      </w:r>
      <w:r w:rsidR="00CC7563">
        <w:rPr>
          <w:rFonts w:ascii="Times New Roman" w:hAnsi="Times New Roman" w:cs="Times New Roman"/>
          <w:sz w:val="28"/>
          <w:szCs w:val="28"/>
        </w:rPr>
        <w:t xml:space="preserve"> </w:t>
      </w:r>
    </w:p>
    <w:p w:rsidR="00753340" w:rsidRDefault="00753340" w:rsidP="0075334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CC7563" w:rsidRPr="00576436">
        <w:rPr>
          <w:rFonts w:ascii="Times New Roman" w:hAnsi="Times New Roman" w:cs="Times New Roman"/>
          <w:sz w:val="28"/>
          <w:szCs w:val="28"/>
        </w:rPr>
        <w:t xml:space="preserve">Внутрішні чинники життєдіяльності держави та їх вплив на зовнішню політику. </w:t>
      </w:r>
    </w:p>
    <w:p w:rsidR="00CC7563" w:rsidRDefault="00753340" w:rsidP="00CC756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CC7563" w:rsidRPr="00576436">
        <w:rPr>
          <w:rFonts w:ascii="Times New Roman" w:hAnsi="Times New Roman" w:cs="Times New Roman"/>
          <w:sz w:val="28"/>
          <w:szCs w:val="28"/>
        </w:rPr>
        <w:t xml:space="preserve">Формування стратегії і тактики зовнішньої політики. </w:t>
      </w:r>
    </w:p>
    <w:p w:rsidR="00753340" w:rsidRDefault="00753340" w:rsidP="00753340">
      <w:pPr>
        <w:widowControl w:val="0"/>
        <w:spacing w:after="0" w:line="240" w:lineRule="auto"/>
        <w:rPr>
          <w:rFonts w:ascii="Times New Roman" w:hAnsi="Times New Roman" w:cs="Times New Roman"/>
          <w:sz w:val="28"/>
          <w:szCs w:val="28"/>
        </w:rPr>
      </w:pPr>
    </w:p>
    <w:p w:rsidR="00D47A50" w:rsidRDefault="00D47A50" w:rsidP="00D47A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першому питанні необхідно дати характеристику впливу зовнішнього та внутрішнього середовища на здійснення зовнішньої політики держав, розглянути </w:t>
      </w:r>
      <w:r w:rsidRPr="00D47A50">
        <w:rPr>
          <w:rFonts w:ascii="Times New Roman" w:hAnsi="Times New Roman" w:cs="Times New Roman"/>
          <w:sz w:val="28"/>
          <w:szCs w:val="28"/>
        </w:rPr>
        <w:t>класифікаці</w:t>
      </w:r>
      <w:r>
        <w:rPr>
          <w:rFonts w:ascii="Times New Roman" w:hAnsi="Times New Roman" w:cs="Times New Roman"/>
          <w:sz w:val="28"/>
          <w:szCs w:val="28"/>
        </w:rPr>
        <w:t>ю</w:t>
      </w:r>
      <w:r w:rsidRPr="00D47A50">
        <w:rPr>
          <w:rFonts w:ascii="Times New Roman" w:hAnsi="Times New Roman" w:cs="Times New Roman"/>
          <w:sz w:val="28"/>
          <w:szCs w:val="28"/>
        </w:rPr>
        <w:t xml:space="preserve"> чинників, що впливають на зовнішню політику</w:t>
      </w:r>
      <w:r>
        <w:rPr>
          <w:rFonts w:ascii="Times New Roman" w:hAnsi="Times New Roman" w:cs="Times New Roman"/>
          <w:sz w:val="28"/>
          <w:szCs w:val="28"/>
        </w:rPr>
        <w:t xml:space="preserve">: об’єктивні; чинники внутрішнього середовища – </w:t>
      </w:r>
      <w:r w:rsidRPr="00D47A50">
        <w:rPr>
          <w:rFonts w:ascii="Times New Roman" w:hAnsi="Times New Roman" w:cs="Times New Roman"/>
          <w:sz w:val="28"/>
          <w:szCs w:val="28"/>
        </w:rPr>
        <w:t>соціально-політичні, соціально-економічні</w:t>
      </w:r>
      <w:r>
        <w:rPr>
          <w:rFonts w:ascii="Times New Roman" w:hAnsi="Times New Roman" w:cs="Times New Roman"/>
          <w:sz w:val="28"/>
          <w:szCs w:val="28"/>
        </w:rPr>
        <w:t>; с</w:t>
      </w:r>
      <w:r w:rsidRPr="00D47A50">
        <w:rPr>
          <w:rFonts w:ascii="Times New Roman" w:hAnsi="Times New Roman" w:cs="Times New Roman"/>
          <w:sz w:val="28"/>
          <w:szCs w:val="28"/>
        </w:rPr>
        <w:t xml:space="preserve">уб’єктивні </w:t>
      </w:r>
      <w:r>
        <w:rPr>
          <w:rFonts w:ascii="Times New Roman" w:hAnsi="Times New Roman" w:cs="Times New Roman"/>
          <w:sz w:val="28"/>
          <w:szCs w:val="28"/>
        </w:rPr>
        <w:t>–</w:t>
      </w:r>
      <w:r w:rsidRPr="00D47A50">
        <w:rPr>
          <w:rFonts w:ascii="Times New Roman" w:hAnsi="Times New Roman" w:cs="Times New Roman"/>
          <w:sz w:val="28"/>
          <w:szCs w:val="28"/>
        </w:rPr>
        <w:t xml:space="preserve"> стан</w:t>
      </w:r>
      <w:r>
        <w:rPr>
          <w:rFonts w:ascii="Times New Roman" w:hAnsi="Times New Roman" w:cs="Times New Roman"/>
          <w:sz w:val="28"/>
          <w:szCs w:val="28"/>
        </w:rPr>
        <w:t xml:space="preserve"> </w:t>
      </w:r>
      <w:r w:rsidRPr="00D47A50">
        <w:rPr>
          <w:rFonts w:ascii="Times New Roman" w:hAnsi="Times New Roman" w:cs="Times New Roman"/>
          <w:sz w:val="28"/>
          <w:szCs w:val="28"/>
        </w:rPr>
        <w:t>суспільної свідомості; стан групової та</w:t>
      </w:r>
      <w:r>
        <w:rPr>
          <w:rFonts w:ascii="Times New Roman" w:hAnsi="Times New Roman" w:cs="Times New Roman"/>
          <w:sz w:val="28"/>
          <w:szCs w:val="28"/>
        </w:rPr>
        <w:t xml:space="preserve"> </w:t>
      </w:r>
      <w:r w:rsidRPr="00D47A50">
        <w:rPr>
          <w:rFonts w:ascii="Times New Roman" w:hAnsi="Times New Roman" w:cs="Times New Roman"/>
          <w:sz w:val="28"/>
          <w:szCs w:val="28"/>
        </w:rPr>
        <w:t xml:space="preserve">індивідуальної свідомості </w:t>
      </w:r>
      <w:r>
        <w:rPr>
          <w:rFonts w:ascii="Times New Roman" w:hAnsi="Times New Roman" w:cs="Times New Roman"/>
          <w:sz w:val="28"/>
          <w:szCs w:val="28"/>
        </w:rPr>
        <w:t>лідерів</w:t>
      </w:r>
      <w:r w:rsidRPr="00D47A50">
        <w:rPr>
          <w:rFonts w:ascii="Times New Roman" w:hAnsi="Times New Roman" w:cs="Times New Roman"/>
          <w:sz w:val="28"/>
          <w:szCs w:val="28"/>
        </w:rPr>
        <w:t xml:space="preserve"> держави</w:t>
      </w:r>
      <w:r>
        <w:rPr>
          <w:rFonts w:ascii="Times New Roman" w:hAnsi="Times New Roman" w:cs="Times New Roman"/>
          <w:sz w:val="28"/>
          <w:szCs w:val="28"/>
        </w:rPr>
        <w:t xml:space="preserve"> тощо. Зовнішнє середовище – це г</w:t>
      </w:r>
      <w:r w:rsidRPr="00D47A50">
        <w:rPr>
          <w:rFonts w:ascii="Times New Roman" w:hAnsi="Times New Roman" w:cs="Times New Roman"/>
          <w:sz w:val="28"/>
          <w:szCs w:val="28"/>
        </w:rPr>
        <w:t>еографічне розташування, територія,</w:t>
      </w:r>
      <w:r>
        <w:rPr>
          <w:rFonts w:ascii="Times New Roman" w:hAnsi="Times New Roman" w:cs="Times New Roman"/>
          <w:sz w:val="28"/>
          <w:szCs w:val="28"/>
        </w:rPr>
        <w:t xml:space="preserve"> </w:t>
      </w:r>
      <w:r w:rsidRPr="00D47A50">
        <w:rPr>
          <w:rFonts w:ascii="Times New Roman" w:hAnsi="Times New Roman" w:cs="Times New Roman"/>
          <w:sz w:val="28"/>
          <w:szCs w:val="28"/>
        </w:rPr>
        <w:t xml:space="preserve">природні ресурси, геополітика, </w:t>
      </w:r>
      <w:proofErr w:type="spellStart"/>
      <w:r w:rsidRPr="00D47A50">
        <w:rPr>
          <w:rFonts w:ascii="Times New Roman" w:hAnsi="Times New Roman" w:cs="Times New Roman"/>
          <w:sz w:val="28"/>
          <w:szCs w:val="28"/>
        </w:rPr>
        <w:t>геоекономіка</w:t>
      </w:r>
      <w:proofErr w:type="spellEnd"/>
      <w:r>
        <w:rPr>
          <w:rFonts w:ascii="Times New Roman" w:hAnsi="Times New Roman" w:cs="Times New Roman"/>
          <w:sz w:val="28"/>
          <w:szCs w:val="28"/>
        </w:rPr>
        <w:t xml:space="preserve"> тощо.</w:t>
      </w:r>
    </w:p>
    <w:p w:rsidR="00D47A50" w:rsidRDefault="00F32A30" w:rsidP="00F32A3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другому питанні потрібно зупинитися на в</w:t>
      </w:r>
      <w:r w:rsidRPr="00F32A30">
        <w:rPr>
          <w:rFonts w:ascii="Times New Roman" w:hAnsi="Times New Roman" w:cs="Times New Roman"/>
          <w:sz w:val="28"/>
          <w:szCs w:val="28"/>
        </w:rPr>
        <w:t>нутрішні</w:t>
      </w:r>
      <w:r>
        <w:rPr>
          <w:rFonts w:ascii="Times New Roman" w:hAnsi="Times New Roman" w:cs="Times New Roman"/>
          <w:sz w:val="28"/>
          <w:szCs w:val="28"/>
        </w:rPr>
        <w:t>х</w:t>
      </w:r>
      <w:r w:rsidRPr="00F32A30">
        <w:rPr>
          <w:rFonts w:ascii="Times New Roman" w:hAnsi="Times New Roman" w:cs="Times New Roman"/>
          <w:sz w:val="28"/>
          <w:szCs w:val="28"/>
        </w:rPr>
        <w:t xml:space="preserve"> чинник</w:t>
      </w:r>
      <w:r>
        <w:rPr>
          <w:rFonts w:ascii="Times New Roman" w:hAnsi="Times New Roman" w:cs="Times New Roman"/>
          <w:sz w:val="28"/>
          <w:szCs w:val="28"/>
        </w:rPr>
        <w:t>ах</w:t>
      </w:r>
      <w:r w:rsidRPr="00F32A30">
        <w:rPr>
          <w:rFonts w:ascii="Times New Roman" w:hAnsi="Times New Roman" w:cs="Times New Roman"/>
          <w:sz w:val="28"/>
          <w:szCs w:val="28"/>
        </w:rPr>
        <w:t xml:space="preserve"> життєдіяльності держав</w:t>
      </w:r>
      <w:r>
        <w:rPr>
          <w:rFonts w:ascii="Times New Roman" w:hAnsi="Times New Roman" w:cs="Times New Roman"/>
          <w:sz w:val="28"/>
          <w:szCs w:val="28"/>
        </w:rPr>
        <w:t>и, які впливають на зовнішню політику.</w:t>
      </w:r>
    </w:p>
    <w:p w:rsidR="00F32A30" w:rsidRPr="00F32A30" w:rsidRDefault="00F32A30" w:rsidP="00F32A3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третьому питанні слід розкрити питання «стратегія» та «тактика» зовнішньої політики, пояснити, як аналіз зовнішньої політики може вплинути на їх формування.</w:t>
      </w:r>
    </w:p>
    <w:p w:rsidR="00864221" w:rsidRDefault="00864221" w:rsidP="00753340">
      <w:pPr>
        <w:widowControl w:val="0"/>
        <w:spacing w:after="0" w:line="240" w:lineRule="auto"/>
        <w:rPr>
          <w:rFonts w:ascii="Times New Roman" w:hAnsi="Times New Roman" w:cs="Times New Roman"/>
          <w:sz w:val="28"/>
          <w:szCs w:val="28"/>
        </w:rPr>
      </w:pPr>
    </w:p>
    <w:p w:rsidR="00CC7563" w:rsidRPr="00753340" w:rsidRDefault="00CC7563" w:rsidP="00753340">
      <w:pPr>
        <w:widowControl w:val="0"/>
        <w:spacing w:after="0" w:line="240" w:lineRule="auto"/>
        <w:rPr>
          <w:rFonts w:ascii="Times New Roman" w:hAnsi="Times New Roman" w:cs="Times New Roman"/>
          <w:b/>
          <w:i/>
          <w:sz w:val="28"/>
          <w:szCs w:val="28"/>
          <w:u w:val="single"/>
        </w:rPr>
      </w:pPr>
      <w:r w:rsidRPr="00753340">
        <w:rPr>
          <w:rFonts w:ascii="Times New Roman" w:hAnsi="Times New Roman" w:cs="Times New Roman"/>
          <w:b/>
          <w:i/>
          <w:sz w:val="28"/>
          <w:szCs w:val="28"/>
          <w:u w:val="single"/>
        </w:rPr>
        <w:t xml:space="preserve">Тема </w:t>
      </w:r>
      <w:r w:rsidR="00753340">
        <w:rPr>
          <w:rFonts w:ascii="Times New Roman" w:hAnsi="Times New Roman" w:cs="Times New Roman"/>
          <w:b/>
          <w:i/>
          <w:sz w:val="28"/>
          <w:szCs w:val="28"/>
          <w:u w:val="single"/>
        </w:rPr>
        <w:t>4</w:t>
      </w:r>
      <w:r w:rsidRPr="00753340">
        <w:rPr>
          <w:rFonts w:ascii="Times New Roman" w:hAnsi="Times New Roman" w:cs="Times New Roman"/>
          <w:b/>
          <w:i/>
          <w:sz w:val="28"/>
          <w:szCs w:val="28"/>
          <w:u w:val="single"/>
        </w:rPr>
        <w:t>. Еволюція аналізу зовнішньої політики як наукового напряму</w:t>
      </w:r>
    </w:p>
    <w:p w:rsidR="00753340" w:rsidRDefault="00753340" w:rsidP="0075334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CC7563" w:rsidRPr="003E3D11">
        <w:rPr>
          <w:rFonts w:ascii="Times New Roman" w:hAnsi="Times New Roman" w:cs="Times New Roman"/>
          <w:sz w:val="28"/>
          <w:szCs w:val="28"/>
        </w:rPr>
        <w:t xml:space="preserve">Етапи становлення аналізу зовнішньої політики та їх сутність. </w:t>
      </w:r>
    </w:p>
    <w:p w:rsidR="00753340" w:rsidRDefault="00753340" w:rsidP="0075334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3E3D11">
        <w:rPr>
          <w:rFonts w:ascii="Times New Roman" w:hAnsi="Times New Roman" w:cs="Times New Roman"/>
          <w:sz w:val="28"/>
          <w:szCs w:val="28"/>
        </w:rPr>
        <w:t>Виокремлення</w:t>
      </w:r>
      <w:r>
        <w:rPr>
          <w:rFonts w:ascii="Times New Roman" w:hAnsi="Times New Roman" w:cs="Times New Roman"/>
          <w:sz w:val="28"/>
          <w:szCs w:val="28"/>
        </w:rPr>
        <w:t xml:space="preserve"> </w:t>
      </w:r>
      <w:r w:rsidRPr="003E3D11">
        <w:rPr>
          <w:rFonts w:ascii="Times New Roman" w:hAnsi="Times New Roman" w:cs="Times New Roman"/>
          <w:sz w:val="28"/>
          <w:szCs w:val="28"/>
        </w:rPr>
        <w:t>напрямків аналізу зовнішньої політики.</w:t>
      </w:r>
    </w:p>
    <w:p w:rsidR="00753340" w:rsidRDefault="00753340" w:rsidP="00753340">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3E3D11">
        <w:rPr>
          <w:rFonts w:ascii="Times New Roman" w:hAnsi="Times New Roman" w:cs="Times New Roman"/>
          <w:sz w:val="28"/>
          <w:szCs w:val="28"/>
        </w:rPr>
        <w:t>Виклики глобалізації для аналізу зовнішньої політики.</w:t>
      </w:r>
    </w:p>
    <w:p w:rsidR="00753340" w:rsidRDefault="00753340" w:rsidP="00753340">
      <w:pPr>
        <w:widowControl w:val="0"/>
        <w:spacing w:after="0" w:line="240" w:lineRule="auto"/>
        <w:jc w:val="both"/>
        <w:rPr>
          <w:rFonts w:ascii="Times New Roman" w:hAnsi="Times New Roman" w:cs="Times New Roman"/>
          <w:sz w:val="28"/>
          <w:szCs w:val="28"/>
        </w:rPr>
      </w:pPr>
    </w:p>
    <w:p w:rsidR="00F32A30" w:rsidRDefault="00F32A30" w:rsidP="00F32A3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першому питанні потрібно дати характеристику етапам становлення та еволюції зовнішньополітичного аналізу.</w:t>
      </w:r>
    </w:p>
    <w:p w:rsidR="00B42950" w:rsidRDefault="00F32A30" w:rsidP="00F32A3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Друге питання слід присвятити о</w:t>
      </w:r>
      <w:r w:rsidRPr="00576436">
        <w:rPr>
          <w:rFonts w:ascii="Times New Roman" w:hAnsi="Times New Roman" w:cs="Times New Roman"/>
          <w:sz w:val="28"/>
          <w:szCs w:val="28"/>
        </w:rPr>
        <w:t>сновн</w:t>
      </w:r>
      <w:r>
        <w:rPr>
          <w:rFonts w:ascii="Times New Roman" w:hAnsi="Times New Roman" w:cs="Times New Roman"/>
          <w:sz w:val="28"/>
          <w:szCs w:val="28"/>
        </w:rPr>
        <w:t>им</w:t>
      </w:r>
      <w:r w:rsidRPr="00576436">
        <w:rPr>
          <w:rFonts w:ascii="Times New Roman" w:hAnsi="Times New Roman" w:cs="Times New Roman"/>
          <w:sz w:val="28"/>
          <w:szCs w:val="28"/>
        </w:rPr>
        <w:t xml:space="preserve"> теоретичн</w:t>
      </w:r>
      <w:r>
        <w:rPr>
          <w:rFonts w:ascii="Times New Roman" w:hAnsi="Times New Roman" w:cs="Times New Roman"/>
          <w:sz w:val="28"/>
          <w:szCs w:val="28"/>
        </w:rPr>
        <w:t>им</w:t>
      </w:r>
      <w:r w:rsidRPr="00576436">
        <w:rPr>
          <w:rFonts w:ascii="Times New Roman" w:hAnsi="Times New Roman" w:cs="Times New Roman"/>
          <w:sz w:val="28"/>
          <w:szCs w:val="28"/>
        </w:rPr>
        <w:t xml:space="preserve"> підход</w:t>
      </w:r>
      <w:r>
        <w:rPr>
          <w:rFonts w:ascii="Times New Roman" w:hAnsi="Times New Roman" w:cs="Times New Roman"/>
          <w:sz w:val="28"/>
          <w:szCs w:val="28"/>
        </w:rPr>
        <w:t>ам</w:t>
      </w:r>
      <w:r w:rsidRPr="00576436">
        <w:rPr>
          <w:rFonts w:ascii="Times New Roman" w:hAnsi="Times New Roman" w:cs="Times New Roman"/>
          <w:sz w:val="28"/>
          <w:szCs w:val="28"/>
        </w:rPr>
        <w:t xml:space="preserve"> до </w:t>
      </w:r>
      <w:r>
        <w:rPr>
          <w:rFonts w:ascii="Times New Roman" w:hAnsi="Times New Roman" w:cs="Times New Roman"/>
          <w:sz w:val="28"/>
          <w:szCs w:val="28"/>
        </w:rPr>
        <w:t>аналізу зовнішньої політики, звертаючи увагу на теорії та представників того чи іншого напрямку. Зокрема, доцільно буде проаналізувати п</w:t>
      </w:r>
      <w:r w:rsidR="00CC7563" w:rsidRPr="003E3D11">
        <w:rPr>
          <w:rFonts w:ascii="Times New Roman" w:hAnsi="Times New Roman" w:cs="Times New Roman"/>
          <w:sz w:val="28"/>
          <w:szCs w:val="28"/>
        </w:rPr>
        <w:t xml:space="preserve">орівняльні дослідження </w:t>
      </w:r>
      <w:r w:rsidR="00CC7563">
        <w:rPr>
          <w:rFonts w:ascii="Times New Roman" w:hAnsi="Times New Roman" w:cs="Times New Roman"/>
          <w:sz w:val="28"/>
          <w:szCs w:val="28"/>
        </w:rPr>
        <w:t>зовнішньої політики</w:t>
      </w:r>
      <w:r w:rsidR="00CC7563" w:rsidRPr="003E3D11">
        <w:rPr>
          <w:rFonts w:ascii="Times New Roman" w:hAnsi="Times New Roman" w:cs="Times New Roman"/>
          <w:sz w:val="28"/>
          <w:szCs w:val="28"/>
        </w:rPr>
        <w:t>,</w:t>
      </w:r>
      <w:r w:rsidR="00CC7563">
        <w:rPr>
          <w:rFonts w:ascii="Times New Roman" w:hAnsi="Times New Roman" w:cs="Times New Roman"/>
          <w:sz w:val="28"/>
          <w:szCs w:val="28"/>
        </w:rPr>
        <w:t xml:space="preserve"> </w:t>
      </w:r>
      <w:r w:rsidR="00CC7563" w:rsidRPr="003E3D11">
        <w:rPr>
          <w:rFonts w:ascii="Times New Roman" w:hAnsi="Times New Roman" w:cs="Times New Roman"/>
          <w:sz w:val="28"/>
          <w:szCs w:val="28"/>
        </w:rPr>
        <w:t>структурно-функціональний аналіз зовнішньої політики; дослідження зовнішньої політики</w:t>
      </w:r>
      <w:r w:rsidR="00CC7563">
        <w:rPr>
          <w:rFonts w:ascii="Times New Roman" w:hAnsi="Times New Roman" w:cs="Times New Roman"/>
          <w:sz w:val="28"/>
          <w:szCs w:val="28"/>
        </w:rPr>
        <w:t xml:space="preserve"> </w:t>
      </w:r>
      <w:r w:rsidR="00CC7563" w:rsidRPr="003E3D11">
        <w:rPr>
          <w:rFonts w:ascii="Times New Roman" w:hAnsi="Times New Roman" w:cs="Times New Roman"/>
          <w:sz w:val="28"/>
          <w:szCs w:val="28"/>
        </w:rPr>
        <w:t>з позицій загальної та соціальної психології.</w:t>
      </w:r>
      <w:r>
        <w:rPr>
          <w:rFonts w:ascii="Times New Roman" w:hAnsi="Times New Roman" w:cs="Times New Roman"/>
          <w:sz w:val="28"/>
          <w:szCs w:val="28"/>
        </w:rPr>
        <w:t xml:space="preserve"> </w:t>
      </w:r>
    </w:p>
    <w:p w:rsidR="00CC7563" w:rsidRDefault="00B42950" w:rsidP="00F32A3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Третє питання потребує аналізу процесу глобалізації, потрібно дати визначення поняття, окреслити головні характеристики, пояснити який вплив спричиняє глобалізація на зовнішню політику держав. </w:t>
      </w:r>
      <w:r w:rsidR="00F32A30">
        <w:rPr>
          <w:rFonts w:ascii="Times New Roman" w:hAnsi="Times New Roman" w:cs="Times New Roman"/>
          <w:sz w:val="28"/>
          <w:szCs w:val="28"/>
        </w:rPr>
        <w:t xml:space="preserve">Закінчити розкриття питання можна за допомогою порівняння </w:t>
      </w:r>
      <w:r w:rsidR="00CC7563" w:rsidRPr="003E3D11">
        <w:rPr>
          <w:rFonts w:ascii="Times New Roman" w:hAnsi="Times New Roman" w:cs="Times New Roman"/>
          <w:sz w:val="28"/>
          <w:szCs w:val="28"/>
        </w:rPr>
        <w:t>традиційної</w:t>
      </w:r>
      <w:r w:rsidR="00CC7563">
        <w:rPr>
          <w:rFonts w:ascii="Times New Roman" w:hAnsi="Times New Roman" w:cs="Times New Roman"/>
          <w:sz w:val="28"/>
          <w:szCs w:val="28"/>
        </w:rPr>
        <w:t xml:space="preserve"> </w:t>
      </w:r>
      <w:r w:rsidR="00CC7563" w:rsidRPr="003E3D11">
        <w:rPr>
          <w:rFonts w:ascii="Times New Roman" w:hAnsi="Times New Roman" w:cs="Times New Roman"/>
          <w:sz w:val="28"/>
          <w:szCs w:val="28"/>
        </w:rPr>
        <w:t>та нової парадигм у аналізі зовнішньої політики.</w:t>
      </w:r>
    </w:p>
    <w:p w:rsidR="00753340" w:rsidRDefault="00753340" w:rsidP="00753340">
      <w:pPr>
        <w:widowControl w:val="0"/>
        <w:spacing w:after="0" w:line="240" w:lineRule="auto"/>
        <w:rPr>
          <w:rFonts w:ascii="Times New Roman" w:hAnsi="Times New Roman" w:cs="Times New Roman"/>
          <w:sz w:val="28"/>
          <w:szCs w:val="28"/>
        </w:rPr>
      </w:pPr>
    </w:p>
    <w:p w:rsidR="00753340" w:rsidRPr="00753340" w:rsidRDefault="00CC7563" w:rsidP="00753340">
      <w:pPr>
        <w:widowControl w:val="0"/>
        <w:spacing w:after="0" w:line="240" w:lineRule="auto"/>
        <w:rPr>
          <w:rFonts w:ascii="Times New Roman" w:hAnsi="Times New Roman" w:cs="Times New Roman"/>
          <w:b/>
          <w:i/>
          <w:sz w:val="28"/>
          <w:szCs w:val="28"/>
          <w:u w:val="single"/>
        </w:rPr>
      </w:pPr>
      <w:r w:rsidRPr="00753340">
        <w:rPr>
          <w:rFonts w:ascii="Times New Roman" w:hAnsi="Times New Roman" w:cs="Times New Roman"/>
          <w:b/>
          <w:i/>
          <w:sz w:val="28"/>
          <w:szCs w:val="28"/>
          <w:u w:val="single"/>
        </w:rPr>
        <w:t xml:space="preserve">Тема </w:t>
      </w:r>
      <w:r w:rsidR="00753340" w:rsidRPr="00753340">
        <w:rPr>
          <w:rFonts w:ascii="Times New Roman" w:hAnsi="Times New Roman" w:cs="Times New Roman"/>
          <w:b/>
          <w:i/>
          <w:sz w:val="28"/>
          <w:szCs w:val="28"/>
          <w:u w:val="single"/>
        </w:rPr>
        <w:t>5</w:t>
      </w:r>
      <w:r w:rsidRPr="00753340">
        <w:rPr>
          <w:rFonts w:ascii="Times New Roman" w:hAnsi="Times New Roman" w:cs="Times New Roman"/>
          <w:b/>
          <w:i/>
          <w:sz w:val="28"/>
          <w:szCs w:val="28"/>
          <w:u w:val="single"/>
        </w:rPr>
        <w:t xml:space="preserve">. Аналіз зовнішньої політики в структурі органів управління. </w:t>
      </w:r>
    </w:p>
    <w:p w:rsidR="00753340" w:rsidRDefault="00753340" w:rsidP="00753340">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ED1883">
        <w:rPr>
          <w:rFonts w:ascii="Times New Roman" w:hAnsi="Times New Roman" w:cs="Times New Roman"/>
          <w:sz w:val="28"/>
          <w:szCs w:val="28"/>
        </w:rPr>
        <w:t>Головні завдання аналітичного забезпечення державного управління.</w:t>
      </w:r>
    </w:p>
    <w:p w:rsidR="00A416CF" w:rsidRPr="00753340" w:rsidRDefault="00A416CF" w:rsidP="00753340">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ED1883">
        <w:rPr>
          <w:rFonts w:ascii="Times New Roman" w:hAnsi="Times New Roman" w:cs="Times New Roman"/>
          <w:sz w:val="28"/>
          <w:szCs w:val="28"/>
        </w:rPr>
        <w:t>Концептуальні основи державно-управлінської аналітики.</w:t>
      </w:r>
    </w:p>
    <w:p w:rsidR="00753340" w:rsidRDefault="00753340" w:rsidP="00753340">
      <w:pPr>
        <w:widowControl w:val="0"/>
        <w:spacing w:after="0" w:line="240" w:lineRule="auto"/>
        <w:rPr>
          <w:rFonts w:ascii="Times New Roman" w:hAnsi="Times New Roman" w:cs="Times New Roman"/>
          <w:sz w:val="28"/>
          <w:szCs w:val="28"/>
        </w:rPr>
      </w:pPr>
    </w:p>
    <w:p w:rsidR="00B42950" w:rsidRDefault="00B42950" w:rsidP="00B429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першому питанні потрібно розкрити поняття «державне управління» та довести, що воно потребує якісної аналітики. Необхідно перерахувати д</w:t>
      </w:r>
      <w:r w:rsidRPr="00B42950">
        <w:rPr>
          <w:rFonts w:ascii="Times New Roman" w:hAnsi="Times New Roman" w:cs="Times New Roman"/>
          <w:sz w:val="28"/>
          <w:szCs w:val="28"/>
        </w:rPr>
        <w:t>ержавні органи зовнішньої політики</w:t>
      </w:r>
      <w:r>
        <w:rPr>
          <w:rFonts w:ascii="Times New Roman" w:hAnsi="Times New Roman" w:cs="Times New Roman"/>
          <w:sz w:val="28"/>
          <w:szCs w:val="28"/>
        </w:rPr>
        <w:t xml:space="preserve"> (на прикладі однієї з країн світу) та зазначити, які аналітичні центри забезпечують аналітику у сфері зовнішньої політики (державні </w:t>
      </w:r>
      <w:r w:rsidRPr="00B42950">
        <w:rPr>
          <w:rFonts w:ascii="Times New Roman" w:hAnsi="Times New Roman" w:cs="Times New Roman"/>
          <w:sz w:val="28"/>
          <w:szCs w:val="28"/>
        </w:rPr>
        <w:t>аналітичні</w:t>
      </w:r>
      <w:r>
        <w:rPr>
          <w:rFonts w:ascii="Times New Roman" w:hAnsi="Times New Roman" w:cs="Times New Roman"/>
          <w:sz w:val="28"/>
          <w:szCs w:val="28"/>
        </w:rPr>
        <w:t xml:space="preserve"> </w:t>
      </w:r>
      <w:r w:rsidRPr="00B42950">
        <w:rPr>
          <w:rFonts w:ascii="Times New Roman" w:hAnsi="Times New Roman" w:cs="Times New Roman"/>
          <w:sz w:val="28"/>
          <w:szCs w:val="28"/>
        </w:rPr>
        <w:t>центри</w:t>
      </w:r>
      <w:r>
        <w:rPr>
          <w:rFonts w:ascii="Times New Roman" w:hAnsi="Times New Roman" w:cs="Times New Roman"/>
          <w:sz w:val="28"/>
          <w:szCs w:val="28"/>
        </w:rPr>
        <w:t>,</w:t>
      </w:r>
      <w:r w:rsidRPr="00B42950">
        <w:rPr>
          <w:rFonts w:ascii="Times New Roman" w:hAnsi="Times New Roman" w:cs="Times New Roman"/>
          <w:sz w:val="28"/>
          <w:szCs w:val="28"/>
        </w:rPr>
        <w:t xml:space="preserve"> </w:t>
      </w:r>
      <w:r>
        <w:rPr>
          <w:rFonts w:ascii="Times New Roman" w:hAnsi="Times New Roman" w:cs="Times New Roman"/>
          <w:sz w:val="28"/>
          <w:szCs w:val="28"/>
        </w:rPr>
        <w:t>у</w:t>
      </w:r>
      <w:r w:rsidRPr="00B42950">
        <w:rPr>
          <w:rFonts w:ascii="Times New Roman" w:hAnsi="Times New Roman" w:cs="Times New Roman"/>
          <w:sz w:val="28"/>
          <w:szCs w:val="28"/>
        </w:rPr>
        <w:t>ніверситетські наукові центри</w:t>
      </w:r>
      <w:r>
        <w:rPr>
          <w:rFonts w:ascii="Times New Roman" w:hAnsi="Times New Roman" w:cs="Times New Roman"/>
          <w:sz w:val="28"/>
          <w:szCs w:val="28"/>
        </w:rPr>
        <w:t>, п</w:t>
      </w:r>
      <w:r w:rsidRPr="00B42950">
        <w:rPr>
          <w:rFonts w:ascii="Times New Roman" w:hAnsi="Times New Roman" w:cs="Times New Roman"/>
          <w:sz w:val="28"/>
          <w:szCs w:val="28"/>
        </w:rPr>
        <w:t>риватні</w:t>
      </w:r>
      <w:r>
        <w:rPr>
          <w:rFonts w:ascii="Times New Roman" w:hAnsi="Times New Roman" w:cs="Times New Roman"/>
          <w:sz w:val="28"/>
          <w:szCs w:val="28"/>
        </w:rPr>
        <w:t xml:space="preserve"> </w:t>
      </w:r>
      <w:r w:rsidRPr="00B42950">
        <w:rPr>
          <w:rFonts w:ascii="Times New Roman" w:hAnsi="Times New Roman" w:cs="Times New Roman"/>
          <w:sz w:val="28"/>
          <w:szCs w:val="28"/>
        </w:rPr>
        <w:t>дослідницькі корпорації</w:t>
      </w:r>
      <w:r>
        <w:rPr>
          <w:rFonts w:ascii="Times New Roman" w:hAnsi="Times New Roman" w:cs="Times New Roman"/>
          <w:sz w:val="28"/>
          <w:szCs w:val="28"/>
        </w:rPr>
        <w:t xml:space="preserve"> тощо)</w:t>
      </w:r>
      <w:r w:rsidRPr="00B42950">
        <w:rPr>
          <w:rFonts w:ascii="Times New Roman" w:hAnsi="Times New Roman" w:cs="Times New Roman"/>
          <w:sz w:val="28"/>
          <w:szCs w:val="28"/>
        </w:rPr>
        <w:t>.</w:t>
      </w:r>
    </w:p>
    <w:p w:rsidR="00B42950" w:rsidRPr="00B42950" w:rsidRDefault="001203E3" w:rsidP="00B429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Друге питання слід присвятити к</w:t>
      </w:r>
      <w:r w:rsidRPr="00ED1883">
        <w:rPr>
          <w:rFonts w:ascii="Times New Roman" w:hAnsi="Times New Roman" w:cs="Times New Roman"/>
          <w:sz w:val="28"/>
          <w:szCs w:val="28"/>
        </w:rPr>
        <w:t>онцептуальн</w:t>
      </w:r>
      <w:r>
        <w:rPr>
          <w:rFonts w:ascii="Times New Roman" w:hAnsi="Times New Roman" w:cs="Times New Roman"/>
          <w:sz w:val="28"/>
          <w:szCs w:val="28"/>
        </w:rPr>
        <w:t>им</w:t>
      </w:r>
      <w:r w:rsidRPr="00ED1883">
        <w:rPr>
          <w:rFonts w:ascii="Times New Roman" w:hAnsi="Times New Roman" w:cs="Times New Roman"/>
          <w:sz w:val="28"/>
          <w:szCs w:val="28"/>
        </w:rPr>
        <w:t xml:space="preserve"> основ</w:t>
      </w:r>
      <w:r>
        <w:rPr>
          <w:rFonts w:ascii="Times New Roman" w:hAnsi="Times New Roman" w:cs="Times New Roman"/>
          <w:sz w:val="28"/>
          <w:szCs w:val="28"/>
        </w:rPr>
        <w:t>ам</w:t>
      </w:r>
      <w:r w:rsidRPr="00ED1883">
        <w:rPr>
          <w:rFonts w:ascii="Times New Roman" w:hAnsi="Times New Roman" w:cs="Times New Roman"/>
          <w:sz w:val="28"/>
          <w:szCs w:val="28"/>
        </w:rPr>
        <w:t xml:space="preserve"> державно-управлінської аналітики</w:t>
      </w:r>
      <w:r>
        <w:rPr>
          <w:rFonts w:ascii="Times New Roman" w:hAnsi="Times New Roman" w:cs="Times New Roman"/>
          <w:sz w:val="28"/>
          <w:szCs w:val="28"/>
        </w:rPr>
        <w:t>, тобто охарактеризувати</w:t>
      </w:r>
      <w:r w:rsidRPr="001203E3">
        <w:rPr>
          <w:rFonts w:ascii="Times New Roman" w:hAnsi="Times New Roman" w:cs="Times New Roman"/>
          <w:sz w:val="28"/>
          <w:szCs w:val="28"/>
        </w:rPr>
        <w:t xml:space="preserve"> деякий теоретичний комплекс, що дає змогу пояснити природу аналітики за допомогою побудови її моделі. Він містить у собі теоретичний концепт, структурно-функціональне подання аналітики й осмислення тенденцій її розвитку. </w:t>
      </w:r>
      <w:r>
        <w:rPr>
          <w:rFonts w:ascii="Times New Roman" w:hAnsi="Times New Roman" w:cs="Times New Roman"/>
          <w:sz w:val="28"/>
          <w:szCs w:val="28"/>
        </w:rPr>
        <w:t xml:space="preserve">Слід пам’ятати, що </w:t>
      </w:r>
      <w:r w:rsidRPr="001203E3">
        <w:rPr>
          <w:rFonts w:ascii="Times New Roman" w:hAnsi="Times New Roman" w:cs="Times New Roman"/>
          <w:sz w:val="28"/>
          <w:szCs w:val="28"/>
        </w:rPr>
        <w:t>державно-управлінська аналітика розглядає комплекс проблем, пов’язаних з управлінням державою та її інститутами.</w:t>
      </w:r>
    </w:p>
    <w:p w:rsidR="00B42950" w:rsidRPr="00753340" w:rsidRDefault="00B42950" w:rsidP="00753340">
      <w:pPr>
        <w:widowControl w:val="0"/>
        <w:spacing w:after="0" w:line="240" w:lineRule="auto"/>
        <w:rPr>
          <w:rFonts w:ascii="Times New Roman" w:hAnsi="Times New Roman" w:cs="Times New Roman"/>
          <w:sz w:val="28"/>
          <w:szCs w:val="28"/>
        </w:rPr>
      </w:pPr>
    </w:p>
    <w:p w:rsidR="00CC7563" w:rsidRPr="00753340" w:rsidRDefault="00753340" w:rsidP="00753340">
      <w:pPr>
        <w:widowControl w:val="0"/>
        <w:spacing w:after="0" w:line="240" w:lineRule="auto"/>
        <w:rPr>
          <w:rFonts w:ascii="Times New Roman" w:hAnsi="Times New Roman" w:cs="Times New Roman"/>
          <w:b/>
          <w:i/>
          <w:sz w:val="28"/>
          <w:szCs w:val="28"/>
          <w:u w:val="single"/>
        </w:rPr>
      </w:pPr>
      <w:r w:rsidRPr="00753340">
        <w:rPr>
          <w:rFonts w:ascii="Times New Roman" w:hAnsi="Times New Roman" w:cs="Times New Roman"/>
          <w:b/>
          <w:i/>
          <w:sz w:val="28"/>
          <w:szCs w:val="28"/>
          <w:u w:val="single"/>
        </w:rPr>
        <w:t xml:space="preserve">Тема 6. </w:t>
      </w:r>
      <w:r w:rsidR="00CC7563" w:rsidRPr="00753340">
        <w:rPr>
          <w:rFonts w:ascii="Times New Roman" w:hAnsi="Times New Roman" w:cs="Times New Roman"/>
          <w:b/>
          <w:i/>
          <w:sz w:val="28"/>
          <w:szCs w:val="28"/>
          <w:u w:val="single"/>
        </w:rPr>
        <w:t>Роль інформації в політичному аналізі</w:t>
      </w:r>
    </w:p>
    <w:p w:rsidR="00A416CF" w:rsidRDefault="00A416CF" w:rsidP="00A416C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CC7563" w:rsidRPr="003E3D11">
        <w:rPr>
          <w:rFonts w:ascii="Times New Roman" w:hAnsi="Times New Roman" w:cs="Times New Roman"/>
          <w:sz w:val="28"/>
          <w:szCs w:val="28"/>
        </w:rPr>
        <w:t>Особливості відбору інформації при</w:t>
      </w:r>
      <w:r w:rsidR="00CC7563">
        <w:rPr>
          <w:rFonts w:ascii="Times New Roman" w:hAnsi="Times New Roman" w:cs="Times New Roman"/>
          <w:sz w:val="28"/>
          <w:szCs w:val="28"/>
        </w:rPr>
        <w:t xml:space="preserve"> </w:t>
      </w:r>
      <w:r w:rsidR="00CC7563" w:rsidRPr="003E3D11">
        <w:rPr>
          <w:rFonts w:ascii="Times New Roman" w:hAnsi="Times New Roman" w:cs="Times New Roman"/>
          <w:sz w:val="28"/>
          <w:szCs w:val="28"/>
        </w:rPr>
        <w:t xml:space="preserve">зовнішньополітичному аналізі. </w:t>
      </w:r>
    </w:p>
    <w:p w:rsidR="00A416CF" w:rsidRDefault="00A416CF" w:rsidP="00A416C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CC7563" w:rsidRPr="003E3D11">
        <w:rPr>
          <w:rFonts w:ascii="Times New Roman" w:hAnsi="Times New Roman" w:cs="Times New Roman"/>
          <w:sz w:val="28"/>
          <w:szCs w:val="28"/>
        </w:rPr>
        <w:t>Канали надходження</w:t>
      </w:r>
      <w:r w:rsidR="00CC7563">
        <w:rPr>
          <w:rFonts w:ascii="Times New Roman" w:hAnsi="Times New Roman" w:cs="Times New Roman"/>
          <w:sz w:val="28"/>
          <w:szCs w:val="28"/>
        </w:rPr>
        <w:t xml:space="preserve"> </w:t>
      </w:r>
      <w:r w:rsidR="00CC7563" w:rsidRPr="003E3D11">
        <w:rPr>
          <w:rFonts w:ascii="Times New Roman" w:hAnsi="Times New Roman" w:cs="Times New Roman"/>
          <w:sz w:val="28"/>
          <w:szCs w:val="28"/>
        </w:rPr>
        <w:t xml:space="preserve">інформації. </w:t>
      </w:r>
    </w:p>
    <w:p w:rsidR="00A416CF" w:rsidRDefault="00A416CF" w:rsidP="00A416C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A416CF">
        <w:rPr>
          <w:rFonts w:ascii="Times New Roman" w:hAnsi="Times New Roman" w:cs="Times New Roman"/>
          <w:sz w:val="28"/>
          <w:szCs w:val="28"/>
        </w:rPr>
        <w:t>Критерії вивідної інформації</w:t>
      </w:r>
      <w:r>
        <w:rPr>
          <w:rFonts w:ascii="Times New Roman" w:hAnsi="Times New Roman" w:cs="Times New Roman"/>
          <w:sz w:val="28"/>
          <w:szCs w:val="28"/>
        </w:rPr>
        <w:t>.</w:t>
      </w:r>
    </w:p>
    <w:p w:rsidR="00A416CF" w:rsidRDefault="00A416CF" w:rsidP="00A416CF">
      <w:pPr>
        <w:widowControl w:val="0"/>
        <w:spacing w:after="0" w:line="240" w:lineRule="auto"/>
        <w:jc w:val="both"/>
        <w:rPr>
          <w:rFonts w:ascii="Times New Roman" w:hAnsi="Times New Roman" w:cs="Times New Roman"/>
          <w:sz w:val="28"/>
          <w:szCs w:val="28"/>
        </w:rPr>
      </w:pPr>
    </w:p>
    <w:p w:rsidR="00CC7563" w:rsidRDefault="00AB6C48" w:rsidP="00AB6C4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першому питанні потрібно визначити поняття «інформація» у зовнішньополітичному аналізі. Зазначити с</w:t>
      </w:r>
      <w:r w:rsidR="00CC7563" w:rsidRPr="003E3D11">
        <w:rPr>
          <w:rFonts w:ascii="Times New Roman" w:hAnsi="Times New Roman" w:cs="Times New Roman"/>
          <w:sz w:val="28"/>
          <w:szCs w:val="28"/>
        </w:rPr>
        <w:t>тупінь надійності, рівень суб’єктивності та об’єктивності</w:t>
      </w:r>
      <w:r>
        <w:rPr>
          <w:rFonts w:ascii="Times New Roman" w:hAnsi="Times New Roman" w:cs="Times New Roman"/>
          <w:sz w:val="28"/>
          <w:szCs w:val="28"/>
        </w:rPr>
        <w:t xml:space="preserve">, </w:t>
      </w:r>
      <w:r w:rsidRPr="003E3D11">
        <w:rPr>
          <w:rFonts w:ascii="Times New Roman" w:hAnsi="Times New Roman" w:cs="Times New Roman"/>
          <w:sz w:val="28"/>
          <w:szCs w:val="28"/>
        </w:rPr>
        <w:t>рівень доступності</w:t>
      </w:r>
      <w:r>
        <w:rPr>
          <w:rFonts w:ascii="Times New Roman" w:hAnsi="Times New Roman" w:cs="Times New Roman"/>
          <w:sz w:val="28"/>
          <w:szCs w:val="28"/>
        </w:rPr>
        <w:t xml:space="preserve"> інформації. Розібратися</w:t>
      </w:r>
      <w:r w:rsidR="00CC7563" w:rsidRPr="003E3D11">
        <w:rPr>
          <w:rFonts w:ascii="Times New Roman" w:hAnsi="Times New Roman" w:cs="Times New Roman"/>
          <w:sz w:val="28"/>
          <w:szCs w:val="28"/>
        </w:rPr>
        <w:t>,</w:t>
      </w:r>
      <w:r>
        <w:rPr>
          <w:rFonts w:ascii="Times New Roman" w:hAnsi="Times New Roman" w:cs="Times New Roman"/>
          <w:sz w:val="28"/>
          <w:szCs w:val="28"/>
        </w:rPr>
        <w:t xml:space="preserve"> що таке</w:t>
      </w:r>
      <w:r w:rsidR="00CC7563">
        <w:rPr>
          <w:rFonts w:ascii="Times New Roman" w:hAnsi="Times New Roman" w:cs="Times New Roman"/>
          <w:sz w:val="28"/>
          <w:szCs w:val="28"/>
        </w:rPr>
        <w:t xml:space="preserve"> </w:t>
      </w:r>
      <w:r w:rsidR="00CC7563" w:rsidRPr="003E3D11">
        <w:rPr>
          <w:rFonts w:ascii="Times New Roman" w:hAnsi="Times New Roman" w:cs="Times New Roman"/>
          <w:sz w:val="28"/>
          <w:szCs w:val="28"/>
        </w:rPr>
        <w:t>часткова та комплексна інформація,</w:t>
      </w:r>
      <w:r>
        <w:rPr>
          <w:rFonts w:ascii="Times New Roman" w:hAnsi="Times New Roman" w:cs="Times New Roman"/>
          <w:sz w:val="28"/>
          <w:szCs w:val="28"/>
        </w:rPr>
        <w:t xml:space="preserve"> п</w:t>
      </w:r>
      <w:r w:rsidR="00CC7563" w:rsidRPr="003E3D11">
        <w:rPr>
          <w:rFonts w:ascii="Times New Roman" w:hAnsi="Times New Roman" w:cs="Times New Roman"/>
          <w:sz w:val="28"/>
          <w:szCs w:val="28"/>
        </w:rPr>
        <w:t xml:space="preserve">ервинна </w:t>
      </w:r>
      <w:r>
        <w:rPr>
          <w:rFonts w:ascii="Times New Roman" w:hAnsi="Times New Roman" w:cs="Times New Roman"/>
          <w:sz w:val="28"/>
          <w:szCs w:val="28"/>
        </w:rPr>
        <w:t>та</w:t>
      </w:r>
      <w:r w:rsidR="00CC7563" w:rsidRPr="003E3D11">
        <w:rPr>
          <w:rFonts w:ascii="Times New Roman" w:hAnsi="Times New Roman" w:cs="Times New Roman"/>
          <w:sz w:val="28"/>
          <w:szCs w:val="28"/>
        </w:rPr>
        <w:t xml:space="preserve"> вторинна інформація</w:t>
      </w:r>
      <w:r>
        <w:rPr>
          <w:rFonts w:ascii="Times New Roman" w:hAnsi="Times New Roman" w:cs="Times New Roman"/>
          <w:sz w:val="28"/>
          <w:szCs w:val="28"/>
        </w:rPr>
        <w:t xml:space="preserve">, </w:t>
      </w:r>
      <w:r w:rsidR="00CC7563" w:rsidRPr="003E3D11">
        <w:rPr>
          <w:rFonts w:ascii="Times New Roman" w:hAnsi="Times New Roman" w:cs="Times New Roman"/>
          <w:sz w:val="28"/>
          <w:szCs w:val="28"/>
        </w:rPr>
        <w:t>профільн</w:t>
      </w:r>
      <w:r>
        <w:rPr>
          <w:rFonts w:ascii="Times New Roman" w:hAnsi="Times New Roman" w:cs="Times New Roman"/>
          <w:sz w:val="28"/>
          <w:szCs w:val="28"/>
        </w:rPr>
        <w:t>а</w:t>
      </w:r>
      <w:r w:rsidR="00CC7563" w:rsidRPr="003E3D11">
        <w:rPr>
          <w:rFonts w:ascii="Times New Roman" w:hAnsi="Times New Roman" w:cs="Times New Roman"/>
          <w:sz w:val="28"/>
          <w:szCs w:val="28"/>
        </w:rPr>
        <w:t xml:space="preserve"> та фонов</w:t>
      </w:r>
      <w:r>
        <w:rPr>
          <w:rFonts w:ascii="Times New Roman" w:hAnsi="Times New Roman" w:cs="Times New Roman"/>
          <w:sz w:val="28"/>
          <w:szCs w:val="28"/>
        </w:rPr>
        <w:t>а</w:t>
      </w:r>
      <w:r w:rsidR="00CC7563">
        <w:rPr>
          <w:rFonts w:ascii="Times New Roman" w:hAnsi="Times New Roman" w:cs="Times New Roman"/>
          <w:sz w:val="28"/>
          <w:szCs w:val="28"/>
        </w:rPr>
        <w:t xml:space="preserve"> </w:t>
      </w:r>
      <w:r w:rsidR="00CC7563" w:rsidRPr="003E3D11">
        <w:rPr>
          <w:rFonts w:ascii="Times New Roman" w:hAnsi="Times New Roman" w:cs="Times New Roman"/>
          <w:sz w:val="28"/>
          <w:szCs w:val="28"/>
        </w:rPr>
        <w:t>інформаці</w:t>
      </w:r>
      <w:r>
        <w:rPr>
          <w:rFonts w:ascii="Times New Roman" w:hAnsi="Times New Roman" w:cs="Times New Roman"/>
          <w:sz w:val="28"/>
          <w:szCs w:val="28"/>
        </w:rPr>
        <w:t>я та яке значення відіграють вони</w:t>
      </w:r>
      <w:r w:rsidR="00CC7563" w:rsidRPr="003E3D11">
        <w:rPr>
          <w:rFonts w:ascii="Times New Roman" w:hAnsi="Times New Roman" w:cs="Times New Roman"/>
          <w:sz w:val="28"/>
          <w:szCs w:val="28"/>
        </w:rPr>
        <w:t xml:space="preserve"> у зовнішньополітичному аналізі. </w:t>
      </w:r>
      <w:r w:rsidR="00CC7563" w:rsidRPr="009A6616">
        <w:rPr>
          <w:rFonts w:ascii="Times New Roman" w:hAnsi="Times New Roman" w:cs="Times New Roman"/>
          <w:sz w:val="28"/>
          <w:szCs w:val="28"/>
        </w:rPr>
        <w:t xml:space="preserve">Поняття «сірої», «білої» та «ефемерної» інформації. Дезінформація та її види. Роль дезінформації в аналізі зовнішньої політики. </w:t>
      </w:r>
    </w:p>
    <w:p w:rsidR="00CC7563" w:rsidRPr="003E3D11" w:rsidRDefault="00AB6C48" w:rsidP="00CC756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другому питанні слід розглянути о</w:t>
      </w:r>
      <w:r w:rsidRPr="003E3D11">
        <w:rPr>
          <w:rFonts w:ascii="Times New Roman" w:hAnsi="Times New Roman" w:cs="Times New Roman"/>
          <w:sz w:val="28"/>
          <w:szCs w:val="28"/>
        </w:rPr>
        <w:t>фіційні</w:t>
      </w:r>
      <w:r>
        <w:rPr>
          <w:rFonts w:ascii="Times New Roman" w:hAnsi="Times New Roman" w:cs="Times New Roman"/>
          <w:sz w:val="28"/>
          <w:szCs w:val="28"/>
        </w:rPr>
        <w:t xml:space="preserve"> та неофіційні канали</w:t>
      </w:r>
      <w:r w:rsidRPr="003E3D11">
        <w:rPr>
          <w:rFonts w:ascii="Times New Roman" w:hAnsi="Times New Roman" w:cs="Times New Roman"/>
          <w:sz w:val="28"/>
          <w:szCs w:val="28"/>
        </w:rPr>
        <w:t xml:space="preserve"> інформації</w:t>
      </w:r>
      <w:r>
        <w:rPr>
          <w:rFonts w:ascii="Times New Roman" w:hAnsi="Times New Roman" w:cs="Times New Roman"/>
          <w:sz w:val="28"/>
          <w:szCs w:val="28"/>
        </w:rPr>
        <w:t>, х</w:t>
      </w:r>
      <w:r w:rsidR="00CC7563" w:rsidRPr="003E3D11">
        <w:rPr>
          <w:rFonts w:ascii="Times New Roman" w:hAnsi="Times New Roman" w:cs="Times New Roman"/>
          <w:sz w:val="28"/>
          <w:szCs w:val="28"/>
        </w:rPr>
        <w:t>арактер, типологі</w:t>
      </w:r>
      <w:r>
        <w:rPr>
          <w:rFonts w:ascii="Times New Roman" w:hAnsi="Times New Roman" w:cs="Times New Roman"/>
          <w:sz w:val="28"/>
          <w:szCs w:val="28"/>
        </w:rPr>
        <w:t>ю</w:t>
      </w:r>
      <w:r w:rsidR="00CC7563" w:rsidRPr="003E3D11">
        <w:rPr>
          <w:rFonts w:ascii="Times New Roman" w:hAnsi="Times New Roman" w:cs="Times New Roman"/>
          <w:sz w:val="28"/>
          <w:szCs w:val="28"/>
        </w:rPr>
        <w:t xml:space="preserve"> джерел інформації</w:t>
      </w:r>
      <w:r w:rsidR="00CC7563">
        <w:rPr>
          <w:rFonts w:ascii="Times New Roman" w:hAnsi="Times New Roman" w:cs="Times New Roman"/>
          <w:sz w:val="28"/>
          <w:szCs w:val="28"/>
        </w:rPr>
        <w:t xml:space="preserve"> </w:t>
      </w:r>
      <w:r w:rsidR="00CC7563" w:rsidRPr="003E3D11">
        <w:rPr>
          <w:rFonts w:ascii="Times New Roman" w:hAnsi="Times New Roman" w:cs="Times New Roman"/>
          <w:sz w:val="28"/>
          <w:szCs w:val="28"/>
        </w:rPr>
        <w:t>в сфері зовнішньої політики</w:t>
      </w:r>
      <w:r w:rsidR="00CC7563">
        <w:rPr>
          <w:rFonts w:ascii="Times New Roman" w:hAnsi="Times New Roman" w:cs="Times New Roman"/>
          <w:sz w:val="28"/>
          <w:szCs w:val="28"/>
        </w:rPr>
        <w:t xml:space="preserve">. </w:t>
      </w:r>
      <w:r>
        <w:rPr>
          <w:rFonts w:ascii="Times New Roman" w:hAnsi="Times New Roman" w:cs="Times New Roman"/>
          <w:sz w:val="28"/>
          <w:szCs w:val="28"/>
        </w:rPr>
        <w:t>Надати к</w:t>
      </w:r>
      <w:r w:rsidR="00CC7563" w:rsidRPr="009A6616">
        <w:rPr>
          <w:rFonts w:ascii="Times New Roman" w:hAnsi="Times New Roman" w:cs="Times New Roman"/>
          <w:sz w:val="28"/>
          <w:szCs w:val="28"/>
        </w:rPr>
        <w:t>омунікаційний аналіз зовнішньополітичної інформації.</w:t>
      </w:r>
    </w:p>
    <w:p w:rsidR="00CC7563" w:rsidRDefault="00AB6C48" w:rsidP="00CC756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Третє питання повинно розкрити к</w:t>
      </w:r>
      <w:r w:rsidR="00CC7563" w:rsidRPr="009A6616">
        <w:rPr>
          <w:rFonts w:ascii="Times New Roman" w:hAnsi="Times New Roman" w:cs="Times New Roman"/>
          <w:sz w:val="28"/>
          <w:szCs w:val="28"/>
        </w:rPr>
        <w:t>ритерії вивідної інформації: корисність, повнота, точність, достовірність, своєчасність, чіткість викладу, переконливість тощо.</w:t>
      </w:r>
    </w:p>
    <w:p w:rsidR="00626B6C" w:rsidRPr="003E3D11" w:rsidRDefault="00626B6C" w:rsidP="00CC7563">
      <w:pPr>
        <w:widowControl w:val="0"/>
        <w:spacing w:after="0" w:line="240" w:lineRule="auto"/>
        <w:ind w:firstLine="708"/>
        <w:jc w:val="both"/>
        <w:rPr>
          <w:rFonts w:ascii="Times New Roman" w:hAnsi="Times New Roman" w:cs="Times New Roman"/>
          <w:sz w:val="28"/>
          <w:szCs w:val="28"/>
        </w:rPr>
      </w:pPr>
    </w:p>
    <w:p w:rsidR="00626B6C" w:rsidRDefault="00626B6C" w:rsidP="00A416CF">
      <w:pPr>
        <w:widowControl w:val="0"/>
        <w:spacing w:after="0" w:line="240" w:lineRule="auto"/>
        <w:jc w:val="both"/>
        <w:rPr>
          <w:rFonts w:ascii="Times New Roman" w:hAnsi="Times New Roman" w:cs="Times New Roman"/>
          <w:b/>
          <w:i/>
          <w:sz w:val="28"/>
          <w:szCs w:val="28"/>
          <w:u w:val="single"/>
        </w:rPr>
        <w:sectPr w:rsidR="00626B6C" w:rsidSect="003F4A3B">
          <w:pgSz w:w="11906" w:h="16838"/>
          <w:pgMar w:top="1134" w:right="851" w:bottom="1134" w:left="1418" w:header="709" w:footer="709" w:gutter="0"/>
          <w:cols w:space="708"/>
          <w:titlePg/>
          <w:docGrid w:linePitch="360"/>
        </w:sectPr>
      </w:pPr>
    </w:p>
    <w:p w:rsidR="00A416CF" w:rsidRDefault="00CC7563" w:rsidP="00A416CF">
      <w:pPr>
        <w:widowControl w:val="0"/>
        <w:spacing w:after="0" w:line="240" w:lineRule="auto"/>
        <w:jc w:val="both"/>
        <w:rPr>
          <w:rFonts w:ascii="Times New Roman" w:hAnsi="Times New Roman" w:cs="Times New Roman"/>
          <w:b/>
          <w:i/>
          <w:sz w:val="28"/>
          <w:szCs w:val="28"/>
          <w:u w:val="single"/>
        </w:rPr>
      </w:pPr>
      <w:bookmarkStart w:id="0" w:name="_GoBack"/>
      <w:bookmarkEnd w:id="0"/>
      <w:r w:rsidRPr="007E2B9C">
        <w:rPr>
          <w:rFonts w:ascii="Times New Roman" w:hAnsi="Times New Roman" w:cs="Times New Roman"/>
          <w:b/>
          <w:i/>
          <w:sz w:val="28"/>
          <w:szCs w:val="28"/>
          <w:u w:val="single"/>
        </w:rPr>
        <w:t xml:space="preserve">Тема </w:t>
      </w:r>
      <w:r w:rsidR="00A416CF" w:rsidRPr="007E2B9C">
        <w:rPr>
          <w:rFonts w:ascii="Times New Roman" w:hAnsi="Times New Roman" w:cs="Times New Roman"/>
          <w:b/>
          <w:i/>
          <w:sz w:val="28"/>
          <w:szCs w:val="28"/>
          <w:u w:val="single"/>
        </w:rPr>
        <w:t>7</w:t>
      </w:r>
      <w:r w:rsidRPr="007E2B9C">
        <w:rPr>
          <w:rFonts w:ascii="Times New Roman" w:hAnsi="Times New Roman" w:cs="Times New Roman"/>
          <w:b/>
          <w:i/>
          <w:sz w:val="28"/>
          <w:szCs w:val="28"/>
          <w:u w:val="single"/>
        </w:rPr>
        <w:t>. Особливості проведення аналізу зовнішньої політики</w:t>
      </w:r>
      <w:r w:rsidRPr="00A416CF">
        <w:rPr>
          <w:rFonts w:ascii="Times New Roman" w:hAnsi="Times New Roman" w:cs="Times New Roman"/>
          <w:b/>
          <w:i/>
          <w:sz w:val="28"/>
          <w:szCs w:val="28"/>
          <w:u w:val="single"/>
        </w:rPr>
        <w:t xml:space="preserve"> </w:t>
      </w:r>
    </w:p>
    <w:p w:rsidR="00A416CF" w:rsidRDefault="00A416CF" w:rsidP="00A416C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6A07B3">
        <w:rPr>
          <w:rFonts w:ascii="Times New Roman" w:hAnsi="Times New Roman" w:cs="Times New Roman"/>
          <w:sz w:val="28"/>
          <w:szCs w:val="28"/>
        </w:rPr>
        <w:t>Методи зовнішньополітичної аналітичної діяльності.</w:t>
      </w:r>
    </w:p>
    <w:p w:rsidR="00A416CF" w:rsidRDefault="00A416CF" w:rsidP="00A416C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6A07B3">
        <w:rPr>
          <w:rFonts w:ascii="Times New Roman" w:hAnsi="Times New Roman" w:cs="Times New Roman"/>
          <w:sz w:val="28"/>
          <w:szCs w:val="28"/>
        </w:rPr>
        <w:t xml:space="preserve">Процедури, структури та формати </w:t>
      </w:r>
      <w:r>
        <w:rPr>
          <w:rFonts w:ascii="Times New Roman" w:hAnsi="Times New Roman" w:cs="Times New Roman"/>
          <w:sz w:val="28"/>
          <w:szCs w:val="28"/>
        </w:rPr>
        <w:t>зовнішньополітичної</w:t>
      </w:r>
      <w:r w:rsidRPr="006A07B3">
        <w:rPr>
          <w:rFonts w:ascii="Times New Roman" w:hAnsi="Times New Roman" w:cs="Times New Roman"/>
          <w:sz w:val="28"/>
          <w:szCs w:val="28"/>
        </w:rPr>
        <w:t xml:space="preserve"> аналітичної</w:t>
      </w:r>
      <w:r>
        <w:rPr>
          <w:rFonts w:ascii="Times New Roman" w:hAnsi="Times New Roman" w:cs="Times New Roman"/>
          <w:sz w:val="28"/>
          <w:szCs w:val="28"/>
        </w:rPr>
        <w:t xml:space="preserve"> </w:t>
      </w:r>
      <w:r w:rsidRPr="006A07B3">
        <w:rPr>
          <w:rFonts w:ascii="Times New Roman" w:hAnsi="Times New Roman" w:cs="Times New Roman"/>
          <w:sz w:val="28"/>
          <w:szCs w:val="28"/>
        </w:rPr>
        <w:t>діяльності.</w:t>
      </w:r>
    </w:p>
    <w:p w:rsidR="00A416CF" w:rsidRPr="00A416CF" w:rsidRDefault="00A416CF" w:rsidP="00A416C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6A07B3">
        <w:rPr>
          <w:rFonts w:ascii="Times New Roman" w:hAnsi="Times New Roman" w:cs="Times New Roman"/>
          <w:sz w:val="28"/>
          <w:szCs w:val="28"/>
        </w:rPr>
        <w:t>Специфіка складання та використання аналітичних документів у зовнішній політиці.</w:t>
      </w:r>
    </w:p>
    <w:p w:rsidR="00A416CF" w:rsidRPr="00A416CF" w:rsidRDefault="00A416CF" w:rsidP="00A416CF">
      <w:pPr>
        <w:widowControl w:val="0"/>
        <w:spacing w:after="0" w:line="240" w:lineRule="auto"/>
        <w:jc w:val="both"/>
        <w:rPr>
          <w:rFonts w:ascii="Times New Roman" w:hAnsi="Times New Roman" w:cs="Times New Roman"/>
          <w:sz w:val="28"/>
          <w:szCs w:val="28"/>
        </w:rPr>
      </w:pPr>
    </w:p>
    <w:p w:rsidR="007E2B9C" w:rsidRDefault="007E2B9C" w:rsidP="00A416CF">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першому питанні необхідно звернути увагу на м</w:t>
      </w:r>
      <w:r w:rsidRPr="007E2B9C">
        <w:rPr>
          <w:rFonts w:ascii="Times New Roman" w:hAnsi="Times New Roman" w:cs="Times New Roman"/>
          <w:sz w:val="28"/>
          <w:szCs w:val="28"/>
        </w:rPr>
        <w:t>етоди зовнішньополітичної аналітичної діяльності</w:t>
      </w:r>
      <w:r>
        <w:rPr>
          <w:rFonts w:ascii="Times New Roman" w:hAnsi="Times New Roman" w:cs="Times New Roman"/>
          <w:sz w:val="28"/>
          <w:szCs w:val="28"/>
        </w:rPr>
        <w:t>, З’ясувати поняття «аналітична діяльність», «метод», «засіб», «процедура». Надати класифікацію методів та прийомів аналізу зовнішньої політики.</w:t>
      </w:r>
    </w:p>
    <w:p w:rsidR="00A416CF" w:rsidRDefault="007E2B9C" w:rsidP="00A416CF">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другому питанні потрібно окреслити загальні принципи політичної аналітики у галузі зовнішньої політики, звернути увагу на</w:t>
      </w:r>
      <w:r w:rsidR="00A416CF" w:rsidRPr="006A07B3">
        <w:rPr>
          <w:rFonts w:ascii="Times New Roman" w:hAnsi="Times New Roman" w:cs="Times New Roman"/>
          <w:sz w:val="28"/>
          <w:szCs w:val="28"/>
        </w:rPr>
        <w:t xml:space="preserve"> оцінки, зведення, проекти, програми</w:t>
      </w:r>
      <w:r>
        <w:rPr>
          <w:rFonts w:ascii="Times New Roman" w:hAnsi="Times New Roman" w:cs="Times New Roman"/>
          <w:sz w:val="28"/>
          <w:szCs w:val="28"/>
        </w:rPr>
        <w:t>; м</w:t>
      </w:r>
      <w:r w:rsidR="00A416CF" w:rsidRPr="006A07B3">
        <w:rPr>
          <w:rFonts w:ascii="Times New Roman" w:hAnsi="Times New Roman" w:cs="Times New Roman"/>
          <w:sz w:val="28"/>
          <w:szCs w:val="28"/>
        </w:rPr>
        <w:t>іри допустимого та можливого</w:t>
      </w:r>
      <w:r>
        <w:rPr>
          <w:rFonts w:ascii="Times New Roman" w:hAnsi="Times New Roman" w:cs="Times New Roman"/>
          <w:sz w:val="28"/>
          <w:szCs w:val="28"/>
        </w:rPr>
        <w:t>; м</w:t>
      </w:r>
      <w:r w:rsidR="00A416CF" w:rsidRPr="006A07B3">
        <w:rPr>
          <w:rFonts w:ascii="Times New Roman" w:hAnsi="Times New Roman" w:cs="Times New Roman"/>
          <w:sz w:val="28"/>
          <w:szCs w:val="28"/>
        </w:rPr>
        <w:t xml:space="preserve">ежі відповідальності. </w:t>
      </w:r>
    </w:p>
    <w:p w:rsidR="005E5356" w:rsidRDefault="007E2B9C" w:rsidP="005E535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Третє питання слід присвятити розгляду </w:t>
      </w:r>
      <w:r w:rsidR="00A416CF" w:rsidRPr="006A07B3">
        <w:rPr>
          <w:rFonts w:ascii="Times New Roman" w:hAnsi="Times New Roman" w:cs="Times New Roman"/>
          <w:sz w:val="28"/>
          <w:szCs w:val="28"/>
        </w:rPr>
        <w:t>аналітичн</w:t>
      </w:r>
      <w:r>
        <w:rPr>
          <w:rFonts w:ascii="Times New Roman" w:hAnsi="Times New Roman" w:cs="Times New Roman"/>
          <w:sz w:val="28"/>
          <w:szCs w:val="28"/>
        </w:rPr>
        <w:t>их</w:t>
      </w:r>
      <w:r w:rsidR="00A416CF" w:rsidRPr="006A07B3">
        <w:rPr>
          <w:rFonts w:ascii="Times New Roman" w:hAnsi="Times New Roman" w:cs="Times New Roman"/>
          <w:sz w:val="28"/>
          <w:szCs w:val="28"/>
        </w:rPr>
        <w:t xml:space="preserve"> документ</w:t>
      </w:r>
      <w:r>
        <w:rPr>
          <w:rFonts w:ascii="Times New Roman" w:hAnsi="Times New Roman" w:cs="Times New Roman"/>
          <w:sz w:val="28"/>
          <w:szCs w:val="28"/>
        </w:rPr>
        <w:t>ів, їх</w:t>
      </w:r>
      <w:r w:rsidR="00A416CF" w:rsidRPr="006A07B3">
        <w:rPr>
          <w:rFonts w:ascii="Times New Roman" w:hAnsi="Times New Roman" w:cs="Times New Roman"/>
          <w:sz w:val="28"/>
          <w:szCs w:val="28"/>
        </w:rPr>
        <w:t xml:space="preserve"> </w:t>
      </w:r>
      <w:r>
        <w:rPr>
          <w:rFonts w:ascii="Times New Roman" w:hAnsi="Times New Roman" w:cs="Times New Roman"/>
          <w:sz w:val="28"/>
          <w:szCs w:val="28"/>
        </w:rPr>
        <w:t>к</w:t>
      </w:r>
      <w:r w:rsidR="00A416CF" w:rsidRPr="006A07B3">
        <w:rPr>
          <w:rFonts w:ascii="Times New Roman" w:hAnsi="Times New Roman" w:cs="Times New Roman"/>
          <w:sz w:val="28"/>
          <w:szCs w:val="28"/>
        </w:rPr>
        <w:t>ласифікаці</w:t>
      </w:r>
      <w:r>
        <w:rPr>
          <w:rFonts w:ascii="Times New Roman" w:hAnsi="Times New Roman" w:cs="Times New Roman"/>
          <w:sz w:val="28"/>
          <w:szCs w:val="28"/>
        </w:rPr>
        <w:t>ї та м</w:t>
      </w:r>
      <w:r w:rsidR="00A416CF" w:rsidRPr="006A07B3">
        <w:rPr>
          <w:rFonts w:ascii="Times New Roman" w:hAnsi="Times New Roman" w:cs="Times New Roman"/>
          <w:sz w:val="28"/>
          <w:szCs w:val="28"/>
        </w:rPr>
        <w:t>етоди</w:t>
      </w:r>
      <w:r>
        <w:rPr>
          <w:rFonts w:ascii="Times New Roman" w:hAnsi="Times New Roman" w:cs="Times New Roman"/>
          <w:sz w:val="28"/>
          <w:szCs w:val="28"/>
        </w:rPr>
        <w:t>ці</w:t>
      </w:r>
      <w:r w:rsidR="00A416CF" w:rsidRPr="006A07B3">
        <w:rPr>
          <w:rFonts w:ascii="Times New Roman" w:hAnsi="Times New Roman" w:cs="Times New Roman"/>
          <w:sz w:val="28"/>
          <w:szCs w:val="28"/>
        </w:rPr>
        <w:t xml:space="preserve"> складання.</w:t>
      </w:r>
      <w:r w:rsidR="00A416CF" w:rsidRPr="008A53B2">
        <w:rPr>
          <w:rFonts w:ascii="Times New Roman" w:hAnsi="Times New Roman" w:cs="Times New Roman"/>
          <w:sz w:val="28"/>
          <w:szCs w:val="28"/>
        </w:rPr>
        <w:t xml:space="preserve"> </w:t>
      </w:r>
      <w:r w:rsidR="005E5356">
        <w:rPr>
          <w:rFonts w:ascii="Times New Roman" w:hAnsi="Times New Roman" w:cs="Times New Roman"/>
          <w:sz w:val="28"/>
          <w:szCs w:val="28"/>
        </w:rPr>
        <w:t xml:space="preserve">Дати коротку характеристику документальним результатам аналізу зовнішньої політики: </w:t>
      </w:r>
      <w:r w:rsidR="00A416CF" w:rsidRPr="006A07B3">
        <w:rPr>
          <w:rFonts w:ascii="Times New Roman" w:hAnsi="Times New Roman" w:cs="Times New Roman"/>
          <w:sz w:val="28"/>
          <w:szCs w:val="28"/>
        </w:rPr>
        <w:t>презентації рекомендацій; форматування порад та пропозицій</w:t>
      </w:r>
      <w:r w:rsidR="005E5356">
        <w:rPr>
          <w:rFonts w:ascii="Times New Roman" w:hAnsi="Times New Roman" w:cs="Times New Roman"/>
          <w:sz w:val="28"/>
          <w:szCs w:val="28"/>
        </w:rPr>
        <w:t xml:space="preserve">, </w:t>
      </w:r>
      <w:r w:rsidR="00A416CF" w:rsidRPr="006A07B3">
        <w:rPr>
          <w:rFonts w:ascii="Times New Roman" w:hAnsi="Times New Roman" w:cs="Times New Roman"/>
          <w:sz w:val="28"/>
          <w:szCs w:val="28"/>
        </w:rPr>
        <w:t>інформаційн</w:t>
      </w:r>
      <w:r w:rsidR="005E5356">
        <w:rPr>
          <w:rFonts w:ascii="Times New Roman" w:hAnsi="Times New Roman" w:cs="Times New Roman"/>
          <w:sz w:val="28"/>
          <w:szCs w:val="28"/>
        </w:rPr>
        <w:t>і</w:t>
      </w:r>
      <w:r w:rsidR="00A416CF" w:rsidRPr="006A07B3">
        <w:rPr>
          <w:rFonts w:ascii="Times New Roman" w:hAnsi="Times New Roman" w:cs="Times New Roman"/>
          <w:sz w:val="28"/>
          <w:szCs w:val="28"/>
        </w:rPr>
        <w:t xml:space="preserve"> довід</w:t>
      </w:r>
      <w:r w:rsidR="005E5356">
        <w:rPr>
          <w:rFonts w:ascii="Times New Roman" w:hAnsi="Times New Roman" w:cs="Times New Roman"/>
          <w:sz w:val="28"/>
          <w:szCs w:val="28"/>
        </w:rPr>
        <w:t>ки</w:t>
      </w:r>
      <w:r w:rsidR="00A416CF" w:rsidRPr="006A07B3">
        <w:rPr>
          <w:rFonts w:ascii="Times New Roman" w:hAnsi="Times New Roman" w:cs="Times New Roman"/>
          <w:sz w:val="28"/>
          <w:szCs w:val="28"/>
        </w:rPr>
        <w:t xml:space="preserve"> та звіт</w:t>
      </w:r>
      <w:r w:rsidR="005E5356">
        <w:rPr>
          <w:rFonts w:ascii="Times New Roman" w:hAnsi="Times New Roman" w:cs="Times New Roman"/>
          <w:sz w:val="28"/>
          <w:szCs w:val="28"/>
        </w:rPr>
        <w:t>и</w:t>
      </w:r>
      <w:r w:rsidR="00A416CF" w:rsidRPr="006A07B3">
        <w:rPr>
          <w:rFonts w:ascii="Times New Roman" w:hAnsi="Times New Roman" w:cs="Times New Roman"/>
          <w:sz w:val="28"/>
          <w:szCs w:val="28"/>
        </w:rPr>
        <w:t>, аналітичн</w:t>
      </w:r>
      <w:r w:rsidR="005E5356">
        <w:rPr>
          <w:rFonts w:ascii="Times New Roman" w:hAnsi="Times New Roman" w:cs="Times New Roman"/>
          <w:sz w:val="28"/>
          <w:szCs w:val="28"/>
        </w:rPr>
        <w:t>і</w:t>
      </w:r>
      <w:r w:rsidR="00A416CF" w:rsidRPr="006A07B3">
        <w:rPr>
          <w:rFonts w:ascii="Times New Roman" w:hAnsi="Times New Roman" w:cs="Times New Roman"/>
          <w:sz w:val="28"/>
          <w:szCs w:val="28"/>
        </w:rPr>
        <w:t xml:space="preserve"> довід</w:t>
      </w:r>
      <w:r w:rsidR="005E5356">
        <w:rPr>
          <w:rFonts w:ascii="Times New Roman" w:hAnsi="Times New Roman" w:cs="Times New Roman"/>
          <w:sz w:val="28"/>
          <w:szCs w:val="28"/>
        </w:rPr>
        <w:t>ки тощо.</w:t>
      </w:r>
    </w:p>
    <w:p w:rsidR="00A416CF" w:rsidRPr="00A416CF" w:rsidRDefault="00A416CF" w:rsidP="00A416CF">
      <w:pPr>
        <w:widowControl w:val="0"/>
        <w:spacing w:after="0" w:line="240" w:lineRule="auto"/>
        <w:jc w:val="both"/>
        <w:rPr>
          <w:rFonts w:ascii="Times New Roman" w:hAnsi="Times New Roman" w:cs="Times New Roman"/>
          <w:sz w:val="28"/>
          <w:szCs w:val="28"/>
        </w:rPr>
      </w:pPr>
    </w:p>
    <w:p w:rsidR="00CC7563" w:rsidRPr="00A416CF" w:rsidRDefault="00A416CF" w:rsidP="00A416CF">
      <w:pPr>
        <w:widowControl w:val="0"/>
        <w:spacing w:after="0" w:line="240" w:lineRule="auto"/>
        <w:jc w:val="both"/>
        <w:rPr>
          <w:rFonts w:ascii="Times New Roman" w:hAnsi="Times New Roman" w:cs="Times New Roman"/>
          <w:b/>
          <w:i/>
          <w:sz w:val="28"/>
          <w:szCs w:val="28"/>
          <w:u w:val="single"/>
        </w:rPr>
      </w:pPr>
      <w:r w:rsidRPr="00A416CF">
        <w:rPr>
          <w:rFonts w:ascii="Times New Roman" w:hAnsi="Times New Roman" w:cs="Times New Roman"/>
          <w:b/>
          <w:i/>
          <w:sz w:val="28"/>
          <w:szCs w:val="28"/>
          <w:u w:val="single"/>
        </w:rPr>
        <w:t>Тема 8. П</w:t>
      </w:r>
      <w:r w:rsidR="00CC7563" w:rsidRPr="00A416CF">
        <w:rPr>
          <w:rFonts w:ascii="Times New Roman" w:hAnsi="Times New Roman" w:cs="Times New Roman"/>
          <w:b/>
          <w:i/>
          <w:sz w:val="28"/>
          <w:szCs w:val="28"/>
          <w:u w:val="single"/>
        </w:rPr>
        <w:t>рофесійні вимоги до аналітиків та аналітичних документів</w:t>
      </w:r>
    </w:p>
    <w:p w:rsidR="00A416CF" w:rsidRDefault="00A416CF" w:rsidP="00A416C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A416CF">
        <w:rPr>
          <w:rFonts w:ascii="Times New Roman" w:hAnsi="Times New Roman" w:cs="Times New Roman"/>
          <w:sz w:val="28"/>
          <w:szCs w:val="28"/>
        </w:rPr>
        <w:t>Професійні вимоги до аналітиків</w:t>
      </w:r>
      <w:r>
        <w:rPr>
          <w:rFonts w:ascii="Times New Roman" w:hAnsi="Times New Roman" w:cs="Times New Roman"/>
          <w:sz w:val="28"/>
          <w:szCs w:val="28"/>
        </w:rPr>
        <w:t>.</w:t>
      </w:r>
    </w:p>
    <w:p w:rsidR="00A416CF" w:rsidRPr="00A416CF" w:rsidRDefault="00A416CF" w:rsidP="00A416C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6A07B3">
        <w:rPr>
          <w:rFonts w:ascii="Times New Roman" w:hAnsi="Times New Roman" w:cs="Times New Roman"/>
          <w:sz w:val="28"/>
          <w:szCs w:val="28"/>
        </w:rPr>
        <w:t>Види й форми аналітичних документів</w:t>
      </w:r>
      <w:r>
        <w:rPr>
          <w:rFonts w:ascii="Times New Roman" w:hAnsi="Times New Roman" w:cs="Times New Roman"/>
          <w:sz w:val="28"/>
          <w:szCs w:val="28"/>
        </w:rPr>
        <w:t>.</w:t>
      </w:r>
    </w:p>
    <w:p w:rsidR="00A416CF" w:rsidRDefault="00A416CF" w:rsidP="00CC7563">
      <w:pPr>
        <w:widowControl w:val="0"/>
        <w:spacing w:after="0" w:line="240" w:lineRule="auto"/>
        <w:ind w:firstLine="708"/>
        <w:jc w:val="both"/>
        <w:rPr>
          <w:rFonts w:ascii="Times New Roman" w:hAnsi="Times New Roman" w:cs="Times New Roman"/>
          <w:sz w:val="28"/>
          <w:szCs w:val="28"/>
        </w:rPr>
      </w:pPr>
    </w:p>
    <w:p w:rsidR="008834BA" w:rsidRPr="003A371F" w:rsidRDefault="003A371F" w:rsidP="008834B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Перше питання покликане розкрити принципи роботи та вимоги до професійної діяльності аналітика з питань зовнішньої політики. Аналітик повинен знати предмет дослідження, поєднувати загальне та особливе</w:t>
      </w:r>
      <w:r w:rsidR="008834BA">
        <w:rPr>
          <w:rFonts w:ascii="Times New Roman" w:hAnsi="Times New Roman" w:cs="Times New Roman"/>
          <w:sz w:val="28"/>
          <w:szCs w:val="28"/>
        </w:rPr>
        <w:t xml:space="preserve">, </w:t>
      </w:r>
      <w:proofErr w:type="spellStart"/>
      <w:r w:rsidR="008834BA" w:rsidRPr="003A371F">
        <w:rPr>
          <w:rFonts w:ascii="Times New Roman" w:hAnsi="Times New Roman" w:cs="Times New Roman"/>
          <w:sz w:val="28"/>
          <w:szCs w:val="28"/>
        </w:rPr>
        <w:t>операціоналізу</w:t>
      </w:r>
      <w:r w:rsidR="008834BA">
        <w:rPr>
          <w:rFonts w:ascii="Times New Roman" w:hAnsi="Times New Roman" w:cs="Times New Roman"/>
          <w:sz w:val="28"/>
          <w:szCs w:val="28"/>
        </w:rPr>
        <w:t>вати</w:t>
      </w:r>
      <w:proofErr w:type="spellEnd"/>
      <w:r w:rsidR="008834BA">
        <w:rPr>
          <w:rFonts w:ascii="Times New Roman" w:hAnsi="Times New Roman" w:cs="Times New Roman"/>
          <w:sz w:val="28"/>
          <w:szCs w:val="28"/>
        </w:rPr>
        <w:t xml:space="preserve"> </w:t>
      </w:r>
      <w:r w:rsidR="008834BA" w:rsidRPr="003A371F">
        <w:rPr>
          <w:rFonts w:ascii="Times New Roman" w:hAnsi="Times New Roman" w:cs="Times New Roman"/>
          <w:sz w:val="28"/>
          <w:szCs w:val="28"/>
        </w:rPr>
        <w:t>результати пізнавальної діяльності.</w:t>
      </w:r>
      <w:r w:rsidR="008834BA">
        <w:rPr>
          <w:rFonts w:ascii="Times New Roman" w:hAnsi="Times New Roman" w:cs="Times New Roman"/>
          <w:sz w:val="28"/>
          <w:szCs w:val="28"/>
        </w:rPr>
        <w:t xml:space="preserve"> </w:t>
      </w:r>
      <w:r w:rsidR="008834BA" w:rsidRPr="003A371F">
        <w:rPr>
          <w:rFonts w:ascii="Times New Roman" w:hAnsi="Times New Roman" w:cs="Times New Roman"/>
          <w:sz w:val="28"/>
          <w:szCs w:val="28"/>
        </w:rPr>
        <w:t>Експерт-аналітик повинен не лише описати, пояснити розвиток політичного явища чи процесу, але і дати йому оцінку, спираючись на</w:t>
      </w:r>
      <w:r w:rsidR="008834BA">
        <w:rPr>
          <w:rFonts w:ascii="Times New Roman" w:hAnsi="Times New Roman" w:cs="Times New Roman"/>
          <w:sz w:val="28"/>
          <w:szCs w:val="28"/>
        </w:rPr>
        <w:t xml:space="preserve"> </w:t>
      </w:r>
      <w:r w:rsidR="008834BA" w:rsidRPr="003A371F">
        <w:rPr>
          <w:rFonts w:ascii="Times New Roman" w:hAnsi="Times New Roman" w:cs="Times New Roman"/>
          <w:sz w:val="28"/>
          <w:szCs w:val="28"/>
        </w:rPr>
        <w:t>принципи</w:t>
      </w:r>
      <w:r w:rsidR="008834BA">
        <w:rPr>
          <w:rFonts w:ascii="Times New Roman" w:hAnsi="Times New Roman" w:cs="Times New Roman"/>
          <w:sz w:val="28"/>
          <w:szCs w:val="28"/>
        </w:rPr>
        <w:t xml:space="preserve"> </w:t>
      </w:r>
      <w:r w:rsidR="008834BA" w:rsidRPr="003A371F">
        <w:rPr>
          <w:rFonts w:ascii="Times New Roman" w:hAnsi="Times New Roman" w:cs="Times New Roman"/>
          <w:sz w:val="28"/>
          <w:szCs w:val="28"/>
        </w:rPr>
        <w:t>об’єктивності</w:t>
      </w:r>
      <w:r w:rsidR="008834BA">
        <w:rPr>
          <w:rFonts w:ascii="Times New Roman" w:hAnsi="Times New Roman" w:cs="Times New Roman"/>
          <w:sz w:val="28"/>
          <w:szCs w:val="28"/>
        </w:rPr>
        <w:t xml:space="preserve">, </w:t>
      </w:r>
      <w:r w:rsidR="008834BA" w:rsidRPr="003A371F">
        <w:rPr>
          <w:rFonts w:ascii="Times New Roman" w:hAnsi="Times New Roman" w:cs="Times New Roman"/>
          <w:sz w:val="28"/>
          <w:szCs w:val="28"/>
        </w:rPr>
        <w:t>достовірності</w:t>
      </w:r>
      <w:r w:rsidR="008834BA">
        <w:rPr>
          <w:rFonts w:ascii="Times New Roman" w:hAnsi="Times New Roman" w:cs="Times New Roman"/>
          <w:sz w:val="28"/>
          <w:szCs w:val="28"/>
        </w:rPr>
        <w:t xml:space="preserve">, </w:t>
      </w:r>
      <w:r w:rsidR="008834BA" w:rsidRPr="003A371F">
        <w:rPr>
          <w:rFonts w:ascii="Times New Roman" w:hAnsi="Times New Roman" w:cs="Times New Roman"/>
          <w:sz w:val="28"/>
          <w:szCs w:val="28"/>
        </w:rPr>
        <w:t>системності,</w:t>
      </w:r>
      <w:r w:rsidR="008834BA" w:rsidRPr="008834BA">
        <w:rPr>
          <w:rFonts w:ascii="Times New Roman" w:hAnsi="Times New Roman" w:cs="Times New Roman"/>
          <w:sz w:val="28"/>
          <w:szCs w:val="28"/>
        </w:rPr>
        <w:t xml:space="preserve"> </w:t>
      </w:r>
      <w:r w:rsidR="008834BA" w:rsidRPr="003A371F">
        <w:rPr>
          <w:rFonts w:ascii="Times New Roman" w:hAnsi="Times New Roman" w:cs="Times New Roman"/>
          <w:sz w:val="28"/>
          <w:szCs w:val="28"/>
        </w:rPr>
        <w:t>аргументованості</w:t>
      </w:r>
      <w:r w:rsidR="008834BA">
        <w:rPr>
          <w:rFonts w:ascii="Times New Roman" w:hAnsi="Times New Roman" w:cs="Times New Roman"/>
          <w:sz w:val="28"/>
          <w:szCs w:val="28"/>
        </w:rPr>
        <w:t xml:space="preserve"> та </w:t>
      </w:r>
      <w:r w:rsidR="008834BA" w:rsidRPr="003A371F">
        <w:rPr>
          <w:rFonts w:ascii="Times New Roman" w:hAnsi="Times New Roman" w:cs="Times New Roman"/>
          <w:sz w:val="28"/>
          <w:szCs w:val="28"/>
        </w:rPr>
        <w:t>альтернативності,</w:t>
      </w:r>
      <w:r w:rsidR="008834BA" w:rsidRPr="008834BA">
        <w:rPr>
          <w:rFonts w:ascii="Times New Roman" w:hAnsi="Times New Roman" w:cs="Times New Roman"/>
          <w:sz w:val="28"/>
          <w:szCs w:val="28"/>
        </w:rPr>
        <w:t xml:space="preserve"> </w:t>
      </w:r>
      <w:r w:rsidR="008834BA" w:rsidRPr="003A371F">
        <w:rPr>
          <w:rFonts w:ascii="Times New Roman" w:hAnsi="Times New Roman" w:cs="Times New Roman"/>
          <w:sz w:val="28"/>
          <w:szCs w:val="28"/>
        </w:rPr>
        <w:t>наукового плюралізму</w:t>
      </w:r>
      <w:r w:rsidR="008834BA">
        <w:rPr>
          <w:rFonts w:ascii="Times New Roman" w:hAnsi="Times New Roman" w:cs="Times New Roman"/>
          <w:sz w:val="28"/>
          <w:szCs w:val="28"/>
        </w:rPr>
        <w:t xml:space="preserve"> тощо</w:t>
      </w:r>
      <w:r w:rsidR="008834BA" w:rsidRPr="003A371F">
        <w:rPr>
          <w:rFonts w:ascii="Times New Roman" w:hAnsi="Times New Roman" w:cs="Times New Roman"/>
          <w:sz w:val="28"/>
          <w:szCs w:val="28"/>
        </w:rPr>
        <w:t>.</w:t>
      </w:r>
    </w:p>
    <w:p w:rsidR="00CC7563" w:rsidRDefault="008834BA" w:rsidP="00CC756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другому питанні слід розглянути в</w:t>
      </w:r>
      <w:r w:rsidR="00CC7563" w:rsidRPr="006A07B3">
        <w:rPr>
          <w:rFonts w:ascii="Times New Roman" w:hAnsi="Times New Roman" w:cs="Times New Roman"/>
          <w:sz w:val="28"/>
          <w:szCs w:val="28"/>
        </w:rPr>
        <w:t>иди й форми аналітичних документів (реферативний огляд, прес-реліз, бібліографічний огляд, аналітичний огляд, експрес-огляд, аналітичний звіт, інформаційна довідка, оглядова довідка, експертний висновок та ін.)</w:t>
      </w:r>
      <w:r>
        <w:rPr>
          <w:rFonts w:ascii="Times New Roman" w:hAnsi="Times New Roman" w:cs="Times New Roman"/>
          <w:sz w:val="28"/>
          <w:szCs w:val="28"/>
        </w:rPr>
        <w:t>, дати їм коротку характеристику, вказати вимоги до їх складання</w:t>
      </w:r>
      <w:r w:rsidR="00CC7563" w:rsidRPr="006A07B3">
        <w:rPr>
          <w:rFonts w:ascii="Times New Roman" w:hAnsi="Times New Roman" w:cs="Times New Roman"/>
          <w:sz w:val="28"/>
          <w:szCs w:val="28"/>
        </w:rPr>
        <w:t xml:space="preserve">. </w:t>
      </w:r>
    </w:p>
    <w:p w:rsidR="00CC7563" w:rsidRDefault="00CC7563" w:rsidP="00CC7563">
      <w:pPr>
        <w:widowControl w:val="0"/>
        <w:spacing w:after="0" w:line="240" w:lineRule="auto"/>
        <w:jc w:val="both"/>
        <w:rPr>
          <w:rFonts w:ascii="Times New Roman" w:hAnsi="Times New Roman" w:cs="Times New Roman"/>
          <w:sz w:val="28"/>
          <w:szCs w:val="28"/>
        </w:rPr>
      </w:pPr>
    </w:p>
    <w:p w:rsidR="00A416CF" w:rsidRPr="00A416CF" w:rsidRDefault="00CC7563" w:rsidP="00A416CF">
      <w:pPr>
        <w:widowControl w:val="0"/>
        <w:spacing w:after="0" w:line="240" w:lineRule="auto"/>
        <w:jc w:val="both"/>
        <w:rPr>
          <w:rFonts w:ascii="Times New Roman" w:hAnsi="Times New Roman" w:cs="Times New Roman"/>
          <w:b/>
          <w:i/>
          <w:sz w:val="28"/>
          <w:szCs w:val="28"/>
          <w:u w:val="single"/>
        </w:rPr>
      </w:pPr>
      <w:r w:rsidRPr="00A416CF">
        <w:rPr>
          <w:rFonts w:ascii="Times New Roman" w:hAnsi="Times New Roman" w:cs="Times New Roman"/>
          <w:b/>
          <w:i/>
          <w:sz w:val="28"/>
          <w:szCs w:val="28"/>
          <w:u w:val="single"/>
        </w:rPr>
        <w:t xml:space="preserve">Тема </w:t>
      </w:r>
      <w:r w:rsidR="00A416CF">
        <w:rPr>
          <w:rFonts w:ascii="Times New Roman" w:hAnsi="Times New Roman" w:cs="Times New Roman"/>
          <w:b/>
          <w:i/>
          <w:sz w:val="28"/>
          <w:szCs w:val="28"/>
          <w:u w:val="single"/>
        </w:rPr>
        <w:t>9</w:t>
      </w:r>
      <w:r w:rsidRPr="00A416CF">
        <w:rPr>
          <w:rFonts w:ascii="Times New Roman" w:hAnsi="Times New Roman" w:cs="Times New Roman"/>
          <w:b/>
          <w:i/>
          <w:sz w:val="28"/>
          <w:szCs w:val="28"/>
          <w:u w:val="single"/>
        </w:rPr>
        <w:t>. Методологічні основи аналізу зовнішньої політики</w:t>
      </w:r>
      <w:r w:rsidR="00A416CF" w:rsidRPr="00A416CF">
        <w:rPr>
          <w:rFonts w:ascii="Times New Roman" w:hAnsi="Times New Roman" w:cs="Times New Roman"/>
          <w:b/>
          <w:i/>
          <w:sz w:val="28"/>
          <w:szCs w:val="28"/>
          <w:u w:val="single"/>
        </w:rPr>
        <w:t>.</w:t>
      </w:r>
    </w:p>
    <w:p w:rsidR="00A416CF" w:rsidRDefault="00A416CF" w:rsidP="00A416C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CC7563" w:rsidRPr="008A54F7">
        <w:rPr>
          <w:rFonts w:ascii="Times New Roman" w:eastAsia="Times New Roman" w:hAnsi="Times New Roman" w:cs="Times New Roman"/>
          <w:color w:val="000000"/>
          <w:sz w:val="28"/>
          <w:szCs w:val="28"/>
          <w:lang w:eastAsia="ru-RU"/>
        </w:rPr>
        <w:t>Методологічні підходи та вимоги до аналізу зовнішньої політики держав.</w:t>
      </w:r>
      <w:r w:rsidR="00CC7563">
        <w:rPr>
          <w:rFonts w:ascii="Times New Roman" w:eastAsia="Times New Roman" w:hAnsi="Times New Roman" w:cs="Times New Roman"/>
          <w:color w:val="000000"/>
          <w:sz w:val="28"/>
          <w:szCs w:val="28"/>
          <w:lang w:eastAsia="ru-RU"/>
        </w:rPr>
        <w:t xml:space="preserve"> </w:t>
      </w:r>
    </w:p>
    <w:p w:rsidR="00A416CF" w:rsidRDefault="00A416CF" w:rsidP="00A416C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8A54F7">
        <w:rPr>
          <w:rFonts w:ascii="Times New Roman" w:eastAsia="Times New Roman" w:hAnsi="Times New Roman" w:cs="Times New Roman"/>
          <w:sz w:val="28"/>
          <w:szCs w:val="28"/>
          <w:lang w:eastAsia="ru-RU"/>
        </w:rPr>
        <w:t>Класифікація аналітичних методів у зовнішній політиці</w:t>
      </w:r>
      <w:r>
        <w:rPr>
          <w:rFonts w:ascii="Times New Roman" w:eastAsia="Times New Roman" w:hAnsi="Times New Roman" w:cs="Times New Roman"/>
          <w:sz w:val="28"/>
          <w:szCs w:val="28"/>
          <w:lang w:eastAsia="ru-RU"/>
        </w:rPr>
        <w:t>.</w:t>
      </w:r>
    </w:p>
    <w:p w:rsidR="00A416CF" w:rsidRDefault="00A416CF" w:rsidP="00A416C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D343D5">
        <w:rPr>
          <w:rFonts w:ascii="Times New Roman" w:eastAsia="Times New Roman" w:hAnsi="Times New Roman" w:cs="Times New Roman"/>
          <w:color w:val="000000"/>
          <w:sz w:val="28"/>
          <w:szCs w:val="28"/>
          <w:lang w:eastAsia="ru-RU"/>
        </w:rPr>
        <w:t>Прикладний аналіз зовнішньої політики (на прикладі одного з методів).</w:t>
      </w:r>
    </w:p>
    <w:p w:rsidR="00A416CF" w:rsidRDefault="00A416CF" w:rsidP="00A416C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F354E" w:rsidRDefault="008834BA" w:rsidP="008834B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першому питанні слід зупинити увагу на методологічних підходах до вивчення зовнішньої політики, а саме: с</w:t>
      </w:r>
      <w:r w:rsidRPr="008834BA">
        <w:rPr>
          <w:rFonts w:ascii="Times New Roman" w:eastAsia="Times New Roman" w:hAnsi="Times New Roman" w:cs="Times New Roman"/>
          <w:color w:val="000000"/>
          <w:sz w:val="28"/>
          <w:szCs w:val="28"/>
          <w:lang w:eastAsia="ru-RU"/>
        </w:rPr>
        <w:t>истемн</w:t>
      </w:r>
      <w:r>
        <w:rPr>
          <w:rFonts w:ascii="Times New Roman" w:eastAsia="Times New Roman" w:hAnsi="Times New Roman" w:cs="Times New Roman"/>
          <w:color w:val="000000"/>
          <w:sz w:val="28"/>
          <w:szCs w:val="28"/>
          <w:lang w:eastAsia="ru-RU"/>
        </w:rPr>
        <w:t>ому, історичному, с</w:t>
      </w:r>
      <w:r w:rsidRPr="008834BA">
        <w:rPr>
          <w:rFonts w:ascii="Times New Roman" w:eastAsia="Times New Roman" w:hAnsi="Times New Roman" w:cs="Times New Roman"/>
          <w:color w:val="000000"/>
          <w:sz w:val="28"/>
          <w:szCs w:val="28"/>
          <w:lang w:eastAsia="ru-RU"/>
        </w:rPr>
        <w:t>труктурно-функціональн</w:t>
      </w:r>
      <w:r>
        <w:rPr>
          <w:rFonts w:ascii="Times New Roman" w:eastAsia="Times New Roman" w:hAnsi="Times New Roman" w:cs="Times New Roman"/>
          <w:color w:val="000000"/>
          <w:sz w:val="28"/>
          <w:szCs w:val="28"/>
          <w:lang w:eastAsia="ru-RU"/>
        </w:rPr>
        <w:t>ому</w:t>
      </w:r>
      <w:r w:rsidRPr="008834BA">
        <w:rPr>
          <w:rFonts w:ascii="Times New Roman" w:eastAsia="Times New Roman" w:hAnsi="Times New Roman" w:cs="Times New Roman"/>
          <w:color w:val="000000"/>
          <w:sz w:val="28"/>
          <w:szCs w:val="28"/>
          <w:lang w:eastAsia="ru-RU"/>
        </w:rPr>
        <w:t>, порівняльн</w:t>
      </w:r>
      <w:r>
        <w:rPr>
          <w:rFonts w:ascii="Times New Roman" w:eastAsia="Times New Roman" w:hAnsi="Times New Roman" w:cs="Times New Roman"/>
          <w:color w:val="000000"/>
          <w:sz w:val="28"/>
          <w:szCs w:val="28"/>
          <w:lang w:eastAsia="ru-RU"/>
        </w:rPr>
        <w:t>ому</w:t>
      </w:r>
      <w:r w:rsidRPr="008834BA">
        <w:rPr>
          <w:rFonts w:ascii="Times New Roman" w:eastAsia="Times New Roman" w:hAnsi="Times New Roman" w:cs="Times New Roman"/>
          <w:color w:val="000000"/>
          <w:sz w:val="28"/>
          <w:szCs w:val="28"/>
          <w:lang w:eastAsia="ru-RU"/>
        </w:rPr>
        <w:t>, соціокультурн</w:t>
      </w:r>
      <w:r>
        <w:rPr>
          <w:rFonts w:ascii="Times New Roman" w:eastAsia="Times New Roman" w:hAnsi="Times New Roman" w:cs="Times New Roman"/>
          <w:color w:val="000000"/>
          <w:sz w:val="28"/>
          <w:szCs w:val="28"/>
          <w:lang w:eastAsia="ru-RU"/>
        </w:rPr>
        <w:t>ому</w:t>
      </w:r>
      <w:r w:rsidRPr="008834BA">
        <w:rPr>
          <w:rFonts w:ascii="Times New Roman" w:eastAsia="Times New Roman" w:hAnsi="Times New Roman" w:cs="Times New Roman"/>
          <w:color w:val="000000"/>
          <w:sz w:val="28"/>
          <w:szCs w:val="28"/>
          <w:lang w:eastAsia="ru-RU"/>
        </w:rPr>
        <w:t xml:space="preserve">, </w:t>
      </w:r>
      <w:proofErr w:type="spellStart"/>
      <w:r w:rsidRPr="008834BA">
        <w:rPr>
          <w:rFonts w:ascii="Times New Roman" w:eastAsia="Times New Roman" w:hAnsi="Times New Roman" w:cs="Times New Roman"/>
          <w:color w:val="000000"/>
          <w:sz w:val="28"/>
          <w:szCs w:val="28"/>
          <w:lang w:eastAsia="ru-RU"/>
        </w:rPr>
        <w:t>біхе</w:t>
      </w:r>
      <w:r>
        <w:rPr>
          <w:rFonts w:ascii="Times New Roman" w:eastAsia="Times New Roman" w:hAnsi="Times New Roman" w:cs="Times New Roman"/>
          <w:color w:val="000000"/>
          <w:sz w:val="28"/>
          <w:szCs w:val="28"/>
          <w:lang w:eastAsia="ru-RU"/>
        </w:rPr>
        <w:t>о</w:t>
      </w:r>
      <w:r w:rsidRPr="008834BA">
        <w:rPr>
          <w:rFonts w:ascii="Times New Roman" w:eastAsia="Times New Roman" w:hAnsi="Times New Roman" w:cs="Times New Roman"/>
          <w:color w:val="000000"/>
          <w:sz w:val="28"/>
          <w:szCs w:val="28"/>
          <w:lang w:eastAsia="ru-RU"/>
        </w:rPr>
        <w:t>віристичн</w:t>
      </w:r>
      <w:r>
        <w:rPr>
          <w:rFonts w:ascii="Times New Roman" w:eastAsia="Times New Roman" w:hAnsi="Times New Roman" w:cs="Times New Roman"/>
          <w:color w:val="000000"/>
          <w:sz w:val="28"/>
          <w:szCs w:val="28"/>
          <w:lang w:eastAsia="ru-RU"/>
        </w:rPr>
        <w:t>ому</w:t>
      </w:r>
      <w:proofErr w:type="spellEnd"/>
      <w:r>
        <w:rPr>
          <w:rFonts w:ascii="Times New Roman" w:eastAsia="Times New Roman" w:hAnsi="Times New Roman" w:cs="Times New Roman"/>
          <w:color w:val="000000"/>
          <w:sz w:val="28"/>
          <w:szCs w:val="28"/>
          <w:lang w:eastAsia="ru-RU"/>
        </w:rPr>
        <w:t xml:space="preserve"> тощо.</w:t>
      </w:r>
    </w:p>
    <w:p w:rsidR="007F354E" w:rsidRDefault="007F354E" w:rsidP="007F354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Друге питання допоможе розібратися у класифікації аналітичних методів зовнішньої політики. Потрібно розкрити поняття «метод», «прийом», «засіб»</w:t>
      </w:r>
      <w:r w:rsidRPr="007F354E">
        <w:rPr>
          <w:rFonts w:ascii="Times New Roman" w:eastAsia="Times New Roman" w:hAnsi="Times New Roman" w:cs="Times New Roman"/>
          <w:color w:val="000000"/>
          <w:sz w:val="28"/>
          <w:szCs w:val="28"/>
          <w:lang w:eastAsia="ru-RU"/>
        </w:rPr>
        <w:t xml:space="preserve"> </w:t>
      </w:r>
      <w:r w:rsidRPr="008A54F7">
        <w:rPr>
          <w:rFonts w:ascii="Times New Roman" w:eastAsia="Times New Roman" w:hAnsi="Times New Roman" w:cs="Times New Roman"/>
          <w:color w:val="000000"/>
          <w:sz w:val="28"/>
          <w:szCs w:val="28"/>
          <w:lang w:eastAsia="ru-RU"/>
        </w:rPr>
        <w:t>аналітичних досліджень зовнішньої політики</w:t>
      </w:r>
      <w:r>
        <w:rPr>
          <w:rFonts w:ascii="Times New Roman" w:eastAsia="Times New Roman" w:hAnsi="Times New Roman" w:cs="Times New Roman"/>
          <w:color w:val="000000"/>
          <w:sz w:val="28"/>
          <w:szCs w:val="28"/>
          <w:lang w:eastAsia="ru-RU"/>
        </w:rPr>
        <w:t xml:space="preserve">. Перерахувати відомі методи аналітики, дати їм коротку характеристику. </w:t>
      </w:r>
    </w:p>
    <w:p w:rsidR="007F354E" w:rsidRPr="00E549CF" w:rsidRDefault="007F354E" w:rsidP="00E549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 третьому питанні потрібно обрати один із методів аналізу зовнішньої політики та ґрунтовно проаналізувати його. Це може бути </w:t>
      </w:r>
      <w:proofErr w:type="spellStart"/>
      <w:r w:rsidR="00E549CF" w:rsidRPr="00E549CF">
        <w:rPr>
          <w:rFonts w:ascii="Times New Roman" w:eastAsia="Times New Roman" w:hAnsi="Times New Roman" w:cs="Times New Roman"/>
          <w:color w:val="000000"/>
          <w:sz w:val="28"/>
          <w:szCs w:val="28"/>
          <w:lang w:eastAsia="ru-RU"/>
        </w:rPr>
        <w:t>івент</w:t>
      </w:r>
      <w:proofErr w:type="spellEnd"/>
      <w:r w:rsidR="00E549CF" w:rsidRPr="00E549CF">
        <w:rPr>
          <w:rFonts w:ascii="Times New Roman" w:eastAsia="Times New Roman" w:hAnsi="Times New Roman" w:cs="Times New Roman"/>
          <w:color w:val="000000"/>
          <w:sz w:val="28"/>
          <w:szCs w:val="28"/>
          <w:lang w:eastAsia="ru-RU"/>
        </w:rPr>
        <w:t>-аналіз, кон</w:t>
      </w:r>
      <w:r w:rsidR="007F407F">
        <w:rPr>
          <w:rFonts w:ascii="Times New Roman" w:eastAsia="Times New Roman" w:hAnsi="Times New Roman" w:cs="Times New Roman"/>
          <w:color w:val="000000"/>
          <w:sz w:val="28"/>
          <w:szCs w:val="28"/>
          <w:lang w:eastAsia="ru-RU"/>
        </w:rPr>
        <w:t>т</w:t>
      </w:r>
      <w:r w:rsidR="00E549CF" w:rsidRPr="00E549CF">
        <w:rPr>
          <w:rFonts w:ascii="Times New Roman" w:eastAsia="Times New Roman" w:hAnsi="Times New Roman" w:cs="Times New Roman"/>
          <w:color w:val="000000"/>
          <w:sz w:val="28"/>
          <w:szCs w:val="28"/>
          <w:lang w:eastAsia="ru-RU"/>
        </w:rPr>
        <w:t xml:space="preserve">ент-аналіз, </w:t>
      </w:r>
      <w:r w:rsidR="00E549CF">
        <w:rPr>
          <w:rFonts w:ascii="Times New Roman" w:eastAsia="Times New Roman" w:hAnsi="Times New Roman" w:cs="Times New Roman"/>
          <w:color w:val="000000"/>
          <w:sz w:val="28"/>
          <w:szCs w:val="28"/>
          <w:lang w:eastAsia="ru-RU"/>
        </w:rPr>
        <w:t>м</w:t>
      </w:r>
      <w:r w:rsidR="00E549CF" w:rsidRPr="00E549CF">
        <w:rPr>
          <w:rFonts w:ascii="Times New Roman" w:eastAsia="Times New Roman" w:hAnsi="Times New Roman" w:cs="Times New Roman"/>
          <w:color w:val="000000"/>
          <w:sz w:val="28"/>
          <w:szCs w:val="28"/>
          <w:lang w:eastAsia="ru-RU"/>
        </w:rPr>
        <w:t>етод аналогії</w:t>
      </w:r>
      <w:r w:rsidR="00E549CF">
        <w:rPr>
          <w:rFonts w:ascii="Times New Roman" w:eastAsia="Times New Roman" w:hAnsi="Times New Roman" w:cs="Times New Roman"/>
          <w:color w:val="000000"/>
          <w:sz w:val="28"/>
          <w:szCs w:val="28"/>
          <w:lang w:eastAsia="ru-RU"/>
        </w:rPr>
        <w:t xml:space="preserve"> тощо.</w:t>
      </w:r>
    </w:p>
    <w:p w:rsidR="00CC7563" w:rsidRDefault="00CC7563" w:rsidP="00CC7563">
      <w:pPr>
        <w:widowControl w:val="0"/>
        <w:spacing w:after="0" w:line="240" w:lineRule="auto"/>
        <w:jc w:val="both"/>
        <w:rPr>
          <w:rFonts w:ascii="Times New Roman" w:hAnsi="Times New Roman" w:cs="Times New Roman"/>
          <w:sz w:val="28"/>
          <w:szCs w:val="28"/>
        </w:rPr>
      </w:pPr>
    </w:p>
    <w:p w:rsidR="00CC7563" w:rsidRPr="00D343D5" w:rsidRDefault="00CC7563" w:rsidP="00D343D5">
      <w:pPr>
        <w:widowControl w:val="0"/>
        <w:spacing w:after="0" w:line="240" w:lineRule="auto"/>
        <w:jc w:val="both"/>
        <w:rPr>
          <w:rFonts w:ascii="Times New Roman" w:hAnsi="Times New Roman" w:cs="Times New Roman"/>
          <w:b/>
          <w:i/>
          <w:sz w:val="28"/>
          <w:szCs w:val="28"/>
          <w:u w:val="single"/>
        </w:rPr>
      </w:pPr>
      <w:r w:rsidRPr="00D343D5">
        <w:rPr>
          <w:rFonts w:ascii="Times New Roman" w:hAnsi="Times New Roman" w:cs="Times New Roman"/>
          <w:b/>
          <w:i/>
          <w:sz w:val="28"/>
          <w:szCs w:val="28"/>
          <w:u w:val="single"/>
        </w:rPr>
        <w:t xml:space="preserve">Тема </w:t>
      </w:r>
      <w:r w:rsidR="00041957">
        <w:rPr>
          <w:rFonts w:ascii="Times New Roman" w:hAnsi="Times New Roman" w:cs="Times New Roman"/>
          <w:b/>
          <w:i/>
          <w:sz w:val="28"/>
          <w:szCs w:val="28"/>
          <w:u w:val="single"/>
        </w:rPr>
        <w:t>10</w:t>
      </w:r>
      <w:r w:rsidRPr="00D343D5">
        <w:rPr>
          <w:rFonts w:ascii="Times New Roman" w:hAnsi="Times New Roman" w:cs="Times New Roman"/>
          <w:b/>
          <w:i/>
          <w:sz w:val="28"/>
          <w:szCs w:val="28"/>
          <w:u w:val="single"/>
        </w:rPr>
        <w:t>. Методи комплексного політичного аналізу</w:t>
      </w:r>
      <w:r w:rsidR="00041957">
        <w:rPr>
          <w:rFonts w:ascii="Times New Roman" w:hAnsi="Times New Roman" w:cs="Times New Roman"/>
          <w:b/>
          <w:i/>
          <w:sz w:val="28"/>
          <w:szCs w:val="28"/>
          <w:u w:val="single"/>
        </w:rPr>
        <w:t xml:space="preserve"> зовнішньої політики</w:t>
      </w:r>
    </w:p>
    <w:p w:rsidR="00D343D5" w:rsidRDefault="00D343D5" w:rsidP="00D343D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041957">
        <w:rPr>
          <w:rFonts w:ascii="Times New Roman" w:hAnsi="Times New Roman" w:cs="Times New Roman"/>
          <w:sz w:val="28"/>
          <w:szCs w:val="28"/>
        </w:rPr>
        <w:t>Р</w:t>
      </w:r>
      <w:r w:rsidR="00041957" w:rsidRPr="009A6616">
        <w:rPr>
          <w:rFonts w:ascii="Times New Roman" w:hAnsi="Times New Roman" w:cs="Times New Roman"/>
          <w:sz w:val="28"/>
          <w:szCs w:val="28"/>
        </w:rPr>
        <w:t xml:space="preserve">оль ситуативного підходу у комплексному політичному аналізі </w:t>
      </w:r>
      <w:r w:rsidR="00041957">
        <w:rPr>
          <w:rFonts w:ascii="Times New Roman" w:hAnsi="Times New Roman" w:cs="Times New Roman"/>
          <w:sz w:val="28"/>
          <w:szCs w:val="28"/>
        </w:rPr>
        <w:t>зовнішньої політики.</w:t>
      </w:r>
    </w:p>
    <w:p w:rsidR="00041957" w:rsidRDefault="00041957" w:rsidP="00D343D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Когнітологія</w:t>
      </w:r>
      <w:proofErr w:type="spellEnd"/>
      <w:r>
        <w:rPr>
          <w:rFonts w:ascii="Times New Roman" w:hAnsi="Times New Roman" w:cs="Times New Roman"/>
          <w:sz w:val="28"/>
          <w:szCs w:val="28"/>
        </w:rPr>
        <w:t xml:space="preserve"> як метод комплексного політичного аналізу</w:t>
      </w:r>
    </w:p>
    <w:p w:rsidR="00E549CF" w:rsidRDefault="00E549CF" w:rsidP="00CC7563">
      <w:pPr>
        <w:widowControl w:val="0"/>
        <w:spacing w:after="0" w:line="240" w:lineRule="auto"/>
        <w:ind w:firstLine="708"/>
        <w:jc w:val="both"/>
        <w:rPr>
          <w:rFonts w:ascii="Times New Roman" w:hAnsi="Times New Roman" w:cs="Times New Roman"/>
          <w:sz w:val="28"/>
          <w:szCs w:val="28"/>
        </w:rPr>
      </w:pPr>
    </w:p>
    <w:p w:rsidR="00E549CF" w:rsidRDefault="00E549CF" w:rsidP="00CC756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Розпочати роботу над темою слід із з’ясування поняття «комплексний політичний аналіз», визначити, які методи застосовуються при ньому </w:t>
      </w:r>
      <w:r w:rsidR="00CC7563" w:rsidRPr="009A6616">
        <w:rPr>
          <w:rFonts w:ascii="Times New Roman" w:hAnsi="Times New Roman" w:cs="Times New Roman"/>
          <w:sz w:val="28"/>
          <w:szCs w:val="28"/>
        </w:rPr>
        <w:t xml:space="preserve">варіативні методи, статистичні методи, експертні, логічні, лінгвістичні, концептуальні, </w:t>
      </w:r>
      <w:proofErr w:type="spellStart"/>
      <w:r w:rsidR="00CC7563" w:rsidRPr="009A6616">
        <w:rPr>
          <w:rFonts w:ascii="Times New Roman" w:hAnsi="Times New Roman" w:cs="Times New Roman"/>
          <w:sz w:val="28"/>
          <w:szCs w:val="28"/>
        </w:rPr>
        <w:t>когнітологічні</w:t>
      </w:r>
      <w:proofErr w:type="spellEnd"/>
      <w:r w:rsidR="00CC7563" w:rsidRPr="009A6616">
        <w:rPr>
          <w:rFonts w:ascii="Times New Roman" w:hAnsi="Times New Roman" w:cs="Times New Roman"/>
          <w:sz w:val="28"/>
          <w:szCs w:val="28"/>
        </w:rPr>
        <w:t xml:space="preserve"> та інші методи). </w:t>
      </w:r>
    </w:p>
    <w:p w:rsidR="00E549CF" w:rsidRDefault="00E549CF" w:rsidP="00CC756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Далі потрібно розкрити сутність ситуативного підходу у аналізі зовнішньої політики, визначити його роль, пояснити методику проведення.</w:t>
      </w:r>
    </w:p>
    <w:p w:rsidR="00CC7563" w:rsidRDefault="00E549CF" w:rsidP="00E549CF">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Друге питання повинне розкрити сутність </w:t>
      </w:r>
      <w:proofErr w:type="spellStart"/>
      <w:r w:rsidRPr="009A6616">
        <w:rPr>
          <w:rFonts w:ascii="Times New Roman" w:hAnsi="Times New Roman" w:cs="Times New Roman"/>
          <w:sz w:val="28"/>
          <w:szCs w:val="28"/>
        </w:rPr>
        <w:t>когнітології</w:t>
      </w:r>
      <w:proofErr w:type="spellEnd"/>
      <w:r>
        <w:rPr>
          <w:rFonts w:ascii="Times New Roman" w:hAnsi="Times New Roman" w:cs="Times New Roman"/>
          <w:sz w:val="28"/>
          <w:szCs w:val="28"/>
        </w:rPr>
        <w:t xml:space="preserve">, проаналізувати </w:t>
      </w:r>
      <w:r w:rsidRPr="009A6616">
        <w:rPr>
          <w:rFonts w:ascii="Times New Roman" w:hAnsi="Times New Roman" w:cs="Times New Roman"/>
          <w:sz w:val="28"/>
          <w:szCs w:val="28"/>
        </w:rPr>
        <w:t>її основні категорії (інформаційний ресурс – інтелект – знання)</w:t>
      </w:r>
      <w:r>
        <w:rPr>
          <w:rFonts w:ascii="Times New Roman" w:hAnsi="Times New Roman" w:cs="Times New Roman"/>
          <w:sz w:val="28"/>
          <w:szCs w:val="28"/>
        </w:rPr>
        <w:t>. Описати с</w:t>
      </w:r>
      <w:r w:rsidR="00CC7563" w:rsidRPr="009A6616">
        <w:rPr>
          <w:rFonts w:ascii="Times New Roman" w:hAnsi="Times New Roman" w:cs="Times New Roman"/>
          <w:sz w:val="28"/>
          <w:szCs w:val="28"/>
        </w:rPr>
        <w:t xml:space="preserve">кладні когнітивні феномени (мова, знання, навчання, дія, </w:t>
      </w:r>
      <w:proofErr w:type="spellStart"/>
      <w:r w:rsidR="00CC7563" w:rsidRPr="009A6616">
        <w:rPr>
          <w:rFonts w:ascii="Times New Roman" w:hAnsi="Times New Roman" w:cs="Times New Roman"/>
          <w:sz w:val="28"/>
          <w:szCs w:val="28"/>
        </w:rPr>
        <w:t>інтеракція</w:t>
      </w:r>
      <w:proofErr w:type="spellEnd"/>
      <w:r w:rsidR="00CC7563" w:rsidRPr="009A6616">
        <w:rPr>
          <w:rFonts w:ascii="Times New Roman" w:hAnsi="Times New Roman" w:cs="Times New Roman"/>
          <w:sz w:val="28"/>
          <w:szCs w:val="28"/>
        </w:rPr>
        <w:t>, аргументація)</w:t>
      </w:r>
      <w:r>
        <w:rPr>
          <w:rFonts w:ascii="Times New Roman" w:hAnsi="Times New Roman" w:cs="Times New Roman"/>
          <w:sz w:val="28"/>
          <w:szCs w:val="28"/>
        </w:rPr>
        <w:t>, проаналізувати м</w:t>
      </w:r>
      <w:r w:rsidR="00CC7563" w:rsidRPr="009A6616">
        <w:rPr>
          <w:rFonts w:ascii="Times New Roman" w:hAnsi="Times New Roman" w:cs="Times New Roman"/>
          <w:sz w:val="28"/>
          <w:szCs w:val="28"/>
        </w:rPr>
        <w:t>етоди зображення когнітивних структур</w:t>
      </w:r>
      <w:r>
        <w:rPr>
          <w:rFonts w:ascii="Times New Roman" w:hAnsi="Times New Roman" w:cs="Times New Roman"/>
          <w:sz w:val="28"/>
          <w:szCs w:val="28"/>
        </w:rPr>
        <w:t xml:space="preserve"> та процесів</w:t>
      </w:r>
      <w:r w:rsidR="00CC7563" w:rsidRPr="009A6616">
        <w:rPr>
          <w:rFonts w:ascii="Times New Roman" w:hAnsi="Times New Roman" w:cs="Times New Roman"/>
          <w:sz w:val="28"/>
          <w:szCs w:val="28"/>
        </w:rPr>
        <w:t xml:space="preserve"> (семантичні мережі, фрейми, когнітивні карти тощо). </w:t>
      </w:r>
    </w:p>
    <w:p w:rsidR="00E549CF" w:rsidRDefault="00E549CF" w:rsidP="00E549CF">
      <w:pPr>
        <w:widowControl w:val="0"/>
        <w:spacing w:after="0" w:line="240" w:lineRule="auto"/>
        <w:ind w:firstLine="708"/>
        <w:jc w:val="both"/>
        <w:rPr>
          <w:rFonts w:ascii="Times New Roman" w:hAnsi="Times New Roman" w:cs="Times New Roman"/>
          <w:sz w:val="28"/>
          <w:szCs w:val="28"/>
        </w:rPr>
      </w:pPr>
    </w:p>
    <w:p w:rsidR="00CC7563" w:rsidRPr="00041957" w:rsidRDefault="00CC7563" w:rsidP="00041957">
      <w:pPr>
        <w:widowControl w:val="0"/>
        <w:spacing w:after="0" w:line="240" w:lineRule="auto"/>
        <w:jc w:val="both"/>
        <w:rPr>
          <w:rFonts w:ascii="Times New Roman" w:hAnsi="Times New Roman" w:cs="Times New Roman"/>
          <w:b/>
          <w:i/>
          <w:sz w:val="28"/>
          <w:szCs w:val="28"/>
          <w:u w:val="single"/>
        </w:rPr>
      </w:pPr>
      <w:r w:rsidRPr="00041957">
        <w:rPr>
          <w:rFonts w:ascii="Times New Roman" w:hAnsi="Times New Roman" w:cs="Times New Roman"/>
          <w:b/>
          <w:i/>
          <w:sz w:val="28"/>
          <w:szCs w:val="28"/>
          <w:u w:val="single"/>
        </w:rPr>
        <w:t xml:space="preserve">Тема </w:t>
      </w:r>
      <w:r w:rsidR="00041957" w:rsidRPr="00041957">
        <w:rPr>
          <w:rFonts w:ascii="Times New Roman" w:hAnsi="Times New Roman" w:cs="Times New Roman"/>
          <w:b/>
          <w:i/>
          <w:sz w:val="28"/>
          <w:szCs w:val="28"/>
          <w:u w:val="single"/>
        </w:rPr>
        <w:t>11</w:t>
      </w:r>
      <w:r w:rsidRPr="00041957">
        <w:rPr>
          <w:rFonts w:ascii="Times New Roman" w:hAnsi="Times New Roman" w:cs="Times New Roman"/>
          <w:b/>
          <w:i/>
          <w:sz w:val="28"/>
          <w:szCs w:val="28"/>
          <w:u w:val="single"/>
        </w:rPr>
        <w:t>. Методика використання теорії функціонального поля в аналізі зовнішньої політики</w:t>
      </w:r>
    </w:p>
    <w:p w:rsidR="00041957" w:rsidRDefault="00041957" w:rsidP="0004195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CC7563" w:rsidRPr="006A07B3">
        <w:rPr>
          <w:rFonts w:ascii="Times New Roman" w:hAnsi="Times New Roman" w:cs="Times New Roman"/>
          <w:sz w:val="28"/>
          <w:szCs w:val="28"/>
        </w:rPr>
        <w:t xml:space="preserve">Поняття теорії функціонального поля та його застосування в аналізі зовнішньої політики. </w:t>
      </w:r>
    </w:p>
    <w:p w:rsidR="00041957" w:rsidRDefault="00041957" w:rsidP="0004195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CC7563" w:rsidRPr="006A07B3">
        <w:rPr>
          <w:rFonts w:ascii="Times New Roman" w:hAnsi="Times New Roman" w:cs="Times New Roman"/>
          <w:sz w:val="28"/>
          <w:szCs w:val="28"/>
        </w:rPr>
        <w:t xml:space="preserve">Методика суттєвого аналізу міжнародних відносин та зовнішньої політики держав. </w:t>
      </w:r>
    </w:p>
    <w:p w:rsidR="00041957" w:rsidRDefault="00041957" w:rsidP="0004195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6A07B3">
        <w:rPr>
          <w:rFonts w:ascii="Times New Roman" w:hAnsi="Times New Roman" w:cs="Times New Roman"/>
          <w:sz w:val="28"/>
          <w:szCs w:val="28"/>
        </w:rPr>
        <w:t>Аналітичне поле альтернатив зовнішньополітичної діяльності.</w:t>
      </w:r>
    </w:p>
    <w:p w:rsidR="00E549CF" w:rsidRDefault="00E549CF" w:rsidP="00041957">
      <w:pPr>
        <w:widowControl w:val="0"/>
        <w:spacing w:after="0" w:line="240" w:lineRule="auto"/>
        <w:jc w:val="both"/>
        <w:rPr>
          <w:rFonts w:ascii="Times New Roman" w:hAnsi="Times New Roman" w:cs="Times New Roman"/>
          <w:sz w:val="28"/>
          <w:szCs w:val="28"/>
        </w:rPr>
      </w:pPr>
    </w:p>
    <w:p w:rsidR="00E549CF" w:rsidRDefault="00E549CF" w:rsidP="00E549C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першому питанні необхідно розкрити поняття </w:t>
      </w:r>
      <w:r w:rsidRPr="006A07B3">
        <w:rPr>
          <w:rFonts w:ascii="Times New Roman" w:hAnsi="Times New Roman" w:cs="Times New Roman"/>
          <w:sz w:val="28"/>
          <w:szCs w:val="28"/>
        </w:rPr>
        <w:t>функціонального поля</w:t>
      </w:r>
      <w:r>
        <w:rPr>
          <w:rFonts w:ascii="Times New Roman" w:hAnsi="Times New Roman" w:cs="Times New Roman"/>
          <w:sz w:val="28"/>
          <w:szCs w:val="28"/>
        </w:rPr>
        <w:t xml:space="preserve">, </w:t>
      </w:r>
      <w:proofErr w:type="spellStart"/>
      <w:r>
        <w:rPr>
          <w:rFonts w:ascii="Times New Roman" w:hAnsi="Times New Roman" w:cs="Times New Roman"/>
          <w:sz w:val="28"/>
          <w:szCs w:val="28"/>
        </w:rPr>
        <w:t>зясувати</w:t>
      </w:r>
      <w:proofErr w:type="spellEnd"/>
      <w:r>
        <w:rPr>
          <w:rFonts w:ascii="Times New Roman" w:hAnsi="Times New Roman" w:cs="Times New Roman"/>
          <w:sz w:val="28"/>
          <w:szCs w:val="28"/>
        </w:rPr>
        <w:t xml:space="preserve"> особливості цієї теорії при аналізі зовнішньої політики, зазначити науковців – розробників методики використання теорії функціонального поля в аналітиці.</w:t>
      </w:r>
    </w:p>
    <w:p w:rsidR="00843CF3" w:rsidRDefault="00843CF3" w:rsidP="00843CF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Друге питання слід присвятити розкриттю сутності с</w:t>
      </w:r>
      <w:r w:rsidR="00CC7563" w:rsidRPr="006A07B3">
        <w:rPr>
          <w:rFonts w:ascii="Times New Roman" w:hAnsi="Times New Roman" w:cs="Times New Roman"/>
          <w:sz w:val="28"/>
          <w:szCs w:val="28"/>
        </w:rPr>
        <w:t>истемн</w:t>
      </w:r>
      <w:r>
        <w:rPr>
          <w:rFonts w:ascii="Times New Roman" w:hAnsi="Times New Roman" w:cs="Times New Roman"/>
          <w:sz w:val="28"/>
          <w:szCs w:val="28"/>
        </w:rPr>
        <w:t>ого</w:t>
      </w:r>
      <w:r w:rsidR="00CC7563" w:rsidRPr="006A07B3">
        <w:rPr>
          <w:rFonts w:ascii="Times New Roman" w:hAnsi="Times New Roman" w:cs="Times New Roman"/>
          <w:sz w:val="28"/>
          <w:szCs w:val="28"/>
        </w:rPr>
        <w:t xml:space="preserve"> аналіз</w:t>
      </w:r>
      <w:r>
        <w:rPr>
          <w:rFonts w:ascii="Times New Roman" w:hAnsi="Times New Roman" w:cs="Times New Roman"/>
          <w:sz w:val="28"/>
          <w:szCs w:val="28"/>
        </w:rPr>
        <w:t>у</w:t>
      </w:r>
      <w:r w:rsidR="00CC7563" w:rsidRPr="006A07B3">
        <w:rPr>
          <w:rFonts w:ascii="Times New Roman" w:hAnsi="Times New Roman" w:cs="Times New Roman"/>
          <w:sz w:val="28"/>
          <w:szCs w:val="28"/>
        </w:rPr>
        <w:t xml:space="preserve"> міжнародних взаємодій. </w:t>
      </w:r>
      <w:r>
        <w:rPr>
          <w:rFonts w:ascii="Times New Roman" w:hAnsi="Times New Roman" w:cs="Times New Roman"/>
          <w:sz w:val="28"/>
          <w:szCs w:val="28"/>
        </w:rPr>
        <w:t>З’ясувати, як в</w:t>
      </w:r>
      <w:r w:rsidR="00CC7563" w:rsidRPr="006A07B3">
        <w:rPr>
          <w:rFonts w:ascii="Times New Roman" w:hAnsi="Times New Roman" w:cs="Times New Roman"/>
          <w:sz w:val="28"/>
          <w:szCs w:val="28"/>
        </w:rPr>
        <w:t>изнач</w:t>
      </w:r>
      <w:r>
        <w:rPr>
          <w:rFonts w:ascii="Times New Roman" w:hAnsi="Times New Roman" w:cs="Times New Roman"/>
          <w:sz w:val="28"/>
          <w:szCs w:val="28"/>
        </w:rPr>
        <w:t>аються</w:t>
      </w:r>
      <w:r w:rsidR="00CC7563" w:rsidRPr="006A07B3">
        <w:rPr>
          <w:rFonts w:ascii="Times New Roman" w:hAnsi="Times New Roman" w:cs="Times New Roman"/>
          <w:sz w:val="28"/>
          <w:szCs w:val="28"/>
        </w:rPr>
        <w:t xml:space="preserve"> кордон</w:t>
      </w:r>
      <w:r>
        <w:rPr>
          <w:rFonts w:ascii="Times New Roman" w:hAnsi="Times New Roman" w:cs="Times New Roman"/>
          <w:sz w:val="28"/>
          <w:szCs w:val="28"/>
        </w:rPr>
        <w:t>и</w:t>
      </w:r>
      <w:r w:rsidR="00CC7563" w:rsidRPr="006A07B3">
        <w:rPr>
          <w:rFonts w:ascii="Times New Roman" w:hAnsi="Times New Roman" w:cs="Times New Roman"/>
          <w:sz w:val="28"/>
          <w:szCs w:val="28"/>
        </w:rPr>
        <w:t xml:space="preserve"> просторово-часового континууму міжнародних взаємодій</w:t>
      </w:r>
      <w:r>
        <w:rPr>
          <w:rFonts w:ascii="Times New Roman" w:hAnsi="Times New Roman" w:cs="Times New Roman"/>
          <w:sz w:val="28"/>
          <w:szCs w:val="28"/>
        </w:rPr>
        <w:t xml:space="preserve">, </w:t>
      </w:r>
      <w:r w:rsidRPr="006A07B3">
        <w:rPr>
          <w:rFonts w:ascii="Times New Roman" w:hAnsi="Times New Roman" w:cs="Times New Roman"/>
          <w:sz w:val="28"/>
          <w:szCs w:val="28"/>
        </w:rPr>
        <w:t>потреб</w:t>
      </w:r>
      <w:r>
        <w:rPr>
          <w:rFonts w:ascii="Times New Roman" w:hAnsi="Times New Roman" w:cs="Times New Roman"/>
          <w:sz w:val="28"/>
          <w:szCs w:val="28"/>
        </w:rPr>
        <w:t>и</w:t>
      </w:r>
      <w:r w:rsidRPr="006A07B3">
        <w:rPr>
          <w:rFonts w:ascii="Times New Roman" w:hAnsi="Times New Roman" w:cs="Times New Roman"/>
          <w:sz w:val="28"/>
          <w:szCs w:val="28"/>
        </w:rPr>
        <w:t xml:space="preserve"> </w:t>
      </w:r>
      <w:r>
        <w:rPr>
          <w:rFonts w:ascii="Times New Roman" w:hAnsi="Times New Roman" w:cs="Times New Roman"/>
          <w:sz w:val="28"/>
          <w:szCs w:val="28"/>
        </w:rPr>
        <w:t xml:space="preserve">та </w:t>
      </w:r>
      <w:r w:rsidRPr="006A07B3">
        <w:rPr>
          <w:rFonts w:ascii="Times New Roman" w:hAnsi="Times New Roman" w:cs="Times New Roman"/>
          <w:sz w:val="28"/>
          <w:szCs w:val="28"/>
        </w:rPr>
        <w:t>ситуативн</w:t>
      </w:r>
      <w:r>
        <w:rPr>
          <w:rFonts w:ascii="Times New Roman" w:hAnsi="Times New Roman" w:cs="Times New Roman"/>
          <w:sz w:val="28"/>
          <w:szCs w:val="28"/>
        </w:rPr>
        <w:t>ий</w:t>
      </w:r>
      <w:r w:rsidRPr="006A07B3">
        <w:rPr>
          <w:rFonts w:ascii="Times New Roman" w:hAnsi="Times New Roman" w:cs="Times New Roman"/>
          <w:sz w:val="28"/>
          <w:szCs w:val="28"/>
        </w:rPr>
        <w:t xml:space="preserve"> стан суб’єктів</w:t>
      </w:r>
      <w:r>
        <w:rPr>
          <w:rFonts w:ascii="Times New Roman" w:hAnsi="Times New Roman" w:cs="Times New Roman"/>
          <w:sz w:val="28"/>
          <w:szCs w:val="28"/>
        </w:rPr>
        <w:t>.</w:t>
      </w:r>
    </w:p>
    <w:p w:rsidR="00CC7563" w:rsidRPr="006A07B3" w:rsidRDefault="00843CF3" w:rsidP="00843CF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третьому питанні потрібно розглянути аналітичне поле зовнішньополітичної діяльності, враховуючи </w:t>
      </w:r>
      <w:r w:rsidRPr="006A07B3">
        <w:rPr>
          <w:rFonts w:ascii="Times New Roman" w:hAnsi="Times New Roman" w:cs="Times New Roman"/>
          <w:sz w:val="28"/>
          <w:szCs w:val="28"/>
        </w:rPr>
        <w:t>об’єктн</w:t>
      </w:r>
      <w:r>
        <w:rPr>
          <w:rFonts w:ascii="Times New Roman" w:hAnsi="Times New Roman" w:cs="Times New Roman"/>
          <w:sz w:val="28"/>
          <w:szCs w:val="28"/>
        </w:rPr>
        <w:t>і</w:t>
      </w:r>
      <w:r w:rsidRPr="006A07B3">
        <w:rPr>
          <w:rFonts w:ascii="Times New Roman" w:hAnsi="Times New Roman" w:cs="Times New Roman"/>
          <w:sz w:val="28"/>
          <w:szCs w:val="28"/>
        </w:rPr>
        <w:t xml:space="preserve"> обмежен</w:t>
      </w:r>
      <w:r>
        <w:rPr>
          <w:rFonts w:ascii="Times New Roman" w:hAnsi="Times New Roman" w:cs="Times New Roman"/>
          <w:sz w:val="28"/>
          <w:szCs w:val="28"/>
        </w:rPr>
        <w:t xml:space="preserve">ня, </w:t>
      </w:r>
      <w:r w:rsidRPr="006A07B3">
        <w:rPr>
          <w:rFonts w:ascii="Times New Roman" w:hAnsi="Times New Roman" w:cs="Times New Roman"/>
          <w:sz w:val="28"/>
          <w:szCs w:val="28"/>
        </w:rPr>
        <w:t>мотиваці</w:t>
      </w:r>
      <w:r>
        <w:rPr>
          <w:rFonts w:ascii="Times New Roman" w:hAnsi="Times New Roman" w:cs="Times New Roman"/>
          <w:sz w:val="28"/>
          <w:szCs w:val="28"/>
        </w:rPr>
        <w:t xml:space="preserve">ю та </w:t>
      </w:r>
      <w:r w:rsidRPr="006A07B3">
        <w:rPr>
          <w:rFonts w:ascii="Times New Roman" w:hAnsi="Times New Roman" w:cs="Times New Roman"/>
          <w:sz w:val="28"/>
          <w:szCs w:val="28"/>
        </w:rPr>
        <w:t>цільов</w:t>
      </w:r>
      <w:r>
        <w:rPr>
          <w:rFonts w:ascii="Times New Roman" w:hAnsi="Times New Roman" w:cs="Times New Roman"/>
          <w:sz w:val="28"/>
          <w:szCs w:val="28"/>
        </w:rPr>
        <w:t>і</w:t>
      </w:r>
      <w:r w:rsidRPr="006A07B3">
        <w:rPr>
          <w:rFonts w:ascii="Times New Roman" w:hAnsi="Times New Roman" w:cs="Times New Roman"/>
          <w:sz w:val="28"/>
          <w:szCs w:val="28"/>
        </w:rPr>
        <w:t xml:space="preserve"> установ</w:t>
      </w:r>
      <w:r>
        <w:rPr>
          <w:rFonts w:ascii="Times New Roman" w:hAnsi="Times New Roman" w:cs="Times New Roman"/>
          <w:sz w:val="28"/>
          <w:szCs w:val="28"/>
        </w:rPr>
        <w:t>ки</w:t>
      </w:r>
      <w:r w:rsidRPr="006A07B3">
        <w:rPr>
          <w:rFonts w:ascii="Times New Roman" w:hAnsi="Times New Roman" w:cs="Times New Roman"/>
          <w:sz w:val="28"/>
          <w:szCs w:val="28"/>
        </w:rPr>
        <w:t xml:space="preserve"> суб'єктів</w:t>
      </w:r>
      <w:r>
        <w:rPr>
          <w:rFonts w:ascii="Times New Roman" w:hAnsi="Times New Roman" w:cs="Times New Roman"/>
          <w:sz w:val="28"/>
          <w:szCs w:val="28"/>
        </w:rPr>
        <w:t xml:space="preserve">, </w:t>
      </w:r>
      <w:r w:rsidRPr="006A07B3">
        <w:rPr>
          <w:rFonts w:ascii="Times New Roman" w:hAnsi="Times New Roman" w:cs="Times New Roman"/>
          <w:sz w:val="28"/>
          <w:szCs w:val="28"/>
        </w:rPr>
        <w:t>ресурсн</w:t>
      </w:r>
      <w:r>
        <w:rPr>
          <w:rFonts w:ascii="Times New Roman" w:hAnsi="Times New Roman" w:cs="Times New Roman"/>
          <w:sz w:val="28"/>
          <w:szCs w:val="28"/>
        </w:rPr>
        <w:t>і</w:t>
      </w:r>
      <w:r w:rsidRPr="006A07B3">
        <w:rPr>
          <w:rFonts w:ascii="Times New Roman" w:hAnsi="Times New Roman" w:cs="Times New Roman"/>
          <w:sz w:val="28"/>
          <w:szCs w:val="28"/>
        </w:rPr>
        <w:t xml:space="preserve"> обмежен</w:t>
      </w:r>
      <w:r>
        <w:rPr>
          <w:rFonts w:ascii="Times New Roman" w:hAnsi="Times New Roman" w:cs="Times New Roman"/>
          <w:sz w:val="28"/>
          <w:szCs w:val="28"/>
        </w:rPr>
        <w:t>ня та можливості тощо.</w:t>
      </w:r>
    </w:p>
    <w:p w:rsidR="003F4A3B" w:rsidRDefault="003F4A3B" w:rsidP="003F4A3B">
      <w:pPr>
        <w:spacing w:after="0" w:line="240" w:lineRule="auto"/>
        <w:rPr>
          <w:rFonts w:ascii="Times New Roman" w:hAnsi="Times New Roman" w:cs="Times New Roman"/>
          <w:sz w:val="28"/>
          <w:szCs w:val="28"/>
        </w:rPr>
      </w:pPr>
    </w:p>
    <w:p w:rsidR="00F1234F" w:rsidRPr="00F1234F" w:rsidRDefault="00F1234F" w:rsidP="00F1234F">
      <w:pPr>
        <w:widowControl w:val="0"/>
        <w:spacing w:after="0" w:line="240" w:lineRule="auto"/>
        <w:rPr>
          <w:rFonts w:ascii="Times New Roman" w:hAnsi="Times New Roman" w:cs="Times New Roman"/>
          <w:b/>
          <w:i/>
          <w:sz w:val="28"/>
          <w:szCs w:val="28"/>
          <w:u w:val="single"/>
        </w:rPr>
      </w:pPr>
      <w:r w:rsidRPr="00F1234F">
        <w:rPr>
          <w:rFonts w:ascii="Times New Roman" w:hAnsi="Times New Roman" w:cs="Times New Roman"/>
          <w:b/>
          <w:i/>
          <w:sz w:val="28"/>
          <w:szCs w:val="28"/>
          <w:u w:val="single"/>
        </w:rPr>
        <w:t>Тема 12. Стан, особливості та пріоритети зовнішньої політики України в умовах війни</w:t>
      </w:r>
    </w:p>
    <w:p w:rsidR="00F1234F" w:rsidRDefault="00F1234F" w:rsidP="00F1234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7A2413">
        <w:rPr>
          <w:rFonts w:ascii="Times New Roman" w:hAnsi="Times New Roman" w:cs="Times New Roman"/>
          <w:sz w:val="28"/>
          <w:szCs w:val="28"/>
        </w:rPr>
        <w:t>Стратегічна мета зовнішньої політики України</w:t>
      </w:r>
      <w:r>
        <w:rPr>
          <w:rFonts w:ascii="Times New Roman" w:hAnsi="Times New Roman" w:cs="Times New Roman"/>
          <w:sz w:val="28"/>
          <w:szCs w:val="28"/>
        </w:rPr>
        <w:t>.</w:t>
      </w:r>
      <w:r w:rsidRPr="007A2413">
        <w:rPr>
          <w:rFonts w:ascii="Times New Roman" w:hAnsi="Times New Roman" w:cs="Times New Roman"/>
          <w:sz w:val="28"/>
          <w:szCs w:val="28"/>
        </w:rPr>
        <w:t xml:space="preserve"> </w:t>
      </w:r>
    </w:p>
    <w:p w:rsidR="00F1234F" w:rsidRDefault="00F1234F" w:rsidP="00F1234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7A2413">
        <w:rPr>
          <w:rFonts w:ascii="Times New Roman" w:hAnsi="Times New Roman" w:cs="Times New Roman"/>
          <w:sz w:val="28"/>
          <w:szCs w:val="28"/>
        </w:rPr>
        <w:t>Захист</w:t>
      </w:r>
      <w:r>
        <w:rPr>
          <w:rFonts w:ascii="Times New Roman" w:hAnsi="Times New Roman" w:cs="Times New Roman"/>
          <w:sz w:val="28"/>
          <w:szCs w:val="28"/>
        </w:rPr>
        <w:t xml:space="preserve"> </w:t>
      </w:r>
      <w:r w:rsidRPr="007A2413">
        <w:rPr>
          <w:rFonts w:ascii="Times New Roman" w:hAnsi="Times New Roman" w:cs="Times New Roman"/>
          <w:sz w:val="28"/>
          <w:szCs w:val="28"/>
        </w:rPr>
        <w:t>національних інтересів</w:t>
      </w:r>
      <w:r>
        <w:rPr>
          <w:rFonts w:ascii="Times New Roman" w:hAnsi="Times New Roman" w:cs="Times New Roman"/>
          <w:sz w:val="28"/>
          <w:szCs w:val="28"/>
        </w:rPr>
        <w:t xml:space="preserve"> держави в умовах війни. </w:t>
      </w:r>
    </w:p>
    <w:p w:rsidR="00F1234F" w:rsidRPr="00FF4A2B" w:rsidRDefault="00F1234F" w:rsidP="00F1234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7A2413">
        <w:rPr>
          <w:rFonts w:ascii="Times New Roman" w:hAnsi="Times New Roman" w:cs="Times New Roman"/>
          <w:sz w:val="28"/>
          <w:szCs w:val="28"/>
        </w:rPr>
        <w:t>Пріоритет</w:t>
      </w:r>
      <w:r>
        <w:rPr>
          <w:rFonts w:ascii="Times New Roman" w:hAnsi="Times New Roman" w:cs="Times New Roman"/>
          <w:sz w:val="28"/>
          <w:szCs w:val="28"/>
        </w:rPr>
        <w:t xml:space="preserve">и </w:t>
      </w:r>
      <w:r w:rsidRPr="007A2413">
        <w:rPr>
          <w:rFonts w:ascii="Times New Roman" w:hAnsi="Times New Roman" w:cs="Times New Roman"/>
          <w:sz w:val="28"/>
          <w:szCs w:val="28"/>
        </w:rPr>
        <w:t>зовнішн</w:t>
      </w:r>
      <w:r>
        <w:rPr>
          <w:rFonts w:ascii="Times New Roman" w:hAnsi="Times New Roman" w:cs="Times New Roman"/>
          <w:sz w:val="28"/>
          <w:szCs w:val="28"/>
        </w:rPr>
        <w:t>ьої</w:t>
      </w:r>
      <w:r w:rsidRPr="007A2413">
        <w:rPr>
          <w:rFonts w:ascii="Times New Roman" w:hAnsi="Times New Roman" w:cs="Times New Roman"/>
          <w:sz w:val="28"/>
          <w:szCs w:val="28"/>
        </w:rPr>
        <w:t xml:space="preserve"> політи</w:t>
      </w:r>
      <w:r>
        <w:rPr>
          <w:rFonts w:ascii="Times New Roman" w:hAnsi="Times New Roman" w:cs="Times New Roman"/>
          <w:sz w:val="28"/>
          <w:szCs w:val="28"/>
        </w:rPr>
        <w:t>ки</w:t>
      </w:r>
      <w:r w:rsidRPr="007A2413">
        <w:rPr>
          <w:rFonts w:ascii="Times New Roman" w:hAnsi="Times New Roman" w:cs="Times New Roman"/>
          <w:sz w:val="28"/>
          <w:szCs w:val="28"/>
        </w:rPr>
        <w:t xml:space="preserve"> Україн</w:t>
      </w:r>
      <w:r>
        <w:rPr>
          <w:rFonts w:ascii="Times New Roman" w:hAnsi="Times New Roman" w:cs="Times New Roman"/>
          <w:sz w:val="28"/>
          <w:szCs w:val="28"/>
        </w:rPr>
        <w:t>и</w:t>
      </w:r>
      <w:r w:rsidRPr="007A2413">
        <w:rPr>
          <w:rFonts w:ascii="Times New Roman" w:hAnsi="Times New Roman" w:cs="Times New Roman"/>
          <w:sz w:val="28"/>
          <w:szCs w:val="28"/>
        </w:rPr>
        <w:t xml:space="preserve"> </w:t>
      </w:r>
      <w:r>
        <w:rPr>
          <w:rFonts w:ascii="Times New Roman" w:hAnsi="Times New Roman" w:cs="Times New Roman"/>
          <w:sz w:val="28"/>
          <w:szCs w:val="28"/>
        </w:rPr>
        <w:t>в умовах війни</w:t>
      </w:r>
      <w:r w:rsidRPr="007A2413">
        <w:rPr>
          <w:rFonts w:ascii="Times New Roman" w:hAnsi="Times New Roman" w:cs="Times New Roman"/>
          <w:sz w:val="28"/>
          <w:szCs w:val="28"/>
        </w:rPr>
        <w:t>.</w:t>
      </w:r>
    </w:p>
    <w:p w:rsidR="00F1234F" w:rsidRDefault="00F1234F" w:rsidP="003F4A3B">
      <w:pPr>
        <w:spacing w:after="0" w:line="240" w:lineRule="auto"/>
        <w:rPr>
          <w:rFonts w:ascii="Times New Roman" w:hAnsi="Times New Roman" w:cs="Times New Roman"/>
          <w:sz w:val="28"/>
          <w:szCs w:val="28"/>
        </w:rPr>
      </w:pPr>
    </w:p>
    <w:p w:rsidR="002045E4" w:rsidRDefault="002045E4" w:rsidP="002045E4">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першому питанні потрібно проаналізувати, як формується с</w:t>
      </w:r>
      <w:r w:rsidRPr="007A2413">
        <w:rPr>
          <w:rFonts w:ascii="Times New Roman" w:hAnsi="Times New Roman" w:cs="Times New Roman"/>
          <w:sz w:val="28"/>
          <w:szCs w:val="28"/>
        </w:rPr>
        <w:t>тратегічна мета зовнішньої політики України</w:t>
      </w:r>
      <w:r>
        <w:rPr>
          <w:rFonts w:ascii="Times New Roman" w:hAnsi="Times New Roman" w:cs="Times New Roman"/>
          <w:sz w:val="28"/>
          <w:szCs w:val="28"/>
        </w:rPr>
        <w:t xml:space="preserve"> на сучасному етапі.</w:t>
      </w:r>
      <w:r w:rsidRPr="007A2413">
        <w:rPr>
          <w:rFonts w:ascii="Times New Roman" w:hAnsi="Times New Roman" w:cs="Times New Roman"/>
          <w:sz w:val="28"/>
          <w:szCs w:val="28"/>
        </w:rPr>
        <w:t xml:space="preserve"> </w:t>
      </w:r>
      <w:r>
        <w:rPr>
          <w:rFonts w:ascii="Times New Roman" w:hAnsi="Times New Roman" w:cs="Times New Roman"/>
          <w:sz w:val="28"/>
          <w:szCs w:val="28"/>
        </w:rPr>
        <w:t>Розкрити сутність є</w:t>
      </w:r>
      <w:r w:rsidRPr="007A2413">
        <w:rPr>
          <w:rFonts w:ascii="Times New Roman" w:hAnsi="Times New Roman" w:cs="Times New Roman"/>
          <w:sz w:val="28"/>
          <w:szCs w:val="28"/>
        </w:rPr>
        <w:t>вропейськ</w:t>
      </w:r>
      <w:r>
        <w:rPr>
          <w:rFonts w:ascii="Times New Roman" w:hAnsi="Times New Roman" w:cs="Times New Roman"/>
          <w:sz w:val="28"/>
          <w:szCs w:val="28"/>
        </w:rPr>
        <w:t xml:space="preserve">ої </w:t>
      </w:r>
      <w:r w:rsidRPr="007A2413">
        <w:rPr>
          <w:rFonts w:ascii="Times New Roman" w:hAnsi="Times New Roman" w:cs="Times New Roman"/>
          <w:sz w:val="28"/>
          <w:szCs w:val="28"/>
        </w:rPr>
        <w:t>та євроатлантичн</w:t>
      </w:r>
      <w:r>
        <w:rPr>
          <w:rFonts w:ascii="Times New Roman" w:hAnsi="Times New Roman" w:cs="Times New Roman"/>
          <w:sz w:val="28"/>
          <w:szCs w:val="28"/>
        </w:rPr>
        <w:t>ої</w:t>
      </w:r>
      <w:r w:rsidRPr="007A2413">
        <w:rPr>
          <w:rFonts w:ascii="Times New Roman" w:hAnsi="Times New Roman" w:cs="Times New Roman"/>
          <w:sz w:val="28"/>
          <w:szCs w:val="28"/>
        </w:rPr>
        <w:t xml:space="preserve"> інтеграці</w:t>
      </w:r>
      <w:r>
        <w:rPr>
          <w:rFonts w:ascii="Times New Roman" w:hAnsi="Times New Roman" w:cs="Times New Roman"/>
          <w:sz w:val="28"/>
          <w:szCs w:val="28"/>
        </w:rPr>
        <w:t>ї. Надати методи, за допомогою яких можна здійснити аналіз сучасної зовнішньої політики України.</w:t>
      </w:r>
      <w:r w:rsidRPr="007A2413">
        <w:rPr>
          <w:rFonts w:ascii="Times New Roman" w:hAnsi="Times New Roman" w:cs="Times New Roman"/>
          <w:sz w:val="28"/>
          <w:szCs w:val="28"/>
        </w:rPr>
        <w:t xml:space="preserve"> </w:t>
      </w:r>
      <w:r>
        <w:rPr>
          <w:rFonts w:ascii="Times New Roman" w:hAnsi="Times New Roman" w:cs="Times New Roman"/>
          <w:sz w:val="28"/>
          <w:szCs w:val="28"/>
        </w:rPr>
        <w:t>Окреслити напрями, за якими розвиваються в</w:t>
      </w:r>
      <w:r w:rsidRPr="007A2413">
        <w:rPr>
          <w:rFonts w:ascii="Times New Roman" w:hAnsi="Times New Roman" w:cs="Times New Roman"/>
          <w:sz w:val="28"/>
          <w:szCs w:val="28"/>
        </w:rPr>
        <w:t>ідносин</w:t>
      </w:r>
      <w:r>
        <w:rPr>
          <w:rFonts w:ascii="Times New Roman" w:hAnsi="Times New Roman" w:cs="Times New Roman"/>
          <w:sz w:val="28"/>
          <w:szCs w:val="28"/>
        </w:rPr>
        <w:t xml:space="preserve">и </w:t>
      </w:r>
      <w:r w:rsidRPr="007A2413">
        <w:rPr>
          <w:rFonts w:ascii="Times New Roman" w:hAnsi="Times New Roman" w:cs="Times New Roman"/>
          <w:sz w:val="28"/>
          <w:szCs w:val="28"/>
        </w:rPr>
        <w:t>стратегічного партнерства з Європейським Союзом, Сполученими Штатами Америки</w:t>
      </w:r>
      <w:r>
        <w:rPr>
          <w:rFonts w:ascii="Times New Roman" w:hAnsi="Times New Roman" w:cs="Times New Roman"/>
          <w:sz w:val="28"/>
          <w:szCs w:val="28"/>
        </w:rPr>
        <w:t>. Д</w:t>
      </w:r>
      <w:r w:rsidRPr="007A2413">
        <w:rPr>
          <w:rFonts w:ascii="Times New Roman" w:hAnsi="Times New Roman" w:cs="Times New Roman"/>
          <w:sz w:val="28"/>
          <w:szCs w:val="28"/>
        </w:rPr>
        <w:t>іяльність</w:t>
      </w:r>
      <w:r>
        <w:rPr>
          <w:rFonts w:ascii="Times New Roman" w:hAnsi="Times New Roman" w:cs="Times New Roman"/>
          <w:sz w:val="28"/>
          <w:szCs w:val="28"/>
        </w:rPr>
        <w:t xml:space="preserve"> України</w:t>
      </w:r>
      <w:r w:rsidRPr="007A2413">
        <w:rPr>
          <w:rFonts w:ascii="Times New Roman" w:hAnsi="Times New Roman" w:cs="Times New Roman"/>
          <w:sz w:val="28"/>
          <w:szCs w:val="28"/>
        </w:rPr>
        <w:t xml:space="preserve"> в ООН та інших міжнародних організаціях</w:t>
      </w:r>
      <w:r>
        <w:rPr>
          <w:rFonts w:ascii="Times New Roman" w:hAnsi="Times New Roman" w:cs="Times New Roman"/>
          <w:sz w:val="28"/>
          <w:szCs w:val="28"/>
        </w:rPr>
        <w:t xml:space="preserve"> під час війни. </w:t>
      </w:r>
    </w:p>
    <w:p w:rsidR="002045E4" w:rsidRDefault="002045E4" w:rsidP="002045E4">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другому питанні потрібно проаналізувати зовнішню політику держави з позицій з</w:t>
      </w:r>
      <w:r w:rsidRPr="007A2413">
        <w:rPr>
          <w:rFonts w:ascii="Times New Roman" w:hAnsi="Times New Roman" w:cs="Times New Roman"/>
          <w:sz w:val="28"/>
          <w:szCs w:val="28"/>
        </w:rPr>
        <w:t>ахист</w:t>
      </w:r>
      <w:r>
        <w:rPr>
          <w:rFonts w:ascii="Times New Roman" w:hAnsi="Times New Roman" w:cs="Times New Roman"/>
          <w:sz w:val="28"/>
          <w:szCs w:val="28"/>
        </w:rPr>
        <w:t xml:space="preserve">у </w:t>
      </w:r>
      <w:r w:rsidRPr="007A2413">
        <w:rPr>
          <w:rFonts w:ascii="Times New Roman" w:hAnsi="Times New Roman" w:cs="Times New Roman"/>
          <w:sz w:val="28"/>
          <w:szCs w:val="28"/>
        </w:rPr>
        <w:t>національних інтересів</w:t>
      </w:r>
      <w:r>
        <w:rPr>
          <w:rFonts w:ascii="Times New Roman" w:hAnsi="Times New Roman" w:cs="Times New Roman"/>
          <w:sz w:val="28"/>
          <w:szCs w:val="28"/>
        </w:rPr>
        <w:t xml:space="preserve"> в умовах війни. </w:t>
      </w:r>
    </w:p>
    <w:p w:rsidR="002045E4" w:rsidRPr="00FF4A2B" w:rsidRDefault="002045E4" w:rsidP="002045E4">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Третє питання слід присвятити п</w:t>
      </w:r>
      <w:r w:rsidRPr="007A2413">
        <w:rPr>
          <w:rFonts w:ascii="Times New Roman" w:hAnsi="Times New Roman" w:cs="Times New Roman"/>
          <w:sz w:val="28"/>
          <w:szCs w:val="28"/>
        </w:rPr>
        <w:t>ріоритет</w:t>
      </w:r>
      <w:r>
        <w:rPr>
          <w:rFonts w:ascii="Times New Roman" w:hAnsi="Times New Roman" w:cs="Times New Roman"/>
          <w:sz w:val="28"/>
          <w:szCs w:val="28"/>
        </w:rPr>
        <w:t xml:space="preserve">ам </w:t>
      </w:r>
      <w:r w:rsidRPr="007A2413">
        <w:rPr>
          <w:rFonts w:ascii="Times New Roman" w:hAnsi="Times New Roman" w:cs="Times New Roman"/>
          <w:sz w:val="28"/>
          <w:szCs w:val="28"/>
        </w:rPr>
        <w:t>зовнішн</w:t>
      </w:r>
      <w:r>
        <w:rPr>
          <w:rFonts w:ascii="Times New Roman" w:hAnsi="Times New Roman" w:cs="Times New Roman"/>
          <w:sz w:val="28"/>
          <w:szCs w:val="28"/>
        </w:rPr>
        <w:t>ьої</w:t>
      </w:r>
      <w:r w:rsidRPr="007A2413">
        <w:rPr>
          <w:rFonts w:ascii="Times New Roman" w:hAnsi="Times New Roman" w:cs="Times New Roman"/>
          <w:sz w:val="28"/>
          <w:szCs w:val="28"/>
        </w:rPr>
        <w:t xml:space="preserve"> політи</w:t>
      </w:r>
      <w:r>
        <w:rPr>
          <w:rFonts w:ascii="Times New Roman" w:hAnsi="Times New Roman" w:cs="Times New Roman"/>
          <w:sz w:val="28"/>
          <w:szCs w:val="28"/>
        </w:rPr>
        <w:t>ки</w:t>
      </w:r>
      <w:r w:rsidRPr="007A2413">
        <w:rPr>
          <w:rFonts w:ascii="Times New Roman" w:hAnsi="Times New Roman" w:cs="Times New Roman"/>
          <w:sz w:val="28"/>
          <w:szCs w:val="28"/>
        </w:rPr>
        <w:t xml:space="preserve"> Україн</w:t>
      </w:r>
      <w:r>
        <w:rPr>
          <w:rFonts w:ascii="Times New Roman" w:hAnsi="Times New Roman" w:cs="Times New Roman"/>
          <w:sz w:val="28"/>
          <w:szCs w:val="28"/>
        </w:rPr>
        <w:t>и</w:t>
      </w:r>
      <w:r w:rsidRPr="007A2413">
        <w:rPr>
          <w:rFonts w:ascii="Times New Roman" w:hAnsi="Times New Roman" w:cs="Times New Roman"/>
          <w:sz w:val="28"/>
          <w:szCs w:val="28"/>
        </w:rPr>
        <w:t xml:space="preserve"> </w:t>
      </w:r>
      <w:r>
        <w:rPr>
          <w:rFonts w:ascii="Times New Roman" w:hAnsi="Times New Roman" w:cs="Times New Roman"/>
          <w:sz w:val="28"/>
          <w:szCs w:val="28"/>
        </w:rPr>
        <w:t>в умовах війни</w:t>
      </w:r>
      <w:r w:rsidRPr="007A2413">
        <w:rPr>
          <w:rFonts w:ascii="Times New Roman" w:hAnsi="Times New Roman" w:cs="Times New Roman"/>
          <w:sz w:val="28"/>
          <w:szCs w:val="28"/>
        </w:rPr>
        <w:t>.</w:t>
      </w:r>
    </w:p>
    <w:p w:rsidR="00F1234F" w:rsidRPr="005F6E63" w:rsidRDefault="00F1234F" w:rsidP="003F4A3B">
      <w:pPr>
        <w:spacing w:after="0" w:line="240" w:lineRule="auto"/>
        <w:rPr>
          <w:rFonts w:ascii="Times New Roman" w:hAnsi="Times New Roman" w:cs="Times New Roman"/>
          <w:sz w:val="28"/>
          <w:szCs w:val="28"/>
        </w:rPr>
      </w:pPr>
    </w:p>
    <w:p w:rsidR="003F4A3B" w:rsidRPr="005F6E63" w:rsidRDefault="003F4A3B" w:rsidP="003F4A3B">
      <w:pPr>
        <w:pStyle w:val="4"/>
        <w:keepNext w:val="0"/>
        <w:widowControl w:val="0"/>
        <w:spacing w:before="0" w:after="0"/>
        <w:jc w:val="center"/>
        <w:rPr>
          <w:lang w:val="uk-UA"/>
        </w:rPr>
      </w:pPr>
      <w:r w:rsidRPr="005F6E63">
        <w:rPr>
          <w:caps/>
          <w:lang w:val="uk-UA"/>
        </w:rPr>
        <w:t>Загальні методичні вимоги до написання реферату</w:t>
      </w:r>
    </w:p>
    <w:p w:rsidR="003F4A3B" w:rsidRPr="005F6E63" w:rsidRDefault="003F4A3B" w:rsidP="003F4A3B">
      <w:pPr>
        <w:widowControl w:val="0"/>
        <w:spacing w:after="0" w:line="240" w:lineRule="auto"/>
        <w:jc w:val="both"/>
        <w:rPr>
          <w:rFonts w:ascii="Times New Roman" w:hAnsi="Times New Roman" w:cs="Times New Roman"/>
          <w:sz w:val="28"/>
          <w:szCs w:val="28"/>
        </w:rPr>
      </w:pPr>
    </w:p>
    <w:p w:rsidR="003F4A3B" w:rsidRPr="005F6E63" w:rsidRDefault="003F4A3B" w:rsidP="003F4A3B">
      <w:pPr>
        <w:widowControl w:val="0"/>
        <w:shd w:val="clear" w:color="auto" w:fill="FFFFFF"/>
        <w:spacing w:after="0" w:line="240" w:lineRule="auto"/>
        <w:ind w:firstLine="709"/>
        <w:jc w:val="both"/>
        <w:rPr>
          <w:rFonts w:ascii="Times New Roman" w:hAnsi="Times New Roman" w:cs="Times New Roman"/>
          <w:snapToGrid w:val="0"/>
          <w:color w:val="000000"/>
          <w:sz w:val="28"/>
          <w:szCs w:val="28"/>
        </w:rPr>
      </w:pPr>
      <w:r w:rsidRPr="005F6E63">
        <w:rPr>
          <w:rFonts w:ascii="Times New Roman" w:hAnsi="Times New Roman" w:cs="Times New Roman"/>
          <w:snapToGrid w:val="0"/>
          <w:color w:val="000000"/>
          <w:sz w:val="28"/>
          <w:szCs w:val="28"/>
        </w:rPr>
        <w:t xml:space="preserve">Студенти-заочники, які вивчають дисципліну </w:t>
      </w:r>
      <w:r>
        <w:rPr>
          <w:rFonts w:ascii="Times New Roman" w:hAnsi="Times New Roman" w:cs="Times New Roman"/>
          <w:snapToGrid w:val="0"/>
          <w:color w:val="000000"/>
          <w:sz w:val="28"/>
          <w:szCs w:val="28"/>
        </w:rPr>
        <w:t>«</w:t>
      </w:r>
      <w:r w:rsidR="00843CF3">
        <w:rPr>
          <w:rFonts w:ascii="Times New Roman" w:hAnsi="Times New Roman" w:cs="Times New Roman"/>
          <w:sz w:val="28"/>
          <w:szCs w:val="28"/>
        </w:rPr>
        <w:t>А</w:t>
      </w:r>
      <w:r w:rsidR="00843CF3" w:rsidRPr="003F4A3B">
        <w:rPr>
          <w:rFonts w:ascii="Times New Roman" w:hAnsi="Times New Roman" w:cs="Times New Roman"/>
          <w:sz w:val="28"/>
          <w:szCs w:val="28"/>
        </w:rPr>
        <w:t>наліз зовнішньої політики</w:t>
      </w:r>
      <w:r>
        <w:rPr>
          <w:rFonts w:ascii="Times New Roman" w:hAnsi="Times New Roman" w:cs="Times New Roman"/>
          <w:snapToGrid w:val="0"/>
          <w:color w:val="000000"/>
          <w:sz w:val="28"/>
          <w:szCs w:val="28"/>
        </w:rPr>
        <w:t xml:space="preserve">» </w:t>
      </w:r>
      <w:r w:rsidRPr="005F6E63">
        <w:rPr>
          <w:rFonts w:ascii="Times New Roman" w:hAnsi="Times New Roman" w:cs="Times New Roman"/>
          <w:snapToGrid w:val="0"/>
          <w:color w:val="000000"/>
          <w:sz w:val="28"/>
          <w:szCs w:val="28"/>
        </w:rPr>
        <w:t xml:space="preserve">у відповідності з навчальним планом пишуть з зазначеної дисципліни реферати. </w:t>
      </w:r>
    </w:p>
    <w:p w:rsidR="003F4A3B" w:rsidRPr="005F6E63"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5F6E63">
        <w:rPr>
          <w:rFonts w:ascii="Times New Roman" w:hAnsi="Times New Roman" w:cs="Times New Roman"/>
          <w:snapToGrid w:val="0"/>
          <w:color w:val="000000"/>
          <w:sz w:val="28"/>
          <w:szCs w:val="28"/>
        </w:rPr>
        <w:t xml:space="preserve">Студенти денної форми навчання можуть відпрацьовувати пропущенні заняття з дисципліни </w:t>
      </w:r>
      <w:r>
        <w:rPr>
          <w:rFonts w:ascii="Times New Roman" w:hAnsi="Times New Roman" w:cs="Times New Roman"/>
          <w:snapToGrid w:val="0"/>
          <w:color w:val="000000"/>
          <w:sz w:val="28"/>
          <w:szCs w:val="28"/>
        </w:rPr>
        <w:t>«</w:t>
      </w:r>
      <w:r w:rsidR="00843CF3">
        <w:rPr>
          <w:rFonts w:ascii="Times New Roman" w:hAnsi="Times New Roman" w:cs="Times New Roman"/>
          <w:sz w:val="28"/>
          <w:szCs w:val="28"/>
        </w:rPr>
        <w:t>А</w:t>
      </w:r>
      <w:r w:rsidR="00843CF3" w:rsidRPr="003F4A3B">
        <w:rPr>
          <w:rFonts w:ascii="Times New Roman" w:hAnsi="Times New Roman" w:cs="Times New Roman"/>
          <w:sz w:val="28"/>
          <w:szCs w:val="28"/>
        </w:rPr>
        <w:t>наліз зовнішньої політики</w:t>
      </w:r>
      <w:r>
        <w:rPr>
          <w:rFonts w:ascii="Times New Roman" w:hAnsi="Times New Roman" w:cs="Times New Roman"/>
          <w:snapToGrid w:val="0"/>
          <w:color w:val="000000"/>
          <w:sz w:val="28"/>
          <w:szCs w:val="28"/>
        </w:rPr>
        <w:t xml:space="preserve">» </w:t>
      </w:r>
      <w:r w:rsidRPr="005F6E63">
        <w:rPr>
          <w:rFonts w:ascii="Times New Roman" w:hAnsi="Times New Roman" w:cs="Times New Roman"/>
          <w:snapToGrid w:val="0"/>
          <w:color w:val="000000"/>
          <w:sz w:val="28"/>
          <w:szCs w:val="28"/>
        </w:rPr>
        <w:t>шляхом написання реферату з пропущеної теми за погодженням з викладачем, що веде семінарські заняття.</w:t>
      </w:r>
    </w:p>
    <w:p w:rsidR="003F4A3B" w:rsidRPr="0060782C" w:rsidRDefault="003F4A3B" w:rsidP="003F4A3B">
      <w:pPr>
        <w:shd w:val="clear" w:color="auto" w:fill="FFFFFF"/>
        <w:spacing w:after="0" w:line="240" w:lineRule="auto"/>
        <w:ind w:firstLine="567"/>
        <w:jc w:val="both"/>
        <w:rPr>
          <w:rFonts w:ascii="Times New Roman" w:hAnsi="Times New Roman" w:cs="Times New Roman"/>
          <w:sz w:val="28"/>
          <w:szCs w:val="28"/>
        </w:rPr>
      </w:pPr>
      <w:r w:rsidRPr="005F6E63">
        <w:rPr>
          <w:rFonts w:ascii="Times New Roman" w:hAnsi="Times New Roman" w:cs="Times New Roman"/>
          <w:sz w:val="28"/>
          <w:szCs w:val="28"/>
        </w:rPr>
        <w:t>Реферат – це невелике за обсягом наукове дослідження студента</w:t>
      </w:r>
      <w:r>
        <w:rPr>
          <w:rFonts w:ascii="Times New Roman" w:hAnsi="Times New Roman" w:cs="Times New Roman"/>
          <w:sz w:val="28"/>
          <w:szCs w:val="28"/>
        </w:rPr>
        <w:t xml:space="preserve">, яке передбачає </w:t>
      </w:r>
      <w:r w:rsidRPr="0060782C">
        <w:rPr>
          <w:rFonts w:ascii="Times New Roman" w:hAnsi="Times New Roman" w:cs="Times New Roman"/>
          <w:sz w:val="28"/>
          <w:szCs w:val="28"/>
        </w:rPr>
        <w:t>самостійне дослідження змісту джерел інформації та</w:t>
      </w:r>
      <w:r>
        <w:rPr>
          <w:rFonts w:ascii="Times New Roman" w:hAnsi="Times New Roman" w:cs="Times New Roman"/>
          <w:sz w:val="28"/>
          <w:szCs w:val="28"/>
        </w:rPr>
        <w:t xml:space="preserve"> </w:t>
      </w:r>
      <w:r w:rsidRPr="0060782C">
        <w:rPr>
          <w:rFonts w:ascii="Times New Roman" w:hAnsi="Times New Roman" w:cs="Times New Roman"/>
          <w:sz w:val="28"/>
          <w:szCs w:val="28"/>
        </w:rPr>
        <w:t>стислий виклад результатів дослідження у письмовому вигляді. У рефераті</w:t>
      </w:r>
      <w:r>
        <w:rPr>
          <w:rFonts w:ascii="Times New Roman" w:hAnsi="Times New Roman" w:cs="Times New Roman"/>
          <w:sz w:val="28"/>
          <w:szCs w:val="28"/>
        </w:rPr>
        <w:t xml:space="preserve"> </w:t>
      </w:r>
      <w:r w:rsidRPr="0060782C">
        <w:rPr>
          <w:rFonts w:ascii="Times New Roman" w:hAnsi="Times New Roman" w:cs="Times New Roman"/>
          <w:sz w:val="28"/>
          <w:szCs w:val="28"/>
        </w:rPr>
        <w:t>наводяться різні точки зору, концепції науковців, а також власні погляди на розв’язання</w:t>
      </w:r>
      <w:r>
        <w:rPr>
          <w:rFonts w:ascii="Times New Roman" w:hAnsi="Times New Roman" w:cs="Times New Roman"/>
          <w:sz w:val="28"/>
          <w:szCs w:val="28"/>
        </w:rPr>
        <w:t xml:space="preserve"> тієї або іншої проблеми</w:t>
      </w:r>
      <w:r w:rsidRPr="0060782C">
        <w:rPr>
          <w:rFonts w:ascii="Times New Roman" w:hAnsi="Times New Roman" w:cs="Times New Roman"/>
          <w:sz w:val="28"/>
          <w:szCs w:val="28"/>
        </w:rPr>
        <w:t>.</w:t>
      </w:r>
    </w:p>
    <w:p w:rsidR="003F4A3B" w:rsidRPr="005F6E63" w:rsidRDefault="003F4A3B" w:rsidP="003F4A3B">
      <w:pPr>
        <w:pStyle w:val="21"/>
        <w:spacing w:after="0" w:line="240" w:lineRule="auto"/>
        <w:ind w:left="0" w:firstLine="567"/>
        <w:jc w:val="both"/>
        <w:rPr>
          <w:rFonts w:ascii="Times New Roman" w:hAnsi="Times New Roman" w:cs="Times New Roman"/>
          <w:sz w:val="28"/>
          <w:szCs w:val="28"/>
        </w:rPr>
      </w:pPr>
      <w:r w:rsidRPr="005F6E63">
        <w:rPr>
          <w:rFonts w:ascii="Times New Roman" w:hAnsi="Times New Roman" w:cs="Times New Roman"/>
          <w:sz w:val="28"/>
          <w:szCs w:val="28"/>
        </w:rPr>
        <w:t>Підготовка реферату є однією з важливих форм самостійного, навчального, наукового дослідження під час освоєння студентами курсу зазначеної навчальної дисципліни.</w:t>
      </w:r>
    </w:p>
    <w:p w:rsidR="003F4A3B" w:rsidRPr="005F6E63" w:rsidRDefault="003F4A3B" w:rsidP="003F4A3B">
      <w:pPr>
        <w:spacing w:after="0" w:line="240" w:lineRule="auto"/>
        <w:ind w:firstLine="567"/>
        <w:jc w:val="both"/>
        <w:rPr>
          <w:rFonts w:ascii="Times New Roman" w:hAnsi="Times New Roman" w:cs="Times New Roman"/>
          <w:sz w:val="28"/>
          <w:szCs w:val="28"/>
        </w:rPr>
      </w:pPr>
      <w:r w:rsidRPr="005F6E63">
        <w:rPr>
          <w:rFonts w:ascii="Times New Roman" w:hAnsi="Times New Roman" w:cs="Times New Roman"/>
          <w:b/>
          <w:i/>
          <w:sz w:val="28"/>
          <w:szCs w:val="28"/>
        </w:rPr>
        <w:t>Навчальною метою</w:t>
      </w:r>
      <w:r w:rsidRPr="005F6E63">
        <w:rPr>
          <w:rFonts w:ascii="Times New Roman" w:hAnsi="Times New Roman" w:cs="Times New Roman"/>
          <w:sz w:val="28"/>
          <w:szCs w:val="28"/>
        </w:rPr>
        <w:t xml:space="preserve"> написання реферату є </w:t>
      </w:r>
      <w:r>
        <w:rPr>
          <w:rFonts w:ascii="Times New Roman" w:hAnsi="Times New Roman" w:cs="Times New Roman"/>
          <w:sz w:val="28"/>
          <w:szCs w:val="28"/>
        </w:rPr>
        <w:t>поглиблення знань студентів з тієї або іншої теми курсу «</w:t>
      </w:r>
      <w:r w:rsidRPr="0060782C">
        <w:rPr>
          <w:rFonts w:ascii="Times New Roman" w:hAnsi="Times New Roman" w:cs="Times New Roman"/>
          <w:sz w:val="28"/>
          <w:szCs w:val="28"/>
        </w:rPr>
        <w:t>Конфліктологія та теорія переговорів</w:t>
      </w:r>
      <w:r>
        <w:rPr>
          <w:rFonts w:ascii="Times New Roman" w:hAnsi="Times New Roman" w:cs="Times New Roman"/>
          <w:sz w:val="28"/>
          <w:szCs w:val="28"/>
        </w:rPr>
        <w:t xml:space="preserve">», </w:t>
      </w:r>
      <w:r w:rsidRPr="0060782C">
        <w:rPr>
          <w:rFonts w:ascii="Times New Roman" w:hAnsi="Times New Roman" w:cs="Times New Roman"/>
          <w:sz w:val="28"/>
          <w:szCs w:val="28"/>
        </w:rPr>
        <w:t>демонстрація знання відповідної літератури, вміння аналізувати матеріал, робити узагальнення та самостійні висновки.</w:t>
      </w:r>
      <w:r>
        <w:rPr>
          <w:rFonts w:ascii="Times New Roman" w:hAnsi="Times New Roman" w:cs="Times New Roman"/>
          <w:sz w:val="28"/>
          <w:szCs w:val="28"/>
        </w:rPr>
        <w:t xml:space="preserve"> </w:t>
      </w:r>
    </w:p>
    <w:p w:rsidR="003F4A3B" w:rsidRPr="005F6E63" w:rsidRDefault="003F4A3B" w:rsidP="003F4A3B">
      <w:pPr>
        <w:widowControl w:val="0"/>
        <w:spacing w:after="0" w:line="240" w:lineRule="auto"/>
        <w:ind w:firstLine="567"/>
        <w:jc w:val="both"/>
        <w:rPr>
          <w:rFonts w:ascii="Times New Roman" w:hAnsi="Times New Roman" w:cs="Times New Roman"/>
          <w:sz w:val="28"/>
          <w:szCs w:val="28"/>
        </w:rPr>
      </w:pPr>
      <w:r w:rsidRPr="005F6E63">
        <w:rPr>
          <w:rFonts w:ascii="Times New Roman" w:hAnsi="Times New Roman" w:cs="Times New Roman"/>
          <w:b/>
          <w:i/>
          <w:sz w:val="28"/>
          <w:szCs w:val="28"/>
        </w:rPr>
        <w:t>Виховною метою</w:t>
      </w:r>
      <w:r w:rsidRPr="005F6E63">
        <w:rPr>
          <w:rFonts w:ascii="Times New Roman" w:hAnsi="Times New Roman" w:cs="Times New Roman"/>
          <w:sz w:val="28"/>
          <w:szCs w:val="28"/>
        </w:rPr>
        <w:t xml:space="preserve"> самостійної дослідницької роботи є </w:t>
      </w:r>
      <w:r>
        <w:rPr>
          <w:rFonts w:ascii="Times New Roman" w:hAnsi="Times New Roman" w:cs="Times New Roman"/>
          <w:sz w:val="28"/>
          <w:szCs w:val="28"/>
        </w:rPr>
        <w:t>виховання</w:t>
      </w:r>
      <w:r w:rsidRPr="005F6E63">
        <w:rPr>
          <w:rFonts w:ascii="Times New Roman" w:hAnsi="Times New Roman" w:cs="Times New Roman"/>
          <w:sz w:val="28"/>
          <w:szCs w:val="28"/>
        </w:rPr>
        <w:t xml:space="preserve"> у студентів почуття відповідальності за свою справу, прагнення подальшого самовдосконалення </w:t>
      </w:r>
      <w:r>
        <w:rPr>
          <w:rFonts w:ascii="Times New Roman" w:hAnsi="Times New Roman" w:cs="Times New Roman"/>
          <w:sz w:val="28"/>
          <w:szCs w:val="28"/>
        </w:rPr>
        <w:t>та саморозвитку</w:t>
      </w:r>
      <w:r w:rsidRPr="005F6E63">
        <w:rPr>
          <w:rFonts w:ascii="Times New Roman" w:hAnsi="Times New Roman" w:cs="Times New Roman"/>
          <w:sz w:val="28"/>
          <w:szCs w:val="28"/>
        </w:rPr>
        <w:t>.</w:t>
      </w:r>
    </w:p>
    <w:p w:rsidR="003F4A3B" w:rsidRDefault="003F4A3B" w:rsidP="003F4A3B">
      <w:pPr>
        <w:widowControl w:val="0"/>
        <w:spacing w:after="0" w:line="240" w:lineRule="auto"/>
        <w:ind w:firstLine="567"/>
        <w:jc w:val="both"/>
        <w:rPr>
          <w:rFonts w:ascii="Times New Roman" w:hAnsi="Times New Roman" w:cs="Times New Roman"/>
          <w:sz w:val="28"/>
          <w:szCs w:val="28"/>
        </w:rPr>
      </w:pPr>
      <w:r w:rsidRPr="005F6E63">
        <w:rPr>
          <w:rFonts w:ascii="Times New Roman" w:hAnsi="Times New Roman" w:cs="Times New Roman"/>
          <w:b/>
          <w:i/>
          <w:sz w:val="28"/>
          <w:szCs w:val="28"/>
        </w:rPr>
        <w:t>Розвиваючою метою</w:t>
      </w:r>
      <w:r w:rsidRPr="005F6E63">
        <w:rPr>
          <w:rFonts w:ascii="Times New Roman" w:hAnsi="Times New Roman" w:cs="Times New Roman"/>
          <w:sz w:val="28"/>
          <w:szCs w:val="28"/>
        </w:rPr>
        <w:t xml:space="preserve"> є розвиток у студентів вміння </w:t>
      </w:r>
      <w:r w:rsidRPr="0060782C">
        <w:rPr>
          <w:rFonts w:ascii="Times New Roman" w:hAnsi="Times New Roman" w:cs="Times New Roman"/>
          <w:sz w:val="28"/>
          <w:szCs w:val="28"/>
        </w:rPr>
        <w:t>аналізувати, творчо мислити, використовувати знання на</w:t>
      </w:r>
      <w:r>
        <w:rPr>
          <w:rFonts w:ascii="Times New Roman" w:hAnsi="Times New Roman" w:cs="Times New Roman"/>
          <w:sz w:val="28"/>
          <w:szCs w:val="28"/>
        </w:rPr>
        <w:t xml:space="preserve"> </w:t>
      </w:r>
      <w:r w:rsidRPr="0060782C">
        <w:rPr>
          <w:rFonts w:ascii="Times New Roman" w:hAnsi="Times New Roman" w:cs="Times New Roman"/>
          <w:sz w:val="28"/>
          <w:szCs w:val="28"/>
        </w:rPr>
        <w:t>практиці, робити самостійні висновки.</w:t>
      </w:r>
      <w:r>
        <w:rPr>
          <w:rFonts w:ascii="Times New Roman" w:hAnsi="Times New Roman" w:cs="Times New Roman"/>
          <w:sz w:val="28"/>
          <w:szCs w:val="28"/>
        </w:rPr>
        <w:t xml:space="preserve"> </w:t>
      </w:r>
    </w:p>
    <w:p w:rsidR="003F4A3B" w:rsidRDefault="003F4A3B" w:rsidP="003F4A3B">
      <w:pPr>
        <w:spacing w:after="0" w:line="240" w:lineRule="auto"/>
        <w:ind w:firstLine="567"/>
        <w:jc w:val="both"/>
        <w:rPr>
          <w:rFonts w:ascii="Times New Roman" w:hAnsi="Times New Roman" w:cs="Times New Roman"/>
          <w:sz w:val="28"/>
          <w:szCs w:val="28"/>
        </w:rPr>
      </w:pPr>
      <w:r w:rsidRPr="005F6E63">
        <w:rPr>
          <w:rFonts w:ascii="Times New Roman" w:hAnsi="Times New Roman" w:cs="Times New Roman"/>
          <w:sz w:val="28"/>
          <w:szCs w:val="28"/>
        </w:rPr>
        <w:t>В робочій програмі навчальної дисципліни запропоновано розгорнутий перелік тематики рефератів</w:t>
      </w:r>
      <w:r>
        <w:rPr>
          <w:rFonts w:ascii="Times New Roman" w:hAnsi="Times New Roman" w:cs="Times New Roman"/>
          <w:sz w:val="28"/>
          <w:szCs w:val="28"/>
        </w:rPr>
        <w:t xml:space="preserve"> для студентів денної та заочної форм навчання.</w:t>
      </w:r>
    </w:p>
    <w:p w:rsidR="003F4A3B" w:rsidRPr="005F6E63" w:rsidRDefault="003F4A3B" w:rsidP="003F4A3B">
      <w:pPr>
        <w:spacing w:after="0" w:line="240" w:lineRule="auto"/>
        <w:ind w:firstLine="567"/>
        <w:jc w:val="both"/>
        <w:rPr>
          <w:rFonts w:ascii="Times New Roman" w:hAnsi="Times New Roman" w:cs="Times New Roman"/>
          <w:sz w:val="28"/>
          <w:szCs w:val="28"/>
        </w:rPr>
      </w:pPr>
      <w:r w:rsidRPr="005F6E63">
        <w:rPr>
          <w:rFonts w:ascii="Times New Roman" w:hAnsi="Times New Roman" w:cs="Times New Roman"/>
          <w:sz w:val="28"/>
          <w:szCs w:val="28"/>
        </w:rPr>
        <w:t>Реферат як перша спроба самостійного дослідження, сприятиме формуванню у майбутніх фахівців власних наукових поглядів з певного напрямку знань, сприятиме їх продовженню у майбутніх наукових пошуках.</w:t>
      </w:r>
    </w:p>
    <w:p w:rsidR="003F4A3B"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5F6E63">
        <w:rPr>
          <w:rFonts w:ascii="Times New Roman" w:hAnsi="Times New Roman" w:cs="Times New Roman"/>
          <w:snapToGrid w:val="0"/>
          <w:color w:val="000000"/>
          <w:sz w:val="28"/>
          <w:szCs w:val="28"/>
        </w:rPr>
        <w:t>Реферат повинен бути належним чином оформлений</w:t>
      </w:r>
      <w:r>
        <w:rPr>
          <w:rFonts w:ascii="Times New Roman" w:hAnsi="Times New Roman" w:cs="Times New Roman"/>
          <w:snapToGrid w:val="0"/>
          <w:color w:val="000000"/>
          <w:sz w:val="28"/>
          <w:szCs w:val="28"/>
        </w:rPr>
        <w:t xml:space="preserve"> та мати чітку структуру</w:t>
      </w:r>
      <w:r w:rsidRPr="005F6E63">
        <w:rPr>
          <w:rFonts w:ascii="Times New Roman" w:hAnsi="Times New Roman" w:cs="Times New Roman"/>
          <w:snapToGrid w:val="0"/>
          <w:color w:val="000000"/>
          <w:sz w:val="28"/>
          <w:szCs w:val="28"/>
        </w:rPr>
        <w:t xml:space="preserve">. </w:t>
      </w:r>
    </w:p>
    <w:p w:rsidR="003F4A3B" w:rsidRPr="00816AB0"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Структура реферату</w:t>
      </w:r>
      <w:r>
        <w:rPr>
          <w:rFonts w:ascii="Times New Roman" w:hAnsi="Times New Roman" w:cs="Times New Roman"/>
          <w:snapToGrid w:val="0"/>
          <w:color w:val="000000"/>
          <w:sz w:val="28"/>
          <w:szCs w:val="28"/>
        </w:rPr>
        <w:t>:</w:t>
      </w:r>
    </w:p>
    <w:p w:rsidR="003F4A3B" w:rsidRPr="00816AB0"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1. Титульна сторінка. На першій сторінці реферату (титульній)</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друкуються: назва Міністерства, навчального закладу, факультету або</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інституту, кафедри, тема реферату, прізвище й ініціали, курс, академічна група</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студента-виконавця, прізвище й ініціали, вчений ступінь, звання та посада</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наукового керівника, назва населеного пункту (</w:t>
      </w:r>
      <w:proofErr w:type="spellStart"/>
      <w:r w:rsidRPr="00816AB0">
        <w:rPr>
          <w:rFonts w:ascii="Times New Roman" w:hAnsi="Times New Roman" w:cs="Times New Roman"/>
          <w:snapToGrid w:val="0"/>
          <w:color w:val="000000"/>
          <w:sz w:val="28"/>
          <w:szCs w:val="28"/>
        </w:rPr>
        <w:t>м.Київ</w:t>
      </w:r>
      <w:proofErr w:type="spellEnd"/>
      <w:r w:rsidRPr="00816AB0">
        <w:rPr>
          <w:rFonts w:ascii="Times New Roman" w:hAnsi="Times New Roman" w:cs="Times New Roman"/>
          <w:snapToGrid w:val="0"/>
          <w:color w:val="000000"/>
          <w:sz w:val="28"/>
          <w:szCs w:val="28"/>
        </w:rPr>
        <w:t>), рік написання.</w:t>
      </w:r>
    </w:p>
    <w:p w:rsidR="003F4A3B" w:rsidRPr="00816AB0"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2. Зміст. На другій сторінці подається зміст, в якому послідовно</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вказують назви розділів реферату, сторінку, на якій він розкривається.</w:t>
      </w:r>
    </w:p>
    <w:p w:rsidR="003F4A3B" w:rsidRPr="00816AB0"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3. Вступ. Вступ до реферату складає, як правило, 1 – 2 сторінки, де</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стисло викладається постановка обраної теми (актуальність, огляд літератури),</w:t>
      </w:r>
      <w:r>
        <w:rPr>
          <w:rFonts w:ascii="Times New Roman" w:hAnsi="Times New Roman" w:cs="Times New Roman"/>
          <w:snapToGrid w:val="0"/>
          <w:color w:val="000000"/>
          <w:sz w:val="28"/>
          <w:szCs w:val="28"/>
        </w:rPr>
        <w:t xml:space="preserve"> </w:t>
      </w:r>
      <w:proofErr w:type="spellStart"/>
      <w:r w:rsidRPr="00816AB0">
        <w:rPr>
          <w:rFonts w:ascii="Times New Roman" w:hAnsi="Times New Roman" w:cs="Times New Roman"/>
          <w:snapToGrid w:val="0"/>
          <w:color w:val="000000"/>
          <w:sz w:val="28"/>
          <w:szCs w:val="28"/>
        </w:rPr>
        <w:t>формулюється</w:t>
      </w:r>
      <w:proofErr w:type="spellEnd"/>
      <w:r w:rsidRPr="00816AB0">
        <w:rPr>
          <w:rFonts w:ascii="Times New Roman" w:hAnsi="Times New Roman" w:cs="Times New Roman"/>
          <w:snapToGrid w:val="0"/>
          <w:color w:val="000000"/>
          <w:sz w:val="28"/>
          <w:szCs w:val="28"/>
        </w:rPr>
        <w:t xml:space="preserve"> мета й завдання реферату, наводяться джерела його написання,</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окреслюється внутрішня структура.</w:t>
      </w:r>
    </w:p>
    <w:p w:rsidR="003F4A3B" w:rsidRPr="00816AB0"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4. Основна частина. Кожний її розділ, що розкриває певний аспект</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проблеми або одну з її сторін, є логічним продовженням попереднього. В</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основній частині можуть бути подані таблиці та схеми. Обсяг кожного пункту</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 xml:space="preserve">може становити 2 – 4 сторінки. </w:t>
      </w:r>
    </w:p>
    <w:p w:rsidR="003F4A3B" w:rsidRPr="00816AB0"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5. Висновки. Завершується реферат короткими, але конкретними</w:t>
      </w:r>
      <w:r>
        <w:rPr>
          <w:rFonts w:ascii="Times New Roman" w:hAnsi="Times New Roman" w:cs="Times New Roman"/>
          <w:snapToGrid w:val="0"/>
          <w:color w:val="000000"/>
          <w:sz w:val="28"/>
          <w:szCs w:val="28"/>
        </w:rPr>
        <w:t xml:space="preserve"> </w:t>
      </w:r>
      <w:r w:rsidRPr="00816AB0">
        <w:rPr>
          <w:rFonts w:ascii="Times New Roman" w:hAnsi="Times New Roman" w:cs="Times New Roman"/>
          <w:snapToGrid w:val="0"/>
          <w:color w:val="000000"/>
          <w:sz w:val="28"/>
          <w:szCs w:val="28"/>
        </w:rPr>
        <w:t>висновками, обсягом до однієї сторінки тексту.</w:t>
      </w:r>
    </w:p>
    <w:p w:rsidR="003F4A3B" w:rsidRPr="00816AB0"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6. Список використаної літератури повинен містити в собі не менше</w:t>
      </w:r>
      <w:r>
        <w:rPr>
          <w:rFonts w:ascii="Times New Roman" w:hAnsi="Times New Roman" w:cs="Times New Roman"/>
          <w:snapToGrid w:val="0"/>
          <w:color w:val="000000"/>
          <w:sz w:val="28"/>
          <w:szCs w:val="28"/>
        </w:rPr>
        <w:t xml:space="preserve"> 5-</w:t>
      </w:r>
      <w:r w:rsidRPr="00816AB0">
        <w:rPr>
          <w:rFonts w:ascii="Times New Roman" w:hAnsi="Times New Roman" w:cs="Times New Roman"/>
          <w:snapToGrid w:val="0"/>
          <w:color w:val="000000"/>
          <w:sz w:val="28"/>
          <w:szCs w:val="28"/>
        </w:rPr>
        <w:t>10 джерел, якими користувався студент.</w:t>
      </w:r>
    </w:p>
    <w:p w:rsidR="003F4A3B"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7. Додатки (за наявності): таблиці, схеми, малюнки тощо.</w:t>
      </w:r>
    </w:p>
    <w:p w:rsidR="003F4A3B"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5F6E63">
        <w:rPr>
          <w:rFonts w:ascii="Times New Roman" w:hAnsi="Times New Roman" w:cs="Times New Roman"/>
          <w:snapToGrid w:val="0"/>
          <w:color w:val="000000"/>
          <w:sz w:val="28"/>
          <w:szCs w:val="28"/>
        </w:rPr>
        <w:t xml:space="preserve">Викладення матеріалу повинно бути стислим, точним, послідовним, самостійним. Плагіат наукових праць з обраної теми не допускається. Механічно переписані роботи оцінюються на задовільно і повертаються студентові для повторного виконання. </w:t>
      </w:r>
    </w:p>
    <w:p w:rsidR="003F4A3B" w:rsidRPr="005F6E63" w:rsidRDefault="003F4A3B" w:rsidP="003F4A3B">
      <w:pPr>
        <w:shd w:val="clear" w:color="auto" w:fill="FFFFFF"/>
        <w:spacing w:after="0" w:line="240" w:lineRule="auto"/>
        <w:ind w:firstLine="709"/>
        <w:jc w:val="both"/>
        <w:rPr>
          <w:rFonts w:ascii="Times New Roman" w:hAnsi="Times New Roman" w:cs="Times New Roman"/>
          <w:snapToGrid w:val="0"/>
          <w:sz w:val="28"/>
          <w:szCs w:val="28"/>
        </w:rPr>
      </w:pPr>
      <w:r w:rsidRPr="005F6E63">
        <w:rPr>
          <w:rFonts w:ascii="Times New Roman" w:hAnsi="Times New Roman" w:cs="Times New Roman"/>
          <w:snapToGrid w:val="0"/>
          <w:color w:val="000000"/>
          <w:sz w:val="28"/>
          <w:szCs w:val="28"/>
        </w:rPr>
        <w:t>При написанні реферату слід робити зноски з зазначенням прізвища та ініціалів автора або авторів, назви книги або статті, місця і року видання, сторінки.</w:t>
      </w:r>
    </w:p>
    <w:p w:rsidR="003F4A3B" w:rsidRPr="00816AB0"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5F6E63">
        <w:rPr>
          <w:rFonts w:ascii="Times New Roman" w:hAnsi="Times New Roman" w:cs="Times New Roman"/>
          <w:snapToGrid w:val="0"/>
          <w:color w:val="000000"/>
          <w:sz w:val="28"/>
          <w:szCs w:val="28"/>
        </w:rPr>
        <w:t xml:space="preserve">Обсяг реферату складає 15-20 сторінок рукописного тексту </w:t>
      </w:r>
      <w:r>
        <w:rPr>
          <w:rFonts w:ascii="Times New Roman" w:hAnsi="Times New Roman" w:cs="Times New Roman"/>
          <w:snapToGrid w:val="0"/>
          <w:color w:val="000000"/>
          <w:sz w:val="28"/>
          <w:szCs w:val="28"/>
        </w:rPr>
        <w:t>та</w:t>
      </w:r>
      <w:r w:rsidRPr="00816AB0">
        <w:rPr>
          <w:rFonts w:ascii="Times New Roman" w:hAnsi="Times New Roman" w:cs="Times New Roman"/>
          <w:snapToGrid w:val="0"/>
          <w:color w:val="000000"/>
          <w:sz w:val="28"/>
          <w:szCs w:val="28"/>
        </w:rPr>
        <w:t xml:space="preserve"> визначається обраною темою.</w:t>
      </w:r>
    </w:p>
    <w:p w:rsidR="003F4A3B" w:rsidRPr="005F6E63" w:rsidRDefault="003F4A3B" w:rsidP="003F4A3B">
      <w:pPr>
        <w:shd w:val="clear" w:color="auto" w:fill="FFFFFF"/>
        <w:spacing w:after="0" w:line="240" w:lineRule="auto"/>
        <w:ind w:firstLine="709"/>
        <w:jc w:val="both"/>
        <w:rPr>
          <w:rFonts w:ascii="Times New Roman" w:hAnsi="Times New Roman" w:cs="Times New Roman"/>
          <w:snapToGrid w:val="0"/>
          <w:color w:val="000000"/>
          <w:sz w:val="28"/>
          <w:szCs w:val="28"/>
        </w:rPr>
      </w:pPr>
      <w:r w:rsidRPr="00816AB0">
        <w:rPr>
          <w:rFonts w:ascii="Times New Roman" w:hAnsi="Times New Roman" w:cs="Times New Roman"/>
          <w:snapToGrid w:val="0"/>
          <w:color w:val="000000"/>
          <w:sz w:val="28"/>
          <w:szCs w:val="28"/>
        </w:rPr>
        <w:t>Реферат здається у письмовій</w:t>
      </w:r>
      <w:r>
        <w:rPr>
          <w:rFonts w:ascii="Times New Roman" w:hAnsi="Times New Roman" w:cs="Times New Roman"/>
          <w:snapToGrid w:val="0"/>
          <w:color w:val="000000"/>
          <w:sz w:val="28"/>
          <w:szCs w:val="28"/>
        </w:rPr>
        <w:t xml:space="preserve"> (рукописній)</w:t>
      </w:r>
      <w:r w:rsidRPr="00816AB0">
        <w:rPr>
          <w:rFonts w:ascii="Times New Roman" w:hAnsi="Times New Roman" w:cs="Times New Roman"/>
          <w:snapToGrid w:val="0"/>
          <w:color w:val="000000"/>
          <w:sz w:val="28"/>
          <w:szCs w:val="28"/>
        </w:rPr>
        <w:t xml:space="preserve"> формі.</w:t>
      </w:r>
    </w:p>
    <w:p w:rsidR="003F4A3B" w:rsidRDefault="003F4A3B" w:rsidP="003F4A3B">
      <w:pPr>
        <w:spacing w:after="0" w:line="240" w:lineRule="auto"/>
        <w:rPr>
          <w:rFonts w:ascii="Times New Roman" w:hAnsi="Times New Roman" w:cs="Times New Roman"/>
          <w:sz w:val="28"/>
          <w:szCs w:val="28"/>
          <w:lang w:val="x-none" w:eastAsia="ru-RU"/>
        </w:rPr>
      </w:pPr>
    </w:p>
    <w:p w:rsidR="00D37AE3" w:rsidRDefault="00D37AE3" w:rsidP="003F4A3B">
      <w:pPr>
        <w:widowControl w:val="0"/>
        <w:spacing w:after="0" w:line="240" w:lineRule="auto"/>
        <w:jc w:val="center"/>
        <w:rPr>
          <w:rFonts w:ascii="Times New Roman" w:hAnsi="Times New Roman" w:cs="Times New Roman"/>
          <w:b/>
          <w:sz w:val="28"/>
          <w:szCs w:val="28"/>
        </w:rPr>
        <w:sectPr w:rsidR="00D37AE3" w:rsidSect="003F4A3B">
          <w:pgSz w:w="11906" w:h="16838"/>
          <w:pgMar w:top="1134" w:right="851" w:bottom="1134" w:left="1418" w:header="709" w:footer="709" w:gutter="0"/>
          <w:cols w:space="708"/>
          <w:titlePg/>
          <w:docGrid w:linePitch="360"/>
        </w:sectPr>
      </w:pPr>
    </w:p>
    <w:p w:rsidR="003F4A3B" w:rsidRPr="0063113C" w:rsidRDefault="003F4A3B" w:rsidP="003F4A3B">
      <w:pPr>
        <w:widowControl w:val="0"/>
        <w:spacing w:after="0" w:line="240" w:lineRule="auto"/>
        <w:jc w:val="center"/>
        <w:rPr>
          <w:rFonts w:ascii="Times New Roman" w:hAnsi="Times New Roman" w:cs="Times New Roman"/>
          <w:b/>
          <w:sz w:val="28"/>
          <w:szCs w:val="28"/>
        </w:rPr>
      </w:pPr>
      <w:r w:rsidRPr="0063113C">
        <w:rPr>
          <w:rFonts w:ascii="Times New Roman" w:hAnsi="Times New Roman" w:cs="Times New Roman"/>
          <w:b/>
          <w:sz w:val="28"/>
          <w:szCs w:val="28"/>
        </w:rPr>
        <w:t>9. Методи навчання</w:t>
      </w:r>
    </w:p>
    <w:p w:rsidR="003F4A3B" w:rsidRPr="0063113C" w:rsidRDefault="003F4A3B" w:rsidP="003F4A3B">
      <w:pPr>
        <w:widowControl w:val="0"/>
        <w:spacing w:after="0" w:line="240" w:lineRule="auto"/>
        <w:jc w:val="center"/>
        <w:rPr>
          <w:rFonts w:ascii="Times New Roman" w:hAnsi="Times New Roman" w:cs="Times New Roman"/>
          <w:b/>
          <w:sz w:val="28"/>
          <w:szCs w:val="28"/>
        </w:rPr>
      </w:pPr>
    </w:p>
    <w:p w:rsidR="003F4A3B" w:rsidRPr="0063113C" w:rsidRDefault="003F4A3B" w:rsidP="003F4A3B">
      <w:pPr>
        <w:widowControl w:val="0"/>
        <w:spacing w:after="0" w:line="240" w:lineRule="auto"/>
        <w:jc w:val="center"/>
        <w:rPr>
          <w:rFonts w:ascii="Times New Roman" w:hAnsi="Times New Roman" w:cs="Times New Roman"/>
          <w:b/>
          <w:i/>
          <w:sz w:val="28"/>
          <w:szCs w:val="28"/>
        </w:rPr>
      </w:pPr>
      <w:r w:rsidRPr="0063113C">
        <w:rPr>
          <w:rFonts w:ascii="Times New Roman" w:hAnsi="Times New Roman" w:cs="Times New Roman"/>
          <w:b/>
          <w:i/>
          <w:sz w:val="28"/>
          <w:szCs w:val="28"/>
        </w:rPr>
        <w:t>Методика активізації процесу навчання.</w:t>
      </w:r>
    </w:p>
    <w:p w:rsidR="003F4A3B" w:rsidRDefault="003F4A3B" w:rsidP="003F4A3B">
      <w:pPr>
        <w:widowControl w:val="0"/>
        <w:spacing w:after="0" w:line="240" w:lineRule="auto"/>
        <w:ind w:firstLine="567"/>
        <w:jc w:val="both"/>
        <w:rPr>
          <w:rFonts w:ascii="Times New Roman" w:hAnsi="Times New Roman" w:cs="Times New Roman"/>
          <w:sz w:val="28"/>
          <w:szCs w:val="28"/>
        </w:rPr>
      </w:pPr>
      <w:r w:rsidRPr="0063113C">
        <w:rPr>
          <w:rFonts w:ascii="Times New Roman" w:hAnsi="Times New Roman" w:cs="Times New Roman"/>
          <w:sz w:val="28"/>
          <w:szCs w:val="28"/>
        </w:rPr>
        <w:t>З метою більш ефективної активізації навчально-пізнавальної діяльності студентів при вивченні навчальної дисципліни «</w:t>
      </w:r>
      <w:r w:rsidR="00843CF3">
        <w:rPr>
          <w:rFonts w:ascii="Times New Roman" w:hAnsi="Times New Roman" w:cs="Times New Roman"/>
          <w:sz w:val="28"/>
          <w:szCs w:val="28"/>
        </w:rPr>
        <w:t>А</w:t>
      </w:r>
      <w:r w:rsidR="00843CF3" w:rsidRPr="003F4A3B">
        <w:rPr>
          <w:rFonts w:ascii="Times New Roman" w:hAnsi="Times New Roman" w:cs="Times New Roman"/>
          <w:sz w:val="28"/>
          <w:szCs w:val="28"/>
        </w:rPr>
        <w:t>наліз зовнішньої політики</w:t>
      </w:r>
      <w:r w:rsidRPr="0063113C">
        <w:rPr>
          <w:rFonts w:ascii="Times New Roman" w:hAnsi="Times New Roman" w:cs="Times New Roman"/>
          <w:sz w:val="28"/>
          <w:szCs w:val="28"/>
        </w:rPr>
        <w:t>» можуть використовуватись</w:t>
      </w:r>
      <w:r>
        <w:rPr>
          <w:rFonts w:ascii="Times New Roman" w:hAnsi="Times New Roman" w:cs="Times New Roman"/>
          <w:sz w:val="28"/>
          <w:szCs w:val="28"/>
        </w:rPr>
        <w:t xml:space="preserve"> різноманітні </w:t>
      </w:r>
      <w:r w:rsidRPr="00FD79E6">
        <w:rPr>
          <w:rFonts w:ascii="Times New Roman" w:hAnsi="Times New Roman" w:cs="Times New Roman"/>
          <w:sz w:val="28"/>
          <w:szCs w:val="28"/>
        </w:rPr>
        <w:t>традиційні та нетрадиційні методи викладання, інтерактивні</w:t>
      </w:r>
      <w:r>
        <w:rPr>
          <w:rFonts w:ascii="Times New Roman" w:hAnsi="Times New Roman" w:cs="Times New Roman"/>
          <w:sz w:val="28"/>
          <w:szCs w:val="28"/>
        </w:rPr>
        <w:t xml:space="preserve"> </w:t>
      </w:r>
      <w:r w:rsidRPr="00FD79E6">
        <w:rPr>
          <w:rFonts w:ascii="Times New Roman" w:hAnsi="Times New Roman" w:cs="Times New Roman"/>
          <w:sz w:val="28"/>
          <w:szCs w:val="28"/>
        </w:rPr>
        <w:t>та високотехнологічні методи і методики навчання</w:t>
      </w:r>
      <w:r>
        <w:rPr>
          <w:rFonts w:ascii="Times New Roman" w:hAnsi="Times New Roman" w:cs="Times New Roman"/>
          <w:sz w:val="28"/>
          <w:szCs w:val="28"/>
        </w:rPr>
        <w:t xml:space="preserve">: </w:t>
      </w:r>
      <w:r w:rsidRPr="00FD79E6">
        <w:rPr>
          <w:rFonts w:ascii="Times New Roman" w:hAnsi="Times New Roman" w:cs="Times New Roman"/>
          <w:sz w:val="28"/>
          <w:szCs w:val="28"/>
        </w:rPr>
        <w:t>оглядові та тематичні лекції, лекції з проблемних питань, робота в малих групах, семінари-дискусії, ділові ігри, презентації, заняття із застосуванням комп'ютерної та телекомунікаційної техніки тощо.</w:t>
      </w:r>
      <w:r>
        <w:rPr>
          <w:rFonts w:ascii="Times New Roman" w:hAnsi="Times New Roman" w:cs="Times New Roman"/>
          <w:sz w:val="28"/>
          <w:szCs w:val="28"/>
        </w:rPr>
        <w:t xml:space="preserve"> </w:t>
      </w:r>
    </w:p>
    <w:p w:rsidR="003F4A3B" w:rsidRPr="0063113C" w:rsidRDefault="003F4A3B" w:rsidP="003F4A3B">
      <w:pPr>
        <w:widowControl w:val="0"/>
        <w:spacing w:after="0" w:line="240" w:lineRule="auto"/>
        <w:ind w:firstLine="567"/>
        <w:jc w:val="both"/>
        <w:rPr>
          <w:rFonts w:ascii="Times New Roman" w:hAnsi="Times New Roman" w:cs="Times New Roman"/>
          <w:sz w:val="28"/>
          <w:szCs w:val="28"/>
        </w:rPr>
      </w:pPr>
      <w:r w:rsidRPr="0063113C">
        <w:rPr>
          <w:rFonts w:ascii="Times New Roman" w:hAnsi="Times New Roman" w:cs="Times New Roman"/>
          <w:sz w:val="28"/>
          <w:szCs w:val="28"/>
        </w:rPr>
        <w:t xml:space="preserve">Кожен з видів методики застосовується викладачем на власний розсуд. При цьому, слід враховувати рівень підготовленості групи, кількість студентів, бажання студентів </w:t>
      </w:r>
      <w:r>
        <w:rPr>
          <w:rFonts w:ascii="Times New Roman" w:hAnsi="Times New Roman" w:cs="Times New Roman"/>
          <w:sz w:val="28"/>
          <w:szCs w:val="28"/>
        </w:rPr>
        <w:t>брати</w:t>
      </w:r>
      <w:r w:rsidRPr="0063113C">
        <w:rPr>
          <w:rFonts w:ascii="Times New Roman" w:hAnsi="Times New Roman" w:cs="Times New Roman"/>
          <w:sz w:val="28"/>
          <w:szCs w:val="28"/>
        </w:rPr>
        <w:t xml:space="preserve"> участь в тому чи іншому виді </w:t>
      </w:r>
      <w:r>
        <w:rPr>
          <w:rFonts w:ascii="Times New Roman" w:hAnsi="Times New Roman" w:cs="Times New Roman"/>
          <w:sz w:val="28"/>
          <w:szCs w:val="28"/>
        </w:rPr>
        <w:t>роботи</w:t>
      </w:r>
      <w:r w:rsidRPr="0063113C">
        <w:rPr>
          <w:rFonts w:ascii="Times New Roman" w:hAnsi="Times New Roman" w:cs="Times New Roman"/>
          <w:sz w:val="28"/>
          <w:szCs w:val="28"/>
        </w:rPr>
        <w:t>, а також особливості конкретної дисципліни.</w:t>
      </w:r>
    </w:p>
    <w:p w:rsidR="003F4A3B" w:rsidRDefault="003F4A3B" w:rsidP="003F4A3B">
      <w:pPr>
        <w:widowControl w:val="0"/>
        <w:spacing w:after="0" w:line="240" w:lineRule="auto"/>
        <w:ind w:firstLine="567"/>
        <w:jc w:val="both"/>
        <w:rPr>
          <w:rFonts w:ascii="Times New Roman" w:hAnsi="Times New Roman" w:cs="Times New Roman"/>
          <w:sz w:val="28"/>
          <w:szCs w:val="28"/>
        </w:rPr>
      </w:pPr>
      <w:r w:rsidRPr="00FD79E6">
        <w:rPr>
          <w:rFonts w:ascii="Times New Roman" w:hAnsi="Times New Roman" w:cs="Times New Roman"/>
          <w:sz w:val="28"/>
          <w:szCs w:val="28"/>
        </w:rPr>
        <w:t>Наприклад, лекція-візуалізація є результатом пошуку нових можливостей реалізації відомого в дидактиці принципу наочності та містить в собі елементи проблемності. Метод візуалізації сприяє формуванню професійного мислення за рахунок систематизації, концентрації та виділення найбільш значущих, істотних елементів змісту. Наочність не тільки доповнюють словесну інформацію, але й виступає носієм змістовної інформації. Чим більше проблемність візуальної інформації, тим вище ступінь розумової активності студентів</w:t>
      </w:r>
      <w:r>
        <w:rPr>
          <w:rFonts w:ascii="Times New Roman" w:hAnsi="Times New Roman" w:cs="Times New Roman"/>
          <w:sz w:val="28"/>
          <w:szCs w:val="28"/>
        </w:rPr>
        <w:t>.</w:t>
      </w:r>
    </w:p>
    <w:p w:rsidR="003F4A3B" w:rsidRPr="0063113C" w:rsidRDefault="003F4A3B" w:rsidP="003F4A3B">
      <w:pPr>
        <w:widowControl w:val="0"/>
        <w:spacing w:after="0" w:line="240" w:lineRule="auto"/>
        <w:ind w:firstLine="567"/>
        <w:jc w:val="both"/>
        <w:rPr>
          <w:rFonts w:ascii="Times New Roman" w:hAnsi="Times New Roman" w:cs="Times New Roman"/>
          <w:sz w:val="28"/>
          <w:szCs w:val="28"/>
        </w:rPr>
      </w:pPr>
      <w:r w:rsidRPr="0063113C">
        <w:rPr>
          <w:rFonts w:ascii="Times New Roman" w:hAnsi="Times New Roman" w:cs="Times New Roman"/>
          <w:sz w:val="28"/>
          <w:szCs w:val="28"/>
        </w:rPr>
        <w:t>Лекції з проблемних питань покликані сприяти розвитку логічного мислення студентів і характеризуються тим, що коло питань теми може обмежуватися двома – трьома ключовими моментами, увага студентів концентрується на матеріалі, що не знайшов відображення в підручниках, використовується досвід закордонних навчальних закладів з розда</w:t>
      </w:r>
      <w:r>
        <w:rPr>
          <w:rFonts w:ascii="Times New Roman" w:hAnsi="Times New Roman" w:cs="Times New Roman"/>
          <w:sz w:val="28"/>
          <w:szCs w:val="28"/>
        </w:rPr>
        <w:t>ванням</w:t>
      </w:r>
      <w:r w:rsidRPr="0063113C">
        <w:rPr>
          <w:rFonts w:ascii="Times New Roman" w:hAnsi="Times New Roman" w:cs="Times New Roman"/>
          <w:sz w:val="28"/>
          <w:szCs w:val="28"/>
        </w:rPr>
        <w:t xml:space="preserve"> під час лекцій друкованого матеріалу та виділенням головних висновків з питань, що розглядаються. При читанні лекцій можуть даватись питання для самостійного їх осмислення.</w:t>
      </w:r>
    </w:p>
    <w:p w:rsidR="003F4A3B" w:rsidRPr="0063113C" w:rsidRDefault="003F4A3B" w:rsidP="003F4A3B">
      <w:pPr>
        <w:widowControl w:val="0"/>
        <w:spacing w:after="0" w:line="240" w:lineRule="auto"/>
        <w:ind w:firstLine="567"/>
        <w:jc w:val="both"/>
        <w:rPr>
          <w:rFonts w:ascii="Times New Roman" w:hAnsi="Times New Roman" w:cs="Times New Roman"/>
          <w:sz w:val="28"/>
          <w:szCs w:val="28"/>
        </w:rPr>
      </w:pPr>
      <w:r w:rsidRPr="0063113C">
        <w:rPr>
          <w:rFonts w:ascii="Times New Roman" w:hAnsi="Times New Roman" w:cs="Times New Roman"/>
          <w:sz w:val="28"/>
          <w:szCs w:val="28"/>
        </w:rPr>
        <w:t>Робота в малих групах проводиться з метою активізації навчання при проведенні семінарських і практичних занять. Це так звані групи психологічного комфорту, де кожен учасник відіграє особливу роль і певними своїми індивідуальними якостями та знаннями доповнює інших. Використання цієї технології дає змогу структурувати практично-семінарські заняття за формою і змістом, створює можливість для участі кожного студента в роботі за метою заняття, забезпечує формування особистісних якостей та досвіду спілкування. Така форма навчання використовується також з метою більш ґрунтовного засвоєння матеріалу, загострення уваги на особливо важливих аспектах, що містять в собі винесені на розгляд проблемні питання.</w:t>
      </w:r>
    </w:p>
    <w:p w:rsidR="003F4A3B" w:rsidRPr="0063113C" w:rsidRDefault="003F4A3B" w:rsidP="003F4A3B">
      <w:pPr>
        <w:widowControl w:val="0"/>
        <w:spacing w:after="0" w:line="240" w:lineRule="auto"/>
        <w:ind w:firstLine="567"/>
        <w:jc w:val="both"/>
        <w:rPr>
          <w:rFonts w:ascii="Times New Roman" w:hAnsi="Times New Roman" w:cs="Times New Roman"/>
          <w:sz w:val="28"/>
          <w:szCs w:val="28"/>
        </w:rPr>
      </w:pPr>
      <w:r w:rsidRPr="0063113C">
        <w:rPr>
          <w:rFonts w:ascii="Times New Roman" w:hAnsi="Times New Roman" w:cs="Times New Roman"/>
          <w:sz w:val="28"/>
          <w:szCs w:val="28"/>
        </w:rPr>
        <w:t>Семінари-дискусії (колоквіуми) проводяться для того, щоб сприяти обміну думками і поглядами учасників з приводу даної теми, а також розвинути мислення, допомагати формуванню поглядів і переконань, виробити вміння формулювати думки й висловлювати їх, вміння прислухатись до точки зору опонентів і «чути їх», навчитись оцінювати пропозиції інших людей, критично підходити до власних поглядів.</w:t>
      </w:r>
    </w:p>
    <w:p w:rsidR="003F4A3B" w:rsidRPr="0063113C" w:rsidRDefault="003F4A3B" w:rsidP="003F4A3B">
      <w:pPr>
        <w:widowControl w:val="0"/>
        <w:spacing w:after="0" w:line="240" w:lineRule="auto"/>
        <w:ind w:firstLine="567"/>
        <w:jc w:val="both"/>
        <w:rPr>
          <w:rFonts w:ascii="Times New Roman" w:hAnsi="Times New Roman" w:cs="Times New Roman"/>
          <w:sz w:val="28"/>
          <w:szCs w:val="28"/>
        </w:rPr>
      </w:pPr>
      <w:r w:rsidRPr="0063113C">
        <w:rPr>
          <w:rFonts w:ascii="Times New Roman" w:hAnsi="Times New Roman" w:cs="Times New Roman"/>
          <w:sz w:val="28"/>
          <w:szCs w:val="28"/>
        </w:rPr>
        <w:t>Презентації проводяться у формі виступів за результатами виконання письмових завдань, з науково-навчальними тезами, рефератами, доповідями перед аудиторією тощо, де також доцільно використовувати для представлення певних досягнень, результатів роботи групи, звіту про виконання індивідуальних завдань, демонстрації нових наукових поглядів, оригінальних висновків та пропозицій.</w:t>
      </w:r>
    </w:p>
    <w:p w:rsidR="003F4A3B" w:rsidRPr="00816AB0" w:rsidRDefault="003F4A3B" w:rsidP="003F4A3B">
      <w:pPr>
        <w:widowControl w:val="0"/>
        <w:spacing w:after="0" w:line="240" w:lineRule="auto"/>
        <w:ind w:firstLine="567"/>
        <w:jc w:val="both"/>
        <w:rPr>
          <w:rFonts w:ascii="Times New Roman" w:hAnsi="Times New Roman" w:cs="Times New Roman"/>
          <w:sz w:val="28"/>
          <w:szCs w:val="28"/>
        </w:rPr>
      </w:pPr>
      <w:r w:rsidRPr="00816AB0">
        <w:rPr>
          <w:rFonts w:ascii="Times New Roman" w:hAnsi="Times New Roman" w:cs="Times New Roman"/>
          <w:sz w:val="28"/>
          <w:szCs w:val="28"/>
        </w:rPr>
        <w:t xml:space="preserve">Одним із аспектів гуманітарної освіти є формування у студентів </w:t>
      </w:r>
      <w:proofErr w:type="spellStart"/>
      <w:r w:rsidRPr="00816AB0">
        <w:rPr>
          <w:rFonts w:ascii="Times New Roman" w:hAnsi="Times New Roman" w:cs="Times New Roman"/>
          <w:sz w:val="28"/>
          <w:szCs w:val="28"/>
        </w:rPr>
        <w:t>мовної</w:t>
      </w:r>
      <w:proofErr w:type="spellEnd"/>
      <w:r w:rsidRPr="00816AB0">
        <w:rPr>
          <w:rFonts w:ascii="Times New Roman" w:hAnsi="Times New Roman" w:cs="Times New Roman"/>
          <w:sz w:val="28"/>
          <w:szCs w:val="28"/>
        </w:rPr>
        <w:t xml:space="preserve"> та</w:t>
      </w:r>
      <w:r>
        <w:rPr>
          <w:rFonts w:ascii="Times New Roman" w:hAnsi="Times New Roman" w:cs="Times New Roman"/>
          <w:sz w:val="28"/>
          <w:szCs w:val="28"/>
        </w:rPr>
        <w:t xml:space="preserve"> </w:t>
      </w:r>
      <w:proofErr w:type="spellStart"/>
      <w:r w:rsidRPr="00816AB0">
        <w:rPr>
          <w:rFonts w:ascii="Times New Roman" w:hAnsi="Times New Roman" w:cs="Times New Roman"/>
          <w:sz w:val="28"/>
          <w:szCs w:val="28"/>
        </w:rPr>
        <w:t>мовленевої</w:t>
      </w:r>
      <w:proofErr w:type="spellEnd"/>
      <w:r w:rsidRPr="00816AB0">
        <w:rPr>
          <w:rFonts w:ascii="Times New Roman" w:hAnsi="Times New Roman" w:cs="Times New Roman"/>
          <w:sz w:val="28"/>
          <w:szCs w:val="28"/>
        </w:rPr>
        <w:t xml:space="preserve"> культури. Потреба у нових словах, «а значить, і в нових знаннях, …</w:t>
      </w:r>
      <w:r>
        <w:rPr>
          <w:rFonts w:ascii="Times New Roman" w:hAnsi="Times New Roman" w:cs="Times New Roman"/>
          <w:sz w:val="28"/>
          <w:szCs w:val="28"/>
        </w:rPr>
        <w:t xml:space="preserve"> </w:t>
      </w:r>
      <w:r w:rsidRPr="00816AB0">
        <w:rPr>
          <w:rFonts w:ascii="Times New Roman" w:hAnsi="Times New Roman" w:cs="Times New Roman"/>
          <w:sz w:val="28"/>
          <w:szCs w:val="28"/>
        </w:rPr>
        <w:t>активізує пізнавальну діяльність, сприяє пошуку незвичних, оригінальних форм</w:t>
      </w:r>
      <w:r>
        <w:rPr>
          <w:rFonts w:ascii="Times New Roman" w:hAnsi="Times New Roman" w:cs="Times New Roman"/>
          <w:sz w:val="28"/>
          <w:szCs w:val="28"/>
        </w:rPr>
        <w:t xml:space="preserve"> </w:t>
      </w:r>
      <w:r w:rsidRPr="00816AB0">
        <w:rPr>
          <w:rFonts w:ascii="Times New Roman" w:hAnsi="Times New Roman" w:cs="Times New Roman"/>
          <w:sz w:val="28"/>
          <w:szCs w:val="28"/>
        </w:rPr>
        <w:t>її розвитку», є засобом «синтезу та аналізу змісту навчального матеріалу»,</w:t>
      </w:r>
      <w:r>
        <w:rPr>
          <w:rFonts w:ascii="Times New Roman" w:hAnsi="Times New Roman" w:cs="Times New Roman"/>
          <w:sz w:val="28"/>
          <w:szCs w:val="28"/>
        </w:rPr>
        <w:t xml:space="preserve"> </w:t>
      </w:r>
      <w:r w:rsidRPr="00816AB0">
        <w:rPr>
          <w:rFonts w:ascii="Times New Roman" w:hAnsi="Times New Roman" w:cs="Times New Roman"/>
          <w:sz w:val="28"/>
          <w:szCs w:val="28"/>
        </w:rPr>
        <w:t>джерелом інформації про структуру предмета вивчення, закономірності та</w:t>
      </w:r>
      <w:r>
        <w:rPr>
          <w:rFonts w:ascii="Times New Roman" w:hAnsi="Times New Roman" w:cs="Times New Roman"/>
          <w:sz w:val="28"/>
          <w:szCs w:val="28"/>
        </w:rPr>
        <w:t xml:space="preserve"> </w:t>
      </w:r>
      <w:r w:rsidRPr="00816AB0">
        <w:rPr>
          <w:rFonts w:ascii="Times New Roman" w:hAnsi="Times New Roman" w:cs="Times New Roman"/>
          <w:sz w:val="28"/>
          <w:szCs w:val="28"/>
        </w:rPr>
        <w:t xml:space="preserve">особливості його застосування. Для вирішення даного завдання використовуються методи написання </w:t>
      </w:r>
      <w:proofErr w:type="spellStart"/>
      <w:r w:rsidRPr="00816AB0">
        <w:rPr>
          <w:rFonts w:ascii="Times New Roman" w:hAnsi="Times New Roman" w:cs="Times New Roman"/>
          <w:sz w:val="28"/>
          <w:szCs w:val="28"/>
        </w:rPr>
        <w:t>синквейнів</w:t>
      </w:r>
      <w:proofErr w:type="spellEnd"/>
      <w:r w:rsidRPr="00816AB0">
        <w:rPr>
          <w:rFonts w:ascii="Times New Roman" w:hAnsi="Times New Roman" w:cs="Times New Roman"/>
          <w:sz w:val="28"/>
          <w:szCs w:val="28"/>
        </w:rPr>
        <w:t xml:space="preserve">, </w:t>
      </w:r>
      <w:proofErr w:type="spellStart"/>
      <w:r w:rsidRPr="00816AB0">
        <w:rPr>
          <w:rFonts w:ascii="Times New Roman" w:hAnsi="Times New Roman" w:cs="Times New Roman"/>
          <w:sz w:val="28"/>
          <w:szCs w:val="28"/>
        </w:rPr>
        <w:t>хокку</w:t>
      </w:r>
      <w:proofErr w:type="spellEnd"/>
      <w:r w:rsidRPr="00816AB0">
        <w:rPr>
          <w:rFonts w:ascii="Times New Roman" w:hAnsi="Times New Roman" w:cs="Times New Roman"/>
          <w:sz w:val="28"/>
          <w:szCs w:val="28"/>
        </w:rPr>
        <w:t xml:space="preserve">, діаманти, </w:t>
      </w:r>
      <w:proofErr w:type="spellStart"/>
      <w:r w:rsidRPr="00816AB0">
        <w:rPr>
          <w:rFonts w:ascii="Times New Roman" w:hAnsi="Times New Roman" w:cs="Times New Roman"/>
          <w:sz w:val="28"/>
          <w:szCs w:val="28"/>
        </w:rPr>
        <w:t>каліграми</w:t>
      </w:r>
      <w:proofErr w:type="spellEnd"/>
      <w:r>
        <w:rPr>
          <w:rFonts w:ascii="Times New Roman" w:hAnsi="Times New Roman" w:cs="Times New Roman"/>
          <w:sz w:val="28"/>
          <w:szCs w:val="28"/>
        </w:rPr>
        <w:t xml:space="preserve">, які </w:t>
      </w:r>
      <w:r w:rsidRPr="00816AB0">
        <w:rPr>
          <w:rFonts w:ascii="Times New Roman" w:hAnsi="Times New Roman" w:cs="Times New Roman"/>
          <w:sz w:val="28"/>
          <w:szCs w:val="28"/>
        </w:rPr>
        <w:t>передбачають хороше володіння категоріальним апаратом дисципліни,</w:t>
      </w:r>
      <w:r>
        <w:rPr>
          <w:rFonts w:ascii="Times New Roman" w:hAnsi="Times New Roman" w:cs="Times New Roman"/>
          <w:sz w:val="28"/>
          <w:szCs w:val="28"/>
        </w:rPr>
        <w:t xml:space="preserve"> </w:t>
      </w:r>
      <w:r w:rsidRPr="00816AB0">
        <w:rPr>
          <w:rFonts w:ascii="Times New Roman" w:hAnsi="Times New Roman" w:cs="Times New Roman"/>
          <w:sz w:val="28"/>
          <w:szCs w:val="28"/>
        </w:rPr>
        <w:t>розуміння предмету та об’єкту вивчення з боку студента. Щоб створити такий</w:t>
      </w:r>
      <w:r>
        <w:rPr>
          <w:rFonts w:ascii="Times New Roman" w:hAnsi="Times New Roman" w:cs="Times New Roman"/>
          <w:sz w:val="28"/>
          <w:szCs w:val="28"/>
        </w:rPr>
        <w:t xml:space="preserve"> </w:t>
      </w:r>
      <w:r w:rsidRPr="00816AB0">
        <w:rPr>
          <w:rFonts w:ascii="Times New Roman" w:hAnsi="Times New Roman" w:cs="Times New Roman"/>
          <w:sz w:val="28"/>
          <w:szCs w:val="28"/>
        </w:rPr>
        <w:t>«твір» студент повинен залучити власну фантазію, «включити» своє бачення</w:t>
      </w:r>
      <w:r>
        <w:rPr>
          <w:rFonts w:ascii="Times New Roman" w:hAnsi="Times New Roman" w:cs="Times New Roman"/>
          <w:sz w:val="28"/>
          <w:szCs w:val="28"/>
        </w:rPr>
        <w:t xml:space="preserve"> </w:t>
      </w:r>
      <w:r w:rsidRPr="00816AB0">
        <w:rPr>
          <w:rFonts w:ascii="Times New Roman" w:hAnsi="Times New Roman" w:cs="Times New Roman"/>
          <w:sz w:val="28"/>
          <w:szCs w:val="28"/>
        </w:rPr>
        <w:t xml:space="preserve">проблеми, творчий нетрадиційний підхід до виконання завдання. </w:t>
      </w:r>
    </w:p>
    <w:p w:rsidR="003F4A3B" w:rsidRPr="0063113C" w:rsidRDefault="003F4A3B" w:rsidP="003F4A3B">
      <w:pPr>
        <w:widowControl w:val="0"/>
        <w:spacing w:after="0" w:line="240" w:lineRule="auto"/>
        <w:jc w:val="center"/>
        <w:rPr>
          <w:rFonts w:ascii="Times New Roman" w:hAnsi="Times New Roman" w:cs="Times New Roman"/>
          <w:b/>
          <w:sz w:val="28"/>
          <w:szCs w:val="28"/>
        </w:rPr>
      </w:pPr>
    </w:p>
    <w:p w:rsidR="003F4A3B" w:rsidRPr="0063113C" w:rsidRDefault="003F4A3B" w:rsidP="003F4A3B">
      <w:pPr>
        <w:widowControl w:val="0"/>
        <w:spacing w:after="0" w:line="240" w:lineRule="auto"/>
        <w:jc w:val="center"/>
        <w:rPr>
          <w:rFonts w:ascii="Times New Roman" w:hAnsi="Times New Roman" w:cs="Times New Roman"/>
          <w:b/>
          <w:sz w:val="28"/>
          <w:szCs w:val="28"/>
        </w:rPr>
      </w:pPr>
      <w:r w:rsidRPr="0063113C">
        <w:rPr>
          <w:rFonts w:ascii="Times New Roman" w:hAnsi="Times New Roman" w:cs="Times New Roman"/>
          <w:b/>
          <w:sz w:val="28"/>
          <w:szCs w:val="28"/>
        </w:rPr>
        <w:t>10. Методи контролю.</w:t>
      </w:r>
    </w:p>
    <w:p w:rsidR="003F4A3B" w:rsidRPr="0063113C" w:rsidRDefault="003F4A3B" w:rsidP="003F4A3B">
      <w:pPr>
        <w:spacing w:after="0" w:line="240" w:lineRule="auto"/>
        <w:ind w:left="709" w:right="896"/>
        <w:jc w:val="center"/>
        <w:rPr>
          <w:rFonts w:ascii="Times New Roman" w:hAnsi="Times New Roman" w:cs="Times New Roman"/>
          <w:b/>
          <w:sz w:val="28"/>
          <w:szCs w:val="28"/>
        </w:rPr>
      </w:pPr>
    </w:p>
    <w:p w:rsidR="003F4A3B" w:rsidRPr="0063113C" w:rsidRDefault="003F4A3B" w:rsidP="003F4A3B">
      <w:pPr>
        <w:spacing w:after="0" w:line="240" w:lineRule="auto"/>
        <w:ind w:left="709" w:right="896"/>
        <w:jc w:val="center"/>
        <w:rPr>
          <w:rFonts w:ascii="Times New Roman" w:hAnsi="Times New Roman" w:cs="Times New Roman"/>
          <w:b/>
          <w:sz w:val="28"/>
          <w:szCs w:val="28"/>
        </w:rPr>
      </w:pPr>
      <w:r w:rsidRPr="0063113C">
        <w:rPr>
          <w:rFonts w:ascii="Times New Roman" w:hAnsi="Times New Roman" w:cs="Times New Roman"/>
          <w:b/>
          <w:sz w:val="28"/>
          <w:szCs w:val="28"/>
        </w:rPr>
        <w:t>Система поточного і підсумкового контролю.</w:t>
      </w:r>
    </w:p>
    <w:p w:rsidR="003F4A3B" w:rsidRPr="0063113C" w:rsidRDefault="003F4A3B" w:rsidP="003F4A3B">
      <w:pPr>
        <w:spacing w:after="0" w:line="240" w:lineRule="auto"/>
        <w:jc w:val="center"/>
        <w:rPr>
          <w:rFonts w:ascii="Times New Roman" w:hAnsi="Times New Roman" w:cs="Times New Roman"/>
          <w:b/>
          <w:i/>
          <w:sz w:val="28"/>
          <w:szCs w:val="28"/>
        </w:rPr>
      </w:pPr>
      <w:r w:rsidRPr="0063113C">
        <w:rPr>
          <w:rFonts w:ascii="Times New Roman" w:hAnsi="Times New Roman" w:cs="Times New Roman"/>
          <w:b/>
          <w:i/>
          <w:sz w:val="28"/>
          <w:szCs w:val="28"/>
        </w:rPr>
        <w:t>Форми й методи поточного контролю: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860"/>
      </w:tblGrid>
      <w:tr w:rsidR="003F4A3B" w:rsidRPr="0063113C" w:rsidTr="003F4A3B">
        <w:tc>
          <w:tcPr>
            <w:tcW w:w="4068" w:type="dxa"/>
          </w:tcPr>
          <w:p w:rsidR="003F4A3B" w:rsidRPr="0063113C" w:rsidRDefault="003F4A3B" w:rsidP="003F4A3B">
            <w:pPr>
              <w:spacing w:after="0" w:line="240" w:lineRule="auto"/>
              <w:jc w:val="both"/>
              <w:rPr>
                <w:rFonts w:ascii="Times New Roman" w:hAnsi="Times New Roman" w:cs="Times New Roman"/>
                <w:b/>
                <w:sz w:val="28"/>
                <w:szCs w:val="28"/>
              </w:rPr>
            </w:pPr>
            <w:r w:rsidRPr="0063113C">
              <w:rPr>
                <w:rFonts w:ascii="Times New Roman" w:hAnsi="Times New Roman" w:cs="Times New Roman"/>
                <w:b/>
                <w:sz w:val="28"/>
                <w:szCs w:val="28"/>
              </w:rPr>
              <w:t>Форми поточного контролю</w:t>
            </w:r>
          </w:p>
        </w:tc>
        <w:tc>
          <w:tcPr>
            <w:tcW w:w="4860" w:type="dxa"/>
          </w:tcPr>
          <w:p w:rsidR="003F4A3B" w:rsidRPr="0063113C" w:rsidRDefault="003F4A3B" w:rsidP="003F4A3B">
            <w:pPr>
              <w:spacing w:after="0" w:line="240" w:lineRule="auto"/>
              <w:jc w:val="both"/>
              <w:rPr>
                <w:rFonts w:ascii="Times New Roman" w:hAnsi="Times New Roman" w:cs="Times New Roman"/>
                <w:b/>
                <w:sz w:val="28"/>
                <w:szCs w:val="28"/>
              </w:rPr>
            </w:pPr>
            <w:r w:rsidRPr="0063113C">
              <w:rPr>
                <w:rFonts w:ascii="Times New Roman" w:hAnsi="Times New Roman" w:cs="Times New Roman"/>
                <w:b/>
                <w:sz w:val="28"/>
                <w:szCs w:val="28"/>
              </w:rPr>
              <w:t>Методи поточного контролю</w:t>
            </w:r>
          </w:p>
        </w:tc>
      </w:tr>
      <w:tr w:rsidR="003F4A3B" w:rsidRPr="0063113C" w:rsidTr="003F4A3B">
        <w:tc>
          <w:tcPr>
            <w:tcW w:w="4068" w:type="dxa"/>
          </w:tcPr>
          <w:p w:rsidR="003F4A3B" w:rsidRPr="0063113C" w:rsidRDefault="003F4A3B" w:rsidP="003F4A3B">
            <w:pPr>
              <w:spacing w:after="0" w:line="240" w:lineRule="auto"/>
              <w:rPr>
                <w:rFonts w:ascii="Times New Roman" w:hAnsi="Times New Roman" w:cs="Times New Roman"/>
                <w:sz w:val="28"/>
                <w:szCs w:val="28"/>
              </w:rPr>
            </w:pPr>
            <w:r w:rsidRPr="0063113C">
              <w:rPr>
                <w:rFonts w:ascii="Times New Roman" w:hAnsi="Times New Roman" w:cs="Times New Roman"/>
                <w:sz w:val="28"/>
                <w:szCs w:val="28"/>
              </w:rPr>
              <w:t>Контроль на семінарських заняттях</w:t>
            </w:r>
          </w:p>
        </w:tc>
        <w:tc>
          <w:tcPr>
            <w:tcW w:w="4860" w:type="dxa"/>
          </w:tcPr>
          <w:p w:rsidR="003F4A3B" w:rsidRPr="0063113C" w:rsidRDefault="003F4A3B" w:rsidP="003F4A3B">
            <w:pPr>
              <w:numPr>
                <w:ilvl w:val="0"/>
                <w:numId w:val="9"/>
              </w:numPr>
              <w:spacing w:after="0" w:line="240" w:lineRule="auto"/>
              <w:rPr>
                <w:rFonts w:ascii="Times New Roman" w:hAnsi="Times New Roman" w:cs="Times New Roman"/>
                <w:sz w:val="28"/>
                <w:szCs w:val="28"/>
              </w:rPr>
            </w:pPr>
            <w:r w:rsidRPr="0063113C">
              <w:rPr>
                <w:rFonts w:ascii="Times New Roman" w:hAnsi="Times New Roman" w:cs="Times New Roman"/>
                <w:sz w:val="28"/>
                <w:szCs w:val="28"/>
              </w:rPr>
              <w:t>Вибіркове усне опитування;</w:t>
            </w:r>
          </w:p>
          <w:p w:rsidR="003F4A3B" w:rsidRPr="0063113C" w:rsidRDefault="003F4A3B" w:rsidP="003F4A3B">
            <w:pPr>
              <w:numPr>
                <w:ilvl w:val="0"/>
                <w:numId w:val="9"/>
              </w:numPr>
              <w:spacing w:after="0" w:line="240" w:lineRule="auto"/>
              <w:rPr>
                <w:rFonts w:ascii="Times New Roman" w:hAnsi="Times New Roman" w:cs="Times New Roman"/>
                <w:sz w:val="28"/>
                <w:szCs w:val="28"/>
              </w:rPr>
            </w:pPr>
            <w:r w:rsidRPr="0063113C">
              <w:rPr>
                <w:rFonts w:ascii="Times New Roman" w:hAnsi="Times New Roman" w:cs="Times New Roman"/>
                <w:sz w:val="28"/>
                <w:szCs w:val="28"/>
              </w:rPr>
              <w:t>Фронтальне усне опитування;</w:t>
            </w:r>
          </w:p>
          <w:p w:rsidR="003F4A3B" w:rsidRPr="0063113C" w:rsidRDefault="003F4A3B" w:rsidP="003F4A3B">
            <w:pPr>
              <w:numPr>
                <w:ilvl w:val="0"/>
                <w:numId w:val="9"/>
              </w:numPr>
              <w:spacing w:after="0" w:line="240" w:lineRule="auto"/>
              <w:rPr>
                <w:rFonts w:ascii="Times New Roman" w:hAnsi="Times New Roman" w:cs="Times New Roman"/>
                <w:sz w:val="28"/>
                <w:szCs w:val="28"/>
              </w:rPr>
            </w:pPr>
            <w:r w:rsidRPr="0063113C">
              <w:rPr>
                <w:rFonts w:ascii="Times New Roman" w:hAnsi="Times New Roman" w:cs="Times New Roman"/>
                <w:sz w:val="28"/>
                <w:szCs w:val="28"/>
              </w:rPr>
              <w:t>Опитування за тестовими завданнями;</w:t>
            </w:r>
          </w:p>
          <w:p w:rsidR="003F4A3B" w:rsidRPr="0063113C" w:rsidRDefault="003F4A3B" w:rsidP="003F4A3B">
            <w:pPr>
              <w:numPr>
                <w:ilvl w:val="0"/>
                <w:numId w:val="9"/>
              </w:numPr>
              <w:spacing w:after="0" w:line="240" w:lineRule="auto"/>
              <w:rPr>
                <w:rFonts w:ascii="Times New Roman" w:hAnsi="Times New Roman" w:cs="Times New Roman"/>
                <w:sz w:val="28"/>
                <w:szCs w:val="28"/>
              </w:rPr>
            </w:pPr>
            <w:r w:rsidRPr="0063113C">
              <w:rPr>
                <w:rFonts w:ascii="Times New Roman" w:hAnsi="Times New Roman" w:cs="Times New Roman"/>
                <w:sz w:val="28"/>
                <w:szCs w:val="28"/>
              </w:rPr>
              <w:t>Письмова робота.</w:t>
            </w:r>
          </w:p>
        </w:tc>
      </w:tr>
      <w:tr w:rsidR="003F4A3B" w:rsidRPr="0063113C" w:rsidTr="003F4A3B">
        <w:tc>
          <w:tcPr>
            <w:tcW w:w="4068" w:type="dxa"/>
          </w:tcPr>
          <w:p w:rsidR="003F4A3B" w:rsidRPr="0063113C" w:rsidRDefault="003F4A3B" w:rsidP="003F4A3B">
            <w:pPr>
              <w:spacing w:after="0" w:line="240" w:lineRule="auto"/>
              <w:jc w:val="both"/>
              <w:rPr>
                <w:rFonts w:ascii="Times New Roman" w:hAnsi="Times New Roman" w:cs="Times New Roman"/>
                <w:sz w:val="28"/>
                <w:szCs w:val="28"/>
              </w:rPr>
            </w:pPr>
            <w:r w:rsidRPr="0063113C">
              <w:rPr>
                <w:rFonts w:ascii="Times New Roman" w:hAnsi="Times New Roman" w:cs="Times New Roman"/>
                <w:sz w:val="28"/>
                <w:szCs w:val="28"/>
              </w:rPr>
              <w:t>Контроль на лекції</w:t>
            </w:r>
          </w:p>
        </w:tc>
        <w:tc>
          <w:tcPr>
            <w:tcW w:w="4860" w:type="dxa"/>
          </w:tcPr>
          <w:p w:rsidR="003F4A3B" w:rsidRPr="0063113C" w:rsidRDefault="003F4A3B" w:rsidP="003F4A3B">
            <w:pPr>
              <w:numPr>
                <w:ilvl w:val="0"/>
                <w:numId w:val="10"/>
              </w:numPr>
              <w:spacing w:after="0" w:line="240" w:lineRule="auto"/>
              <w:jc w:val="both"/>
              <w:rPr>
                <w:rFonts w:ascii="Times New Roman" w:hAnsi="Times New Roman" w:cs="Times New Roman"/>
                <w:sz w:val="28"/>
                <w:szCs w:val="28"/>
              </w:rPr>
            </w:pPr>
            <w:r w:rsidRPr="0063113C">
              <w:rPr>
                <w:rFonts w:ascii="Times New Roman" w:hAnsi="Times New Roman" w:cs="Times New Roman"/>
                <w:sz w:val="28"/>
                <w:szCs w:val="28"/>
              </w:rPr>
              <w:t>Вибіркове експрес – опитування;</w:t>
            </w:r>
          </w:p>
          <w:p w:rsidR="003F4A3B" w:rsidRPr="0063113C" w:rsidRDefault="003F4A3B" w:rsidP="003F4A3B">
            <w:pPr>
              <w:numPr>
                <w:ilvl w:val="0"/>
                <w:numId w:val="10"/>
              </w:numPr>
              <w:spacing w:after="0" w:line="240" w:lineRule="auto"/>
              <w:jc w:val="both"/>
              <w:rPr>
                <w:rFonts w:ascii="Times New Roman" w:hAnsi="Times New Roman" w:cs="Times New Roman"/>
                <w:sz w:val="28"/>
                <w:szCs w:val="28"/>
              </w:rPr>
            </w:pPr>
            <w:r w:rsidRPr="0063113C">
              <w:rPr>
                <w:rFonts w:ascii="Times New Roman" w:hAnsi="Times New Roman" w:cs="Times New Roman"/>
                <w:sz w:val="28"/>
                <w:szCs w:val="28"/>
              </w:rPr>
              <w:t>Наявність конспектів та якість їх ведення</w:t>
            </w:r>
          </w:p>
        </w:tc>
      </w:tr>
    </w:tbl>
    <w:p w:rsidR="003F4A3B" w:rsidRPr="0063113C" w:rsidRDefault="003F4A3B" w:rsidP="003F4A3B">
      <w:pPr>
        <w:widowControl w:val="0"/>
        <w:spacing w:after="0" w:line="240" w:lineRule="auto"/>
        <w:jc w:val="center"/>
        <w:rPr>
          <w:rFonts w:ascii="Times New Roman" w:hAnsi="Times New Roman" w:cs="Times New Roman"/>
          <w:b/>
          <w:sz w:val="28"/>
          <w:szCs w:val="28"/>
        </w:rPr>
      </w:pPr>
    </w:p>
    <w:p w:rsidR="003F4A3B" w:rsidRPr="0063113C" w:rsidRDefault="003F4A3B" w:rsidP="003F4A3B">
      <w:pPr>
        <w:autoSpaceDE w:val="0"/>
        <w:autoSpaceDN w:val="0"/>
        <w:adjustRightInd w:val="0"/>
        <w:spacing w:after="0" w:line="240" w:lineRule="auto"/>
        <w:jc w:val="center"/>
        <w:rPr>
          <w:rFonts w:ascii="Times New Roman" w:hAnsi="Times New Roman" w:cs="Times New Roman"/>
          <w:b/>
          <w:sz w:val="28"/>
          <w:szCs w:val="28"/>
        </w:rPr>
      </w:pPr>
    </w:p>
    <w:p w:rsidR="003F4A3B" w:rsidRPr="0063113C" w:rsidRDefault="003F4A3B" w:rsidP="003F4A3B">
      <w:pPr>
        <w:widowControl w:val="0"/>
        <w:spacing w:after="0" w:line="240" w:lineRule="auto"/>
        <w:jc w:val="center"/>
        <w:rPr>
          <w:rFonts w:ascii="Times New Roman" w:hAnsi="Times New Roman" w:cs="Times New Roman"/>
          <w:b/>
          <w:sz w:val="28"/>
          <w:szCs w:val="28"/>
        </w:rPr>
      </w:pPr>
      <w:r w:rsidRPr="0063113C">
        <w:rPr>
          <w:rFonts w:ascii="Times New Roman" w:hAnsi="Times New Roman" w:cs="Times New Roman"/>
          <w:b/>
          <w:sz w:val="28"/>
          <w:szCs w:val="28"/>
        </w:rPr>
        <w:t>Перелік питань для контролю за заліковим модулем</w:t>
      </w:r>
    </w:p>
    <w:p w:rsidR="003F4A3B" w:rsidRPr="0063113C" w:rsidRDefault="003F4A3B" w:rsidP="003F4A3B">
      <w:pPr>
        <w:pStyle w:val="a4"/>
        <w:autoSpaceDE w:val="0"/>
        <w:autoSpaceDN w:val="0"/>
        <w:adjustRightInd w:val="0"/>
        <w:ind w:left="709"/>
        <w:jc w:val="both"/>
        <w:rPr>
          <w:sz w:val="28"/>
          <w:szCs w:val="28"/>
          <w:lang w:val="uk-UA"/>
        </w:rPr>
      </w:pP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843CF3" w:rsidRPr="00ED1883">
        <w:rPr>
          <w:rFonts w:ascii="Times New Roman" w:hAnsi="Times New Roman" w:cs="Times New Roman"/>
          <w:sz w:val="28"/>
          <w:szCs w:val="28"/>
        </w:rPr>
        <w:t>Місце аналізу зовнішньої політики в системі дослідження міжнародних відносин.</w:t>
      </w:r>
      <w:r w:rsidR="00843CF3" w:rsidRPr="005B54BC">
        <w:rPr>
          <w:rFonts w:ascii="Times New Roman" w:hAnsi="Times New Roman" w:cs="Times New Roman"/>
          <w:sz w:val="28"/>
          <w:szCs w:val="28"/>
        </w:rPr>
        <w:t xml:space="preserve">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843CF3" w:rsidRPr="003E3D11">
        <w:rPr>
          <w:rFonts w:ascii="Times New Roman" w:hAnsi="Times New Roman" w:cs="Times New Roman"/>
          <w:sz w:val="28"/>
          <w:szCs w:val="28"/>
        </w:rPr>
        <w:t>Об'єкт та предмет зовнішньополітичного аналізу.</w:t>
      </w:r>
      <w:r w:rsidR="00843CF3">
        <w:rPr>
          <w:rFonts w:ascii="Times New Roman" w:hAnsi="Times New Roman" w:cs="Times New Roman"/>
          <w:sz w:val="28"/>
          <w:szCs w:val="28"/>
        </w:rPr>
        <w:t xml:space="preserve">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843CF3" w:rsidRPr="005B54BC">
        <w:rPr>
          <w:rFonts w:ascii="Times New Roman" w:hAnsi="Times New Roman" w:cs="Times New Roman"/>
          <w:sz w:val="28"/>
          <w:szCs w:val="28"/>
        </w:rPr>
        <w:t xml:space="preserve">Функції політичної аналітики.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843CF3" w:rsidRPr="005B54BC">
        <w:rPr>
          <w:rFonts w:ascii="Times New Roman" w:hAnsi="Times New Roman" w:cs="Times New Roman"/>
          <w:sz w:val="28"/>
          <w:szCs w:val="28"/>
        </w:rPr>
        <w:t>Основні принципи політичної аналітики</w:t>
      </w:r>
      <w:r>
        <w:rPr>
          <w:rFonts w:ascii="Times New Roman" w:hAnsi="Times New Roman" w:cs="Times New Roman"/>
          <w:sz w:val="28"/>
          <w:szCs w:val="28"/>
        </w:rPr>
        <w:t>.</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843CF3" w:rsidRPr="00FF4A2B">
        <w:rPr>
          <w:rFonts w:ascii="Times New Roman" w:hAnsi="Times New Roman" w:cs="Times New Roman"/>
          <w:sz w:val="28"/>
          <w:szCs w:val="28"/>
        </w:rPr>
        <w:t>Теоретичні підходи та аналітичні дослідження міжнародних відносин та зовнішньої політики держав.</w:t>
      </w:r>
      <w:r w:rsidR="00843CF3" w:rsidRPr="005B54BC">
        <w:rPr>
          <w:rFonts w:ascii="Times New Roman" w:hAnsi="Times New Roman" w:cs="Times New Roman"/>
          <w:sz w:val="28"/>
          <w:szCs w:val="28"/>
        </w:rPr>
        <w:t xml:space="preserve"> </w:t>
      </w:r>
    </w:p>
    <w:p w:rsidR="00843CF3"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843CF3" w:rsidRPr="00FF4A2B">
        <w:rPr>
          <w:rFonts w:ascii="Times New Roman" w:hAnsi="Times New Roman" w:cs="Times New Roman"/>
          <w:sz w:val="28"/>
          <w:szCs w:val="28"/>
        </w:rPr>
        <w:t>Основні за</w:t>
      </w:r>
      <w:r>
        <w:rPr>
          <w:rFonts w:ascii="Times New Roman" w:hAnsi="Times New Roman" w:cs="Times New Roman"/>
          <w:sz w:val="28"/>
          <w:szCs w:val="28"/>
        </w:rPr>
        <w:t>вдання</w:t>
      </w:r>
      <w:r w:rsidR="00843CF3" w:rsidRPr="00FF4A2B">
        <w:rPr>
          <w:rFonts w:ascii="Times New Roman" w:hAnsi="Times New Roman" w:cs="Times New Roman"/>
          <w:sz w:val="28"/>
          <w:szCs w:val="28"/>
        </w:rPr>
        <w:t xml:space="preserve"> аналітичної діяльності в сфері зовнішньої політики держав.</w:t>
      </w:r>
      <w:r w:rsidR="00843CF3" w:rsidRPr="005B54BC">
        <w:rPr>
          <w:rFonts w:ascii="Times New Roman" w:hAnsi="Times New Roman" w:cs="Times New Roman"/>
          <w:sz w:val="28"/>
          <w:szCs w:val="28"/>
        </w:rPr>
        <w:t xml:space="preserve">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843CF3" w:rsidRPr="009A6616">
        <w:rPr>
          <w:rFonts w:ascii="Times New Roman" w:hAnsi="Times New Roman" w:cs="Times New Roman"/>
          <w:sz w:val="28"/>
          <w:szCs w:val="28"/>
        </w:rPr>
        <w:t>Об’єкти, суб’єкти, предмет, засоби і процес проведення аналітичної роботи.</w:t>
      </w:r>
      <w:r w:rsidR="00843CF3">
        <w:rPr>
          <w:rFonts w:ascii="Times New Roman" w:hAnsi="Times New Roman" w:cs="Times New Roman"/>
          <w:sz w:val="28"/>
          <w:szCs w:val="28"/>
        </w:rPr>
        <w:t xml:space="preserve">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843CF3" w:rsidRPr="00ED1883">
        <w:rPr>
          <w:rFonts w:ascii="Times New Roman" w:hAnsi="Times New Roman" w:cs="Times New Roman"/>
          <w:sz w:val="28"/>
          <w:szCs w:val="28"/>
        </w:rPr>
        <w:t xml:space="preserve">Інформаційно-технологічний і кадровий аспекти аналітики.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843CF3" w:rsidRPr="000332B8">
        <w:rPr>
          <w:rFonts w:ascii="Times New Roman" w:hAnsi="Times New Roman" w:cs="Times New Roman"/>
          <w:sz w:val="28"/>
          <w:szCs w:val="28"/>
        </w:rPr>
        <w:t xml:space="preserve">Державні, недержавні та незалежні </w:t>
      </w:r>
      <w:proofErr w:type="spellStart"/>
      <w:r w:rsidR="00843CF3" w:rsidRPr="000332B8">
        <w:rPr>
          <w:rFonts w:ascii="Times New Roman" w:hAnsi="Times New Roman" w:cs="Times New Roman"/>
          <w:sz w:val="28"/>
          <w:szCs w:val="28"/>
        </w:rPr>
        <w:t>експерно</w:t>
      </w:r>
      <w:proofErr w:type="spellEnd"/>
      <w:r w:rsidR="00843CF3" w:rsidRPr="000332B8">
        <w:rPr>
          <w:rFonts w:ascii="Times New Roman" w:hAnsi="Times New Roman" w:cs="Times New Roman"/>
          <w:sz w:val="28"/>
          <w:szCs w:val="28"/>
        </w:rPr>
        <w:t xml:space="preserve">-аналітичні структури та специфіка їхньої роботи.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843CF3" w:rsidRPr="00FF4A2B">
        <w:rPr>
          <w:rFonts w:ascii="Times New Roman" w:hAnsi="Times New Roman" w:cs="Times New Roman"/>
          <w:sz w:val="28"/>
          <w:szCs w:val="28"/>
        </w:rPr>
        <w:t>Роль та місце аналітичних центрів в системі зовнішньополітичної діяльності держав.</w:t>
      </w:r>
      <w:r w:rsidR="00843CF3" w:rsidRPr="005B54BC">
        <w:rPr>
          <w:rFonts w:ascii="Times New Roman" w:hAnsi="Times New Roman" w:cs="Times New Roman"/>
          <w:sz w:val="28"/>
          <w:szCs w:val="28"/>
        </w:rPr>
        <w:t xml:space="preserve">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843CF3">
        <w:rPr>
          <w:rFonts w:ascii="Times New Roman" w:hAnsi="Times New Roman" w:cs="Times New Roman"/>
          <w:sz w:val="28"/>
          <w:szCs w:val="28"/>
        </w:rPr>
        <w:t xml:space="preserve"> </w:t>
      </w:r>
      <w:r w:rsidR="00843CF3" w:rsidRPr="00576436">
        <w:rPr>
          <w:rFonts w:ascii="Times New Roman" w:hAnsi="Times New Roman" w:cs="Times New Roman"/>
          <w:sz w:val="28"/>
          <w:szCs w:val="28"/>
        </w:rPr>
        <w:t xml:space="preserve">Внутрішні чинники життєдіяльності держави та їх вплив на зовнішню політику.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843CF3" w:rsidRPr="00576436">
        <w:rPr>
          <w:rFonts w:ascii="Times New Roman" w:hAnsi="Times New Roman" w:cs="Times New Roman"/>
          <w:sz w:val="28"/>
          <w:szCs w:val="28"/>
        </w:rPr>
        <w:t xml:space="preserve">Формування стратегії і тактики зовнішньої політики.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843CF3" w:rsidRPr="00ED1883">
        <w:rPr>
          <w:rFonts w:ascii="Times New Roman" w:hAnsi="Times New Roman" w:cs="Times New Roman"/>
          <w:sz w:val="28"/>
          <w:szCs w:val="28"/>
        </w:rPr>
        <w:t xml:space="preserve">Ізоляціонізм, </w:t>
      </w:r>
      <w:r>
        <w:rPr>
          <w:rFonts w:ascii="Times New Roman" w:hAnsi="Times New Roman" w:cs="Times New Roman"/>
          <w:sz w:val="28"/>
          <w:szCs w:val="28"/>
        </w:rPr>
        <w:t>с</w:t>
      </w:r>
      <w:r w:rsidR="00843CF3" w:rsidRPr="00ED1883">
        <w:rPr>
          <w:rFonts w:ascii="Times New Roman" w:hAnsi="Times New Roman" w:cs="Times New Roman"/>
          <w:sz w:val="28"/>
          <w:szCs w:val="28"/>
        </w:rPr>
        <w:t xml:space="preserve">олідаризм, </w:t>
      </w:r>
      <w:r>
        <w:rPr>
          <w:rFonts w:ascii="Times New Roman" w:hAnsi="Times New Roman" w:cs="Times New Roman"/>
          <w:sz w:val="28"/>
          <w:szCs w:val="28"/>
        </w:rPr>
        <w:t>л</w:t>
      </w:r>
      <w:r w:rsidR="00843CF3" w:rsidRPr="00ED1883">
        <w:rPr>
          <w:rFonts w:ascii="Times New Roman" w:hAnsi="Times New Roman" w:cs="Times New Roman"/>
          <w:sz w:val="28"/>
          <w:szCs w:val="28"/>
        </w:rPr>
        <w:t>іберальний інтернаціоналізм</w:t>
      </w:r>
      <w:r>
        <w:rPr>
          <w:rFonts w:ascii="Times New Roman" w:hAnsi="Times New Roman" w:cs="Times New Roman"/>
          <w:sz w:val="28"/>
          <w:szCs w:val="28"/>
        </w:rPr>
        <w:t xml:space="preserve"> як напрями зовнішньої політики держав.</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843CF3" w:rsidRPr="003E3D11">
        <w:rPr>
          <w:rFonts w:ascii="Times New Roman" w:hAnsi="Times New Roman" w:cs="Times New Roman"/>
          <w:sz w:val="28"/>
          <w:szCs w:val="28"/>
        </w:rPr>
        <w:t xml:space="preserve">Етапи становлення аналізу зовнішньої політики та їх сутність.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00843CF3" w:rsidRPr="003E3D11">
        <w:rPr>
          <w:rFonts w:ascii="Times New Roman" w:hAnsi="Times New Roman" w:cs="Times New Roman"/>
          <w:sz w:val="28"/>
          <w:szCs w:val="28"/>
        </w:rPr>
        <w:t>Початковий етап</w:t>
      </w:r>
      <w:r w:rsidR="00843CF3">
        <w:rPr>
          <w:rFonts w:ascii="Times New Roman" w:hAnsi="Times New Roman" w:cs="Times New Roman"/>
          <w:sz w:val="28"/>
          <w:szCs w:val="28"/>
        </w:rPr>
        <w:t xml:space="preserve"> </w:t>
      </w:r>
      <w:r w:rsidR="00843CF3" w:rsidRPr="003E3D11">
        <w:rPr>
          <w:rFonts w:ascii="Times New Roman" w:hAnsi="Times New Roman" w:cs="Times New Roman"/>
          <w:sz w:val="28"/>
          <w:szCs w:val="28"/>
        </w:rPr>
        <w:t xml:space="preserve">становлення аналізу зовнішньої політики (друга половина 50-х рр.). </w:t>
      </w:r>
    </w:p>
    <w:p w:rsidR="00843CF3"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 Н</w:t>
      </w:r>
      <w:r w:rsidR="00843CF3" w:rsidRPr="003E3D11">
        <w:rPr>
          <w:rFonts w:ascii="Times New Roman" w:hAnsi="Times New Roman" w:cs="Times New Roman"/>
          <w:sz w:val="28"/>
          <w:szCs w:val="28"/>
        </w:rPr>
        <w:t>апрямк</w:t>
      </w:r>
      <w:r>
        <w:rPr>
          <w:rFonts w:ascii="Times New Roman" w:hAnsi="Times New Roman" w:cs="Times New Roman"/>
          <w:sz w:val="28"/>
          <w:szCs w:val="28"/>
        </w:rPr>
        <w:t>и</w:t>
      </w:r>
      <w:r w:rsidR="00843CF3" w:rsidRPr="003E3D11">
        <w:rPr>
          <w:rFonts w:ascii="Times New Roman" w:hAnsi="Times New Roman" w:cs="Times New Roman"/>
          <w:sz w:val="28"/>
          <w:szCs w:val="28"/>
        </w:rPr>
        <w:t xml:space="preserve"> аналізу зовнішньої політики.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00843CF3" w:rsidRPr="003E3D11">
        <w:rPr>
          <w:rFonts w:ascii="Times New Roman" w:hAnsi="Times New Roman" w:cs="Times New Roman"/>
          <w:sz w:val="28"/>
          <w:szCs w:val="28"/>
        </w:rPr>
        <w:t xml:space="preserve">Виклики глобалізації для аналізу зовнішньої політики. </w:t>
      </w:r>
    </w:p>
    <w:p w:rsidR="00843CF3"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 </w:t>
      </w:r>
      <w:r w:rsidR="00843CF3" w:rsidRPr="009A6616">
        <w:rPr>
          <w:rFonts w:ascii="Times New Roman" w:hAnsi="Times New Roman" w:cs="Times New Roman"/>
          <w:sz w:val="28"/>
          <w:szCs w:val="28"/>
        </w:rPr>
        <w:t xml:space="preserve">Основні вітчизняні та зарубіжні аналітичні осередки та школи. </w:t>
      </w:r>
    </w:p>
    <w:p w:rsidR="00843CF3"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00843CF3" w:rsidRPr="00ED1883">
        <w:rPr>
          <w:rFonts w:ascii="Times New Roman" w:hAnsi="Times New Roman" w:cs="Times New Roman"/>
          <w:sz w:val="28"/>
          <w:szCs w:val="28"/>
        </w:rPr>
        <w:t xml:space="preserve">Головні завдання аналітичного забезпечення державного управління.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 </w:t>
      </w:r>
      <w:r w:rsidR="00843CF3" w:rsidRPr="003E3D11">
        <w:rPr>
          <w:rFonts w:ascii="Times New Roman" w:hAnsi="Times New Roman" w:cs="Times New Roman"/>
          <w:sz w:val="28"/>
          <w:szCs w:val="28"/>
        </w:rPr>
        <w:t>Особливості відбору інформації при</w:t>
      </w:r>
      <w:r w:rsidR="00843CF3">
        <w:rPr>
          <w:rFonts w:ascii="Times New Roman" w:hAnsi="Times New Roman" w:cs="Times New Roman"/>
          <w:sz w:val="28"/>
          <w:szCs w:val="28"/>
        </w:rPr>
        <w:t xml:space="preserve"> </w:t>
      </w:r>
      <w:r w:rsidR="00843CF3" w:rsidRPr="003E3D11">
        <w:rPr>
          <w:rFonts w:ascii="Times New Roman" w:hAnsi="Times New Roman" w:cs="Times New Roman"/>
          <w:sz w:val="28"/>
          <w:szCs w:val="28"/>
        </w:rPr>
        <w:t xml:space="preserve">зовнішньополітичному аналізі.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 </w:t>
      </w:r>
      <w:r w:rsidR="00843CF3" w:rsidRPr="003E3D11">
        <w:rPr>
          <w:rFonts w:ascii="Times New Roman" w:hAnsi="Times New Roman" w:cs="Times New Roman"/>
          <w:sz w:val="28"/>
          <w:szCs w:val="28"/>
        </w:rPr>
        <w:t>Проблема профільної та фонової</w:t>
      </w:r>
      <w:r w:rsidR="00843CF3">
        <w:rPr>
          <w:rFonts w:ascii="Times New Roman" w:hAnsi="Times New Roman" w:cs="Times New Roman"/>
          <w:sz w:val="28"/>
          <w:szCs w:val="28"/>
        </w:rPr>
        <w:t xml:space="preserve"> </w:t>
      </w:r>
      <w:r w:rsidR="00843CF3" w:rsidRPr="003E3D11">
        <w:rPr>
          <w:rFonts w:ascii="Times New Roman" w:hAnsi="Times New Roman" w:cs="Times New Roman"/>
          <w:sz w:val="28"/>
          <w:szCs w:val="28"/>
        </w:rPr>
        <w:t xml:space="preserve">інформації у зовнішньополітичному аналізі. </w:t>
      </w:r>
    </w:p>
    <w:p w:rsidR="00843CF3"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00843CF3" w:rsidRPr="009A6616">
        <w:rPr>
          <w:rFonts w:ascii="Times New Roman" w:hAnsi="Times New Roman" w:cs="Times New Roman"/>
          <w:sz w:val="28"/>
          <w:szCs w:val="28"/>
        </w:rPr>
        <w:t xml:space="preserve">Роль дезінформації в аналізі зовнішньої політики. </w:t>
      </w:r>
    </w:p>
    <w:p w:rsidR="00843CF3"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00843CF3" w:rsidRPr="003E3D11">
        <w:rPr>
          <w:rFonts w:ascii="Times New Roman" w:hAnsi="Times New Roman" w:cs="Times New Roman"/>
          <w:sz w:val="28"/>
          <w:szCs w:val="28"/>
        </w:rPr>
        <w:t>Характер</w:t>
      </w:r>
      <w:r>
        <w:rPr>
          <w:rFonts w:ascii="Times New Roman" w:hAnsi="Times New Roman" w:cs="Times New Roman"/>
          <w:sz w:val="28"/>
          <w:szCs w:val="28"/>
        </w:rPr>
        <w:t xml:space="preserve"> і</w:t>
      </w:r>
      <w:r w:rsidR="00843CF3" w:rsidRPr="003E3D11">
        <w:rPr>
          <w:rFonts w:ascii="Times New Roman" w:hAnsi="Times New Roman" w:cs="Times New Roman"/>
          <w:sz w:val="28"/>
          <w:szCs w:val="28"/>
        </w:rPr>
        <w:t xml:space="preserve"> типологія джерел інформації</w:t>
      </w:r>
      <w:r w:rsidR="00843CF3">
        <w:rPr>
          <w:rFonts w:ascii="Times New Roman" w:hAnsi="Times New Roman" w:cs="Times New Roman"/>
          <w:sz w:val="28"/>
          <w:szCs w:val="28"/>
        </w:rPr>
        <w:t xml:space="preserve"> </w:t>
      </w:r>
      <w:r w:rsidR="00843CF3" w:rsidRPr="003E3D11">
        <w:rPr>
          <w:rFonts w:ascii="Times New Roman" w:hAnsi="Times New Roman" w:cs="Times New Roman"/>
          <w:sz w:val="28"/>
          <w:szCs w:val="28"/>
        </w:rPr>
        <w:t>в сфері зовнішньої політики</w:t>
      </w:r>
      <w:r w:rsidR="00843CF3">
        <w:rPr>
          <w:rFonts w:ascii="Times New Roman" w:hAnsi="Times New Roman" w:cs="Times New Roman"/>
          <w:sz w:val="28"/>
          <w:szCs w:val="28"/>
        </w:rPr>
        <w:t xml:space="preserve">. </w:t>
      </w:r>
    </w:p>
    <w:p w:rsidR="00843CF3" w:rsidRPr="003E3D11"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00843CF3" w:rsidRPr="009A6616">
        <w:rPr>
          <w:rFonts w:ascii="Times New Roman" w:hAnsi="Times New Roman" w:cs="Times New Roman"/>
          <w:sz w:val="28"/>
          <w:szCs w:val="28"/>
        </w:rPr>
        <w:t>Критерії вивідної інформації: корисність, повнота, точність, достовірність, своєчасність, чіткість викладу, переконливість тощо.</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 </w:t>
      </w:r>
      <w:r w:rsidR="00843CF3" w:rsidRPr="006A07B3">
        <w:rPr>
          <w:rFonts w:ascii="Times New Roman" w:hAnsi="Times New Roman" w:cs="Times New Roman"/>
          <w:sz w:val="28"/>
          <w:szCs w:val="28"/>
        </w:rPr>
        <w:t xml:space="preserve">Процедури, структури та формати </w:t>
      </w:r>
      <w:r w:rsidR="00843CF3">
        <w:rPr>
          <w:rFonts w:ascii="Times New Roman" w:hAnsi="Times New Roman" w:cs="Times New Roman"/>
          <w:sz w:val="28"/>
          <w:szCs w:val="28"/>
        </w:rPr>
        <w:t>зовнішньополітичної</w:t>
      </w:r>
      <w:r w:rsidR="00843CF3" w:rsidRPr="006A07B3">
        <w:rPr>
          <w:rFonts w:ascii="Times New Roman" w:hAnsi="Times New Roman" w:cs="Times New Roman"/>
          <w:sz w:val="28"/>
          <w:szCs w:val="28"/>
        </w:rPr>
        <w:t xml:space="preserve"> аналітичної</w:t>
      </w:r>
      <w:r w:rsidR="00843CF3">
        <w:rPr>
          <w:rFonts w:ascii="Times New Roman" w:hAnsi="Times New Roman" w:cs="Times New Roman"/>
          <w:sz w:val="28"/>
          <w:szCs w:val="28"/>
        </w:rPr>
        <w:t xml:space="preserve"> </w:t>
      </w:r>
      <w:r w:rsidR="00843CF3" w:rsidRPr="006A07B3">
        <w:rPr>
          <w:rFonts w:ascii="Times New Roman" w:hAnsi="Times New Roman" w:cs="Times New Roman"/>
          <w:sz w:val="28"/>
          <w:szCs w:val="28"/>
        </w:rPr>
        <w:t xml:space="preserve">діяльності.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25. А</w:t>
      </w:r>
      <w:r w:rsidRPr="006A07B3">
        <w:rPr>
          <w:rFonts w:ascii="Times New Roman" w:hAnsi="Times New Roman" w:cs="Times New Roman"/>
          <w:sz w:val="28"/>
          <w:szCs w:val="28"/>
        </w:rPr>
        <w:t>налітичн</w:t>
      </w:r>
      <w:r>
        <w:rPr>
          <w:rFonts w:ascii="Times New Roman" w:hAnsi="Times New Roman" w:cs="Times New Roman"/>
          <w:sz w:val="28"/>
          <w:szCs w:val="28"/>
        </w:rPr>
        <w:t>і</w:t>
      </w:r>
      <w:r w:rsidRPr="006A07B3">
        <w:rPr>
          <w:rFonts w:ascii="Times New Roman" w:hAnsi="Times New Roman" w:cs="Times New Roman"/>
          <w:sz w:val="28"/>
          <w:szCs w:val="28"/>
        </w:rPr>
        <w:t xml:space="preserve"> документ</w:t>
      </w:r>
      <w:r>
        <w:rPr>
          <w:rFonts w:ascii="Times New Roman" w:hAnsi="Times New Roman" w:cs="Times New Roman"/>
          <w:sz w:val="28"/>
          <w:szCs w:val="28"/>
        </w:rPr>
        <w:t>и, їх класифікація</w:t>
      </w:r>
      <w:r w:rsidR="00843CF3" w:rsidRPr="006A07B3">
        <w:rPr>
          <w:rFonts w:ascii="Times New Roman" w:hAnsi="Times New Roman" w:cs="Times New Roman"/>
          <w:sz w:val="28"/>
          <w:szCs w:val="28"/>
        </w:rPr>
        <w:t>.</w:t>
      </w:r>
      <w:r w:rsidR="00843CF3" w:rsidRPr="008A53B2">
        <w:rPr>
          <w:rFonts w:ascii="Times New Roman" w:hAnsi="Times New Roman" w:cs="Times New Roman"/>
          <w:sz w:val="28"/>
          <w:szCs w:val="28"/>
        </w:rPr>
        <w:t xml:space="preserve"> </w:t>
      </w:r>
      <w:r w:rsidR="00843CF3" w:rsidRPr="006A07B3">
        <w:rPr>
          <w:rFonts w:ascii="Times New Roman" w:hAnsi="Times New Roman" w:cs="Times New Roman"/>
          <w:sz w:val="28"/>
          <w:szCs w:val="28"/>
        </w:rPr>
        <w:t>Методика складання аналітичного документа.</w:t>
      </w:r>
      <w:r w:rsidR="00843CF3" w:rsidRPr="008A53B2">
        <w:rPr>
          <w:rFonts w:ascii="Times New Roman" w:hAnsi="Times New Roman" w:cs="Times New Roman"/>
          <w:sz w:val="28"/>
          <w:szCs w:val="28"/>
        </w:rPr>
        <w:t xml:space="preserve"> </w:t>
      </w:r>
    </w:p>
    <w:p w:rsidR="00AE2C02"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26. </w:t>
      </w:r>
      <w:r w:rsidR="00843CF3" w:rsidRPr="006A07B3">
        <w:rPr>
          <w:rFonts w:ascii="Times New Roman" w:hAnsi="Times New Roman" w:cs="Times New Roman"/>
          <w:sz w:val="28"/>
          <w:szCs w:val="28"/>
        </w:rPr>
        <w:t>Представлення результатів</w:t>
      </w:r>
      <w:r>
        <w:rPr>
          <w:rFonts w:ascii="Times New Roman" w:hAnsi="Times New Roman" w:cs="Times New Roman"/>
          <w:sz w:val="28"/>
          <w:szCs w:val="28"/>
        </w:rPr>
        <w:t xml:space="preserve"> аналізу зовнішньої політики.</w:t>
      </w:r>
    </w:p>
    <w:p w:rsidR="00843CF3"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27. </w:t>
      </w:r>
      <w:r w:rsidR="00843CF3" w:rsidRPr="006A07B3">
        <w:rPr>
          <w:rFonts w:ascii="Times New Roman" w:hAnsi="Times New Roman" w:cs="Times New Roman"/>
          <w:sz w:val="28"/>
          <w:szCs w:val="28"/>
        </w:rPr>
        <w:t xml:space="preserve">Види й форми аналітичних документів. </w:t>
      </w:r>
    </w:p>
    <w:p w:rsidR="00843CF3" w:rsidRDefault="00AE2C02" w:rsidP="00AE2C0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28. </w:t>
      </w:r>
      <w:r w:rsidR="00843CF3" w:rsidRPr="00576436">
        <w:rPr>
          <w:rFonts w:ascii="Times New Roman" w:hAnsi="Times New Roman" w:cs="Times New Roman"/>
          <w:sz w:val="28"/>
          <w:szCs w:val="28"/>
        </w:rPr>
        <w:t>Стратегічний аналіз зовнішньої політики</w:t>
      </w:r>
      <w:r w:rsidR="00843CF3">
        <w:rPr>
          <w:rFonts w:ascii="Times New Roman" w:hAnsi="Times New Roman" w:cs="Times New Roman"/>
          <w:sz w:val="28"/>
          <w:szCs w:val="28"/>
        </w:rPr>
        <w:t>.</w:t>
      </w:r>
    </w:p>
    <w:p w:rsidR="00843CF3" w:rsidRDefault="00AE2C02" w:rsidP="00AE2C0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00843CF3" w:rsidRPr="008A54F7">
        <w:rPr>
          <w:rFonts w:ascii="Times New Roman" w:eastAsia="Times New Roman" w:hAnsi="Times New Roman" w:cs="Times New Roman"/>
          <w:color w:val="000000"/>
          <w:sz w:val="28"/>
          <w:szCs w:val="28"/>
          <w:lang w:eastAsia="ru-RU"/>
        </w:rPr>
        <w:t xml:space="preserve">. Системний підхід як основа методології інформаційно-аналітичної роботи. </w:t>
      </w:r>
    </w:p>
    <w:p w:rsidR="00AE2C02" w:rsidRDefault="00AE2C02" w:rsidP="00AE2C0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w:t>
      </w:r>
      <w:r w:rsidR="00843CF3" w:rsidRPr="008A54F7">
        <w:rPr>
          <w:rFonts w:ascii="Times New Roman" w:eastAsia="Times New Roman" w:hAnsi="Times New Roman" w:cs="Times New Roman"/>
          <w:sz w:val="28"/>
          <w:szCs w:val="28"/>
          <w:lang w:eastAsia="ru-RU"/>
        </w:rPr>
        <w:t xml:space="preserve">Класифікація аналітичних методів у зовнішній політиці. </w:t>
      </w:r>
    </w:p>
    <w:p w:rsidR="00843CF3" w:rsidRPr="009A6616" w:rsidRDefault="00AE2C02" w:rsidP="00AE2C02">
      <w:pPr>
        <w:shd w:val="clear" w:color="auto" w:fill="FFFFFF"/>
        <w:spacing w:after="0" w:line="240" w:lineRule="auto"/>
        <w:jc w:val="both"/>
        <w:rPr>
          <w:rFonts w:ascii="Times New Roman" w:hAnsi="Times New Roman" w:cs="Times New Roman"/>
          <w:b/>
          <w:i/>
          <w:sz w:val="28"/>
          <w:szCs w:val="28"/>
        </w:rPr>
      </w:pPr>
      <w:r>
        <w:rPr>
          <w:rFonts w:ascii="Times New Roman" w:eastAsia="Times New Roman" w:hAnsi="Times New Roman" w:cs="Times New Roman"/>
          <w:sz w:val="28"/>
          <w:szCs w:val="28"/>
          <w:lang w:eastAsia="ru-RU"/>
        </w:rPr>
        <w:t xml:space="preserve">31. </w:t>
      </w:r>
      <w:r w:rsidR="00843CF3" w:rsidRPr="008A54F7">
        <w:rPr>
          <w:rFonts w:ascii="Times New Roman" w:eastAsia="Times New Roman" w:hAnsi="Times New Roman" w:cs="Times New Roman"/>
          <w:color w:val="000000"/>
          <w:sz w:val="28"/>
          <w:szCs w:val="28"/>
          <w:lang w:eastAsia="ru-RU"/>
        </w:rPr>
        <w:t xml:space="preserve">Методи, прийоми, засоби аналітичних досліджень зовнішньої політики держави. </w:t>
      </w:r>
    </w:p>
    <w:p w:rsidR="00843CF3" w:rsidRDefault="00046C2D" w:rsidP="00046C2D">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 С</w:t>
      </w:r>
      <w:r w:rsidR="00843CF3" w:rsidRPr="009A6616">
        <w:rPr>
          <w:rFonts w:ascii="Times New Roman" w:hAnsi="Times New Roman" w:cs="Times New Roman"/>
          <w:sz w:val="28"/>
          <w:szCs w:val="28"/>
        </w:rPr>
        <w:t>итуативн</w:t>
      </w:r>
      <w:r>
        <w:rPr>
          <w:rFonts w:ascii="Times New Roman" w:hAnsi="Times New Roman" w:cs="Times New Roman"/>
          <w:sz w:val="28"/>
          <w:szCs w:val="28"/>
        </w:rPr>
        <w:t>ий аналіз</w:t>
      </w:r>
      <w:r w:rsidR="00843CF3" w:rsidRPr="009A6616">
        <w:rPr>
          <w:rFonts w:ascii="Times New Roman" w:hAnsi="Times New Roman" w:cs="Times New Roman"/>
          <w:sz w:val="28"/>
          <w:szCs w:val="28"/>
        </w:rPr>
        <w:t>.</w:t>
      </w:r>
    </w:p>
    <w:p w:rsidR="00046C2D" w:rsidRDefault="00046C2D" w:rsidP="00046C2D">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 </w:t>
      </w:r>
      <w:proofErr w:type="spellStart"/>
      <w:r>
        <w:rPr>
          <w:rFonts w:ascii="Times New Roman" w:hAnsi="Times New Roman" w:cs="Times New Roman"/>
          <w:sz w:val="28"/>
          <w:szCs w:val="28"/>
        </w:rPr>
        <w:t>К</w:t>
      </w:r>
      <w:r w:rsidR="00843CF3" w:rsidRPr="009A6616">
        <w:rPr>
          <w:rFonts w:ascii="Times New Roman" w:hAnsi="Times New Roman" w:cs="Times New Roman"/>
          <w:sz w:val="28"/>
          <w:szCs w:val="28"/>
        </w:rPr>
        <w:t>огнітологі</w:t>
      </w:r>
      <w:r>
        <w:rPr>
          <w:rFonts w:ascii="Times New Roman" w:hAnsi="Times New Roman" w:cs="Times New Roman"/>
          <w:sz w:val="28"/>
          <w:szCs w:val="28"/>
        </w:rPr>
        <w:t>я</w:t>
      </w:r>
      <w:proofErr w:type="spellEnd"/>
      <w:r>
        <w:rPr>
          <w:rFonts w:ascii="Times New Roman" w:hAnsi="Times New Roman" w:cs="Times New Roman"/>
          <w:sz w:val="28"/>
          <w:szCs w:val="28"/>
        </w:rPr>
        <w:t xml:space="preserve"> як метод комплексного політичного аналізу:</w:t>
      </w:r>
      <w:r w:rsidR="00843CF3" w:rsidRPr="009A6616">
        <w:rPr>
          <w:rFonts w:ascii="Times New Roman" w:hAnsi="Times New Roman" w:cs="Times New Roman"/>
          <w:sz w:val="28"/>
          <w:szCs w:val="28"/>
        </w:rPr>
        <w:t xml:space="preserve"> </w:t>
      </w:r>
      <w:r>
        <w:rPr>
          <w:rFonts w:ascii="Times New Roman" w:hAnsi="Times New Roman" w:cs="Times New Roman"/>
          <w:sz w:val="28"/>
          <w:szCs w:val="28"/>
        </w:rPr>
        <w:t xml:space="preserve">категорії, </w:t>
      </w:r>
      <w:r w:rsidR="00843CF3" w:rsidRPr="009A6616">
        <w:rPr>
          <w:rFonts w:ascii="Times New Roman" w:hAnsi="Times New Roman" w:cs="Times New Roman"/>
          <w:sz w:val="28"/>
          <w:szCs w:val="28"/>
        </w:rPr>
        <w:t>когнітивн</w:t>
      </w:r>
      <w:r>
        <w:rPr>
          <w:rFonts w:ascii="Times New Roman" w:hAnsi="Times New Roman" w:cs="Times New Roman"/>
          <w:sz w:val="28"/>
          <w:szCs w:val="28"/>
        </w:rPr>
        <w:t>і</w:t>
      </w:r>
      <w:r w:rsidR="00843CF3" w:rsidRPr="009A6616">
        <w:rPr>
          <w:rFonts w:ascii="Times New Roman" w:hAnsi="Times New Roman" w:cs="Times New Roman"/>
          <w:sz w:val="28"/>
          <w:szCs w:val="28"/>
        </w:rPr>
        <w:t xml:space="preserve"> структур</w:t>
      </w:r>
      <w:r>
        <w:rPr>
          <w:rFonts w:ascii="Times New Roman" w:hAnsi="Times New Roman" w:cs="Times New Roman"/>
          <w:sz w:val="28"/>
          <w:szCs w:val="28"/>
        </w:rPr>
        <w:t>и</w:t>
      </w:r>
      <w:r w:rsidR="00843CF3" w:rsidRPr="009A6616">
        <w:rPr>
          <w:rFonts w:ascii="Times New Roman" w:hAnsi="Times New Roman" w:cs="Times New Roman"/>
          <w:sz w:val="28"/>
          <w:szCs w:val="28"/>
        </w:rPr>
        <w:t xml:space="preserve"> </w:t>
      </w:r>
      <w:r>
        <w:rPr>
          <w:rFonts w:ascii="Times New Roman" w:hAnsi="Times New Roman" w:cs="Times New Roman"/>
          <w:sz w:val="28"/>
          <w:szCs w:val="28"/>
        </w:rPr>
        <w:t>та</w:t>
      </w:r>
      <w:r w:rsidR="00843CF3" w:rsidRPr="009A6616">
        <w:rPr>
          <w:rFonts w:ascii="Times New Roman" w:hAnsi="Times New Roman" w:cs="Times New Roman"/>
          <w:sz w:val="28"/>
          <w:szCs w:val="28"/>
        </w:rPr>
        <w:t xml:space="preserve"> процес</w:t>
      </w:r>
      <w:r>
        <w:rPr>
          <w:rFonts w:ascii="Times New Roman" w:hAnsi="Times New Roman" w:cs="Times New Roman"/>
          <w:sz w:val="28"/>
          <w:szCs w:val="28"/>
        </w:rPr>
        <w:t>и.</w:t>
      </w:r>
      <w:r w:rsidR="00843CF3" w:rsidRPr="009A6616">
        <w:rPr>
          <w:rFonts w:ascii="Times New Roman" w:hAnsi="Times New Roman" w:cs="Times New Roman"/>
          <w:sz w:val="28"/>
          <w:szCs w:val="28"/>
        </w:rPr>
        <w:t xml:space="preserve"> </w:t>
      </w:r>
    </w:p>
    <w:p w:rsidR="00046C2D" w:rsidRDefault="00046C2D" w:rsidP="00046C2D">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34. </w:t>
      </w:r>
      <w:r w:rsidR="00843CF3" w:rsidRPr="006A07B3">
        <w:rPr>
          <w:rFonts w:ascii="Times New Roman" w:hAnsi="Times New Roman" w:cs="Times New Roman"/>
          <w:sz w:val="28"/>
          <w:szCs w:val="28"/>
        </w:rPr>
        <w:t xml:space="preserve">Поняття теорії функціонального поля та його застосування в аналізі зовнішньої політики. </w:t>
      </w:r>
    </w:p>
    <w:p w:rsidR="002045E4" w:rsidRPr="00FF4A2B" w:rsidRDefault="002045E4" w:rsidP="002045E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35. </w:t>
      </w:r>
      <w:r w:rsidRPr="007A2413">
        <w:rPr>
          <w:rFonts w:ascii="Times New Roman" w:hAnsi="Times New Roman" w:cs="Times New Roman"/>
          <w:sz w:val="28"/>
          <w:szCs w:val="28"/>
        </w:rPr>
        <w:t>Пріоритет</w:t>
      </w:r>
      <w:r>
        <w:rPr>
          <w:rFonts w:ascii="Times New Roman" w:hAnsi="Times New Roman" w:cs="Times New Roman"/>
          <w:sz w:val="28"/>
          <w:szCs w:val="28"/>
        </w:rPr>
        <w:t xml:space="preserve">и </w:t>
      </w:r>
      <w:r w:rsidRPr="007A2413">
        <w:rPr>
          <w:rFonts w:ascii="Times New Roman" w:hAnsi="Times New Roman" w:cs="Times New Roman"/>
          <w:sz w:val="28"/>
          <w:szCs w:val="28"/>
        </w:rPr>
        <w:t>зовнішн</w:t>
      </w:r>
      <w:r>
        <w:rPr>
          <w:rFonts w:ascii="Times New Roman" w:hAnsi="Times New Roman" w:cs="Times New Roman"/>
          <w:sz w:val="28"/>
          <w:szCs w:val="28"/>
        </w:rPr>
        <w:t>ьої</w:t>
      </w:r>
      <w:r w:rsidRPr="007A2413">
        <w:rPr>
          <w:rFonts w:ascii="Times New Roman" w:hAnsi="Times New Roman" w:cs="Times New Roman"/>
          <w:sz w:val="28"/>
          <w:szCs w:val="28"/>
        </w:rPr>
        <w:t xml:space="preserve"> політи</w:t>
      </w:r>
      <w:r>
        <w:rPr>
          <w:rFonts w:ascii="Times New Roman" w:hAnsi="Times New Roman" w:cs="Times New Roman"/>
          <w:sz w:val="28"/>
          <w:szCs w:val="28"/>
        </w:rPr>
        <w:t>ки</w:t>
      </w:r>
      <w:r w:rsidRPr="007A2413">
        <w:rPr>
          <w:rFonts w:ascii="Times New Roman" w:hAnsi="Times New Roman" w:cs="Times New Roman"/>
          <w:sz w:val="28"/>
          <w:szCs w:val="28"/>
        </w:rPr>
        <w:t xml:space="preserve"> Україн</w:t>
      </w:r>
      <w:r>
        <w:rPr>
          <w:rFonts w:ascii="Times New Roman" w:hAnsi="Times New Roman" w:cs="Times New Roman"/>
          <w:sz w:val="28"/>
          <w:szCs w:val="28"/>
        </w:rPr>
        <w:t>и</w:t>
      </w:r>
      <w:r w:rsidRPr="007A2413">
        <w:rPr>
          <w:rFonts w:ascii="Times New Roman" w:hAnsi="Times New Roman" w:cs="Times New Roman"/>
          <w:sz w:val="28"/>
          <w:szCs w:val="28"/>
        </w:rPr>
        <w:t xml:space="preserve"> </w:t>
      </w:r>
      <w:r>
        <w:rPr>
          <w:rFonts w:ascii="Times New Roman" w:hAnsi="Times New Roman" w:cs="Times New Roman"/>
          <w:sz w:val="28"/>
          <w:szCs w:val="28"/>
        </w:rPr>
        <w:t>в умовах війни</w:t>
      </w:r>
      <w:r w:rsidRPr="007A2413">
        <w:rPr>
          <w:rFonts w:ascii="Times New Roman" w:hAnsi="Times New Roman" w:cs="Times New Roman"/>
          <w:sz w:val="28"/>
          <w:szCs w:val="28"/>
        </w:rPr>
        <w:t>.</w:t>
      </w:r>
    </w:p>
    <w:p w:rsidR="002045E4" w:rsidRDefault="002045E4" w:rsidP="002045E4">
      <w:pPr>
        <w:spacing w:after="0" w:line="240" w:lineRule="auto"/>
        <w:rPr>
          <w:rFonts w:ascii="Times New Roman" w:hAnsi="Times New Roman" w:cs="Times New Roman"/>
          <w:sz w:val="28"/>
          <w:szCs w:val="28"/>
        </w:rPr>
      </w:pPr>
    </w:p>
    <w:p w:rsidR="00046C2D" w:rsidRDefault="00046C2D" w:rsidP="00046C2D">
      <w:pPr>
        <w:widowControl w:val="0"/>
        <w:spacing w:after="0" w:line="240" w:lineRule="auto"/>
        <w:jc w:val="both"/>
        <w:rPr>
          <w:rFonts w:ascii="Times New Roman" w:hAnsi="Times New Roman" w:cs="Times New Roman"/>
          <w:sz w:val="28"/>
          <w:szCs w:val="28"/>
        </w:rPr>
      </w:pPr>
    </w:p>
    <w:p w:rsidR="00D37AE3" w:rsidRDefault="00D37AE3" w:rsidP="00046C2D">
      <w:pPr>
        <w:widowControl w:val="0"/>
        <w:spacing w:after="0" w:line="240" w:lineRule="auto"/>
        <w:jc w:val="center"/>
        <w:rPr>
          <w:rFonts w:ascii="Times New Roman" w:hAnsi="Times New Roman" w:cs="Times New Roman"/>
          <w:b/>
          <w:sz w:val="28"/>
          <w:szCs w:val="28"/>
        </w:rPr>
        <w:sectPr w:rsidR="00D37AE3" w:rsidSect="003F4A3B">
          <w:pgSz w:w="11906" w:h="16838"/>
          <w:pgMar w:top="1134" w:right="851" w:bottom="1134" w:left="1418" w:header="709" w:footer="709" w:gutter="0"/>
          <w:cols w:space="708"/>
          <w:titlePg/>
          <w:docGrid w:linePitch="360"/>
        </w:sectPr>
      </w:pPr>
    </w:p>
    <w:p w:rsidR="003F4A3B" w:rsidRPr="00955A16" w:rsidRDefault="003F4A3B" w:rsidP="00046C2D">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11. Розподіл балів, які отримують студенти</w:t>
      </w:r>
    </w:p>
    <w:p w:rsidR="003F4A3B" w:rsidRPr="00955A16" w:rsidRDefault="003F4A3B" w:rsidP="003F4A3B">
      <w:pPr>
        <w:widowControl w:val="0"/>
        <w:spacing w:after="0" w:line="240" w:lineRule="auto"/>
        <w:ind w:right="283" w:firstLine="567"/>
        <w:jc w:val="right"/>
        <w:rPr>
          <w:rFonts w:ascii="Times New Roman" w:hAnsi="Times New Roman" w:cs="Times New Roman"/>
          <w:sz w:val="28"/>
          <w:szCs w:val="28"/>
        </w:rPr>
      </w:pPr>
      <w:r w:rsidRPr="00955A16">
        <w:rPr>
          <w:rFonts w:ascii="Times New Roman" w:hAnsi="Times New Roman" w:cs="Times New Roman"/>
          <w:sz w:val="28"/>
          <w:szCs w:val="28"/>
        </w:rPr>
        <w:t>Мінімальна сума балів для допуску</w:t>
      </w:r>
    </w:p>
    <w:p w:rsidR="003F4A3B" w:rsidRPr="00955A16" w:rsidRDefault="003F4A3B" w:rsidP="003F4A3B">
      <w:pPr>
        <w:widowControl w:val="0"/>
        <w:spacing w:after="0" w:line="240" w:lineRule="auto"/>
        <w:ind w:right="283" w:firstLine="567"/>
        <w:jc w:val="right"/>
        <w:rPr>
          <w:rFonts w:ascii="Times New Roman" w:hAnsi="Times New Roman" w:cs="Times New Roman"/>
          <w:b/>
          <w:sz w:val="28"/>
          <w:szCs w:val="28"/>
        </w:rPr>
      </w:pPr>
      <w:r w:rsidRPr="00955A16">
        <w:rPr>
          <w:rFonts w:ascii="Times New Roman" w:hAnsi="Times New Roman" w:cs="Times New Roman"/>
          <w:sz w:val="28"/>
          <w:szCs w:val="28"/>
        </w:rPr>
        <w:t xml:space="preserve"> до заліку – 60 балів</w:t>
      </w:r>
    </w:p>
    <w:tbl>
      <w:tblPr>
        <w:tblW w:w="5000" w:type="pct"/>
        <w:tblLook w:val="0000" w:firstRow="0" w:lastRow="0" w:firstColumn="0" w:lastColumn="0" w:noHBand="0" w:noVBand="0"/>
      </w:tblPr>
      <w:tblGrid>
        <w:gridCol w:w="2678"/>
        <w:gridCol w:w="2507"/>
        <w:gridCol w:w="2646"/>
        <w:gridCol w:w="1790"/>
      </w:tblGrid>
      <w:tr w:rsidR="003F4A3B" w:rsidRPr="00955A16" w:rsidTr="003F4A3B">
        <w:tc>
          <w:tcPr>
            <w:tcW w:w="1392"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Вид занять</w:t>
            </w:r>
          </w:p>
        </w:tc>
        <w:tc>
          <w:tcPr>
            <w:tcW w:w="1303"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Кількість занять</w:t>
            </w:r>
          </w:p>
        </w:tc>
        <w:tc>
          <w:tcPr>
            <w:tcW w:w="1375"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 xml:space="preserve">Максимальна кількість балів </w:t>
            </w:r>
          </w:p>
          <w:p w:rsidR="003F4A3B" w:rsidRPr="00955A16" w:rsidRDefault="003F4A3B" w:rsidP="003F4A3B">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за 1 заняття</w:t>
            </w:r>
          </w:p>
        </w:tc>
        <w:tc>
          <w:tcPr>
            <w:tcW w:w="930"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Разом балів</w:t>
            </w:r>
          </w:p>
        </w:tc>
      </w:tr>
      <w:tr w:rsidR="003F4A3B" w:rsidRPr="00955A16" w:rsidTr="003F4A3B">
        <w:tc>
          <w:tcPr>
            <w:tcW w:w="1392"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b/>
                <w:sz w:val="28"/>
                <w:szCs w:val="28"/>
                <w:lang w:val="ru-RU"/>
              </w:rPr>
            </w:pPr>
            <w:r w:rsidRPr="00955A16">
              <w:rPr>
                <w:rFonts w:ascii="Times New Roman" w:hAnsi="Times New Roman" w:cs="Times New Roman"/>
                <w:b/>
                <w:sz w:val="28"/>
                <w:szCs w:val="28"/>
              </w:rPr>
              <w:t>Змістовий модуль І</w:t>
            </w:r>
          </w:p>
          <w:p w:rsidR="003F4A3B" w:rsidRPr="00955A16" w:rsidRDefault="003F4A3B" w:rsidP="003F4A3B">
            <w:pPr>
              <w:widowControl w:val="0"/>
              <w:spacing w:after="0" w:line="240" w:lineRule="auto"/>
              <w:jc w:val="center"/>
              <w:rPr>
                <w:rFonts w:ascii="Times New Roman" w:hAnsi="Times New Roman" w:cs="Times New Roman"/>
                <w:sz w:val="28"/>
                <w:szCs w:val="28"/>
                <w:lang w:val="ru-RU"/>
              </w:rPr>
            </w:pPr>
            <w:r w:rsidRPr="00955A16">
              <w:rPr>
                <w:rFonts w:ascii="Times New Roman" w:hAnsi="Times New Roman" w:cs="Times New Roman"/>
                <w:sz w:val="28"/>
                <w:szCs w:val="28"/>
              </w:rPr>
              <w:t>Семінарські заняття</w:t>
            </w:r>
          </w:p>
          <w:p w:rsidR="003F4A3B" w:rsidRPr="00955A16" w:rsidRDefault="003F4A3B" w:rsidP="003F4A3B">
            <w:pPr>
              <w:widowControl w:val="0"/>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Самостійна робота</w:t>
            </w:r>
          </w:p>
        </w:tc>
        <w:tc>
          <w:tcPr>
            <w:tcW w:w="1303"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p>
          <w:p w:rsidR="003F4A3B" w:rsidRPr="00955A16" w:rsidRDefault="002045E4" w:rsidP="003F4A3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rsidR="003F4A3B" w:rsidRPr="00955A16" w:rsidRDefault="003F4A3B" w:rsidP="003F4A3B">
            <w:pPr>
              <w:widowControl w:val="0"/>
              <w:spacing w:after="0" w:line="240" w:lineRule="auto"/>
              <w:jc w:val="center"/>
              <w:rPr>
                <w:rFonts w:ascii="Times New Roman" w:hAnsi="Times New Roman" w:cs="Times New Roman"/>
                <w:sz w:val="28"/>
                <w:szCs w:val="28"/>
              </w:rPr>
            </w:pPr>
          </w:p>
        </w:tc>
        <w:tc>
          <w:tcPr>
            <w:tcW w:w="1375" w:type="pct"/>
            <w:tcBorders>
              <w:top w:val="single" w:sz="6" w:space="0" w:color="auto"/>
              <w:left w:val="single" w:sz="6" w:space="0" w:color="auto"/>
              <w:bottom w:val="single" w:sz="6" w:space="0" w:color="auto"/>
              <w:right w:val="single" w:sz="6" w:space="0" w:color="auto"/>
            </w:tcBorders>
            <w:vAlign w:val="center"/>
          </w:tcPr>
          <w:p w:rsidR="003F4A3B" w:rsidRPr="00955A16" w:rsidRDefault="00B7059F" w:rsidP="003F4A3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930"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p>
          <w:p w:rsidR="003F4A3B" w:rsidRPr="00955A16" w:rsidRDefault="002045E4" w:rsidP="003F4A3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B7059F">
              <w:rPr>
                <w:rFonts w:ascii="Times New Roman" w:hAnsi="Times New Roman" w:cs="Times New Roman"/>
                <w:sz w:val="28"/>
                <w:szCs w:val="28"/>
              </w:rPr>
              <w:t>0</w:t>
            </w:r>
          </w:p>
          <w:p w:rsidR="003F4A3B" w:rsidRPr="00955A16" w:rsidRDefault="003F4A3B" w:rsidP="003F4A3B">
            <w:pPr>
              <w:widowControl w:val="0"/>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10</w:t>
            </w:r>
          </w:p>
        </w:tc>
      </w:tr>
      <w:tr w:rsidR="003F4A3B" w:rsidRPr="00955A16" w:rsidTr="003F4A3B">
        <w:tc>
          <w:tcPr>
            <w:tcW w:w="1392"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lang w:val="ru-RU"/>
              </w:rPr>
            </w:pPr>
            <w:r w:rsidRPr="00955A16">
              <w:rPr>
                <w:rFonts w:ascii="Times New Roman" w:hAnsi="Times New Roman" w:cs="Times New Roman"/>
                <w:b/>
                <w:sz w:val="28"/>
                <w:szCs w:val="28"/>
              </w:rPr>
              <w:t>Змістовий модуль ІІ</w:t>
            </w:r>
          </w:p>
          <w:p w:rsidR="003F4A3B" w:rsidRPr="00955A16" w:rsidRDefault="003F4A3B" w:rsidP="003F4A3B">
            <w:pPr>
              <w:widowControl w:val="0"/>
              <w:spacing w:after="0" w:line="240" w:lineRule="auto"/>
              <w:jc w:val="center"/>
              <w:rPr>
                <w:rFonts w:ascii="Times New Roman" w:hAnsi="Times New Roman" w:cs="Times New Roman"/>
                <w:sz w:val="28"/>
                <w:szCs w:val="28"/>
                <w:lang w:val="ru-RU"/>
              </w:rPr>
            </w:pPr>
            <w:r w:rsidRPr="00955A16">
              <w:rPr>
                <w:rFonts w:ascii="Times New Roman" w:hAnsi="Times New Roman" w:cs="Times New Roman"/>
                <w:sz w:val="28"/>
                <w:szCs w:val="28"/>
              </w:rPr>
              <w:t>Семінарські заняття</w:t>
            </w:r>
          </w:p>
          <w:p w:rsidR="003F4A3B" w:rsidRPr="00955A16" w:rsidRDefault="003F4A3B" w:rsidP="003F4A3B">
            <w:pPr>
              <w:widowControl w:val="0"/>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Самостійна робота</w:t>
            </w:r>
          </w:p>
        </w:tc>
        <w:tc>
          <w:tcPr>
            <w:tcW w:w="1303"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p>
          <w:p w:rsidR="003F4A3B" w:rsidRPr="00955A16" w:rsidRDefault="002045E4" w:rsidP="003F4A3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rsidR="003F4A3B" w:rsidRPr="00955A16" w:rsidRDefault="003F4A3B" w:rsidP="003F4A3B">
            <w:pPr>
              <w:widowControl w:val="0"/>
              <w:spacing w:after="0" w:line="240" w:lineRule="auto"/>
              <w:jc w:val="center"/>
              <w:rPr>
                <w:rFonts w:ascii="Times New Roman" w:hAnsi="Times New Roman" w:cs="Times New Roman"/>
                <w:sz w:val="28"/>
                <w:szCs w:val="28"/>
              </w:rPr>
            </w:pPr>
          </w:p>
        </w:tc>
        <w:tc>
          <w:tcPr>
            <w:tcW w:w="1375"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p>
          <w:p w:rsidR="003F4A3B" w:rsidRPr="00955A16" w:rsidRDefault="00B7059F" w:rsidP="003F4A3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p w:rsidR="003F4A3B" w:rsidRPr="00955A16" w:rsidRDefault="003F4A3B" w:rsidP="003F4A3B">
            <w:pPr>
              <w:widowControl w:val="0"/>
              <w:spacing w:after="0" w:line="240" w:lineRule="auto"/>
              <w:jc w:val="center"/>
              <w:rPr>
                <w:rFonts w:ascii="Times New Roman" w:hAnsi="Times New Roman" w:cs="Times New Roman"/>
                <w:sz w:val="28"/>
                <w:szCs w:val="28"/>
              </w:rPr>
            </w:pPr>
          </w:p>
        </w:tc>
        <w:tc>
          <w:tcPr>
            <w:tcW w:w="930"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p>
          <w:p w:rsidR="003F4A3B" w:rsidRPr="00955A16" w:rsidRDefault="002045E4" w:rsidP="003F4A3B">
            <w:pPr>
              <w:widowControl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4</w:t>
            </w:r>
            <w:r w:rsidR="003F4A3B" w:rsidRPr="00955A16">
              <w:rPr>
                <w:rFonts w:ascii="Times New Roman" w:hAnsi="Times New Roman" w:cs="Times New Roman"/>
                <w:sz w:val="28"/>
                <w:szCs w:val="28"/>
              </w:rPr>
              <w:t>0</w:t>
            </w:r>
          </w:p>
          <w:p w:rsidR="003F4A3B" w:rsidRPr="00955A16" w:rsidRDefault="003F4A3B" w:rsidP="00B7059F">
            <w:pPr>
              <w:widowControl w:val="0"/>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1</w:t>
            </w:r>
            <w:r w:rsidR="00B7059F">
              <w:rPr>
                <w:rFonts w:ascii="Times New Roman" w:hAnsi="Times New Roman" w:cs="Times New Roman"/>
                <w:sz w:val="28"/>
                <w:szCs w:val="28"/>
              </w:rPr>
              <w:t>0</w:t>
            </w:r>
          </w:p>
        </w:tc>
      </w:tr>
      <w:tr w:rsidR="003F4A3B" w:rsidRPr="00955A16" w:rsidTr="003F4A3B">
        <w:trPr>
          <w:trHeight w:val="587"/>
        </w:trPr>
        <w:tc>
          <w:tcPr>
            <w:tcW w:w="1392"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Модульна контрольна робота</w:t>
            </w:r>
          </w:p>
        </w:tc>
        <w:tc>
          <w:tcPr>
            <w:tcW w:w="1303"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1</w:t>
            </w:r>
          </w:p>
        </w:tc>
        <w:tc>
          <w:tcPr>
            <w:tcW w:w="1375"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p>
        </w:tc>
        <w:tc>
          <w:tcPr>
            <w:tcW w:w="930" w:type="pct"/>
            <w:tcBorders>
              <w:top w:val="single" w:sz="6" w:space="0" w:color="auto"/>
              <w:left w:val="single" w:sz="6" w:space="0" w:color="auto"/>
              <w:bottom w:val="single" w:sz="6" w:space="0" w:color="auto"/>
              <w:right w:val="single" w:sz="6" w:space="0" w:color="auto"/>
            </w:tcBorders>
            <w:vAlign w:val="center"/>
          </w:tcPr>
          <w:p w:rsidR="003F4A3B" w:rsidRPr="00955A16" w:rsidRDefault="002045E4" w:rsidP="003F4A3B">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3F4A3B" w:rsidRPr="00955A16">
              <w:rPr>
                <w:rFonts w:ascii="Times New Roman" w:hAnsi="Times New Roman" w:cs="Times New Roman"/>
                <w:sz w:val="28"/>
                <w:szCs w:val="28"/>
              </w:rPr>
              <w:t>0</w:t>
            </w:r>
          </w:p>
        </w:tc>
      </w:tr>
      <w:tr w:rsidR="003F4A3B" w:rsidRPr="00955A16" w:rsidTr="003F4A3B">
        <w:tc>
          <w:tcPr>
            <w:tcW w:w="1392"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Всього</w:t>
            </w:r>
            <w:r>
              <w:rPr>
                <w:rFonts w:ascii="Times New Roman" w:hAnsi="Times New Roman" w:cs="Times New Roman"/>
                <w:b/>
                <w:sz w:val="28"/>
                <w:szCs w:val="28"/>
              </w:rPr>
              <w:t>:</w:t>
            </w:r>
            <w:r w:rsidRPr="00955A16">
              <w:rPr>
                <w:rFonts w:ascii="Times New Roman" w:hAnsi="Times New Roman" w:cs="Times New Roman"/>
                <w:b/>
                <w:sz w:val="28"/>
                <w:szCs w:val="28"/>
              </w:rPr>
              <w:t xml:space="preserve"> </w:t>
            </w:r>
          </w:p>
        </w:tc>
        <w:tc>
          <w:tcPr>
            <w:tcW w:w="1303"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p>
        </w:tc>
        <w:tc>
          <w:tcPr>
            <w:tcW w:w="1375"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p>
        </w:tc>
        <w:tc>
          <w:tcPr>
            <w:tcW w:w="930" w:type="pct"/>
            <w:tcBorders>
              <w:top w:val="single" w:sz="6" w:space="0" w:color="auto"/>
              <w:left w:val="single" w:sz="6" w:space="0" w:color="auto"/>
              <w:bottom w:val="single" w:sz="6" w:space="0" w:color="auto"/>
              <w:right w:val="single" w:sz="6" w:space="0" w:color="auto"/>
            </w:tcBorders>
            <w:vAlign w:val="center"/>
          </w:tcPr>
          <w:p w:rsidR="003F4A3B" w:rsidRPr="00955A16" w:rsidRDefault="003F4A3B" w:rsidP="003F4A3B">
            <w:pPr>
              <w:widowControl w:val="0"/>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100</w:t>
            </w:r>
          </w:p>
        </w:tc>
      </w:tr>
    </w:tbl>
    <w:p w:rsidR="003F4A3B" w:rsidRDefault="003F4A3B" w:rsidP="003F4A3B">
      <w:pPr>
        <w:spacing w:after="0" w:line="240" w:lineRule="auto"/>
        <w:jc w:val="center"/>
        <w:rPr>
          <w:rFonts w:ascii="Times New Roman" w:hAnsi="Times New Roman" w:cs="Times New Roman"/>
          <w:b/>
          <w:bCs/>
          <w:sz w:val="28"/>
          <w:szCs w:val="28"/>
        </w:rPr>
      </w:pPr>
    </w:p>
    <w:p w:rsidR="003F4A3B" w:rsidRPr="00955A16" w:rsidRDefault="003F4A3B" w:rsidP="003F4A3B">
      <w:pPr>
        <w:spacing w:after="0" w:line="240" w:lineRule="auto"/>
        <w:jc w:val="center"/>
        <w:rPr>
          <w:rFonts w:ascii="Times New Roman" w:hAnsi="Times New Roman" w:cs="Times New Roman"/>
          <w:b/>
          <w:bCs/>
          <w:sz w:val="28"/>
          <w:szCs w:val="28"/>
        </w:rPr>
      </w:pPr>
      <w:r w:rsidRPr="00955A16">
        <w:rPr>
          <w:rFonts w:ascii="Times New Roman" w:hAnsi="Times New Roman" w:cs="Times New Roman"/>
          <w:b/>
          <w:bCs/>
          <w:sz w:val="28"/>
          <w:szCs w:val="28"/>
        </w:rPr>
        <w:t>Шкала оцінювання: національна та ECTS</w:t>
      </w:r>
    </w:p>
    <w:p w:rsidR="003F4A3B" w:rsidRPr="00955A16" w:rsidRDefault="003F4A3B" w:rsidP="003F4A3B">
      <w:pPr>
        <w:spacing w:after="0" w:line="240" w:lineRule="auto"/>
        <w:jc w:val="center"/>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056"/>
        <w:gridCol w:w="1871"/>
        <w:gridCol w:w="2845"/>
        <w:gridCol w:w="2017"/>
      </w:tblGrid>
      <w:tr w:rsidR="003F4A3B" w:rsidRPr="00955A16" w:rsidTr="003F4A3B">
        <w:trPr>
          <w:trHeight w:val="450"/>
        </w:trPr>
        <w:tc>
          <w:tcPr>
            <w:tcW w:w="962" w:type="pct"/>
            <w:vMerge w:val="restart"/>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Сума балів за всі види навчальної діяльності</w:t>
            </w:r>
          </w:p>
        </w:tc>
        <w:tc>
          <w:tcPr>
            <w:tcW w:w="519" w:type="pct"/>
            <w:vMerge w:val="restart"/>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Оцінка</w:t>
            </w:r>
            <w:r w:rsidRPr="00955A16">
              <w:rPr>
                <w:rFonts w:ascii="Times New Roman" w:hAnsi="Times New Roman" w:cs="Times New Roman"/>
                <w:b/>
                <w:sz w:val="28"/>
                <w:szCs w:val="28"/>
              </w:rPr>
              <w:t xml:space="preserve"> </w:t>
            </w:r>
            <w:r w:rsidRPr="00955A16">
              <w:rPr>
                <w:rFonts w:ascii="Times New Roman" w:hAnsi="Times New Roman" w:cs="Times New Roman"/>
                <w:sz w:val="28"/>
                <w:szCs w:val="28"/>
              </w:rPr>
              <w:t>ECTS</w:t>
            </w:r>
          </w:p>
        </w:tc>
        <w:tc>
          <w:tcPr>
            <w:tcW w:w="979" w:type="pct"/>
            <w:vMerge w:val="restart"/>
            <w:shd w:val="clear" w:color="auto" w:fill="auto"/>
            <w:vAlign w:val="center"/>
          </w:tcPr>
          <w:p w:rsidR="003F4A3B" w:rsidRPr="00955A16" w:rsidRDefault="003F4A3B" w:rsidP="003F4A3B">
            <w:pPr>
              <w:spacing w:after="0" w:line="240" w:lineRule="auto"/>
              <w:jc w:val="center"/>
              <w:rPr>
                <w:rFonts w:ascii="Times New Roman" w:hAnsi="Times New Roman" w:cs="Times New Roman"/>
                <w:sz w:val="28"/>
                <w:szCs w:val="28"/>
                <w:lang w:val="en-US"/>
              </w:rPr>
            </w:pPr>
            <w:r w:rsidRPr="00955A16">
              <w:rPr>
                <w:rFonts w:ascii="Times New Roman" w:hAnsi="Times New Roman" w:cs="Times New Roman"/>
                <w:sz w:val="28"/>
                <w:szCs w:val="28"/>
              </w:rPr>
              <w:t xml:space="preserve">Значення оцінки </w:t>
            </w:r>
            <w:r w:rsidRPr="00955A16">
              <w:rPr>
                <w:rFonts w:ascii="Times New Roman" w:hAnsi="Times New Roman" w:cs="Times New Roman"/>
                <w:sz w:val="28"/>
                <w:szCs w:val="28"/>
                <w:lang w:val="en-US"/>
              </w:rPr>
              <w:t>ECTS</w:t>
            </w:r>
          </w:p>
        </w:tc>
        <w:tc>
          <w:tcPr>
            <w:tcW w:w="2540" w:type="pct"/>
            <w:gridSpan w:val="2"/>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Оцінка за національною шкалою</w:t>
            </w:r>
          </w:p>
        </w:tc>
      </w:tr>
      <w:tr w:rsidR="003F4A3B" w:rsidRPr="00955A16" w:rsidTr="003F4A3B">
        <w:trPr>
          <w:trHeight w:val="450"/>
        </w:trPr>
        <w:tc>
          <w:tcPr>
            <w:tcW w:w="962" w:type="pct"/>
            <w:vMerge/>
            <w:vAlign w:val="center"/>
          </w:tcPr>
          <w:p w:rsidR="003F4A3B" w:rsidRPr="00955A16" w:rsidRDefault="003F4A3B" w:rsidP="003F4A3B">
            <w:pPr>
              <w:spacing w:after="0" w:line="240" w:lineRule="auto"/>
              <w:jc w:val="center"/>
              <w:rPr>
                <w:rFonts w:ascii="Times New Roman" w:hAnsi="Times New Roman" w:cs="Times New Roman"/>
                <w:sz w:val="28"/>
                <w:szCs w:val="28"/>
              </w:rPr>
            </w:pPr>
          </w:p>
        </w:tc>
        <w:tc>
          <w:tcPr>
            <w:tcW w:w="519" w:type="pct"/>
            <w:vMerge/>
            <w:vAlign w:val="center"/>
          </w:tcPr>
          <w:p w:rsidR="003F4A3B" w:rsidRPr="00955A16" w:rsidRDefault="003F4A3B" w:rsidP="003F4A3B">
            <w:pPr>
              <w:spacing w:after="0" w:line="240" w:lineRule="auto"/>
              <w:jc w:val="center"/>
              <w:rPr>
                <w:rFonts w:ascii="Times New Roman" w:hAnsi="Times New Roman" w:cs="Times New Roman"/>
                <w:sz w:val="28"/>
                <w:szCs w:val="28"/>
              </w:rPr>
            </w:pPr>
          </w:p>
        </w:tc>
        <w:tc>
          <w:tcPr>
            <w:tcW w:w="979" w:type="pct"/>
            <w:vMerge/>
            <w:shd w:val="clear" w:color="auto" w:fill="auto"/>
            <w:vAlign w:val="center"/>
          </w:tcPr>
          <w:p w:rsidR="003F4A3B" w:rsidRPr="00955A16" w:rsidRDefault="003F4A3B" w:rsidP="003F4A3B">
            <w:pPr>
              <w:spacing w:after="0" w:line="240" w:lineRule="auto"/>
              <w:jc w:val="center"/>
              <w:rPr>
                <w:rFonts w:ascii="Times New Roman" w:hAnsi="Times New Roman" w:cs="Times New Roman"/>
                <w:sz w:val="28"/>
                <w:szCs w:val="28"/>
              </w:rPr>
            </w:pPr>
          </w:p>
        </w:tc>
        <w:tc>
          <w:tcPr>
            <w:tcW w:w="1485" w:type="pct"/>
            <w:vAlign w:val="center"/>
          </w:tcPr>
          <w:p w:rsidR="003F4A3B" w:rsidRPr="00955A16" w:rsidRDefault="003F4A3B" w:rsidP="003F4A3B">
            <w:pPr>
              <w:spacing w:after="0" w:line="240" w:lineRule="auto"/>
              <w:ind w:right="-144"/>
              <w:rPr>
                <w:rFonts w:ascii="Times New Roman" w:hAnsi="Times New Roman" w:cs="Times New Roman"/>
                <w:sz w:val="28"/>
                <w:szCs w:val="28"/>
              </w:rPr>
            </w:pPr>
            <w:r w:rsidRPr="00955A16">
              <w:rPr>
                <w:rFonts w:ascii="Times New Roman" w:hAnsi="Times New Roman" w:cs="Times New Roman"/>
                <w:sz w:val="28"/>
                <w:szCs w:val="28"/>
              </w:rPr>
              <w:t>для екзамену, курсового проекту (роботи), практики</w:t>
            </w:r>
          </w:p>
        </w:tc>
        <w:tc>
          <w:tcPr>
            <w:tcW w:w="1055" w:type="pct"/>
            <w:shd w:val="clear" w:color="auto" w:fill="auto"/>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для заліку</w:t>
            </w:r>
          </w:p>
        </w:tc>
      </w:tr>
      <w:tr w:rsidR="003F4A3B" w:rsidRPr="00955A16" w:rsidTr="003F4A3B">
        <w:tc>
          <w:tcPr>
            <w:tcW w:w="962" w:type="pct"/>
            <w:vAlign w:val="center"/>
          </w:tcPr>
          <w:p w:rsidR="003F4A3B" w:rsidRPr="00955A16" w:rsidRDefault="003F4A3B" w:rsidP="003F4A3B">
            <w:pPr>
              <w:spacing w:after="0" w:line="240" w:lineRule="auto"/>
              <w:ind w:left="180"/>
              <w:jc w:val="center"/>
              <w:rPr>
                <w:rFonts w:ascii="Times New Roman" w:hAnsi="Times New Roman" w:cs="Times New Roman"/>
                <w:b/>
                <w:sz w:val="28"/>
                <w:szCs w:val="28"/>
              </w:rPr>
            </w:pPr>
            <w:r w:rsidRPr="00955A16">
              <w:rPr>
                <w:rFonts w:ascii="Times New Roman" w:hAnsi="Times New Roman" w:cs="Times New Roman"/>
                <w:sz w:val="28"/>
                <w:szCs w:val="28"/>
              </w:rPr>
              <w:t>90 – 100</w:t>
            </w:r>
          </w:p>
        </w:tc>
        <w:tc>
          <w:tcPr>
            <w:tcW w:w="519" w:type="pct"/>
            <w:vAlign w:val="center"/>
          </w:tcPr>
          <w:p w:rsidR="003F4A3B" w:rsidRPr="00955A16" w:rsidRDefault="003F4A3B" w:rsidP="003F4A3B">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А</w:t>
            </w:r>
          </w:p>
        </w:tc>
        <w:tc>
          <w:tcPr>
            <w:tcW w:w="979" w:type="pct"/>
            <w:shd w:val="clear" w:color="auto" w:fill="auto"/>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відмінно</w:t>
            </w:r>
          </w:p>
        </w:tc>
        <w:tc>
          <w:tcPr>
            <w:tcW w:w="1485" w:type="pct"/>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відмінно</w:t>
            </w:r>
            <w:r>
              <w:rPr>
                <w:rFonts w:ascii="Times New Roman" w:hAnsi="Times New Roman" w:cs="Times New Roman"/>
                <w:sz w:val="28"/>
                <w:szCs w:val="28"/>
              </w:rPr>
              <w:t xml:space="preserve"> </w:t>
            </w:r>
          </w:p>
        </w:tc>
        <w:tc>
          <w:tcPr>
            <w:tcW w:w="1055" w:type="pct"/>
            <w:vMerge w:val="restart"/>
          </w:tcPr>
          <w:p w:rsidR="003F4A3B" w:rsidRPr="00955A16" w:rsidRDefault="003F4A3B" w:rsidP="003F4A3B">
            <w:pPr>
              <w:spacing w:after="0" w:line="240" w:lineRule="auto"/>
              <w:jc w:val="center"/>
              <w:rPr>
                <w:rFonts w:ascii="Times New Roman" w:hAnsi="Times New Roman" w:cs="Times New Roman"/>
                <w:sz w:val="28"/>
                <w:szCs w:val="28"/>
              </w:rPr>
            </w:pPr>
          </w:p>
          <w:p w:rsidR="003F4A3B" w:rsidRPr="00955A16" w:rsidRDefault="003F4A3B" w:rsidP="003F4A3B">
            <w:pPr>
              <w:spacing w:after="0" w:line="240" w:lineRule="auto"/>
              <w:jc w:val="center"/>
              <w:rPr>
                <w:rFonts w:ascii="Times New Roman" w:hAnsi="Times New Roman" w:cs="Times New Roman"/>
                <w:sz w:val="28"/>
                <w:szCs w:val="28"/>
              </w:rPr>
            </w:pPr>
          </w:p>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зараховано</w:t>
            </w:r>
          </w:p>
        </w:tc>
      </w:tr>
      <w:tr w:rsidR="003F4A3B" w:rsidRPr="00955A16" w:rsidTr="003F4A3B">
        <w:trPr>
          <w:trHeight w:val="194"/>
        </w:trPr>
        <w:tc>
          <w:tcPr>
            <w:tcW w:w="962" w:type="pct"/>
            <w:vAlign w:val="center"/>
          </w:tcPr>
          <w:p w:rsidR="003F4A3B" w:rsidRPr="00955A16" w:rsidRDefault="003F4A3B" w:rsidP="003F4A3B">
            <w:pPr>
              <w:spacing w:after="0" w:line="240" w:lineRule="auto"/>
              <w:ind w:left="180"/>
              <w:jc w:val="center"/>
              <w:rPr>
                <w:rFonts w:ascii="Times New Roman" w:hAnsi="Times New Roman" w:cs="Times New Roman"/>
                <w:sz w:val="28"/>
                <w:szCs w:val="28"/>
              </w:rPr>
            </w:pPr>
            <w:r w:rsidRPr="00955A16">
              <w:rPr>
                <w:rFonts w:ascii="Times New Roman" w:hAnsi="Times New Roman" w:cs="Times New Roman"/>
                <w:sz w:val="28"/>
                <w:szCs w:val="28"/>
              </w:rPr>
              <w:t>82-89</w:t>
            </w:r>
          </w:p>
        </w:tc>
        <w:tc>
          <w:tcPr>
            <w:tcW w:w="519" w:type="pct"/>
            <w:vAlign w:val="center"/>
          </w:tcPr>
          <w:p w:rsidR="003F4A3B" w:rsidRPr="00955A16" w:rsidRDefault="003F4A3B" w:rsidP="003F4A3B">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В</w:t>
            </w:r>
          </w:p>
        </w:tc>
        <w:tc>
          <w:tcPr>
            <w:tcW w:w="979" w:type="pct"/>
            <w:shd w:val="clear" w:color="auto" w:fill="auto"/>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дуже добре</w:t>
            </w:r>
          </w:p>
        </w:tc>
        <w:tc>
          <w:tcPr>
            <w:tcW w:w="1485" w:type="pct"/>
            <w:vMerge w:val="restart"/>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 xml:space="preserve">добре </w:t>
            </w:r>
          </w:p>
        </w:tc>
        <w:tc>
          <w:tcPr>
            <w:tcW w:w="1055" w:type="pct"/>
            <w:vMerge/>
          </w:tcPr>
          <w:p w:rsidR="003F4A3B" w:rsidRPr="00955A16" w:rsidRDefault="003F4A3B" w:rsidP="003F4A3B">
            <w:pPr>
              <w:spacing w:after="0" w:line="240" w:lineRule="auto"/>
              <w:jc w:val="center"/>
              <w:rPr>
                <w:rFonts w:ascii="Times New Roman" w:hAnsi="Times New Roman" w:cs="Times New Roman"/>
                <w:sz w:val="28"/>
                <w:szCs w:val="28"/>
              </w:rPr>
            </w:pPr>
          </w:p>
        </w:tc>
      </w:tr>
      <w:tr w:rsidR="003F4A3B" w:rsidRPr="00955A16" w:rsidTr="003F4A3B">
        <w:tc>
          <w:tcPr>
            <w:tcW w:w="962" w:type="pct"/>
            <w:vAlign w:val="center"/>
          </w:tcPr>
          <w:p w:rsidR="003F4A3B" w:rsidRPr="00955A16" w:rsidRDefault="003F4A3B" w:rsidP="003F4A3B">
            <w:pPr>
              <w:spacing w:after="0" w:line="240" w:lineRule="auto"/>
              <w:ind w:left="180"/>
              <w:jc w:val="center"/>
              <w:rPr>
                <w:rFonts w:ascii="Times New Roman" w:hAnsi="Times New Roman" w:cs="Times New Roman"/>
                <w:sz w:val="28"/>
                <w:szCs w:val="28"/>
              </w:rPr>
            </w:pPr>
            <w:r w:rsidRPr="00955A16">
              <w:rPr>
                <w:rFonts w:ascii="Times New Roman" w:hAnsi="Times New Roman" w:cs="Times New Roman"/>
                <w:sz w:val="28"/>
                <w:szCs w:val="28"/>
              </w:rPr>
              <w:t>74-81</w:t>
            </w:r>
          </w:p>
        </w:tc>
        <w:tc>
          <w:tcPr>
            <w:tcW w:w="519" w:type="pct"/>
            <w:vAlign w:val="center"/>
          </w:tcPr>
          <w:p w:rsidR="003F4A3B" w:rsidRPr="00955A16" w:rsidRDefault="003F4A3B" w:rsidP="003F4A3B">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С</w:t>
            </w:r>
          </w:p>
        </w:tc>
        <w:tc>
          <w:tcPr>
            <w:tcW w:w="979" w:type="pct"/>
            <w:shd w:val="clear" w:color="auto" w:fill="auto"/>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добре</w:t>
            </w:r>
          </w:p>
        </w:tc>
        <w:tc>
          <w:tcPr>
            <w:tcW w:w="1485" w:type="pct"/>
            <w:vMerge/>
            <w:vAlign w:val="center"/>
          </w:tcPr>
          <w:p w:rsidR="003F4A3B" w:rsidRPr="00955A16" w:rsidRDefault="003F4A3B" w:rsidP="003F4A3B">
            <w:pPr>
              <w:spacing w:after="0" w:line="240" w:lineRule="auto"/>
              <w:jc w:val="center"/>
              <w:rPr>
                <w:rFonts w:ascii="Times New Roman" w:hAnsi="Times New Roman" w:cs="Times New Roman"/>
                <w:sz w:val="28"/>
                <w:szCs w:val="28"/>
              </w:rPr>
            </w:pPr>
          </w:p>
        </w:tc>
        <w:tc>
          <w:tcPr>
            <w:tcW w:w="1055" w:type="pct"/>
            <w:vMerge/>
          </w:tcPr>
          <w:p w:rsidR="003F4A3B" w:rsidRPr="00955A16" w:rsidRDefault="003F4A3B" w:rsidP="003F4A3B">
            <w:pPr>
              <w:spacing w:after="0" w:line="240" w:lineRule="auto"/>
              <w:jc w:val="center"/>
              <w:rPr>
                <w:rFonts w:ascii="Times New Roman" w:hAnsi="Times New Roman" w:cs="Times New Roman"/>
                <w:sz w:val="28"/>
                <w:szCs w:val="28"/>
              </w:rPr>
            </w:pPr>
          </w:p>
        </w:tc>
      </w:tr>
      <w:tr w:rsidR="003F4A3B" w:rsidRPr="00955A16" w:rsidTr="003F4A3B">
        <w:tc>
          <w:tcPr>
            <w:tcW w:w="962" w:type="pct"/>
            <w:vAlign w:val="center"/>
          </w:tcPr>
          <w:p w:rsidR="003F4A3B" w:rsidRPr="00955A16" w:rsidRDefault="003F4A3B" w:rsidP="003F4A3B">
            <w:pPr>
              <w:spacing w:after="0" w:line="240" w:lineRule="auto"/>
              <w:ind w:left="180"/>
              <w:jc w:val="center"/>
              <w:rPr>
                <w:rFonts w:ascii="Times New Roman" w:hAnsi="Times New Roman" w:cs="Times New Roman"/>
                <w:sz w:val="28"/>
                <w:szCs w:val="28"/>
              </w:rPr>
            </w:pPr>
            <w:r w:rsidRPr="00955A16">
              <w:rPr>
                <w:rFonts w:ascii="Times New Roman" w:hAnsi="Times New Roman" w:cs="Times New Roman"/>
                <w:sz w:val="28"/>
                <w:szCs w:val="28"/>
              </w:rPr>
              <w:t>64-73</w:t>
            </w:r>
          </w:p>
        </w:tc>
        <w:tc>
          <w:tcPr>
            <w:tcW w:w="519" w:type="pct"/>
            <w:vAlign w:val="center"/>
          </w:tcPr>
          <w:p w:rsidR="003F4A3B" w:rsidRPr="00955A16" w:rsidRDefault="003F4A3B" w:rsidP="003F4A3B">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D</w:t>
            </w:r>
          </w:p>
        </w:tc>
        <w:tc>
          <w:tcPr>
            <w:tcW w:w="979" w:type="pct"/>
            <w:shd w:val="clear" w:color="auto" w:fill="auto"/>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задовільно</w:t>
            </w:r>
          </w:p>
        </w:tc>
        <w:tc>
          <w:tcPr>
            <w:tcW w:w="1485" w:type="pct"/>
            <w:vMerge w:val="restart"/>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 xml:space="preserve">задовільно </w:t>
            </w:r>
          </w:p>
        </w:tc>
        <w:tc>
          <w:tcPr>
            <w:tcW w:w="1055" w:type="pct"/>
            <w:vMerge/>
          </w:tcPr>
          <w:p w:rsidR="003F4A3B" w:rsidRPr="00955A16" w:rsidRDefault="003F4A3B" w:rsidP="003F4A3B">
            <w:pPr>
              <w:spacing w:after="0" w:line="240" w:lineRule="auto"/>
              <w:jc w:val="center"/>
              <w:rPr>
                <w:rFonts w:ascii="Times New Roman" w:hAnsi="Times New Roman" w:cs="Times New Roman"/>
                <w:sz w:val="28"/>
                <w:szCs w:val="28"/>
              </w:rPr>
            </w:pPr>
          </w:p>
        </w:tc>
      </w:tr>
      <w:tr w:rsidR="003F4A3B" w:rsidRPr="00955A16" w:rsidTr="003F4A3B">
        <w:tc>
          <w:tcPr>
            <w:tcW w:w="962" w:type="pct"/>
            <w:vAlign w:val="center"/>
          </w:tcPr>
          <w:p w:rsidR="003F4A3B" w:rsidRPr="00955A16" w:rsidRDefault="003F4A3B" w:rsidP="003F4A3B">
            <w:pPr>
              <w:spacing w:after="0" w:line="240" w:lineRule="auto"/>
              <w:ind w:left="180"/>
              <w:jc w:val="center"/>
              <w:rPr>
                <w:rFonts w:ascii="Times New Roman" w:hAnsi="Times New Roman" w:cs="Times New Roman"/>
                <w:sz w:val="28"/>
                <w:szCs w:val="28"/>
              </w:rPr>
            </w:pPr>
            <w:r w:rsidRPr="00955A16">
              <w:rPr>
                <w:rFonts w:ascii="Times New Roman" w:hAnsi="Times New Roman" w:cs="Times New Roman"/>
                <w:sz w:val="28"/>
                <w:szCs w:val="28"/>
              </w:rPr>
              <w:t>60-63</w:t>
            </w:r>
          </w:p>
        </w:tc>
        <w:tc>
          <w:tcPr>
            <w:tcW w:w="519" w:type="pct"/>
            <w:vAlign w:val="center"/>
          </w:tcPr>
          <w:p w:rsidR="003F4A3B" w:rsidRPr="00955A16" w:rsidRDefault="003F4A3B" w:rsidP="003F4A3B">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 xml:space="preserve">Е </w:t>
            </w:r>
          </w:p>
        </w:tc>
        <w:tc>
          <w:tcPr>
            <w:tcW w:w="979" w:type="pct"/>
            <w:shd w:val="clear" w:color="auto" w:fill="auto"/>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достатньо</w:t>
            </w:r>
          </w:p>
        </w:tc>
        <w:tc>
          <w:tcPr>
            <w:tcW w:w="1485" w:type="pct"/>
            <w:vMerge/>
            <w:vAlign w:val="center"/>
          </w:tcPr>
          <w:p w:rsidR="003F4A3B" w:rsidRPr="00955A16" w:rsidRDefault="003F4A3B" w:rsidP="003F4A3B">
            <w:pPr>
              <w:spacing w:after="0" w:line="240" w:lineRule="auto"/>
              <w:jc w:val="center"/>
              <w:rPr>
                <w:rFonts w:ascii="Times New Roman" w:hAnsi="Times New Roman" w:cs="Times New Roman"/>
                <w:sz w:val="28"/>
                <w:szCs w:val="28"/>
              </w:rPr>
            </w:pPr>
          </w:p>
        </w:tc>
        <w:tc>
          <w:tcPr>
            <w:tcW w:w="1055" w:type="pct"/>
            <w:vMerge/>
          </w:tcPr>
          <w:p w:rsidR="003F4A3B" w:rsidRPr="00955A16" w:rsidRDefault="003F4A3B" w:rsidP="003F4A3B">
            <w:pPr>
              <w:spacing w:after="0" w:line="240" w:lineRule="auto"/>
              <w:jc w:val="center"/>
              <w:rPr>
                <w:rFonts w:ascii="Times New Roman" w:hAnsi="Times New Roman" w:cs="Times New Roman"/>
                <w:sz w:val="28"/>
                <w:szCs w:val="28"/>
              </w:rPr>
            </w:pPr>
          </w:p>
        </w:tc>
      </w:tr>
      <w:tr w:rsidR="003F4A3B" w:rsidRPr="00955A16" w:rsidTr="003F4A3B">
        <w:tc>
          <w:tcPr>
            <w:tcW w:w="962" w:type="pct"/>
            <w:vAlign w:val="center"/>
          </w:tcPr>
          <w:p w:rsidR="003F4A3B" w:rsidRPr="00955A16" w:rsidRDefault="003F4A3B" w:rsidP="003F4A3B">
            <w:pPr>
              <w:spacing w:after="0" w:line="240" w:lineRule="auto"/>
              <w:ind w:left="180"/>
              <w:jc w:val="center"/>
              <w:rPr>
                <w:rFonts w:ascii="Times New Roman" w:hAnsi="Times New Roman" w:cs="Times New Roman"/>
                <w:sz w:val="28"/>
                <w:szCs w:val="28"/>
              </w:rPr>
            </w:pPr>
            <w:r w:rsidRPr="00955A16">
              <w:rPr>
                <w:rFonts w:ascii="Times New Roman" w:hAnsi="Times New Roman" w:cs="Times New Roman"/>
                <w:sz w:val="28"/>
                <w:szCs w:val="28"/>
              </w:rPr>
              <w:t>35-59</w:t>
            </w:r>
          </w:p>
        </w:tc>
        <w:tc>
          <w:tcPr>
            <w:tcW w:w="519" w:type="pct"/>
            <w:vAlign w:val="center"/>
          </w:tcPr>
          <w:p w:rsidR="003F4A3B" w:rsidRPr="00955A16" w:rsidRDefault="003F4A3B" w:rsidP="003F4A3B">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FX</w:t>
            </w:r>
          </w:p>
        </w:tc>
        <w:tc>
          <w:tcPr>
            <w:tcW w:w="979" w:type="pct"/>
            <w:shd w:val="clear" w:color="auto" w:fill="auto"/>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незадовільно з можливістю повторного складання</w:t>
            </w:r>
          </w:p>
        </w:tc>
        <w:tc>
          <w:tcPr>
            <w:tcW w:w="1485" w:type="pct"/>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незадовільно з можливістю повторного складання</w:t>
            </w:r>
          </w:p>
        </w:tc>
        <w:tc>
          <w:tcPr>
            <w:tcW w:w="1055" w:type="pct"/>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не зараховано з можливістю повторного складання</w:t>
            </w:r>
          </w:p>
        </w:tc>
      </w:tr>
      <w:tr w:rsidR="003F4A3B" w:rsidRPr="00955A16" w:rsidTr="003F4A3B">
        <w:trPr>
          <w:trHeight w:val="708"/>
        </w:trPr>
        <w:tc>
          <w:tcPr>
            <w:tcW w:w="962" w:type="pct"/>
            <w:vAlign w:val="center"/>
          </w:tcPr>
          <w:p w:rsidR="003F4A3B" w:rsidRPr="00955A16" w:rsidRDefault="003F4A3B" w:rsidP="003F4A3B">
            <w:pPr>
              <w:spacing w:after="0" w:line="240" w:lineRule="auto"/>
              <w:ind w:left="180"/>
              <w:jc w:val="center"/>
              <w:rPr>
                <w:rFonts w:ascii="Times New Roman" w:hAnsi="Times New Roman" w:cs="Times New Roman"/>
                <w:sz w:val="28"/>
                <w:szCs w:val="28"/>
              </w:rPr>
            </w:pPr>
            <w:r w:rsidRPr="00955A16">
              <w:rPr>
                <w:rFonts w:ascii="Times New Roman" w:hAnsi="Times New Roman" w:cs="Times New Roman"/>
                <w:sz w:val="28"/>
                <w:szCs w:val="28"/>
              </w:rPr>
              <w:t>1-34</w:t>
            </w:r>
          </w:p>
        </w:tc>
        <w:tc>
          <w:tcPr>
            <w:tcW w:w="519" w:type="pct"/>
            <w:vAlign w:val="center"/>
          </w:tcPr>
          <w:p w:rsidR="003F4A3B" w:rsidRPr="00955A16" w:rsidRDefault="003F4A3B" w:rsidP="003F4A3B">
            <w:pPr>
              <w:spacing w:after="0" w:line="240" w:lineRule="auto"/>
              <w:jc w:val="center"/>
              <w:rPr>
                <w:rFonts w:ascii="Times New Roman" w:hAnsi="Times New Roman" w:cs="Times New Roman"/>
                <w:b/>
                <w:sz w:val="28"/>
                <w:szCs w:val="28"/>
              </w:rPr>
            </w:pPr>
            <w:r w:rsidRPr="00955A16">
              <w:rPr>
                <w:rFonts w:ascii="Times New Roman" w:hAnsi="Times New Roman" w:cs="Times New Roman"/>
                <w:b/>
                <w:sz w:val="28"/>
                <w:szCs w:val="28"/>
              </w:rPr>
              <w:t>F</w:t>
            </w:r>
          </w:p>
        </w:tc>
        <w:tc>
          <w:tcPr>
            <w:tcW w:w="979" w:type="pct"/>
            <w:shd w:val="clear" w:color="auto" w:fill="auto"/>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незадовільно з обов'язковим повторним курсом</w:t>
            </w:r>
          </w:p>
        </w:tc>
        <w:tc>
          <w:tcPr>
            <w:tcW w:w="1485" w:type="pct"/>
            <w:vAlign w:val="center"/>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незадовільно з обов'язковим повторним вивченням дисципліни</w:t>
            </w:r>
          </w:p>
        </w:tc>
        <w:tc>
          <w:tcPr>
            <w:tcW w:w="1055" w:type="pct"/>
          </w:tcPr>
          <w:p w:rsidR="003F4A3B" w:rsidRPr="00955A16" w:rsidRDefault="003F4A3B" w:rsidP="003F4A3B">
            <w:pPr>
              <w:spacing w:after="0" w:line="240" w:lineRule="auto"/>
              <w:jc w:val="center"/>
              <w:rPr>
                <w:rFonts w:ascii="Times New Roman" w:hAnsi="Times New Roman" w:cs="Times New Roman"/>
                <w:sz w:val="28"/>
                <w:szCs w:val="28"/>
              </w:rPr>
            </w:pPr>
            <w:r w:rsidRPr="00955A16">
              <w:rPr>
                <w:rFonts w:ascii="Times New Roman" w:hAnsi="Times New Roman" w:cs="Times New Roman"/>
                <w:sz w:val="28"/>
                <w:szCs w:val="28"/>
              </w:rPr>
              <w:t>не зараховано з обов'язковим повторним вивченням дисципліни</w:t>
            </w:r>
          </w:p>
        </w:tc>
      </w:tr>
    </w:tbl>
    <w:p w:rsidR="003F4A3B" w:rsidRDefault="003F4A3B" w:rsidP="003F4A3B">
      <w:pPr>
        <w:rPr>
          <w:lang w:val="x-none" w:eastAsia="ru-RU"/>
        </w:rPr>
      </w:pPr>
    </w:p>
    <w:p w:rsidR="008E68A6" w:rsidRDefault="008E68A6" w:rsidP="003F4A3B">
      <w:pPr>
        <w:widowControl w:val="0"/>
        <w:tabs>
          <w:tab w:val="left" w:pos="993"/>
        </w:tabs>
        <w:spacing w:after="0" w:line="240" w:lineRule="auto"/>
        <w:jc w:val="center"/>
        <w:rPr>
          <w:rFonts w:ascii="Times New Roman" w:hAnsi="Times New Roman" w:cs="Times New Roman"/>
          <w:b/>
          <w:sz w:val="28"/>
          <w:szCs w:val="28"/>
        </w:rPr>
      </w:pPr>
    </w:p>
    <w:p w:rsidR="00D37AE3" w:rsidRDefault="00D37AE3" w:rsidP="003F4A3B">
      <w:pPr>
        <w:widowControl w:val="0"/>
        <w:tabs>
          <w:tab w:val="left" w:pos="993"/>
        </w:tabs>
        <w:spacing w:after="0" w:line="240" w:lineRule="auto"/>
        <w:jc w:val="center"/>
        <w:rPr>
          <w:rFonts w:ascii="Times New Roman" w:hAnsi="Times New Roman" w:cs="Times New Roman"/>
          <w:b/>
          <w:sz w:val="28"/>
          <w:szCs w:val="28"/>
        </w:rPr>
        <w:sectPr w:rsidR="00D37AE3" w:rsidSect="003F4A3B">
          <w:pgSz w:w="11906" w:h="16838"/>
          <w:pgMar w:top="1134" w:right="851" w:bottom="1134" w:left="1418" w:header="709" w:footer="709" w:gutter="0"/>
          <w:cols w:space="708"/>
          <w:titlePg/>
          <w:docGrid w:linePitch="360"/>
        </w:sectPr>
      </w:pPr>
    </w:p>
    <w:p w:rsidR="003F4A3B" w:rsidRPr="006E7A64" w:rsidRDefault="003F4A3B" w:rsidP="003F4A3B">
      <w:pPr>
        <w:widowControl w:val="0"/>
        <w:tabs>
          <w:tab w:val="left" w:pos="993"/>
        </w:tabs>
        <w:spacing w:after="0" w:line="240" w:lineRule="auto"/>
        <w:jc w:val="center"/>
        <w:rPr>
          <w:rFonts w:ascii="Times New Roman" w:hAnsi="Times New Roman" w:cs="Times New Roman"/>
          <w:b/>
          <w:sz w:val="28"/>
          <w:szCs w:val="28"/>
          <w:u w:val="single"/>
        </w:rPr>
      </w:pPr>
      <w:r w:rsidRPr="006E7A64">
        <w:rPr>
          <w:rFonts w:ascii="Times New Roman" w:hAnsi="Times New Roman" w:cs="Times New Roman"/>
          <w:b/>
          <w:sz w:val="28"/>
          <w:szCs w:val="28"/>
        </w:rPr>
        <w:t>12. РЕКОМЕНДОВАНА</w:t>
      </w:r>
      <w:r w:rsidRPr="006E7A64">
        <w:rPr>
          <w:rFonts w:ascii="Times New Roman" w:hAnsi="Times New Roman" w:cs="Times New Roman"/>
          <w:sz w:val="28"/>
          <w:szCs w:val="28"/>
        </w:rPr>
        <w:t xml:space="preserve"> </w:t>
      </w:r>
      <w:r w:rsidRPr="006E7A64">
        <w:rPr>
          <w:rFonts w:ascii="Times New Roman" w:hAnsi="Times New Roman" w:cs="Times New Roman"/>
          <w:b/>
          <w:sz w:val="28"/>
          <w:szCs w:val="28"/>
        </w:rPr>
        <w:t>ЛІТЕРАТУРА</w:t>
      </w:r>
    </w:p>
    <w:p w:rsidR="00046C2D" w:rsidRPr="00046C2D" w:rsidRDefault="00046C2D" w:rsidP="00046C2D">
      <w:pPr>
        <w:widowControl w:val="0"/>
        <w:spacing w:after="0" w:line="240" w:lineRule="auto"/>
        <w:jc w:val="both"/>
        <w:rPr>
          <w:rFonts w:ascii="Times New Roman" w:hAnsi="Times New Roman" w:cs="Times New Roman"/>
          <w:b/>
          <w:sz w:val="28"/>
          <w:szCs w:val="28"/>
        </w:rPr>
      </w:pPr>
      <w:r w:rsidRPr="00046C2D">
        <w:rPr>
          <w:rFonts w:ascii="Times New Roman" w:hAnsi="Times New Roman" w:cs="Times New Roman"/>
          <w:b/>
          <w:sz w:val="28"/>
          <w:szCs w:val="28"/>
        </w:rPr>
        <w:t xml:space="preserve">Основна </w:t>
      </w:r>
    </w:p>
    <w:p w:rsidR="00046C2D" w:rsidRPr="00046C2D" w:rsidRDefault="00046C2D" w:rsidP="00046C2D">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b/>
          <w:bCs/>
          <w:i/>
          <w:iCs/>
          <w:sz w:val="28"/>
          <w:szCs w:val="28"/>
        </w:rPr>
      </w:pPr>
      <w:r w:rsidRPr="00046C2D">
        <w:rPr>
          <w:rFonts w:ascii="Times New Roman" w:hAnsi="Times New Roman" w:cs="Times New Roman"/>
          <w:b/>
          <w:bCs/>
          <w:i/>
          <w:iCs/>
          <w:sz w:val="28"/>
          <w:szCs w:val="28"/>
        </w:rPr>
        <w:t>Нормативно-правові акти:</w:t>
      </w:r>
    </w:p>
    <w:p w:rsidR="00046C2D" w:rsidRPr="00046C2D" w:rsidRDefault="00046C2D" w:rsidP="00046C2D">
      <w:pPr>
        <w:widowControl w:val="0"/>
        <w:tabs>
          <w:tab w:val="left" w:pos="993"/>
        </w:tabs>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1. Конституція України. </w:t>
      </w:r>
      <w:r w:rsidRPr="00046C2D">
        <w:rPr>
          <w:rFonts w:ascii="Times New Roman" w:hAnsi="Times New Roman" w:cs="Times New Roman"/>
          <w:sz w:val="28"/>
          <w:szCs w:val="28"/>
          <w:lang w:val="ru-RU"/>
        </w:rPr>
        <w:t>[</w:t>
      </w:r>
      <w:r w:rsidRPr="00046C2D">
        <w:rPr>
          <w:rFonts w:ascii="Times New Roman" w:hAnsi="Times New Roman" w:cs="Times New Roman"/>
          <w:sz w:val="28"/>
          <w:szCs w:val="28"/>
        </w:rPr>
        <w:t>Електронний ресурс</w:t>
      </w:r>
      <w:r w:rsidRPr="00046C2D">
        <w:rPr>
          <w:rFonts w:ascii="Times New Roman" w:hAnsi="Times New Roman" w:cs="Times New Roman"/>
          <w:sz w:val="28"/>
          <w:szCs w:val="28"/>
          <w:lang w:val="ru-RU"/>
        </w:rPr>
        <w:t>]</w:t>
      </w:r>
      <w:r w:rsidRPr="00046C2D">
        <w:rPr>
          <w:rFonts w:ascii="Times New Roman" w:hAnsi="Times New Roman" w:cs="Times New Roman"/>
          <w:sz w:val="28"/>
          <w:szCs w:val="28"/>
        </w:rPr>
        <w:t xml:space="preserve"> Режим доступу: https://zakon.rada.gov.ua/laws/show/254%D0%BA/96-%D0%B2%D1%80#Text</w:t>
      </w:r>
    </w:p>
    <w:p w:rsidR="00046C2D" w:rsidRPr="00046C2D" w:rsidRDefault="00046C2D" w:rsidP="00046C2D">
      <w:pPr>
        <w:widowControl w:val="0"/>
        <w:tabs>
          <w:tab w:val="left" w:pos="993"/>
        </w:tabs>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2. Декларація про державний суверенітет України. [Електронний ресурс] Режим доступу: </w:t>
      </w:r>
      <w:hyperlink r:id="rId11" w:anchor="Text" w:history="1">
        <w:r w:rsidRPr="00046C2D">
          <w:rPr>
            <w:rStyle w:val="a8"/>
            <w:rFonts w:ascii="Times New Roman" w:hAnsi="Times New Roman"/>
            <w:sz w:val="28"/>
            <w:szCs w:val="28"/>
          </w:rPr>
          <w:t>https://zakon.rada.gov.ua/laws/main/55-12#Text</w:t>
        </w:r>
      </w:hyperlink>
    </w:p>
    <w:p w:rsidR="00046C2D" w:rsidRPr="00046C2D" w:rsidRDefault="00046C2D" w:rsidP="00046C2D">
      <w:pPr>
        <w:widowControl w:val="0"/>
        <w:tabs>
          <w:tab w:val="left" w:pos="993"/>
        </w:tabs>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3. Закон України «Про засади внутрішньої і зовнішньої політики». Режим доступу: </w:t>
      </w:r>
      <w:hyperlink r:id="rId12" w:anchor="Text" w:history="1">
        <w:r w:rsidRPr="00046C2D">
          <w:rPr>
            <w:rStyle w:val="a8"/>
            <w:rFonts w:ascii="Times New Roman" w:hAnsi="Times New Roman"/>
            <w:sz w:val="28"/>
            <w:szCs w:val="28"/>
          </w:rPr>
          <w:t>https://zakon.rada.gov.ua/laws/main/2411-17#Text</w:t>
        </w:r>
      </w:hyperlink>
    </w:p>
    <w:p w:rsidR="00046C2D" w:rsidRPr="00046C2D" w:rsidRDefault="00046C2D" w:rsidP="00046C2D">
      <w:pPr>
        <w:widowControl w:val="0"/>
        <w:tabs>
          <w:tab w:val="left" w:pos="993"/>
        </w:tabs>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4. Стратегія зовнішньополітичної діяльності України. [Електронний ресурс] Режим доступу: https://www.president.gov.ua/documents/4482021-40017</w:t>
      </w:r>
    </w:p>
    <w:p w:rsidR="00046C2D" w:rsidRPr="00046C2D" w:rsidRDefault="00046C2D" w:rsidP="00046C2D">
      <w:pPr>
        <w:shd w:val="clear" w:color="auto" w:fill="FFFFFF"/>
        <w:tabs>
          <w:tab w:val="num" w:pos="360"/>
          <w:tab w:val="left" w:pos="993"/>
        </w:tabs>
        <w:autoSpaceDE w:val="0"/>
        <w:autoSpaceDN w:val="0"/>
        <w:adjustRightInd w:val="0"/>
        <w:spacing w:before="100" w:beforeAutospacing="1" w:after="0" w:line="240" w:lineRule="auto"/>
        <w:ind w:left="142"/>
        <w:jc w:val="both"/>
        <w:rPr>
          <w:rFonts w:ascii="Times New Roman" w:hAnsi="Times New Roman" w:cs="Times New Roman"/>
          <w:b/>
          <w:bCs/>
          <w:i/>
          <w:sz w:val="28"/>
          <w:szCs w:val="28"/>
        </w:rPr>
      </w:pPr>
      <w:r w:rsidRPr="00046C2D">
        <w:rPr>
          <w:rFonts w:ascii="Times New Roman" w:hAnsi="Times New Roman" w:cs="Times New Roman"/>
          <w:b/>
          <w:bCs/>
          <w:i/>
          <w:sz w:val="28"/>
          <w:szCs w:val="28"/>
        </w:rPr>
        <w:t>Підручники та навчальні посібники:</w:t>
      </w:r>
    </w:p>
    <w:p w:rsidR="00046C2D" w:rsidRPr="00046C2D" w:rsidRDefault="00046C2D" w:rsidP="00046C2D">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1. Дорош Л. О. Зовнішня політика України : </w:t>
      </w:r>
      <w:proofErr w:type="spellStart"/>
      <w:r w:rsidRPr="00046C2D">
        <w:rPr>
          <w:rFonts w:ascii="Times New Roman" w:hAnsi="Times New Roman" w:cs="Times New Roman"/>
          <w:sz w:val="28"/>
          <w:szCs w:val="28"/>
        </w:rPr>
        <w:t>навч</w:t>
      </w:r>
      <w:proofErr w:type="spellEnd"/>
      <w:r w:rsidRPr="00046C2D">
        <w:rPr>
          <w:rFonts w:ascii="Times New Roman" w:hAnsi="Times New Roman" w:cs="Times New Roman"/>
          <w:sz w:val="28"/>
          <w:szCs w:val="28"/>
        </w:rPr>
        <w:t xml:space="preserve">. </w:t>
      </w:r>
      <w:proofErr w:type="spellStart"/>
      <w:r w:rsidRPr="00046C2D">
        <w:rPr>
          <w:rFonts w:ascii="Times New Roman" w:hAnsi="Times New Roman" w:cs="Times New Roman"/>
          <w:sz w:val="28"/>
          <w:szCs w:val="28"/>
        </w:rPr>
        <w:t>посіб</w:t>
      </w:r>
      <w:proofErr w:type="spellEnd"/>
      <w:r w:rsidRPr="00046C2D">
        <w:rPr>
          <w:rFonts w:ascii="Times New Roman" w:hAnsi="Times New Roman" w:cs="Times New Roman"/>
          <w:sz w:val="28"/>
          <w:szCs w:val="28"/>
        </w:rPr>
        <w:t>. / Л. О. Дорош, О. Я. Івасечко, Я. Б. Турчин; Національний університет «Львівська політехніка» . – Львів : Вид-во Львів. політехніки, 2021. – 347 c.</w:t>
      </w:r>
    </w:p>
    <w:p w:rsidR="00046C2D" w:rsidRPr="00046C2D" w:rsidRDefault="00046C2D" w:rsidP="00046C2D">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2. </w:t>
      </w:r>
      <w:proofErr w:type="spellStart"/>
      <w:r w:rsidRPr="00046C2D">
        <w:rPr>
          <w:rFonts w:ascii="Times New Roman" w:hAnsi="Times New Roman" w:cs="Times New Roman"/>
          <w:sz w:val="28"/>
          <w:szCs w:val="28"/>
        </w:rPr>
        <w:t>Зажигаєв</w:t>
      </w:r>
      <w:proofErr w:type="spellEnd"/>
      <w:r w:rsidRPr="00046C2D">
        <w:rPr>
          <w:rFonts w:ascii="Times New Roman" w:hAnsi="Times New Roman" w:cs="Times New Roman"/>
          <w:sz w:val="28"/>
          <w:szCs w:val="28"/>
        </w:rPr>
        <w:t xml:space="preserve"> Б. В. Аналіз і прогнозування зовнішньої політики : </w:t>
      </w:r>
      <w:proofErr w:type="spellStart"/>
      <w:r w:rsidRPr="00046C2D">
        <w:rPr>
          <w:rFonts w:ascii="Times New Roman" w:hAnsi="Times New Roman" w:cs="Times New Roman"/>
          <w:sz w:val="28"/>
          <w:szCs w:val="28"/>
        </w:rPr>
        <w:t>навч</w:t>
      </w:r>
      <w:proofErr w:type="spellEnd"/>
      <w:r w:rsidRPr="00046C2D">
        <w:rPr>
          <w:rFonts w:ascii="Times New Roman" w:hAnsi="Times New Roman" w:cs="Times New Roman"/>
          <w:sz w:val="28"/>
          <w:szCs w:val="28"/>
        </w:rPr>
        <w:t xml:space="preserve">. </w:t>
      </w:r>
      <w:proofErr w:type="spellStart"/>
      <w:r w:rsidRPr="00046C2D">
        <w:rPr>
          <w:rFonts w:ascii="Times New Roman" w:hAnsi="Times New Roman" w:cs="Times New Roman"/>
          <w:sz w:val="28"/>
          <w:szCs w:val="28"/>
        </w:rPr>
        <w:t>посіб</w:t>
      </w:r>
      <w:proofErr w:type="spellEnd"/>
      <w:r w:rsidRPr="00046C2D">
        <w:rPr>
          <w:rFonts w:ascii="Times New Roman" w:hAnsi="Times New Roman" w:cs="Times New Roman"/>
          <w:sz w:val="28"/>
          <w:szCs w:val="28"/>
        </w:rPr>
        <w:t xml:space="preserve">. для </w:t>
      </w:r>
      <w:proofErr w:type="spellStart"/>
      <w:r w:rsidRPr="00046C2D">
        <w:rPr>
          <w:rFonts w:ascii="Times New Roman" w:hAnsi="Times New Roman" w:cs="Times New Roman"/>
          <w:sz w:val="28"/>
          <w:szCs w:val="28"/>
        </w:rPr>
        <w:t>студ</w:t>
      </w:r>
      <w:proofErr w:type="spellEnd"/>
      <w:r w:rsidRPr="00046C2D">
        <w:rPr>
          <w:rFonts w:ascii="Times New Roman" w:hAnsi="Times New Roman" w:cs="Times New Roman"/>
          <w:sz w:val="28"/>
          <w:szCs w:val="28"/>
        </w:rPr>
        <w:t>. магістратури спец. «</w:t>
      </w:r>
      <w:proofErr w:type="spellStart"/>
      <w:r w:rsidRPr="00046C2D">
        <w:rPr>
          <w:rFonts w:ascii="Times New Roman" w:hAnsi="Times New Roman" w:cs="Times New Roman"/>
          <w:sz w:val="28"/>
          <w:szCs w:val="28"/>
        </w:rPr>
        <w:t>міжнар</w:t>
      </w:r>
      <w:proofErr w:type="spellEnd"/>
      <w:r w:rsidRPr="00046C2D">
        <w:rPr>
          <w:rFonts w:ascii="Times New Roman" w:hAnsi="Times New Roman" w:cs="Times New Roman"/>
          <w:sz w:val="28"/>
          <w:szCs w:val="28"/>
        </w:rPr>
        <w:t>. відносини», «</w:t>
      </w:r>
      <w:proofErr w:type="spellStart"/>
      <w:r w:rsidRPr="00046C2D">
        <w:rPr>
          <w:rFonts w:ascii="Times New Roman" w:hAnsi="Times New Roman" w:cs="Times New Roman"/>
          <w:sz w:val="28"/>
          <w:szCs w:val="28"/>
        </w:rPr>
        <w:t>зовніш</w:t>
      </w:r>
      <w:proofErr w:type="spellEnd"/>
      <w:r w:rsidRPr="00046C2D">
        <w:rPr>
          <w:rFonts w:ascii="Times New Roman" w:hAnsi="Times New Roman" w:cs="Times New Roman"/>
          <w:sz w:val="28"/>
          <w:szCs w:val="28"/>
        </w:rPr>
        <w:t xml:space="preserve">. політика» та «політологія» </w:t>
      </w:r>
      <w:proofErr w:type="spellStart"/>
      <w:r w:rsidRPr="00046C2D">
        <w:rPr>
          <w:rFonts w:ascii="Times New Roman" w:hAnsi="Times New Roman" w:cs="Times New Roman"/>
          <w:sz w:val="28"/>
          <w:szCs w:val="28"/>
        </w:rPr>
        <w:t>вищ</w:t>
      </w:r>
      <w:proofErr w:type="spellEnd"/>
      <w:r w:rsidRPr="00046C2D">
        <w:rPr>
          <w:rFonts w:ascii="Times New Roman" w:hAnsi="Times New Roman" w:cs="Times New Roman"/>
          <w:sz w:val="28"/>
          <w:szCs w:val="28"/>
        </w:rPr>
        <w:t xml:space="preserve">. </w:t>
      </w:r>
      <w:proofErr w:type="spellStart"/>
      <w:r w:rsidRPr="00046C2D">
        <w:rPr>
          <w:rFonts w:ascii="Times New Roman" w:hAnsi="Times New Roman" w:cs="Times New Roman"/>
          <w:sz w:val="28"/>
          <w:szCs w:val="28"/>
        </w:rPr>
        <w:t>навч</w:t>
      </w:r>
      <w:proofErr w:type="spellEnd"/>
      <w:r w:rsidRPr="00046C2D">
        <w:rPr>
          <w:rFonts w:ascii="Times New Roman" w:hAnsi="Times New Roman" w:cs="Times New Roman"/>
          <w:sz w:val="28"/>
          <w:szCs w:val="28"/>
        </w:rPr>
        <w:t xml:space="preserve">. </w:t>
      </w:r>
      <w:proofErr w:type="spellStart"/>
      <w:r w:rsidRPr="00046C2D">
        <w:rPr>
          <w:rFonts w:ascii="Times New Roman" w:hAnsi="Times New Roman" w:cs="Times New Roman"/>
          <w:sz w:val="28"/>
          <w:szCs w:val="28"/>
        </w:rPr>
        <w:t>закл</w:t>
      </w:r>
      <w:proofErr w:type="spellEnd"/>
      <w:r w:rsidRPr="00046C2D">
        <w:rPr>
          <w:rFonts w:ascii="Times New Roman" w:hAnsi="Times New Roman" w:cs="Times New Roman"/>
          <w:sz w:val="28"/>
          <w:szCs w:val="28"/>
        </w:rPr>
        <w:t xml:space="preserve">. / Б. В. </w:t>
      </w:r>
      <w:proofErr w:type="spellStart"/>
      <w:r w:rsidRPr="00046C2D">
        <w:rPr>
          <w:rFonts w:ascii="Times New Roman" w:hAnsi="Times New Roman" w:cs="Times New Roman"/>
          <w:sz w:val="28"/>
          <w:szCs w:val="28"/>
        </w:rPr>
        <w:t>Зажигаев</w:t>
      </w:r>
      <w:proofErr w:type="spellEnd"/>
      <w:r w:rsidRPr="00046C2D">
        <w:rPr>
          <w:rFonts w:ascii="Times New Roman" w:hAnsi="Times New Roman" w:cs="Times New Roman"/>
          <w:sz w:val="28"/>
          <w:szCs w:val="28"/>
        </w:rPr>
        <w:t xml:space="preserve"> ; Київ. </w:t>
      </w:r>
      <w:proofErr w:type="spellStart"/>
      <w:r w:rsidRPr="00046C2D">
        <w:rPr>
          <w:rFonts w:ascii="Times New Roman" w:hAnsi="Times New Roman" w:cs="Times New Roman"/>
          <w:sz w:val="28"/>
          <w:szCs w:val="28"/>
        </w:rPr>
        <w:t>міжнар</w:t>
      </w:r>
      <w:proofErr w:type="spellEnd"/>
      <w:r w:rsidRPr="00046C2D">
        <w:rPr>
          <w:rFonts w:ascii="Times New Roman" w:hAnsi="Times New Roman" w:cs="Times New Roman"/>
          <w:sz w:val="28"/>
          <w:szCs w:val="28"/>
        </w:rPr>
        <w:t xml:space="preserve">. ун-т, Каф. </w:t>
      </w:r>
      <w:proofErr w:type="spellStart"/>
      <w:r w:rsidRPr="00046C2D">
        <w:rPr>
          <w:rFonts w:ascii="Times New Roman" w:hAnsi="Times New Roman" w:cs="Times New Roman"/>
          <w:sz w:val="28"/>
          <w:szCs w:val="28"/>
        </w:rPr>
        <w:t>міжнар</w:t>
      </w:r>
      <w:proofErr w:type="spellEnd"/>
      <w:r w:rsidRPr="00046C2D">
        <w:rPr>
          <w:rFonts w:ascii="Times New Roman" w:hAnsi="Times New Roman" w:cs="Times New Roman"/>
          <w:sz w:val="28"/>
          <w:szCs w:val="28"/>
        </w:rPr>
        <w:t xml:space="preserve">. відносин та </w:t>
      </w:r>
      <w:proofErr w:type="spellStart"/>
      <w:r w:rsidRPr="00046C2D">
        <w:rPr>
          <w:rFonts w:ascii="Times New Roman" w:hAnsi="Times New Roman" w:cs="Times New Roman"/>
          <w:sz w:val="28"/>
          <w:szCs w:val="28"/>
        </w:rPr>
        <w:t>зовніш</w:t>
      </w:r>
      <w:proofErr w:type="spellEnd"/>
      <w:r w:rsidRPr="00046C2D">
        <w:rPr>
          <w:rFonts w:ascii="Times New Roman" w:hAnsi="Times New Roman" w:cs="Times New Roman"/>
          <w:sz w:val="28"/>
          <w:szCs w:val="28"/>
        </w:rPr>
        <w:t xml:space="preserve">. політики. – К. : </w:t>
      </w:r>
      <w:proofErr w:type="spellStart"/>
      <w:r w:rsidRPr="00046C2D">
        <w:rPr>
          <w:rFonts w:ascii="Times New Roman" w:hAnsi="Times New Roman" w:cs="Times New Roman"/>
          <w:sz w:val="28"/>
          <w:szCs w:val="28"/>
        </w:rPr>
        <w:t>КиМУ</w:t>
      </w:r>
      <w:proofErr w:type="spellEnd"/>
      <w:r w:rsidRPr="00046C2D">
        <w:rPr>
          <w:rFonts w:ascii="Times New Roman" w:hAnsi="Times New Roman" w:cs="Times New Roman"/>
          <w:sz w:val="28"/>
          <w:szCs w:val="28"/>
        </w:rPr>
        <w:t>, 2010. – 377 с.</w:t>
      </w:r>
    </w:p>
    <w:p w:rsidR="00046C2D" w:rsidRPr="00046C2D" w:rsidRDefault="00046C2D" w:rsidP="00046C2D">
      <w:pPr>
        <w:widowControl w:val="0"/>
        <w:shd w:val="clear" w:color="auto" w:fill="FFFFFF"/>
        <w:tabs>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3. Міжнародні відносини та зовнішня політика України : підручник / </w:t>
      </w:r>
      <w:proofErr w:type="spellStart"/>
      <w:r w:rsidRPr="00046C2D">
        <w:rPr>
          <w:rFonts w:ascii="Times New Roman" w:hAnsi="Times New Roman" w:cs="Times New Roman"/>
          <w:sz w:val="28"/>
          <w:szCs w:val="28"/>
        </w:rPr>
        <w:t>Ю.В.Пунда</w:t>
      </w:r>
      <w:proofErr w:type="spellEnd"/>
      <w:r w:rsidRPr="00046C2D">
        <w:rPr>
          <w:rFonts w:ascii="Times New Roman" w:hAnsi="Times New Roman" w:cs="Times New Roman"/>
          <w:sz w:val="28"/>
          <w:szCs w:val="28"/>
        </w:rPr>
        <w:t xml:space="preserve">, І. П. Козинець, В. С. Клименко та ін. – К. : НУОУ ім. Івана </w:t>
      </w:r>
      <w:proofErr w:type="spellStart"/>
      <w:r w:rsidRPr="00046C2D">
        <w:rPr>
          <w:rFonts w:ascii="Times New Roman" w:hAnsi="Times New Roman" w:cs="Times New Roman"/>
          <w:sz w:val="28"/>
          <w:szCs w:val="28"/>
        </w:rPr>
        <w:t>Черняховського</w:t>
      </w:r>
      <w:proofErr w:type="spellEnd"/>
      <w:r w:rsidRPr="00046C2D">
        <w:rPr>
          <w:rFonts w:ascii="Times New Roman" w:hAnsi="Times New Roman" w:cs="Times New Roman"/>
          <w:sz w:val="28"/>
          <w:szCs w:val="28"/>
        </w:rPr>
        <w:t>, 2020. – 328 с.</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b/>
          <w:i/>
          <w:sz w:val="28"/>
          <w:szCs w:val="28"/>
        </w:rPr>
      </w:pP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b/>
          <w:i/>
          <w:sz w:val="28"/>
          <w:szCs w:val="28"/>
        </w:rPr>
      </w:pPr>
      <w:r w:rsidRPr="00046C2D">
        <w:rPr>
          <w:rFonts w:ascii="Times New Roman" w:hAnsi="Times New Roman" w:cs="Times New Roman"/>
          <w:b/>
          <w:i/>
          <w:sz w:val="28"/>
          <w:szCs w:val="28"/>
        </w:rPr>
        <w:t>Наукова література:</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1. </w:t>
      </w:r>
      <w:proofErr w:type="spellStart"/>
      <w:r w:rsidRPr="00046C2D">
        <w:rPr>
          <w:rFonts w:ascii="Times New Roman" w:hAnsi="Times New Roman" w:cs="Times New Roman"/>
          <w:sz w:val="28"/>
          <w:szCs w:val="28"/>
        </w:rPr>
        <w:t>Артьомов</w:t>
      </w:r>
      <w:proofErr w:type="spellEnd"/>
      <w:r w:rsidRPr="00046C2D">
        <w:rPr>
          <w:rFonts w:ascii="Times New Roman" w:hAnsi="Times New Roman" w:cs="Times New Roman"/>
          <w:sz w:val="28"/>
          <w:szCs w:val="28"/>
        </w:rPr>
        <w:t xml:space="preserve"> І.В. Геополітика України: історія і сучасність: збірник наукових праць. </w:t>
      </w:r>
      <w:proofErr w:type="spellStart"/>
      <w:r w:rsidRPr="00046C2D">
        <w:rPr>
          <w:rFonts w:ascii="Times New Roman" w:hAnsi="Times New Roman" w:cs="Times New Roman"/>
          <w:sz w:val="28"/>
          <w:szCs w:val="28"/>
        </w:rPr>
        <w:t>Вип</w:t>
      </w:r>
      <w:proofErr w:type="spellEnd"/>
      <w:r w:rsidRPr="00046C2D">
        <w:rPr>
          <w:rFonts w:ascii="Times New Roman" w:hAnsi="Times New Roman" w:cs="Times New Roman"/>
          <w:sz w:val="28"/>
          <w:szCs w:val="28"/>
        </w:rPr>
        <w:t xml:space="preserve"> 2(21). Ужгород: ДВНЗ «УжНУ». – 2018. С.188-214</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2. </w:t>
      </w:r>
      <w:proofErr w:type="spellStart"/>
      <w:r w:rsidRPr="00046C2D">
        <w:rPr>
          <w:rFonts w:ascii="Times New Roman" w:hAnsi="Times New Roman" w:cs="Times New Roman"/>
          <w:sz w:val="28"/>
          <w:szCs w:val="28"/>
        </w:rPr>
        <w:t>Беззуб'як</w:t>
      </w:r>
      <w:proofErr w:type="spellEnd"/>
      <w:r w:rsidRPr="00046C2D">
        <w:rPr>
          <w:rFonts w:ascii="Times New Roman" w:hAnsi="Times New Roman" w:cs="Times New Roman"/>
          <w:sz w:val="28"/>
          <w:szCs w:val="28"/>
        </w:rPr>
        <w:t xml:space="preserve"> М. Й. Контент-аналіз в системі зовнішньої політики: метод і організація; проблеми і перспективи / М. Й. </w:t>
      </w:r>
      <w:proofErr w:type="spellStart"/>
      <w:r w:rsidRPr="00046C2D">
        <w:rPr>
          <w:rFonts w:ascii="Times New Roman" w:hAnsi="Times New Roman" w:cs="Times New Roman"/>
          <w:sz w:val="28"/>
          <w:szCs w:val="28"/>
        </w:rPr>
        <w:t>Беззуб'як</w:t>
      </w:r>
      <w:proofErr w:type="spellEnd"/>
      <w:r w:rsidRPr="00046C2D">
        <w:rPr>
          <w:rFonts w:ascii="Times New Roman" w:hAnsi="Times New Roman" w:cs="Times New Roman"/>
          <w:sz w:val="28"/>
          <w:szCs w:val="28"/>
        </w:rPr>
        <w:t xml:space="preserve"> // </w:t>
      </w:r>
      <w:proofErr w:type="spellStart"/>
      <w:r w:rsidRPr="00046C2D">
        <w:rPr>
          <w:rFonts w:ascii="Times New Roman" w:hAnsi="Times New Roman" w:cs="Times New Roman"/>
          <w:sz w:val="28"/>
          <w:szCs w:val="28"/>
        </w:rPr>
        <w:t>Пробл</w:t>
      </w:r>
      <w:proofErr w:type="spellEnd"/>
      <w:r w:rsidRPr="00046C2D">
        <w:rPr>
          <w:rFonts w:ascii="Times New Roman" w:hAnsi="Times New Roman" w:cs="Times New Roman"/>
          <w:sz w:val="28"/>
          <w:szCs w:val="28"/>
        </w:rPr>
        <w:t xml:space="preserve">. </w:t>
      </w:r>
      <w:proofErr w:type="spellStart"/>
      <w:r w:rsidRPr="00046C2D">
        <w:rPr>
          <w:rFonts w:ascii="Times New Roman" w:hAnsi="Times New Roman" w:cs="Times New Roman"/>
          <w:sz w:val="28"/>
          <w:szCs w:val="28"/>
        </w:rPr>
        <w:t>программирования</w:t>
      </w:r>
      <w:proofErr w:type="spellEnd"/>
      <w:r w:rsidRPr="00046C2D">
        <w:rPr>
          <w:rFonts w:ascii="Times New Roman" w:hAnsi="Times New Roman" w:cs="Times New Roman"/>
          <w:sz w:val="28"/>
          <w:szCs w:val="28"/>
        </w:rPr>
        <w:t>. – 2002. – 1-2. – С. 404-408.</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3. </w:t>
      </w:r>
      <w:proofErr w:type="spellStart"/>
      <w:r w:rsidRPr="00046C2D">
        <w:rPr>
          <w:rFonts w:ascii="Times New Roman" w:hAnsi="Times New Roman" w:cs="Times New Roman"/>
          <w:sz w:val="28"/>
          <w:szCs w:val="28"/>
        </w:rPr>
        <w:t>Беззуб'як</w:t>
      </w:r>
      <w:proofErr w:type="spellEnd"/>
      <w:r w:rsidRPr="00046C2D">
        <w:rPr>
          <w:rFonts w:ascii="Times New Roman" w:hAnsi="Times New Roman" w:cs="Times New Roman"/>
          <w:sz w:val="28"/>
          <w:szCs w:val="28"/>
        </w:rPr>
        <w:t xml:space="preserve"> М. Проблеми оцінювання зовнішньополітичної діяльності нової незалежної держави і трансформаційного суспільства (політико-теоретичний, стратегічний та фінансово-економічний аспекти) / М. </w:t>
      </w:r>
      <w:proofErr w:type="spellStart"/>
      <w:r w:rsidRPr="00046C2D">
        <w:rPr>
          <w:rFonts w:ascii="Times New Roman" w:hAnsi="Times New Roman" w:cs="Times New Roman"/>
          <w:sz w:val="28"/>
          <w:szCs w:val="28"/>
        </w:rPr>
        <w:t>Беззуб'як</w:t>
      </w:r>
      <w:proofErr w:type="spellEnd"/>
      <w:r w:rsidRPr="00046C2D">
        <w:rPr>
          <w:rFonts w:ascii="Times New Roman" w:hAnsi="Times New Roman" w:cs="Times New Roman"/>
          <w:sz w:val="28"/>
          <w:szCs w:val="28"/>
        </w:rPr>
        <w:t xml:space="preserve"> // </w:t>
      </w:r>
      <w:proofErr w:type="spellStart"/>
      <w:r w:rsidRPr="00046C2D">
        <w:rPr>
          <w:rFonts w:ascii="Times New Roman" w:hAnsi="Times New Roman" w:cs="Times New Roman"/>
          <w:sz w:val="28"/>
          <w:szCs w:val="28"/>
        </w:rPr>
        <w:t>Укр</w:t>
      </w:r>
      <w:proofErr w:type="spellEnd"/>
      <w:r w:rsidRPr="00046C2D">
        <w:rPr>
          <w:rFonts w:ascii="Times New Roman" w:hAnsi="Times New Roman" w:cs="Times New Roman"/>
          <w:sz w:val="28"/>
          <w:szCs w:val="28"/>
        </w:rPr>
        <w:t xml:space="preserve">. </w:t>
      </w:r>
      <w:proofErr w:type="spellStart"/>
      <w:r w:rsidRPr="00046C2D">
        <w:rPr>
          <w:rFonts w:ascii="Times New Roman" w:hAnsi="Times New Roman" w:cs="Times New Roman"/>
          <w:sz w:val="28"/>
          <w:szCs w:val="28"/>
        </w:rPr>
        <w:t>нац</w:t>
      </w:r>
      <w:proofErr w:type="spellEnd"/>
      <w:r w:rsidRPr="00046C2D">
        <w:rPr>
          <w:rFonts w:ascii="Times New Roman" w:hAnsi="Times New Roman" w:cs="Times New Roman"/>
          <w:sz w:val="28"/>
          <w:szCs w:val="28"/>
        </w:rPr>
        <w:t xml:space="preserve">. ідея: реалії та перспективи </w:t>
      </w:r>
      <w:proofErr w:type="spellStart"/>
      <w:r w:rsidRPr="00046C2D">
        <w:rPr>
          <w:rFonts w:ascii="Times New Roman" w:hAnsi="Times New Roman" w:cs="Times New Roman"/>
          <w:sz w:val="28"/>
          <w:szCs w:val="28"/>
        </w:rPr>
        <w:t>розв</w:t>
      </w:r>
      <w:proofErr w:type="spellEnd"/>
      <w:r w:rsidRPr="00046C2D">
        <w:rPr>
          <w:rFonts w:ascii="Times New Roman" w:hAnsi="Times New Roman" w:cs="Times New Roman"/>
          <w:sz w:val="28"/>
          <w:szCs w:val="28"/>
        </w:rPr>
        <w:t>. – 2006. – № 18. – С. 12-16.</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4. </w:t>
      </w:r>
      <w:proofErr w:type="spellStart"/>
      <w:r w:rsidRPr="00046C2D">
        <w:rPr>
          <w:rFonts w:ascii="Times New Roman" w:hAnsi="Times New Roman" w:cs="Times New Roman"/>
          <w:sz w:val="28"/>
          <w:szCs w:val="28"/>
        </w:rPr>
        <w:t>Бжезинский</w:t>
      </w:r>
      <w:proofErr w:type="spellEnd"/>
      <w:r w:rsidRPr="00046C2D">
        <w:rPr>
          <w:rFonts w:ascii="Times New Roman" w:hAnsi="Times New Roman" w:cs="Times New Roman"/>
          <w:sz w:val="28"/>
          <w:szCs w:val="28"/>
        </w:rPr>
        <w:t xml:space="preserve"> 3. Велика шахівниця. / З. </w:t>
      </w:r>
      <w:proofErr w:type="spellStart"/>
      <w:r w:rsidRPr="00046C2D">
        <w:rPr>
          <w:rFonts w:ascii="Times New Roman" w:hAnsi="Times New Roman" w:cs="Times New Roman"/>
          <w:sz w:val="28"/>
          <w:szCs w:val="28"/>
        </w:rPr>
        <w:t>Бжезинський</w:t>
      </w:r>
      <w:proofErr w:type="spellEnd"/>
      <w:r w:rsidRPr="00046C2D">
        <w:rPr>
          <w:rFonts w:ascii="Times New Roman" w:hAnsi="Times New Roman" w:cs="Times New Roman"/>
          <w:sz w:val="28"/>
          <w:szCs w:val="28"/>
        </w:rPr>
        <w:t>. – К.: Основи, 2009. – 242 с.</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5. Дурман, О. 2021. Нормативно-правове забезпечення формування та реалізації зовнішньої політики України. Літопис Волині. 24 (Лип 2021), 212-218. </w:t>
      </w:r>
      <w:proofErr w:type="spellStart"/>
      <w:r w:rsidRPr="00046C2D">
        <w:rPr>
          <w:rFonts w:ascii="Times New Roman" w:hAnsi="Times New Roman" w:cs="Times New Roman"/>
          <w:sz w:val="28"/>
          <w:szCs w:val="28"/>
        </w:rPr>
        <w:t>DOI:https</w:t>
      </w:r>
      <w:proofErr w:type="spellEnd"/>
      <w:r w:rsidRPr="00046C2D">
        <w:rPr>
          <w:rFonts w:ascii="Times New Roman" w:hAnsi="Times New Roman" w:cs="Times New Roman"/>
          <w:sz w:val="28"/>
          <w:szCs w:val="28"/>
        </w:rPr>
        <w:t>://doi.org/10.32782/2305-9389/2021.24.34.</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6. Дурман, О., &amp; Дурман, М. (2022). Політологічний аналіз зовнішньополітичного курсу незалежної України. Таврійський науковий вісник. Серія: Публічне управління та адміністрування, (4), 38-46. </w:t>
      </w:r>
      <w:hyperlink r:id="rId13" w:history="1">
        <w:r w:rsidRPr="00046C2D">
          <w:rPr>
            <w:rStyle w:val="a8"/>
            <w:rFonts w:ascii="Times New Roman" w:hAnsi="Times New Roman"/>
            <w:sz w:val="28"/>
            <w:szCs w:val="28"/>
          </w:rPr>
          <w:t>https://doi.org/10.32851/tnv-pub.2021.4.6</w:t>
        </w:r>
      </w:hyperlink>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7. </w:t>
      </w:r>
      <w:proofErr w:type="spellStart"/>
      <w:r w:rsidRPr="00046C2D">
        <w:rPr>
          <w:rFonts w:ascii="Times New Roman" w:hAnsi="Times New Roman" w:cs="Times New Roman"/>
          <w:sz w:val="28"/>
          <w:szCs w:val="28"/>
        </w:rPr>
        <w:t>Ждамарова</w:t>
      </w:r>
      <w:proofErr w:type="spellEnd"/>
      <w:r w:rsidRPr="00046C2D">
        <w:rPr>
          <w:rFonts w:ascii="Times New Roman" w:hAnsi="Times New Roman" w:cs="Times New Roman"/>
          <w:sz w:val="28"/>
          <w:szCs w:val="28"/>
        </w:rPr>
        <w:t xml:space="preserve"> А.В. Зовнішня політика сучасної держави: основні підходи до визначення поняття» // Науковий вісник Ужгородського національного університету. Збірник наукових праць. – № 6. Видавець і виготовлювач Ужгород, 2019 р. – С. 72-78</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8. Зовнішня політика України в умовах глобалізації. Анотована історична хроніка міжнародних відносин (2014 - 2016) / С. В. </w:t>
      </w:r>
      <w:proofErr w:type="spellStart"/>
      <w:r w:rsidRPr="00046C2D">
        <w:rPr>
          <w:rFonts w:ascii="Times New Roman" w:hAnsi="Times New Roman" w:cs="Times New Roman"/>
          <w:sz w:val="28"/>
          <w:szCs w:val="28"/>
        </w:rPr>
        <w:t>Віднянський</w:t>
      </w:r>
      <w:proofErr w:type="spellEnd"/>
      <w:r w:rsidRPr="00046C2D">
        <w:rPr>
          <w:rFonts w:ascii="Times New Roman" w:hAnsi="Times New Roman" w:cs="Times New Roman"/>
          <w:sz w:val="28"/>
          <w:szCs w:val="28"/>
        </w:rPr>
        <w:t xml:space="preserve">, О. М. </w:t>
      </w:r>
      <w:proofErr w:type="spellStart"/>
      <w:r w:rsidRPr="00046C2D">
        <w:rPr>
          <w:rFonts w:ascii="Times New Roman" w:hAnsi="Times New Roman" w:cs="Times New Roman"/>
          <w:sz w:val="28"/>
          <w:szCs w:val="28"/>
        </w:rPr>
        <w:t>Горенко</w:t>
      </w:r>
      <w:proofErr w:type="spellEnd"/>
      <w:r w:rsidRPr="00046C2D">
        <w:rPr>
          <w:rFonts w:ascii="Times New Roman" w:hAnsi="Times New Roman" w:cs="Times New Roman"/>
          <w:sz w:val="28"/>
          <w:szCs w:val="28"/>
        </w:rPr>
        <w:t xml:space="preserve">, А. Ю. Мартинов, В. В. </w:t>
      </w:r>
      <w:proofErr w:type="spellStart"/>
      <w:r w:rsidRPr="00046C2D">
        <w:rPr>
          <w:rFonts w:ascii="Times New Roman" w:hAnsi="Times New Roman" w:cs="Times New Roman"/>
          <w:sz w:val="28"/>
          <w:szCs w:val="28"/>
        </w:rPr>
        <w:t>Піскіжова</w:t>
      </w:r>
      <w:proofErr w:type="spellEnd"/>
      <w:r w:rsidRPr="00046C2D">
        <w:rPr>
          <w:rFonts w:ascii="Times New Roman" w:hAnsi="Times New Roman" w:cs="Times New Roman"/>
          <w:sz w:val="28"/>
          <w:szCs w:val="28"/>
        </w:rPr>
        <w:t xml:space="preserve">, Г. О. </w:t>
      </w:r>
      <w:proofErr w:type="spellStart"/>
      <w:r w:rsidRPr="00046C2D">
        <w:rPr>
          <w:rFonts w:ascii="Times New Roman" w:hAnsi="Times New Roman" w:cs="Times New Roman"/>
          <w:sz w:val="28"/>
          <w:szCs w:val="28"/>
        </w:rPr>
        <w:t>Харлан</w:t>
      </w:r>
      <w:proofErr w:type="spellEnd"/>
      <w:r w:rsidRPr="00046C2D">
        <w:rPr>
          <w:rFonts w:ascii="Times New Roman" w:hAnsi="Times New Roman" w:cs="Times New Roman"/>
          <w:sz w:val="28"/>
          <w:szCs w:val="28"/>
        </w:rPr>
        <w:t>; ред.: А. Ю. Мартинов; НАН України, Ін-т історії України. – Київ, 2017. – 318 c.</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9. </w:t>
      </w:r>
      <w:proofErr w:type="spellStart"/>
      <w:r w:rsidRPr="00046C2D">
        <w:rPr>
          <w:rFonts w:ascii="Times New Roman" w:hAnsi="Times New Roman" w:cs="Times New Roman"/>
          <w:sz w:val="28"/>
          <w:szCs w:val="28"/>
        </w:rPr>
        <w:t>Кіссинджер</w:t>
      </w:r>
      <w:proofErr w:type="spellEnd"/>
      <w:r w:rsidRPr="00046C2D">
        <w:rPr>
          <w:rFonts w:ascii="Times New Roman" w:hAnsi="Times New Roman" w:cs="Times New Roman"/>
          <w:sz w:val="28"/>
          <w:szCs w:val="28"/>
        </w:rPr>
        <w:t xml:space="preserve"> Г. Світовий порядок. Роздуми про характер націй в історичному контексті. К.: Наш формат, 2017. 320 с.</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10. </w:t>
      </w:r>
      <w:proofErr w:type="spellStart"/>
      <w:r w:rsidRPr="00046C2D">
        <w:rPr>
          <w:rFonts w:ascii="Times New Roman" w:hAnsi="Times New Roman" w:cs="Times New Roman"/>
          <w:sz w:val="28"/>
          <w:szCs w:val="28"/>
        </w:rPr>
        <w:t>Седляр</w:t>
      </w:r>
      <w:proofErr w:type="spellEnd"/>
      <w:r w:rsidRPr="00046C2D">
        <w:rPr>
          <w:rFonts w:ascii="Times New Roman" w:hAnsi="Times New Roman" w:cs="Times New Roman"/>
          <w:sz w:val="28"/>
          <w:szCs w:val="28"/>
        </w:rPr>
        <w:t xml:space="preserve"> Ю. О. Концептуально-методологічні засади дослідження міжнародних санкцій у зовнішньополітичному аналізі / Ю. О. </w:t>
      </w:r>
      <w:proofErr w:type="spellStart"/>
      <w:r w:rsidRPr="00046C2D">
        <w:rPr>
          <w:rFonts w:ascii="Times New Roman" w:hAnsi="Times New Roman" w:cs="Times New Roman"/>
          <w:sz w:val="28"/>
          <w:szCs w:val="28"/>
        </w:rPr>
        <w:t>Седляр</w:t>
      </w:r>
      <w:proofErr w:type="spellEnd"/>
      <w:r w:rsidRPr="00046C2D">
        <w:rPr>
          <w:rFonts w:ascii="Times New Roman" w:hAnsi="Times New Roman" w:cs="Times New Roman"/>
          <w:sz w:val="28"/>
          <w:szCs w:val="28"/>
        </w:rPr>
        <w:t xml:space="preserve"> // Актуальні проблеми політики. – 2017. – </w:t>
      </w:r>
      <w:proofErr w:type="spellStart"/>
      <w:r w:rsidRPr="00046C2D">
        <w:rPr>
          <w:rFonts w:ascii="Times New Roman" w:hAnsi="Times New Roman" w:cs="Times New Roman"/>
          <w:sz w:val="28"/>
          <w:szCs w:val="28"/>
        </w:rPr>
        <w:t>Вип</w:t>
      </w:r>
      <w:proofErr w:type="spellEnd"/>
      <w:r w:rsidRPr="00046C2D">
        <w:rPr>
          <w:rFonts w:ascii="Times New Roman" w:hAnsi="Times New Roman" w:cs="Times New Roman"/>
          <w:sz w:val="28"/>
          <w:szCs w:val="28"/>
        </w:rPr>
        <w:t>. 59. – С. 85-102. – Режим доступу: http://nbuv.gov.ua/UJRN/appol_2017_59_11</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11. </w:t>
      </w:r>
      <w:proofErr w:type="spellStart"/>
      <w:r w:rsidRPr="00046C2D">
        <w:rPr>
          <w:rFonts w:ascii="Times New Roman" w:hAnsi="Times New Roman" w:cs="Times New Roman"/>
          <w:sz w:val="28"/>
          <w:szCs w:val="28"/>
        </w:rPr>
        <w:t>Седляр</w:t>
      </w:r>
      <w:proofErr w:type="spellEnd"/>
      <w:r w:rsidRPr="00046C2D">
        <w:rPr>
          <w:rFonts w:ascii="Times New Roman" w:hAnsi="Times New Roman" w:cs="Times New Roman"/>
          <w:sz w:val="28"/>
          <w:szCs w:val="28"/>
        </w:rPr>
        <w:t xml:space="preserve"> Ю.О. Еволюція аналізу зовнішньої політики як наукового напряму / Ю.О. </w:t>
      </w:r>
      <w:proofErr w:type="spellStart"/>
      <w:r w:rsidRPr="00046C2D">
        <w:rPr>
          <w:rFonts w:ascii="Times New Roman" w:hAnsi="Times New Roman" w:cs="Times New Roman"/>
          <w:sz w:val="28"/>
          <w:szCs w:val="28"/>
        </w:rPr>
        <w:t>Седляр</w:t>
      </w:r>
      <w:proofErr w:type="spellEnd"/>
      <w:r w:rsidRPr="00046C2D">
        <w:rPr>
          <w:rFonts w:ascii="Times New Roman" w:hAnsi="Times New Roman" w:cs="Times New Roman"/>
          <w:sz w:val="28"/>
          <w:szCs w:val="28"/>
        </w:rPr>
        <w:t xml:space="preserve"> // Актуальні проблеми міжнародних відносин. – 2016. − Випуск 93 (Частина ІІ). – С. 43-50.</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12. </w:t>
      </w:r>
      <w:proofErr w:type="spellStart"/>
      <w:r w:rsidRPr="00046C2D">
        <w:rPr>
          <w:rFonts w:ascii="Times New Roman" w:hAnsi="Times New Roman" w:cs="Times New Roman"/>
          <w:sz w:val="28"/>
          <w:szCs w:val="28"/>
        </w:rPr>
        <w:t>Седляр</w:t>
      </w:r>
      <w:proofErr w:type="spellEnd"/>
      <w:r w:rsidRPr="00046C2D">
        <w:rPr>
          <w:rFonts w:ascii="Times New Roman" w:hAnsi="Times New Roman" w:cs="Times New Roman"/>
          <w:sz w:val="28"/>
          <w:szCs w:val="28"/>
        </w:rPr>
        <w:t xml:space="preserve"> Ю.О. Зовнішньополітичний аналіз: предметне поле дослідження та етапи становлення / Ю. О. </w:t>
      </w:r>
      <w:proofErr w:type="spellStart"/>
      <w:r w:rsidRPr="00046C2D">
        <w:rPr>
          <w:rFonts w:ascii="Times New Roman" w:hAnsi="Times New Roman" w:cs="Times New Roman"/>
          <w:sz w:val="28"/>
          <w:szCs w:val="28"/>
        </w:rPr>
        <w:t>Седляр</w:t>
      </w:r>
      <w:proofErr w:type="spellEnd"/>
      <w:r w:rsidRPr="00046C2D">
        <w:rPr>
          <w:rFonts w:ascii="Times New Roman" w:hAnsi="Times New Roman" w:cs="Times New Roman"/>
          <w:sz w:val="28"/>
          <w:szCs w:val="28"/>
        </w:rPr>
        <w:t xml:space="preserve">, О. І. </w:t>
      </w:r>
      <w:proofErr w:type="spellStart"/>
      <w:r w:rsidRPr="00046C2D">
        <w:rPr>
          <w:rFonts w:ascii="Times New Roman" w:hAnsi="Times New Roman" w:cs="Times New Roman"/>
          <w:sz w:val="28"/>
          <w:szCs w:val="28"/>
        </w:rPr>
        <w:t>Стадніченко</w:t>
      </w:r>
      <w:proofErr w:type="spellEnd"/>
      <w:r w:rsidRPr="00046C2D">
        <w:rPr>
          <w:rFonts w:ascii="Times New Roman" w:hAnsi="Times New Roman" w:cs="Times New Roman"/>
          <w:sz w:val="28"/>
          <w:szCs w:val="28"/>
        </w:rPr>
        <w:t xml:space="preserve"> // </w:t>
      </w:r>
      <w:proofErr w:type="spellStart"/>
      <w:r w:rsidRPr="00046C2D">
        <w:rPr>
          <w:rFonts w:ascii="Times New Roman" w:hAnsi="Times New Roman" w:cs="Times New Roman"/>
          <w:sz w:val="28"/>
          <w:szCs w:val="28"/>
        </w:rPr>
        <w:t>Політикус</w:t>
      </w:r>
      <w:proofErr w:type="spellEnd"/>
      <w:r w:rsidRPr="00046C2D">
        <w:rPr>
          <w:rFonts w:ascii="Times New Roman" w:hAnsi="Times New Roman" w:cs="Times New Roman"/>
          <w:sz w:val="28"/>
          <w:szCs w:val="28"/>
        </w:rPr>
        <w:t xml:space="preserve"> : наук. журнал. – 2016. – № 1. – С. 228-232</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13. Українська призма: Зовнішня політика 2020. Аналітичне дослідження // ГО «Рада зовнішньої політики “Українська призма”», Фонд ім. Ф. </w:t>
      </w:r>
      <w:proofErr w:type="spellStart"/>
      <w:r w:rsidRPr="00046C2D">
        <w:rPr>
          <w:rFonts w:ascii="Times New Roman" w:hAnsi="Times New Roman" w:cs="Times New Roman"/>
          <w:sz w:val="28"/>
          <w:szCs w:val="28"/>
        </w:rPr>
        <w:t>Еберта</w:t>
      </w:r>
      <w:proofErr w:type="spellEnd"/>
      <w:r w:rsidRPr="00046C2D">
        <w:rPr>
          <w:rFonts w:ascii="Times New Roman" w:hAnsi="Times New Roman" w:cs="Times New Roman"/>
          <w:sz w:val="28"/>
          <w:szCs w:val="28"/>
        </w:rPr>
        <w:t>.  – Київ, 2021.  – 344 с.</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046C2D">
        <w:rPr>
          <w:rFonts w:ascii="Times New Roman" w:hAnsi="Times New Roman" w:cs="Times New Roman"/>
          <w:sz w:val="28"/>
          <w:szCs w:val="28"/>
        </w:rPr>
        <w:t xml:space="preserve">14. Українська призма: Зовнішня політика 2021. Аналітичне дослідження // ГО «Рада зовнішньої політики “Українська призма”», Фонд ім. Ф. </w:t>
      </w:r>
      <w:proofErr w:type="spellStart"/>
      <w:r w:rsidRPr="00046C2D">
        <w:rPr>
          <w:rFonts w:ascii="Times New Roman" w:hAnsi="Times New Roman" w:cs="Times New Roman"/>
          <w:sz w:val="28"/>
          <w:szCs w:val="28"/>
        </w:rPr>
        <w:t>Еберта</w:t>
      </w:r>
      <w:proofErr w:type="spellEnd"/>
      <w:r w:rsidRPr="00046C2D">
        <w:rPr>
          <w:rFonts w:ascii="Times New Roman" w:hAnsi="Times New Roman" w:cs="Times New Roman"/>
          <w:sz w:val="28"/>
          <w:szCs w:val="28"/>
        </w:rPr>
        <w:t>. ТОВ «Вістка» – Київ, 2022. – 328 с.</w:t>
      </w:r>
    </w:p>
    <w:p w:rsidR="002045E4" w:rsidRPr="002045E4" w:rsidRDefault="002045E4" w:rsidP="002045E4">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r w:rsidRPr="002045E4">
        <w:rPr>
          <w:rFonts w:ascii="Times New Roman" w:hAnsi="Times New Roman" w:cs="Times New Roman"/>
          <w:sz w:val="28"/>
          <w:szCs w:val="28"/>
        </w:rPr>
        <w:t xml:space="preserve">15. Українська призма: Зовнішня політика 2022. Аналітичне дослідження // ГО «Рада зовнішньої політики «Українська призма», Фонд ім. Ф. </w:t>
      </w:r>
      <w:proofErr w:type="spellStart"/>
      <w:r w:rsidRPr="002045E4">
        <w:rPr>
          <w:rFonts w:ascii="Times New Roman" w:hAnsi="Times New Roman" w:cs="Times New Roman"/>
          <w:sz w:val="28"/>
          <w:szCs w:val="28"/>
        </w:rPr>
        <w:t>Еберта</w:t>
      </w:r>
      <w:proofErr w:type="spellEnd"/>
      <w:r w:rsidRPr="002045E4">
        <w:rPr>
          <w:rFonts w:ascii="Times New Roman" w:hAnsi="Times New Roman" w:cs="Times New Roman"/>
          <w:sz w:val="28"/>
          <w:szCs w:val="28"/>
        </w:rPr>
        <w:t>. ТОВ «Вістка» – Київ, 2023. – 308 с.</w:t>
      </w:r>
    </w:p>
    <w:p w:rsidR="00046C2D" w:rsidRPr="00046C2D" w:rsidRDefault="00046C2D" w:rsidP="00046C2D">
      <w:pPr>
        <w:widowControl w:val="0"/>
        <w:shd w:val="clear" w:color="auto" w:fill="FFFFFF"/>
        <w:tabs>
          <w:tab w:val="num" w:pos="360"/>
          <w:tab w:val="left" w:pos="993"/>
        </w:tabs>
        <w:autoSpaceDE w:val="0"/>
        <w:autoSpaceDN w:val="0"/>
        <w:adjustRightInd w:val="0"/>
        <w:spacing w:after="0" w:line="240" w:lineRule="auto"/>
        <w:jc w:val="both"/>
        <w:rPr>
          <w:rFonts w:ascii="Times New Roman" w:hAnsi="Times New Roman" w:cs="Times New Roman"/>
          <w:sz w:val="28"/>
          <w:szCs w:val="28"/>
        </w:rPr>
      </w:pPr>
    </w:p>
    <w:p w:rsidR="00046C2D" w:rsidRPr="00046C2D" w:rsidRDefault="00046C2D" w:rsidP="00046C2D">
      <w:pPr>
        <w:shd w:val="clear" w:color="auto" w:fill="FFFFFF"/>
        <w:tabs>
          <w:tab w:val="left" w:pos="365"/>
          <w:tab w:val="left" w:pos="993"/>
        </w:tabs>
        <w:spacing w:before="14"/>
        <w:ind w:left="360"/>
        <w:jc w:val="both"/>
        <w:rPr>
          <w:rFonts w:ascii="Times New Roman" w:hAnsi="Times New Roman" w:cs="Times New Roman"/>
          <w:b/>
          <w:sz w:val="28"/>
          <w:szCs w:val="28"/>
        </w:rPr>
      </w:pPr>
      <w:r w:rsidRPr="00046C2D">
        <w:rPr>
          <w:rFonts w:ascii="Times New Roman" w:hAnsi="Times New Roman" w:cs="Times New Roman"/>
          <w:b/>
          <w:sz w:val="28"/>
          <w:szCs w:val="28"/>
        </w:rPr>
        <w:t>Інформаційні ресурси</w:t>
      </w:r>
    </w:p>
    <w:p w:rsidR="00046C2D" w:rsidRPr="00046C2D" w:rsidRDefault="00046C2D" w:rsidP="00046C2D">
      <w:pPr>
        <w:spacing w:after="3" w:line="259" w:lineRule="auto"/>
        <w:ind w:left="730" w:hanging="10"/>
        <w:jc w:val="both"/>
        <w:rPr>
          <w:rFonts w:ascii="Times New Roman" w:hAnsi="Times New Roman" w:cs="Times New Roman"/>
          <w:sz w:val="28"/>
          <w:szCs w:val="28"/>
        </w:rPr>
      </w:pPr>
      <w:r w:rsidRPr="00046C2D">
        <w:rPr>
          <w:rFonts w:ascii="Times New Roman" w:hAnsi="Times New Roman" w:cs="Times New Roman"/>
          <w:b/>
          <w:sz w:val="28"/>
          <w:szCs w:val="28"/>
        </w:rPr>
        <w:t xml:space="preserve">Інтернет-ресурси: </w:t>
      </w:r>
    </w:p>
    <w:p w:rsidR="00046C2D" w:rsidRPr="00046C2D" w:rsidRDefault="00CB02BE" w:rsidP="00046C2D">
      <w:pPr>
        <w:widowControl w:val="0"/>
        <w:numPr>
          <w:ilvl w:val="0"/>
          <w:numId w:val="16"/>
        </w:numPr>
        <w:shd w:val="clear" w:color="auto" w:fill="FFFFFF"/>
        <w:tabs>
          <w:tab w:val="clear" w:pos="1260"/>
          <w:tab w:val="left" w:pos="993"/>
        </w:tabs>
        <w:spacing w:after="0" w:line="240" w:lineRule="auto"/>
        <w:ind w:left="0" w:firstLine="0"/>
        <w:jc w:val="both"/>
        <w:rPr>
          <w:rFonts w:ascii="Times New Roman" w:hAnsi="Times New Roman" w:cs="Times New Roman"/>
          <w:sz w:val="28"/>
          <w:szCs w:val="28"/>
        </w:rPr>
      </w:pPr>
      <w:hyperlink r:id="rId14" w:history="1">
        <w:r w:rsidR="00046C2D" w:rsidRPr="00046C2D">
          <w:rPr>
            <w:rStyle w:val="a8"/>
            <w:rFonts w:ascii="Times New Roman" w:hAnsi="Times New Roman"/>
            <w:sz w:val="28"/>
            <w:szCs w:val="28"/>
          </w:rPr>
          <w:t>http://www.gntb.n-t.org</w:t>
        </w:r>
      </w:hyperlink>
      <w:r w:rsidR="00046C2D" w:rsidRPr="00046C2D">
        <w:rPr>
          <w:rFonts w:ascii="Times New Roman" w:hAnsi="Times New Roman" w:cs="Times New Roman"/>
          <w:sz w:val="28"/>
          <w:szCs w:val="28"/>
        </w:rPr>
        <w:t xml:space="preserve"> –</w:t>
      </w:r>
      <w:r w:rsidR="00046C2D" w:rsidRPr="00046C2D">
        <w:rPr>
          <w:rFonts w:ascii="Times New Roman" w:hAnsi="Times New Roman" w:cs="Times New Roman"/>
          <w:kern w:val="2"/>
          <w:sz w:val="28"/>
          <w:szCs w:val="28"/>
        </w:rPr>
        <w:t xml:space="preserve"> </w:t>
      </w:r>
      <w:r w:rsidR="00046C2D" w:rsidRPr="00046C2D">
        <w:rPr>
          <w:rFonts w:ascii="Times New Roman" w:hAnsi="Times New Roman" w:cs="Times New Roman"/>
          <w:kern w:val="2"/>
          <w:sz w:val="28"/>
          <w:szCs w:val="28"/>
        </w:rPr>
        <w:tab/>
      </w:r>
      <w:r w:rsidR="00046C2D" w:rsidRPr="00046C2D">
        <w:rPr>
          <w:rFonts w:ascii="Times New Roman" w:hAnsi="Times New Roman" w:cs="Times New Roman"/>
          <w:sz w:val="28"/>
          <w:szCs w:val="28"/>
        </w:rPr>
        <w:t>Державна науково-технічна бібліотека України.</w:t>
      </w:r>
    </w:p>
    <w:p w:rsidR="00046C2D" w:rsidRPr="00046C2D" w:rsidRDefault="00CB02BE" w:rsidP="00046C2D">
      <w:pPr>
        <w:widowControl w:val="0"/>
        <w:numPr>
          <w:ilvl w:val="0"/>
          <w:numId w:val="16"/>
        </w:numPr>
        <w:shd w:val="clear" w:color="auto" w:fill="FFFFFF"/>
        <w:tabs>
          <w:tab w:val="clear" w:pos="1260"/>
          <w:tab w:val="left" w:pos="993"/>
        </w:tabs>
        <w:spacing w:after="0" w:line="240" w:lineRule="auto"/>
        <w:ind w:left="0" w:firstLine="0"/>
        <w:jc w:val="both"/>
        <w:rPr>
          <w:rFonts w:ascii="Times New Roman" w:hAnsi="Times New Roman" w:cs="Times New Roman"/>
          <w:sz w:val="28"/>
          <w:szCs w:val="28"/>
        </w:rPr>
      </w:pPr>
      <w:hyperlink r:id="rId15" w:history="1">
        <w:r w:rsidR="00046C2D" w:rsidRPr="00046C2D">
          <w:rPr>
            <w:rStyle w:val="a8"/>
            <w:rFonts w:ascii="Times New Roman" w:hAnsi="Times New Roman"/>
            <w:sz w:val="28"/>
            <w:szCs w:val="28"/>
          </w:rPr>
          <w:t>http://www.rada.kiev.ua</w:t>
        </w:r>
      </w:hyperlink>
      <w:r w:rsidR="00046C2D" w:rsidRPr="00046C2D">
        <w:rPr>
          <w:rFonts w:ascii="Times New Roman" w:hAnsi="Times New Roman" w:cs="Times New Roman"/>
          <w:sz w:val="28"/>
          <w:szCs w:val="28"/>
        </w:rPr>
        <w:t xml:space="preserve"> –</w:t>
      </w:r>
      <w:r w:rsidR="00046C2D" w:rsidRPr="00046C2D">
        <w:rPr>
          <w:rFonts w:ascii="Times New Roman" w:hAnsi="Times New Roman" w:cs="Times New Roman"/>
          <w:kern w:val="2"/>
          <w:sz w:val="28"/>
          <w:szCs w:val="28"/>
        </w:rPr>
        <w:t xml:space="preserve"> </w:t>
      </w:r>
      <w:r w:rsidR="00046C2D" w:rsidRPr="00046C2D">
        <w:rPr>
          <w:rFonts w:ascii="Times New Roman" w:hAnsi="Times New Roman" w:cs="Times New Roman"/>
          <w:kern w:val="2"/>
          <w:sz w:val="28"/>
          <w:szCs w:val="28"/>
        </w:rPr>
        <w:tab/>
      </w:r>
      <w:r w:rsidR="00046C2D" w:rsidRPr="00046C2D">
        <w:rPr>
          <w:rFonts w:ascii="Times New Roman" w:hAnsi="Times New Roman" w:cs="Times New Roman"/>
          <w:sz w:val="28"/>
          <w:szCs w:val="28"/>
        </w:rPr>
        <w:t>Бібліотека Верховної Ради України.</w:t>
      </w:r>
    </w:p>
    <w:p w:rsidR="00046C2D" w:rsidRPr="00046C2D" w:rsidRDefault="00CB02BE" w:rsidP="00046C2D">
      <w:pPr>
        <w:widowControl w:val="0"/>
        <w:numPr>
          <w:ilvl w:val="0"/>
          <w:numId w:val="16"/>
        </w:numPr>
        <w:shd w:val="clear" w:color="auto" w:fill="FFFFFF"/>
        <w:tabs>
          <w:tab w:val="clear" w:pos="1260"/>
          <w:tab w:val="left" w:pos="993"/>
        </w:tabs>
        <w:spacing w:after="0" w:line="240" w:lineRule="auto"/>
        <w:ind w:left="0" w:firstLine="0"/>
        <w:jc w:val="both"/>
        <w:rPr>
          <w:rFonts w:ascii="Times New Roman" w:hAnsi="Times New Roman" w:cs="Times New Roman"/>
          <w:sz w:val="28"/>
          <w:szCs w:val="28"/>
        </w:rPr>
      </w:pPr>
      <w:hyperlink r:id="rId16" w:history="1">
        <w:r w:rsidR="00046C2D" w:rsidRPr="00046C2D">
          <w:rPr>
            <w:rStyle w:val="a8"/>
            <w:rFonts w:ascii="Times New Roman" w:hAnsi="Times New Roman"/>
            <w:sz w:val="28"/>
            <w:szCs w:val="28"/>
          </w:rPr>
          <w:t>http://www.ukma.kiev.ua</w:t>
        </w:r>
      </w:hyperlink>
      <w:r w:rsidR="00046C2D" w:rsidRPr="00046C2D">
        <w:rPr>
          <w:rFonts w:ascii="Times New Roman" w:hAnsi="Times New Roman" w:cs="Times New Roman"/>
          <w:sz w:val="28"/>
          <w:szCs w:val="28"/>
        </w:rPr>
        <w:t xml:space="preserve"> –</w:t>
      </w:r>
      <w:r w:rsidR="00046C2D" w:rsidRPr="00046C2D">
        <w:rPr>
          <w:rFonts w:ascii="Times New Roman" w:hAnsi="Times New Roman" w:cs="Times New Roman"/>
          <w:kern w:val="2"/>
          <w:sz w:val="28"/>
          <w:szCs w:val="28"/>
        </w:rPr>
        <w:t xml:space="preserve"> </w:t>
      </w:r>
      <w:r w:rsidR="00046C2D" w:rsidRPr="00046C2D">
        <w:rPr>
          <w:rFonts w:ascii="Times New Roman" w:hAnsi="Times New Roman" w:cs="Times New Roman"/>
          <w:kern w:val="2"/>
          <w:sz w:val="28"/>
          <w:szCs w:val="28"/>
        </w:rPr>
        <w:tab/>
      </w:r>
      <w:r w:rsidR="00046C2D" w:rsidRPr="00046C2D">
        <w:rPr>
          <w:rFonts w:ascii="Times New Roman" w:hAnsi="Times New Roman" w:cs="Times New Roman"/>
          <w:sz w:val="28"/>
          <w:szCs w:val="28"/>
        </w:rPr>
        <w:t>Наукова бібліотека Національно університету «Києво-Могилянська академія».</w:t>
      </w:r>
    </w:p>
    <w:p w:rsidR="00046C2D" w:rsidRPr="00046C2D" w:rsidRDefault="00CB02BE" w:rsidP="00046C2D">
      <w:pPr>
        <w:widowControl w:val="0"/>
        <w:numPr>
          <w:ilvl w:val="0"/>
          <w:numId w:val="16"/>
        </w:numPr>
        <w:tabs>
          <w:tab w:val="left" w:pos="993"/>
        </w:tabs>
        <w:spacing w:after="0" w:line="240" w:lineRule="auto"/>
        <w:ind w:left="0" w:firstLine="0"/>
        <w:jc w:val="both"/>
        <w:rPr>
          <w:rFonts w:ascii="Times New Roman" w:hAnsi="Times New Roman" w:cs="Times New Roman"/>
          <w:sz w:val="28"/>
          <w:szCs w:val="28"/>
        </w:rPr>
      </w:pPr>
      <w:hyperlink r:id="rId17" w:history="1">
        <w:r w:rsidR="00046C2D" w:rsidRPr="00046C2D">
          <w:rPr>
            <w:rStyle w:val="a8"/>
            <w:rFonts w:ascii="Times New Roman" w:hAnsi="Times New Roman"/>
            <w:sz w:val="28"/>
            <w:szCs w:val="28"/>
          </w:rPr>
          <w:t>www.kmu.gov.ua</w:t>
        </w:r>
      </w:hyperlink>
      <w:r w:rsidR="00046C2D" w:rsidRPr="00046C2D">
        <w:rPr>
          <w:rFonts w:ascii="Times New Roman" w:hAnsi="Times New Roman" w:cs="Times New Roman"/>
          <w:sz w:val="28"/>
          <w:szCs w:val="28"/>
        </w:rPr>
        <w:t xml:space="preserve"> – </w:t>
      </w:r>
      <w:r w:rsidR="00046C2D" w:rsidRPr="00046C2D">
        <w:rPr>
          <w:rFonts w:ascii="Times New Roman" w:hAnsi="Times New Roman" w:cs="Times New Roman"/>
          <w:sz w:val="28"/>
          <w:szCs w:val="28"/>
        </w:rPr>
        <w:tab/>
        <w:t xml:space="preserve">Офіційний сайт Кабінету Міністрів України. </w:t>
      </w:r>
    </w:p>
    <w:p w:rsidR="00046C2D" w:rsidRPr="00046C2D" w:rsidRDefault="00CB02BE" w:rsidP="00046C2D">
      <w:pPr>
        <w:widowControl w:val="0"/>
        <w:numPr>
          <w:ilvl w:val="0"/>
          <w:numId w:val="16"/>
        </w:numPr>
        <w:tabs>
          <w:tab w:val="left" w:pos="900"/>
          <w:tab w:val="left" w:pos="993"/>
        </w:tabs>
        <w:spacing w:after="0" w:line="240" w:lineRule="auto"/>
        <w:ind w:left="0" w:firstLine="0"/>
        <w:jc w:val="both"/>
        <w:rPr>
          <w:rFonts w:ascii="Times New Roman" w:hAnsi="Times New Roman" w:cs="Times New Roman"/>
          <w:sz w:val="28"/>
          <w:szCs w:val="28"/>
        </w:rPr>
      </w:pPr>
      <w:hyperlink r:id="rId18" w:history="1">
        <w:r w:rsidR="00046C2D" w:rsidRPr="00046C2D">
          <w:rPr>
            <w:rStyle w:val="a8"/>
            <w:rFonts w:ascii="Times New Roman" w:hAnsi="Times New Roman"/>
            <w:sz w:val="28"/>
            <w:szCs w:val="28"/>
          </w:rPr>
          <w:t>www.nbuv.gov.ua/</w:t>
        </w:r>
      </w:hyperlink>
      <w:r w:rsidR="00046C2D" w:rsidRPr="00046C2D">
        <w:rPr>
          <w:rFonts w:ascii="Times New Roman" w:hAnsi="Times New Roman" w:cs="Times New Roman"/>
          <w:sz w:val="28"/>
          <w:szCs w:val="28"/>
        </w:rPr>
        <w:t xml:space="preserve"> – </w:t>
      </w:r>
      <w:r w:rsidR="00046C2D" w:rsidRPr="00046C2D">
        <w:rPr>
          <w:rFonts w:ascii="Times New Roman" w:hAnsi="Times New Roman" w:cs="Times New Roman"/>
          <w:sz w:val="28"/>
          <w:szCs w:val="28"/>
        </w:rPr>
        <w:tab/>
        <w:t xml:space="preserve">Національна бібліотека України імені </w:t>
      </w:r>
      <w:proofErr w:type="spellStart"/>
      <w:r w:rsidR="00046C2D" w:rsidRPr="00046C2D">
        <w:rPr>
          <w:rFonts w:ascii="Times New Roman" w:hAnsi="Times New Roman" w:cs="Times New Roman"/>
          <w:sz w:val="28"/>
          <w:szCs w:val="28"/>
        </w:rPr>
        <w:t>В.І.Вернадського</w:t>
      </w:r>
      <w:proofErr w:type="spellEnd"/>
      <w:r w:rsidR="00046C2D" w:rsidRPr="00046C2D">
        <w:rPr>
          <w:rFonts w:ascii="Times New Roman" w:hAnsi="Times New Roman" w:cs="Times New Roman"/>
          <w:sz w:val="28"/>
          <w:szCs w:val="28"/>
        </w:rPr>
        <w:t>.</w:t>
      </w:r>
    </w:p>
    <w:p w:rsidR="00046C2D" w:rsidRPr="00046C2D" w:rsidRDefault="00CB02BE" w:rsidP="00046C2D">
      <w:pPr>
        <w:widowControl w:val="0"/>
        <w:numPr>
          <w:ilvl w:val="0"/>
          <w:numId w:val="16"/>
        </w:numPr>
        <w:tabs>
          <w:tab w:val="left" w:pos="993"/>
        </w:tabs>
        <w:spacing w:after="0" w:line="240" w:lineRule="auto"/>
        <w:ind w:left="0" w:firstLine="0"/>
        <w:jc w:val="both"/>
        <w:rPr>
          <w:rFonts w:ascii="Times New Roman" w:hAnsi="Times New Roman" w:cs="Times New Roman"/>
          <w:sz w:val="28"/>
          <w:szCs w:val="28"/>
        </w:rPr>
      </w:pPr>
      <w:hyperlink r:id="rId19" w:history="1">
        <w:r w:rsidR="00046C2D" w:rsidRPr="00046C2D">
          <w:rPr>
            <w:rStyle w:val="a8"/>
            <w:rFonts w:ascii="Times New Roman" w:hAnsi="Times New Roman"/>
            <w:sz w:val="28"/>
            <w:szCs w:val="28"/>
          </w:rPr>
          <w:t>www.rada.gov.ua</w:t>
        </w:r>
      </w:hyperlink>
      <w:r w:rsidR="00046C2D" w:rsidRPr="00046C2D">
        <w:rPr>
          <w:rFonts w:ascii="Times New Roman" w:hAnsi="Times New Roman" w:cs="Times New Roman"/>
          <w:sz w:val="28"/>
          <w:szCs w:val="28"/>
        </w:rPr>
        <w:t xml:space="preserve"> – </w:t>
      </w:r>
      <w:r w:rsidR="00046C2D" w:rsidRPr="00046C2D">
        <w:rPr>
          <w:rFonts w:ascii="Times New Roman" w:hAnsi="Times New Roman" w:cs="Times New Roman"/>
          <w:sz w:val="28"/>
          <w:szCs w:val="28"/>
        </w:rPr>
        <w:tab/>
        <w:t>Офіційний сайт Верховної Ради України.</w:t>
      </w:r>
    </w:p>
    <w:p w:rsidR="00046C2D" w:rsidRPr="00046C2D" w:rsidRDefault="00046C2D" w:rsidP="00046C2D">
      <w:pPr>
        <w:widowControl w:val="0"/>
        <w:numPr>
          <w:ilvl w:val="0"/>
          <w:numId w:val="16"/>
        </w:numPr>
        <w:tabs>
          <w:tab w:val="left" w:pos="993"/>
        </w:tabs>
        <w:spacing w:after="0" w:line="240" w:lineRule="auto"/>
        <w:ind w:left="0" w:firstLine="0"/>
        <w:jc w:val="both"/>
        <w:rPr>
          <w:rFonts w:ascii="Times New Roman" w:hAnsi="Times New Roman" w:cs="Times New Roman"/>
          <w:sz w:val="28"/>
          <w:szCs w:val="28"/>
        </w:rPr>
      </w:pPr>
      <w:r w:rsidRPr="00046C2D">
        <w:rPr>
          <w:rFonts w:ascii="Times New Roman" w:hAnsi="Times New Roman" w:cs="Times New Roman"/>
          <w:sz w:val="28"/>
          <w:szCs w:val="28"/>
        </w:rPr>
        <w:t xml:space="preserve">http://razumkov.org.ua – </w:t>
      </w:r>
      <w:r w:rsidRPr="00046C2D">
        <w:rPr>
          <w:rFonts w:ascii="Times New Roman" w:hAnsi="Times New Roman" w:cs="Times New Roman"/>
          <w:sz w:val="28"/>
          <w:szCs w:val="28"/>
        </w:rPr>
        <w:tab/>
        <w:t>Український центр економічних і політичних досліджень ім. Олександра Разумкова</w:t>
      </w:r>
    </w:p>
    <w:p w:rsidR="00046C2D" w:rsidRPr="00046C2D" w:rsidRDefault="00046C2D" w:rsidP="00046C2D">
      <w:pPr>
        <w:widowControl w:val="0"/>
        <w:numPr>
          <w:ilvl w:val="0"/>
          <w:numId w:val="16"/>
        </w:numPr>
        <w:tabs>
          <w:tab w:val="left" w:pos="993"/>
        </w:tabs>
        <w:spacing w:after="0" w:line="240" w:lineRule="auto"/>
        <w:ind w:left="0" w:firstLine="0"/>
        <w:jc w:val="both"/>
        <w:rPr>
          <w:rFonts w:ascii="Times New Roman" w:hAnsi="Times New Roman" w:cs="Times New Roman"/>
          <w:sz w:val="28"/>
          <w:szCs w:val="28"/>
        </w:rPr>
      </w:pPr>
      <w:r w:rsidRPr="00046C2D">
        <w:rPr>
          <w:rFonts w:ascii="Times New Roman" w:hAnsi="Times New Roman" w:cs="Times New Roman"/>
          <w:sz w:val="28"/>
          <w:szCs w:val="28"/>
        </w:rPr>
        <w:t xml:space="preserve">http://www.fpri.kiev.ua – </w:t>
      </w:r>
      <w:r w:rsidRPr="00046C2D">
        <w:rPr>
          <w:rFonts w:ascii="Times New Roman" w:hAnsi="Times New Roman" w:cs="Times New Roman"/>
          <w:sz w:val="28"/>
          <w:szCs w:val="28"/>
        </w:rPr>
        <w:tab/>
        <w:t xml:space="preserve"> Інститут зовнішньополітичні досліджень</w:t>
      </w:r>
    </w:p>
    <w:p w:rsidR="00046C2D" w:rsidRPr="00046C2D" w:rsidRDefault="00CB02BE" w:rsidP="00046C2D">
      <w:pPr>
        <w:widowControl w:val="0"/>
        <w:numPr>
          <w:ilvl w:val="0"/>
          <w:numId w:val="16"/>
        </w:numPr>
        <w:tabs>
          <w:tab w:val="left" w:pos="993"/>
        </w:tabs>
        <w:spacing w:after="0" w:line="240" w:lineRule="auto"/>
        <w:ind w:left="0" w:firstLine="0"/>
        <w:jc w:val="both"/>
        <w:rPr>
          <w:rFonts w:ascii="Times New Roman" w:hAnsi="Times New Roman" w:cs="Times New Roman"/>
          <w:sz w:val="28"/>
          <w:szCs w:val="28"/>
        </w:rPr>
      </w:pPr>
      <w:hyperlink r:id="rId20" w:history="1">
        <w:r w:rsidR="00046C2D" w:rsidRPr="00046C2D">
          <w:rPr>
            <w:rStyle w:val="a8"/>
            <w:rFonts w:ascii="Times New Roman" w:hAnsi="Times New Roman"/>
            <w:sz w:val="28"/>
            <w:szCs w:val="28"/>
          </w:rPr>
          <w:t>http://prismua.org/pro-radu/</w:t>
        </w:r>
      </w:hyperlink>
      <w:r w:rsidR="00046C2D" w:rsidRPr="00046C2D">
        <w:rPr>
          <w:rFonts w:ascii="Times New Roman" w:hAnsi="Times New Roman" w:cs="Times New Roman"/>
          <w:sz w:val="28"/>
          <w:szCs w:val="28"/>
        </w:rPr>
        <w:t xml:space="preserve"> – </w:t>
      </w:r>
      <w:r w:rsidR="00046C2D" w:rsidRPr="00046C2D">
        <w:rPr>
          <w:rFonts w:ascii="Times New Roman" w:hAnsi="Times New Roman" w:cs="Times New Roman"/>
          <w:sz w:val="28"/>
          <w:szCs w:val="28"/>
        </w:rPr>
        <w:tab/>
        <w:t xml:space="preserve"> Рада зовнішньої політики «Українська призма»</w:t>
      </w:r>
    </w:p>
    <w:p w:rsidR="00046C2D" w:rsidRPr="00046C2D" w:rsidRDefault="00046C2D" w:rsidP="00046C2D">
      <w:pPr>
        <w:widowControl w:val="0"/>
        <w:numPr>
          <w:ilvl w:val="0"/>
          <w:numId w:val="16"/>
        </w:numPr>
        <w:tabs>
          <w:tab w:val="left" w:pos="993"/>
        </w:tabs>
        <w:spacing w:after="0" w:line="240" w:lineRule="auto"/>
        <w:ind w:left="0" w:firstLine="0"/>
        <w:jc w:val="both"/>
        <w:rPr>
          <w:rFonts w:ascii="Times New Roman" w:hAnsi="Times New Roman" w:cs="Times New Roman"/>
          <w:sz w:val="28"/>
          <w:szCs w:val="28"/>
        </w:rPr>
      </w:pPr>
      <w:r w:rsidRPr="00046C2D">
        <w:rPr>
          <w:rFonts w:ascii="Times New Roman" w:hAnsi="Times New Roman" w:cs="Times New Roman"/>
          <w:sz w:val="28"/>
          <w:szCs w:val="28"/>
        </w:rPr>
        <w:t>https://mfa.gov.ua/ua –</w:t>
      </w:r>
      <w:r w:rsidRPr="00046C2D">
        <w:rPr>
          <w:rFonts w:ascii="Times New Roman" w:hAnsi="Times New Roman" w:cs="Times New Roman"/>
          <w:sz w:val="28"/>
          <w:szCs w:val="28"/>
        </w:rPr>
        <w:tab/>
        <w:t xml:space="preserve"> Міністерство закордонних справ України</w:t>
      </w:r>
    </w:p>
    <w:p w:rsidR="00046C2D" w:rsidRPr="00046C2D" w:rsidRDefault="00CB02BE" w:rsidP="00046C2D">
      <w:pPr>
        <w:widowControl w:val="0"/>
        <w:numPr>
          <w:ilvl w:val="0"/>
          <w:numId w:val="16"/>
        </w:numPr>
        <w:tabs>
          <w:tab w:val="left" w:pos="993"/>
        </w:tabs>
        <w:spacing w:after="0" w:line="240" w:lineRule="auto"/>
        <w:ind w:left="0" w:firstLine="0"/>
        <w:jc w:val="both"/>
        <w:rPr>
          <w:rFonts w:ascii="Times New Roman" w:hAnsi="Times New Roman" w:cs="Times New Roman"/>
          <w:sz w:val="28"/>
          <w:szCs w:val="28"/>
        </w:rPr>
      </w:pPr>
      <w:hyperlink r:id="rId21" w:history="1">
        <w:r w:rsidR="00046C2D" w:rsidRPr="00046C2D">
          <w:rPr>
            <w:rStyle w:val="a8"/>
            <w:rFonts w:ascii="Times New Roman" w:hAnsi="Times New Roman"/>
            <w:sz w:val="28"/>
            <w:szCs w:val="28"/>
          </w:rPr>
          <w:t>https://ufpa.org.ua/</w:t>
        </w:r>
      </w:hyperlink>
      <w:r w:rsidR="00046C2D" w:rsidRPr="00046C2D">
        <w:rPr>
          <w:rFonts w:ascii="Times New Roman" w:hAnsi="Times New Roman" w:cs="Times New Roman"/>
          <w:sz w:val="28"/>
          <w:szCs w:val="28"/>
        </w:rPr>
        <w:t xml:space="preserve"> – </w:t>
      </w:r>
      <w:r w:rsidR="00046C2D" w:rsidRPr="00046C2D">
        <w:rPr>
          <w:rFonts w:ascii="Times New Roman" w:hAnsi="Times New Roman" w:cs="Times New Roman"/>
          <w:sz w:val="28"/>
          <w:szCs w:val="28"/>
        </w:rPr>
        <w:tab/>
        <w:t xml:space="preserve"> Українська асоціація зовнішньої політики </w:t>
      </w:r>
    </w:p>
    <w:p w:rsidR="00046C2D" w:rsidRPr="00046C2D" w:rsidRDefault="00CB02BE" w:rsidP="00046C2D">
      <w:pPr>
        <w:widowControl w:val="0"/>
        <w:numPr>
          <w:ilvl w:val="0"/>
          <w:numId w:val="16"/>
        </w:numPr>
        <w:tabs>
          <w:tab w:val="left" w:pos="993"/>
        </w:tabs>
        <w:spacing w:after="0" w:line="240" w:lineRule="auto"/>
        <w:ind w:left="0" w:firstLine="0"/>
        <w:jc w:val="both"/>
        <w:rPr>
          <w:rFonts w:ascii="Times New Roman" w:hAnsi="Times New Roman" w:cs="Times New Roman"/>
          <w:sz w:val="28"/>
          <w:szCs w:val="28"/>
        </w:rPr>
      </w:pPr>
      <w:hyperlink r:id="rId22" w:history="1">
        <w:r w:rsidR="00046C2D" w:rsidRPr="00046C2D">
          <w:rPr>
            <w:rStyle w:val="a8"/>
            <w:rFonts w:ascii="Times New Roman" w:hAnsi="Times New Roman"/>
            <w:sz w:val="28"/>
            <w:szCs w:val="28"/>
          </w:rPr>
          <w:t>http://prismua.org/</w:t>
        </w:r>
      </w:hyperlink>
      <w:r w:rsidR="00046C2D" w:rsidRPr="00046C2D">
        <w:rPr>
          <w:rFonts w:ascii="Times New Roman" w:hAnsi="Times New Roman" w:cs="Times New Roman"/>
          <w:sz w:val="28"/>
          <w:szCs w:val="28"/>
        </w:rPr>
        <w:t xml:space="preserve"> – </w:t>
      </w:r>
      <w:r w:rsidR="00046C2D" w:rsidRPr="00046C2D">
        <w:rPr>
          <w:rFonts w:ascii="Times New Roman" w:hAnsi="Times New Roman" w:cs="Times New Roman"/>
          <w:sz w:val="28"/>
          <w:szCs w:val="28"/>
        </w:rPr>
        <w:tab/>
        <w:t>Рада зовнішньої політики «Українська призма»</w:t>
      </w:r>
    </w:p>
    <w:p w:rsidR="003F4A3B" w:rsidRPr="00090E7C" w:rsidRDefault="003F4A3B" w:rsidP="003F4A3B">
      <w:pPr>
        <w:pStyle w:val="2"/>
        <w:spacing w:after="256"/>
        <w:ind w:right="-2" w:firstLine="567"/>
        <w:jc w:val="center"/>
        <w:rPr>
          <w:rFonts w:ascii="Times New Roman" w:hAnsi="Times New Roman"/>
          <w:i w:val="0"/>
        </w:rPr>
      </w:pPr>
      <w:r w:rsidRPr="00090E7C">
        <w:rPr>
          <w:rFonts w:ascii="Times New Roman" w:hAnsi="Times New Roman"/>
          <w:i w:val="0"/>
        </w:rPr>
        <w:t>1</w:t>
      </w:r>
      <w:r w:rsidR="00D37AE3">
        <w:rPr>
          <w:rFonts w:ascii="Times New Roman" w:hAnsi="Times New Roman"/>
          <w:i w:val="0"/>
        </w:rPr>
        <w:t>3</w:t>
      </w:r>
      <w:r w:rsidRPr="00090E7C">
        <w:rPr>
          <w:rFonts w:ascii="Times New Roman" w:hAnsi="Times New Roman"/>
          <w:i w:val="0"/>
        </w:rPr>
        <w:t>. МАТЕРІАЛЬНО-ТЕХНІЧНЕ ЗАБЕЗПЕЧЕННЯ ДИСЦИПЛІНИ</w:t>
      </w:r>
    </w:p>
    <w:tbl>
      <w:tblPr>
        <w:tblW w:w="8090" w:type="dxa"/>
        <w:tblInd w:w="835" w:type="dxa"/>
        <w:tblCellMar>
          <w:top w:w="60" w:type="dxa"/>
        </w:tblCellMar>
        <w:tblLook w:val="04A0" w:firstRow="1" w:lastRow="0" w:firstColumn="1" w:lastColumn="0" w:noHBand="0" w:noVBand="1"/>
      </w:tblPr>
      <w:tblGrid>
        <w:gridCol w:w="2320"/>
        <w:gridCol w:w="2897"/>
        <w:gridCol w:w="2873"/>
      </w:tblGrid>
      <w:tr w:rsidR="003F4A3B" w:rsidRPr="00535287" w:rsidTr="003F4A3B">
        <w:trPr>
          <w:trHeight w:val="1298"/>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A3B" w:rsidRPr="00535287" w:rsidRDefault="003F4A3B" w:rsidP="003F4A3B">
            <w:pPr>
              <w:spacing w:after="0" w:line="259" w:lineRule="auto"/>
              <w:ind w:right="1"/>
              <w:jc w:val="center"/>
              <w:rPr>
                <w:rFonts w:ascii="Times New Roman" w:eastAsia="Times New Roman" w:hAnsi="Times New Roman" w:cs="Times New Roman"/>
                <w:sz w:val="28"/>
                <w:szCs w:val="28"/>
              </w:rPr>
            </w:pPr>
            <w:r w:rsidRPr="00535287">
              <w:rPr>
                <w:rFonts w:ascii="Times New Roman" w:eastAsia="Times New Roman" w:hAnsi="Times New Roman" w:cs="Times New Roman"/>
                <w:b/>
                <w:sz w:val="28"/>
                <w:szCs w:val="28"/>
              </w:rPr>
              <w:t>Форми занять</w:t>
            </w:r>
          </w:p>
        </w:tc>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A3B" w:rsidRPr="00535287" w:rsidRDefault="003F4A3B" w:rsidP="003F4A3B">
            <w:pPr>
              <w:spacing w:after="0" w:line="259" w:lineRule="auto"/>
              <w:jc w:val="center"/>
              <w:rPr>
                <w:rFonts w:ascii="Times New Roman" w:eastAsia="Times New Roman" w:hAnsi="Times New Roman" w:cs="Times New Roman"/>
                <w:sz w:val="28"/>
                <w:szCs w:val="28"/>
              </w:rPr>
            </w:pPr>
            <w:r w:rsidRPr="00535287">
              <w:rPr>
                <w:rFonts w:ascii="Times New Roman" w:eastAsia="Times New Roman" w:hAnsi="Times New Roman" w:cs="Times New Roman"/>
                <w:b/>
                <w:sz w:val="28"/>
                <w:szCs w:val="28"/>
              </w:rPr>
              <w:t xml:space="preserve">Наявне </w:t>
            </w:r>
            <w:proofErr w:type="spellStart"/>
            <w:r w:rsidRPr="00535287">
              <w:rPr>
                <w:rFonts w:ascii="Times New Roman" w:eastAsia="Times New Roman" w:hAnsi="Times New Roman" w:cs="Times New Roman"/>
                <w:b/>
                <w:sz w:val="28"/>
                <w:szCs w:val="28"/>
              </w:rPr>
              <w:t>матеріальнотехнічне</w:t>
            </w:r>
            <w:proofErr w:type="spellEnd"/>
            <w:r w:rsidRPr="00535287">
              <w:rPr>
                <w:rFonts w:ascii="Times New Roman" w:eastAsia="Times New Roman" w:hAnsi="Times New Roman" w:cs="Times New Roman"/>
                <w:b/>
                <w:sz w:val="28"/>
                <w:szCs w:val="28"/>
              </w:rPr>
              <w:t xml:space="preserve"> забезпечення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3F4A3B" w:rsidRPr="00535287" w:rsidRDefault="003F4A3B" w:rsidP="003F4A3B">
            <w:pPr>
              <w:spacing w:after="0" w:line="259" w:lineRule="auto"/>
              <w:jc w:val="center"/>
              <w:rPr>
                <w:rFonts w:ascii="Times New Roman" w:eastAsia="Times New Roman" w:hAnsi="Times New Roman" w:cs="Times New Roman"/>
                <w:sz w:val="28"/>
                <w:szCs w:val="28"/>
              </w:rPr>
            </w:pPr>
            <w:r w:rsidRPr="00535287">
              <w:rPr>
                <w:rFonts w:ascii="Times New Roman" w:eastAsia="Times New Roman" w:hAnsi="Times New Roman" w:cs="Times New Roman"/>
                <w:b/>
                <w:sz w:val="28"/>
                <w:szCs w:val="28"/>
              </w:rPr>
              <w:t xml:space="preserve">Необхідне </w:t>
            </w:r>
            <w:proofErr w:type="spellStart"/>
            <w:r w:rsidRPr="00535287">
              <w:rPr>
                <w:rFonts w:ascii="Times New Roman" w:eastAsia="Times New Roman" w:hAnsi="Times New Roman" w:cs="Times New Roman"/>
                <w:b/>
                <w:sz w:val="28"/>
                <w:szCs w:val="28"/>
              </w:rPr>
              <w:t>матеріальнотехнічне</w:t>
            </w:r>
            <w:proofErr w:type="spellEnd"/>
            <w:r w:rsidRPr="00535287">
              <w:rPr>
                <w:rFonts w:ascii="Times New Roman" w:eastAsia="Times New Roman" w:hAnsi="Times New Roman" w:cs="Times New Roman"/>
                <w:b/>
                <w:sz w:val="28"/>
                <w:szCs w:val="28"/>
              </w:rPr>
              <w:t xml:space="preserve"> забезпечення</w:t>
            </w:r>
          </w:p>
        </w:tc>
      </w:tr>
      <w:tr w:rsidR="003F4A3B" w:rsidRPr="00535287" w:rsidTr="003F4A3B">
        <w:trPr>
          <w:trHeight w:val="331"/>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A3B" w:rsidRPr="00535287" w:rsidRDefault="003F4A3B" w:rsidP="003F4A3B">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 xml:space="preserve">Лекція </w:t>
            </w:r>
          </w:p>
        </w:tc>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A3B" w:rsidRPr="00535287" w:rsidRDefault="003F4A3B" w:rsidP="003F4A3B">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 xml:space="preserve">власний ноутбук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A3B" w:rsidRPr="00535287" w:rsidRDefault="003F4A3B" w:rsidP="003F4A3B">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 xml:space="preserve">проектор </w:t>
            </w:r>
          </w:p>
        </w:tc>
      </w:tr>
      <w:tr w:rsidR="003F4A3B" w:rsidRPr="00535287" w:rsidTr="003F4A3B">
        <w:trPr>
          <w:trHeight w:val="1621"/>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A3B" w:rsidRPr="00535287" w:rsidRDefault="003F4A3B" w:rsidP="003F4A3B">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 xml:space="preserve">Семінарське заняття </w:t>
            </w:r>
          </w:p>
        </w:tc>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A3B" w:rsidRPr="00535287" w:rsidRDefault="003F4A3B" w:rsidP="003F4A3B">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 xml:space="preserve">наочні та роздаткові матеріали </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A3B" w:rsidRPr="00535287" w:rsidRDefault="003F4A3B" w:rsidP="003F4A3B">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Проектор, приміщення з доступом до Інтернету</w:t>
            </w:r>
            <w:r>
              <w:rPr>
                <w:rFonts w:ascii="Times New Roman" w:eastAsia="Times New Roman" w:hAnsi="Times New Roman" w:cs="Times New Roman"/>
                <w:sz w:val="28"/>
                <w:szCs w:val="28"/>
              </w:rPr>
              <w:t xml:space="preserve"> </w:t>
            </w:r>
          </w:p>
          <w:p w:rsidR="003F4A3B" w:rsidRPr="00535287" w:rsidRDefault="003F4A3B" w:rsidP="003F4A3B">
            <w:pPr>
              <w:widowControl w:val="0"/>
              <w:spacing w:after="0" w:line="240" w:lineRule="auto"/>
              <w:rPr>
                <w:rFonts w:ascii="Times New Roman" w:eastAsia="Times New Roman" w:hAnsi="Times New Roman" w:cs="Times New Roman"/>
                <w:sz w:val="28"/>
                <w:szCs w:val="28"/>
              </w:rPr>
            </w:pPr>
            <w:r w:rsidRPr="00535287">
              <w:rPr>
                <w:rFonts w:ascii="Times New Roman" w:eastAsia="Times New Roman" w:hAnsi="Times New Roman" w:cs="Times New Roman"/>
                <w:sz w:val="28"/>
                <w:szCs w:val="28"/>
              </w:rPr>
              <w:t xml:space="preserve"> </w:t>
            </w:r>
          </w:p>
        </w:tc>
      </w:tr>
    </w:tbl>
    <w:p w:rsidR="003F4A3B" w:rsidRDefault="003F4A3B" w:rsidP="003F4A3B"/>
    <w:p w:rsidR="00FC2A15" w:rsidRDefault="00FC2A15"/>
    <w:sectPr w:rsidR="00FC2A15" w:rsidSect="003F4A3B">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5D5" w:rsidRDefault="00DE35D5">
      <w:pPr>
        <w:spacing w:after="0" w:line="240" w:lineRule="auto"/>
      </w:pPr>
      <w:r>
        <w:separator/>
      </w:r>
    </w:p>
  </w:endnote>
  <w:endnote w:type="continuationSeparator" w:id="0">
    <w:p w:rsidR="00DE35D5" w:rsidRDefault="00DE3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Nimbus Roman No9 L">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00"/>
    <w:family w:val="roman"/>
    <w:notTrueType/>
    <w:pitch w:val="default"/>
  </w:font>
  <w:font w:name="PetersburgC-Bold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BE" w:rsidRDefault="00CB02BE" w:rsidP="003F4A3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B02BE" w:rsidRDefault="00CB02BE" w:rsidP="003F4A3B">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BE" w:rsidRDefault="00CB02BE" w:rsidP="003F4A3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26B6C">
      <w:rPr>
        <w:rStyle w:val="ad"/>
        <w:noProof/>
      </w:rPr>
      <w:t>28</w:t>
    </w:r>
    <w:r>
      <w:rPr>
        <w:rStyle w:val="ad"/>
      </w:rPr>
      <w:fldChar w:fldCharType="end"/>
    </w:r>
  </w:p>
  <w:p w:rsidR="00CB02BE" w:rsidRDefault="00CB02BE" w:rsidP="003F4A3B">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5D5" w:rsidRDefault="00DE35D5">
      <w:pPr>
        <w:spacing w:after="0" w:line="240" w:lineRule="auto"/>
      </w:pPr>
      <w:r>
        <w:separator/>
      </w:r>
    </w:p>
  </w:footnote>
  <w:footnote w:type="continuationSeparator" w:id="0">
    <w:p w:rsidR="00DE35D5" w:rsidRDefault="00DE3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04460"/>
    <w:multiLevelType w:val="hybridMultilevel"/>
    <w:tmpl w:val="77765ACC"/>
    <w:lvl w:ilvl="0" w:tplc="9B9E9B56">
      <w:start w:val="1"/>
      <w:numFmt w:val="decimal"/>
      <w:lvlText w:val="%1."/>
      <w:lvlJc w:val="left"/>
      <w:pPr>
        <w:tabs>
          <w:tab w:val="num" w:pos="1260"/>
        </w:tabs>
        <w:ind w:left="12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4BC14FB"/>
    <w:multiLevelType w:val="hybridMultilevel"/>
    <w:tmpl w:val="50682EC0"/>
    <w:lvl w:ilvl="0" w:tplc="8C3C7376">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3F3DD3"/>
    <w:multiLevelType w:val="hybridMultilevel"/>
    <w:tmpl w:val="F7C033B6"/>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6991229"/>
    <w:multiLevelType w:val="hybridMultilevel"/>
    <w:tmpl w:val="4B9C1F98"/>
    <w:lvl w:ilvl="0" w:tplc="5242164C">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1D01688D"/>
    <w:multiLevelType w:val="hybridMultilevel"/>
    <w:tmpl w:val="2E90D3D8"/>
    <w:lvl w:ilvl="0" w:tplc="8C3C7376">
      <w:start w:val="1"/>
      <w:numFmt w:val="decimal"/>
      <w:lvlText w:val="%1."/>
      <w:lvlJc w:val="left"/>
      <w:pPr>
        <w:ind w:left="108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376A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CC085D"/>
    <w:multiLevelType w:val="hybridMultilevel"/>
    <w:tmpl w:val="B8C87A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AE7128B"/>
    <w:multiLevelType w:val="hybridMultilevel"/>
    <w:tmpl w:val="6C208F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4710A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244052"/>
    <w:multiLevelType w:val="hybridMultilevel"/>
    <w:tmpl w:val="71CAF70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47F30915"/>
    <w:multiLevelType w:val="hybridMultilevel"/>
    <w:tmpl w:val="FE5EEF04"/>
    <w:lvl w:ilvl="0" w:tplc="1CAC57BA">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4EE73FE0"/>
    <w:multiLevelType w:val="hybridMultilevel"/>
    <w:tmpl w:val="722094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EF67F2A"/>
    <w:multiLevelType w:val="hybridMultilevel"/>
    <w:tmpl w:val="0F489E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7F1073E"/>
    <w:multiLevelType w:val="hybridMultilevel"/>
    <w:tmpl w:val="39C8F9A4"/>
    <w:lvl w:ilvl="0" w:tplc="92B6B310">
      <w:start w:val="1"/>
      <w:numFmt w:val="decimal"/>
      <w:lvlText w:val="%1."/>
      <w:lvlJc w:val="left"/>
      <w:pPr>
        <w:tabs>
          <w:tab w:val="num" w:pos="927"/>
        </w:tabs>
        <w:ind w:left="927"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582F4E3C"/>
    <w:multiLevelType w:val="hybridMultilevel"/>
    <w:tmpl w:val="19B0FA0C"/>
    <w:lvl w:ilvl="0" w:tplc="04190011">
      <w:start w:val="1"/>
      <w:numFmt w:val="decimal"/>
      <w:pStyle w:val="a"/>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5" w15:restartNumberingAfterBreak="0">
    <w:nsid w:val="61DC7DC7"/>
    <w:multiLevelType w:val="hybridMultilevel"/>
    <w:tmpl w:val="77B4A6EE"/>
    <w:lvl w:ilvl="0" w:tplc="1A3016F8">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63EA4D82"/>
    <w:multiLevelType w:val="hybridMultilevel"/>
    <w:tmpl w:val="C2688DBA"/>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7" w15:restartNumberingAfterBreak="0">
    <w:nsid w:val="67393799"/>
    <w:multiLevelType w:val="hybridMultilevel"/>
    <w:tmpl w:val="7286EE96"/>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6E88384B"/>
    <w:multiLevelType w:val="hybridMultilevel"/>
    <w:tmpl w:val="BE789ECA"/>
    <w:lvl w:ilvl="0" w:tplc="0419000F">
      <w:start w:val="1"/>
      <w:numFmt w:val="decimal"/>
      <w:lvlText w:val="%1."/>
      <w:lvlJc w:val="left"/>
      <w:pPr>
        <w:tabs>
          <w:tab w:val="num" w:pos="1259"/>
        </w:tabs>
        <w:ind w:left="125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1"/>
  </w:num>
  <w:num w:numId="2">
    <w:abstractNumId w:val="7"/>
  </w:num>
  <w:num w:numId="3">
    <w:abstractNumId w:val="9"/>
  </w:num>
  <w:num w:numId="4">
    <w:abstractNumId w:val="15"/>
  </w:num>
  <w:num w:numId="5">
    <w:abstractNumId w:val="6"/>
  </w:num>
  <w:num w:numId="6">
    <w:abstractNumId w:val="16"/>
  </w:num>
  <w:num w:numId="7">
    <w:abstractNumId w:val="12"/>
  </w:num>
  <w:num w:numId="8">
    <w:abstractNumId w:val="4"/>
  </w:num>
  <w:num w:numId="9">
    <w:abstractNumId w:val="8"/>
  </w:num>
  <w:num w:numId="10">
    <w:abstractNumId w:val="5"/>
  </w:num>
  <w:num w:numId="11">
    <w:abstractNumId w:val="1"/>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3B"/>
    <w:rsid w:val="000332B8"/>
    <w:rsid w:val="00041957"/>
    <w:rsid w:val="00046C2D"/>
    <w:rsid w:val="0005596B"/>
    <w:rsid w:val="00095B86"/>
    <w:rsid w:val="001203E3"/>
    <w:rsid w:val="001654DB"/>
    <w:rsid w:val="001B2EBA"/>
    <w:rsid w:val="001B3499"/>
    <w:rsid w:val="001C7177"/>
    <w:rsid w:val="002045E4"/>
    <w:rsid w:val="002359CD"/>
    <w:rsid w:val="002A3150"/>
    <w:rsid w:val="002C4F73"/>
    <w:rsid w:val="00303B57"/>
    <w:rsid w:val="003A371F"/>
    <w:rsid w:val="003B69C8"/>
    <w:rsid w:val="003C538D"/>
    <w:rsid w:val="003C6764"/>
    <w:rsid w:val="003E3D11"/>
    <w:rsid w:val="003F4A3B"/>
    <w:rsid w:val="004758CF"/>
    <w:rsid w:val="004A32A1"/>
    <w:rsid w:val="004F337A"/>
    <w:rsid w:val="00512F64"/>
    <w:rsid w:val="00576436"/>
    <w:rsid w:val="005B54BC"/>
    <w:rsid w:val="005E5356"/>
    <w:rsid w:val="005F2E5E"/>
    <w:rsid w:val="00626B6C"/>
    <w:rsid w:val="00655632"/>
    <w:rsid w:val="006A07B3"/>
    <w:rsid w:val="007204A4"/>
    <w:rsid w:val="00753340"/>
    <w:rsid w:val="007A2413"/>
    <w:rsid w:val="007E2B9C"/>
    <w:rsid w:val="007F354E"/>
    <w:rsid w:val="007F407F"/>
    <w:rsid w:val="00803D2E"/>
    <w:rsid w:val="00843CF3"/>
    <w:rsid w:val="00864221"/>
    <w:rsid w:val="008834BA"/>
    <w:rsid w:val="008A53B2"/>
    <w:rsid w:val="008E68A6"/>
    <w:rsid w:val="0095263B"/>
    <w:rsid w:val="009A6616"/>
    <w:rsid w:val="00A416CF"/>
    <w:rsid w:val="00AB6C48"/>
    <w:rsid w:val="00AE2C02"/>
    <w:rsid w:val="00AF3FC3"/>
    <w:rsid w:val="00B42950"/>
    <w:rsid w:val="00B605D2"/>
    <w:rsid w:val="00B7059F"/>
    <w:rsid w:val="00B97449"/>
    <w:rsid w:val="00BB0647"/>
    <w:rsid w:val="00BB583B"/>
    <w:rsid w:val="00CA410E"/>
    <w:rsid w:val="00CB02BE"/>
    <w:rsid w:val="00CC7563"/>
    <w:rsid w:val="00D009D1"/>
    <w:rsid w:val="00D0493F"/>
    <w:rsid w:val="00D343D5"/>
    <w:rsid w:val="00D37AE3"/>
    <w:rsid w:val="00D47A50"/>
    <w:rsid w:val="00DE35D5"/>
    <w:rsid w:val="00E20E00"/>
    <w:rsid w:val="00E445CE"/>
    <w:rsid w:val="00E549CF"/>
    <w:rsid w:val="00EA4829"/>
    <w:rsid w:val="00ED1883"/>
    <w:rsid w:val="00F1234F"/>
    <w:rsid w:val="00F32A30"/>
    <w:rsid w:val="00FA05D5"/>
    <w:rsid w:val="00FC2A15"/>
    <w:rsid w:val="00FD2E73"/>
    <w:rsid w:val="00FF4A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8918"/>
  <w15:chartTrackingRefBased/>
  <w15:docId w15:val="{C5AE1727-33FD-49A4-979E-E20E5AC0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4A3B"/>
    <w:pPr>
      <w:spacing w:after="200" w:line="276" w:lineRule="auto"/>
    </w:pPr>
    <w:rPr>
      <w:rFonts w:ascii="Calibri" w:eastAsia="Calibri" w:hAnsi="Calibri" w:cs="Calibri"/>
    </w:rPr>
  </w:style>
  <w:style w:type="paragraph" w:styleId="1">
    <w:name w:val="heading 1"/>
    <w:basedOn w:val="a0"/>
    <w:next w:val="a0"/>
    <w:link w:val="10"/>
    <w:uiPriority w:val="9"/>
    <w:qFormat/>
    <w:rsid w:val="003F4A3B"/>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
    <w:semiHidden/>
    <w:unhideWhenUsed/>
    <w:qFormat/>
    <w:rsid w:val="003F4A3B"/>
    <w:pPr>
      <w:keepNext/>
      <w:spacing w:before="240" w:after="60"/>
      <w:outlineLvl w:val="1"/>
    </w:pPr>
    <w:rPr>
      <w:rFonts w:ascii="Calibri Light" w:eastAsia="Times New Roman" w:hAnsi="Calibri Light" w:cs="Times New Roman"/>
      <w:b/>
      <w:bCs/>
      <w:i/>
      <w:iCs/>
      <w:sz w:val="28"/>
      <w:szCs w:val="28"/>
    </w:rPr>
  </w:style>
  <w:style w:type="paragraph" w:styleId="4">
    <w:name w:val="heading 4"/>
    <w:basedOn w:val="a0"/>
    <w:next w:val="a0"/>
    <w:link w:val="40"/>
    <w:qFormat/>
    <w:rsid w:val="003F4A3B"/>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6">
    <w:name w:val="heading 6"/>
    <w:basedOn w:val="a0"/>
    <w:next w:val="a0"/>
    <w:link w:val="60"/>
    <w:qFormat/>
    <w:rsid w:val="003F4A3B"/>
    <w:pPr>
      <w:keepNext/>
      <w:widowControl w:val="0"/>
      <w:spacing w:after="0" w:line="240" w:lineRule="auto"/>
      <w:ind w:left="360"/>
      <w:jc w:val="center"/>
      <w:outlineLvl w:val="5"/>
    </w:pPr>
    <w:rPr>
      <w:rFonts w:ascii="Arial" w:eastAsia="Times New Roman" w:hAnsi="Arial" w:cs="Times New Roman"/>
      <w:b/>
      <w:i/>
      <w:sz w:val="36"/>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F4A3B"/>
    <w:rPr>
      <w:rFonts w:ascii="Calibri Light" w:eastAsia="Times New Roman" w:hAnsi="Calibri Light" w:cs="Times New Roman"/>
      <w:b/>
      <w:bCs/>
      <w:kern w:val="32"/>
      <w:sz w:val="32"/>
      <w:szCs w:val="32"/>
      <w:lang w:eastAsia="ru-RU"/>
    </w:rPr>
  </w:style>
  <w:style w:type="character" w:customStyle="1" w:styleId="20">
    <w:name w:val="Заголовок 2 Знак"/>
    <w:basedOn w:val="a1"/>
    <w:link w:val="2"/>
    <w:uiPriority w:val="9"/>
    <w:semiHidden/>
    <w:rsid w:val="003F4A3B"/>
    <w:rPr>
      <w:rFonts w:ascii="Calibri Light" w:eastAsia="Times New Roman" w:hAnsi="Calibri Light" w:cs="Times New Roman"/>
      <w:b/>
      <w:bCs/>
      <w:i/>
      <w:iCs/>
      <w:sz w:val="28"/>
      <w:szCs w:val="28"/>
    </w:rPr>
  </w:style>
  <w:style w:type="character" w:customStyle="1" w:styleId="40">
    <w:name w:val="Заголовок 4 Знак"/>
    <w:basedOn w:val="a1"/>
    <w:link w:val="4"/>
    <w:rsid w:val="003F4A3B"/>
    <w:rPr>
      <w:rFonts w:ascii="Times New Roman" w:eastAsia="Times New Roman" w:hAnsi="Times New Roman" w:cs="Times New Roman"/>
      <w:b/>
      <w:bCs/>
      <w:sz w:val="28"/>
      <w:szCs w:val="28"/>
      <w:lang w:val="ru-RU" w:eastAsia="ru-RU"/>
    </w:rPr>
  </w:style>
  <w:style w:type="character" w:customStyle="1" w:styleId="60">
    <w:name w:val="Заголовок 6 Знак"/>
    <w:basedOn w:val="a1"/>
    <w:link w:val="6"/>
    <w:rsid w:val="003F4A3B"/>
    <w:rPr>
      <w:rFonts w:ascii="Arial" w:eastAsia="Times New Roman" w:hAnsi="Arial" w:cs="Times New Roman"/>
      <w:b/>
      <w:i/>
      <w:sz w:val="36"/>
      <w:szCs w:val="20"/>
      <w:lang w:val="x-none" w:eastAsia="ru-RU"/>
    </w:rPr>
  </w:style>
  <w:style w:type="paragraph" w:styleId="a4">
    <w:name w:val="List Paragraph"/>
    <w:basedOn w:val="a0"/>
    <w:uiPriority w:val="34"/>
    <w:qFormat/>
    <w:rsid w:val="003F4A3B"/>
    <w:pPr>
      <w:spacing w:after="0" w:line="240" w:lineRule="auto"/>
      <w:ind w:left="720"/>
      <w:contextualSpacing/>
    </w:pPr>
    <w:rPr>
      <w:rFonts w:ascii="Times New Roman" w:eastAsia="Times New Roman" w:hAnsi="Times New Roman" w:cs="Times New Roman"/>
      <w:sz w:val="20"/>
      <w:szCs w:val="20"/>
      <w:lang w:val="ru-RU" w:eastAsia="ru-RU"/>
    </w:rPr>
  </w:style>
  <w:style w:type="paragraph" w:styleId="3">
    <w:name w:val="Body Text Indent 3"/>
    <w:basedOn w:val="a0"/>
    <w:link w:val="30"/>
    <w:uiPriority w:val="99"/>
    <w:unhideWhenUsed/>
    <w:rsid w:val="003F4A3B"/>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1"/>
    <w:link w:val="3"/>
    <w:uiPriority w:val="99"/>
    <w:rsid w:val="003F4A3B"/>
    <w:rPr>
      <w:rFonts w:ascii="Times New Roman" w:eastAsia="Times New Roman" w:hAnsi="Times New Roman" w:cs="Times New Roman"/>
      <w:sz w:val="16"/>
      <w:szCs w:val="16"/>
      <w:lang w:val="x-none" w:eastAsia="ru-RU"/>
    </w:rPr>
  </w:style>
  <w:style w:type="paragraph" w:styleId="a5">
    <w:name w:val="Normal (Web)"/>
    <w:basedOn w:val="a0"/>
    <w:uiPriority w:val="99"/>
    <w:unhideWhenUsed/>
    <w:rsid w:val="003F4A3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0"/>
    <w:link w:val="HTML0"/>
    <w:uiPriority w:val="99"/>
    <w:unhideWhenUsed/>
    <w:rsid w:val="003F4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1"/>
    <w:link w:val="HTML"/>
    <w:uiPriority w:val="99"/>
    <w:rsid w:val="003F4A3B"/>
    <w:rPr>
      <w:rFonts w:ascii="Courier New" w:eastAsia="Times New Roman" w:hAnsi="Courier New" w:cs="Courier New"/>
      <w:sz w:val="20"/>
      <w:szCs w:val="20"/>
      <w:lang w:eastAsia="uk-UA"/>
    </w:rPr>
  </w:style>
  <w:style w:type="paragraph" w:styleId="a6">
    <w:name w:val="Body Text Indent"/>
    <w:basedOn w:val="a0"/>
    <w:link w:val="a7"/>
    <w:uiPriority w:val="99"/>
    <w:semiHidden/>
    <w:unhideWhenUsed/>
    <w:rsid w:val="003F4A3B"/>
    <w:pPr>
      <w:spacing w:after="120" w:line="240" w:lineRule="auto"/>
      <w:ind w:left="283"/>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1"/>
    <w:link w:val="a6"/>
    <w:uiPriority w:val="99"/>
    <w:semiHidden/>
    <w:rsid w:val="003F4A3B"/>
    <w:rPr>
      <w:rFonts w:ascii="Times New Roman" w:eastAsia="Times New Roman" w:hAnsi="Times New Roman" w:cs="Times New Roman"/>
      <w:sz w:val="24"/>
      <w:szCs w:val="20"/>
      <w:lang w:eastAsia="ru-RU"/>
    </w:rPr>
  </w:style>
  <w:style w:type="paragraph" w:styleId="21">
    <w:name w:val="Body Text Indent 2"/>
    <w:basedOn w:val="a0"/>
    <w:link w:val="22"/>
    <w:uiPriority w:val="99"/>
    <w:unhideWhenUsed/>
    <w:rsid w:val="003F4A3B"/>
    <w:pPr>
      <w:spacing w:after="120" w:line="480" w:lineRule="auto"/>
      <w:ind w:left="283"/>
    </w:pPr>
  </w:style>
  <w:style w:type="character" w:customStyle="1" w:styleId="22">
    <w:name w:val="Основной текст с отступом 2 Знак"/>
    <w:basedOn w:val="a1"/>
    <w:link w:val="21"/>
    <w:uiPriority w:val="99"/>
    <w:rsid w:val="003F4A3B"/>
    <w:rPr>
      <w:rFonts w:ascii="Calibri" w:eastAsia="Calibri" w:hAnsi="Calibri" w:cs="Calibri"/>
    </w:rPr>
  </w:style>
  <w:style w:type="paragraph" w:styleId="23">
    <w:name w:val="Body Text 2"/>
    <w:basedOn w:val="a0"/>
    <w:link w:val="24"/>
    <w:uiPriority w:val="99"/>
    <w:semiHidden/>
    <w:unhideWhenUsed/>
    <w:rsid w:val="003F4A3B"/>
    <w:pPr>
      <w:spacing w:after="120" w:line="480" w:lineRule="auto"/>
    </w:pPr>
    <w:rPr>
      <w:rFonts w:ascii="Times New Roman" w:eastAsia="Times New Roman" w:hAnsi="Times New Roman" w:cs="Times New Roman"/>
      <w:sz w:val="24"/>
      <w:szCs w:val="20"/>
      <w:lang w:val="x-none" w:eastAsia="ru-RU"/>
    </w:rPr>
  </w:style>
  <w:style w:type="character" w:customStyle="1" w:styleId="24">
    <w:name w:val="Основной текст 2 Знак"/>
    <w:basedOn w:val="a1"/>
    <w:link w:val="23"/>
    <w:uiPriority w:val="99"/>
    <w:semiHidden/>
    <w:rsid w:val="003F4A3B"/>
    <w:rPr>
      <w:rFonts w:ascii="Times New Roman" w:eastAsia="Times New Roman" w:hAnsi="Times New Roman" w:cs="Times New Roman"/>
      <w:sz w:val="24"/>
      <w:szCs w:val="20"/>
      <w:lang w:val="x-none" w:eastAsia="ru-RU"/>
    </w:rPr>
  </w:style>
  <w:style w:type="character" w:styleId="a8">
    <w:name w:val="Hyperlink"/>
    <w:uiPriority w:val="99"/>
    <w:rsid w:val="003F4A3B"/>
    <w:rPr>
      <w:rFonts w:cs="Times New Roman"/>
      <w:color w:val="0000FF"/>
      <w:u w:val="single"/>
    </w:rPr>
  </w:style>
  <w:style w:type="paragraph" w:styleId="a">
    <w:name w:val="List Number"/>
    <w:basedOn w:val="a0"/>
    <w:uiPriority w:val="99"/>
    <w:rsid w:val="003F4A3B"/>
    <w:pPr>
      <w:widowControl w:val="0"/>
      <w:numPr>
        <w:numId w:val="12"/>
      </w:numPr>
      <w:tabs>
        <w:tab w:val="num" w:pos="360"/>
      </w:tabs>
      <w:suppressAutoHyphens/>
      <w:spacing w:after="0" w:line="240" w:lineRule="auto"/>
      <w:ind w:left="360"/>
      <w:contextualSpacing/>
    </w:pPr>
    <w:rPr>
      <w:rFonts w:ascii="Nimbus Roman No9 L" w:hAnsi="Nimbus Roman No9 L" w:cs="Times New Roman"/>
      <w:sz w:val="24"/>
      <w:szCs w:val="24"/>
    </w:rPr>
  </w:style>
  <w:style w:type="character" w:customStyle="1" w:styleId="hps">
    <w:name w:val="hps"/>
    <w:rsid w:val="003F4A3B"/>
  </w:style>
  <w:style w:type="character" w:styleId="a9">
    <w:name w:val="Strong"/>
    <w:uiPriority w:val="22"/>
    <w:qFormat/>
    <w:rsid w:val="003F4A3B"/>
    <w:rPr>
      <w:b/>
      <w:bCs/>
    </w:rPr>
  </w:style>
  <w:style w:type="character" w:styleId="aa">
    <w:name w:val="FollowedHyperlink"/>
    <w:uiPriority w:val="99"/>
    <w:semiHidden/>
    <w:unhideWhenUsed/>
    <w:rsid w:val="003F4A3B"/>
    <w:rPr>
      <w:color w:val="954F72"/>
      <w:u w:val="single"/>
    </w:rPr>
  </w:style>
  <w:style w:type="paragraph" w:styleId="ab">
    <w:name w:val="footer"/>
    <w:basedOn w:val="a0"/>
    <w:link w:val="ac"/>
    <w:rsid w:val="003F4A3B"/>
    <w:pPr>
      <w:tabs>
        <w:tab w:val="center" w:pos="4677"/>
        <w:tab w:val="right" w:pos="9355"/>
      </w:tabs>
    </w:pPr>
  </w:style>
  <w:style w:type="character" w:customStyle="1" w:styleId="ac">
    <w:name w:val="Нижний колонтитул Знак"/>
    <w:basedOn w:val="a1"/>
    <w:link w:val="ab"/>
    <w:rsid w:val="003F4A3B"/>
    <w:rPr>
      <w:rFonts w:ascii="Calibri" w:eastAsia="Calibri" w:hAnsi="Calibri" w:cs="Calibri"/>
    </w:rPr>
  </w:style>
  <w:style w:type="character" w:styleId="ad">
    <w:name w:val="page number"/>
    <w:basedOn w:val="a1"/>
    <w:rsid w:val="003F4A3B"/>
  </w:style>
  <w:style w:type="character" w:customStyle="1" w:styleId="25">
    <w:name w:val="Основной текст (2)_"/>
    <w:link w:val="26"/>
    <w:rsid w:val="003F4A3B"/>
    <w:rPr>
      <w:b/>
      <w:bCs/>
      <w:sz w:val="18"/>
      <w:szCs w:val="18"/>
      <w:shd w:val="clear" w:color="auto" w:fill="FFFFFF"/>
    </w:rPr>
  </w:style>
  <w:style w:type="paragraph" w:customStyle="1" w:styleId="26">
    <w:name w:val="Основной текст (2)"/>
    <w:basedOn w:val="a0"/>
    <w:link w:val="25"/>
    <w:rsid w:val="003F4A3B"/>
    <w:pPr>
      <w:widowControl w:val="0"/>
      <w:shd w:val="clear" w:color="auto" w:fill="FFFFFF"/>
      <w:spacing w:after="480" w:line="216" w:lineRule="exact"/>
      <w:ind w:hanging="1600"/>
    </w:pPr>
    <w:rPr>
      <w:rFonts w:asciiTheme="minorHAnsi" w:eastAsiaTheme="minorHAnsi" w:hAnsiTheme="minorHAnsi" w:cstheme="minorBidi"/>
      <w:b/>
      <w:bCs/>
      <w:sz w:val="18"/>
      <w:szCs w:val="18"/>
      <w:shd w:val="clear" w:color="auto" w:fill="FFFFFF"/>
    </w:rPr>
  </w:style>
  <w:style w:type="table" w:customStyle="1" w:styleId="TableGrid">
    <w:name w:val="TableGrid"/>
    <w:rsid w:val="003F4A3B"/>
    <w:pPr>
      <w:spacing w:after="0" w:line="240" w:lineRule="auto"/>
    </w:pPr>
    <w:rPr>
      <w:rFonts w:ascii="Calibri" w:eastAsia="Times New Roman" w:hAnsi="Calibri" w:cs="Times New Roman"/>
      <w:lang w:eastAsia="uk-UA"/>
    </w:rPr>
    <w:tblPr>
      <w:tblCellMar>
        <w:top w:w="0" w:type="dxa"/>
        <w:left w:w="0" w:type="dxa"/>
        <w:bottom w:w="0" w:type="dxa"/>
        <w:right w:w="0" w:type="dxa"/>
      </w:tblCellMar>
    </w:tblPr>
  </w:style>
  <w:style w:type="character" w:customStyle="1" w:styleId="fontstyle01">
    <w:name w:val="fontstyle01"/>
    <w:basedOn w:val="a1"/>
    <w:rsid w:val="003F4A3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uu.edu.ua/" TargetMode="External"/><Relationship Id="rId13" Type="http://schemas.openxmlformats.org/officeDocument/2006/relationships/hyperlink" Target="https://doi.org/10.32851/tnv-pub.2021.4.6" TargetMode="External"/><Relationship Id="rId18" Type="http://schemas.openxmlformats.org/officeDocument/2006/relationships/hyperlink" Target="http://www.nbuv.gov.ua/" TargetMode="External"/><Relationship Id="rId3" Type="http://schemas.openxmlformats.org/officeDocument/2006/relationships/settings" Target="settings.xml"/><Relationship Id="rId21" Type="http://schemas.openxmlformats.org/officeDocument/2006/relationships/hyperlink" Target="https://ufpa.org.ua/" TargetMode="External"/><Relationship Id="rId7" Type="http://schemas.openxmlformats.org/officeDocument/2006/relationships/hyperlink" Target="https://vo.uu.edu.ua/" TargetMode="External"/><Relationship Id="rId12" Type="http://schemas.openxmlformats.org/officeDocument/2006/relationships/hyperlink" Target="https://zakon.rada.gov.ua/laws/main/2411-17" TargetMode="External"/><Relationship Id="rId17" Type="http://schemas.openxmlformats.org/officeDocument/2006/relationships/hyperlink" Target="http://www.kmu.gov.ua/" TargetMode="External"/><Relationship Id="rId2" Type="http://schemas.openxmlformats.org/officeDocument/2006/relationships/styles" Target="styles.xml"/><Relationship Id="rId16" Type="http://schemas.openxmlformats.org/officeDocument/2006/relationships/hyperlink" Target="http://www.ukma.kiev.ua" TargetMode="External"/><Relationship Id="rId20" Type="http://schemas.openxmlformats.org/officeDocument/2006/relationships/hyperlink" Target="http://prismua.org/pro-ra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main/55-1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ada.kiev.ua"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rada.gov.u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ntb.n-t.org" TargetMode="External"/><Relationship Id="rId22" Type="http://schemas.openxmlformats.org/officeDocument/2006/relationships/hyperlink" Target="http://prismu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35972</Words>
  <Characters>20505</Characters>
  <Application>Microsoft Office Word</Application>
  <DocSecurity>0</DocSecurity>
  <Lines>170</Lines>
  <Paragraphs>112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ПРОЛОНГАЦІЯ РОБОЧОЇ НАВЧАЛЬНОЇ ПРОГРАМИ</vt:lpstr>
      <vt:lpstr>1. Опис навчальної дисципліни</vt:lpstr>
      <vt:lpstr>    13. МАТЕРІАЛЬНО-ТЕХНІЧНЕ ЗАБЕЗПЕЧЕННЯ ДИСЦИПЛІНИ</vt:lpstr>
    </vt:vector>
  </TitlesOfParts>
  <Company/>
  <LinksUpToDate>false</LinksUpToDate>
  <CharactersWithSpaces>56365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Neptun</dc:creator>
  <cp:keywords/>
  <dc:description/>
  <cp:lastModifiedBy>Neptun</cp:lastModifiedBy>
  <cp:revision>3</cp:revision>
  <dcterms:created xsi:type="dcterms:W3CDTF">2023-09-04T13:03:00Z</dcterms:created>
  <dcterms:modified xsi:type="dcterms:W3CDTF">2023-09-04T13:24:00Z</dcterms:modified>
</cp:coreProperties>
</file>