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96" w:rsidRPr="00F120D9" w:rsidRDefault="00CE2C96" w:rsidP="00CE2C96">
      <w:pPr>
        <w:tabs>
          <w:tab w:val="left" w:pos="2030"/>
        </w:tabs>
        <w:jc w:val="center"/>
        <w:rPr>
          <w:rFonts w:ascii="Times New Roman" w:hAnsi="Times New Roman" w:cs="Times New Roman"/>
          <w:b/>
          <w:caps/>
          <w:color w:val="auto"/>
          <w:sz w:val="28"/>
          <w:szCs w:val="28"/>
          <w:lang w:val="uk-UA"/>
        </w:rPr>
      </w:pPr>
      <w:r w:rsidRPr="00F120D9">
        <w:rPr>
          <w:rFonts w:ascii="Times New Roman" w:hAnsi="Times New Roman" w:cs="Times New Roman"/>
          <w:b/>
          <w:caps/>
          <w:color w:val="auto"/>
          <w:sz w:val="28"/>
          <w:szCs w:val="28"/>
          <w:lang w:val="uk-UA"/>
        </w:rPr>
        <w:t xml:space="preserve">ВІДКРИТИЙ МІЖНАРОДНИЙ УНІВЕРСИТЕТ </w:t>
      </w:r>
    </w:p>
    <w:p w:rsidR="00CE2C96" w:rsidRPr="00F120D9" w:rsidRDefault="00CE2C96" w:rsidP="00CE2C96">
      <w:pPr>
        <w:tabs>
          <w:tab w:val="left" w:pos="0"/>
        </w:tabs>
        <w:jc w:val="center"/>
        <w:rPr>
          <w:rFonts w:ascii="Times New Roman" w:hAnsi="Times New Roman" w:cs="Times New Roman"/>
          <w:b/>
          <w:caps/>
          <w:color w:val="auto"/>
          <w:sz w:val="28"/>
          <w:szCs w:val="28"/>
          <w:lang w:val="uk-UA"/>
        </w:rPr>
      </w:pPr>
      <w:r w:rsidRPr="00F120D9">
        <w:rPr>
          <w:rFonts w:ascii="Times New Roman" w:hAnsi="Times New Roman" w:cs="Times New Roman"/>
          <w:b/>
          <w:caps/>
          <w:color w:val="auto"/>
          <w:sz w:val="28"/>
          <w:szCs w:val="28"/>
          <w:lang w:val="uk-UA"/>
        </w:rPr>
        <w:t>РОЗВИТКУ ЛЮДИНИ «Україна»</w:t>
      </w:r>
    </w:p>
    <w:p w:rsidR="00CE2C96" w:rsidRPr="00F120D9" w:rsidRDefault="00CE2C96" w:rsidP="00CE2C96">
      <w:pPr>
        <w:tabs>
          <w:tab w:val="left" w:pos="2030"/>
        </w:tabs>
        <w:jc w:val="center"/>
        <w:rPr>
          <w:rFonts w:ascii="Times New Roman" w:hAnsi="Times New Roman" w:cs="Times New Roman"/>
          <w:b/>
          <w:caps/>
          <w:color w:val="auto"/>
          <w:sz w:val="28"/>
          <w:szCs w:val="28"/>
          <w:lang w:val="uk-UA"/>
        </w:rPr>
      </w:pPr>
      <w:r w:rsidRPr="00F120D9">
        <w:rPr>
          <w:rFonts w:ascii="Times New Roman" w:hAnsi="Times New Roman" w:cs="Times New Roman"/>
          <w:b/>
          <w:color w:val="auto"/>
          <w:sz w:val="28"/>
          <w:szCs w:val="28"/>
          <w:lang w:val="uk-UA"/>
        </w:rPr>
        <w:t>Вінницький соціально-економічний інститут</w:t>
      </w:r>
    </w:p>
    <w:p w:rsidR="00CE2C96" w:rsidRPr="00F120D9" w:rsidRDefault="00CE2C96" w:rsidP="00CE2C96">
      <w:pPr>
        <w:tabs>
          <w:tab w:val="left" w:pos="2030"/>
        </w:tabs>
        <w:jc w:val="center"/>
        <w:rPr>
          <w:rFonts w:ascii="Times New Roman" w:hAnsi="Times New Roman" w:cs="Times New Roman"/>
          <w:b/>
          <w:color w:val="auto"/>
          <w:sz w:val="28"/>
          <w:szCs w:val="28"/>
          <w:lang w:val="uk-UA"/>
        </w:rPr>
      </w:pPr>
      <w:r w:rsidRPr="00F120D9">
        <w:rPr>
          <w:rFonts w:ascii="Times New Roman" w:hAnsi="Times New Roman" w:cs="Times New Roman"/>
          <w:b/>
          <w:color w:val="auto"/>
          <w:sz w:val="28"/>
          <w:szCs w:val="28"/>
          <w:lang w:val="uk-UA"/>
        </w:rPr>
        <w:t>Кафедра соціальної роботи</w:t>
      </w:r>
    </w:p>
    <w:p w:rsidR="00CE2C96" w:rsidRPr="00F120D9" w:rsidRDefault="00CE2C96" w:rsidP="00CE2C96">
      <w:pPr>
        <w:pStyle w:val="a3"/>
        <w:tabs>
          <w:tab w:val="left" w:pos="2030"/>
        </w:tabs>
        <w:ind w:firstLine="2030"/>
        <w:rPr>
          <w:szCs w:val="28"/>
        </w:rPr>
      </w:pPr>
    </w:p>
    <w:p w:rsidR="00CE2C96" w:rsidRPr="00F120D9" w:rsidRDefault="00CE2C96" w:rsidP="00CE2C96">
      <w:pPr>
        <w:tabs>
          <w:tab w:val="left" w:pos="5940"/>
        </w:tabs>
        <w:ind w:left="4536"/>
        <w:rPr>
          <w:rFonts w:ascii="Times New Roman" w:hAnsi="Times New Roman" w:cs="Times New Roman"/>
          <w:b/>
          <w:color w:val="auto"/>
          <w:sz w:val="28"/>
          <w:szCs w:val="28"/>
          <w:lang w:val="uk-UA"/>
        </w:rPr>
      </w:pPr>
    </w:p>
    <w:p w:rsidR="00CE2C96" w:rsidRPr="00F120D9" w:rsidRDefault="00CE2C96" w:rsidP="00CE2C96">
      <w:pPr>
        <w:tabs>
          <w:tab w:val="left" w:pos="5940"/>
        </w:tabs>
        <w:ind w:left="5670"/>
        <w:rPr>
          <w:rFonts w:ascii="Times New Roman" w:hAnsi="Times New Roman" w:cs="Times New Roman"/>
          <w:color w:val="auto"/>
          <w:sz w:val="28"/>
          <w:szCs w:val="28"/>
          <w:lang w:val="uk-UA"/>
        </w:rPr>
      </w:pPr>
      <w:r w:rsidRPr="00F120D9">
        <w:rPr>
          <w:rFonts w:ascii="Times New Roman" w:hAnsi="Times New Roman" w:cs="Times New Roman"/>
          <w:b/>
          <w:color w:val="auto"/>
          <w:sz w:val="28"/>
          <w:szCs w:val="28"/>
          <w:lang w:val="uk-UA"/>
        </w:rPr>
        <w:t>ЗАТВЕРДЖУЮ</w:t>
      </w:r>
    </w:p>
    <w:p w:rsidR="00CE2C96" w:rsidRPr="00F120D9" w:rsidRDefault="00CE2C96" w:rsidP="00CE2C96">
      <w:pPr>
        <w:ind w:left="5670"/>
        <w:rPr>
          <w:rFonts w:ascii="Times New Roman" w:hAnsi="Times New Roman" w:cs="Times New Roman"/>
          <w:color w:val="auto"/>
          <w:sz w:val="28"/>
          <w:szCs w:val="28"/>
          <w:lang w:val="uk-UA"/>
        </w:rPr>
      </w:pPr>
      <w:r w:rsidRPr="00F120D9">
        <w:rPr>
          <w:rFonts w:ascii="Times New Roman" w:hAnsi="Times New Roman" w:cs="Times New Roman"/>
          <w:color w:val="auto"/>
          <w:sz w:val="28"/>
          <w:szCs w:val="28"/>
          <w:lang w:val="uk-UA"/>
        </w:rPr>
        <w:t>Директор Вінницького соціально-економічного інституту Університету „Україна”</w:t>
      </w:r>
    </w:p>
    <w:p w:rsidR="00CE2C96" w:rsidRPr="00F120D9" w:rsidRDefault="00CE2C96" w:rsidP="00CE2C96">
      <w:pPr>
        <w:ind w:left="5670"/>
        <w:rPr>
          <w:rFonts w:ascii="Times New Roman" w:hAnsi="Times New Roman" w:cs="Times New Roman"/>
          <w:color w:val="auto"/>
          <w:sz w:val="28"/>
          <w:szCs w:val="28"/>
          <w:lang w:val="uk-UA"/>
        </w:rPr>
      </w:pPr>
    </w:p>
    <w:p w:rsidR="00CE2C96" w:rsidRPr="00F120D9" w:rsidRDefault="00CE2C96" w:rsidP="00CE2C96">
      <w:pPr>
        <w:ind w:left="5670"/>
        <w:rPr>
          <w:rFonts w:ascii="Times New Roman" w:hAnsi="Times New Roman" w:cs="Times New Roman"/>
          <w:color w:val="auto"/>
          <w:sz w:val="28"/>
          <w:szCs w:val="28"/>
          <w:lang w:val="uk-UA"/>
        </w:rPr>
      </w:pPr>
      <w:r w:rsidRPr="00F120D9">
        <w:rPr>
          <w:rFonts w:ascii="Times New Roman" w:hAnsi="Times New Roman" w:cs="Times New Roman"/>
          <w:color w:val="auto"/>
          <w:sz w:val="28"/>
          <w:szCs w:val="28"/>
          <w:lang w:val="uk-UA"/>
        </w:rPr>
        <w:t>___________ Г.В. Давиденко</w:t>
      </w:r>
    </w:p>
    <w:p w:rsidR="00CE2C96" w:rsidRPr="00F120D9" w:rsidRDefault="00CE2C96" w:rsidP="00CE2C96">
      <w:pPr>
        <w:pStyle w:val="a3"/>
        <w:ind w:left="5670"/>
        <w:rPr>
          <w:szCs w:val="28"/>
        </w:rPr>
      </w:pPr>
      <w:r w:rsidRPr="00F120D9">
        <w:rPr>
          <w:szCs w:val="28"/>
        </w:rPr>
        <w:t>„</w:t>
      </w:r>
      <w:r w:rsidR="002539C0">
        <w:rPr>
          <w:szCs w:val="28"/>
          <w:u w:val="single"/>
        </w:rPr>
        <w:t xml:space="preserve">             </w:t>
      </w:r>
      <w:r w:rsidRPr="00F120D9">
        <w:rPr>
          <w:szCs w:val="28"/>
        </w:rPr>
        <w:t>”</w:t>
      </w:r>
      <w:r w:rsidRPr="00F120D9">
        <w:rPr>
          <w:szCs w:val="28"/>
          <w:u w:val="single"/>
        </w:rPr>
        <w:t xml:space="preserve">                     </w:t>
      </w:r>
      <w:r w:rsidRPr="00F120D9">
        <w:rPr>
          <w:szCs w:val="28"/>
        </w:rPr>
        <w:t>202</w:t>
      </w:r>
      <w:r w:rsidR="002539C0">
        <w:rPr>
          <w:szCs w:val="28"/>
        </w:rPr>
        <w:t>3</w:t>
      </w:r>
      <w:r w:rsidRPr="00F120D9">
        <w:rPr>
          <w:szCs w:val="28"/>
        </w:rPr>
        <w:t xml:space="preserve"> р.</w:t>
      </w:r>
    </w:p>
    <w:p w:rsidR="00CE2C96" w:rsidRPr="00F120D9" w:rsidRDefault="00CE2C96" w:rsidP="00CE2C96">
      <w:pPr>
        <w:ind w:firstLine="2030"/>
        <w:rPr>
          <w:rFonts w:ascii="Times New Roman" w:hAnsi="Times New Roman" w:cs="Times New Roman"/>
          <w:color w:val="auto"/>
          <w:sz w:val="28"/>
          <w:szCs w:val="28"/>
          <w:lang w:val="uk-UA"/>
        </w:rPr>
      </w:pPr>
    </w:p>
    <w:p w:rsidR="00CE2C96" w:rsidRPr="00F120D9" w:rsidRDefault="00CE2C96" w:rsidP="00CE2C96">
      <w:pPr>
        <w:ind w:firstLine="2030"/>
        <w:rPr>
          <w:rFonts w:ascii="Times New Roman" w:hAnsi="Times New Roman" w:cs="Times New Roman"/>
          <w:color w:val="auto"/>
          <w:sz w:val="28"/>
          <w:szCs w:val="28"/>
        </w:rPr>
      </w:pPr>
    </w:p>
    <w:p w:rsidR="00CE2C96" w:rsidRPr="00F120D9" w:rsidRDefault="00CE2C96" w:rsidP="00CE2C96">
      <w:pPr>
        <w:rPr>
          <w:rFonts w:ascii="Times New Roman" w:hAnsi="Times New Roman" w:cs="Times New Roman"/>
          <w:color w:val="auto"/>
          <w:sz w:val="28"/>
          <w:szCs w:val="28"/>
        </w:rPr>
      </w:pPr>
    </w:p>
    <w:p w:rsidR="00CE2C96" w:rsidRPr="00F120D9" w:rsidRDefault="00CE2C96" w:rsidP="00CE2C96">
      <w:pPr>
        <w:pStyle w:val="2"/>
        <w:shd w:val="clear" w:color="auto" w:fill="FFFFFF"/>
        <w:spacing w:before="0"/>
        <w:jc w:val="center"/>
        <w:rPr>
          <w:rFonts w:ascii="Times New Roman" w:hAnsi="Times New Roman" w:cs="Times New Roman"/>
          <w:i/>
          <w:iCs/>
          <w:color w:val="auto"/>
          <w:sz w:val="28"/>
          <w:szCs w:val="28"/>
        </w:rPr>
      </w:pPr>
      <w:r w:rsidRPr="00F120D9">
        <w:rPr>
          <w:rFonts w:ascii="Times New Roman" w:hAnsi="Times New Roman" w:cs="Times New Roman"/>
          <w:color w:val="auto"/>
          <w:sz w:val="28"/>
          <w:szCs w:val="28"/>
        </w:rPr>
        <w:t>СИЛАБУС</w:t>
      </w:r>
    </w:p>
    <w:p w:rsidR="00CE2C96" w:rsidRPr="00F120D9" w:rsidRDefault="00CE2C96" w:rsidP="00CE2C96">
      <w:pPr>
        <w:pStyle w:val="2"/>
        <w:shd w:val="clear" w:color="auto" w:fill="FFFFFF"/>
        <w:spacing w:before="0"/>
        <w:jc w:val="center"/>
        <w:rPr>
          <w:rFonts w:ascii="Times New Roman" w:hAnsi="Times New Roman" w:cs="Times New Roman"/>
          <w:color w:val="auto"/>
          <w:sz w:val="28"/>
          <w:szCs w:val="28"/>
        </w:rPr>
      </w:pPr>
      <w:r w:rsidRPr="00F120D9">
        <w:rPr>
          <w:rFonts w:ascii="Times New Roman" w:hAnsi="Times New Roman" w:cs="Times New Roman"/>
          <w:color w:val="auto"/>
          <w:sz w:val="28"/>
          <w:szCs w:val="28"/>
        </w:rPr>
        <w:t>навчальної дисципліни</w:t>
      </w:r>
    </w:p>
    <w:p w:rsidR="00CE2C96" w:rsidRPr="00F120D9" w:rsidRDefault="00CE2C96" w:rsidP="00CE2C96">
      <w:pPr>
        <w:ind w:firstLine="2030"/>
        <w:rPr>
          <w:rFonts w:ascii="Times New Roman" w:hAnsi="Times New Roman" w:cs="Times New Roman"/>
          <w:color w:val="auto"/>
          <w:sz w:val="28"/>
          <w:szCs w:val="28"/>
          <w:lang w:val="uk-UA" w:eastAsia="uk-UA"/>
        </w:rPr>
      </w:pPr>
    </w:p>
    <w:p w:rsidR="00CE2C96" w:rsidRPr="00F120D9" w:rsidRDefault="00D40852" w:rsidP="00CE2C96">
      <w:pPr>
        <w:ind w:firstLine="99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ВК</w:t>
      </w:r>
      <w:r w:rsidR="00F120D9" w:rsidRPr="00F120D9">
        <w:rPr>
          <w:rFonts w:ascii="Times New Roman" w:hAnsi="Times New Roman" w:cs="Times New Roman"/>
          <w:color w:val="auto"/>
          <w:sz w:val="28"/>
          <w:szCs w:val="28"/>
          <w:lang w:val="uk-UA"/>
        </w:rPr>
        <w:t xml:space="preserve"> 2.</w:t>
      </w:r>
      <w:r>
        <w:rPr>
          <w:rFonts w:ascii="Times New Roman" w:hAnsi="Times New Roman" w:cs="Times New Roman"/>
          <w:color w:val="auto"/>
          <w:sz w:val="28"/>
          <w:szCs w:val="28"/>
          <w:lang w:val="uk-UA"/>
        </w:rPr>
        <w:t>4</w:t>
      </w:r>
      <w:r w:rsidR="00F120D9" w:rsidRPr="00F120D9">
        <w:rPr>
          <w:rFonts w:ascii="Times New Roman" w:hAnsi="Times New Roman" w:cs="Times New Roman"/>
          <w:color w:val="auto"/>
          <w:sz w:val="28"/>
          <w:szCs w:val="28"/>
          <w:lang w:val="uk-UA"/>
        </w:rPr>
        <w:t>.</w:t>
      </w:r>
      <w:r w:rsidR="00801947" w:rsidRPr="00F120D9">
        <w:rPr>
          <w:rFonts w:ascii="Times New Roman" w:hAnsi="Times New Roman" w:cs="Times New Roman"/>
          <w:color w:val="auto"/>
          <w:sz w:val="28"/>
          <w:szCs w:val="28"/>
          <w:lang w:val="uk-UA"/>
        </w:rPr>
        <w:tab/>
      </w:r>
      <w:r w:rsidR="00801947" w:rsidRPr="00F120D9">
        <w:rPr>
          <w:rFonts w:ascii="Times New Roman" w:hAnsi="Times New Roman" w:cs="Times New Roman"/>
          <w:color w:val="auto"/>
          <w:sz w:val="28"/>
          <w:szCs w:val="28"/>
          <w:lang w:val="uk-UA"/>
        </w:rPr>
        <w:tab/>
      </w:r>
      <w:r w:rsidR="00801947" w:rsidRPr="00F120D9">
        <w:rPr>
          <w:rFonts w:ascii="Times New Roman" w:hAnsi="Times New Roman" w:cs="Times New Roman"/>
          <w:color w:val="auto"/>
          <w:sz w:val="28"/>
          <w:szCs w:val="28"/>
          <w:lang w:val="uk-UA"/>
        </w:rPr>
        <w:tab/>
        <w:t xml:space="preserve">Профілактика і корекція вигорання фахівців </w:t>
      </w:r>
    </w:p>
    <w:p w:rsidR="00BA0738" w:rsidRDefault="00CE2C96" w:rsidP="00F641FA">
      <w:pPr>
        <w:ind w:firstLine="993"/>
        <w:jc w:val="both"/>
        <w:rPr>
          <w:rFonts w:ascii="Times New Roman" w:hAnsi="Times New Roman" w:cs="Times New Roman"/>
          <w:color w:val="auto"/>
          <w:sz w:val="28"/>
          <w:szCs w:val="28"/>
          <w:lang w:val="uk-UA"/>
        </w:rPr>
      </w:pPr>
      <w:r w:rsidRPr="00F120D9">
        <w:rPr>
          <w:rFonts w:ascii="Times New Roman" w:hAnsi="Times New Roman" w:cs="Times New Roman"/>
          <w:color w:val="auto"/>
          <w:sz w:val="28"/>
          <w:szCs w:val="28"/>
          <w:lang w:val="uk-UA"/>
        </w:rPr>
        <w:t xml:space="preserve">освітня програма </w:t>
      </w:r>
      <w:r w:rsidRPr="00F120D9">
        <w:rPr>
          <w:rFonts w:ascii="Times New Roman" w:hAnsi="Times New Roman" w:cs="Times New Roman"/>
          <w:color w:val="auto"/>
          <w:sz w:val="28"/>
          <w:szCs w:val="28"/>
          <w:lang w:val="uk-UA"/>
        </w:rPr>
        <w:tab/>
      </w:r>
      <w:r w:rsidRPr="00F120D9">
        <w:rPr>
          <w:rFonts w:ascii="Times New Roman" w:hAnsi="Times New Roman" w:cs="Times New Roman"/>
          <w:color w:val="auto"/>
          <w:sz w:val="28"/>
          <w:szCs w:val="28"/>
          <w:lang w:val="uk-UA"/>
        </w:rPr>
        <w:tab/>
        <w:t>Психологія</w:t>
      </w:r>
      <w:r w:rsidRPr="00F120D9">
        <w:rPr>
          <w:rFonts w:ascii="Times New Roman" w:hAnsi="Times New Roman" w:cs="Times New Roman"/>
          <w:color w:val="auto"/>
          <w:sz w:val="28"/>
          <w:szCs w:val="28"/>
          <w:lang w:val="uk-UA"/>
        </w:rPr>
        <w:tab/>
      </w:r>
    </w:p>
    <w:p w:rsidR="00F641FA" w:rsidRPr="00F120D9" w:rsidRDefault="00BA0738" w:rsidP="00F641FA">
      <w:pPr>
        <w:ind w:firstLine="993"/>
        <w:jc w:val="both"/>
        <w:rPr>
          <w:rFonts w:ascii="Times New Roman" w:hAnsi="Times New Roman" w:cs="Times New Roman"/>
          <w:color w:val="auto"/>
          <w:sz w:val="28"/>
          <w:szCs w:val="28"/>
          <w:lang w:val="uk-UA"/>
        </w:rPr>
      </w:pPr>
      <w:r w:rsidRPr="00F120D9">
        <w:rPr>
          <w:rFonts w:ascii="Times New Roman" w:hAnsi="Times New Roman" w:cs="Times New Roman"/>
          <w:color w:val="auto"/>
          <w:sz w:val="28"/>
          <w:szCs w:val="28"/>
          <w:lang w:val="uk-UA"/>
        </w:rPr>
        <w:t>освітня програма</w:t>
      </w:r>
      <w:r w:rsidR="00CE2C96" w:rsidRPr="00F120D9">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 xml:space="preserve">Фізична терапія, </w:t>
      </w:r>
      <w:proofErr w:type="spellStart"/>
      <w:r>
        <w:rPr>
          <w:rFonts w:ascii="Times New Roman" w:hAnsi="Times New Roman" w:cs="Times New Roman"/>
          <w:color w:val="auto"/>
          <w:sz w:val="28"/>
          <w:szCs w:val="28"/>
          <w:lang w:val="uk-UA"/>
        </w:rPr>
        <w:t>ерготерапія</w:t>
      </w:r>
      <w:proofErr w:type="spellEnd"/>
    </w:p>
    <w:p w:rsidR="00CE2C96" w:rsidRPr="00F120D9" w:rsidRDefault="00CE2C96" w:rsidP="00CE2C96">
      <w:pPr>
        <w:ind w:firstLine="993"/>
        <w:jc w:val="both"/>
        <w:rPr>
          <w:rFonts w:ascii="Times New Roman" w:hAnsi="Times New Roman" w:cs="Times New Roman"/>
          <w:color w:val="auto"/>
          <w:sz w:val="28"/>
          <w:szCs w:val="28"/>
          <w:lang w:val="uk-UA"/>
        </w:rPr>
      </w:pPr>
      <w:r w:rsidRPr="00F120D9">
        <w:rPr>
          <w:rFonts w:ascii="Times New Roman" w:hAnsi="Times New Roman" w:cs="Times New Roman"/>
          <w:color w:val="auto"/>
          <w:sz w:val="28"/>
          <w:szCs w:val="28"/>
          <w:lang w:val="uk-UA"/>
        </w:rPr>
        <w:t xml:space="preserve">освітнього рівня </w:t>
      </w:r>
      <w:r w:rsidRPr="00F120D9">
        <w:rPr>
          <w:rFonts w:ascii="Times New Roman" w:hAnsi="Times New Roman" w:cs="Times New Roman"/>
          <w:color w:val="auto"/>
          <w:sz w:val="28"/>
          <w:szCs w:val="28"/>
          <w:lang w:val="uk-UA"/>
        </w:rPr>
        <w:tab/>
      </w:r>
      <w:r w:rsidRPr="00F120D9">
        <w:rPr>
          <w:rFonts w:ascii="Times New Roman" w:hAnsi="Times New Roman" w:cs="Times New Roman"/>
          <w:color w:val="auto"/>
          <w:sz w:val="28"/>
          <w:szCs w:val="28"/>
          <w:lang w:val="uk-UA"/>
        </w:rPr>
        <w:tab/>
        <w:t>магістр</w:t>
      </w:r>
    </w:p>
    <w:p w:rsidR="00CE2C96" w:rsidRDefault="00CE2C96" w:rsidP="00CE2C96">
      <w:pPr>
        <w:ind w:firstLine="993"/>
        <w:jc w:val="both"/>
        <w:rPr>
          <w:rFonts w:ascii="Times New Roman" w:hAnsi="Times New Roman" w:cs="Times New Roman"/>
          <w:color w:val="auto"/>
          <w:sz w:val="28"/>
          <w:szCs w:val="28"/>
          <w:lang w:val="uk-UA"/>
        </w:rPr>
      </w:pPr>
      <w:r w:rsidRPr="00F120D9">
        <w:rPr>
          <w:rFonts w:ascii="Times New Roman" w:hAnsi="Times New Roman" w:cs="Times New Roman"/>
          <w:color w:val="auto"/>
          <w:sz w:val="28"/>
          <w:szCs w:val="28"/>
          <w:lang w:val="uk-UA"/>
        </w:rPr>
        <w:t xml:space="preserve">галузь знань </w:t>
      </w:r>
      <w:r w:rsidRPr="00F120D9">
        <w:rPr>
          <w:rFonts w:ascii="Times New Roman" w:hAnsi="Times New Roman" w:cs="Times New Roman"/>
          <w:color w:val="auto"/>
          <w:sz w:val="28"/>
          <w:szCs w:val="28"/>
          <w:lang w:val="uk-UA"/>
        </w:rPr>
        <w:tab/>
      </w:r>
      <w:r w:rsidRPr="00F120D9">
        <w:rPr>
          <w:rFonts w:ascii="Times New Roman" w:hAnsi="Times New Roman" w:cs="Times New Roman"/>
          <w:color w:val="auto"/>
          <w:sz w:val="28"/>
          <w:szCs w:val="28"/>
          <w:lang w:val="uk-UA"/>
        </w:rPr>
        <w:tab/>
      </w:r>
      <w:r w:rsidRPr="00F120D9">
        <w:rPr>
          <w:rFonts w:ascii="Times New Roman" w:hAnsi="Times New Roman" w:cs="Times New Roman"/>
          <w:color w:val="auto"/>
          <w:sz w:val="28"/>
          <w:szCs w:val="28"/>
          <w:lang w:val="uk-UA"/>
        </w:rPr>
        <w:tab/>
        <w:t xml:space="preserve">05 Соціальні та поведінкові науки </w:t>
      </w:r>
    </w:p>
    <w:p w:rsidR="00BA0738" w:rsidRPr="00F120D9" w:rsidRDefault="00BA0738" w:rsidP="00CE2C96">
      <w:pPr>
        <w:ind w:firstLine="993"/>
        <w:jc w:val="both"/>
        <w:rPr>
          <w:rFonts w:ascii="Times New Roman" w:hAnsi="Times New Roman" w:cs="Times New Roman"/>
          <w:color w:val="auto"/>
          <w:sz w:val="28"/>
          <w:szCs w:val="28"/>
          <w:lang w:val="uk-UA"/>
        </w:rPr>
      </w:pPr>
      <w:r w:rsidRPr="00F120D9">
        <w:rPr>
          <w:rFonts w:ascii="Times New Roman" w:hAnsi="Times New Roman" w:cs="Times New Roman"/>
          <w:color w:val="auto"/>
          <w:sz w:val="28"/>
          <w:szCs w:val="28"/>
          <w:lang w:val="uk-UA"/>
        </w:rPr>
        <w:t xml:space="preserve">галузь знань </w:t>
      </w:r>
      <w:r w:rsidRPr="00F120D9">
        <w:rPr>
          <w:rFonts w:ascii="Times New Roman" w:hAnsi="Times New Roman" w:cs="Times New Roman"/>
          <w:color w:val="auto"/>
          <w:sz w:val="28"/>
          <w:szCs w:val="28"/>
          <w:lang w:val="uk-UA"/>
        </w:rPr>
        <w:tab/>
      </w:r>
      <w:r w:rsidRPr="00F120D9">
        <w:rPr>
          <w:rFonts w:ascii="Times New Roman" w:hAnsi="Times New Roman" w:cs="Times New Roman"/>
          <w:color w:val="auto"/>
          <w:sz w:val="28"/>
          <w:szCs w:val="28"/>
          <w:lang w:val="uk-UA"/>
        </w:rPr>
        <w:tab/>
      </w:r>
      <w:r w:rsidRPr="00F120D9">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22 Медицина та реабілітація</w:t>
      </w:r>
    </w:p>
    <w:p w:rsidR="00CE2C96" w:rsidRDefault="00CE2C96" w:rsidP="00CE2C96">
      <w:pPr>
        <w:ind w:firstLine="993"/>
        <w:jc w:val="both"/>
        <w:rPr>
          <w:rFonts w:ascii="Times New Roman" w:hAnsi="Times New Roman" w:cs="Times New Roman"/>
          <w:color w:val="auto"/>
          <w:sz w:val="28"/>
          <w:szCs w:val="28"/>
          <w:lang w:val="uk-UA"/>
        </w:rPr>
      </w:pPr>
      <w:r w:rsidRPr="00F120D9">
        <w:rPr>
          <w:rFonts w:ascii="Times New Roman" w:hAnsi="Times New Roman" w:cs="Times New Roman"/>
          <w:color w:val="auto"/>
          <w:sz w:val="28"/>
          <w:szCs w:val="28"/>
          <w:lang w:val="uk-UA"/>
        </w:rPr>
        <w:t>Спеціальність(</w:t>
      </w:r>
      <w:proofErr w:type="spellStart"/>
      <w:r w:rsidRPr="00F120D9">
        <w:rPr>
          <w:rFonts w:ascii="Times New Roman" w:hAnsi="Times New Roman" w:cs="Times New Roman"/>
          <w:color w:val="auto"/>
          <w:sz w:val="28"/>
          <w:szCs w:val="28"/>
          <w:lang w:val="uk-UA"/>
        </w:rPr>
        <w:t>ності</w:t>
      </w:r>
      <w:proofErr w:type="spellEnd"/>
      <w:r w:rsidRPr="00F120D9">
        <w:rPr>
          <w:rFonts w:ascii="Times New Roman" w:hAnsi="Times New Roman" w:cs="Times New Roman"/>
          <w:color w:val="auto"/>
          <w:sz w:val="28"/>
          <w:szCs w:val="28"/>
          <w:lang w:val="uk-UA"/>
        </w:rPr>
        <w:t xml:space="preserve">) </w:t>
      </w:r>
      <w:r w:rsidRPr="00F120D9">
        <w:rPr>
          <w:rFonts w:ascii="Times New Roman" w:hAnsi="Times New Roman" w:cs="Times New Roman"/>
          <w:color w:val="auto"/>
          <w:sz w:val="28"/>
          <w:szCs w:val="28"/>
          <w:lang w:val="uk-UA"/>
        </w:rPr>
        <w:tab/>
        <w:t>053 Психологія</w:t>
      </w:r>
    </w:p>
    <w:p w:rsidR="00BA0738" w:rsidRPr="00F120D9" w:rsidRDefault="00BA0738" w:rsidP="00CE2C96">
      <w:pPr>
        <w:ind w:firstLine="993"/>
        <w:jc w:val="both"/>
        <w:rPr>
          <w:rFonts w:ascii="Times New Roman" w:hAnsi="Times New Roman" w:cs="Times New Roman"/>
          <w:color w:val="auto"/>
          <w:sz w:val="28"/>
          <w:szCs w:val="28"/>
          <w:lang w:val="uk-UA"/>
        </w:rPr>
      </w:pPr>
      <w:r w:rsidRPr="00F120D9">
        <w:rPr>
          <w:rFonts w:ascii="Times New Roman" w:hAnsi="Times New Roman" w:cs="Times New Roman"/>
          <w:color w:val="auto"/>
          <w:sz w:val="28"/>
          <w:szCs w:val="28"/>
          <w:lang w:val="uk-UA"/>
        </w:rPr>
        <w:t>Спеціальність(</w:t>
      </w:r>
      <w:proofErr w:type="spellStart"/>
      <w:r w:rsidRPr="00F120D9">
        <w:rPr>
          <w:rFonts w:ascii="Times New Roman" w:hAnsi="Times New Roman" w:cs="Times New Roman"/>
          <w:color w:val="auto"/>
          <w:sz w:val="28"/>
          <w:szCs w:val="28"/>
          <w:lang w:val="uk-UA"/>
        </w:rPr>
        <w:t>ності</w:t>
      </w:r>
      <w:proofErr w:type="spellEnd"/>
      <w:r w:rsidRPr="00F120D9">
        <w:rPr>
          <w:rFonts w:ascii="Times New Roman" w:hAnsi="Times New Roman" w:cs="Times New Roman"/>
          <w:color w:val="auto"/>
          <w:sz w:val="28"/>
          <w:szCs w:val="28"/>
          <w:lang w:val="uk-UA"/>
        </w:rPr>
        <w:t xml:space="preserve">) </w:t>
      </w:r>
      <w:r w:rsidRPr="00F120D9">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 xml:space="preserve">227 Фізична терапія, </w:t>
      </w:r>
      <w:proofErr w:type="spellStart"/>
      <w:r>
        <w:rPr>
          <w:rFonts w:ascii="Times New Roman" w:hAnsi="Times New Roman" w:cs="Times New Roman"/>
          <w:color w:val="auto"/>
          <w:sz w:val="28"/>
          <w:szCs w:val="28"/>
          <w:lang w:val="uk-UA"/>
        </w:rPr>
        <w:t>ерготерапія</w:t>
      </w:r>
      <w:proofErr w:type="spellEnd"/>
    </w:p>
    <w:p w:rsidR="00CE2C96" w:rsidRPr="00F120D9" w:rsidRDefault="00CE2C96" w:rsidP="00CE2C96">
      <w:pPr>
        <w:ind w:firstLine="993"/>
        <w:jc w:val="both"/>
        <w:rPr>
          <w:rFonts w:ascii="Times New Roman" w:hAnsi="Times New Roman" w:cs="Times New Roman"/>
          <w:color w:val="auto"/>
          <w:sz w:val="28"/>
          <w:szCs w:val="28"/>
          <w:lang w:val="uk-UA"/>
        </w:rPr>
      </w:pPr>
      <w:r w:rsidRPr="00F120D9">
        <w:rPr>
          <w:rFonts w:ascii="Times New Roman" w:hAnsi="Times New Roman" w:cs="Times New Roman"/>
          <w:color w:val="auto"/>
          <w:sz w:val="28"/>
          <w:szCs w:val="28"/>
          <w:lang w:val="uk-UA"/>
        </w:rPr>
        <w:t>Спеціалізація(ї)</w:t>
      </w:r>
    </w:p>
    <w:p w:rsidR="00CE2C96" w:rsidRPr="00F120D9" w:rsidRDefault="00CE2C96" w:rsidP="00CE2C96">
      <w:pPr>
        <w:ind w:firstLine="993"/>
        <w:jc w:val="both"/>
        <w:rPr>
          <w:rFonts w:ascii="Times New Roman" w:hAnsi="Times New Roman" w:cs="Times New Roman"/>
          <w:color w:val="auto"/>
          <w:spacing w:val="-8"/>
          <w:sz w:val="28"/>
          <w:szCs w:val="28"/>
          <w:lang w:val="uk-UA"/>
        </w:rPr>
      </w:pPr>
      <w:r w:rsidRPr="00F120D9">
        <w:rPr>
          <w:rFonts w:ascii="Times New Roman" w:hAnsi="Times New Roman" w:cs="Times New Roman"/>
          <w:color w:val="auto"/>
          <w:spacing w:val="-8"/>
          <w:sz w:val="28"/>
          <w:szCs w:val="28"/>
          <w:lang w:val="uk-UA"/>
        </w:rPr>
        <w:t>інститут, філія, факультет, коледж Вінницький соціально-економічний інститут</w:t>
      </w:r>
    </w:p>
    <w:p w:rsidR="00CE2C96" w:rsidRPr="00F120D9" w:rsidRDefault="00CE2C96" w:rsidP="00CE2C96">
      <w:pPr>
        <w:ind w:firstLine="2030"/>
        <w:jc w:val="both"/>
        <w:rPr>
          <w:rFonts w:ascii="Times New Roman" w:hAnsi="Times New Roman" w:cs="Times New Roman"/>
          <w:color w:val="auto"/>
          <w:sz w:val="28"/>
          <w:szCs w:val="28"/>
          <w:lang w:val="uk-UA"/>
        </w:rPr>
      </w:pPr>
    </w:p>
    <w:p w:rsidR="00CE2C96" w:rsidRPr="00F120D9" w:rsidRDefault="00CE2C96" w:rsidP="00CE2C96">
      <w:pPr>
        <w:ind w:firstLine="993"/>
        <w:jc w:val="both"/>
        <w:rPr>
          <w:rFonts w:ascii="Times New Roman" w:hAnsi="Times New Roman" w:cs="Times New Roman"/>
          <w:color w:val="auto"/>
          <w:sz w:val="28"/>
          <w:szCs w:val="28"/>
          <w:u w:val="single"/>
        </w:rPr>
      </w:pPr>
      <w:r w:rsidRPr="00F120D9">
        <w:rPr>
          <w:rFonts w:ascii="Times New Roman" w:hAnsi="Times New Roman" w:cs="Times New Roman"/>
          <w:color w:val="auto"/>
          <w:sz w:val="28"/>
          <w:szCs w:val="28"/>
          <w:lang w:val="uk-UA"/>
        </w:rPr>
        <w:t xml:space="preserve">Обсяг, кредитів: </w:t>
      </w:r>
      <w:r w:rsidR="00801947" w:rsidRPr="00F120D9">
        <w:rPr>
          <w:rFonts w:ascii="Times New Roman" w:hAnsi="Times New Roman" w:cs="Times New Roman"/>
          <w:color w:val="auto"/>
          <w:sz w:val="28"/>
          <w:szCs w:val="28"/>
          <w:lang w:val="uk-UA"/>
        </w:rPr>
        <w:t>150/5</w:t>
      </w:r>
      <w:r w:rsidRPr="00F120D9">
        <w:rPr>
          <w:rFonts w:ascii="Times New Roman" w:hAnsi="Times New Roman" w:cs="Times New Roman"/>
          <w:color w:val="auto"/>
          <w:sz w:val="28"/>
          <w:szCs w:val="28"/>
        </w:rPr>
        <w:tab/>
      </w:r>
    </w:p>
    <w:p w:rsidR="00CE2C96" w:rsidRPr="00F120D9" w:rsidRDefault="00CE2C96" w:rsidP="00CE2C96">
      <w:pPr>
        <w:ind w:firstLine="993"/>
        <w:jc w:val="both"/>
        <w:rPr>
          <w:rFonts w:ascii="Times New Roman" w:hAnsi="Times New Roman" w:cs="Times New Roman"/>
          <w:color w:val="auto"/>
          <w:sz w:val="28"/>
          <w:szCs w:val="28"/>
          <w:lang w:val="uk-UA"/>
        </w:rPr>
      </w:pPr>
      <w:r w:rsidRPr="00F120D9">
        <w:rPr>
          <w:rFonts w:ascii="Times New Roman" w:hAnsi="Times New Roman" w:cs="Times New Roman"/>
          <w:color w:val="auto"/>
          <w:sz w:val="28"/>
          <w:szCs w:val="28"/>
          <w:lang w:val="uk-UA"/>
        </w:rPr>
        <w:t>Форма підсумкового контролю: залік</w:t>
      </w:r>
    </w:p>
    <w:p w:rsidR="00CE2C96" w:rsidRPr="00F120D9" w:rsidRDefault="00CE2C96" w:rsidP="00CE2C96">
      <w:pPr>
        <w:ind w:right="-284"/>
        <w:jc w:val="both"/>
        <w:rPr>
          <w:rFonts w:ascii="Times New Roman" w:hAnsi="Times New Roman" w:cs="Times New Roman"/>
          <w:color w:val="auto"/>
          <w:sz w:val="28"/>
          <w:szCs w:val="28"/>
          <w:lang w:val="uk-UA"/>
        </w:rPr>
      </w:pPr>
    </w:p>
    <w:p w:rsidR="00CE2C96" w:rsidRPr="00F120D9" w:rsidRDefault="00CE2C96" w:rsidP="00CE2C96">
      <w:pPr>
        <w:rPr>
          <w:rFonts w:ascii="Times New Roman" w:hAnsi="Times New Roman" w:cs="Times New Roman"/>
          <w:color w:val="auto"/>
          <w:sz w:val="28"/>
          <w:szCs w:val="28"/>
          <w:lang w:val="uk-UA" w:eastAsia="uk-UA"/>
        </w:rPr>
      </w:pPr>
    </w:p>
    <w:p w:rsidR="00CE2C96" w:rsidRPr="00F120D9" w:rsidRDefault="00CE2C96" w:rsidP="00CE2C96">
      <w:pPr>
        <w:rPr>
          <w:rFonts w:ascii="Times New Roman" w:hAnsi="Times New Roman" w:cs="Times New Roman"/>
          <w:color w:val="auto"/>
          <w:sz w:val="28"/>
          <w:szCs w:val="28"/>
          <w:lang w:val="uk-UA" w:eastAsia="uk-UA"/>
        </w:rPr>
      </w:pPr>
    </w:p>
    <w:p w:rsidR="00CE2C96" w:rsidRPr="00F120D9" w:rsidRDefault="00CE2C96" w:rsidP="00CE2C96">
      <w:pPr>
        <w:rPr>
          <w:rFonts w:ascii="Times New Roman" w:hAnsi="Times New Roman" w:cs="Times New Roman"/>
          <w:color w:val="auto"/>
          <w:sz w:val="28"/>
          <w:szCs w:val="28"/>
          <w:lang w:val="uk-UA" w:eastAsia="uk-UA"/>
        </w:rPr>
      </w:pPr>
    </w:p>
    <w:p w:rsidR="00CE2C96" w:rsidRPr="00F120D9" w:rsidRDefault="00CE2C96" w:rsidP="00CE2C96">
      <w:pPr>
        <w:rPr>
          <w:rFonts w:ascii="Times New Roman" w:hAnsi="Times New Roman" w:cs="Times New Roman"/>
          <w:color w:val="auto"/>
          <w:sz w:val="28"/>
          <w:szCs w:val="28"/>
          <w:lang w:val="uk-UA" w:eastAsia="uk-UA"/>
        </w:rPr>
      </w:pPr>
    </w:p>
    <w:p w:rsidR="00CE2C96" w:rsidRPr="00F120D9" w:rsidRDefault="00CE2C96" w:rsidP="00CE2C96">
      <w:pPr>
        <w:rPr>
          <w:rFonts w:ascii="Times New Roman" w:hAnsi="Times New Roman" w:cs="Times New Roman"/>
          <w:color w:val="auto"/>
          <w:sz w:val="28"/>
          <w:szCs w:val="28"/>
          <w:lang w:val="uk-UA" w:eastAsia="uk-UA"/>
        </w:rPr>
      </w:pPr>
    </w:p>
    <w:p w:rsidR="00CE2C96" w:rsidRPr="00F120D9" w:rsidRDefault="00CE2C96" w:rsidP="00CE2C96">
      <w:pPr>
        <w:rPr>
          <w:rFonts w:ascii="Times New Roman" w:hAnsi="Times New Roman" w:cs="Times New Roman"/>
          <w:color w:val="auto"/>
          <w:sz w:val="28"/>
          <w:szCs w:val="28"/>
          <w:lang w:val="uk-UA" w:eastAsia="uk-UA"/>
        </w:rPr>
      </w:pPr>
    </w:p>
    <w:p w:rsidR="00CE2C96" w:rsidRPr="00F120D9" w:rsidRDefault="00CE2C96" w:rsidP="00CE2C96">
      <w:pPr>
        <w:rPr>
          <w:rFonts w:ascii="Times New Roman" w:hAnsi="Times New Roman" w:cs="Times New Roman"/>
          <w:color w:val="auto"/>
          <w:sz w:val="28"/>
          <w:szCs w:val="28"/>
          <w:lang w:val="uk-UA" w:eastAsia="uk-UA"/>
        </w:rPr>
      </w:pPr>
    </w:p>
    <w:p w:rsidR="00CE2C96" w:rsidRPr="00F120D9" w:rsidRDefault="00CE2C96" w:rsidP="00CE2C96">
      <w:pPr>
        <w:rPr>
          <w:rFonts w:ascii="Times New Roman" w:hAnsi="Times New Roman" w:cs="Times New Roman"/>
          <w:color w:val="auto"/>
          <w:sz w:val="28"/>
          <w:szCs w:val="28"/>
          <w:lang w:val="uk-UA" w:eastAsia="uk-UA"/>
        </w:rPr>
      </w:pPr>
    </w:p>
    <w:p w:rsidR="00CE2C96" w:rsidRPr="00F120D9" w:rsidRDefault="00CE2C96" w:rsidP="00CE2C96">
      <w:pPr>
        <w:jc w:val="center"/>
        <w:rPr>
          <w:rFonts w:ascii="Times New Roman" w:hAnsi="Times New Roman" w:cs="Times New Roman"/>
          <w:b/>
          <w:color w:val="auto"/>
          <w:sz w:val="28"/>
          <w:szCs w:val="28"/>
          <w:lang w:val="uk-UA"/>
        </w:rPr>
      </w:pPr>
      <w:r w:rsidRPr="00F120D9">
        <w:rPr>
          <w:rFonts w:ascii="Times New Roman" w:hAnsi="Times New Roman" w:cs="Times New Roman"/>
          <w:b/>
          <w:color w:val="auto"/>
          <w:sz w:val="28"/>
          <w:szCs w:val="28"/>
          <w:lang w:val="uk-UA"/>
        </w:rPr>
        <w:t>Вінниця 202</w:t>
      </w:r>
      <w:r w:rsidR="00F641FA">
        <w:rPr>
          <w:rFonts w:ascii="Times New Roman" w:hAnsi="Times New Roman" w:cs="Times New Roman"/>
          <w:b/>
          <w:color w:val="auto"/>
          <w:sz w:val="28"/>
          <w:szCs w:val="28"/>
          <w:lang w:val="uk-UA"/>
        </w:rPr>
        <w:t>3</w:t>
      </w:r>
      <w:r w:rsidRPr="00F120D9">
        <w:rPr>
          <w:rFonts w:ascii="Times New Roman" w:hAnsi="Times New Roman" w:cs="Times New Roman"/>
          <w:b/>
          <w:color w:val="auto"/>
          <w:sz w:val="28"/>
          <w:szCs w:val="28"/>
          <w:lang w:val="uk-UA"/>
        </w:rPr>
        <w:t xml:space="preserve"> рік</w:t>
      </w:r>
    </w:p>
    <w:p w:rsidR="00CE2C96" w:rsidRPr="00F120D9" w:rsidRDefault="00CE2C96" w:rsidP="00CE2C96">
      <w:pPr>
        <w:rPr>
          <w:rFonts w:ascii="Times New Roman" w:hAnsi="Times New Roman" w:cs="Times New Roman"/>
          <w:color w:val="auto"/>
          <w:sz w:val="28"/>
          <w:szCs w:val="28"/>
        </w:rPr>
      </w:pPr>
      <w:r w:rsidRPr="00F120D9">
        <w:rPr>
          <w:rFonts w:ascii="Times New Roman" w:hAnsi="Times New Roman" w:cs="Times New Roman"/>
          <w:b/>
          <w:color w:val="auto"/>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460"/>
      </w:tblGrid>
      <w:tr w:rsidR="00CE2C96" w:rsidRPr="00F120D9" w:rsidTr="00CE2C96">
        <w:tc>
          <w:tcPr>
            <w:tcW w:w="9345" w:type="dxa"/>
            <w:gridSpan w:val="2"/>
            <w:shd w:val="clear" w:color="auto" w:fill="auto"/>
            <w:vAlign w:val="center"/>
          </w:tcPr>
          <w:p w:rsidR="00CE2C96" w:rsidRPr="00F120D9" w:rsidRDefault="00CE2C96" w:rsidP="00801947">
            <w:pPr>
              <w:jc w:val="center"/>
              <w:rPr>
                <w:rFonts w:ascii="Times New Roman" w:hAnsi="Times New Roman" w:cs="Times New Roman"/>
                <w:b/>
                <w:color w:val="auto"/>
                <w:sz w:val="28"/>
                <w:szCs w:val="28"/>
              </w:rPr>
            </w:pPr>
          </w:p>
          <w:p w:rsidR="00CE2C96" w:rsidRPr="00F120D9" w:rsidRDefault="00CE2C96" w:rsidP="00801947">
            <w:pPr>
              <w:jc w:val="center"/>
              <w:rPr>
                <w:rFonts w:ascii="Times New Roman" w:hAnsi="Times New Roman" w:cs="Times New Roman"/>
                <w:b/>
                <w:color w:val="auto"/>
                <w:sz w:val="28"/>
                <w:szCs w:val="28"/>
              </w:rPr>
            </w:pPr>
            <w:r w:rsidRPr="00F120D9">
              <w:rPr>
                <w:rFonts w:ascii="Times New Roman" w:hAnsi="Times New Roman" w:cs="Times New Roman"/>
                <w:b/>
                <w:color w:val="auto"/>
                <w:sz w:val="28"/>
                <w:szCs w:val="28"/>
              </w:rPr>
              <w:t xml:space="preserve">ІНФОРМАЦІЯ </w:t>
            </w:r>
          </w:p>
          <w:p w:rsidR="00CE2C96" w:rsidRPr="00F120D9" w:rsidRDefault="00CE2C96" w:rsidP="00801947">
            <w:pPr>
              <w:jc w:val="center"/>
              <w:rPr>
                <w:rFonts w:ascii="Times New Roman" w:hAnsi="Times New Roman" w:cs="Times New Roman"/>
                <w:b/>
                <w:color w:val="auto"/>
                <w:sz w:val="28"/>
                <w:szCs w:val="28"/>
              </w:rPr>
            </w:pPr>
            <w:r w:rsidRPr="00F120D9">
              <w:rPr>
                <w:rFonts w:ascii="Times New Roman" w:hAnsi="Times New Roman" w:cs="Times New Roman"/>
                <w:b/>
                <w:color w:val="auto"/>
                <w:sz w:val="28"/>
                <w:szCs w:val="28"/>
              </w:rPr>
              <w:t>ПРО ВИКЛАДАЧА ТА ДОПОМІЖНИХ ОСІБ</w:t>
            </w:r>
          </w:p>
          <w:p w:rsidR="00CE2C96" w:rsidRPr="00F120D9" w:rsidRDefault="00CE2C96" w:rsidP="00801947">
            <w:pPr>
              <w:jc w:val="center"/>
              <w:rPr>
                <w:rFonts w:ascii="Times New Roman" w:hAnsi="Times New Roman" w:cs="Times New Roman"/>
                <w:b/>
                <w:color w:val="auto"/>
                <w:sz w:val="28"/>
                <w:szCs w:val="28"/>
              </w:rPr>
            </w:pPr>
          </w:p>
        </w:tc>
      </w:tr>
      <w:tr w:rsidR="00CE2C96" w:rsidRPr="00F120D9" w:rsidTr="00CE2C96">
        <w:tc>
          <w:tcPr>
            <w:tcW w:w="3885" w:type="dxa"/>
            <w:shd w:val="clear" w:color="auto" w:fill="auto"/>
          </w:tcPr>
          <w:p w:rsidR="00CE2C96" w:rsidRPr="00F120D9" w:rsidRDefault="00CE2C96" w:rsidP="00801947">
            <w:pPr>
              <w:jc w:val="both"/>
              <w:rPr>
                <w:rFonts w:ascii="Times New Roman" w:hAnsi="Times New Roman" w:cs="Times New Roman"/>
                <w:color w:val="auto"/>
                <w:sz w:val="28"/>
                <w:szCs w:val="28"/>
              </w:rPr>
            </w:pPr>
          </w:p>
          <w:p w:rsidR="00CE2C96" w:rsidRPr="00F120D9" w:rsidRDefault="00CE2C96" w:rsidP="00801947">
            <w:pPr>
              <w:jc w:val="both"/>
              <w:rPr>
                <w:rFonts w:ascii="Times New Roman" w:hAnsi="Times New Roman" w:cs="Times New Roman"/>
                <w:color w:val="auto"/>
                <w:sz w:val="28"/>
                <w:szCs w:val="28"/>
              </w:rPr>
            </w:pPr>
            <w:r w:rsidRPr="00F120D9">
              <w:rPr>
                <w:rFonts w:ascii="Times New Roman" w:hAnsi="Times New Roman" w:cs="Times New Roman"/>
                <w:color w:val="auto"/>
                <w:sz w:val="28"/>
                <w:szCs w:val="28"/>
              </w:rPr>
              <w:t>Викладач</w:t>
            </w:r>
          </w:p>
        </w:tc>
        <w:tc>
          <w:tcPr>
            <w:tcW w:w="5460" w:type="dxa"/>
            <w:shd w:val="clear" w:color="auto" w:fill="auto"/>
            <w:vAlign w:val="center"/>
          </w:tcPr>
          <w:p w:rsidR="00CE2C96" w:rsidRPr="00F120D9" w:rsidRDefault="00CE2C96" w:rsidP="00801947">
            <w:pPr>
              <w:rPr>
                <w:rFonts w:ascii="Times New Roman" w:hAnsi="Times New Roman" w:cs="Times New Roman"/>
                <w:i/>
                <w:color w:val="auto"/>
                <w:sz w:val="28"/>
                <w:szCs w:val="28"/>
              </w:rPr>
            </w:pPr>
          </w:p>
          <w:p w:rsidR="00CE2C96" w:rsidRPr="00F120D9" w:rsidRDefault="00CE2C96" w:rsidP="00801947">
            <w:pPr>
              <w:rPr>
                <w:rFonts w:ascii="Times New Roman" w:hAnsi="Times New Roman" w:cs="Times New Roman"/>
                <w:i/>
                <w:color w:val="auto"/>
                <w:sz w:val="28"/>
                <w:szCs w:val="28"/>
                <w:lang w:val="uk-UA"/>
              </w:rPr>
            </w:pPr>
            <w:proofErr w:type="spellStart"/>
            <w:r w:rsidRPr="00F120D9">
              <w:rPr>
                <w:rFonts w:ascii="Times New Roman" w:hAnsi="Times New Roman" w:cs="Times New Roman"/>
                <w:i/>
                <w:color w:val="auto"/>
                <w:sz w:val="28"/>
                <w:szCs w:val="28"/>
              </w:rPr>
              <w:t>Найчук</w:t>
            </w:r>
            <w:proofErr w:type="spellEnd"/>
            <w:r w:rsidRPr="00F120D9">
              <w:rPr>
                <w:rFonts w:ascii="Times New Roman" w:hAnsi="Times New Roman" w:cs="Times New Roman"/>
                <w:i/>
                <w:color w:val="auto"/>
                <w:sz w:val="28"/>
                <w:szCs w:val="28"/>
              </w:rPr>
              <w:t xml:space="preserve"> </w:t>
            </w:r>
            <w:r w:rsidRPr="00F120D9">
              <w:rPr>
                <w:rFonts w:ascii="Times New Roman" w:hAnsi="Times New Roman" w:cs="Times New Roman"/>
                <w:i/>
                <w:color w:val="auto"/>
                <w:sz w:val="28"/>
                <w:szCs w:val="28"/>
                <w:lang w:val="uk-UA"/>
              </w:rPr>
              <w:t>Вікторія Віталіївна, кандидат психологічних наук</w:t>
            </w:r>
          </w:p>
          <w:p w:rsidR="00CE2C96" w:rsidRPr="00F120D9" w:rsidRDefault="00CE2C96" w:rsidP="00801947">
            <w:pPr>
              <w:rPr>
                <w:rFonts w:ascii="Times New Roman" w:hAnsi="Times New Roman" w:cs="Times New Roman"/>
                <w:i/>
                <w:color w:val="auto"/>
                <w:sz w:val="28"/>
                <w:szCs w:val="28"/>
              </w:rPr>
            </w:pPr>
          </w:p>
        </w:tc>
      </w:tr>
      <w:tr w:rsidR="00CE2C96" w:rsidRPr="00F120D9" w:rsidTr="00CE2C96">
        <w:tc>
          <w:tcPr>
            <w:tcW w:w="3885" w:type="dxa"/>
            <w:shd w:val="clear" w:color="auto" w:fill="auto"/>
          </w:tcPr>
          <w:p w:rsidR="00CE2C96" w:rsidRPr="00F120D9" w:rsidRDefault="00CE2C96" w:rsidP="00801947">
            <w:pPr>
              <w:jc w:val="both"/>
              <w:rPr>
                <w:rFonts w:ascii="Times New Roman" w:hAnsi="Times New Roman" w:cs="Times New Roman"/>
                <w:color w:val="auto"/>
                <w:sz w:val="28"/>
                <w:szCs w:val="28"/>
              </w:rPr>
            </w:pPr>
          </w:p>
          <w:p w:rsidR="00CE2C96" w:rsidRPr="00F120D9" w:rsidRDefault="00CE2C96" w:rsidP="00801947">
            <w:pPr>
              <w:jc w:val="both"/>
              <w:rPr>
                <w:rFonts w:ascii="Times New Roman" w:hAnsi="Times New Roman" w:cs="Times New Roman"/>
                <w:color w:val="auto"/>
                <w:sz w:val="28"/>
                <w:szCs w:val="28"/>
              </w:rPr>
            </w:pPr>
            <w:proofErr w:type="spellStart"/>
            <w:r w:rsidRPr="00F120D9">
              <w:rPr>
                <w:rFonts w:ascii="Times New Roman" w:hAnsi="Times New Roman" w:cs="Times New Roman"/>
                <w:color w:val="auto"/>
                <w:sz w:val="28"/>
                <w:szCs w:val="28"/>
              </w:rPr>
              <w:t>Профайл</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викладача</w:t>
            </w:r>
            <w:proofErr w:type="spellEnd"/>
          </w:p>
        </w:tc>
        <w:tc>
          <w:tcPr>
            <w:tcW w:w="5460" w:type="dxa"/>
            <w:shd w:val="clear" w:color="auto" w:fill="auto"/>
            <w:vAlign w:val="center"/>
          </w:tcPr>
          <w:p w:rsidR="00CE2C96" w:rsidRPr="00F120D9" w:rsidRDefault="00CE2C96" w:rsidP="00801947">
            <w:pPr>
              <w:rPr>
                <w:rFonts w:ascii="Times New Roman" w:hAnsi="Times New Roman" w:cs="Times New Roman"/>
                <w:i/>
                <w:color w:val="auto"/>
                <w:sz w:val="28"/>
                <w:szCs w:val="28"/>
              </w:rPr>
            </w:pPr>
          </w:p>
          <w:p w:rsidR="00CE2C96" w:rsidRPr="00F120D9" w:rsidRDefault="00CE2C96" w:rsidP="00801947">
            <w:pPr>
              <w:rPr>
                <w:rFonts w:ascii="Times New Roman" w:hAnsi="Times New Roman" w:cs="Times New Roman"/>
                <w:i/>
                <w:color w:val="auto"/>
                <w:sz w:val="28"/>
                <w:szCs w:val="28"/>
              </w:rPr>
            </w:pPr>
            <w:proofErr w:type="spellStart"/>
            <w:r w:rsidRPr="00F120D9">
              <w:rPr>
                <w:rFonts w:ascii="Times New Roman" w:hAnsi="Times New Roman" w:cs="Times New Roman"/>
                <w:i/>
                <w:color w:val="auto"/>
                <w:sz w:val="28"/>
                <w:szCs w:val="28"/>
              </w:rPr>
              <w:t>Посилання</w:t>
            </w:r>
            <w:proofErr w:type="spellEnd"/>
            <w:r w:rsidRPr="00F120D9">
              <w:rPr>
                <w:rFonts w:ascii="Times New Roman" w:hAnsi="Times New Roman" w:cs="Times New Roman"/>
                <w:i/>
                <w:color w:val="auto"/>
                <w:sz w:val="28"/>
                <w:szCs w:val="28"/>
              </w:rPr>
              <w:t xml:space="preserve"> на </w:t>
            </w:r>
            <w:proofErr w:type="spellStart"/>
            <w:r w:rsidRPr="00F120D9">
              <w:rPr>
                <w:rFonts w:ascii="Times New Roman" w:hAnsi="Times New Roman" w:cs="Times New Roman"/>
                <w:i/>
                <w:color w:val="auto"/>
                <w:sz w:val="28"/>
                <w:szCs w:val="28"/>
              </w:rPr>
              <w:t>сторінку</w:t>
            </w:r>
            <w:proofErr w:type="spellEnd"/>
            <w:r w:rsidRPr="00F120D9">
              <w:rPr>
                <w:rFonts w:ascii="Times New Roman" w:hAnsi="Times New Roman" w:cs="Times New Roman"/>
                <w:i/>
                <w:color w:val="auto"/>
                <w:sz w:val="28"/>
                <w:szCs w:val="28"/>
              </w:rPr>
              <w:t xml:space="preserve"> </w:t>
            </w:r>
            <w:proofErr w:type="spellStart"/>
            <w:r w:rsidRPr="00F120D9">
              <w:rPr>
                <w:rFonts w:ascii="Times New Roman" w:hAnsi="Times New Roman" w:cs="Times New Roman"/>
                <w:i/>
                <w:color w:val="auto"/>
                <w:sz w:val="28"/>
                <w:szCs w:val="28"/>
              </w:rPr>
              <w:t>викладача</w:t>
            </w:r>
            <w:proofErr w:type="spellEnd"/>
            <w:r w:rsidRPr="00F120D9">
              <w:rPr>
                <w:rFonts w:ascii="Times New Roman" w:hAnsi="Times New Roman" w:cs="Times New Roman"/>
                <w:i/>
                <w:color w:val="auto"/>
                <w:sz w:val="28"/>
                <w:szCs w:val="28"/>
              </w:rPr>
              <w:t xml:space="preserve"> на </w:t>
            </w:r>
            <w:proofErr w:type="spellStart"/>
            <w:r w:rsidRPr="00F120D9">
              <w:rPr>
                <w:rFonts w:ascii="Times New Roman" w:hAnsi="Times New Roman" w:cs="Times New Roman"/>
                <w:i/>
                <w:color w:val="auto"/>
                <w:sz w:val="28"/>
                <w:szCs w:val="28"/>
              </w:rPr>
              <w:t>сайті</w:t>
            </w:r>
            <w:proofErr w:type="spellEnd"/>
            <w:r w:rsidRPr="00F120D9">
              <w:rPr>
                <w:rFonts w:ascii="Times New Roman" w:hAnsi="Times New Roman" w:cs="Times New Roman"/>
                <w:i/>
                <w:color w:val="auto"/>
                <w:sz w:val="28"/>
                <w:szCs w:val="28"/>
              </w:rPr>
              <w:t xml:space="preserve"> </w:t>
            </w:r>
            <w:proofErr w:type="spellStart"/>
            <w:r w:rsidRPr="00F120D9">
              <w:rPr>
                <w:rFonts w:ascii="Times New Roman" w:hAnsi="Times New Roman" w:cs="Times New Roman"/>
                <w:i/>
                <w:color w:val="auto"/>
                <w:sz w:val="28"/>
                <w:szCs w:val="28"/>
              </w:rPr>
              <w:t>навчально-виховного</w:t>
            </w:r>
            <w:proofErr w:type="spellEnd"/>
            <w:r w:rsidRPr="00F120D9">
              <w:rPr>
                <w:rFonts w:ascii="Times New Roman" w:hAnsi="Times New Roman" w:cs="Times New Roman"/>
                <w:i/>
                <w:color w:val="auto"/>
                <w:sz w:val="28"/>
                <w:szCs w:val="28"/>
              </w:rPr>
              <w:t xml:space="preserve"> </w:t>
            </w:r>
            <w:proofErr w:type="spellStart"/>
            <w:r w:rsidRPr="00F120D9">
              <w:rPr>
                <w:rFonts w:ascii="Times New Roman" w:hAnsi="Times New Roman" w:cs="Times New Roman"/>
                <w:i/>
                <w:color w:val="auto"/>
                <w:sz w:val="28"/>
                <w:szCs w:val="28"/>
              </w:rPr>
              <w:t>підрозділу</w:t>
            </w:r>
            <w:proofErr w:type="spellEnd"/>
          </w:p>
          <w:p w:rsidR="00CE2C96" w:rsidRPr="00F120D9" w:rsidRDefault="00CE2C96" w:rsidP="00801947">
            <w:pPr>
              <w:rPr>
                <w:rFonts w:ascii="Times New Roman" w:hAnsi="Times New Roman" w:cs="Times New Roman"/>
                <w:i/>
                <w:color w:val="auto"/>
                <w:sz w:val="28"/>
                <w:szCs w:val="28"/>
              </w:rPr>
            </w:pPr>
          </w:p>
        </w:tc>
      </w:tr>
      <w:tr w:rsidR="00CE2C96" w:rsidRPr="00F120D9" w:rsidTr="00CE2C96">
        <w:tc>
          <w:tcPr>
            <w:tcW w:w="3885" w:type="dxa"/>
            <w:shd w:val="clear" w:color="auto" w:fill="auto"/>
          </w:tcPr>
          <w:p w:rsidR="00CE2C96" w:rsidRPr="00F120D9" w:rsidRDefault="00CE2C96" w:rsidP="00801947">
            <w:pPr>
              <w:jc w:val="both"/>
              <w:rPr>
                <w:rFonts w:ascii="Times New Roman" w:hAnsi="Times New Roman" w:cs="Times New Roman"/>
                <w:color w:val="auto"/>
                <w:sz w:val="28"/>
                <w:szCs w:val="28"/>
              </w:rPr>
            </w:pPr>
          </w:p>
          <w:p w:rsidR="00CE2C96" w:rsidRPr="00F120D9" w:rsidRDefault="00CE2C96" w:rsidP="00801947">
            <w:pPr>
              <w:jc w:val="both"/>
              <w:rPr>
                <w:rFonts w:ascii="Times New Roman" w:hAnsi="Times New Roman" w:cs="Times New Roman"/>
                <w:color w:val="auto"/>
                <w:sz w:val="28"/>
                <w:szCs w:val="28"/>
              </w:rPr>
            </w:pPr>
            <w:r w:rsidRPr="00F120D9">
              <w:rPr>
                <w:rFonts w:ascii="Times New Roman" w:hAnsi="Times New Roman" w:cs="Times New Roman"/>
                <w:color w:val="auto"/>
                <w:sz w:val="28"/>
                <w:szCs w:val="28"/>
              </w:rPr>
              <w:t xml:space="preserve">Канали </w:t>
            </w:r>
            <w:proofErr w:type="spellStart"/>
            <w:r w:rsidRPr="00F120D9">
              <w:rPr>
                <w:rFonts w:ascii="Times New Roman" w:hAnsi="Times New Roman" w:cs="Times New Roman"/>
                <w:color w:val="auto"/>
                <w:sz w:val="28"/>
                <w:szCs w:val="28"/>
              </w:rPr>
              <w:t>комунікації</w:t>
            </w:r>
            <w:proofErr w:type="spellEnd"/>
          </w:p>
        </w:tc>
        <w:tc>
          <w:tcPr>
            <w:tcW w:w="5460" w:type="dxa"/>
            <w:shd w:val="clear" w:color="auto" w:fill="auto"/>
            <w:vAlign w:val="center"/>
          </w:tcPr>
          <w:p w:rsidR="00CE2C96" w:rsidRPr="00F120D9" w:rsidRDefault="00CE2C96" w:rsidP="00801947">
            <w:pPr>
              <w:rPr>
                <w:rFonts w:ascii="Times New Roman" w:hAnsi="Times New Roman" w:cs="Times New Roman"/>
                <w:i/>
                <w:color w:val="auto"/>
                <w:sz w:val="28"/>
                <w:szCs w:val="28"/>
              </w:rPr>
            </w:pPr>
          </w:p>
          <w:p w:rsidR="00CE2C96" w:rsidRPr="00F120D9" w:rsidRDefault="00CE2C96" w:rsidP="00801947">
            <w:pPr>
              <w:rPr>
                <w:rFonts w:ascii="Times New Roman" w:hAnsi="Times New Roman" w:cs="Times New Roman"/>
                <w:i/>
                <w:color w:val="auto"/>
                <w:sz w:val="28"/>
                <w:szCs w:val="28"/>
              </w:rPr>
            </w:pPr>
            <w:r w:rsidRPr="00F120D9">
              <w:rPr>
                <w:rFonts w:ascii="Times New Roman" w:hAnsi="Times New Roman" w:cs="Times New Roman"/>
                <w:i/>
                <w:color w:val="auto"/>
                <w:sz w:val="28"/>
                <w:szCs w:val="28"/>
              </w:rPr>
              <w:t>Телефон деканату:0685830757</w:t>
            </w:r>
          </w:p>
          <w:p w:rsidR="00CE2C96" w:rsidRPr="00F120D9" w:rsidRDefault="00CE2C96" w:rsidP="00801947">
            <w:pPr>
              <w:rPr>
                <w:rFonts w:ascii="Times New Roman" w:hAnsi="Times New Roman" w:cs="Times New Roman"/>
                <w:i/>
                <w:color w:val="auto"/>
                <w:sz w:val="28"/>
                <w:szCs w:val="28"/>
                <w:lang w:val="uk-UA"/>
              </w:rPr>
            </w:pPr>
            <w:r w:rsidRPr="00F120D9">
              <w:rPr>
                <w:rFonts w:ascii="Times New Roman" w:hAnsi="Times New Roman" w:cs="Times New Roman"/>
                <w:i/>
                <w:color w:val="auto"/>
                <w:sz w:val="28"/>
                <w:szCs w:val="28"/>
              </w:rPr>
              <w:t xml:space="preserve">Телефон </w:t>
            </w:r>
            <w:proofErr w:type="spellStart"/>
            <w:r w:rsidRPr="00F120D9">
              <w:rPr>
                <w:rFonts w:ascii="Times New Roman" w:hAnsi="Times New Roman" w:cs="Times New Roman"/>
                <w:i/>
                <w:color w:val="auto"/>
                <w:sz w:val="28"/>
                <w:szCs w:val="28"/>
              </w:rPr>
              <w:t>викладача</w:t>
            </w:r>
            <w:proofErr w:type="spellEnd"/>
            <w:r w:rsidRPr="00F120D9">
              <w:rPr>
                <w:rFonts w:ascii="Times New Roman" w:hAnsi="Times New Roman" w:cs="Times New Roman"/>
                <w:i/>
                <w:color w:val="auto"/>
                <w:sz w:val="28"/>
                <w:szCs w:val="28"/>
              </w:rPr>
              <w:t>:</w:t>
            </w:r>
            <w:r w:rsidRPr="00F120D9">
              <w:rPr>
                <w:rFonts w:ascii="Times New Roman" w:hAnsi="Times New Roman" w:cs="Times New Roman"/>
                <w:i/>
                <w:color w:val="auto"/>
                <w:sz w:val="28"/>
                <w:szCs w:val="28"/>
                <w:lang w:val="uk-UA"/>
              </w:rPr>
              <w:t>0677160200</w:t>
            </w:r>
          </w:p>
          <w:p w:rsidR="00CE2C96" w:rsidRPr="00F120D9" w:rsidRDefault="00CE2C96" w:rsidP="00801947">
            <w:pPr>
              <w:rPr>
                <w:rFonts w:ascii="Times New Roman" w:hAnsi="Times New Roman" w:cs="Times New Roman"/>
                <w:i/>
                <w:color w:val="auto"/>
                <w:sz w:val="28"/>
                <w:szCs w:val="28"/>
              </w:rPr>
            </w:pPr>
            <w:proofErr w:type="spellStart"/>
            <w:r w:rsidRPr="00F120D9">
              <w:rPr>
                <w:rFonts w:ascii="Times New Roman" w:hAnsi="Times New Roman" w:cs="Times New Roman"/>
                <w:i/>
                <w:color w:val="auto"/>
                <w:sz w:val="28"/>
                <w:szCs w:val="28"/>
              </w:rPr>
              <w:t>Електронна</w:t>
            </w:r>
            <w:proofErr w:type="spellEnd"/>
            <w:r w:rsidRPr="00F120D9">
              <w:rPr>
                <w:rFonts w:ascii="Times New Roman" w:hAnsi="Times New Roman" w:cs="Times New Roman"/>
                <w:i/>
                <w:color w:val="auto"/>
                <w:sz w:val="28"/>
                <w:szCs w:val="28"/>
              </w:rPr>
              <w:t xml:space="preserve"> </w:t>
            </w:r>
            <w:proofErr w:type="spellStart"/>
            <w:r w:rsidRPr="00F120D9">
              <w:rPr>
                <w:rFonts w:ascii="Times New Roman" w:hAnsi="Times New Roman" w:cs="Times New Roman"/>
                <w:i/>
                <w:color w:val="auto"/>
                <w:sz w:val="28"/>
                <w:szCs w:val="28"/>
              </w:rPr>
              <w:t>пошта</w:t>
            </w:r>
            <w:proofErr w:type="spellEnd"/>
            <w:r w:rsidRPr="00F120D9">
              <w:rPr>
                <w:rFonts w:ascii="Times New Roman" w:hAnsi="Times New Roman" w:cs="Times New Roman"/>
                <w:i/>
                <w:color w:val="auto"/>
                <w:sz w:val="28"/>
                <w:szCs w:val="28"/>
              </w:rPr>
              <w:t>:</w:t>
            </w:r>
            <w:proofErr w:type="spellStart"/>
            <w:r w:rsidRPr="00F120D9">
              <w:rPr>
                <w:rFonts w:ascii="Times New Roman" w:hAnsi="Times New Roman" w:cs="Times New Roman"/>
                <w:i/>
                <w:color w:val="auto"/>
                <w:sz w:val="28"/>
                <w:szCs w:val="28"/>
                <w:lang w:val="en-US"/>
              </w:rPr>
              <w:t>naichukvikvit</w:t>
            </w:r>
            <w:proofErr w:type="spellEnd"/>
            <w:r w:rsidRPr="00F120D9">
              <w:rPr>
                <w:rFonts w:ascii="Times New Roman" w:hAnsi="Times New Roman" w:cs="Times New Roman"/>
                <w:i/>
                <w:color w:val="auto"/>
                <w:sz w:val="28"/>
                <w:szCs w:val="28"/>
              </w:rPr>
              <w:t>@</w:t>
            </w:r>
            <w:proofErr w:type="spellStart"/>
            <w:r w:rsidRPr="00F120D9">
              <w:rPr>
                <w:rFonts w:ascii="Times New Roman" w:hAnsi="Times New Roman" w:cs="Times New Roman"/>
                <w:i/>
                <w:color w:val="auto"/>
                <w:sz w:val="28"/>
                <w:szCs w:val="28"/>
                <w:lang w:val="en-US"/>
              </w:rPr>
              <w:t>gmail</w:t>
            </w:r>
            <w:proofErr w:type="spellEnd"/>
            <w:r w:rsidRPr="00F120D9">
              <w:rPr>
                <w:rFonts w:ascii="Times New Roman" w:hAnsi="Times New Roman" w:cs="Times New Roman"/>
                <w:i/>
                <w:color w:val="auto"/>
                <w:sz w:val="28"/>
                <w:szCs w:val="28"/>
              </w:rPr>
              <w:t>.</w:t>
            </w:r>
            <w:r w:rsidRPr="00F120D9">
              <w:rPr>
                <w:rFonts w:ascii="Times New Roman" w:hAnsi="Times New Roman" w:cs="Times New Roman"/>
                <w:i/>
                <w:color w:val="auto"/>
                <w:sz w:val="28"/>
                <w:szCs w:val="28"/>
                <w:lang w:val="en-US"/>
              </w:rPr>
              <w:t>com</w:t>
            </w:r>
          </w:p>
          <w:p w:rsidR="00CE2C96" w:rsidRPr="00F120D9" w:rsidRDefault="00CE2C96" w:rsidP="00801947">
            <w:pPr>
              <w:rPr>
                <w:rFonts w:ascii="Times New Roman" w:hAnsi="Times New Roman" w:cs="Times New Roman"/>
                <w:i/>
                <w:color w:val="auto"/>
                <w:sz w:val="28"/>
                <w:szCs w:val="28"/>
              </w:rPr>
            </w:pPr>
            <w:r w:rsidRPr="00F120D9">
              <w:rPr>
                <w:rFonts w:ascii="Times New Roman" w:hAnsi="Times New Roman" w:cs="Times New Roman"/>
                <w:i/>
                <w:color w:val="auto"/>
                <w:sz w:val="28"/>
                <w:szCs w:val="28"/>
              </w:rPr>
              <w:t>Вайбер:0677160200</w:t>
            </w:r>
          </w:p>
          <w:p w:rsidR="00CE2C96" w:rsidRPr="009609C9" w:rsidRDefault="00CE2C96" w:rsidP="00801947">
            <w:pPr>
              <w:rPr>
                <w:rFonts w:ascii="Times New Roman" w:hAnsi="Times New Roman" w:cs="Times New Roman"/>
                <w:i/>
                <w:color w:val="auto"/>
                <w:sz w:val="28"/>
                <w:szCs w:val="28"/>
                <w:lang w:val="uk-UA"/>
              </w:rPr>
            </w:pPr>
            <w:proofErr w:type="spellStart"/>
            <w:r w:rsidRPr="00F120D9">
              <w:rPr>
                <w:rFonts w:ascii="Times New Roman" w:hAnsi="Times New Roman" w:cs="Times New Roman"/>
                <w:i/>
                <w:color w:val="auto"/>
                <w:sz w:val="28"/>
                <w:szCs w:val="28"/>
              </w:rPr>
              <w:t>Кабінет</w:t>
            </w:r>
            <w:proofErr w:type="spellEnd"/>
            <w:r w:rsidRPr="00F120D9">
              <w:rPr>
                <w:rFonts w:ascii="Times New Roman" w:hAnsi="Times New Roman" w:cs="Times New Roman"/>
                <w:i/>
                <w:color w:val="auto"/>
                <w:sz w:val="28"/>
                <w:szCs w:val="28"/>
              </w:rPr>
              <w:t xml:space="preserve"> (</w:t>
            </w:r>
            <w:proofErr w:type="spellStart"/>
            <w:r w:rsidRPr="00F120D9">
              <w:rPr>
                <w:rFonts w:ascii="Times New Roman" w:hAnsi="Times New Roman" w:cs="Times New Roman"/>
                <w:i/>
                <w:color w:val="auto"/>
                <w:sz w:val="28"/>
                <w:szCs w:val="28"/>
              </w:rPr>
              <w:t>електронний</w:t>
            </w:r>
            <w:proofErr w:type="spellEnd"/>
            <w:r w:rsidRPr="00F120D9">
              <w:rPr>
                <w:rFonts w:ascii="Times New Roman" w:hAnsi="Times New Roman" w:cs="Times New Roman"/>
                <w:i/>
                <w:color w:val="auto"/>
                <w:sz w:val="28"/>
                <w:szCs w:val="28"/>
              </w:rPr>
              <w:t xml:space="preserve"> </w:t>
            </w:r>
            <w:proofErr w:type="spellStart"/>
            <w:r w:rsidRPr="00F120D9">
              <w:rPr>
                <w:rFonts w:ascii="Times New Roman" w:hAnsi="Times New Roman" w:cs="Times New Roman"/>
                <w:i/>
                <w:color w:val="auto"/>
                <w:sz w:val="28"/>
                <w:szCs w:val="28"/>
              </w:rPr>
              <w:t>кабінет</w:t>
            </w:r>
            <w:proofErr w:type="spellEnd"/>
            <w:r w:rsidRPr="00F120D9">
              <w:rPr>
                <w:rFonts w:ascii="Times New Roman" w:hAnsi="Times New Roman" w:cs="Times New Roman"/>
                <w:i/>
                <w:color w:val="auto"/>
                <w:sz w:val="28"/>
                <w:szCs w:val="28"/>
              </w:rPr>
              <w:t>):</w:t>
            </w:r>
            <w:r w:rsidRPr="00F120D9">
              <w:rPr>
                <w:rFonts w:ascii="Times New Roman" w:hAnsi="Times New Roman" w:cs="Times New Roman"/>
                <w:i/>
                <w:color w:val="auto"/>
                <w:sz w:val="28"/>
                <w:szCs w:val="28"/>
                <w:lang w:val="en-US"/>
              </w:rPr>
              <w:t>30</w:t>
            </w:r>
            <w:r w:rsidR="009609C9">
              <w:rPr>
                <w:rFonts w:ascii="Times New Roman" w:hAnsi="Times New Roman" w:cs="Times New Roman"/>
                <w:i/>
                <w:color w:val="auto"/>
                <w:sz w:val="28"/>
                <w:szCs w:val="28"/>
                <w:lang w:val="uk-UA"/>
              </w:rPr>
              <w:t>9</w:t>
            </w:r>
            <w:bookmarkStart w:id="0" w:name="_GoBack"/>
            <w:bookmarkEnd w:id="0"/>
          </w:p>
          <w:p w:rsidR="00CE2C96" w:rsidRPr="00F120D9" w:rsidRDefault="00CE2C96" w:rsidP="00801947">
            <w:pPr>
              <w:rPr>
                <w:rFonts w:ascii="Times New Roman" w:hAnsi="Times New Roman" w:cs="Times New Roman"/>
                <w:i/>
                <w:color w:val="auto"/>
                <w:sz w:val="28"/>
                <w:szCs w:val="28"/>
              </w:rPr>
            </w:pPr>
          </w:p>
        </w:tc>
      </w:tr>
      <w:tr w:rsidR="00CE2C96" w:rsidRPr="00F120D9" w:rsidTr="00CE2C96">
        <w:tc>
          <w:tcPr>
            <w:tcW w:w="3885" w:type="dxa"/>
            <w:shd w:val="clear" w:color="auto" w:fill="auto"/>
          </w:tcPr>
          <w:p w:rsidR="00CE2C96" w:rsidRPr="00F120D9" w:rsidRDefault="00CE2C96" w:rsidP="00801947">
            <w:pPr>
              <w:rPr>
                <w:rFonts w:ascii="Times New Roman" w:hAnsi="Times New Roman" w:cs="Times New Roman"/>
                <w:color w:val="auto"/>
                <w:sz w:val="28"/>
                <w:szCs w:val="28"/>
              </w:rPr>
            </w:pPr>
          </w:p>
          <w:p w:rsidR="00CE2C96" w:rsidRPr="00F120D9" w:rsidRDefault="00CE2C96" w:rsidP="00801947">
            <w:pPr>
              <w:rPr>
                <w:rFonts w:ascii="Times New Roman" w:hAnsi="Times New Roman" w:cs="Times New Roman"/>
                <w:color w:val="auto"/>
                <w:sz w:val="28"/>
                <w:szCs w:val="28"/>
              </w:rPr>
            </w:pPr>
            <w:proofErr w:type="spellStart"/>
            <w:r w:rsidRPr="00F120D9">
              <w:rPr>
                <w:rFonts w:ascii="Times New Roman" w:hAnsi="Times New Roman" w:cs="Times New Roman"/>
                <w:color w:val="auto"/>
                <w:sz w:val="28"/>
                <w:szCs w:val="28"/>
              </w:rPr>
              <w:t>Матеріали</w:t>
            </w:r>
            <w:proofErr w:type="spellEnd"/>
            <w:r w:rsidRPr="00F120D9">
              <w:rPr>
                <w:rFonts w:ascii="Times New Roman" w:hAnsi="Times New Roman" w:cs="Times New Roman"/>
                <w:color w:val="auto"/>
                <w:sz w:val="28"/>
                <w:szCs w:val="28"/>
              </w:rPr>
              <w:t xml:space="preserve"> до курсу </w:t>
            </w:r>
            <w:proofErr w:type="spellStart"/>
            <w:r w:rsidRPr="00F120D9">
              <w:rPr>
                <w:rFonts w:ascii="Times New Roman" w:hAnsi="Times New Roman" w:cs="Times New Roman"/>
                <w:color w:val="auto"/>
                <w:sz w:val="28"/>
                <w:szCs w:val="28"/>
              </w:rPr>
              <w:t>розміщені</w:t>
            </w:r>
            <w:proofErr w:type="spellEnd"/>
            <w:r w:rsidRPr="00F120D9">
              <w:rPr>
                <w:rFonts w:ascii="Times New Roman" w:hAnsi="Times New Roman" w:cs="Times New Roman"/>
                <w:color w:val="auto"/>
                <w:sz w:val="28"/>
                <w:szCs w:val="28"/>
              </w:rPr>
              <w:t xml:space="preserve"> на </w:t>
            </w:r>
            <w:proofErr w:type="spellStart"/>
            <w:r w:rsidRPr="00F120D9">
              <w:rPr>
                <w:rFonts w:ascii="Times New Roman" w:hAnsi="Times New Roman" w:cs="Times New Roman"/>
                <w:color w:val="auto"/>
                <w:sz w:val="28"/>
                <w:szCs w:val="28"/>
              </w:rPr>
              <w:t>сайті</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Інтернет-підтримки</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навчального</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процесу</w:t>
            </w:r>
            <w:proofErr w:type="spellEnd"/>
            <w:r w:rsidRPr="00F120D9">
              <w:rPr>
                <w:rFonts w:ascii="Times New Roman" w:hAnsi="Times New Roman" w:cs="Times New Roman"/>
                <w:color w:val="auto"/>
                <w:sz w:val="28"/>
                <w:szCs w:val="28"/>
              </w:rPr>
              <w:t xml:space="preserve"> </w:t>
            </w:r>
            <w:hyperlink r:id="rId5" w:history="1">
              <w:r w:rsidRPr="00F120D9">
                <w:rPr>
                  <w:rStyle w:val="a5"/>
                  <w:rFonts w:ascii="Times New Roman" w:hAnsi="Times New Roman" w:cs="Times New Roman"/>
                  <w:color w:val="auto"/>
                  <w:sz w:val="28"/>
                  <w:szCs w:val="28"/>
                </w:rPr>
                <w:t>http://vo.ukraine.edu.ua/</w:t>
              </w:r>
            </w:hyperlink>
            <w:r w:rsidRPr="00F120D9">
              <w:rPr>
                <w:rFonts w:ascii="Times New Roman" w:hAnsi="Times New Roman" w:cs="Times New Roman"/>
                <w:color w:val="auto"/>
                <w:sz w:val="28"/>
                <w:szCs w:val="28"/>
              </w:rPr>
              <w:t xml:space="preserve"> за </w:t>
            </w:r>
            <w:proofErr w:type="spellStart"/>
            <w:r w:rsidRPr="00F120D9">
              <w:rPr>
                <w:rFonts w:ascii="Times New Roman" w:hAnsi="Times New Roman" w:cs="Times New Roman"/>
                <w:color w:val="auto"/>
                <w:sz w:val="28"/>
                <w:szCs w:val="28"/>
              </w:rPr>
              <w:t>адресою</w:t>
            </w:r>
            <w:proofErr w:type="spellEnd"/>
          </w:p>
          <w:p w:rsidR="00CE2C96" w:rsidRPr="00F120D9" w:rsidRDefault="00CE2C96" w:rsidP="00801947">
            <w:pPr>
              <w:rPr>
                <w:rFonts w:ascii="Times New Roman" w:hAnsi="Times New Roman" w:cs="Times New Roman"/>
                <w:color w:val="auto"/>
                <w:sz w:val="28"/>
                <w:szCs w:val="28"/>
              </w:rPr>
            </w:pPr>
          </w:p>
        </w:tc>
        <w:tc>
          <w:tcPr>
            <w:tcW w:w="5460" w:type="dxa"/>
            <w:shd w:val="clear" w:color="auto" w:fill="auto"/>
          </w:tcPr>
          <w:p w:rsidR="00CE2C96" w:rsidRPr="00F120D9" w:rsidRDefault="00CE2C96" w:rsidP="00801947">
            <w:pPr>
              <w:jc w:val="both"/>
              <w:rPr>
                <w:rFonts w:ascii="Times New Roman" w:hAnsi="Times New Roman" w:cs="Times New Roman"/>
                <w:i/>
                <w:color w:val="auto"/>
                <w:sz w:val="28"/>
                <w:szCs w:val="28"/>
              </w:rPr>
            </w:pPr>
          </w:p>
          <w:p w:rsidR="00CE2C96" w:rsidRPr="00F120D9" w:rsidRDefault="00801947" w:rsidP="00801947">
            <w:pPr>
              <w:jc w:val="both"/>
              <w:rPr>
                <w:rFonts w:ascii="Times New Roman" w:hAnsi="Times New Roman" w:cs="Times New Roman"/>
                <w:i/>
                <w:color w:val="auto"/>
                <w:sz w:val="28"/>
                <w:szCs w:val="28"/>
                <w:lang w:val="uk-UA"/>
              </w:rPr>
            </w:pPr>
            <w:r w:rsidRPr="00F120D9">
              <w:rPr>
                <w:rFonts w:ascii="Times New Roman" w:hAnsi="Times New Roman" w:cs="Times New Roman"/>
                <w:i/>
                <w:color w:val="auto"/>
                <w:sz w:val="28"/>
                <w:szCs w:val="28"/>
                <w:lang w:val="uk-UA"/>
              </w:rPr>
              <w:t>https://vo.uu.edu.ua/course/view.php?id=5697</w:t>
            </w:r>
            <w:r w:rsidR="00CE2C96" w:rsidRPr="00F120D9">
              <w:rPr>
                <w:rFonts w:ascii="Times New Roman" w:hAnsi="Times New Roman" w:cs="Times New Roman"/>
                <w:i/>
                <w:color w:val="auto"/>
                <w:sz w:val="28"/>
                <w:szCs w:val="28"/>
                <w:lang w:val="uk-UA"/>
              </w:rPr>
              <w:t xml:space="preserve"> </w:t>
            </w:r>
          </w:p>
        </w:tc>
      </w:tr>
    </w:tbl>
    <w:p w:rsidR="00CE2C96" w:rsidRPr="00F120D9" w:rsidRDefault="00CE2C96" w:rsidP="00CE2C96">
      <w:pPr>
        <w:rPr>
          <w:rFonts w:ascii="Times New Roman" w:hAnsi="Times New Roman" w:cs="Times New Roman"/>
          <w:color w:val="auto"/>
          <w:sz w:val="28"/>
          <w:szCs w:val="28"/>
        </w:rPr>
      </w:pPr>
    </w:p>
    <w:p w:rsidR="00CE2C96" w:rsidRPr="00F120D9" w:rsidRDefault="00CE2C96" w:rsidP="00CE2C96">
      <w:pPr>
        <w:rPr>
          <w:rFonts w:ascii="Times New Roman" w:hAnsi="Times New Roman" w:cs="Times New Roman"/>
          <w:color w:val="auto"/>
          <w:sz w:val="28"/>
          <w:szCs w:val="28"/>
        </w:rPr>
      </w:pPr>
      <w:r w:rsidRPr="00F120D9">
        <w:rPr>
          <w:rFonts w:ascii="Times New Roman" w:hAnsi="Times New Roman" w:cs="Times New Roman"/>
          <w:color w:val="auto"/>
          <w:sz w:val="28"/>
          <w:szCs w:val="28"/>
        </w:rPr>
        <w:br w:type="page"/>
      </w:r>
    </w:p>
    <w:p w:rsidR="00CE2C96" w:rsidRPr="00F120D9" w:rsidRDefault="00CE2C96" w:rsidP="00CE2C96">
      <w:pPr>
        <w:jc w:val="center"/>
        <w:rPr>
          <w:rFonts w:ascii="Times New Roman" w:hAnsi="Times New Roman" w:cs="Times New Roman"/>
          <w:b/>
          <w:color w:val="auto"/>
          <w:sz w:val="28"/>
          <w:szCs w:val="28"/>
        </w:rPr>
      </w:pPr>
      <w:bookmarkStart w:id="1" w:name="_Toc9952417"/>
      <w:r w:rsidRPr="00F120D9">
        <w:rPr>
          <w:rFonts w:ascii="Times New Roman" w:hAnsi="Times New Roman" w:cs="Times New Roman"/>
          <w:b/>
          <w:color w:val="auto"/>
          <w:sz w:val="28"/>
          <w:szCs w:val="28"/>
        </w:rPr>
        <w:lastRenderedPageBreak/>
        <w:t>ОПИС НАВЧАЛЬНОЇ ДИСЦИПЛІНИ</w:t>
      </w:r>
      <w:bookmarkEnd w:id="1"/>
    </w:p>
    <w:p w:rsidR="00CE2C96" w:rsidRPr="00F120D9" w:rsidRDefault="00CE2C96" w:rsidP="00CE2C96">
      <w:pPr>
        <w:jc w:val="center"/>
        <w:rPr>
          <w:rFonts w:ascii="Times New Roman" w:hAnsi="Times New Roman" w:cs="Times New Roman"/>
          <w:b/>
          <w:color w:val="auto"/>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801947" w:rsidRPr="00F120D9" w:rsidTr="00801947">
        <w:trPr>
          <w:trHeight w:val="803"/>
        </w:trPr>
        <w:tc>
          <w:tcPr>
            <w:tcW w:w="2896" w:type="dxa"/>
            <w:vMerge w:val="restart"/>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xml:space="preserve">Найменування показників </w:t>
            </w:r>
          </w:p>
        </w:tc>
        <w:tc>
          <w:tcPr>
            <w:tcW w:w="3262" w:type="dxa"/>
            <w:vMerge w:val="restart"/>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Галузь знань, напрям підготовки, освітньо-кваліфікаційний рівень</w:t>
            </w:r>
          </w:p>
        </w:tc>
        <w:tc>
          <w:tcPr>
            <w:tcW w:w="3420" w:type="dxa"/>
            <w:gridSpan w:val="3"/>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Характеристика навчальної дисципліни</w:t>
            </w:r>
          </w:p>
        </w:tc>
      </w:tr>
      <w:tr w:rsidR="00801947" w:rsidRPr="00F120D9" w:rsidTr="00801947">
        <w:trPr>
          <w:trHeight w:val="549"/>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1620" w:type="dxa"/>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денна форма навчання</w:t>
            </w:r>
          </w:p>
        </w:tc>
        <w:tc>
          <w:tcPr>
            <w:tcW w:w="1800" w:type="dxa"/>
            <w:gridSpan w:val="2"/>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заочна форма навчання</w:t>
            </w:r>
          </w:p>
        </w:tc>
      </w:tr>
      <w:tr w:rsidR="00801947" w:rsidRPr="00F120D9" w:rsidTr="00801947">
        <w:trPr>
          <w:trHeight w:val="409"/>
        </w:trPr>
        <w:tc>
          <w:tcPr>
            <w:tcW w:w="2896" w:type="dxa"/>
            <w:vMerge w:val="restart"/>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Кількість кредитів  – 5</w:t>
            </w:r>
          </w:p>
        </w:tc>
        <w:tc>
          <w:tcPr>
            <w:tcW w:w="3262" w:type="dxa"/>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Галузь знань 05 «Соціальні та поведінкові»</w:t>
            </w:r>
          </w:p>
        </w:tc>
        <w:tc>
          <w:tcPr>
            <w:tcW w:w="3420" w:type="dxa"/>
            <w:gridSpan w:val="3"/>
            <w:vMerge w:val="restart"/>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нормативна</w:t>
            </w:r>
          </w:p>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(за вибором інституту або здобувача вищої освіти)</w:t>
            </w:r>
          </w:p>
          <w:p w:rsidR="00801947" w:rsidRPr="00F120D9" w:rsidRDefault="00801947" w:rsidP="00801947">
            <w:pPr>
              <w:jc w:val="both"/>
              <w:rPr>
                <w:rFonts w:ascii="Times New Roman" w:hAnsi="Times New Roman" w:cs="Times New Roman"/>
                <w:i/>
                <w:sz w:val="28"/>
                <w:szCs w:val="28"/>
                <w:lang w:val="uk-UA"/>
              </w:rPr>
            </w:pPr>
          </w:p>
        </w:tc>
      </w:tr>
      <w:tr w:rsidR="00801947" w:rsidRPr="00F120D9" w:rsidTr="00801947">
        <w:trPr>
          <w:trHeight w:val="409"/>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xml:space="preserve">Напрям підготовки </w:t>
            </w:r>
          </w:p>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u w:val="single"/>
                <w:lang w:val="uk-UA"/>
              </w:rPr>
              <w:t>053 «Психологія»</w:t>
            </w:r>
          </w:p>
        </w:tc>
        <w:tc>
          <w:tcPr>
            <w:tcW w:w="3420" w:type="dxa"/>
            <w:gridSpan w:val="3"/>
            <w:vMerge/>
            <w:vAlign w:val="center"/>
          </w:tcPr>
          <w:p w:rsidR="00801947" w:rsidRPr="00F120D9" w:rsidRDefault="00801947" w:rsidP="00801947">
            <w:pPr>
              <w:jc w:val="both"/>
              <w:rPr>
                <w:rFonts w:ascii="Times New Roman" w:hAnsi="Times New Roman" w:cs="Times New Roman"/>
                <w:sz w:val="28"/>
                <w:szCs w:val="28"/>
                <w:lang w:val="uk-UA"/>
              </w:rPr>
            </w:pPr>
          </w:p>
        </w:tc>
      </w:tr>
      <w:tr w:rsidR="00801947" w:rsidRPr="00F120D9" w:rsidTr="00801947">
        <w:trPr>
          <w:trHeight w:val="170"/>
        </w:trPr>
        <w:tc>
          <w:tcPr>
            <w:tcW w:w="2896" w:type="dxa"/>
            <w:vMerge w:val="restart"/>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Змістових модулів – 2</w:t>
            </w:r>
          </w:p>
        </w:tc>
        <w:tc>
          <w:tcPr>
            <w:tcW w:w="3262" w:type="dxa"/>
            <w:vMerge w:val="restart"/>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Спеціальність:</w:t>
            </w:r>
          </w:p>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u w:val="single"/>
                <w:lang w:val="uk-UA"/>
              </w:rPr>
              <w:t>Психологія</w:t>
            </w:r>
          </w:p>
          <w:p w:rsidR="00801947" w:rsidRPr="00F120D9" w:rsidRDefault="00BA0738" w:rsidP="00801947">
            <w:pPr>
              <w:jc w:val="both"/>
              <w:rPr>
                <w:rFonts w:ascii="Times New Roman" w:hAnsi="Times New Roman" w:cs="Times New Roman"/>
                <w:sz w:val="28"/>
                <w:szCs w:val="28"/>
                <w:lang w:val="uk-UA"/>
              </w:rPr>
            </w:pPr>
            <w:r>
              <w:rPr>
                <w:rFonts w:ascii="Times New Roman" w:hAnsi="Times New Roman" w:cs="Times New Roman"/>
                <w:color w:val="auto"/>
                <w:sz w:val="28"/>
                <w:szCs w:val="28"/>
                <w:lang w:val="uk-UA"/>
              </w:rPr>
              <w:t xml:space="preserve">Фізична терапія, </w:t>
            </w:r>
            <w:proofErr w:type="spellStart"/>
            <w:r>
              <w:rPr>
                <w:rFonts w:ascii="Times New Roman" w:hAnsi="Times New Roman" w:cs="Times New Roman"/>
                <w:color w:val="auto"/>
                <w:sz w:val="28"/>
                <w:szCs w:val="28"/>
                <w:lang w:val="uk-UA"/>
              </w:rPr>
              <w:t>ерготерапія</w:t>
            </w:r>
            <w:proofErr w:type="spellEnd"/>
          </w:p>
        </w:tc>
        <w:tc>
          <w:tcPr>
            <w:tcW w:w="3420" w:type="dxa"/>
            <w:gridSpan w:val="3"/>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Рік підготовки</w:t>
            </w:r>
          </w:p>
        </w:tc>
      </w:tr>
      <w:tr w:rsidR="00801947" w:rsidRPr="00F120D9" w:rsidTr="00801947">
        <w:trPr>
          <w:trHeight w:val="207"/>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1620" w:type="dxa"/>
            <w:vAlign w:val="center"/>
          </w:tcPr>
          <w:p w:rsidR="00801947" w:rsidRPr="00F120D9" w:rsidRDefault="00D40852" w:rsidP="00801947">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01947" w:rsidRPr="00F120D9">
              <w:rPr>
                <w:rFonts w:ascii="Times New Roman" w:hAnsi="Times New Roman" w:cs="Times New Roman"/>
                <w:sz w:val="28"/>
                <w:szCs w:val="28"/>
                <w:lang w:val="uk-UA"/>
              </w:rPr>
              <w:t>-й</w:t>
            </w:r>
          </w:p>
        </w:tc>
        <w:tc>
          <w:tcPr>
            <w:tcW w:w="1800" w:type="dxa"/>
            <w:gridSpan w:val="2"/>
            <w:vAlign w:val="center"/>
          </w:tcPr>
          <w:p w:rsidR="00801947" w:rsidRPr="00F120D9" w:rsidRDefault="00D40852" w:rsidP="00801947">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01947" w:rsidRPr="00F120D9">
              <w:rPr>
                <w:rFonts w:ascii="Times New Roman" w:hAnsi="Times New Roman" w:cs="Times New Roman"/>
                <w:sz w:val="28"/>
                <w:szCs w:val="28"/>
                <w:lang w:val="uk-UA"/>
              </w:rPr>
              <w:t>-й</w:t>
            </w:r>
          </w:p>
        </w:tc>
      </w:tr>
      <w:tr w:rsidR="00801947" w:rsidRPr="00F120D9" w:rsidTr="00801947">
        <w:trPr>
          <w:trHeight w:val="232"/>
        </w:trPr>
        <w:tc>
          <w:tcPr>
            <w:tcW w:w="2896" w:type="dxa"/>
            <w:vMerge w:val="restart"/>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Загальна кількість годин –  150</w:t>
            </w: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420" w:type="dxa"/>
            <w:gridSpan w:val="3"/>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Семестр</w:t>
            </w:r>
          </w:p>
        </w:tc>
      </w:tr>
      <w:tr w:rsidR="00801947" w:rsidRPr="00F120D9" w:rsidTr="00801947">
        <w:trPr>
          <w:trHeight w:val="323"/>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1620" w:type="dxa"/>
            <w:vAlign w:val="center"/>
          </w:tcPr>
          <w:p w:rsidR="00801947" w:rsidRPr="00F120D9" w:rsidRDefault="00D40852" w:rsidP="00D40852">
            <w:pPr>
              <w:jc w:val="both"/>
              <w:rPr>
                <w:rFonts w:ascii="Times New Roman" w:hAnsi="Times New Roman" w:cs="Times New Roman"/>
                <w:sz w:val="28"/>
                <w:szCs w:val="28"/>
                <w:lang w:val="uk-UA"/>
              </w:rPr>
            </w:pPr>
            <w:r>
              <w:rPr>
                <w:rFonts w:ascii="Times New Roman" w:hAnsi="Times New Roman" w:cs="Times New Roman"/>
                <w:sz w:val="28"/>
                <w:szCs w:val="28"/>
                <w:lang w:val="uk-UA"/>
              </w:rPr>
              <w:t>2-й</w:t>
            </w:r>
          </w:p>
        </w:tc>
        <w:tc>
          <w:tcPr>
            <w:tcW w:w="1800" w:type="dxa"/>
            <w:gridSpan w:val="2"/>
            <w:vAlign w:val="center"/>
          </w:tcPr>
          <w:p w:rsidR="00801947" w:rsidRPr="00F120D9" w:rsidRDefault="002539C0" w:rsidP="002539C0">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01947" w:rsidRPr="00F120D9">
              <w:rPr>
                <w:rFonts w:ascii="Times New Roman" w:hAnsi="Times New Roman" w:cs="Times New Roman"/>
                <w:sz w:val="28"/>
                <w:szCs w:val="28"/>
                <w:lang w:val="uk-UA"/>
              </w:rPr>
              <w:t>-й</w:t>
            </w:r>
          </w:p>
        </w:tc>
      </w:tr>
      <w:tr w:rsidR="00801947" w:rsidRPr="00F120D9" w:rsidTr="00801947">
        <w:trPr>
          <w:trHeight w:val="322"/>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420" w:type="dxa"/>
            <w:gridSpan w:val="3"/>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Лекції</w:t>
            </w:r>
          </w:p>
        </w:tc>
      </w:tr>
      <w:tr w:rsidR="00801947" w:rsidRPr="00F120D9" w:rsidTr="00801947">
        <w:trPr>
          <w:trHeight w:val="320"/>
        </w:trPr>
        <w:tc>
          <w:tcPr>
            <w:tcW w:w="2896" w:type="dxa"/>
            <w:vMerge w:val="restart"/>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Тижневих годин для денної форми навчання:</w:t>
            </w:r>
          </w:p>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аудиторних –</w:t>
            </w:r>
            <w:r w:rsidR="00D40852">
              <w:rPr>
                <w:rFonts w:ascii="Times New Roman" w:hAnsi="Times New Roman" w:cs="Times New Roman"/>
                <w:sz w:val="28"/>
                <w:szCs w:val="28"/>
                <w:lang w:val="uk-UA"/>
              </w:rPr>
              <w:t xml:space="preserve"> 2</w:t>
            </w:r>
          </w:p>
          <w:p w:rsidR="00801947" w:rsidRPr="00F120D9" w:rsidRDefault="00801947" w:rsidP="00D40852">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xml:space="preserve">самостійної роботи здобувача – </w:t>
            </w:r>
            <w:r w:rsidR="00D40852">
              <w:rPr>
                <w:rFonts w:ascii="Times New Roman" w:hAnsi="Times New Roman" w:cs="Times New Roman"/>
                <w:sz w:val="28"/>
                <w:szCs w:val="28"/>
                <w:lang w:val="uk-UA"/>
              </w:rPr>
              <w:t>8</w:t>
            </w:r>
          </w:p>
        </w:tc>
        <w:tc>
          <w:tcPr>
            <w:tcW w:w="3262" w:type="dxa"/>
            <w:vMerge w:val="restart"/>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Освітній рівень:</w:t>
            </w:r>
          </w:p>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магістр</w:t>
            </w:r>
          </w:p>
          <w:p w:rsidR="00801947" w:rsidRPr="00F120D9" w:rsidRDefault="00801947" w:rsidP="00801947">
            <w:pPr>
              <w:jc w:val="both"/>
              <w:rPr>
                <w:rFonts w:ascii="Times New Roman" w:hAnsi="Times New Roman" w:cs="Times New Roman"/>
                <w:sz w:val="28"/>
                <w:szCs w:val="28"/>
                <w:lang w:val="uk-UA"/>
              </w:rPr>
            </w:pPr>
          </w:p>
        </w:tc>
        <w:tc>
          <w:tcPr>
            <w:tcW w:w="1620" w:type="dxa"/>
            <w:vAlign w:val="center"/>
          </w:tcPr>
          <w:p w:rsidR="00801947" w:rsidRPr="00F120D9" w:rsidRDefault="00BA0738" w:rsidP="0080194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801947" w:rsidRPr="00F120D9">
              <w:rPr>
                <w:rFonts w:ascii="Times New Roman" w:hAnsi="Times New Roman" w:cs="Times New Roman"/>
                <w:sz w:val="28"/>
                <w:szCs w:val="28"/>
                <w:lang w:val="uk-UA"/>
              </w:rPr>
              <w:t>год.</w:t>
            </w:r>
          </w:p>
        </w:tc>
        <w:tc>
          <w:tcPr>
            <w:tcW w:w="1800" w:type="dxa"/>
            <w:gridSpan w:val="2"/>
            <w:vAlign w:val="center"/>
          </w:tcPr>
          <w:p w:rsidR="00801947" w:rsidRPr="00F120D9" w:rsidRDefault="00D40852" w:rsidP="00801947">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01947" w:rsidRPr="00F120D9">
              <w:rPr>
                <w:rFonts w:ascii="Times New Roman" w:hAnsi="Times New Roman" w:cs="Times New Roman"/>
                <w:sz w:val="28"/>
                <w:szCs w:val="28"/>
                <w:lang w:val="uk-UA"/>
              </w:rPr>
              <w:t xml:space="preserve"> год.</w:t>
            </w:r>
          </w:p>
        </w:tc>
      </w:tr>
      <w:tr w:rsidR="00801947" w:rsidRPr="00F120D9" w:rsidTr="00801947">
        <w:trPr>
          <w:trHeight w:val="320"/>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420" w:type="dxa"/>
            <w:gridSpan w:val="3"/>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Практичні, семінарські</w:t>
            </w:r>
          </w:p>
        </w:tc>
      </w:tr>
      <w:tr w:rsidR="00801947" w:rsidRPr="00F120D9" w:rsidTr="002539C0">
        <w:trPr>
          <w:trHeight w:val="111"/>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1620" w:type="dxa"/>
            <w:vAlign w:val="center"/>
          </w:tcPr>
          <w:p w:rsidR="00801947" w:rsidRPr="00F120D9" w:rsidRDefault="00BA0738" w:rsidP="00801947">
            <w:pPr>
              <w:jc w:val="both"/>
              <w:rPr>
                <w:rFonts w:ascii="Times New Roman" w:hAnsi="Times New Roman" w:cs="Times New Roman"/>
                <w:i/>
                <w:sz w:val="28"/>
                <w:szCs w:val="28"/>
                <w:lang w:val="uk-UA"/>
              </w:rPr>
            </w:pPr>
            <w:r>
              <w:rPr>
                <w:rFonts w:ascii="Times New Roman" w:hAnsi="Times New Roman" w:cs="Times New Roman"/>
                <w:sz w:val="28"/>
                <w:szCs w:val="28"/>
                <w:lang w:val="uk-UA"/>
              </w:rPr>
              <w:t>14/14</w:t>
            </w:r>
            <w:r w:rsidR="00801947" w:rsidRPr="00F120D9">
              <w:rPr>
                <w:rFonts w:ascii="Times New Roman" w:hAnsi="Times New Roman" w:cs="Times New Roman"/>
                <w:sz w:val="28"/>
                <w:szCs w:val="28"/>
                <w:lang w:val="uk-UA"/>
              </w:rPr>
              <w:t xml:space="preserve"> год.</w:t>
            </w:r>
          </w:p>
        </w:tc>
        <w:tc>
          <w:tcPr>
            <w:tcW w:w="1800" w:type="dxa"/>
            <w:gridSpan w:val="2"/>
            <w:vAlign w:val="center"/>
          </w:tcPr>
          <w:p w:rsidR="00801947" w:rsidRPr="00F120D9" w:rsidRDefault="00801947" w:rsidP="00D40852">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xml:space="preserve"> </w:t>
            </w:r>
            <w:r w:rsidR="00D40852">
              <w:rPr>
                <w:rFonts w:ascii="Times New Roman" w:hAnsi="Times New Roman" w:cs="Times New Roman"/>
                <w:sz w:val="28"/>
                <w:szCs w:val="28"/>
                <w:lang w:val="uk-UA"/>
              </w:rPr>
              <w:t>6</w:t>
            </w:r>
            <w:r w:rsidR="002539C0" w:rsidRPr="00F120D9">
              <w:rPr>
                <w:rFonts w:ascii="Times New Roman" w:hAnsi="Times New Roman" w:cs="Times New Roman"/>
                <w:sz w:val="28"/>
                <w:szCs w:val="28"/>
                <w:lang w:val="uk-UA"/>
              </w:rPr>
              <w:t xml:space="preserve"> </w:t>
            </w:r>
            <w:r w:rsidRPr="00F120D9">
              <w:rPr>
                <w:rFonts w:ascii="Times New Roman" w:hAnsi="Times New Roman" w:cs="Times New Roman"/>
                <w:sz w:val="28"/>
                <w:szCs w:val="28"/>
                <w:lang w:val="uk-UA"/>
              </w:rPr>
              <w:t>год.</w:t>
            </w:r>
          </w:p>
        </w:tc>
      </w:tr>
      <w:tr w:rsidR="00801947" w:rsidRPr="00F120D9" w:rsidTr="00801947">
        <w:trPr>
          <w:trHeight w:val="138"/>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420" w:type="dxa"/>
            <w:gridSpan w:val="3"/>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Лабораторні</w:t>
            </w:r>
          </w:p>
        </w:tc>
      </w:tr>
      <w:tr w:rsidR="00801947" w:rsidRPr="00F120D9" w:rsidTr="00801947">
        <w:trPr>
          <w:trHeight w:val="138"/>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1620" w:type="dxa"/>
            <w:vAlign w:val="center"/>
          </w:tcPr>
          <w:p w:rsidR="00801947" w:rsidRPr="00F120D9" w:rsidRDefault="00801947" w:rsidP="00801947">
            <w:pPr>
              <w:jc w:val="both"/>
              <w:rPr>
                <w:rFonts w:ascii="Times New Roman" w:hAnsi="Times New Roman" w:cs="Times New Roman"/>
                <w:i/>
                <w:sz w:val="28"/>
                <w:szCs w:val="28"/>
                <w:lang w:val="uk-UA"/>
              </w:rPr>
            </w:pPr>
            <w:r w:rsidRPr="00F120D9">
              <w:rPr>
                <w:rFonts w:ascii="Times New Roman" w:hAnsi="Times New Roman" w:cs="Times New Roman"/>
                <w:sz w:val="28"/>
                <w:szCs w:val="28"/>
                <w:lang w:val="uk-UA"/>
              </w:rPr>
              <w:t xml:space="preserve"> год.</w:t>
            </w:r>
          </w:p>
        </w:tc>
        <w:tc>
          <w:tcPr>
            <w:tcW w:w="1800" w:type="dxa"/>
            <w:gridSpan w:val="2"/>
            <w:vAlign w:val="center"/>
          </w:tcPr>
          <w:p w:rsidR="00801947" w:rsidRPr="00F120D9" w:rsidRDefault="00801947" w:rsidP="00D40852">
            <w:pPr>
              <w:jc w:val="both"/>
              <w:rPr>
                <w:rFonts w:ascii="Times New Roman" w:hAnsi="Times New Roman" w:cs="Times New Roman"/>
                <w:i/>
                <w:sz w:val="28"/>
                <w:szCs w:val="28"/>
                <w:lang w:val="uk-UA"/>
              </w:rPr>
            </w:pPr>
            <w:r w:rsidRPr="00F120D9">
              <w:rPr>
                <w:rFonts w:ascii="Times New Roman" w:hAnsi="Times New Roman" w:cs="Times New Roman"/>
                <w:sz w:val="28"/>
                <w:szCs w:val="28"/>
                <w:lang w:val="uk-UA"/>
              </w:rPr>
              <w:t xml:space="preserve"> </w:t>
            </w:r>
            <w:r w:rsidR="002539C0">
              <w:rPr>
                <w:rFonts w:ascii="Times New Roman" w:hAnsi="Times New Roman" w:cs="Times New Roman"/>
                <w:sz w:val="28"/>
                <w:szCs w:val="28"/>
                <w:lang w:val="uk-UA"/>
              </w:rPr>
              <w:t xml:space="preserve"> </w:t>
            </w:r>
            <w:r w:rsidRPr="00F120D9">
              <w:rPr>
                <w:rFonts w:ascii="Times New Roman" w:hAnsi="Times New Roman" w:cs="Times New Roman"/>
                <w:sz w:val="28"/>
                <w:szCs w:val="28"/>
                <w:lang w:val="uk-UA"/>
              </w:rPr>
              <w:t>год.</w:t>
            </w:r>
          </w:p>
        </w:tc>
      </w:tr>
      <w:tr w:rsidR="00801947" w:rsidRPr="00F120D9" w:rsidTr="00801947">
        <w:trPr>
          <w:trHeight w:val="138"/>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420" w:type="dxa"/>
            <w:gridSpan w:val="3"/>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Самостійна робота</w:t>
            </w:r>
          </w:p>
        </w:tc>
      </w:tr>
      <w:tr w:rsidR="00801947" w:rsidRPr="00F120D9" w:rsidTr="00801947">
        <w:trPr>
          <w:trHeight w:val="138"/>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1620" w:type="dxa"/>
            <w:tcBorders>
              <w:bottom w:val="single" w:sz="4" w:space="0" w:color="auto"/>
            </w:tcBorders>
            <w:vAlign w:val="center"/>
          </w:tcPr>
          <w:p w:rsidR="00801947" w:rsidRPr="00F120D9" w:rsidRDefault="00801947" w:rsidP="00D40852">
            <w:pPr>
              <w:jc w:val="both"/>
              <w:rPr>
                <w:rFonts w:ascii="Times New Roman" w:hAnsi="Times New Roman" w:cs="Times New Roman"/>
                <w:i/>
                <w:sz w:val="28"/>
                <w:szCs w:val="28"/>
                <w:lang w:val="uk-UA"/>
              </w:rPr>
            </w:pPr>
            <w:r w:rsidRPr="00F120D9">
              <w:rPr>
                <w:rFonts w:ascii="Times New Roman" w:hAnsi="Times New Roman" w:cs="Times New Roman"/>
                <w:sz w:val="28"/>
                <w:szCs w:val="28"/>
                <w:lang w:val="uk-UA"/>
              </w:rPr>
              <w:t>1</w:t>
            </w:r>
            <w:r w:rsidR="00D40852">
              <w:rPr>
                <w:rFonts w:ascii="Times New Roman" w:hAnsi="Times New Roman" w:cs="Times New Roman"/>
                <w:sz w:val="28"/>
                <w:szCs w:val="28"/>
                <w:lang w:val="uk-UA"/>
              </w:rPr>
              <w:t xml:space="preserve">20 </w:t>
            </w:r>
            <w:r w:rsidRPr="00F120D9">
              <w:rPr>
                <w:rFonts w:ascii="Times New Roman" w:hAnsi="Times New Roman" w:cs="Times New Roman"/>
                <w:sz w:val="28"/>
                <w:szCs w:val="28"/>
                <w:lang w:val="uk-UA"/>
              </w:rPr>
              <w:t>год.</w:t>
            </w:r>
          </w:p>
        </w:tc>
        <w:tc>
          <w:tcPr>
            <w:tcW w:w="1800" w:type="dxa"/>
            <w:gridSpan w:val="2"/>
            <w:tcBorders>
              <w:bottom w:val="single" w:sz="4" w:space="0" w:color="auto"/>
            </w:tcBorders>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xml:space="preserve"> </w:t>
            </w:r>
            <w:r w:rsidR="00D40852">
              <w:rPr>
                <w:rFonts w:ascii="Times New Roman" w:hAnsi="Times New Roman" w:cs="Times New Roman"/>
                <w:sz w:val="28"/>
                <w:szCs w:val="28"/>
                <w:lang w:val="uk-UA"/>
              </w:rPr>
              <w:t xml:space="preserve">140 </w:t>
            </w:r>
            <w:r w:rsidRPr="00F120D9">
              <w:rPr>
                <w:rFonts w:ascii="Times New Roman" w:hAnsi="Times New Roman" w:cs="Times New Roman"/>
                <w:sz w:val="28"/>
                <w:szCs w:val="28"/>
                <w:lang w:val="uk-UA"/>
              </w:rPr>
              <w:t>год.</w:t>
            </w:r>
          </w:p>
        </w:tc>
      </w:tr>
      <w:tr w:rsidR="00801947" w:rsidRPr="00F120D9" w:rsidTr="00801947">
        <w:trPr>
          <w:trHeight w:val="1014"/>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420" w:type="dxa"/>
            <w:gridSpan w:val="3"/>
            <w:vAlign w:val="center"/>
          </w:tcPr>
          <w:p w:rsidR="00801947" w:rsidRPr="00F120D9" w:rsidRDefault="00801947" w:rsidP="00801947">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xml:space="preserve">Вид контролю: </w:t>
            </w:r>
          </w:p>
        </w:tc>
      </w:tr>
      <w:tr w:rsidR="00801947" w:rsidRPr="00F120D9" w:rsidTr="00801947">
        <w:trPr>
          <w:trHeight w:val="138"/>
        </w:trPr>
        <w:tc>
          <w:tcPr>
            <w:tcW w:w="2896"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3262" w:type="dxa"/>
            <w:vMerge/>
            <w:vAlign w:val="center"/>
          </w:tcPr>
          <w:p w:rsidR="00801947" w:rsidRPr="00F120D9" w:rsidRDefault="00801947" w:rsidP="00801947">
            <w:pPr>
              <w:jc w:val="both"/>
              <w:rPr>
                <w:rFonts w:ascii="Times New Roman" w:hAnsi="Times New Roman" w:cs="Times New Roman"/>
                <w:sz w:val="28"/>
                <w:szCs w:val="28"/>
                <w:lang w:val="uk-UA"/>
              </w:rPr>
            </w:pPr>
          </w:p>
        </w:tc>
        <w:tc>
          <w:tcPr>
            <w:tcW w:w="1710" w:type="dxa"/>
            <w:gridSpan w:val="2"/>
            <w:vAlign w:val="center"/>
          </w:tcPr>
          <w:p w:rsidR="00801947" w:rsidRPr="00F120D9" w:rsidRDefault="00BA0738" w:rsidP="00801947">
            <w:pPr>
              <w:jc w:val="both"/>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710" w:type="dxa"/>
            <w:vAlign w:val="center"/>
          </w:tcPr>
          <w:p w:rsidR="00801947" w:rsidRPr="00F120D9" w:rsidRDefault="00D40852" w:rsidP="00801947">
            <w:pPr>
              <w:jc w:val="both"/>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bl>
    <w:p w:rsidR="00CE2C96" w:rsidRPr="00F120D9" w:rsidRDefault="00CE2C96">
      <w:pPr>
        <w:rPr>
          <w:rFonts w:ascii="Times New Roman" w:hAnsi="Times New Roman" w:cs="Times New Roman"/>
          <w:sz w:val="28"/>
          <w:szCs w:val="28"/>
        </w:rPr>
      </w:pPr>
    </w:p>
    <w:p w:rsidR="00CE2C96" w:rsidRPr="00F120D9" w:rsidRDefault="00CE2C96">
      <w:pPr>
        <w:spacing w:after="160" w:line="259" w:lineRule="auto"/>
        <w:rPr>
          <w:rFonts w:ascii="Times New Roman" w:hAnsi="Times New Roman" w:cs="Times New Roman"/>
          <w:sz w:val="28"/>
          <w:szCs w:val="28"/>
        </w:rPr>
      </w:pPr>
      <w:r w:rsidRPr="00F120D9">
        <w:rPr>
          <w:rFonts w:ascii="Times New Roman" w:hAnsi="Times New Roman" w:cs="Times New Roman"/>
          <w:sz w:val="28"/>
          <w:szCs w:val="28"/>
        </w:rPr>
        <w:br w:type="page"/>
      </w:r>
    </w:p>
    <w:p w:rsidR="00241F1E" w:rsidRPr="00F120D9" w:rsidRDefault="00CE2C96" w:rsidP="00CE2C96">
      <w:pPr>
        <w:jc w:val="center"/>
        <w:rPr>
          <w:rFonts w:ascii="Times New Roman" w:hAnsi="Times New Roman" w:cs="Times New Roman"/>
          <w:b/>
          <w:caps/>
          <w:color w:val="auto"/>
          <w:sz w:val="28"/>
          <w:szCs w:val="28"/>
        </w:rPr>
      </w:pPr>
      <w:r w:rsidRPr="00F120D9">
        <w:rPr>
          <w:rFonts w:ascii="Times New Roman" w:hAnsi="Times New Roman" w:cs="Times New Roman"/>
          <w:b/>
          <w:caps/>
          <w:color w:val="auto"/>
          <w:sz w:val="28"/>
          <w:szCs w:val="28"/>
        </w:rPr>
        <w:lastRenderedPageBreak/>
        <w:t>Передреквізити і постреквізити навчальної дисципліни</w:t>
      </w:r>
    </w:p>
    <w:p w:rsidR="00CE2C96" w:rsidRPr="00F120D9" w:rsidRDefault="00CE2C96" w:rsidP="00CE2C96">
      <w:pPr>
        <w:jc w:val="center"/>
        <w:rPr>
          <w:rFonts w:ascii="Times New Roman" w:hAnsi="Times New Roman" w:cs="Times New Roman"/>
          <w:b/>
          <w:caps/>
          <w:color w:val="auto"/>
          <w:sz w:val="28"/>
          <w:szCs w:val="28"/>
        </w:rPr>
      </w:pPr>
    </w:p>
    <w:p w:rsidR="00CE2C96" w:rsidRPr="00F120D9" w:rsidRDefault="00CE2C96" w:rsidP="00CE2C96">
      <w:pPr>
        <w:ind w:firstLine="709"/>
        <w:jc w:val="both"/>
        <w:rPr>
          <w:rFonts w:ascii="Times New Roman" w:hAnsi="Times New Roman" w:cs="Times New Roman"/>
          <w:color w:val="auto"/>
          <w:sz w:val="28"/>
          <w:szCs w:val="28"/>
          <w:lang w:val="uk-UA"/>
        </w:rPr>
      </w:pPr>
      <w:proofErr w:type="spellStart"/>
      <w:r w:rsidRPr="00F120D9">
        <w:rPr>
          <w:rFonts w:ascii="Times New Roman" w:hAnsi="Times New Roman" w:cs="Times New Roman"/>
          <w:b/>
          <w:color w:val="auto"/>
          <w:sz w:val="28"/>
          <w:szCs w:val="28"/>
        </w:rPr>
        <w:t>Передреквізити</w:t>
      </w:r>
      <w:proofErr w:type="spellEnd"/>
      <w:r w:rsidRPr="00F120D9">
        <w:rPr>
          <w:rFonts w:ascii="Times New Roman" w:hAnsi="Times New Roman" w:cs="Times New Roman"/>
          <w:b/>
          <w:color w:val="auto"/>
          <w:sz w:val="28"/>
          <w:szCs w:val="28"/>
        </w:rPr>
        <w:t xml:space="preserve"> курсу. </w:t>
      </w:r>
      <w:r w:rsidRPr="00F120D9">
        <w:rPr>
          <w:rFonts w:ascii="Times New Roman" w:hAnsi="Times New Roman" w:cs="Times New Roman"/>
          <w:color w:val="auto"/>
          <w:sz w:val="28"/>
          <w:szCs w:val="28"/>
        </w:rPr>
        <w:t xml:space="preserve">Для </w:t>
      </w:r>
      <w:proofErr w:type="spellStart"/>
      <w:r w:rsidRPr="00F120D9">
        <w:rPr>
          <w:rFonts w:ascii="Times New Roman" w:hAnsi="Times New Roman" w:cs="Times New Roman"/>
          <w:color w:val="auto"/>
          <w:sz w:val="28"/>
          <w:szCs w:val="28"/>
        </w:rPr>
        <w:t>вивчення</w:t>
      </w:r>
      <w:proofErr w:type="spellEnd"/>
      <w:r w:rsidRPr="00F120D9">
        <w:rPr>
          <w:rFonts w:ascii="Times New Roman" w:hAnsi="Times New Roman" w:cs="Times New Roman"/>
          <w:color w:val="auto"/>
          <w:sz w:val="28"/>
          <w:szCs w:val="28"/>
        </w:rPr>
        <w:t xml:space="preserve"> курсу </w:t>
      </w:r>
      <w:r w:rsidR="00BA0738">
        <w:rPr>
          <w:rFonts w:ascii="Times New Roman" w:hAnsi="Times New Roman" w:cs="Times New Roman"/>
          <w:color w:val="auto"/>
          <w:sz w:val="28"/>
          <w:szCs w:val="28"/>
          <w:lang w:val="uk-UA"/>
        </w:rPr>
        <w:t>здобувачі</w:t>
      </w:r>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потребують</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базових</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знань</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із</w:t>
      </w:r>
      <w:proofErr w:type="spellEnd"/>
      <w:r w:rsidRPr="00F120D9">
        <w:rPr>
          <w:rFonts w:ascii="Times New Roman" w:hAnsi="Times New Roman" w:cs="Times New Roman"/>
          <w:color w:val="auto"/>
          <w:sz w:val="28"/>
          <w:szCs w:val="28"/>
        </w:rPr>
        <w:t xml:space="preserve"> </w:t>
      </w:r>
      <w:r w:rsidR="00801947" w:rsidRPr="00F120D9">
        <w:rPr>
          <w:rFonts w:ascii="Times New Roman" w:hAnsi="Times New Roman" w:cs="Times New Roman"/>
          <w:sz w:val="28"/>
          <w:szCs w:val="28"/>
          <w:lang w:val="uk-UA"/>
        </w:rPr>
        <w:t xml:space="preserve">дисциплін </w:t>
      </w:r>
      <w:r w:rsidR="00BA0738">
        <w:rPr>
          <w:rFonts w:ascii="Times New Roman" w:hAnsi="Times New Roman" w:cs="Times New Roman"/>
          <w:sz w:val="28"/>
          <w:szCs w:val="28"/>
          <w:lang w:val="uk-UA"/>
        </w:rPr>
        <w:t xml:space="preserve">«Анатомія» </w:t>
      </w:r>
      <w:r w:rsidR="00801947" w:rsidRPr="00F120D9">
        <w:rPr>
          <w:rFonts w:ascii="Times New Roman" w:hAnsi="Times New Roman" w:cs="Times New Roman"/>
          <w:sz w:val="28"/>
          <w:szCs w:val="28"/>
          <w:lang w:val="uk-UA"/>
        </w:rPr>
        <w:t>«Загальна психологія»</w:t>
      </w:r>
      <w:r w:rsidR="00BA0738">
        <w:rPr>
          <w:rFonts w:ascii="Times New Roman" w:hAnsi="Times New Roman" w:cs="Times New Roman"/>
          <w:sz w:val="28"/>
          <w:szCs w:val="28"/>
          <w:lang w:val="uk-UA"/>
        </w:rPr>
        <w:t xml:space="preserve"> або «Психологія», «Психологія праці» </w:t>
      </w:r>
      <w:r w:rsidR="00801947" w:rsidRPr="00F120D9">
        <w:rPr>
          <w:rFonts w:ascii="Times New Roman" w:hAnsi="Times New Roman" w:cs="Times New Roman"/>
          <w:sz w:val="28"/>
          <w:szCs w:val="28"/>
          <w:lang w:val="uk-UA"/>
        </w:rPr>
        <w:t>та ін</w:t>
      </w:r>
      <w:r w:rsidRPr="00F120D9">
        <w:rPr>
          <w:rFonts w:ascii="Times New Roman" w:hAnsi="Times New Roman" w:cs="Times New Roman"/>
          <w:color w:val="auto"/>
          <w:sz w:val="28"/>
          <w:szCs w:val="28"/>
          <w:lang w:val="uk-UA"/>
        </w:rPr>
        <w:t>.</w:t>
      </w:r>
    </w:p>
    <w:p w:rsidR="00CE2C96" w:rsidRPr="00F120D9" w:rsidRDefault="00CE2C96" w:rsidP="00CE2C96">
      <w:pPr>
        <w:ind w:firstLine="709"/>
        <w:jc w:val="both"/>
        <w:rPr>
          <w:rFonts w:ascii="Times New Roman" w:hAnsi="Times New Roman" w:cs="Times New Roman"/>
          <w:color w:val="auto"/>
          <w:sz w:val="28"/>
          <w:szCs w:val="28"/>
          <w:lang w:val="uk-UA"/>
        </w:rPr>
      </w:pPr>
      <w:proofErr w:type="spellStart"/>
      <w:r w:rsidRPr="00F120D9">
        <w:rPr>
          <w:rFonts w:ascii="Times New Roman" w:hAnsi="Times New Roman" w:cs="Times New Roman"/>
          <w:b/>
          <w:color w:val="auto"/>
          <w:sz w:val="28"/>
          <w:szCs w:val="28"/>
          <w:lang w:val="uk-UA"/>
        </w:rPr>
        <w:t>Постреквізити</w:t>
      </w:r>
      <w:proofErr w:type="spellEnd"/>
      <w:r w:rsidRPr="00F120D9">
        <w:rPr>
          <w:rFonts w:ascii="Times New Roman" w:hAnsi="Times New Roman" w:cs="Times New Roman"/>
          <w:b/>
          <w:color w:val="auto"/>
          <w:sz w:val="28"/>
          <w:szCs w:val="28"/>
          <w:lang w:val="uk-UA"/>
        </w:rPr>
        <w:t xml:space="preserve"> курсу. </w:t>
      </w:r>
      <w:r w:rsidRPr="00F120D9">
        <w:rPr>
          <w:rFonts w:ascii="Times New Roman" w:hAnsi="Times New Roman" w:cs="Times New Roman"/>
          <w:color w:val="auto"/>
          <w:sz w:val="28"/>
          <w:szCs w:val="28"/>
          <w:lang w:val="uk-UA"/>
        </w:rPr>
        <w:t xml:space="preserve">Знання і навички, отримані в процесі вивчення курсу «Психологія </w:t>
      </w:r>
      <w:r w:rsidR="00801947" w:rsidRPr="00F120D9">
        <w:rPr>
          <w:rFonts w:ascii="Times New Roman" w:hAnsi="Times New Roman" w:cs="Times New Roman"/>
          <w:color w:val="auto"/>
          <w:sz w:val="28"/>
          <w:szCs w:val="28"/>
          <w:lang w:val="uk-UA"/>
        </w:rPr>
        <w:t>профілактики</w:t>
      </w:r>
      <w:r w:rsidR="00BA0738">
        <w:rPr>
          <w:rFonts w:ascii="Times New Roman" w:hAnsi="Times New Roman" w:cs="Times New Roman"/>
          <w:color w:val="auto"/>
          <w:sz w:val="28"/>
          <w:szCs w:val="28"/>
          <w:lang w:val="uk-UA"/>
        </w:rPr>
        <w:t xml:space="preserve"> і корекції вигорання фахівців</w:t>
      </w:r>
      <w:r w:rsidRPr="00F120D9">
        <w:rPr>
          <w:rFonts w:ascii="Times New Roman" w:hAnsi="Times New Roman" w:cs="Times New Roman"/>
          <w:color w:val="auto"/>
          <w:sz w:val="28"/>
          <w:szCs w:val="28"/>
          <w:lang w:val="uk-UA"/>
        </w:rPr>
        <w:t xml:space="preserve">» можуть бути </w:t>
      </w:r>
      <w:proofErr w:type="spellStart"/>
      <w:r w:rsidRPr="00F120D9">
        <w:rPr>
          <w:rFonts w:ascii="Times New Roman" w:hAnsi="Times New Roman" w:cs="Times New Roman"/>
          <w:color w:val="auto"/>
          <w:sz w:val="28"/>
          <w:szCs w:val="28"/>
          <w:lang w:val="uk-UA"/>
        </w:rPr>
        <w:t>кориснимі</w:t>
      </w:r>
      <w:proofErr w:type="spellEnd"/>
      <w:r w:rsidRPr="00F120D9">
        <w:rPr>
          <w:rFonts w:ascii="Times New Roman" w:hAnsi="Times New Roman" w:cs="Times New Roman"/>
          <w:color w:val="auto"/>
          <w:sz w:val="28"/>
          <w:szCs w:val="28"/>
          <w:lang w:val="uk-UA"/>
        </w:rPr>
        <w:t xml:space="preserve"> при </w:t>
      </w:r>
      <w:r w:rsidR="00BA0738">
        <w:rPr>
          <w:rFonts w:ascii="Times New Roman" w:hAnsi="Times New Roman" w:cs="Times New Roman"/>
          <w:color w:val="auto"/>
          <w:sz w:val="28"/>
          <w:szCs w:val="28"/>
          <w:lang w:val="uk-UA"/>
        </w:rPr>
        <w:t>реалізації практичної діяльності</w:t>
      </w:r>
      <w:r w:rsidRPr="00F120D9">
        <w:rPr>
          <w:rFonts w:ascii="Times New Roman" w:hAnsi="Times New Roman" w:cs="Times New Roman"/>
          <w:color w:val="auto"/>
          <w:sz w:val="28"/>
          <w:szCs w:val="28"/>
          <w:lang w:val="uk-UA"/>
        </w:rPr>
        <w:t xml:space="preserve">. </w:t>
      </w:r>
    </w:p>
    <w:p w:rsidR="00CE2C96" w:rsidRPr="00F120D9" w:rsidRDefault="00CE2C96" w:rsidP="00CE2C96">
      <w:pPr>
        <w:jc w:val="center"/>
        <w:rPr>
          <w:rFonts w:ascii="Times New Roman" w:hAnsi="Times New Roman" w:cs="Times New Roman"/>
          <w:b/>
          <w:caps/>
          <w:color w:val="auto"/>
          <w:sz w:val="28"/>
          <w:szCs w:val="28"/>
          <w:lang w:val="uk-UA"/>
        </w:rPr>
      </w:pPr>
    </w:p>
    <w:p w:rsidR="00CE2C96" w:rsidRPr="00F120D9" w:rsidRDefault="00CE2C96" w:rsidP="00CE2C96">
      <w:pPr>
        <w:jc w:val="center"/>
        <w:rPr>
          <w:rFonts w:ascii="Times New Roman" w:hAnsi="Times New Roman" w:cs="Times New Roman"/>
          <w:b/>
          <w:caps/>
          <w:color w:val="auto"/>
          <w:sz w:val="28"/>
          <w:szCs w:val="28"/>
          <w:lang w:val="uk-UA"/>
        </w:rPr>
      </w:pPr>
      <w:r w:rsidRPr="00F120D9">
        <w:rPr>
          <w:rFonts w:ascii="Times New Roman" w:hAnsi="Times New Roman" w:cs="Times New Roman"/>
          <w:b/>
          <w:caps/>
          <w:color w:val="auto"/>
          <w:sz w:val="28"/>
          <w:szCs w:val="28"/>
          <w:lang w:val="uk-UA"/>
        </w:rPr>
        <w:t>Мета, завдання, зміст вивчення дисципліни</w:t>
      </w:r>
    </w:p>
    <w:p w:rsidR="00CE2C96" w:rsidRPr="00F120D9" w:rsidRDefault="00CE2C96" w:rsidP="00CE2C96">
      <w:pPr>
        <w:ind w:firstLine="709"/>
        <w:jc w:val="both"/>
        <w:rPr>
          <w:rFonts w:ascii="Times New Roman" w:hAnsi="Times New Roman" w:cs="Times New Roman"/>
          <w:color w:val="auto"/>
          <w:sz w:val="28"/>
          <w:szCs w:val="28"/>
          <w:lang w:val="uk-UA"/>
        </w:rPr>
      </w:pPr>
    </w:p>
    <w:p w:rsidR="00801947" w:rsidRPr="00F120D9" w:rsidRDefault="00801947" w:rsidP="0080194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xml:space="preserve">Мета дисципліни - формувати професійні компетенції студентів, формувати у студентів основи знань теорії і практики проведення роботи з профілактики та корекції професійного вигорання як найефективніших способів профілактики та корекції психічного здоров'я </w:t>
      </w:r>
      <w:r w:rsidR="00BA0738">
        <w:rPr>
          <w:rFonts w:ascii="Times New Roman" w:hAnsi="Times New Roman" w:cs="Times New Roman"/>
          <w:sz w:val="28"/>
          <w:szCs w:val="28"/>
          <w:lang w:val="uk-UA"/>
        </w:rPr>
        <w:t>фахівця</w:t>
      </w:r>
      <w:r w:rsidRPr="00F120D9">
        <w:rPr>
          <w:rFonts w:ascii="Times New Roman" w:hAnsi="Times New Roman" w:cs="Times New Roman"/>
          <w:sz w:val="28"/>
          <w:szCs w:val="28"/>
          <w:lang w:val="uk-UA"/>
        </w:rPr>
        <w:t xml:space="preserve">, а, також, зниження ризику розвитку професійної деформації його особистості. </w:t>
      </w:r>
    </w:p>
    <w:p w:rsidR="00801947" w:rsidRPr="00F120D9" w:rsidRDefault="00801947" w:rsidP="0080194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xml:space="preserve">Знання, отримані на курсі, сприяють поглибленню розуміння особливостей професійної діяльності </w:t>
      </w:r>
      <w:r w:rsidR="00BA0738">
        <w:rPr>
          <w:rFonts w:ascii="Times New Roman" w:hAnsi="Times New Roman" w:cs="Times New Roman"/>
          <w:sz w:val="28"/>
          <w:szCs w:val="28"/>
          <w:lang w:val="uk-UA"/>
        </w:rPr>
        <w:t>фахівця,</w:t>
      </w:r>
      <w:r w:rsidRPr="00F120D9">
        <w:rPr>
          <w:rFonts w:ascii="Times New Roman" w:hAnsi="Times New Roman" w:cs="Times New Roman"/>
          <w:sz w:val="28"/>
          <w:szCs w:val="28"/>
          <w:lang w:val="uk-UA"/>
        </w:rPr>
        <w:t xml:space="preserve"> ефективного функціонування, процесу психічної саморегуляції, його достоїнств і недоліків, підвищення ефективності розвитку особистості професіонала.</w:t>
      </w:r>
    </w:p>
    <w:p w:rsidR="00CE2C96" w:rsidRPr="00F120D9" w:rsidRDefault="00CE2C96" w:rsidP="00CE2C96">
      <w:pPr>
        <w:ind w:firstLine="709"/>
        <w:jc w:val="both"/>
        <w:rPr>
          <w:rFonts w:ascii="Times New Roman" w:hAnsi="Times New Roman" w:cs="Times New Roman"/>
          <w:sz w:val="28"/>
          <w:szCs w:val="28"/>
          <w:lang w:val="uk-UA"/>
        </w:rPr>
      </w:pPr>
    </w:p>
    <w:p w:rsidR="00801947" w:rsidRPr="00F120D9" w:rsidRDefault="00801947" w:rsidP="00801947">
      <w:pPr>
        <w:ind w:firstLine="709"/>
        <w:jc w:val="both"/>
        <w:rPr>
          <w:rFonts w:ascii="Times New Roman" w:hAnsi="Times New Roman" w:cs="Times New Roman"/>
          <w:sz w:val="28"/>
          <w:szCs w:val="28"/>
          <w:lang w:val="uk-UA"/>
        </w:rPr>
      </w:pPr>
      <w:r w:rsidRPr="00F120D9">
        <w:rPr>
          <w:rFonts w:ascii="Times New Roman" w:hAnsi="Times New Roman" w:cs="Times New Roman"/>
          <w:b/>
          <w:sz w:val="28"/>
          <w:szCs w:val="28"/>
          <w:lang w:val="uk-UA"/>
        </w:rPr>
        <w:t>Завдання дисципліни</w:t>
      </w:r>
      <w:r w:rsidRPr="00F120D9">
        <w:rPr>
          <w:rFonts w:ascii="Times New Roman" w:hAnsi="Times New Roman" w:cs="Times New Roman"/>
          <w:sz w:val="28"/>
          <w:szCs w:val="28"/>
          <w:lang w:val="uk-UA"/>
        </w:rPr>
        <w:t>:</w:t>
      </w:r>
    </w:p>
    <w:p w:rsidR="00801947" w:rsidRPr="00F120D9" w:rsidRDefault="00801947" w:rsidP="00801947">
      <w:pPr>
        <w:pStyle w:val="a6"/>
        <w:numPr>
          <w:ilvl w:val="0"/>
          <w:numId w:val="5"/>
        </w:numPr>
        <w:ind w:left="0" w:firstLine="0"/>
        <w:jc w:val="both"/>
        <w:rPr>
          <w:sz w:val="28"/>
          <w:szCs w:val="28"/>
        </w:rPr>
      </w:pPr>
      <w:proofErr w:type="spellStart"/>
      <w:r w:rsidRPr="00F120D9">
        <w:rPr>
          <w:sz w:val="28"/>
          <w:szCs w:val="28"/>
        </w:rPr>
        <w:t>визначення</w:t>
      </w:r>
      <w:proofErr w:type="spellEnd"/>
      <w:r w:rsidRPr="00F120D9">
        <w:rPr>
          <w:sz w:val="28"/>
          <w:szCs w:val="28"/>
        </w:rPr>
        <w:t xml:space="preserve"> </w:t>
      </w:r>
      <w:proofErr w:type="spellStart"/>
      <w:r w:rsidRPr="00F120D9">
        <w:rPr>
          <w:sz w:val="28"/>
          <w:szCs w:val="28"/>
        </w:rPr>
        <w:t>поняття</w:t>
      </w:r>
      <w:proofErr w:type="spellEnd"/>
      <w:r w:rsidRPr="00F120D9">
        <w:rPr>
          <w:sz w:val="28"/>
          <w:szCs w:val="28"/>
        </w:rPr>
        <w:t xml:space="preserve"> «</w:t>
      </w:r>
      <w:proofErr w:type="spellStart"/>
      <w:r w:rsidRPr="00F120D9">
        <w:rPr>
          <w:sz w:val="28"/>
          <w:szCs w:val="28"/>
        </w:rPr>
        <w:t>професійне</w:t>
      </w:r>
      <w:proofErr w:type="spellEnd"/>
      <w:r w:rsidRPr="00F120D9">
        <w:rPr>
          <w:sz w:val="28"/>
          <w:szCs w:val="28"/>
        </w:rPr>
        <w:t xml:space="preserve"> </w:t>
      </w:r>
      <w:proofErr w:type="spellStart"/>
      <w:r w:rsidRPr="00F120D9">
        <w:rPr>
          <w:sz w:val="28"/>
          <w:szCs w:val="28"/>
        </w:rPr>
        <w:t>вигорання</w:t>
      </w:r>
      <w:proofErr w:type="spellEnd"/>
      <w:r w:rsidRPr="00F120D9">
        <w:rPr>
          <w:sz w:val="28"/>
          <w:szCs w:val="28"/>
        </w:rPr>
        <w:t xml:space="preserve">» і </w:t>
      </w:r>
      <w:proofErr w:type="spellStart"/>
      <w:r w:rsidRPr="00F120D9">
        <w:rPr>
          <w:sz w:val="28"/>
          <w:szCs w:val="28"/>
        </w:rPr>
        <w:t>його</w:t>
      </w:r>
      <w:proofErr w:type="spellEnd"/>
      <w:r w:rsidRPr="00F120D9">
        <w:rPr>
          <w:sz w:val="28"/>
          <w:szCs w:val="28"/>
        </w:rPr>
        <w:t xml:space="preserve"> </w:t>
      </w:r>
      <w:proofErr w:type="spellStart"/>
      <w:r w:rsidRPr="00F120D9">
        <w:rPr>
          <w:sz w:val="28"/>
          <w:szCs w:val="28"/>
        </w:rPr>
        <w:t>ролі</w:t>
      </w:r>
      <w:proofErr w:type="spellEnd"/>
      <w:r w:rsidRPr="00F120D9">
        <w:rPr>
          <w:sz w:val="28"/>
          <w:szCs w:val="28"/>
        </w:rPr>
        <w:t xml:space="preserve"> в </w:t>
      </w:r>
      <w:proofErr w:type="spellStart"/>
      <w:r w:rsidRPr="00F120D9">
        <w:rPr>
          <w:sz w:val="28"/>
          <w:szCs w:val="28"/>
        </w:rPr>
        <w:t>ефективній</w:t>
      </w:r>
      <w:proofErr w:type="spellEnd"/>
      <w:r w:rsidRPr="00F120D9">
        <w:rPr>
          <w:sz w:val="28"/>
          <w:szCs w:val="28"/>
        </w:rPr>
        <w:t xml:space="preserve"> </w:t>
      </w:r>
      <w:proofErr w:type="spellStart"/>
      <w:r w:rsidRPr="00F120D9">
        <w:rPr>
          <w:sz w:val="28"/>
          <w:szCs w:val="28"/>
        </w:rPr>
        <w:t>діяльності</w:t>
      </w:r>
      <w:proofErr w:type="spellEnd"/>
      <w:r w:rsidRPr="00F120D9">
        <w:rPr>
          <w:sz w:val="28"/>
          <w:szCs w:val="28"/>
        </w:rPr>
        <w:t xml:space="preserve"> психолога;</w:t>
      </w:r>
    </w:p>
    <w:p w:rsidR="00801947" w:rsidRPr="00F120D9" w:rsidRDefault="00801947" w:rsidP="00801947">
      <w:pPr>
        <w:pStyle w:val="a6"/>
        <w:numPr>
          <w:ilvl w:val="0"/>
          <w:numId w:val="5"/>
        </w:numPr>
        <w:ind w:left="0" w:firstLine="0"/>
        <w:jc w:val="both"/>
        <w:rPr>
          <w:sz w:val="28"/>
          <w:szCs w:val="28"/>
        </w:rPr>
      </w:pPr>
      <w:proofErr w:type="spellStart"/>
      <w:r w:rsidRPr="00F120D9">
        <w:rPr>
          <w:sz w:val="28"/>
          <w:szCs w:val="28"/>
        </w:rPr>
        <w:t>знайомство</w:t>
      </w:r>
      <w:proofErr w:type="spellEnd"/>
      <w:r w:rsidRPr="00F120D9">
        <w:rPr>
          <w:sz w:val="28"/>
          <w:szCs w:val="28"/>
        </w:rPr>
        <w:t xml:space="preserve"> </w:t>
      </w:r>
      <w:proofErr w:type="spellStart"/>
      <w:r w:rsidRPr="00F120D9">
        <w:rPr>
          <w:sz w:val="28"/>
          <w:szCs w:val="28"/>
        </w:rPr>
        <w:t>студентів</w:t>
      </w:r>
      <w:proofErr w:type="spellEnd"/>
      <w:r w:rsidRPr="00F120D9">
        <w:rPr>
          <w:sz w:val="28"/>
          <w:szCs w:val="28"/>
        </w:rPr>
        <w:t xml:space="preserve"> з </w:t>
      </w:r>
      <w:proofErr w:type="spellStart"/>
      <w:r w:rsidRPr="00F120D9">
        <w:rPr>
          <w:sz w:val="28"/>
          <w:szCs w:val="28"/>
        </w:rPr>
        <w:t>основними</w:t>
      </w:r>
      <w:proofErr w:type="spellEnd"/>
      <w:r w:rsidRPr="00F120D9">
        <w:rPr>
          <w:sz w:val="28"/>
          <w:szCs w:val="28"/>
        </w:rPr>
        <w:t xml:space="preserve"> </w:t>
      </w:r>
      <w:proofErr w:type="spellStart"/>
      <w:r w:rsidRPr="00F120D9">
        <w:rPr>
          <w:sz w:val="28"/>
          <w:szCs w:val="28"/>
        </w:rPr>
        <w:t>поняттями</w:t>
      </w:r>
      <w:proofErr w:type="spellEnd"/>
      <w:r w:rsidRPr="00F120D9">
        <w:rPr>
          <w:sz w:val="28"/>
          <w:szCs w:val="28"/>
        </w:rPr>
        <w:t xml:space="preserve"> </w:t>
      </w:r>
      <w:proofErr w:type="spellStart"/>
      <w:r w:rsidRPr="00F120D9">
        <w:rPr>
          <w:sz w:val="28"/>
          <w:szCs w:val="28"/>
        </w:rPr>
        <w:t>професійної</w:t>
      </w:r>
      <w:proofErr w:type="spellEnd"/>
      <w:r w:rsidRPr="00F120D9">
        <w:rPr>
          <w:sz w:val="28"/>
          <w:szCs w:val="28"/>
        </w:rPr>
        <w:t xml:space="preserve"> </w:t>
      </w:r>
      <w:proofErr w:type="spellStart"/>
      <w:r w:rsidRPr="00F120D9">
        <w:rPr>
          <w:sz w:val="28"/>
          <w:szCs w:val="28"/>
        </w:rPr>
        <w:t>діяльності</w:t>
      </w:r>
      <w:proofErr w:type="spellEnd"/>
      <w:r w:rsidRPr="00F120D9">
        <w:rPr>
          <w:sz w:val="28"/>
          <w:szCs w:val="28"/>
        </w:rPr>
        <w:t xml:space="preserve">, способами і </w:t>
      </w:r>
      <w:proofErr w:type="spellStart"/>
      <w:r w:rsidRPr="00F120D9">
        <w:rPr>
          <w:sz w:val="28"/>
          <w:szCs w:val="28"/>
        </w:rPr>
        <w:t>засобами</w:t>
      </w:r>
      <w:proofErr w:type="spellEnd"/>
      <w:r w:rsidRPr="00F120D9">
        <w:rPr>
          <w:sz w:val="28"/>
          <w:szCs w:val="28"/>
        </w:rPr>
        <w:t xml:space="preserve"> </w:t>
      </w:r>
      <w:proofErr w:type="spellStart"/>
      <w:r w:rsidRPr="00F120D9">
        <w:rPr>
          <w:sz w:val="28"/>
          <w:szCs w:val="28"/>
        </w:rPr>
        <w:t>професійного</w:t>
      </w:r>
      <w:proofErr w:type="spellEnd"/>
      <w:r w:rsidRPr="00F120D9">
        <w:rPr>
          <w:sz w:val="28"/>
          <w:szCs w:val="28"/>
        </w:rPr>
        <w:t xml:space="preserve"> </w:t>
      </w:r>
      <w:proofErr w:type="spellStart"/>
      <w:r w:rsidRPr="00F120D9">
        <w:rPr>
          <w:sz w:val="28"/>
          <w:szCs w:val="28"/>
        </w:rPr>
        <w:t>розвитку</w:t>
      </w:r>
      <w:proofErr w:type="spellEnd"/>
      <w:r w:rsidRPr="00F120D9">
        <w:rPr>
          <w:sz w:val="28"/>
          <w:szCs w:val="28"/>
        </w:rPr>
        <w:t xml:space="preserve">, </w:t>
      </w:r>
      <w:proofErr w:type="spellStart"/>
      <w:r w:rsidRPr="00F120D9">
        <w:rPr>
          <w:sz w:val="28"/>
          <w:szCs w:val="28"/>
        </w:rPr>
        <w:t>профілактики</w:t>
      </w:r>
      <w:proofErr w:type="spellEnd"/>
      <w:r w:rsidRPr="00F120D9">
        <w:rPr>
          <w:sz w:val="28"/>
          <w:szCs w:val="28"/>
        </w:rPr>
        <w:t xml:space="preserve"> </w:t>
      </w:r>
      <w:proofErr w:type="spellStart"/>
      <w:r w:rsidRPr="00F120D9">
        <w:rPr>
          <w:sz w:val="28"/>
          <w:szCs w:val="28"/>
        </w:rPr>
        <w:t>особистісної</w:t>
      </w:r>
      <w:proofErr w:type="spellEnd"/>
      <w:r w:rsidRPr="00F120D9">
        <w:rPr>
          <w:sz w:val="28"/>
          <w:szCs w:val="28"/>
        </w:rPr>
        <w:t xml:space="preserve"> </w:t>
      </w:r>
      <w:proofErr w:type="spellStart"/>
      <w:r w:rsidRPr="00F120D9">
        <w:rPr>
          <w:sz w:val="28"/>
          <w:szCs w:val="28"/>
        </w:rPr>
        <w:t>деформації</w:t>
      </w:r>
      <w:proofErr w:type="spellEnd"/>
      <w:r w:rsidRPr="00F120D9">
        <w:rPr>
          <w:sz w:val="28"/>
          <w:szCs w:val="28"/>
        </w:rPr>
        <w:t>;</w:t>
      </w:r>
    </w:p>
    <w:p w:rsidR="00801947" w:rsidRPr="00F120D9" w:rsidRDefault="00801947" w:rsidP="00801947">
      <w:pPr>
        <w:pStyle w:val="a6"/>
        <w:numPr>
          <w:ilvl w:val="0"/>
          <w:numId w:val="5"/>
        </w:numPr>
        <w:ind w:left="0" w:firstLine="0"/>
        <w:jc w:val="both"/>
        <w:rPr>
          <w:sz w:val="28"/>
          <w:szCs w:val="28"/>
        </w:rPr>
      </w:pPr>
      <w:proofErr w:type="spellStart"/>
      <w:r w:rsidRPr="00F120D9">
        <w:rPr>
          <w:sz w:val="28"/>
          <w:szCs w:val="28"/>
        </w:rPr>
        <w:t>формування</w:t>
      </w:r>
      <w:proofErr w:type="spellEnd"/>
      <w:r w:rsidRPr="00F120D9">
        <w:rPr>
          <w:sz w:val="28"/>
          <w:szCs w:val="28"/>
        </w:rPr>
        <w:t xml:space="preserve"> </w:t>
      </w:r>
      <w:proofErr w:type="spellStart"/>
      <w:r w:rsidRPr="00F120D9">
        <w:rPr>
          <w:sz w:val="28"/>
          <w:szCs w:val="28"/>
        </w:rPr>
        <w:t>уявлень</w:t>
      </w:r>
      <w:proofErr w:type="spellEnd"/>
      <w:r w:rsidRPr="00F120D9">
        <w:rPr>
          <w:sz w:val="28"/>
          <w:szCs w:val="28"/>
        </w:rPr>
        <w:t xml:space="preserve"> про </w:t>
      </w:r>
      <w:proofErr w:type="spellStart"/>
      <w:r w:rsidRPr="00F120D9">
        <w:rPr>
          <w:sz w:val="28"/>
          <w:szCs w:val="28"/>
        </w:rPr>
        <w:t>професійне</w:t>
      </w:r>
      <w:proofErr w:type="spellEnd"/>
      <w:r w:rsidRPr="00F120D9">
        <w:rPr>
          <w:sz w:val="28"/>
          <w:szCs w:val="28"/>
        </w:rPr>
        <w:t xml:space="preserve"> </w:t>
      </w:r>
      <w:proofErr w:type="spellStart"/>
      <w:r w:rsidRPr="00F120D9">
        <w:rPr>
          <w:sz w:val="28"/>
          <w:szCs w:val="28"/>
        </w:rPr>
        <w:t>здоров'я</w:t>
      </w:r>
      <w:proofErr w:type="spellEnd"/>
      <w:r w:rsidRPr="00F120D9">
        <w:rPr>
          <w:sz w:val="28"/>
          <w:szCs w:val="28"/>
        </w:rPr>
        <w:t xml:space="preserve"> і </w:t>
      </w:r>
      <w:proofErr w:type="spellStart"/>
      <w:r w:rsidRPr="00F120D9">
        <w:rPr>
          <w:sz w:val="28"/>
          <w:szCs w:val="28"/>
        </w:rPr>
        <w:t>його</w:t>
      </w:r>
      <w:proofErr w:type="spellEnd"/>
      <w:r w:rsidRPr="00F120D9">
        <w:rPr>
          <w:sz w:val="28"/>
          <w:szCs w:val="28"/>
        </w:rPr>
        <w:t xml:space="preserve"> </w:t>
      </w:r>
      <w:proofErr w:type="spellStart"/>
      <w:r w:rsidRPr="00F120D9">
        <w:rPr>
          <w:sz w:val="28"/>
          <w:szCs w:val="28"/>
        </w:rPr>
        <w:t>співвідношенні</w:t>
      </w:r>
      <w:proofErr w:type="spellEnd"/>
      <w:r w:rsidRPr="00F120D9">
        <w:rPr>
          <w:sz w:val="28"/>
          <w:szCs w:val="28"/>
        </w:rPr>
        <w:t xml:space="preserve"> з </w:t>
      </w:r>
      <w:proofErr w:type="spellStart"/>
      <w:r w:rsidRPr="00F120D9">
        <w:rPr>
          <w:sz w:val="28"/>
          <w:szCs w:val="28"/>
        </w:rPr>
        <w:t>психологічним</w:t>
      </w:r>
      <w:proofErr w:type="spellEnd"/>
      <w:r w:rsidRPr="00F120D9">
        <w:rPr>
          <w:sz w:val="28"/>
          <w:szCs w:val="28"/>
        </w:rPr>
        <w:t xml:space="preserve"> </w:t>
      </w:r>
      <w:proofErr w:type="spellStart"/>
      <w:r w:rsidRPr="00F120D9">
        <w:rPr>
          <w:sz w:val="28"/>
          <w:szCs w:val="28"/>
        </w:rPr>
        <w:t>здоров'ям</w:t>
      </w:r>
      <w:proofErr w:type="spellEnd"/>
      <w:r w:rsidRPr="00F120D9">
        <w:rPr>
          <w:sz w:val="28"/>
          <w:szCs w:val="28"/>
        </w:rPr>
        <w:t>;</w:t>
      </w:r>
    </w:p>
    <w:p w:rsidR="00801947" w:rsidRPr="00F120D9" w:rsidRDefault="00801947" w:rsidP="00801947">
      <w:pPr>
        <w:pStyle w:val="a6"/>
        <w:numPr>
          <w:ilvl w:val="0"/>
          <w:numId w:val="5"/>
        </w:numPr>
        <w:ind w:left="0" w:firstLine="0"/>
        <w:jc w:val="both"/>
        <w:rPr>
          <w:sz w:val="28"/>
          <w:szCs w:val="28"/>
        </w:rPr>
      </w:pPr>
      <w:proofErr w:type="spellStart"/>
      <w:r w:rsidRPr="00F120D9">
        <w:rPr>
          <w:sz w:val="28"/>
          <w:szCs w:val="28"/>
        </w:rPr>
        <w:t>формування</w:t>
      </w:r>
      <w:proofErr w:type="spellEnd"/>
      <w:r w:rsidRPr="00F120D9">
        <w:rPr>
          <w:sz w:val="28"/>
          <w:szCs w:val="28"/>
        </w:rPr>
        <w:t xml:space="preserve"> </w:t>
      </w:r>
      <w:proofErr w:type="spellStart"/>
      <w:r w:rsidRPr="00F120D9">
        <w:rPr>
          <w:sz w:val="28"/>
          <w:szCs w:val="28"/>
        </w:rPr>
        <w:t>здатності</w:t>
      </w:r>
      <w:proofErr w:type="spellEnd"/>
      <w:r w:rsidRPr="00F120D9">
        <w:rPr>
          <w:sz w:val="28"/>
          <w:szCs w:val="28"/>
        </w:rPr>
        <w:t xml:space="preserve"> до </w:t>
      </w:r>
      <w:proofErr w:type="spellStart"/>
      <w:r w:rsidRPr="00F120D9">
        <w:rPr>
          <w:sz w:val="28"/>
          <w:szCs w:val="28"/>
        </w:rPr>
        <w:t>рефлексії</w:t>
      </w:r>
      <w:proofErr w:type="spellEnd"/>
      <w:r w:rsidRPr="00F120D9">
        <w:rPr>
          <w:sz w:val="28"/>
          <w:szCs w:val="28"/>
        </w:rPr>
        <w:t xml:space="preserve"> та </w:t>
      </w:r>
      <w:proofErr w:type="spellStart"/>
      <w:r w:rsidRPr="00F120D9">
        <w:rPr>
          <w:sz w:val="28"/>
          <w:szCs w:val="28"/>
        </w:rPr>
        <w:t>навчання</w:t>
      </w:r>
      <w:proofErr w:type="spellEnd"/>
      <w:r w:rsidRPr="00F120D9">
        <w:rPr>
          <w:sz w:val="28"/>
          <w:szCs w:val="28"/>
        </w:rPr>
        <w:t xml:space="preserve"> </w:t>
      </w:r>
      <w:proofErr w:type="spellStart"/>
      <w:r w:rsidRPr="00F120D9">
        <w:rPr>
          <w:sz w:val="28"/>
          <w:szCs w:val="28"/>
        </w:rPr>
        <w:t>аналізу</w:t>
      </w:r>
      <w:proofErr w:type="spellEnd"/>
      <w:r w:rsidRPr="00F120D9">
        <w:rPr>
          <w:sz w:val="28"/>
          <w:szCs w:val="28"/>
        </w:rPr>
        <w:t xml:space="preserve"> </w:t>
      </w:r>
      <w:proofErr w:type="spellStart"/>
      <w:r w:rsidRPr="00F120D9">
        <w:rPr>
          <w:sz w:val="28"/>
          <w:szCs w:val="28"/>
        </w:rPr>
        <w:t>різних</w:t>
      </w:r>
      <w:proofErr w:type="spellEnd"/>
      <w:r w:rsidRPr="00F120D9">
        <w:rPr>
          <w:sz w:val="28"/>
          <w:szCs w:val="28"/>
        </w:rPr>
        <w:t xml:space="preserve"> </w:t>
      </w:r>
      <w:proofErr w:type="spellStart"/>
      <w:r w:rsidRPr="00F120D9">
        <w:rPr>
          <w:sz w:val="28"/>
          <w:szCs w:val="28"/>
        </w:rPr>
        <w:t>сторін</w:t>
      </w:r>
      <w:proofErr w:type="spellEnd"/>
      <w:r w:rsidRPr="00F120D9">
        <w:rPr>
          <w:sz w:val="28"/>
          <w:szCs w:val="28"/>
        </w:rPr>
        <w:t xml:space="preserve"> </w:t>
      </w:r>
      <w:proofErr w:type="spellStart"/>
      <w:r w:rsidRPr="00F120D9">
        <w:rPr>
          <w:sz w:val="28"/>
          <w:szCs w:val="28"/>
        </w:rPr>
        <w:t>свого</w:t>
      </w:r>
      <w:proofErr w:type="spellEnd"/>
      <w:r w:rsidRPr="00F120D9">
        <w:rPr>
          <w:sz w:val="28"/>
          <w:szCs w:val="28"/>
        </w:rPr>
        <w:t xml:space="preserve"> </w:t>
      </w:r>
      <w:proofErr w:type="spellStart"/>
      <w:r w:rsidRPr="00F120D9">
        <w:rPr>
          <w:sz w:val="28"/>
          <w:szCs w:val="28"/>
        </w:rPr>
        <w:t>професійного</w:t>
      </w:r>
      <w:proofErr w:type="spellEnd"/>
      <w:r w:rsidRPr="00F120D9">
        <w:rPr>
          <w:sz w:val="28"/>
          <w:szCs w:val="28"/>
        </w:rPr>
        <w:t xml:space="preserve"> «Я», </w:t>
      </w:r>
      <w:proofErr w:type="spellStart"/>
      <w:r w:rsidRPr="00F120D9">
        <w:rPr>
          <w:sz w:val="28"/>
          <w:szCs w:val="28"/>
        </w:rPr>
        <w:t>професійної</w:t>
      </w:r>
      <w:proofErr w:type="spellEnd"/>
      <w:r w:rsidRPr="00F120D9">
        <w:rPr>
          <w:sz w:val="28"/>
          <w:szCs w:val="28"/>
        </w:rPr>
        <w:t xml:space="preserve"> </w:t>
      </w:r>
      <w:proofErr w:type="spellStart"/>
      <w:r w:rsidRPr="00F120D9">
        <w:rPr>
          <w:sz w:val="28"/>
          <w:szCs w:val="28"/>
        </w:rPr>
        <w:t>ідентичності</w:t>
      </w:r>
      <w:proofErr w:type="spellEnd"/>
      <w:r w:rsidRPr="00F120D9">
        <w:rPr>
          <w:sz w:val="28"/>
          <w:szCs w:val="28"/>
        </w:rPr>
        <w:t xml:space="preserve">; </w:t>
      </w:r>
    </w:p>
    <w:p w:rsidR="00801947" w:rsidRPr="00F120D9" w:rsidRDefault="00801947" w:rsidP="00801947">
      <w:pPr>
        <w:pStyle w:val="a6"/>
        <w:numPr>
          <w:ilvl w:val="0"/>
          <w:numId w:val="5"/>
        </w:numPr>
        <w:ind w:left="0" w:firstLine="0"/>
        <w:jc w:val="both"/>
        <w:rPr>
          <w:sz w:val="28"/>
          <w:szCs w:val="28"/>
        </w:rPr>
      </w:pPr>
      <w:proofErr w:type="spellStart"/>
      <w:r w:rsidRPr="00F120D9">
        <w:rPr>
          <w:sz w:val="28"/>
          <w:szCs w:val="28"/>
        </w:rPr>
        <w:t>формування</w:t>
      </w:r>
      <w:proofErr w:type="spellEnd"/>
      <w:r w:rsidRPr="00F120D9">
        <w:rPr>
          <w:sz w:val="28"/>
          <w:szCs w:val="28"/>
        </w:rPr>
        <w:t xml:space="preserve"> </w:t>
      </w:r>
      <w:proofErr w:type="spellStart"/>
      <w:r w:rsidRPr="00F120D9">
        <w:rPr>
          <w:sz w:val="28"/>
          <w:szCs w:val="28"/>
        </w:rPr>
        <w:t>ціннісного</w:t>
      </w:r>
      <w:proofErr w:type="spellEnd"/>
      <w:r w:rsidRPr="00F120D9">
        <w:rPr>
          <w:sz w:val="28"/>
          <w:szCs w:val="28"/>
        </w:rPr>
        <w:t xml:space="preserve"> </w:t>
      </w:r>
      <w:proofErr w:type="spellStart"/>
      <w:r w:rsidRPr="00F120D9">
        <w:rPr>
          <w:sz w:val="28"/>
          <w:szCs w:val="28"/>
        </w:rPr>
        <w:t>ставлення</w:t>
      </w:r>
      <w:proofErr w:type="spellEnd"/>
      <w:r w:rsidRPr="00F120D9">
        <w:rPr>
          <w:sz w:val="28"/>
          <w:szCs w:val="28"/>
        </w:rPr>
        <w:t xml:space="preserve"> до </w:t>
      </w:r>
      <w:proofErr w:type="spellStart"/>
      <w:r w:rsidRPr="00F120D9">
        <w:rPr>
          <w:sz w:val="28"/>
          <w:szCs w:val="28"/>
        </w:rPr>
        <w:t>психологічних</w:t>
      </w:r>
      <w:proofErr w:type="spellEnd"/>
      <w:r w:rsidRPr="00F120D9">
        <w:rPr>
          <w:sz w:val="28"/>
          <w:szCs w:val="28"/>
        </w:rPr>
        <w:t xml:space="preserve"> </w:t>
      </w:r>
      <w:proofErr w:type="spellStart"/>
      <w:r w:rsidRPr="00F120D9">
        <w:rPr>
          <w:sz w:val="28"/>
          <w:szCs w:val="28"/>
        </w:rPr>
        <w:t>закономірностей</w:t>
      </w:r>
      <w:proofErr w:type="spellEnd"/>
      <w:r w:rsidRPr="00F120D9">
        <w:rPr>
          <w:sz w:val="28"/>
          <w:szCs w:val="28"/>
        </w:rPr>
        <w:t xml:space="preserve"> </w:t>
      </w:r>
      <w:proofErr w:type="spellStart"/>
      <w:r w:rsidRPr="00F120D9">
        <w:rPr>
          <w:sz w:val="28"/>
          <w:szCs w:val="28"/>
        </w:rPr>
        <w:t>професійної</w:t>
      </w:r>
      <w:proofErr w:type="spellEnd"/>
      <w:r w:rsidRPr="00F120D9">
        <w:rPr>
          <w:sz w:val="28"/>
          <w:szCs w:val="28"/>
        </w:rPr>
        <w:t xml:space="preserve"> </w:t>
      </w:r>
      <w:proofErr w:type="spellStart"/>
      <w:r w:rsidRPr="00F120D9">
        <w:rPr>
          <w:sz w:val="28"/>
          <w:szCs w:val="28"/>
        </w:rPr>
        <w:t>самореалізації</w:t>
      </w:r>
      <w:proofErr w:type="spellEnd"/>
      <w:r w:rsidRPr="00F120D9">
        <w:rPr>
          <w:sz w:val="28"/>
          <w:szCs w:val="28"/>
        </w:rPr>
        <w:t xml:space="preserve">, до </w:t>
      </w:r>
      <w:proofErr w:type="spellStart"/>
      <w:r w:rsidRPr="00F120D9">
        <w:rPr>
          <w:sz w:val="28"/>
          <w:szCs w:val="28"/>
        </w:rPr>
        <w:t>об'єктивних</w:t>
      </w:r>
      <w:proofErr w:type="spellEnd"/>
      <w:r w:rsidRPr="00F120D9">
        <w:rPr>
          <w:sz w:val="28"/>
          <w:szCs w:val="28"/>
        </w:rPr>
        <w:t xml:space="preserve"> і </w:t>
      </w:r>
      <w:proofErr w:type="spellStart"/>
      <w:r w:rsidRPr="00F120D9">
        <w:rPr>
          <w:sz w:val="28"/>
          <w:szCs w:val="28"/>
        </w:rPr>
        <w:t>суб'єктивних</w:t>
      </w:r>
      <w:proofErr w:type="spellEnd"/>
      <w:r w:rsidRPr="00F120D9">
        <w:rPr>
          <w:sz w:val="28"/>
          <w:szCs w:val="28"/>
        </w:rPr>
        <w:t xml:space="preserve"> </w:t>
      </w:r>
      <w:proofErr w:type="spellStart"/>
      <w:r w:rsidRPr="00F120D9">
        <w:rPr>
          <w:sz w:val="28"/>
          <w:szCs w:val="28"/>
        </w:rPr>
        <w:t>факторів</w:t>
      </w:r>
      <w:proofErr w:type="spellEnd"/>
      <w:r w:rsidRPr="00F120D9">
        <w:rPr>
          <w:sz w:val="28"/>
          <w:szCs w:val="28"/>
        </w:rPr>
        <w:t xml:space="preserve"> </w:t>
      </w:r>
      <w:proofErr w:type="spellStart"/>
      <w:r w:rsidRPr="00F120D9">
        <w:rPr>
          <w:sz w:val="28"/>
          <w:szCs w:val="28"/>
        </w:rPr>
        <w:t>досягнення</w:t>
      </w:r>
      <w:proofErr w:type="spellEnd"/>
      <w:r w:rsidRPr="00F120D9">
        <w:rPr>
          <w:sz w:val="28"/>
          <w:szCs w:val="28"/>
        </w:rPr>
        <w:t xml:space="preserve"> </w:t>
      </w:r>
      <w:proofErr w:type="spellStart"/>
      <w:r w:rsidRPr="00F120D9">
        <w:rPr>
          <w:sz w:val="28"/>
          <w:szCs w:val="28"/>
        </w:rPr>
        <w:t>професіоналізму</w:t>
      </w:r>
      <w:proofErr w:type="spellEnd"/>
      <w:r w:rsidRPr="00F120D9">
        <w:rPr>
          <w:sz w:val="28"/>
          <w:szCs w:val="28"/>
        </w:rPr>
        <w:t xml:space="preserve"> в </w:t>
      </w:r>
      <w:proofErr w:type="spellStart"/>
      <w:r w:rsidRPr="00F120D9">
        <w:rPr>
          <w:sz w:val="28"/>
          <w:szCs w:val="28"/>
        </w:rPr>
        <w:t>трудовій</w:t>
      </w:r>
      <w:proofErr w:type="spellEnd"/>
      <w:r w:rsidRPr="00F120D9">
        <w:rPr>
          <w:sz w:val="28"/>
          <w:szCs w:val="28"/>
        </w:rPr>
        <w:t xml:space="preserve"> </w:t>
      </w:r>
      <w:proofErr w:type="spellStart"/>
      <w:r w:rsidRPr="00F120D9">
        <w:rPr>
          <w:sz w:val="28"/>
          <w:szCs w:val="28"/>
        </w:rPr>
        <w:t>діяльності</w:t>
      </w:r>
      <w:proofErr w:type="spellEnd"/>
      <w:r w:rsidRPr="00F120D9">
        <w:rPr>
          <w:sz w:val="28"/>
          <w:szCs w:val="28"/>
        </w:rPr>
        <w:t>;</w:t>
      </w:r>
    </w:p>
    <w:p w:rsidR="00801947" w:rsidRPr="00F120D9" w:rsidRDefault="00801947" w:rsidP="00801947">
      <w:pPr>
        <w:pStyle w:val="a6"/>
        <w:numPr>
          <w:ilvl w:val="0"/>
          <w:numId w:val="5"/>
        </w:numPr>
        <w:ind w:left="0" w:firstLine="0"/>
        <w:jc w:val="both"/>
        <w:rPr>
          <w:sz w:val="28"/>
          <w:szCs w:val="28"/>
        </w:rPr>
      </w:pPr>
      <w:proofErr w:type="spellStart"/>
      <w:r w:rsidRPr="00F120D9">
        <w:rPr>
          <w:sz w:val="28"/>
          <w:szCs w:val="28"/>
        </w:rPr>
        <w:t>знайомство</w:t>
      </w:r>
      <w:proofErr w:type="spellEnd"/>
      <w:r w:rsidRPr="00F120D9">
        <w:rPr>
          <w:sz w:val="28"/>
          <w:szCs w:val="28"/>
        </w:rPr>
        <w:t xml:space="preserve"> з основами </w:t>
      </w:r>
      <w:proofErr w:type="spellStart"/>
      <w:r w:rsidRPr="00F120D9">
        <w:rPr>
          <w:sz w:val="28"/>
          <w:szCs w:val="28"/>
        </w:rPr>
        <w:t>психічної</w:t>
      </w:r>
      <w:proofErr w:type="spellEnd"/>
      <w:r w:rsidRPr="00F120D9">
        <w:rPr>
          <w:sz w:val="28"/>
          <w:szCs w:val="28"/>
        </w:rPr>
        <w:t xml:space="preserve"> </w:t>
      </w:r>
      <w:proofErr w:type="spellStart"/>
      <w:r w:rsidRPr="00F120D9">
        <w:rPr>
          <w:sz w:val="28"/>
          <w:szCs w:val="28"/>
        </w:rPr>
        <w:t>саморегуляції</w:t>
      </w:r>
      <w:proofErr w:type="spellEnd"/>
      <w:r w:rsidRPr="00F120D9">
        <w:rPr>
          <w:sz w:val="28"/>
          <w:szCs w:val="28"/>
        </w:rPr>
        <w:t xml:space="preserve"> </w:t>
      </w:r>
      <w:proofErr w:type="spellStart"/>
      <w:r w:rsidRPr="00F120D9">
        <w:rPr>
          <w:sz w:val="28"/>
          <w:szCs w:val="28"/>
        </w:rPr>
        <w:t>професіонала</w:t>
      </w:r>
      <w:proofErr w:type="spellEnd"/>
      <w:r w:rsidRPr="00F120D9">
        <w:rPr>
          <w:sz w:val="28"/>
          <w:szCs w:val="28"/>
        </w:rPr>
        <w:t xml:space="preserve"> як </w:t>
      </w:r>
      <w:proofErr w:type="spellStart"/>
      <w:r w:rsidRPr="00F120D9">
        <w:rPr>
          <w:sz w:val="28"/>
          <w:szCs w:val="28"/>
        </w:rPr>
        <w:t>умови</w:t>
      </w:r>
      <w:proofErr w:type="spellEnd"/>
      <w:r w:rsidRPr="00F120D9">
        <w:rPr>
          <w:sz w:val="28"/>
          <w:szCs w:val="28"/>
        </w:rPr>
        <w:t xml:space="preserve"> </w:t>
      </w:r>
      <w:proofErr w:type="spellStart"/>
      <w:r w:rsidRPr="00F120D9">
        <w:rPr>
          <w:sz w:val="28"/>
          <w:szCs w:val="28"/>
        </w:rPr>
        <w:t>профілактики</w:t>
      </w:r>
      <w:proofErr w:type="spellEnd"/>
      <w:r w:rsidRPr="00F120D9">
        <w:rPr>
          <w:sz w:val="28"/>
          <w:szCs w:val="28"/>
        </w:rPr>
        <w:t xml:space="preserve"> </w:t>
      </w:r>
      <w:proofErr w:type="spellStart"/>
      <w:r w:rsidRPr="00F120D9">
        <w:rPr>
          <w:sz w:val="28"/>
          <w:szCs w:val="28"/>
        </w:rPr>
        <w:t>професійного</w:t>
      </w:r>
      <w:proofErr w:type="spellEnd"/>
      <w:r w:rsidRPr="00F120D9">
        <w:rPr>
          <w:sz w:val="28"/>
          <w:szCs w:val="28"/>
        </w:rPr>
        <w:t xml:space="preserve"> </w:t>
      </w:r>
      <w:proofErr w:type="spellStart"/>
      <w:r w:rsidRPr="00F120D9">
        <w:rPr>
          <w:sz w:val="28"/>
          <w:szCs w:val="28"/>
        </w:rPr>
        <w:t>вигорання</w:t>
      </w:r>
      <w:proofErr w:type="spellEnd"/>
      <w:r w:rsidRPr="00F120D9">
        <w:rPr>
          <w:sz w:val="28"/>
          <w:szCs w:val="28"/>
        </w:rPr>
        <w:t>;</w:t>
      </w:r>
    </w:p>
    <w:p w:rsidR="00801947" w:rsidRPr="00F120D9" w:rsidRDefault="00801947" w:rsidP="00801947">
      <w:pPr>
        <w:pStyle w:val="a6"/>
        <w:numPr>
          <w:ilvl w:val="0"/>
          <w:numId w:val="5"/>
        </w:numPr>
        <w:ind w:left="0" w:firstLine="0"/>
        <w:jc w:val="both"/>
        <w:rPr>
          <w:sz w:val="28"/>
          <w:szCs w:val="28"/>
        </w:rPr>
      </w:pPr>
      <w:proofErr w:type="spellStart"/>
      <w:r w:rsidRPr="00F120D9">
        <w:rPr>
          <w:sz w:val="28"/>
          <w:szCs w:val="28"/>
        </w:rPr>
        <w:t>знайомство</w:t>
      </w:r>
      <w:proofErr w:type="spellEnd"/>
      <w:r w:rsidRPr="00F120D9">
        <w:rPr>
          <w:sz w:val="28"/>
          <w:szCs w:val="28"/>
        </w:rPr>
        <w:t xml:space="preserve"> з </w:t>
      </w:r>
      <w:proofErr w:type="spellStart"/>
      <w:r w:rsidRPr="00F120D9">
        <w:rPr>
          <w:sz w:val="28"/>
          <w:szCs w:val="28"/>
        </w:rPr>
        <w:t>основними</w:t>
      </w:r>
      <w:proofErr w:type="spellEnd"/>
      <w:r w:rsidRPr="00F120D9">
        <w:rPr>
          <w:sz w:val="28"/>
          <w:szCs w:val="28"/>
        </w:rPr>
        <w:t xml:space="preserve"> </w:t>
      </w:r>
      <w:proofErr w:type="spellStart"/>
      <w:r w:rsidRPr="00F120D9">
        <w:rPr>
          <w:sz w:val="28"/>
          <w:szCs w:val="28"/>
        </w:rPr>
        <w:t>поняттями</w:t>
      </w:r>
      <w:proofErr w:type="spellEnd"/>
      <w:r w:rsidRPr="00F120D9">
        <w:rPr>
          <w:sz w:val="28"/>
          <w:szCs w:val="28"/>
        </w:rPr>
        <w:t xml:space="preserve">, </w:t>
      </w:r>
      <w:proofErr w:type="spellStart"/>
      <w:r w:rsidRPr="00F120D9">
        <w:rPr>
          <w:sz w:val="28"/>
          <w:szCs w:val="28"/>
        </w:rPr>
        <w:t>що</w:t>
      </w:r>
      <w:proofErr w:type="spellEnd"/>
      <w:r w:rsidRPr="00F120D9">
        <w:rPr>
          <w:sz w:val="28"/>
          <w:szCs w:val="28"/>
        </w:rPr>
        <w:t xml:space="preserve"> </w:t>
      </w:r>
      <w:proofErr w:type="spellStart"/>
      <w:r w:rsidRPr="00F120D9">
        <w:rPr>
          <w:sz w:val="28"/>
          <w:szCs w:val="28"/>
        </w:rPr>
        <w:t>визначають</w:t>
      </w:r>
      <w:proofErr w:type="spellEnd"/>
      <w:r w:rsidRPr="00F120D9">
        <w:rPr>
          <w:sz w:val="28"/>
          <w:szCs w:val="28"/>
        </w:rPr>
        <w:t xml:space="preserve"> </w:t>
      </w:r>
      <w:proofErr w:type="spellStart"/>
      <w:r w:rsidRPr="00F120D9">
        <w:rPr>
          <w:sz w:val="28"/>
          <w:szCs w:val="28"/>
        </w:rPr>
        <w:t>специфіку</w:t>
      </w:r>
      <w:proofErr w:type="spellEnd"/>
      <w:r w:rsidRPr="00F120D9">
        <w:rPr>
          <w:sz w:val="28"/>
          <w:szCs w:val="28"/>
        </w:rPr>
        <w:t xml:space="preserve"> </w:t>
      </w:r>
      <w:proofErr w:type="spellStart"/>
      <w:r w:rsidRPr="00F120D9">
        <w:rPr>
          <w:sz w:val="28"/>
          <w:szCs w:val="28"/>
        </w:rPr>
        <w:t>професійного</w:t>
      </w:r>
      <w:proofErr w:type="spellEnd"/>
      <w:r w:rsidRPr="00F120D9">
        <w:rPr>
          <w:sz w:val="28"/>
          <w:szCs w:val="28"/>
        </w:rPr>
        <w:t xml:space="preserve"> </w:t>
      </w:r>
      <w:proofErr w:type="spellStart"/>
      <w:r w:rsidRPr="00F120D9">
        <w:rPr>
          <w:sz w:val="28"/>
          <w:szCs w:val="28"/>
        </w:rPr>
        <w:t>вигорання</w:t>
      </w:r>
      <w:proofErr w:type="spellEnd"/>
      <w:r w:rsidRPr="00F120D9">
        <w:rPr>
          <w:sz w:val="28"/>
          <w:szCs w:val="28"/>
        </w:rPr>
        <w:t xml:space="preserve"> </w:t>
      </w:r>
      <w:r w:rsidR="00BA0738">
        <w:rPr>
          <w:sz w:val="28"/>
          <w:szCs w:val="28"/>
          <w:lang w:val="uk-UA"/>
        </w:rPr>
        <w:t>фахівця</w:t>
      </w:r>
      <w:r w:rsidRPr="00F120D9">
        <w:rPr>
          <w:sz w:val="28"/>
          <w:szCs w:val="28"/>
        </w:rPr>
        <w:t>;</w:t>
      </w:r>
    </w:p>
    <w:p w:rsidR="00801947" w:rsidRPr="00F120D9" w:rsidRDefault="00801947" w:rsidP="00801947">
      <w:pPr>
        <w:pStyle w:val="a6"/>
        <w:numPr>
          <w:ilvl w:val="0"/>
          <w:numId w:val="5"/>
        </w:numPr>
        <w:ind w:left="0" w:firstLine="0"/>
        <w:jc w:val="both"/>
        <w:rPr>
          <w:sz w:val="28"/>
          <w:szCs w:val="28"/>
        </w:rPr>
      </w:pPr>
      <w:proofErr w:type="spellStart"/>
      <w:r w:rsidRPr="00F120D9">
        <w:rPr>
          <w:sz w:val="28"/>
          <w:szCs w:val="28"/>
        </w:rPr>
        <w:t>розглянути</w:t>
      </w:r>
      <w:proofErr w:type="spellEnd"/>
      <w:r w:rsidRPr="00F120D9">
        <w:rPr>
          <w:sz w:val="28"/>
          <w:szCs w:val="28"/>
        </w:rPr>
        <w:t xml:space="preserve"> </w:t>
      </w:r>
      <w:proofErr w:type="spellStart"/>
      <w:r w:rsidRPr="00F120D9">
        <w:rPr>
          <w:sz w:val="28"/>
          <w:szCs w:val="28"/>
        </w:rPr>
        <w:t>основні</w:t>
      </w:r>
      <w:proofErr w:type="spellEnd"/>
      <w:r w:rsidRPr="00F120D9">
        <w:rPr>
          <w:sz w:val="28"/>
          <w:szCs w:val="28"/>
        </w:rPr>
        <w:t xml:space="preserve"> </w:t>
      </w:r>
      <w:proofErr w:type="spellStart"/>
      <w:r w:rsidRPr="00F120D9">
        <w:rPr>
          <w:sz w:val="28"/>
          <w:szCs w:val="28"/>
        </w:rPr>
        <w:t>поняття</w:t>
      </w:r>
      <w:proofErr w:type="spellEnd"/>
      <w:r w:rsidRPr="00F120D9">
        <w:rPr>
          <w:sz w:val="28"/>
          <w:szCs w:val="28"/>
        </w:rPr>
        <w:t xml:space="preserve">, </w:t>
      </w:r>
      <w:proofErr w:type="spellStart"/>
      <w:r w:rsidRPr="00F120D9">
        <w:rPr>
          <w:sz w:val="28"/>
          <w:szCs w:val="28"/>
        </w:rPr>
        <w:t>що</w:t>
      </w:r>
      <w:proofErr w:type="spellEnd"/>
      <w:r w:rsidRPr="00F120D9">
        <w:rPr>
          <w:sz w:val="28"/>
          <w:szCs w:val="28"/>
        </w:rPr>
        <w:t xml:space="preserve"> </w:t>
      </w:r>
      <w:proofErr w:type="spellStart"/>
      <w:r w:rsidRPr="00F120D9">
        <w:rPr>
          <w:sz w:val="28"/>
          <w:szCs w:val="28"/>
        </w:rPr>
        <w:t>визначають</w:t>
      </w:r>
      <w:proofErr w:type="spellEnd"/>
      <w:r w:rsidRPr="00F120D9">
        <w:rPr>
          <w:sz w:val="28"/>
          <w:szCs w:val="28"/>
        </w:rPr>
        <w:t xml:space="preserve"> </w:t>
      </w:r>
      <w:proofErr w:type="spellStart"/>
      <w:r w:rsidRPr="00F120D9">
        <w:rPr>
          <w:sz w:val="28"/>
          <w:szCs w:val="28"/>
        </w:rPr>
        <w:t>специфіку</w:t>
      </w:r>
      <w:proofErr w:type="spellEnd"/>
      <w:r w:rsidRPr="00F120D9">
        <w:rPr>
          <w:sz w:val="28"/>
          <w:szCs w:val="28"/>
        </w:rPr>
        <w:t xml:space="preserve"> </w:t>
      </w:r>
      <w:proofErr w:type="spellStart"/>
      <w:r w:rsidRPr="00F120D9">
        <w:rPr>
          <w:sz w:val="28"/>
          <w:szCs w:val="28"/>
        </w:rPr>
        <w:t>психічної</w:t>
      </w:r>
      <w:proofErr w:type="spellEnd"/>
      <w:r w:rsidRPr="00F120D9">
        <w:rPr>
          <w:sz w:val="28"/>
          <w:szCs w:val="28"/>
        </w:rPr>
        <w:t xml:space="preserve"> </w:t>
      </w:r>
      <w:proofErr w:type="spellStart"/>
      <w:r w:rsidRPr="00F120D9">
        <w:rPr>
          <w:sz w:val="28"/>
          <w:szCs w:val="28"/>
        </w:rPr>
        <w:t>саморегуляції</w:t>
      </w:r>
      <w:proofErr w:type="spellEnd"/>
      <w:r w:rsidRPr="00F120D9">
        <w:rPr>
          <w:sz w:val="28"/>
          <w:szCs w:val="28"/>
        </w:rPr>
        <w:t>;</w:t>
      </w:r>
    </w:p>
    <w:p w:rsidR="00801947" w:rsidRPr="00F120D9" w:rsidRDefault="00801947" w:rsidP="00801947">
      <w:pPr>
        <w:pStyle w:val="a6"/>
        <w:numPr>
          <w:ilvl w:val="0"/>
          <w:numId w:val="5"/>
        </w:numPr>
        <w:ind w:left="0" w:firstLine="0"/>
        <w:jc w:val="both"/>
        <w:rPr>
          <w:sz w:val="28"/>
          <w:szCs w:val="28"/>
        </w:rPr>
      </w:pPr>
      <w:proofErr w:type="spellStart"/>
      <w:r w:rsidRPr="00F120D9">
        <w:rPr>
          <w:sz w:val="28"/>
          <w:szCs w:val="28"/>
        </w:rPr>
        <w:t>сприяти</w:t>
      </w:r>
      <w:proofErr w:type="spellEnd"/>
      <w:r w:rsidRPr="00F120D9">
        <w:rPr>
          <w:sz w:val="28"/>
          <w:szCs w:val="28"/>
        </w:rPr>
        <w:t xml:space="preserve"> </w:t>
      </w:r>
      <w:proofErr w:type="spellStart"/>
      <w:r w:rsidRPr="00F120D9">
        <w:rPr>
          <w:sz w:val="28"/>
          <w:szCs w:val="28"/>
        </w:rPr>
        <w:t>засобами</w:t>
      </w:r>
      <w:proofErr w:type="spellEnd"/>
      <w:r w:rsidRPr="00F120D9">
        <w:rPr>
          <w:sz w:val="28"/>
          <w:szCs w:val="28"/>
        </w:rPr>
        <w:t xml:space="preserve"> курсу </w:t>
      </w:r>
      <w:proofErr w:type="spellStart"/>
      <w:r w:rsidRPr="00F120D9">
        <w:rPr>
          <w:sz w:val="28"/>
          <w:szCs w:val="28"/>
        </w:rPr>
        <w:t>розвитку</w:t>
      </w:r>
      <w:proofErr w:type="spellEnd"/>
      <w:r w:rsidRPr="00F120D9">
        <w:rPr>
          <w:sz w:val="28"/>
          <w:szCs w:val="28"/>
        </w:rPr>
        <w:t xml:space="preserve"> </w:t>
      </w:r>
      <w:proofErr w:type="spellStart"/>
      <w:r w:rsidRPr="00F120D9">
        <w:rPr>
          <w:sz w:val="28"/>
          <w:szCs w:val="28"/>
        </w:rPr>
        <w:t>навчально-пізнавальної</w:t>
      </w:r>
      <w:proofErr w:type="spellEnd"/>
      <w:r w:rsidRPr="00F120D9">
        <w:rPr>
          <w:sz w:val="28"/>
          <w:szCs w:val="28"/>
        </w:rPr>
        <w:t xml:space="preserve"> </w:t>
      </w:r>
      <w:proofErr w:type="spellStart"/>
      <w:r w:rsidRPr="00F120D9">
        <w:rPr>
          <w:sz w:val="28"/>
          <w:szCs w:val="28"/>
        </w:rPr>
        <w:t>мотивації</w:t>
      </w:r>
      <w:proofErr w:type="spellEnd"/>
      <w:r w:rsidRPr="00F120D9">
        <w:rPr>
          <w:sz w:val="28"/>
          <w:szCs w:val="28"/>
        </w:rPr>
        <w:t xml:space="preserve"> і </w:t>
      </w:r>
      <w:proofErr w:type="spellStart"/>
      <w:r w:rsidRPr="00F120D9">
        <w:rPr>
          <w:sz w:val="28"/>
          <w:szCs w:val="28"/>
        </w:rPr>
        <w:t>спеціальності</w:t>
      </w:r>
      <w:proofErr w:type="spellEnd"/>
      <w:r w:rsidRPr="00F120D9">
        <w:rPr>
          <w:sz w:val="28"/>
          <w:szCs w:val="28"/>
        </w:rPr>
        <w:t xml:space="preserve"> </w:t>
      </w:r>
      <w:proofErr w:type="spellStart"/>
      <w:r w:rsidRPr="00F120D9">
        <w:rPr>
          <w:sz w:val="28"/>
          <w:szCs w:val="28"/>
        </w:rPr>
        <w:t>студентів</w:t>
      </w:r>
      <w:proofErr w:type="spellEnd"/>
      <w:r w:rsidRPr="00F120D9">
        <w:rPr>
          <w:sz w:val="28"/>
          <w:szCs w:val="28"/>
        </w:rPr>
        <w:t>.</w:t>
      </w:r>
    </w:p>
    <w:p w:rsidR="00801947" w:rsidRPr="00F120D9" w:rsidRDefault="00801947" w:rsidP="00801947">
      <w:pPr>
        <w:pStyle w:val="a6"/>
        <w:ind w:left="0" w:firstLine="709"/>
        <w:jc w:val="both"/>
        <w:rPr>
          <w:b/>
          <w:sz w:val="28"/>
          <w:szCs w:val="28"/>
        </w:rPr>
      </w:pPr>
      <w:proofErr w:type="spellStart"/>
      <w:r w:rsidRPr="00F120D9">
        <w:rPr>
          <w:b/>
          <w:sz w:val="28"/>
          <w:szCs w:val="28"/>
        </w:rPr>
        <w:t>Вимоги</w:t>
      </w:r>
      <w:proofErr w:type="spellEnd"/>
      <w:r w:rsidRPr="00F120D9">
        <w:rPr>
          <w:b/>
          <w:sz w:val="28"/>
          <w:szCs w:val="28"/>
        </w:rPr>
        <w:t xml:space="preserve"> до </w:t>
      </w:r>
      <w:proofErr w:type="spellStart"/>
      <w:r w:rsidRPr="00F120D9">
        <w:rPr>
          <w:b/>
          <w:sz w:val="28"/>
          <w:szCs w:val="28"/>
        </w:rPr>
        <w:t>знань</w:t>
      </w:r>
      <w:proofErr w:type="spellEnd"/>
      <w:r w:rsidRPr="00F120D9">
        <w:rPr>
          <w:b/>
          <w:sz w:val="28"/>
          <w:szCs w:val="28"/>
        </w:rPr>
        <w:t xml:space="preserve">, </w:t>
      </w:r>
      <w:proofErr w:type="spellStart"/>
      <w:r w:rsidRPr="00F120D9">
        <w:rPr>
          <w:b/>
          <w:sz w:val="28"/>
          <w:szCs w:val="28"/>
        </w:rPr>
        <w:t>вмінь</w:t>
      </w:r>
      <w:proofErr w:type="spellEnd"/>
      <w:r w:rsidRPr="00F120D9">
        <w:rPr>
          <w:b/>
          <w:sz w:val="28"/>
          <w:szCs w:val="28"/>
        </w:rPr>
        <w:t xml:space="preserve"> та </w:t>
      </w:r>
      <w:proofErr w:type="spellStart"/>
      <w:r w:rsidRPr="00F120D9">
        <w:rPr>
          <w:b/>
          <w:sz w:val="28"/>
          <w:szCs w:val="28"/>
        </w:rPr>
        <w:t>навичок</w:t>
      </w:r>
      <w:proofErr w:type="spellEnd"/>
      <w:r w:rsidRPr="00F120D9">
        <w:rPr>
          <w:b/>
          <w:sz w:val="28"/>
          <w:szCs w:val="28"/>
        </w:rPr>
        <w:t xml:space="preserve"> </w:t>
      </w:r>
      <w:proofErr w:type="spellStart"/>
      <w:r w:rsidRPr="00F120D9">
        <w:rPr>
          <w:b/>
          <w:sz w:val="28"/>
          <w:szCs w:val="28"/>
        </w:rPr>
        <w:t>студентів</w:t>
      </w:r>
      <w:proofErr w:type="spellEnd"/>
      <w:r w:rsidRPr="00F120D9">
        <w:rPr>
          <w:b/>
          <w:sz w:val="28"/>
          <w:szCs w:val="28"/>
        </w:rPr>
        <w:t>.</w:t>
      </w:r>
    </w:p>
    <w:p w:rsidR="00801947" w:rsidRPr="00F120D9" w:rsidRDefault="00801947" w:rsidP="00801947">
      <w:pPr>
        <w:pStyle w:val="a6"/>
        <w:ind w:left="0" w:firstLine="709"/>
        <w:jc w:val="both"/>
        <w:rPr>
          <w:sz w:val="28"/>
          <w:szCs w:val="28"/>
        </w:rPr>
      </w:pPr>
      <w:r w:rsidRPr="00F120D9">
        <w:rPr>
          <w:sz w:val="28"/>
          <w:szCs w:val="28"/>
        </w:rPr>
        <w:t xml:space="preserve">В </w:t>
      </w:r>
      <w:proofErr w:type="spellStart"/>
      <w:r w:rsidRPr="00F120D9">
        <w:rPr>
          <w:sz w:val="28"/>
          <w:szCs w:val="28"/>
        </w:rPr>
        <w:t>результаті</w:t>
      </w:r>
      <w:proofErr w:type="spellEnd"/>
      <w:r w:rsidRPr="00F120D9">
        <w:rPr>
          <w:sz w:val="28"/>
          <w:szCs w:val="28"/>
        </w:rPr>
        <w:t xml:space="preserve"> </w:t>
      </w:r>
      <w:proofErr w:type="spellStart"/>
      <w:r w:rsidRPr="00F120D9">
        <w:rPr>
          <w:sz w:val="28"/>
          <w:szCs w:val="28"/>
        </w:rPr>
        <w:t>вивчення</w:t>
      </w:r>
      <w:proofErr w:type="spellEnd"/>
      <w:r w:rsidRPr="00F120D9">
        <w:rPr>
          <w:sz w:val="28"/>
          <w:szCs w:val="28"/>
        </w:rPr>
        <w:t xml:space="preserve"> </w:t>
      </w:r>
      <w:proofErr w:type="spellStart"/>
      <w:r w:rsidRPr="00F120D9">
        <w:rPr>
          <w:sz w:val="28"/>
          <w:szCs w:val="28"/>
        </w:rPr>
        <w:t>дисципліни</w:t>
      </w:r>
      <w:proofErr w:type="spellEnd"/>
      <w:r w:rsidRPr="00F120D9">
        <w:rPr>
          <w:sz w:val="28"/>
          <w:szCs w:val="28"/>
        </w:rPr>
        <w:t xml:space="preserve"> </w:t>
      </w:r>
      <w:proofErr w:type="spellStart"/>
      <w:r w:rsidRPr="00F120D9">
        <w:rPr>
          <w:sz w:val="28"/>
          <w:szCs w:val="28"/>
        </w:rPr>
        <w:t>студенти</w:t>
      </w:r>
      <w:proofErr w:type="spellEnd"/>
      <w:r w:rsidRPr="00F120D9">
        <w:rPr>
          <w:sz w:val="28"/>
          <w:szCs w:val="28"/>
        </w:rPr>
        <w:t xml:space="preserve"> </w:t>
      </w:r>
      <w:proofErr w:type="spellStart"/>
      <w:r w:rsidRPr="00F120D9">
        <w:rPr>
          <w:sz w:val="28"/>
          <w:szCs w:val="28"/>
        </w:rPr>
        <w:t>повинні</w:t>
      </w:r>
      <w:proofErr w:type="spellEnd"/>
      <w:r w:rsidRPr="00F120D9">
        <w:rPr>
          <w:sz w:val="28"/>
          <w:szCs w:val="28"/>
        </w:rPr>
        <w:t xml:space="preserve"> </w:t>
      </w:r>
      <w:r w:rsidRPr="00F120D9">
        <w:rPr>
          <w:b/>
          <w:i/>
          <w:sz w:val="28"/>
          <w:szCs w:val="28"/>
        </w:rPr>
        <w:t>знати</w:t>
      </w:r>
      <w:r w:rsidRPr="00F120D9">
        <w:rPr>
          <w:sz w:val="28"/>
          <w:szCs w:val="28"/>
        </w:rPr>
        <w:t>:</w:t>
      </w:r>
    </w:p>
    <w:p w:rsidR="00801947" w:rsidRPr="00F120D9" w:rsidRDefault="00801947" w:rsidP="00801947">
      <w:pPr>
        <w:pStyle w:val="a6"/>
        <w:numPr>
          <w:ilvl w:val="0"/>
          <w:numId w:val="6"/>
        </w:numPr>
        <w:ind w:left="0" w:firstLine="709"/>
        <w:jc w:val="both"/>
        <w:rPr>
          <w:b/>
          <w:sz w:val="28"/>
          <w:szCs w:val="28"/>
        </w:rPr>
      </w:pPr>
      <w:proofErr w:type="spellStart"/>
      <w:r w:rsidRPr="00F120D9">
        <w:rPr>
          <w:sz w:val="28"/>
          <w:szCs w:val="28"/>
        </w:rPr>
        <w:t>основні</w:t>
      </w:r>
      <w:proofErr w:type="spellEnd"/>
      <w:r w:rsidRPr="00F120D9">
        <w:rPr>
          <w:sz w:val="28"/>
          <w:szCs w:val="28"/>
        </w:rPr>
        <w:t xml:space="preserve"> </w:t>
      </w:r>
      <w:proofErr w:type="spellStart"/>
      <w:r w:rsidRPr="00F120D9">
        <w:rPr>
          <w:sz w:val="28"/>
          <w:szCs w:val="28"/>
        </w:rPr>
        <w:t>категорії</w:t>
      </w:r>
      <w:proofErr w:type="spellEnd"/>
      <w:r w:rsidRPr="00F120D9">
        <w:rPr>
          <w:sz w:val="28"/>
          <w:szCs w:val="28"/>
        </w:rPr>
        <w:t xml:space="preserve"> понять «</w:t>
      </w:r>
      <w:proofErr w:type="spellStart"/>
      <w:r w:rsidRPr="00F120D9">
        <w:rPr>
          <w:sz w:val="28"/>
          <w:szCs w:val="28"/>
        </w:rPr>
        <w:t>професійне</w:t>
      </w:r>
      <w:proofErr w:type="spellEnd"/>
      <w:r w:rsidRPr="00F120D9">
        <w:rPr>
          <w:sz w:val="28"/>
          <w:szCs w:val="28"/>
        </w:rPr>
        <w:t xml:space="preserve"> </w:t>
      </w:r>
      <w:proofErr w:type="spellStart"/>
      <w:r w:rsidRPr="00F120D9">
        <w:rPr>
          <w:sz w:val="28"/>
          <w:szCs w:val="28"/>
        </w:rPr>
        <w:t>вигорання</w:t>
      </w:r>
      <w:proofErr w:type="spellEnd"/>
      <w:r w:rsidRPr="00F120D9">
        <w:rPr>
          <w:sz w:val="28"/>
          <w:szCs w:val="28"/>
        </w:rPr>
        <w:t>», «</w:t>
      </w:r>
      <w:proofErr w:type="spellStart"/>
      <w:r w:rsidRPr="00F120D9">
        <w:rPr>
          <w:sz w:val="28"/>
          <w:szCs w:val="28"/>
        </w:rPr>
        <w:t>стрес</w:t>
      </w:r>
      <w:proofErr w:type="spellEnd"/>
      <w:r w:rsidRPr="00F120D9">
        <w:rPr>
          <w:sz w:val="28"/>
          <w:szCs w:val="28"/>
        </w:rPr>
        <w:t>», «</w:t>
      </w:r>
      <w:proofErr w:type="spellStart"/>
      <w:r w:rsidRPr="00F120D9">
        <w:rPr>
          <w:sz w:val="28"/>
          <w:szCs w:val="28"/>
        </w:rPr>
        <w:t>профілактика</w:t>
      </w:r>
      <w:proofErr w:type="spellEnd"/>
      <w:r w:rsidRPr="00F120D9">
        <w:rPr>
          <w:sz w:val="28"/>
          <w:szCs w:val="28"/>
        </w:rPr>
        <w:t>», «</w:t>
      </w:r>
      <w:proofErr w:type="spellStart"/>
      <w:r w:rsidRPr="00F120D9">
        <w:rPr>
          <w:sz w:val="28"/>
          <w:szCs w:val="28"/>
        </w:rPr>
        <w:t>корекція</w:t>
      </w:r>
      <w:proofErr w:type="spellEnd"/>
      <w:r w:rsidRPr="00F120D9">
        <w:rPr>
          <w:sz w:val="28"/>
          <w:szCs w:val="28"/>
        </w:rPr>
        <w:t xml:space="preserve">»; </w:t>
      </w:r>
    </w:p>
    <w:p w:rsidR="00801947" w:rsidRPr="00F120D9" w:rsidRDefault="00801947" w:rsidP="00801947">
      <w:pPr>
        <w:pStyle w:val="a6"/>
        <w:numPr>
          <w:ilvl w:val="0"/>
          <w:numId w:val="6"/>
        </w:numPr>
        <w:ind w:left="0" w:firstLine="709"/>
        <w:jc w:val="both"/>
        <w:rPr>
          <w:b/>
          <w:sz w:val="28"/>
          <w:szCs w:val="28"/>
        </w:rPr>
      </w:pPr>
      <w:proofErr w:type="spellStart"/>
      <w:r w:rsidRPr="00F120D9">
        <w:rPr>
          <w:sz w:val="28"/>
          <w:szCs w:val="28"/>
        </w:rPr>
        <w:lastRenderedPageBreak/>
        <w:t>принципи</w:t>
      </w:r>
      <w:proofErr w:type="spellEnd"/>
      <w:r w:rsidRPr="00F120D9">
        <w:rPr>
          <w:sz w:val="28"/>
          <w:szCs w:val="28"/>
        </w:rPr>
        <w:t xml:space="preserve">, </w:t>
      </w:r>
      <w:proofErr w:type="spellStart"/>
      <w:r w:rsidRPr="00F120D9">
        <w:rPr>
          <w:sz w:val="28"/>
          <w:szCs w:val="28"/>
        </w:rPr>
        <w:t>критерії</w:t>
      </w:r>
      <w:proofErr w:type="spellEnd"/>
      <w:r w:rsidRPr="00F120D9">
        <w:rPr>
          <w:sz w:val="28"/>
          <w:szCs w:val="28"/>
        </w:rPr>
        <w:t xml:space="preserve"> та </w:t>
      </w:r>
      <w:proofErr w:type="spellStart"/>
      <w:r w:rsidRPr="00F120D9">
        <w:rPr>
          <w:sz w:val="28"/>
          <w:szCs w:val="28"/>
        </w:rPr>
        <w:t>закономірності</w:t>
      </w:r>
      <w:proofErr w:type="spellEnd"/>
      <w:r w:rsidRPr="00F120D9">
        <w:rPr>
          <w:sz w:val="28"/>
          <w:szCs w:val="28"/>
        </w:rPr>
        <w:t xml:space="preserve"> </w:t>
      </w:r>
      <w:proofErr w:type="spellStart"/>
      <w:r w:rsidRPr="00F120D9">
        <w:rPr>
          <w:sz w:val="28"/>
          <w:szCs w:val="28"/>
        </w:rPr>
        <w:t>психічного</w:t>
      </w:r>
      <w:proofErr w:type="spellEnd"/>
      <w:r w:rsidRPr="00F120D9">
        <w:rPr>
          <w:sz w:val="28"/>
          <w:szCs w:val="28"/>
        </w:rPr>
        <w:t xml:space="preserve"> та </w:t>
      </w:r>
      <w:proofErr w:type="spellStart"/>
      <w:r w:rsidRPr="00F120D9">
        <w:rPr>
          <w:sz w:val="28"/>
          <w:szCs w:val="28"/>
        </w:rPr>
        <w:t>фізіологічного</w:t>
      </w:r>
      <w:proofErr w:type="spellEnd"/>
      <w:r w:rsidRPr="00F120D9">
        <w:rPr>
          <w:sz w:val="28"/>
          <w:szCs w:val="28"/>
        </w:rPr>
        <w:t xml:space="preserve"> </w:t>
      </w:r>
      <w:proofErr w:type="spellStart"/>
      <w:r w:rsidRPr="00F120D9">
        <w:rPr>
          <w:sz w:val="28"/>
          <w:szCs w:val="28"/>
        </w:rPr>
        <w:t>розвитку</w:t>
      </w:r>
      <w:proofErr w:type="spellEnd"/>
      <w:r w:rsidRPr="00F120D9">
        <w:rPr>
          <w:sz w:val="28"/>
          <w:szCs w:val="28"/>
        </w:rPr>
        <w:t xml:space="preserve"> </w:t>
      </w:r>
      <w:proofErr w:type="spellStart"/>
      <w:r w:rsidRPr="00F120D9">
        <w:rPr>
          <w:sz w:val="28"/>
          <w:szCs w:val="28"/>
        </w:rPr>
        <w:t>особистості</w:t>
      </w:r>
      <w:proofErr w:type="spellEnd"/>
      <w:r w:rsidRPr="00F120D9">
        <w:rPr>
          <w:sz w:val="28"/>
          <w:szCs w:val="28"/>
        </w:rPr>
        <w:t xml:space="preserve">; </w:t>
      </w:r>
    </w:p>
    <w:p w:rsidR="00801947" w:rsidRPr="00F120D9" w:rsidRDefault="00801947" w:rsidP="00801947">
      <w:pPr>
        <w:pStyle w:val="a6"/>
        <w:numPr>
          <w:ilvl w:val="0"/>
          <w:numId w:val="6"/>
        </w:numPr>
        <w:ind w:left="0" w:firstLine="709"/>
        <w:jc w:val="both"/>
        <w:rPr>
          <w:b/>
          <w:sz w:val="28"/>
          <w:szCs w:val="28"/>
        </w:rPr>
      </w:pPr>
      <w:proofErr w:type="spellStart"/>
      <w:r w:rsidRPr="00F120D9">
        <w:rPr>
          <w:sz w:val="28"/>
          <w:szCs w:val="28"/>
        </w:rPr>
        <w:t>проблеми</w:t>
      </w:r>
      <w:proofErr w:type="spellEnd"/>
      <w:r w:rsidRPr="00F120D9">
        <w:rPr>
          <w:sz w:val="28"/>
          <w:szCs w:val="28"/>
        </w:rPr>
        <w:t xml:space="preserve"> методичного та </w:t>
      </w:r>
      <w:proofErr w:type="spellStart"/>
      <w:r w:rsidRPr="00F120D9">
        <w:rPr>
          <w:sz w:val="28"/>
          <w:szCs w:val="28"/>
        </w:rPr>
        <w:t>методологічного</w:t>
      </w:r>
      <w:proofErr w:type="spellEnd"/>
      <w:r w:rsidRPr="00F120D9">
        <w:rPr>
          <w:sz w:val="28"/>
          <w:szCs w:val="28"/>
        </w:rPr>
        <w:t xml:space="preserve"> </w:t>
      </w:r>
      <w:proofErr w:type="spellStart"/>
      <w:r w:rsidRPr="00F120D9">
        <w:rPr>
          <w:sz w:val="28"/>
          <w:szCs w:val="28"/>
        </w:rPr>
        <w:t>забезпечення</w:t>
      </w:r>
      <w:proofErr w:type="spellEnd"/>
      <w:r w:rsidRPr="00F120D9">
        <w:rPr>
          <w:sz w:val="28"/>
          <w:szCs w:val="28"/>
        </w:rPr>
        <w:t xml:space="preserve"> </w:t>
      </w:r>
      <w:proofErr w:type="spellStart"/>
      <w:r w:rsidRPr="00F120D9">
        <w:rPr>
          <w:sz w:val="28"/>
          <w:szCs w:val="28"/>
        </w:rPr>
        <w:t>досліджень</w:t>
      </w:r>
      <w:proofErr w:type="spellEnd"/>
      <w:r w:rsidRPr="00F120D9">
        <w:rPr>
          <w:sz w:val="28"/>
          <w:szCs w:val="28"/>
        </w:rPr>
        <w:t xml:space="preserve"> для </w:t>
      </w:r>
      <w:proofErr w:type="spellStart"/>
      <w:r w:rsidRPr="00F120D9">
        <w:rPr>
          <w:sz w:val="28"/>
          <w:szCs w:val="28"/>
        </w:rPr>
        <w:t>визначення</w:t>
      </w:r>
      <w:proofErr w:type="spellEnd"/>
      <w:r w:rsidRPr="00F120D9">
        <w:rPr>
          <w:sz w:val="28"/>
          <w:szCs w:val="28"/>
        </w:rPr>
        <w:t xml:space="preserve"> </w:t>
      </w:r>
      <w:proofErr w:type="spellStart"/>
      <w:r w:rsidRPr="00F120D9">
        <w:rPr>
          <w:sz w:val="28"/>
          <w:szCs w:val="28"/>
        </w:rPr>
        <w:t>наявності</w:t>
      </w:r>
      <w:proofErr w:type="spellEnd"/>
      <w:r w:rsidRPr="00F120D9">
        <w:rPr>
          <w:sz w:val="28"/>
          <w:szCs w:val="28"/>
        </w:rPr>
        <w:t xml:space="preserve"> синдрому </w:t>
      </w:r>
      <w:proofErr w:type="spellStart"/>
      <w:r w:rsidR="00BA0738">
        <w:rPr>
          <w:sz w:val="28"/>
          <w:szCs w:val="28"/>
        </w:rPr>
        <w:t>вигорання</w:t>
      </w:r>
      <w:proofErr w:type="spellEnd"/>
      <w:r w:rsidRPr="00F120D9">
        <w:rPr>
          <w:sz w:val="28"/>
          <w:szCs w:val="28"/>
        </w:rPr>
        <w:t xml:space="preserve">; </w:t>
      </w:r>
    </w:p>
    <w:p w:rsidR="00801947" w:rsidRPr="00F120D9" w:rsidRDefault="00801947" w:rsidP="00801947">
      <w:pPr>
        <w:pStyle w:val="a6"/>
        <w:numPr>
          <w:ilvl w:val="0"/>
          <w:numId w:val="6"/>
        </w:numPr>
        <w:ind w:left="0" w:firstLine="709"/>
        <w:jc w:val="both"/>
        <w:rPr>
          <w:b/>
          <w:sz w:val="28"/>
          <w:szCs w:val="28"/>
        </w:rPr>
      </w:pPr>
      <w:proofErr w:type="spellStart"/>
      <w:r w:rsidRPr="00F120D9">
        <w:rPr>
          <w:sz w:val="28"/>
          <w:szCs w:val="28"/>
        </w:rPr>
        <w:t>основні</w:t>
      </w:r>
      <w:proofErr w:type="spellEnd"/>
      <w:r w:rsidRPr="00F120D9">
        <w:rPr>
          <w:sz w:val="28"/>
          <w:szCs w:val="28"/>
        </w:rPr>
        <w:t xml:space="preserve"> </w:t>
      </w:r>
      <w:proofErr w:type="spellStart"/>
      <w:r w:rsidRPr="00F120D9">
        <w:rPr>
          <w:sz w:val="28"/>
          <w:szCs w:val="28"/>
        </w:rPr>
        <w:t>аспекти</w:t>
      </w:r>
      <w:proofErr w:type="spellEnd"/>
      <w:r w:rsidRPr="00F120D9">
        <w:rPr>
          <w:sz w:val="28"/>
          <w:szCs w:val="28"/>
        </w:rPr>
        <w:t xml:space="preserve"> та </w:t>
      </w:r>
      <w:proofErr w:type="spellStart"/>
      <w:r w:rsidRPr="00F120D9">
        <w:rPr>
          <w:sz w:val="28"/>
          <w:szCs w:val="28"/>
        </w:rPr>
        <w:t>рівні</w:t>
      </w:r>
      <w:proofErr w:type="spellEnd"/>
      <w:r w:rsidRPr="00F120D9">
        <w:rPr>
          <w:sz w:val="28"/>
          <w:szCs w:val="28"/>
        </w:rPr>
        <w:t xml:space="preserve"> </w:t>
      </w:r>
      <w:proofErr w:type="spellStart"/>
      <w:r w:rsidRPr="00F120D9">
        <w:rPr>
          <w:sz w:val="28"/>
          <w:szCs w:val="28"/>
        </w:rPr>
        <w:t>формування</w:t>
      </w:r>
      <w:proofErr w:type="spellEnd"/>
      <w:r w:rsidRPr="00F120D9">
        <w:rPr>
          <w:sz w:val="28"/>
          <w:szCs w:val="28"/>
        </w:rPr>
        <w:t xml:space="preserve"> </w:t>
      </w:r>
      <w:proofErr w:type="spellStart"/>
      <w:r w:rsidRPr="00F120D9">
        <w:rPr>
          <w:sz w:val="28"/>
          <w:szCs w:val="28"/>
        </w:rPr>
        <w:t>стресових</w:t>
      </w:r>
      <w:proofErr w:type="spellEnd"/>
      <w:r w:rsidRPr="00F120D9">
        <w:rPr>
          <w:sz w:val="28"/>
          <w:szCs w:val="28"/>
        </w:rPr>
        <w:t xml:space="preserve"> </w:t>
      </w:r>
      <w:proofErr w:type="spellStart"/>
      <w:r w:rsidRPr="00F120D9">
        <w:rPr>
          <w:sz w:val="28"/>
          <w:szCs w:val="28"/>
        </w:rPr>
        <w:t>станів</w:t>
      </w:r>
      <w:proofErr w:type="spellEnd"/>
      <w:r w:rsidRPr="00F120D9">
        <w:rPr>
          <w:sz w:val="28"/>
          <w:szCs w:val="28"/>
        </w:rPr>
        <w:t>;</w:t>
      </w:r>
    </w:p>
    <w:p w:rsidR="00801947" w:rsidRPr="00F120D9" w:rsidRDefault="00801947" w:rsidP="00801947">
      <w:pPr>
        <w:pStyle w:val="a6"/>
        <w:numPr>
          <w:ilvl w:val="0"/>
          <w:numId w:val="6"/>
        </w:numPr>
        <w:ind w:left="0" w:firstLine="709"/>
        <w:jc w:val="both"/>
        <w:rPr>
          <w:b/>
          <w:sz w:val="28"/>
          <w:szCs w:val="28"/>
        </w:rPr>
      </w:pPr>
      <w:proofErr w:type="spellStart"/>
      <w:r w:rsidRPr="00F120D9">
        <w:rPr>
          <w:sz w:val="28"/>
          <w:szCs w:val="28"/>
        </w:rPr>
        <w:t>основні</w:t>
      </w:r>
      <w:proofErr w:type="spellEnd"/>
      <w:r w:rsidRPr="00F120D9">
        <w:rPr>
          <w:sz w:val="28"/>
          <w:szCs w:val="28"/>
        </w:rPr>
        <w:t xml:space="preserve"> </w:t>
      </w:r>
      <w:proofErr w:type="spellStart"/>
      <w:r w:rsidRPr="00F120D9">
        <w:rPr>
          <w:sz w:val="28"/>
          <w:szCs w:val="28"/>
        </w:rPr>
        <w:t>закономірності</w:t>
      </w:r>
      <w:proofErr w:type="spellEnd"/>
      <w:r w:rsidRPr="00F120D9">
        <w:rPr>
          <w:sz w:val="28"/>
          <w:szCs w:val="28"/>
        </w:rPr>
        <w:t xml:space="preserve"> </w:t>
      </w:r>
      <w:proofErr w:type="spellStart"/>
      <w:r w:rsidRPr="00F120D9">
        <w:rPr>
          <w:sz w:val="28"/>
          <w:szCs w:val="28"/>
        </w:rPr>
        <w:t>розвитку</w:t>
      </w:r>
      <w:proofErr w:type="spellEnd"/>
      <w:r w:rsidRPr="00F120D9">
        <w:rPr>
          <w:sz w:val="28"/>
          <w:szCs w:val="28"/>
        </w:rPr>
        <w:t xml:space="preserve"> «синдрому </w:t>
      </w:r>
      <w:proofErr w:type="spellStart"/>
      <w:r w:rsidR="00BA0738">
        <w:rPr>
          <w:sz w:val="28"/>
          <w:szCs w:val="28"/>
        </w:rPr>
        <w:t>вигорання</w:t>
      </w:r>
      <w:proofErr w:type="spellEnd"/>
      <w:r w:rsidRPr="00F120D9">
        <w:rPr>
          <w:sz w:val="28"/>
          <w:szCs w:val="28"/>
        </w:rPr>
        <w:t>»</w:t>
      </w:r>
    </w:p>
    <w:p w:rsidR="00801947" w:rsidRPr="00F120D9" w:rsidRDefault="00801947" w:rsidP="00801947">
      <w:pPr>
        <w:pStyle w:val="a6"/>
        <w:ind w:left="0" w:firstLine="709"/>
        <w:jc w:val="both"/>
        <w:rPr>
          <w:b/>
          <w:sz w:val="28"/>
          <w:szCs w:val="28"/>
        </w:rPr>
      </w:pPr>
      <w:proofErr w:type="spellStart"/>
      <w:r w:rsidRPr="00F120D9">
        <w:rPr>
          <w:sz w:val="28"/>
          <w:szCs w:val="28"/>
        </w:rPr>
        <w:t>Студенти</w:t>
      </w:r>
      <w:proofErr w:type="spellEnd"/>
      <w:r w:rsidRPr="00F120D9">
        <w:rPr>
          <w:sz w:val="28"/>
          <w:szCs w:val="28"/>
        </w:rPr>
        <w:t xml:space="preserve"> </w:t>
      </w:r>
      <w:proofErr w:type="spellStart"/>
      <w:r w:rsidRPr="00F120D9">
        <w:rPr>
          <w:sz w:val="28"/>
          <w:szCs w:val="28"/>
        </w:rPr>
        <w:t>повинні</w:t>
      </w:r>
      <w:proofErr w:type="spellEnd"/>
      <w:r w:rsidRPr="00F120D9">
        <w:rPr>
          <w:b/>
          <w:sz w:val="28"/>
          <w:szCs w:val="28"/>
        </w:rPr>
        <w:t xml:space="preserve"> </w:t>
      </w:r>
      <w:proofErr w:type="spellStart"/>
      <w:r w:rsidRPr="00F120D9">
        <w:rPr>
          <w:b/>
          <w:i/>
          <w:sz w:val="28"/>
          <w:szCs w:val="28"/>
        </w:rPr>
        <w:t>вміти</w:t>
      </w:r>
      <w:proofErr w:type="spellEnd"/>
      <w:r w:rsidRPr="00F120D9">
        <w:rPr>
          <w:b/>
          <w:sz w:val="28"/>
          <w:szCs w:val="28"/>
        </w:rPr>
        <w:t>:</w:t>
      </w:r>
    </w:p>
    <w:p w:rsidR="00801947" w:rsidRPr="00F120D9" w:rsidRDefault="00801947" w:rsidP="00801947">
      <w:pPr>
        <w:pStyle w:val="a6"/>
        <w:numPr>
          <w:ilvl w:val="0"/>
          <w:numId w:val="7"/>
        </w:numPr>
        <w:ind w:left="0" w:firstLine="709"/>
        <w:jc w:val="both"/>
        <w:rPr>
          <w:b/>
          <w:sz w:val="28"/>
          <w:szCs w:val="28"/>
        </w:rPr>
      </w:pPr>
      <w:proofErr w:type="spellStart"/>
      <w:r w:rsidRPr="00F120D9">
        <w:rPr>
          <w:sz w:val="28"/>
          <w:szCs w:val="28"/>
        </w:rPr>
        <w:t>оперувати</w:t>
      </w:r>
      <w:proofErr w:type="spellEnd"/>
      <w:r w:rsidRPr="00F120D9">
        <w:rPr>
          <w:sz w:val="28"/>
          <w:szCs w:val="28"/>
        </w:rPr>
        <w:t xml:space="preserve"> та </w:t>
      </w:r>
      <w:proofErr w:type="spellStart"/>
      <w:r w:rsidRPr="00F120D9">
        <w:rPr>
          <w:sz w:val="28"/>
          <w:szCs w:val="28"/>
        </w:rPr>
        <w:t>використовувати</w:t>
      </w:r>
      <w:proofErr w:type="spellEnd"/>
      <w:r w:rsidRPr="00F120D9">
        <w:rPr>
          <w:sz w:val="28"/>
          <w:szCs w:val="28"/>
        </w:rPr>
        <w:t xml:space="preserve"> у </w:t>
      </w:r>
      <w:proofErr w:type="spellStart"/>
      <w:r w:rsidRPr="00F120D9">
        <w:rPr>
          <w:sz w:val="28"/>
          <w:szCs w:val="28"/>
        </w:rPr>
        <w:t>власній</w:t>
      </w:r>
      <w:proofErr w:type="spellEnd"/>
      <w:r w:rsidRPr="00F120D9">
        <w:rPr>
          <w:sz w:val="28"/>
          <w:szCs w:val="28"/>
        </w:rPr>
        <w:t xml:space="preserve"> </w:t>
      </w:r>
      <w:proofErr w:type="spellStart"/>
      <w:r w:rsidRPr="00F120D9">
        <w:rPr>
          <w:sz w:val="28"/>
          <w:szCs w:val="28"/>
        </w:rPr>
        <w:t>діяльності</w:t>
      </w:r>
      <w:proofErr w:type="spellEnd"/>
      <w:r w:rsidRPr="00F120D9">
        <w:rPr>
          <w:sz w:val="28"/>
          <w:szCs w:val="28"/>
        </w:rPr>
        <w:t xml:space="preserve"> </w:t>
      </w:r>
      <w:proofErr w:type="spellStart"/>
      <w:r w:rsidRPr="00F120D9">
        <w:rPr>
          <w:sz w:val="28"/>
          <w:szCs w:val="28"/>
        </w:rPr>
        <w:t>основними</w:t>
      </w:r>
      <w:proofErr w:type="spellEnd"/>
      <w:r w:rsidRPr="00F120D9">
        <w:rPr>
          <w:sz w:val="28"/>
          <w:szCs w:val="28"/>
        </w:rPr>
        <w:t xml:space="preserve"> </w:t>
      </w:r>
      <w:proofErr w:type="spellStart"/>
      <w:r w:rsidRPr="00F120D9">
        <w:rPr>
          <w:sz w:val="28"/>
          <w:szCs w:val="28"/>
        </w:rPr>
        <w:t>поняттями</w:t>
      </w:r>
      <w:proofErr w:type="spellEnd"/>
      <w:r w:rsidRPr="00F120D9">
        <w:rPr>
          <w:sz w:val="28"/>
          <w:szCs w:val="28"/>
        </w:rPr>
        <w:t xml:space="preserve"> і </w:t>
      </w:r>
      <w:proofErr w:type="spellStart"/>
      <w:r w:rsidRPr="00F120D9">
        <w:rPr>
          <w:sz w:val="28"/>
          <w:szCs w:val="28"/>
        </w:rPr>
        <w:t>категоріями</w:t>
      </w:r>
      <w:proofErr w:type="spellEnd"/>
      <w:r w:rsidRPr="00F120D9">
        <w:rPr>
          <w:sz w:val="28"/>
          <w:szCs w:val="28"/>
        </w:rPr>
        <w:t xml:space="preserve"> з </w:t>
      </w:r>
      <w:proofErr w:type="spellStart"/>
      <w:r w:rsidRPr="00F120D9">
        <w:rPr>
          <w:sz w:val="28"/>
          <w:szCs w:val="28"/>
        </w:rPr>
        <w:t>проблеми</w:t>
      </w:r>
      <w:proofErr w:type="spellEnd"/>
      <w:r w:rsidRPr="00F120D9">
        <w:rPr>
          <w:sz w:val="28"/>
          <w:szCs w:val="28"/>
        </w:rPr>
        <w:t xml:space="preserve"> </w:t>
      </w:r>
      <w:proofErr w:type="spellStart"/>
      <w:r w:rsidRPr="00F120D9">
        <w:rPr>
          <w:sz w:val="28"/>
          <w:szCs w:val="28"/>
        </w:rPr>
        <w:t>професійного</w:t>
      </w:r>
      <w:proofErr w:type="spellEnd"/>
      <w:r w:rsidRPr="00F120D9">
        <w:rPr>
          <w:sz w:val="28"/>
          <w:szCs w:val="28"/>
        </w:rPr>
        <w:t xml:space="preserve"> </w:t>
      </w:r>
      <w:proofErr w:type="spellStart"/>
      <w:r w:rsidRPr="00F120D9">
        <w:rPr>
          <w:sz w:val="28"/>
          <w:szCs w:val="28"/>
        </w:rPr>
        <w:t>вигорання</w:t>
      </w:r>
      <w:proofErr w:type="spellEnd"/>
      <w:r w:rsidRPr="00F120D9">
        <w:rPr>
          <w:sz w:val="28"/>
          <w:szCs w:val="28"/>
        </w:rPr>
        <w:t xml:space="preserve">; </w:t>
      </w:r>
    </w:p>
    <w:p w:rsidR="00801947" w:rsidRPr="00F120D9" w:rsidRDefault="00801947" w:rsidP="00801947">
      <w:pPr>
        <w:pStyle w:val="a6"/>
        <w:numPr>
          <w:ilvl w:val="0"/>
          <w:numId w:val="7"/>
        </w:numPr>
        <w:ind w:left="0" w:firstLine="709"/>
        <w:jc w:val="both"/>
        <w:rPr>
          <w:b/>
          <w:sz w:val="28"/>
          <w:szCs w:val="28"/>
        </w:rPr>
      </w:pPr>
      <w:proofErr w:type="spellStart"/>
      <w:r w:rsidRPr="00F120D9">
        <w:rPr>
          <w:sz w:val="28"/>
          <w:szCs w:val="28"/>
        </w:rPr>
        <w:t>визначати</w:t>
      </w:r>
      <w:proofErr w:type="spellEnd"/>
      <w:r w:rsidRPr="00F120D9">
        <w:rPr>
          <w:sz w:val="28"/>
          <w:szCs w:val="28"/>
        </w:rPr>
        <w:t xml:space="preserve"> </w:t>
      </w:r>
      <w:proofErr w:type="spellStart"/>
      <w:r w:rsidRPr="00F120D9">
        <w:rPr>
          <w:sz w:val="28"/>
          <w:szCs w:val="28"/>
        </w:rPr>
        <w:t>психологічні</w:t>
      </w:r>
      <w:proofErr w:type="spellEnd"/>
      <w:r w:rsidRPr="00F120D9">
        <w:rPr>
          <w:sz w:val="28"/>
          <w:szCs w:val="28"/>
        </w:rPr>
        <w:t xml:space="preserve"> </w:t>
      </w:r>
      <w:proofErr w:type="spellStart"/>
      <w:r w:rsidRPr="00F120D9">
        <w:rPr>
          <w:sz w:val="28"/>
          <w:szCs w:val="28"/>
        </w:rPr>
        <w:t>симптоми</w:t>
      </w:r>
      <w:proofErr w:type="spellEnd"/>
      <w:r w:rsidRPr="00F120D9">
        <w:rPr>
          <w:sz w:val="28"/>
          <w:szCs w:val="28"/>
        </w:rPr>
        <w:t xml:space="preserve"> </w:t>
      </w:r>
      <w:proofErr w:type="spellStart"/>
      <w:r w:rsidRPr="00F120D9">
        <w:rPr>
          <w:sz w:val="28"/>
          <w:szCs w:val="28"/>
        </w:rPr>
        <w:t>стресу</w:t>
      </w:r>
      <w:proofErr w:type="spellEnd"/>
      <w:r w:rsidRPr="00F120D9">
        <w:rPr>
          <w:sz w:val="28"/>
          <w:szCs w:val="28"/>
        </w:rPr>
        <w:t xml:space="preserve">, </w:t>
      </w:r>
      <w:proofErr w:type="spellStart"/>
      <w:r w:rsidRPr="00F120D9">
        <w:rPr>
          <w:sz w:val="28"/>
          <w:szCs w:val="28"/>
        </w:rPr>
        <w:t>емоційного</w:t>
      </w:r>
      <w:proofErr w:type="spellEnd"/>
      <w:r w:rsidRPr="00F120D9">
        <w:rPr>
          <w:sz w:val="28"/>
          <w:szCs w:val="28"/>
        </w:rPr>
        <w:t xml:space="preserve"> та </w:t>
      </w:r>
      <w:proofErr w:type="spellStart"/>
      <w:r w:rsidRPr="00F120D9">
        <w:rPr>
          <w:sz w:val="28"/>
          <w:szCs w:val="28"/>
        </w:rPr>
        <w:t>професійного</w:t>
      </w:r>
      <w:proofErr w:type="spellEnd"/>
      <w:r w:rsidRPr="00F120D9">
        <w:rPr>
          <w:sz w:val="28"/>
          <w:szCs w:val="28"/>
        </w:rPr>
        <w:t xml:space="preserve"> </w:t>
      </w:r>
      <w:proofErr w:type="spellStart"/>
      <w:r w:rsidR="00BA0738">
        <w:rPr>
          <w:sz w:val="28"/>
          <w:szCs w:val="28"/>
        </w:rPr>
        <w:t>вигорання</w:t>
      </w:r>
      <w:proofErr w:type="spellEnd"/>
      <w:r w:rsidRPr="00F120D9">
        <w:rPr>
          <w:sz w:val="28"/>
          <w:szCs w:val="28"/>
        </w:rPr>
        <w:t xml:space="preserve"> та </w:t>
      </w:r>
      <w:proofErr w:type="spellStart"/>
      <w:r w:rsidRPr="00F120D9">
        <w:rPr>
          <w:sz w:val="28"/>
          <w:szCs w:val="28"/>
        </w:rPr>
        <w:t>надавати</w:t>
      </w:r>
      <w:proofErr w:type="spellEnd"/>
      <w:r w:rsidRPr="00F120D9">
        <w:rPr>
          <w:sz w:val="28"/>
          <w:szCs w:val="28"/>
        </w:rPr>
        <w:t xml:space="preserve"> </w:t>
      </w:r>
      <w:proofErr w:type="spellStart"/>
      <w:r w:rsidRPr="00F120D9">
        <w:rPr>
          <w:sz w:val="28"/>
          <w:szCs w:val="28"/>
        </w:rPr>
        <w:t>базову</w:t>
      </w:r>
      <w:proofErr w:type="spellEnd"/>
      <w:r w:rsidRPr="00F120D9">
        <w:rPr>
          <w:sz w:val="28"/>
          <w:szCs w:val="28"/>
        </w:rPr>
        <w:t xml:space="preserve"> </w:t>
      </w:r>
      <w:proofErr w:type="spellStart"/>
      <w:r w:rsidRPr="00F120D9">
        <w:rPr>
          <w:sz w:val="28"/>
          <w:szCs w:val="28"/>
        </w:rPr>
        <w:t>психологічну</w:t>
      </w:r>
      <w:proofErr w:type="spellEnd"/>
      <w:r w:rsidRPr="00F120D9">
        <w:rPr>
          <w:sz w:val="28"/>
          <w:szCs w:val="28"/>
        </w:rPr>
        <w:t xml:space="preserve"> </w:t>
      </w:r>
      <w:proofErr w:type="spellStart"/>
      <w:proofErr w:type="gramStart"/>
      <w:r w:rsidRPr="00F120D9">
        <w:rPr>
          <w:sz w:val="28"/>
          <w:szCs w:val="28"/>
        </w:rPr>
        <w:t>допомогу</w:t>
      </w:r>
      <w:proofErr w:type="spellEnd"/>
      <w:r w:rsidRPr="00F120D9">
        <w:rPr>
          <w:sz w:val="28"/>
          <w:szCs w:val="28"/>
        </w:rPr>
        <w:t xml:space="preserve">  для</w:t>
      </w:r>
      <w:proofErr w:type="gramEnd"/>
      <w:r w:rsidRPr="00F120D9">
        <w:rPr>
          <w:sz w:val="28"/>
          <w:szCs w:val="28"/>
        </w:rPr>
        <w:t xml:space="preserve"> </w:t>
      </w:r>
      <w:proofErr w:type="spellStart"/>
      <w:r w:rsidRPr="00F120D9">
        <w:rPr>
          <w:sz w:val="28"/>
          <w:szCs w:val="28"/>
        </w:rPr>
        <w:t>їх</w:t>
      </w:r>
      <w:proofErr w:type="spellEnd"/>
      <w:r w:rsidRPr="00F120D9">
        <w:rPr>
          <w:sz w:val="28"/>
          <w:szCs w:val="28"/>
        </w:rPr>
        <w:t xml:space="preserve"> </w:t>
      </w:r>
      <w:proofErr w:type="spellStart"/>
      <w:r w:rsidRPr="00F120D9">
        <w:rPr>
          <w:sz w:val="28"/>
          <w:szCs w:val="28"/>
        </w:rPr>
        <w:t>успішного</w:t>
      </w:r>
      <w:proofErr w:type="spellEnd"/>
      <w:r w:rsidRPr="00F120D9">
        <w:rPr>
          <w:sz w:val="28"/>
          <w:szCs w:val="28"/>
        </w:rPr>
        <w:t xml:space="preserve"> </w:t>
      </w:r>
      <w:proofErr w:type="spellStart"/>
      <w:r w:rsidRPr="00F120D9">
        <w:rPr>
          <w:sz w:val="28"/>
          <w:szCs w:val="28"/>
        </w:rPr>
        <w:t>подолання</w:t>
      </w:r>
      <w:proofErr w:type="spellEnd"/>
      <w:r w:rsidRPr="00F120D9">
        <w:rPr>
          <w:sz w:val="28"/>
          <w:szCs w:val="28"/>
        </w:rPr>
        <w:t xml:space="preserve">;  </w:t>
      </w:r>
    </w:p>
    <w:p w:rsidR="00801947" w:rsidRPr="00F120D9" w:rsidRDefault="00801947" w:rsidP="00801947">
      <w:pPr>
        <w:pStyle w:val="a6"/>
        <w:numPr>
          <w:ilvl w:val="0"/>
          <w:numId w:val="7"/>
        </w:numPr>
        <w:ind w:left="0" w:firstLine="709"/>
        <w:jc w:val="both"/>
        <w:rPr>
          <w:b/>
          <w:sz w:val="28"/>
          <w:szCs w:val="28"/>
        </w:rPr>
      </w:pPr>
      <w:proofErr w:type="spellStart"/>
      <w:r w:rsidRPr="00F120D9">
        <w:rPr>
          <w:sz w:val="28"/>
          <w:szCs w:val="28"/>
        </w:rPr>
        <w:t>діагностувати</w:t>
      </w:r>
      <w:proofErr w:type="spellEnd"/>
      <w:r w:rsidRPr="00F120D9">
        <w:rPr>
          <w:sz w:val="28"/>
          <w:szCs w:val="28"/>
        </w:rPr>
        <w:t xml:space="preserve"> </w:t>
      </w:r>
      <w:proofErr w:type="spellStart"/>
      <w:r w:rsidRPr="00F120D9">
        <w:rPr>
          <w:sz w:val="28"/>
          <w:szCs w:val="28"/>
        </w:rPr>
        <w:t>навчальне</w:t>
      </w:r>
      <w:proofErr w:type="spellEnd"/>
      <w:r w:rsidRPr="00F120D9">
        <w:rPr>
          <w:sz w:val="28"/>
          <w:szCs w:val="28"/>
        </w:rPr>
        <w:t xml:space="preserve"> та </w:t>
      </w:r>
      <w:proofErr w:type="spellStart"/>
      <w:r w:rsidRPr="00F120D9">
        <w:rPr>
          <w:sz w:val="28"/>
          <w:szCs w:val="28"/>
        </w:rPr>
        <w:t>професійне</w:t>
      </w:r>
      <w:proofErr w:type="spellEnd"/>
      <w:r w:rsidRPr="00F120D9">
        <w:rPr>
          <w:sz w:val="28"/>
          <w:szCs w:val="28"/>
        </w:rPr>
        <w:t xml:space="preserve"> </w:t>
      </w:r>
      <w:proofErr w:type="spellStart"/>
      <w:r w:rsidRPr="00F120D9">
        <w:rPr>
          <w:sz w:val="28"/>
          <w:szCs w:val="28"/>
        </w:rPr>
        <w:t>перевантаження</w:t>
      </w:r>
      <w:proofErr w:type="spellEnd"/>
      <w:r w:rsidRPr="00F120D9">
        <w:rPr>
          <w:sz w:val="28"/>
          <w:szCs w:val="28"/>
        </w:rPr>
        <w:t xml:space="preserve">, </w:t>
      </w:r>
      <w:proofErr w:type="spellStart"/>
      <w:r w:rsidRPr="00F120D9">
        <w:rPr>
          <w:sz w:val="28"/>
          <w:szCs w:val="28"/>
        </w:rPr>
        <w:t>стрес</w:t>
      </w:r>
      <w:proofErr w:type="spellEnd"/>
      <w:r w:rsidRPr="00F120D9">
        <w:rPr>
          <w:sz w:val="28"/>
          <w:szCs w:val="28"/>
        </w:rPr>
        <w:t xml:space="preserve">, </w:t>
      </w:r>
      <w:proofErr w:type="spellStart"/>
      <w:r w:rsidRPr="00F120D9">
        <w:rPr>
          <w:sz w:val="28"/>
          <w:szCs w:val="28"/>
        </w:rPr>
        <w:t>депресію</w:t>
      </w:r>
      <w:proofErr w:type="spellEnd"/>
      <w:r w:rsidRPr="00F120D9">
        <w:rPr>
          <w:sz w:val="28"/>
          <w:szCs w:val="28"/>
        </w:rPr>
        <w:t xml:space="preserve"> та </w:t>
      </w:r>
      <w:proofErr w:type="spellStart"/>
      <w:r w:rsidRPr="00F120D9">
        <w:rPr>
          <w:sz w:val="28"/>
          <w:szCs w:val="28"/>
        </w:rPr>
        <w:t>забезпечувати</w:t>
      </w:r>
      <w:proofErr w:type="spellEnd"/>
      <w:r w:rsidRPr="00F120D9">
        <w:rPr>
          <w:sz w:val="28"/>
          <w:szCs w:val="28"/>
        </w:rPr>
        <w:t xml:space="preserve"> </w:t>
      </w:r>
      <w:proofErr w:type="spellStart"/>
      <w:r w:rsidRPr="00F120D9">
        <w:rPr>
          <w:sz w:val="28"/>
          <w:szCs w:val="28"/>
        </w:rPr>
        <w:t>їх</w:t>
      </w:r>
      <w:proofErr w:type="spellEnd"/>
      <w:r w:rsidRPr="00F120D9">
        <w:rPr>
          <w:sz w:val="28"/>
          <w:szCs w:val="28"/>
        </w:rPr>
        <w:t xml:space="preserve"> </w:t>
      </w:r>
      <w:proofErr w:type="spellStart"/>
      <w:r w:rsidRPr="00F120D9">
        <w:rPr>
          <w:sz w:val="28"/>
          <w:szCs w:val="28"/>
        </w:rPr>
        <w:t>подолання</w:t>
      </w:r>
      <w:proofErr w:type="spellEnd"/>
      <w:r w:rsidRPr="00F120D9">
        <w:rPr>
          <w:sz w:val="28"/>
          <w:szCs w:val="28"/>
        </w:rPr>
        <w:t xml:space="preserve">; </w:t>
      </w:r>
    </w:p>
    <w:p w:rsidR="00801947" w:rsidRPr="00F120D9" w:rsidRDefault="00801947" w:rsidP="00801947">
      <w:pPr>
        <w:pStyle w:val="a6"/>
        <w:numPr>
          <w:ilvl w:val="0"/>
          <w:numId w:val="7"/>
        </w:numPr>
        <w:ind w:left="0" w:firstLine="709"/>
        <w:jc w:val="both"/>
        <w:rPr>
          <w:b/>
          <w:sz w:val="28"/>
          <w:szCs w:val="28"/>
        </w:rPr>
      </w:pPr>
      <w:proofErr w:type="spellStart"/>
      <w:r w:rsidRPr="00F120D9">
        <w:rPr>
          <w:sz w:val="28"/>
          <w:szCs w:val="28"/>
        </w:rPr>
        <w:t>оперувати</w:t>
      </w:r>
      <w:proofErr w:type="spellEnd"/>
      <w:r w:rsidRPr="00F120D9">
        <w:rPr>
          <w:sz w:val="28"/>
          <w:szCs w:val="28"/>
        </w:rPr>
        <w:t xml:space="preserve"> </w:t>
      </w:r>
      <w:proofErr w:type="spellStart"/>
      <w:r w:rsidRPr="00F120D9">
        <w:rPr>
          <w:sz w:val="28"/>
          <w:szCs w:val="28"/>
        </w:rPr>
        <w:t>психодіагностичним</w:t>
      </w:r>
      <w:proofErr w:type="spellEnd"/>
      <w:r w:rsidRPr="00F120D9">
        <w:rPr>
          <w:sz w:val="28"/>
          <w:szCs w:val="28"/>
        </w:rPr>
        <w:t xml:space="preserve"> </w:t>
      </w:r>
      <w:proofErr w:type="spellStart"/>
      <w:r w:rsidRPr="00F120D9">
        <w:rPr>
          <w:sz w:val="28"/>
          <w:szCs w:val="28"/>
        </w:rPr>
        <w:t>інструментарієм</w:t>
      </w:r>
      <w:proofErr w:type="spellEnd"/>
      <w:r w:rsidRPr="00F120D9">
        <w:rPr>
          <w:sz w:val="28"/>
          <w:szCs w:val="28"/>
        </w:rPr>
        <w:t xml:space="preserve"> з метою </w:t>
      </w:r>
      <w:proofErr w:type="spellStart"/>
      <w:r w:rsidRPr="00F120D9">
        <w:rPr>
          <w:sz w:val="28"/>
          <w:szCs w:val="28"/>
        </w:rPr>
        <w:t>визначення</w:t>
      </w:r>
      <w:proofErr w:type="spellEnd"/>
      <w:r w:rsidRPr="00F120D9">
        <w:rPr>
          <w:sz w:val="28"/>
          <w:szCs w:val="28"/>
        </w:rPr>
        <w:t xml:space="preserve"> </w:t>
      </w:r>
      <w:proofErr w:type="spellStart"/>
      <w:r w:rsidRPr="00F120D9">
        <w:rPr>
          <w:sz w:val="28"/>
          <w:szCs w:val="28"/>
        </w:rPr>
        <w:t>стадій</w:t>
      </w:r>
      <w:proofErr w:type="spellEnd"/>
      <w:r w:rsidRPr="00F120D9">
        <w:rPr>
          <w:sz w:val="28"/>
          <w:szCs w:val="28"/>
        </w:rPr>
        <w:t xml:space="preserve"> та </w:t>
      </w:r>
      <w:proofErr w:type="spellStart"/>
      <w:r w:rsidRPr="00F120D9">
        <w:rPr>
          <w:sz w:val="28"/>
          <w:szCs w:val="28"/>
        </w:rPr>
        <w:t>рівнів</w:t>
      </w:r>
      <w:proofErr w:type="spellEnd"/>
      <w:r w:rsidRPr="00F120D9">
        <w:rPr>
          <w:sz w:val="28"/>
          <w:szCs w:val="28"/>
        </w:rPr>
        <w:t xml:space="preserve"> </w:t>
      </w:r>
      <w:proofErr w:type="spellStart"/>
      <w:r w:rsidRPr="00F120D9">
        <w:rPr>
          <w:sz w:val="28"/>
          <w:szCs w:val="28"/>
        </w:rPr>
        <w:t>сформованості</w:t>
      </w:r>
      <w:proofErr w:type="spellEnd"/>
      <w:r w:rsidRPr="00F120D9">
        <w:rPr>
          <w:sz w:val="28"/>
          <w:szCs w:val="28"/>
        </w:rPr>
        <w:t xml:space="preserve"> синдрому </w:t>
      </w:r>
      <w:proofErr w:type="spellStart"/>
      <w:r w:rsidRPr="00F120D9">
        <w:rPr>
          <w:sz w:val="28"/>
          <w:szCs w:val="28"/>
        </w:rPr>
        <w:t>вигорання</w:t>
      </w:r>
      <w:proofErr w:type="spellEnd"/>
      <w:r w:rsidRPr="00F120D9">
        <w:rPr>
          <w:sz w:val="28"/>
          <w:szCs w:val="28"/>
        </w:rPr>
        <w:t>;</w:t>
      </w:r>
    </w:p>
    <w:p w:rsidR="00801947" w:rsidRPr="00F120D9" w:rsidRDefault="00801947" w:rsidP="00801947">
      <w:pPr>
        <w:pStyle w:val="a6"/>
        <w:numPr>
          <w:ilvl w:val="0"/>
          <w:numId w:val="7"/>
        </w:numPr>
        <w:ind w:left="0" w:firstLine="709"/>
        <w:jc w:val="both"/>
        <w:rPr>
          <w:b/>
          <w:sz w:val="28"/>
          <w:szCs w:val="28"/>
        </w:rPr>
      </w:pPr>
      <w:proofErr w:type="spellStart"/>
      <w:r w:rsidRPr="00F120D9">
        <w:rPr>
          <w:sz w:val="28"/>
          <w:szCs w:val="28"/>
        </w:rPr>
        <w:t>володіння</w:t>
      </w:r>
      <w:proofErr w:type="spellEnd"/>
      <w:r w:rsidRPr="00F120D9">
        <w:rPr>
          <w:sz w:val="28"/>
          <w:szCs w:val="28"/>
        </w:rPr>
        <w:t xml:space="preserve"> </w:t>
      </w:r>
      <w:proofErr w:type="spellStart"/>
      <w:r w:rsidRPr="00F120D9">
        <w:rPr>
          <w:sz w:val="28"/>
          <w:szCs w:val="28"/>
        </w:rPr>
        <w:t>основними</w:t>
      </w:r>
      <w:proofErr w:type="spellEnd"/>
      <w:r w:rsidRPr="00F120D9">
        <w:rPr>
          <w:sz w:val="28"/>
          <w:szCs w:val="28"/>
        </w:rPr>
        <w:t xml:space="preserve"> методами та </w:t>
      </w:r>
      <w:proofErr w:type="spellStart"/>
      <w:r w:rsidRPr="00F120D9">
        <w:rPr>
          <w:sz w:val="28"/>
          <w:szCs w:val="28"/>
        </w:rPr>
        <w:t>вміння</w:t>
      </w:r>
      <w:proofErr w:type="spellEnd"/>
      <w:r w:rsidRPr="00F120D9">
        <w:rPr>
          <w:sz w:val="28"/>
          <w:szCs w:val="28"/>
        </w:rPr>
        <w:t xml:space="preserve"> </w:t>
      </w:r>
      <w:proofErr w:type="spellStart"/>
      <w:r w:rsidRPr="00F120D9">
        <w:rPr>
          <w:sz w:val="28"/>
          <w:szCs w:val="28"/>
        </w:rPr>
        <w:t>підбирати</w:t>
      </w:r>
      <w:proofErr w:type="spellEnd"/>
      <w:r w:rsidRPr="00F120D9">
        <w:rPr>
          <w:sz w:val="28"/>
          <w:szCs w:val="28"/>
        </w:rPr>
        <w:t xml:space="preserve"> </w:t>
      </w:r>
      <w:proofErr w:type="spellStart"/>
      <w:r w:rsidRPr="00F120D9">
        <w:rPr>
          <w:sz w:val="28"/>
          <w:szCs w:val="28"/>
        </w:rPr>
        <w:t>адекватні</w:t>
      </w:r>
      <w:proofErr w:type="spellEnd"/>
      <w:r w:rsidRPr="00F120D9">
        <w:rPr>
          <w:sz w:val="28"/>
          <w:szCs w:val="28"/>
        </w:rPr>
        <w:t xml:space="preserve"> шляхи </w:t>
      </w:r>
      <w:proofErr w:type="spellStart"/>
      <w:r w:rsidRPr="00F120D9">
        <w:rPr>
          <w:sz w:val="28"/>
          <w:szCs w:val="28"/>
        </w:rPr>
        <w:t>профілактики</w:t>
      </w:r>
      <w:proofErr w:type="spellEnd"/>
      <w:r w:rsidRPr="00F120D9">
        <w:rPr>
          <w:sz w:val="28"/>
          <w:szCs w:val="28"/>
        </w:rPr>
        <w:t xml:space="preserve"> синдрому </w:t>
      </w:r>
      <w:proofErr w:type="spellStart"/>
      <w:r w:rsidR="00BA0738">
        <w:rPr>
          <w:sz w:val="28"/>
          <w:szCs w:val="28"/>
        </w:rPr>
        <w:t>вигорання</w:t>
      </w:r>
      <w:proofErr w:type="spellEnd"/>
      <w:r w:rsidRPr="00F120D9">
        <w:rPr>
          <w:sz w:val="28"/>
          <w:szCs w:val="28"/>
        </w:rPr>
        <w:t>;</w:t>
      </w:r>
    </w:p>
    <w:p w:rsidR="00801947" w:rsidRPr="00F120D9" w:rsidRDefault="00801947" w:rsidP="00801947">
      <w:pPr>
        <w:pStyle w:val="a6"/>
        <w:numPr>
          <w:ilvl w:val="0"/>
          <w:numId w:val="7"/>
        </w:numPr>
        <w:ind w:left="0" w:firstLine="709"/>
        <w:jc w:val="both"/>
        <w:rPr>
          <w:b/>
          <w:sz w:val="28"/>
          <w:szCs w:val="28"/>
        </w:rPr>
      </w:pPr>
      <w:proofErr w:type="spellStart"/>
      <w:r w:rsidRPr="00F120D9">
        <w:rPr>
          <w:sz w:val="28"/>
          <w:szCs w:val="28"/>
        </w:rPr>
        <w:t>визначення</w:t>
      </w:r>
      <w:proofErr w:type="spellEnd"/>
      <w:r w:rsidRPr="00F120D9">
        <w:rPr>
          <w:sz w:val="28"/>
          <w:szCs w:val="28"/>
        </w:rPr>
        <w:t xml:space="preserve"> </w:t>
      </w:r>
      <w:proofErr w:type="spellStart"/>
      <w:r w:rsidRPr="00F120D9">
        <w:rPr>
          <w:sz w:val="28"/>
          <w:szCs w:val="28"/>
        </w:rPr>
        <w:t>адекватних</w:t>
      </w:r>
      <w:proofErr w:type="spellEnd"/>
      <w:r w:rsidRPr="00F120D9">
        <w:rPr>
          <w:sz w:val="28"/>
          <w:szCs w:val="28"/>
        </w:rPr>
        <w:t xml:space="preserve"> </w:t>
      </w:r>
      <w:proofErr w:type="spellStart"/>
      <w:r w:rsidRPr="00F120D9">
        <w:rPr>
          <w:sz w:val="28"/>
          <w:szCs w:val="28"/>
        </w:rPr>
        <w:t>методів</w:t>
      </w:r>
      <w:proofErr w:type="spellEnd"/>
      <w:r w:rsidRPr="00F120D9">
        <w:rPr>
          <w:sz w:val="28"/>
          <w:szCs w:val="28"/>
        </w:rPr>
        <w:t xml:space="preserve"> та </w:t>
      </w:r>
      <w:proofErr w:type="spellStart"/>
      <w:r w:rsidRPr="00F120D9">
        <w:rPr>
          <w:sz w:val="28"/>
          <w:szCs w:val="28"/>
        </w:rPr>
        <w:t>технології</w:t>
      </w:r>
      <w:proofErr w:type="spellEnd"/>
      <w:r w:rsidRPr="00F120D9">
        <w:rPr>
          <w:sz w:val="28"/>
          <w:szCs w:val="28"/>
        </w:rPr>
        <w:t xml:space="preserve"> </w:t>
      </w:r>
      <w:proofErr w:type="spellStart"/>
      <w:r w:rsidRPr="00F120D9">
        <w:rPr>
          <w:sz w:val="28"/>
          <w:szCs w:val="28"/>
        </w:rPr>
        <w:t>корекції</w:t>
      </w:r>
      <w:proofErr w:type="spellEnd"/>
      <w:r w:rsidRPr="00F120D9">
        <w:rPr>
          <w:sz w:val="28"/>
          <w:szCs w:val="28"/>
        </w:rPr>
        <w:t xml:space="preserve"> синдрому </w:t>
      </w:r>
      <w:proofErr w:type="spellStart"/>
      <w:r w:rsidRPr="00F120D9">
        <w:rPr>
          <w:sz w:val="28"/>
          <w:szCs w:val="28"/>
        </w:rPr>
        <w:t>професійного</w:t>
      </w:r>
      <w:proofErr w:type="spellEnd"/>
      <w:r w:rsidRPr="00F120D9">
        <w:rPr>
          <w:sz w:val="28"/>
          <w:szCs w:val="28"/>
        </w:rPr>
        <w:t xml:space="preserve"> </w:t>
      </w:r>
      <w:proofErr w:type="spellStart"/>
      <w:r w:rsidR="00BA0738">
        <w:rPr>
          <w:sz w:val="28"/>
          <w:szCs w:val="28"/>
        </w:rPr>
        <w:t>вигорання</w:t>
      </w:r>
      <w:proofErr w:type="spellEnd"/>
      <w:r w:rsidRPr="00F120D9">
        <w:rPr>
          <w:sz w:val="28"/>
          <w:szCs w:val="28"/>
        </w:rPr>
        <w:t>.</w:t>
      </w:r>
    </w:p>
    <w:p w:rsidR="00801947" w:rsidRPr="00F120D9" w:rsidRDefault="00801947" w:rsidP="00801947">
      <w:pPr>
        <w:pStyle w:val="a6"/>
        <w:ind w:left="0" w:firstLine="709"/>
        <w:jc w:val="both"/>
        <w:rPr>
          <w:sz w:val="28"/>
          <w:szCs w:val="28"/>
        </w:rPr>
      </w:pPr>
    </w:p>
    <w:p w:rsidR="00CE2C96" w:rsidRPr="00F120D9" w:rsidRDefault="00CE2C96" w:rsidP="00CE2C96">
      <w:pPr>
        <w:ind w:firstLine="709"/>
        <w:jc w:val="both"/>
        <w:rPr>
          <w:rFonts w:ascii="Times New Roman" w:hAnsi="Times New Roman" w:cs="Times New Roman"/>
          <w:sz w:val="28"/>
          <w:szCs w:val="28"/>
        </w:rPr>
      </w:pPr>
    </w:p>
    <w:p w:rsidR="00120127" w:rsidRPr="00F120D9" w:rsidRDefault="00120127" w:rsidP="00120127">
      <w:pPr>
        <w:pStyle w:val="1"/>
        <w:spacing w:before="0" w:after="240"/>
        <w:jc w:val="center"/>
        <w:rPr>
          <w:rFonts w:ascii="Times New Roman" w:hAnsi="Times New Roman" w:cs="Times New Roman"/>
          <w:b/>
          <w:color w:val="auto"/>
          <w:sz w:val="28"/>
          <w:szCs w:val="28"/>
        </w:rPr>
      </w:pPr>
      <w:r w:rsidRPr="00F120D9">
        <w:rPr>
          <w:rFonts w:ascii="Times New Roman" w:hAnsi="Times New Roman" w:cs="Times New Roman"/>
          <w:b/>
          <w:color w:val="auto"/>
          <w:sz w:val="28"/>
          <w:szCs w:val="28"/>
        </w:rPr>
        <w:t>ПЕРЕЛІК ЗАГАЛЬНИХ ПРОГРАМНИХ КОМПЕТЕНТНОСТЕЙ ОСВІТНЬОЇ ПРОГРАМИ, ЯКІ ЗАБЕЗПЕЧУЄ ДИСЦИПЛІНА</w:t>
      </w:r>
    </w:p>
    <w:p w:rsidR="00A47215" w:rsidRPr="00D03335" w:rsidRDefault="00A47215" w:rsidP="00D03335">
      <w:pPr>
        <w:shd w:val="clear" w:color="auto" w:fill="FFFFFF"/>
        <w:tabs>
          <w:tab w:val="left" w:pos="495"/>
        </w:tabs>
        <w:ind w:left="57" w:right="57"/>
        <w:contextualSpacing/>
        <w:textAlignment w:val="baseline"/>
        <w:rPr>
          <w:rFonts w:ascii="Times New Roman" w:hAnsi="Times New Roman"/>
          <w:sz w:val="28"/>
          <w:lang w:val="uk-UA"/>
        </w:rPr>
      </w:pPr>
      <w:r w:rsidRPr="00D03335">
        <w:rPr>
          <w:rFonts w:ascii="Times New Roman" w:hAnsi="Times New Roman"/>
          <w:sz w:val="28"/>
          <w:lang w:val="uk-UA"/>
        </w:rPr>
        <w:t>ЗК 1. Здатність застосовувати знання у практичних ситуаціях.</w:t>
      </w:r>
    </w:p>
    <w:p w:rsidR="00A47215" w:rsidRPr="00D03335" w:rsidRDefault="00A47215" w:rsidP="00D03335">
      <w:pPr>
        <w:shd w:val="clear" w:color="auto" w:fill="FFFFFF"/>
        <w:tabs>
          <w:tab w:val="left" w:pos="495"/>
          <w:tab w:val="left" w:pos="920"/>
        </w:tabs>
        <w:ind w:left="57" w:right="57"/>
        <w:contextualSpacing/>
        <w:textAlignment w:val="baseline"/>
        <w:rPr>
          <w:rFonts w:ascii="Times New Roman" w:hAnsi="Times New Roman"/>
          <w:sz w:val="28"/>
          <w:lang w:val="uk-UA"/>
        </w:rPr>
      </w:pPr>
      <w:r w:rsidRPr="00D03335">
        <w:rPr>
          <w:rFonts w:ascii="Times New Roman" w:eastAsia="Times New Roman" w:hAnsi="Times New Roman"/>
          <w:sz w:val="28"/>
          <w:lang w:val="uk-UA"/>
        </w:rPr>
        <w:t xml:space="preserve">3К 2. </w:t>
      </w:r>
      <w:r w:rsidRPr="00D03335">
        <w:rPr>
          <w:rFonts w:ascii="Times New Roman" w:hAnsi="Times New Roman"/>
          <w:sz w:val="28"/>
          <w:lang w:val="uk-UA"/>
        </w:rPr>
        <w:t>Здатність проводити дослідження на відповідному рівні.</w:t>
      </w:r>
    </w:p>
    <w:p w:rsidR="00A47215" w:rsidRPr="00D03335" w:rsidRDefault="00A47215" w:rsidP="00D03335">
      <w:pPr>
        <w:shd w:val="clear" w:color="auto" w:fill="FFFFFF"/>
        <w:tabs>
          <w:tab w:val="left" w:pos="459"/>
          <w:tab w:val="left" w:pos="920"/>
        </w:tabs>
        <w:ind w:left="57" w:right="57"/>
        <w:contextualSpacing/>
        <w:textAlignment w:val="baseline"/>
        <w:rPr>
          <w:rFonts w:ascii="Times New Roman" w:hAnsi="Times New Roman"/>
          <w:sz w:val="28"/>
          <w:lang w:val="uk-UA"/>
        </w:rPr>
      </w:pPr>
      <w:r w:rsidRPr="00D03335">
        <w:rPr>
          <w:rFonts w:ascii="Times New Roman" w:eastAsia="Times New Roman" w:hAnsi="Times New Roman"/>
          <w:sz w:val="28"/>
          <w:lang w:val="uk-UA"/>
        </w:rPr>
        <w:t xml:space="preserve">3К 4. </w:t>
      </w:r>
      <w:r w:rsidRPr="00D03335">
        <w:rPr>
          <w:rFonts w:ascii="Times New Roman" w:hAnsi="Times New Roman"/>
          <w:sz w:val="28"/>
          <w:lang w:val="uk-UA"/>
        </w:rPr>
        <w:t>Уміння виявляти, ставити та вирішувати проблеми.</w:t>
      </w:r>
    </w:p>
    <w:p w:rsidR="00A47215" w:rsidRPr="00D03335" w:rsidRDefault="00A47215" w:rsidP="00D03335">
      <w:pPr>
        <w:shd w:val="clear" w:color="auto" w:fill="FFFFFF"/>
        <w:tabs>
          <w:tab w:val="left" w:pos="459"/>
          <w:tab w:val="left" w:pos="920"/>
        </w:tabs>
        <w:ind w:left="57" w:right="57"/>
        <w:contextualSpacing/>
        <w:textAlignment w:val="baseline"/>
        <w:rPr>
          <w:rFonts w:ascii="Times New Roman" w:hAnsi="Times New Roman"/>
          <w:sz w:val="28"/>
          <w:lang w:val="uk-UA" w:eastAsia="uk-UA"/>
        </w:rPr>
      </w:pPr>
      <w:r w:rsidRPr="00D03335">
        <w:rPr>
          <w:rFonts w:ascii="Times New Roman" w:eastAsia="Times New Roman" w:hAnsi="Times New Roman"/>
          <w:sz w:val="28"/>
          <w:lang w:val="uk-UA"/>
        </w:rPr>
        <w:t xml:space="preserve">3К 6. </w:t>
      </w:r>
      <w:r w:rsidRPr="00D03335">
        <w:rPr>
          <w:rFonts w:ascii="Times New Roman" w:hAnsi="Times New Roman"/>
          <w:sz w:val="28"/>
          <w:lang w:val="uk-UA" w:eastAsia="uk-UA"/>
        </w:rPr>
        <w:t xml:space="preserve">Здатність діяти на основі етичних міркувань (мотивів). </w:t>
      </w:r>
    </w:p>
    <w:p w:rsidR="00A47215" w:rsidRPr="00D03335" w:rsidRDefault="00A47215" w:rsidP="00D03335">
      <w:pPr>
        <w:shd w:val="clear" w:color="auto" w:fill="FFFFFF"/>
        <w:tabs>
          <w:tab w:val="left" w:pos="459"/>
          <w:tab w:val="left" w:pos="920"/>
        </w:tabs>
        <w:ind w:left="57" w:right="57"/>
        <w:contextualSpacing/>
        <w:textAlignment w:val="baseline"/>
        <w:rPr>
          <w:rFonts w:ascii="Times New Roman" w:hAnsi="Times New Roman"/>
          <w:sz w:val="28"/>
          <w:lang w:val="uk-UA"/>
        </w:rPr>
      </w:pPr>
      <w:r w:rsidRPr="00D03335">
        <w:rPr>
          <w:rFonts w:ascii="Times New Roman" w:hAnsi="Times New Roman"/>
          <w:sz w:val="28"/>
          <w:lang w:val="uk-UA"/>
        </w:rPr>
        <w:t xml:space="preserve">ЗК 7. Здатність діяти соціально </w:t>
      </w:r>
      <w:proofErr w:type="spellStart"/>
      <w:r w:rsidRPr="00D03335">
        <w:rPr>
          <w:rFonts w:ascii="Times New Roman" w:hAnsi="Times New Roman"/>
          <w:sz w:val="28"/>
          <w:lang w:val="uk-UA"/>
        </w:rPr>
        <w:t>відповідально</w:t>
      </w:r>
      <w:proofErr w:type="spellEnd"/>
      <w:r w:rsidRPr="00D03335">
        <w:rPr>
          <w:rFonts w:ascii="Times New Roman" w:hAnsi="Times New Roman"/>
          <w:sz w:val="28"/>
          <w:lang w:val="uk-UA"/>
        </w:rPr>
        <w:t xml:space="preserve"> та свідомо.</w:t>
      </w:r>
    </w:p>
    <w:p w:rsidR="00A47215" w:rsidRPr="00D03335" w:rsidRDefault="00A47215" w:rsidP="00D03335">
      <w:pPr>
        <w:shd w:val="clear" w:color="auto" w:fill="FFFFFF"/>
        <w:tabs>
          <w:tab w:val="left" w:pos="495"/>
        </w:tabs>
        <w:ind w:left="57" w:right="57"/>
        <w:contextualSpacing/>
        <w:textAlignment w:val="baseline"/>
        <w:rPr>
          <w:rFonts w:ascii="Times New Roman" w:hAnsi="Times New Roman"/>
          <w:sz w:val="28"/>
          <w:lang w:val="uk-UA"/>
        </w:rPr>
      </w:pPr>
      <w:r w:rsidRPr="00D03335">
        <w:rPr>
          <w:rFonts w:ascii="Times New Roman" w:eastAsia="Times New Roman" w:hAnsi="Times New Roman"/>
          <w:sz w:val="28"/>
          <w:lang w:val="uk-UA"/>
        </w:rPr>
        <w:t xml:space="preserve">3К 8. </w:t>
      </w:r>
      <w:r w:rsidRPr="00D03335">
        <w:rPr>
          <w:rFonts w:ascii="Times New Roman" w:hAnsi="Times New Roman"/>
          <w:sz w:val="28"/>
          <w:lang w:val="uk-UA"/>
        </w:rPr>
        <w:t xml:space="preserve">Здатність розробляти та управляти </w:t>
      </w:r>
      <w:proofErr w:type="spellStart"/>
      <w:r w:rsidRPr="00D03335">
        <w:rPr>
          <w:rFonts w:ascii="Times New Roman" w:hAnsi="Times New Roman"/>
          <w:sz w:val="28"/>
          <w:lang w:val="uk-UA"/>
        </w:rPr>
        <w:t>проєктами</w:t>
      </w:r>
      <w:proofErr w:type="spellEnd"/>
      <w:r w:rsidRPr="00D03335">
        <w:rPr>
          <w:rFonts w:ascii="Times New Roman" w:hAnsi="Times New Roman"/>
          <w:sz w:val="28"/>
          <w:lang w:val="uk-UA"/>
        </w:rPr>
        <w:t>.</w:t>
      </w:r>
    </w:p>
    <w:p w:rsidR="00120127" w:rsidRPr="00A47215" w:rsidRDefault="00120127" w:rsidP="00CE2C96">
      <w:pPr>
        <w:ind w:firstLine="709"/>
        <w:jc w:val="both"/>
        <w:rPr>
          <w:rFonts w:ascii="Times New Roman" w:hAnsi="Times New Roman" w:cs="Times New Roman"/>
          <w:sz w:val="28"/>
          <w:szCs w:val="28"/>
          <w:lang w:val="uk-UA"/>
        </w:rPr>
      </w:pPr>
    </w:p>
    <w:p w:rsidR="00120127" w:rsidRPr="00F120D9" w:rsidRDefault="00120127" w:rsidP="00120127">
      <w:pPr>
        <w:pStyle w:val="a3"/>
        <w:tabs>
          <w:tab w:val="left" w:pos="2030"/>
        </w:tabs>
        <w:jc w:val="center"/>
        <w:rPr>
          <w:b/>
          <w:szCs w:val="28"/>
        </w:rPr>
      </w:pPr>
      <w:r w:rsidRPr="00F120D9">
        <w:rPr>
          <w:b/>
          <w:szCs w:val="28"/>
        </w:rPr>
        <w:t>ПЕРЕЛІК СПЕЦІАЛЬНИХ (ФАХОВИХ) ПРОГРАМНИХ КОМПЕТЕНТНОСТЕЙ ОСВІТНЬОЇ ПРОГРАМИ, ЯКІ ЗАБЕЗПЕЧУЄ ДИСЦИПЛІНА</w:t>
      </w:r>
    </w:p>
    <w:p w:rsidR="00D03335" w:rsidRPr="00D03335" w:rsidRDefault="00D03335" w:rsidP="00D03335">
      <w:pPr>
        <w:tabs>
          <w:tab w:val="left" w:pos="318"/>
        </w:tabs>
        <w:ind w:left="57" w:right="57"/>
        <w:contextualSpacing/>
        <w:jc w:val="both"/>
        <w:rPr>
          <w:rFonts w:ascii="Times New Roman" w:hAnsi="Times New Roman"/>
          <w:sz w:val="28"/>
          <w:lang w:val="uk-UA" w:eastAsia="uk-UA"/>
        </w:rPr>
      </w:pPr>
      <w:r w:rsidRPr="00D03335">
        <w:rPr>
          <w:rFonts w:ascii="Times New Roman" w:eastAsia="Times New Roman" w:hAnsi="Times New Roman"/>
          <w:sz w:val="28"/>
          <w:lang w:val="uk-UA"/>
        </w:rPr>
        <w:t xml:space="preserve">СК 1. </w:t>
      </w:r>
      <w:r w:rsidRPr="00D03335">
        <w:rPr>
          <w:rFonts w:ascii="Times New Roman" w:hAnsi="Times New Roman"/>
          <w:sz w:val="28"/>
          <w:lang w:val="uk-UA"/>
        </w:rPr>
        <w:t>Здатність здійснювати теоретичний, методологічний та емпіричний аналіз актуальних проблем психологічної науки та/або практики.</w:t>
      </w:r>
    </w:p>
    <w:p w:rsidR="00D03335" w:rsidRPr="00D03335" w:rsidRDefault="00D03335" w:rsidP="00D03335">
      <w:pPr>
        <w:tabs>
          <w:tab w:val="left" w:pos="318"/>
        </w:tabs>
        <w:ind w:left="57" w:right="57"/>
        <w:contextualSpacing/>
        <w:jc w:val="both"/>
        <w:rPr>
          <w:rFonts w:ascii="Times New Roman" w:hAnsi="Times New Roman"/>
          <w:sz w:val="28"/>
          <w:lang w:val="uk-UA" w:eastAsia="uk-UA"/>
        </w:rPr>
      </w:pPr>
      <w:r w:rsidRPr="00D03335">
        <w:rPr>
          <w:rFonts w:ascii="Times New Roman" w:eastAsia="Times New Roman" w:hAnsi="Times New Roman"/>
          <w:sz w:val="28"/>
          <w:lang w:val="uk-UA"/>
        </w:rPr>
        <w:t xml:space="preserve">СК 2. </w:t>
      </w:r>
      <w:r w:rsidRPr="00D03335">
        <w:rPr>
          <w:rFonts w:ascii="Times New Roman" w:hAnsi="Times New Roman"/>
          <w:sz w:val="28"/>
          <w:lang w:val="uk-UA"/>
        </w:rPr>
        <w:t>Здатність самостійно планувати, організовувати та здійснювати психологічне дослідження з елементами наукової новизни та/або практичної значущості.</w:t>
      </w:r>
    </w:p>
    <w:p w:rsidR="00D03335" w:rsidRPr="00D03335" w:rsidRDefault="00D03335" w:rsidP="00D03335">
      <w:pPr>
        <w:tabs>
          <w:tab w:val="left" w:pos="318"/>
        </w:tabs>
        <w:ind w:left="57" w:right="57"/>
        <w:contextualSpacing/>
        <w:jc w:val="both"/>
        <w:rPr>
          <w:rFonts w:ascii="Times New Roman" w:hAnsi="Times New Roman"/>
          <w:sz w:val="28"/>
          <w:lang w:val="uk-UA" w:eastAsia="uk-UA"/>
        </w:rPr>
      </w:pPr>
      <w:r w:rsidRPr="00D03335">
        <w:rPr>
          <w:rFonts w:ascii="Times New Roman" w:eastAsia="Times New Roman" w:hAnsi="Times New Roman"/>
          <w:sz w:val="28"/>
          <w:lang w:val="uk-UA"/>
        </w:rPr>
        <w:t xml:space="preserve">СК 3. </w:t>
      </w:r>
      <w:r w:rsidRPr="00D03335">
        <w:rPr>
          <w:rFonts w:ascii="Times New Roman" w:hAnsi="Times New Roman"/>
          <w:sz w:val="28"/>
          <w:lang w:val="uk-UA"/>
        </w:rPr>
        <w:t xml:space="preserve">Здатність обирати і застосовувати </w:t>
      </w:r>
      <w:proofErr w:type="spellStart"/>
      <w:r w:rsidRPr="00D03335">
        <w:rPr>
          <w:rFonts w:ascii="Times New Roman" w:hAnsi="Times New Roman"/>
          <w:sz w:val="28"/>
          <w:lang w:val="uk-UA"/>
        </w:rPr>
        <w:t>валідні</w:t>
      </w:r>
      <w:proofErr w:type="spellEnd"/>
      <w:r w:rsidRPr="00D03335">
        <w:rPr>
          <w:rFonts w:ascii="Times New Roman" w:hAnsi="Times New Roman"/>
          <w:sz w:val="28"/>
          <w:lang w:val="uk-UA"/>
        </w:rPr>
        <w:t xml:space="preserve"> та надійні методи наукового дослідження та/або доказові методики і техніки практичної діяльності.</w:t>
      </w:r>
    </w:p>
    <w:p w:rsidR="00D03335" w:rsidRPr="00D03335" w:rsidRDefault="00D03335" w:rsidP="00D03335">
      <w:pPr>
        <w:tabs>
          <w:tab w:val="left" w:pos="318"/>
        </w:tabs>
        <w:ind w:left="57" w:right="57"/>
        <w:contextualSpacing/>
        <w:jc w:val="both"/>
        <w:rPr>
          <w:rFonts w:ascii="Times New Roman" w:hAnsi="Times New Roman"/>
          <w:sz w:val="28"/>
          <w:lang w:val="uk-UA" w:eastAsia="uk-UA"/>
        </w:rPr>
      </w:pPr>
      <w:r w:rsidRPr="00D03335">
        <w:rPr>
          <w:rFonts w:ascii="Times New Roman" w:eastAsia="Times New Roman" w:hAnsi="Times New Roman"/>
          <w:sz w:val="28"/>
          <w:lang w:val="uk-UA"/>
        </w:rPr>
        <w:t xml:space="preserve">СК 4. </w:t>
      </w:r>
      <w:r w:rsidRPr="00D03335">
        <w:rPr>
          <w:rFonts w:ascii="Times New Roman" w:hAnsi="Times New Roman"/>
          <w:sz w:val="28"/>
          <w:lang w:val="uk-UA"/>
        </w:rPr>
        <w:t xml:space="preserve">Здатність здійснювати практичну діяльність (психотерапевтичну, консультаційну, </w:t>
      </w:r>
      <w:proofErr w:type="spellStart"/>
      <w:r w:rsidRPr="00D03335">
        <w:rPr>
          <w:rFonts w:ascii="Times New Roman" w:hAnsi="Times New Roman"/>
          <w:sz w:val="28"/>
          <w:lang w:val="uk-UA"/>
        </w:rPr>
        <w:t>психодіагностичну</w:t>
      </w:r>
      <w:proofErr w:type="spellEnd"/>
      <w:r w:rsidRPr="00D03335">
        <w:rPr>
          <w:rFonts w:ascii="Times New Roman" w:hAnsi="Times New Roman"/>
          <w:sz w:val="28"/>
          <w:lang w:val="uk-UA"/>
        </w:rPr>
        <w:t xml:space="preserve"> та іншу залежно від спеціалізації) з використанням науково </w:t>
      </w:r>
      <w:proofErr w:type="spellStart"/>
      <w:r w:rsidRPr="00D03335">
        <w:rPr>
          <w:rFonts w:ascii="Times New Roman" w:hAnsi="Times New Roman"/>
          <w:sz w:val="28"/>
          <w:lang w:val="uk-UA"/>
        </w:rPr>
        <w:t>верифікованих</w:t>
      </w:r>
      <w:proofErr w:type="spellEnd"/>
      <w:r w:rsidRPr="00D03335">
        <w:rPr>
          <w:rFonts w:ascii="Times New Roman" w:hAnsi="Times New Roman"/>
          <w:sz w:val="28"/>
          <w:lang w:val="uk-UA"/>
        </w:rPr>
        <w:t xml:space="preserve"> методів і технік. </w:t>
      </w:r>
    </w:p>
    <w:p w:rsidR="00D03335" w:rsidRPr="00D03335" w:rsidRDefault="00D03335" w:rsidP="00D03335">
      <w:pPr>
        <w:tabs>
          <w:tab w:val="left" w:pos="459"/>
        </w:tabs>
        <w:ind w:left="57" w:right="57"/>
        <w:contextualSpacing/>
        <w:jc w:val="both"/>
        <w:rPr>
          <w:rFonts w:ascii="Times New Roman" w:hAnsi="Times New Roman"/>
          <w:spacing w:val="-8"/>
          <w:sz w:val="28"/>
          <w:lang w:val="uk-UA" w:eastAsia="uk-UA"/>
        </w:rPr>
      </w:pPr>
      <w:r w:rsidRPr="00D03335">
        <w:rPr>
          <w:rFonts w:ascii="Times New Roman" w:hAnsi="Times New Roman"/>
          <w:spacing w:val="-8"/>
          <w:sz w:val="28"/>
          <w:lang w:val="uk-UA"/>
        </w:rPr>
        <w:t xml:space="preserve">СК 7. </w:t>
      </w:r>
      <w:r w:rsidRPr="00D03335">
        <w:rPr>
          <w:rFonts w:ascii="Times New Roman" w:hAnsi="Times New Roman"/>
          <w:sz w:val="28"/>
          <w:lang w:val="uk-UA"/>
        </w:rPr>
        <w:t>Здатність приймати фахові рішення у складних і непередбачуваних умовах, адаптуватися до нових ситуацій професійної діяльності.</w:t>
      </w:r>
    </w:p>
    <w:p w:rsidR="00D03335" w:rsidRPr="00D03335" w:rsidRDefault="00D03335" w:rsidP="00D03335">
      <w:pPr>
        <w:tabs>
          <w:tab w:val="left" w:pos="459"/>
        </w:tabs>
        <w:ind w:left="57" w:right="57"/>
        <w:contextualSpacing/>
        <w:jc w:val="both"/>
        <w:rPr>
          <w:rFonts w:ascii="Times New Roman" w:hAnsi="Times New Roman"/>
          <w:sz w:val="28"/>
          <w:lang w:val="uk-UA" w:eastAsia="uk-UA"/>
        </w:rPr>
      </w:pPr>
      <w:r w:rsidRPr="00D03335">
        <w:rPr>
          <w:rFonts w:ascii="Times New Roman" w:eastAsia="Times New Roman" w:hAnsi="Times New Roman"/>
          <w:sz w:val="28"/>
          <w:lang w:val="uk-UA"/>
        </w:rPr>
        <w:lastRenderedPageBreak/>
        <w:t xml:space="preserve">СК 8. </w:t>
      </w:r>
      <w:r w:rsidRPr="00D03335">
        <w:rPr>
          <w:rFonts w:ascii="Times New Roman" w:hAnsi="Times New Roman"/>
          <w:spacing w:val="-8"/>
          <w:sz w:val="28"/>
          <w:lang w:val="uk-UA"/>
        </w:rPr>
        <w:t>Здатність оцінювати межі власної фахової компетентності та підвищувати професійну кваліфікацію.</w:t>
      </w:r>
    </w:p>
    <w:p w:rsidR="00D03335" w:rsidRPr="00D03335" w:rsidRDefault="00D03335" w:rsidP="00D03335">
      <w:pPr>
        <w:tabs>
          <w:tab w:val="left" w:pos="459"/>
        </w:tabs>
        <w:ind w:left="57" w:right="57"/>
        <w:contextualSpacing/>
        <w:jc w:val="both"/>
        <w:rPr>
          <w:rFonts w:ascii="Times New Roman" w:hAnsi="Times New Roman"/>
          <w:sz w:val="28"/>
          <w:lang w:val="uk-UA"/>
        </w:rPr>
      </w:pPr>
      <w:r w:rsidRPr="00D03335">
        <w:rPr>
          <w:rFonts w:ascii="Times New Roman" w:eastAsia="Times New Roman" w:hAnsi="Times New Roman"/>
          <w:sz w:val="28"/>
          <w:lang w:val="uk-UA"/>
        </w:rPr>
        <w:t xml:space="preserve">СК 9. </w:t>
      </w:r>
      <w:r w:rsidRPr="00D03335">
        <w:rPr>
          <w:rFonts w:ascii="Times New Roman" w:hAnsi="Times New Roman"/>
          <w:sz w:val="28"/>
          <w:lang w:val="uk-UA"/>
        </w:rPr>
        <w:t>Здатність дотримуватися у фаховій діяльності норм професійної етики та керуватися загальнолюдськими цінностями.</w:t>
      </w:r>
    </w:p>
    <w:p w:rsidR="00D03335" w:rsidRPr="00D03335" w:rsidRDefault="00D03335" w:rsidP="00D03335">
      <w:pPr>
        <w:tabs>
          <w:tab w:val="left" w:pos="459"/>
        </w:tabs>
        <w:ind w:left="57" w:right="57"/>
        <w:contextualSpacing/>
        <w:jc w:val="both"/>
        <w:rPr>
          <w:rFonts w:ascii="Times New Roman" w:hAnsi="Times New Roman"/>
          <w:sz w:val="28"/>
          <w:lang w:val="uk-UA"/>
        </w:rPr>
      </w:pPr>
      <w:r w:rsidRPr="00D03335">
        <w:rPr>
          <w:rFonts w:ascii="Times New Roman" w:eastAsia="Times New Roman" w:hAnsi="Times New Roman"/>
          <w:sz w:val="28"/>
          <w:lang w:val="uk-UA"/>
        </w:rPr>
        <w:t xml:space="preserve">СК 10. </w:t>
      </w:r>
      <w:r w:rsidRPr="00D03335">
        <w:rPr>
          <w:rFonts w:ascii="Times New Roman" w:hAnsi="Times New Roman"/>
          <w:sz w:val="28"/>
          <w:lang w:val="uk-UA"/>
        </w:rPr>
        <w:t>Здатність розробляти та впроваджувати інноваційні методи психологічної допомоги клієнтам у складних життєвих ситуаціях.</w:t>
      </w:r>
    </w:p>
    <w:p w:rsidR="00120127" w:rsidRPr="00F120D9" w:rsidRDefault="00120127" w:rsidP="00CE2C96">
      <w:pPr>
        <w:ind w:firstLine="709"/>
        <w:jc w:val="both"/>
        <w:rPr>
          <w:rFonts w:ascii="Times New Roman" w:hAnsi="Times New Roman" w:cs="Times New Roman"/>
          <w:sz w:val="28"/>
          <w:szCs w:val="28"/>
          <w:lang w:val="uk-UA"/>
        </w:rPr>
      </w:pPr>
    </w:p>
    <w:p w:rsidR="00120127" w:rsidRPr="00F120D9" w:rsidRDefault="00120127" w:rsidP="00120127">
      <w:pPr>
        <w:pStyle w:val="a3"/>
        <w:tabs>
          <w:tab w:val="left" w:pos="2030"/>
        </w:tabs>
        <w:jc w:val="center"/>
        <w:rPr>
          <w:b/>
          <w:szCs w:val="28"/>
        </w:rPr>
      </w:pPr>
      <w:r w:rsidRPr="00F120D9">
        <w:rPr>
          <w:b/>
          <w:szCs w:val="28"/>
        </w:rPr>
        <w:t>ПЕРЕЛІК ПРОГРАМНИХ РЕЗУЛЬТАТІВ НАВЧАННЯ ОСВІТНЬОЇ ПРОГРАМИ, ЯКІ ЗАБЕЗПЕЧУЄ ДИСЦИПЛІНА</w:t>
      </w:r>
    </w:p>
    <w:p w:rsidR="00D03335" w:rsidRPr="00D03335" w:rsidRDefault="00D03335" w:rsidP="00D03335">
      <w:pPr>
        <w:tabs>
          <w:tab w:val="left" w:pos="769"/>
        </w:tabs>
        <w:adjustRightInd w:val="0"/>
        <w:ind w:left="30" w:right="57"/>
        <w:contextualSpacing/>
        <w:jc w:val="both"/>
        <w:rPr>
          <w:rFonts w:ascii="Times New Roman" w:hAnsi="Times New Roman"/>
          <w:sz w:val="28"/>
          <w:lang w:val="uk-UA"/>
        </w:rPr>
      </w:pPr>
      <w:r w:rsidRPr="00D03335">
        <w:rPr>
          <w:rFonts w:ascii="Times New Roman" w:eastAsia="Times New Roman" w:hAnsi="Times New Roman"/>
          <w:b/>
          <w:sz w:val="28"/>
          <w:lang w:val="uk-UA"/>
        </w:rPr>
        <w:t>ПР 2.</w:t>
      </w:r>
      <w:r w:rsidRPr="00D03335">
        <w:rPr>
          <w:rFonts w:ascii="Times New Roman" w:eastAsia="Times New Roman" w:hAnsi="Times New Roman" w:cs="Arial"/>
          <w:sz w:val="28"/>
          <w:szCs w:val="20"/>
          <w:lang w:val="uk-UA" w:eastAsia="ru-RU"/>
        </w:rPr>
        <w:t xml:space="preserve"> </w:t>
      </w:r>
      <w:r w:rsidRPr="00D03335">
        <w:rPr>
          <w:rFonts w:ascii="Times New Roman" w:hAnsi="Times New Roman"/>
          <w:sz w:val="28"/>
          <w:lang w:val="uk-UA"/>
        </w:rPr>
        <w:t xml:space="preserve">Вміти організовувати та проводити психологічне дослідження із застосуванням </w:t>
      </w:r>
      <w:proofErr w:type="spellStart"/>
      <w:r w:rsidRPr="00D03335">
        <w:rPr>
          <w:rFonts w:ascii="Times New Roman" w:hAnsi="Times New Roman"/>
          <w:sz w:val="28"/>
          <w:lang w:val="uk-UA"/>
        </w:rPr>
        <w:t>валідних</w:t>
      </w:r>
      <w:proofErr w:type="spellEnd"/>
      <w:r w:rsidRPr="00D03335">
        <w:rPr>
          <w:rFonts w:ascii="Times New Roman" w:hAnsi="Times New Roman"/>
          <w:sz w:val="28"/>
          <w:lang w:val="uk-UA"/>
        </w:rPr>
        <w:t xml:space="preserve"> та надійних методів.</w:t>
      </w:r>
    </w:p>
    <w:p w:rsidR="00D03335" w:rsidRPr="00D03335" w:rsidRDefault="00D03335" w:rsidP="00D03335">
      <w:pPr>
        <w:tabs>
          <w:tab w:val="left" w:pos="769"/>
        </w:tabs>
        <w:adjustRightInd w:val="0"/>
        <w:ind w:left="30" w:right="57"/>
        <w:contextualSpacing/>
        <w:jc w:val="both"/>
        <w:rPr>
          <w:rFonts w:ascii="Times New Roman" w:hAnsi="Times New Roman"/>
          <w:sz w:val="28"/>
          <w:lang w:val="uk-UA"/>
        </w:rPr>
      </w:pPr>
      <w:r w:rsidRPr="00D03335">
        <w:rPr>
          <w:rFonts w:ascii="Times New Roman" w:eastAsia="Times New Roman" w:hAnsi="Times New Roman"/>
          <w:b/>
          <w:sz w:val="28"/>
          <w:lang w:val="uk-UA"/>
        </w:rPr>
        <w:t>ПР 3.</w:t>
      </w:r>
      <w:r w:rsidRPr="00D03335">
        <w:rPr>
          <w:rFonts w:ascii="Times New Roman" w:eastAsia="Times New Roman" w:hAnsi="Times New Roman" w:cs="Arial"/>
          <w:sz w:val="28"/>
          <w:szCs w:val="20"/>
          <w:lang w:val="uk-UA" w:eastAsia="ru-RU"/>
        </w:rPr>
        <w:t xml:space="preserve"> </w:t>
      </w:r>
      <w:r w:rsidRPr="00D03335">
        <w:rPr>
          <w:rFonts w:ascii="Times New Roman" w:hAnsi="Times New Roman"/>
          <w:sz w:val="28"/>
          <w:lang w:val="uk-UA"/>
        </w:rPr>
        <w:t>Узагальнювати емпіричні дані та формулювати теоретичні висновки.</w:t>
      </w:r>
    </w:p>
    <w:p w:rsidR="00D03335" w:rsidRPr="00D03335" w:rsidRDefault="00D03335" w:rsidP="00D03335">
      <w:pPr>
        <w:tabs>
          <w:tab w:val="left" w:pos="769"/>
        </w:tabs>
        <w:adjustRightInd w:val="0"/>
        <w:ind w:left="30" w:right="57"/>
        <w:contextualSpacing/>
        <w:jc w:val="both"/>
        <w:rPr>
          <w:rFonts w:ascii="Times New Roman" w:hAnsi="Times New Roman"/>
          <w:sz w:val="28"/>
          <w:lang w:val="uk-UA"/>
        </w:rPr>
      </w:pPr>
      <w:r w:rsidRPr="00D03335">
        <w:rPr>
          <w:rFonts w:ascii="Times New Roman" w:eastAsia="Times New Roman" w:hAnsi="Times New Roman"/>
          <w:b/>
          <w:sz w:val="28"/>
          <w:lang w:val="uk-UA"/>
        </w:rPr>
        <w:t>ПР 4.</w:t>
      </w:r>
      <w:r w:rsidRPr="00D03335">
        <w:rPr>
          <w:rFonts w:ascii="Times New Roman" w:eastAsia="Times New Roman" w:hAnsi="Times New Roman" w:cs="Arial"/>
          <w:sz w:val="28"/>
          <w:szCs w:val="20"/>
          <w:lang w:val="uk-UA" w:eastAsia="ru-RU"/>
        </w:rPr>
        <w:t xml:space="preserve"> </w:t>
      </w:r>
      <w:r w:rsidRPr="00D03335">
        <w:rPr>
          <w:rFonts w:ascii="Times New Roman" w:hAnsi="Times New Roman"/>
          <w:sz w:val="28"/>
          <w:lang w:val="uk-UA"/>
        </w:rPr>
        <w:t>Робити психологічний прогноз щодо розвитку особистості, груп, організацій.</w:t>
      </w:r>
    </w:p>
    <w:p w:rsidR="00D03335" w:rsidRPr="00D03335" w:rsidRDefault="00D03335" w:rsidP="00D03335">
      <w:pPr>
        <w:tabs>
          <w:tab w:val="left" w:pos="769"/>
        </w:tabs>
        <w:adjustRightInd w:val="0"/>
        <w:ind w:left="30" w:right="57"/>
        <w:contextualSpacing/>
        <w:jc w:val="both"/>
        <w:rPr>
          <w:rFonts w:ascii="Times New Roman" w:hAnsi="Times New Roman"/>
          <w:sz w:val="28"/>
          <w:lang w:val="uk-UA"/>
        </w:rPr>
      </w:pPr>
      <w:r w:rsidRPr="00D03335">
        <w:rPr>
          <w:rFonts w:ascii="Times New Roman" w:eastAsia="Times New Roman" w:hAnsi="Times New Roman"/>
          <w:b/>
          <w:sz w:val="28"/>
          <w:lang w:val="uk-UA"/>
        </w:rPr>
        <w:t>ПР 5.</w:t>
      </w:r>
      <w:r w:rsidRPr="00D03335">
        <w:rPr>
          <w:rFonts w:ascii="Times New Roman" w:eastAsia="Times New Roman" w:hAnsi="Times New Roman" w:cs="Arial"/>
          <w:sz w:val="28"/>
          <w:szCs w:val="20"/>
          <w:lang w:val="uk-UA" w:eastAsia="ru-RU"/>
        </w:rPr>
        <w:t xml:space="preserve"> </w:t>
      </w:r>
      <w:r w:rsidRPr="00D03335">
        <w:rPr>
          <w:rFonts w:ascii="Times New Roman" w:hAnsi="Times New Roman"/>
          <w:sz w:val="28"/>
          <w:lang w:val="uk-UA"/>
        </w:rPr>
        <w:t>Розробляти програми психологічних інтервенцій (тренінг, психотерапія, консультування тощо), провадити їх в індивідуальній та груповій роботі, оцінювати якість.</w:t>
      </w:r>
    </w:p>
    <w:p w:rsidR="00D03335" w:rsidRPr="00D03335" w:rsidRDefault="00D03335" w:rsidP="00D03335">
      <w:pPr>
        <w:tabs>
          <w:tab w:val="left" w:pos="769"/>
          <w:tab w:val="left" w:pos="886"/>
        </w:tabs>
        <w:adjustRightInd w:val="0"/>
        <w:ind w:left="30" w:right="57"/>
        <w:contextualSpacing/>
        <w:jc w:val="both"/>
        <w:rPr>
          <w:rFonts w:ascii="Times New Roman" w:hAnsi="Times New Roman"/>
          <w:sz w:val="28"/>
          <w:lang w:val="uk-UA"/>
        </w:rPr>
      </w:pPr>
      <w:r w:rsidRPr="00D03335">
        <w:rPr>
          <w:rFonts w:ascii="Times New Roman" w:eastAsia="Times New Roman" w:hAnsi="Times New Roman"/>
          <w:b/>
          <w:sz w:val="28"/>
          <w:lang w:val="uk-UA"/>
        </w:rPr>
        <w:t>ПР 13.</w:t>
      </w:r>
      <w:r w:rsidRPr="00D03335">
        <w:rPr>
          <w:rFonts w:ascii="Times New Roman" w:eastAsia="Times New Roman" w:hAnsi="Times New Roman" w:cs="Arial"/>
          <w:sz w:val="28"/>
          <w:szCs w:val="20"/>
          <w:lang w:val="uk-UA" w:eastAsia="ru-RU"/>
        </w:rPr>
        <w:t xml:space="preserve"> </w:t>
      </w:r>
      <w:r w:rsidRPr="00D03335">
        <w:rPr>
          <w:rFonts w:ascii="Times New Roman" w:hAnsi="Times New Roman"/>
          <w:sz w:val="28"/>
          <w:lang w:val="uk-UA"/>
        </w:rPr>
        <w:t>Демонструвати соціально відповідальну та свідому поведінку, слідувати гуманістичним та демократичним цінностям.</w:t>
      </w:r>
    </w:p>
    <w:p w:rsidR="00D03335" w:rsidRPr="00D03335" w:rsidRDefault="00D03335" w:rsidP="00D03335">
      <w:pPr>
        <w:tabs>
          <w:tab w:val="left" w:pos="769"/>
          <w:tab w:val="left" w:pos="886"/>
        </w:tabs>
        <w:ind w:left="30" w:right="57"/>
        <w:jc w:val="both"/>
        <w:rPr>
          <w:rFonts w:ascii="Times New Roman" w:hAnsi="Times New Roman"/>
          <w:sz w:val="28"/>
          <w:lang w:val="uk-UA" w:eastAsia="ru-RU"/>
        </w:rPr>
      </w:pPr>
      <w:r w:rsidRPr="00D03335">
        <w:rPr>
          <w:rFonts w:ascii="Times New Roman" w:eastAsia="Times New Roman" w:hAnsi="Times New Roman" w:cs="Arial"/>
          <w:b/>
          <w:sz w:val="28"/>
          <w:szCs w:val="20"/>
          <w:lang w:val="uk-UA" w:eastAsia="ru-RU"/>
        </w:rPr>
        <w:t>ПР 14.</w:t>
      </w:r>
      <w:r w:rsidRPr="00D03335">
        <w:rPr>
          <w:rFonts w:ascii="Times New Roman" w:eastAsia="Times New Roman" w:hAnsi="Times New Roman" w:cs="Arial"/>
          <w:sz w:val="28"/>
          <w:szCs w:val="20"/>
          <w:lang w:val="uk-UA" w:eastAsia="ru-RU"/>
        </w:rPr>
        <w:t xml:space="preserve"> </w:t>
      </w:r>
      <w:proofErr w:type="spellStart"/>
      <w:r w:rsidRPr="00D03335">
        <w:rPr>
          <w:rFonts w:ascii="Times New Roman" w:hAnsi="Times New Roman"/>
          <w:sz w:val="28"/>
          <w:lang w:val="uk-UA" w:eastAsia="ru-RU"/>
        </w:rPr>
        <w:t>Емпатійно</w:t>
      </w:r>
      <w:proofErr w:type="spellEnd"/>
      <w:r w:rsidRPr="00D03335">
        <w:rPr>
          <w:rFonts w:ascii="Times New Roman" w:hAnsi="Times New Roman"/>
          <w:sz w:val="28"/>
          <w:lang w:val="uk-UA" w:eastAsia="ru-RU"/>
        </w:rPr>
        <w:t xml:space="preserve"> взаємодіяти, вступати в комунікацію, </w:t>
      </w:r>
      <w:hyperlink r:id="rId6" w:history="1">
        <w:r w:rsidRPr="00D03335">
          <w:rPr>
            <w:rFonts w:ascii="Times New Roman" w:hAnsi="Times New Roman"/>
            <w:sz w:val="28"/>
            <w:lang w:val="uk-UA" w:eastAsia="ru-RU"/>
          </w:rPr>
          <w:t>бути зрозумілим</w:t>
        </w:r>
      </w:hyperlink>
      <w:r w:rsidRPr="00D03335">
        <w:rPr>
          <w:rFonts w:ascii="Times New Roman" w:hAnsi="Times New Roman"/>
          <w:sz w:val="28"/>
          <w:lang w:val="uk-UA" w:eastAsia="ru-RU"/>
        </w:rPr>
        <w:t xml:space="preserve">, толерантно ставитися до осіб, що мають інші </w:t>
      </w:r>
      <w:proofErr w:type="spellStart"/>
      <w:r w:rsidRPr="00D03335">
        <w:rPr>
          <w:rFonts w:ascii="Times New Roman" w:hAnsi="Times New Roman"/>
          <w:sz w:val="28"/>
          <w:lang w:val="uk-UA" w:eastAsia="ru-RU"/>
        </w:rPr>
        <w:t>культуральні</w:t>
      </w:r>
      <w:proofErr w:type="spellEnd"/>
      <w:r w:rsidRPr="00D03335">
        <w:rPr>
          <w:rFonts w:ascii="Times New Roman" w:hAnsi="Times New Roman"/>
          <w:sz w:val="28"/>
          <w:lang w:val="uk-UA" w:eastAsia="ru-RU"/>
        </w:rPr>
        <w:t xml:space="preserve"> чи </w:t>
      </w:r>
      <w:proofErr w:type="spellStart"/>
      <w:r w:rsidRPr="00D03335">
        <w:rPr>
          <w:rFonts w:ascii="Times New Roman" w:hAnsi="Times New Roman"/>
          <w:sz w:val="28"/>
          <w:lang w:val="uk-UA" w:eastAsia="ru-RU"/>
        </w:rPr>
        <w:t>гендерно</w:t>
      </w:r>
      <w:proofErr w:type="spellEnd"/>
      <w:r w:rsidRPr="00D03335">
        <w:rPr>
          <w:rFonts w:ascii="Times New Roman" w:hAnsi="Times New Roman"/>
          <w:sz w:val="28"/>
          <w:lang w:val="uk-UA" w:eastAsia="ru-RU"/>
        </w:rPr>
        <w:t>-вікові особливості.</w:t>
      </w:r>
    </w:p>
    <w:p w:rsidR="00120127" w:rsidRPr="00D03335" w:rsidRDefault="00120127" w:rsidP="00CE2C96">
      <w:pPr>
        <w:ind w:firstLine="709"/>
        <w:jc w:val="both"/>
        <w:rPr>
          <w:rFonts w:ascii="Times New Roman" w:hAnsi="Times New Roman" w:cs="Times New Roman"/>
          <w:sz w:val="32"/>
          <w:szCs w:val="28"/>
          <w:lang w:val="uk-UA"/>
        </w:rPr>
      </w:pPr>
    </w:p>
    <w:p w:rsidR="00120127" w:rsidRPr="00F120D9" w:rsidRDefault="00120127" w:rsidP="00CE2C96">
      <w:pPr>
        <w:ind w:firstLine="709"/>
        <w:jc w:val="both"/>
        <w:rPr>
          <w:rFonts w:ascii="Times New Roman" w:hAnsi="Times New Roman" w:cs="Times New Roman"/>
          <w:sz w:val="28"/>
          <w:szCs w:val="28"/>
          <w:lang w:val="uk-UA"/>
        </w:rPr>
      </w:pPr>
    </w:p>
    <w:p w:rsidR="00120127" w:rsidRPr="00F120D9" w:rsidRDefault="00120127">
      <w:pPr>
        <w:spacing w:after="160" w:line="259" w:lineRule="auto"/>
        <w:rPr>
          <w:rFonts w:ascii="Times New Roman" w:hAnsi="Times New Roman" w:cs="Times New Roman"/>
          <w:sz w:val="28"/>
          <w:szCs w:val="28"/>
          <w:lang w:val="uk-UA"/>
        </w:rPr>
        <w:sectPr w:rsidR="00120127" w:rsidRPr="00F120D9" w:rsidSect="00CE2C96">
          <w:pgSz w:w="11906" w:h="16838"/>
          <w:pgMar w:top="851" w:right="851" w:bottom="1134" w:left="851" w:header="708" w:footer="708" w:gutter="0"/>
          <w:cols w:space="708"/>
          <w:docGrid w:linePitch="360"/>
        </w:sectPr>
      </w:pPr>
      <w:r w:rsidRPr="00F120D9">
        <w:rPr>
          <w:rFonts w:ascii="Times New Roman" w:hAnsi="Times New Roman" w:cs="Times New Roman"/>
          <w:sz w:val="28"/>
          <w:szCs w:val="28"/>
          <w:lang w:val="uk-UA"/>
        </w:rPr>
        <w:br w:type="page"/>
      </w:r>
    </w:p>
    <w:p w:rsidR="00120127" w:rsidRPr="00F120D9" w:rsidRDefault="00120127">
      <w:pPr>
        <w:spacing w:after="160" w:line="259" w:lineRule="auto"/>
        <w:rPr>
          <w:rFonts w:ascii="Times New Roman" w:hAnsi="Times New Roman" w:cs="Times New Roman"/>
          <w:sz w:val="28"/>
          <w:szCs w:val="28"/>
          <w:lang w:val="uk-UA"/>
        </w:rPr>
      </w:pPr>
    </w:p>
    <w:p w:rsidR="00120127" w:rsidRPr="00F120D9" w:rsidRDefault="00120127" w:rsidP="00120127">
      <w:pPr>
        <w:spacing w:after="240"/>
        <w:jc w:val="center"/>
        <w:rPr>
          <w:rFonts w:ascii="Times New Roman" w:hAnsi="Times New Roman" w:cs="Times New Roman"/>
          <w:b/>
          <w:bCs/>
          <w:color w:val="auto"/>
          <w:sz w:val="28"/>
          <w:szCs w:val="28"/>
        </w:rPr>
      </w:pPr>
      <w:r w:rsidRPr="00F120D9">
        <w:rPr>
          <w:rFonts w:ascii="Times New Roman" w:hAnsi="Times New Roman" w:cs="Times New Roman"/>
          <w:b/>
          <w:bCs/>
          <w:color w:val="auto"/>
          <w:sz w:val="28"/>
          <w:szCs w:val="28"/>
        </w:rPr>
        <w:t>СТРУКТУРА ВИВЧЕННЯ НАВЧАЛЬНОЇ ДИСЦИПЛІНИ</w:t>
      </w:r>
    </w:p>
    <w:p w:rsidR="00120127" w:rsidRPr="00F120D9" w:rsidRDefault="00120127">
      <w:pPr>
        <w:spacing w:after="160" w:line="259" w:lineRule="auto"/>
        <w:rPr>
          <w:rFonts w:ascii="Times New Roman" w:hAnsi="Times New Roman" w:cs="Times New Roman"/>
          <w:sz w:val="28"/>
          <w:szCs w:val="28"/>
          <w:lang w:val="uk-UA"/>
        </w:rPr>
      </w:pPr>
    </w:p>
    <w:p w:rsidR="00120127" w:rsidRPr="00F120D9" w:rsidRDefault="00120127">
      <w:pPr>
        <w:spacing w:after="160" w:line="259" w:lineRule="auto"/>
        <w:rPr>
          <w:rFonts w:ascii="Times New Roman" w:hAnsi="Times New Roman" w:cs="Times New Roman"/>
          <w:sz w:val="28"/>
          <w:szCs w:val="28"/>
          <w:lang w:val="uk-UA"/>
        </w:rPr>
      </w:pPr>
    </w:p>
    <w:tbl>
      <w:tblPr>
        <w:tblW w:w="5000" w:type="pct"/>
        <w:tblLook w:val="04A0" w:firstRow="1" w:lastRow="0" w:firstColumn="1" w:lastColumn="0" w:noHBand="0" w:noVBand="1"/>
      </w:tblPr>
      <w:tblGrid>
        <w:gridCol w:w="3167"/>
        <w:gridCol w:w="854"/>
        <w:gridCol w:w="924"/>
        <w:gridCol w:w="749"/>
        <w:gridCol w:w="544"/>
        <w:gridCol w:w="544"/>
        <w:gridCol w:w="544"/>
        <w:gridCol w:w="544"/>
        <w:gridCol w:w="851"/>
        <w:gridCol w:w="544"/>
        <w:gridCol w:w="544"/>
        <w:gridCol w:w="544"/>
        <w:gridCol w:w="544"/>
        <w:gridCol w:w="547"/>
        <w:gridCol w:w="544"/>
        <w:gridCol w:w="23"/>
        <w:gridCol w:w="2812"/>
      </w:tblGrid>
      <w:tr w:rsidR="00120127" w:rsidRPr="00F120D9" w:rsidTr="00C4099F">
        <w:trPr>
          <w:cantSplit/>
          <w:trHeight w:val="304"/>
        </w:trPr>
        <w:tc>
          <w:tcPr>
            <w:tcW w:w="1069"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Назви змістових модулів і тем</w:t>
            </w:r>
          </w:p>
        </w:tc>
        <w:tc>
          <w:tcPr>
            <w:tcW w:w="2982" w:type="pct"/>
            <w:gridSpan w:val="15"/>
            <w:tcBorders>
              <w:top w:val="single" w:sz="12" w:space="0" w:color="auto"/>
              <w:left w:val="single" w:sz="12" w:space="0" w:color="auto"/>
              <w:bottom w:val="single" w:sz="4" w:space="0" w:color="auto"/>
              <w:right w:val="single" w:sz="12"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Розподіл годин між видами робіт</w:t>
            </w:r>
          </w:p>
        </w:tc>
        <w:tc>
          <w:tcPr>
            <w:tcW w:w="949" w:type="pct"/>
            <w:vMerge w:val="restart"/>
            <w:tcBorders>
              <w:top w:val="single" w:sz="12" w:space="0" w:color="auto"/>
              <w:left w:val="single" w:sz="12" w:space="0" w:color="auto"/>
              <w:right w:val="single" w:sz="12" w:space="0" w:color="auto"/>
            </w:tcBorders>
            <w:vAlign w:val="center"/>
          </w:tcPr>
          <w:p w:rsidR="00120127" w:rsidRPr="00F120D9" w:rsidRDefault="00120127" w:rsidP="00801947">
            <w:pPr>
              <w:jc w:val="center"/>
              <w:rPr>
                <w:rFonts w:ascii="Times New Roman" w:hAnsi="Times New Roman" w:cs="Times New Roman"/>
                <w:sz w:val="28"/>
                <w:szCs w:val="28"/>
                <w:highlight w:val="yellow"/>
                <w:lang w:val="uk-UA"/>
              </w:rPr>
            </w:pPr>
            <w:r w:rsidRPr="00F120D9">
              <w:rPr>
                <w:rFonts w:ascii="Times New Roman" w:hAnsi="Times New Roman" w:cs="Times New Roman"/>
                <w:sz w:val="28"/>
                <w:szCs w:val="28"/>
                <w:lang w:val="uk-UA"/>
              </w:rPr>
              <w:t>Форми та методи контролю знань</w:t>
            </w:r>
          </w:p>
        </w:tc>
      </w:tr>
      <w:tr w:rsidR="00120127" w:rsidRPr="00F120D9" w:rsidTr="00C4099F">
        <w:trPr>
          <w:trHeight w:val="300"/>
        </w:trPr>
        <w:tc>
          <w:tcPr>
            <w:tcW w:w="1069" w:type="pct"/>
            <w:vMerge/>
            <w:tcBorders>
              <w:top w:val="single" w:sz="4" w:space="0" w:color="auto"/>
              <w:left w:val="single" w:sz="12" w:space="0" w:color="auto"/>
              <w:bottom w:val="single" w:sz="4" w:space="0" w:color="auto"/>
              <w:right w:val="single" w:sz="12" w:space="0" w:color="auto"/>
            </w:tcBorders>
            <w:vAlign w:val="center"/>
            <w:hideMark/>
          </w:tcPr>
          <w:p w:rsidR="00120127" w:rsidRPr="00F120D9" w:rsidRDefault="00120127" w:rsidP="00801947">
            <w:pPr>
              <w:rPr>
                <w:rFonts w:ascii="Times New Roman" w:hAnsi="Times New Roman" w:cs="Times New Roman"/>
                <w:sz w:val="28"/>
                <w:szCs w:val="28"/>
                <w:lang w:val="uk-UA"/>
              </w:rPr>
            </w:pPr>
          </w:p>
        </w:tc>
        <w:tc>
          <w:tcPr>
            <w:tcW w:w="1586" w:type="pct"/>
            <w:gridSpan w:val="7"/>
            <w:tcBorders>
              <w:top w:val="single" w:sz="4" w:space="0" w:color="auto"/>
              <w:left w:val="single" w:sz="12" w:space="0" w:color="auto"/>
              <w:bottom w:val="single" w:sz="4" w:space="0" w:color="auto"/>
              <w:right w:val="single" w:sz="12"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денна форма</w:t>
            </w:r>
          </w:p>
        </w:tc>
        <w:tc>
          <w:tcPr>
            <w:tcW w:w="1396" w:type="pct"/>
            <w:gridSpan w:val="8"/>
            <w:tcBorders>
              <w:top w:val="single" w:sz="4" w:space="0" w:color="auto"/>
              <w:left w:val="single" w:sz="12" w:space="0" w:color="auto"/>
              <w:bottom w:val="single" w:sz="4" w:space="0" w:color="auto"/>
              <w:right w:val="single" w:sz="12"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заочна форма</w:t>
            </w:r>
          </w:p>
        </w:tc>
        <w:tc>
          <w:tcPr>
            <w:tcW w:w="949" w:type="pct"/>
            <w:vMerge/>
            <w:tcBorders>
              <w:left w:val="single" w:sz="12" w:space="0" w:color="auto"/>
              <w:right w:val="single" w:sz="12" w:space="0" w:color="auto"/>
            </w:tcBorders>
          </w:tcPr>
          <w:p w:rsidR="00120127" w:rsidRPr="00F120D9" w:rsidRDefault="00120127" w:rsidP="00801947">
            <w:pPr>
              <w:jc w:val="center"/>
              <w:rPr>
                <w:rFonts w:ascii="Times New Roman" w:hAnsi="Times New Roman" w:cs="Times New Roman"/>
                <w:sz w:val="28"/>
                <w:szCs w:val="28"/>
                <w:highlight w:val="yellow"/>
                <w:lang w:val="uk-UA"/>
              </w:rPr>
            </w:pPr>
          </w:p>
        </w:tc>
      </w:tr>
      <w:tr w:rsidR="00120127" w:rsidRPr="00F120D9" w:rsidTr="00C4099F">
        <w:trPr>
          <w:trHeight w:val="300"/>
        </w:trPr>
        <w:tc>
          <w:tcPr>
            <w:tcW w:w="1069" w:type="pct"/>
            <w:vMerge/>
            <w:tcBorders>
              <w:top w:val="single" w:sz="4" w:space="0" w:color="auto"/>
              <w:left w:val="single" w:sz="12" w:space="0" w:color="auto"/>
              <w:bottom w:val="single" w:sz="4" w:space="0" w:color="auto"/>
              <w:right w:val="single" w:sz="12" w:space="0" w:color="auto"/>
            </w:tcBorders>
            <w:vAlign w:val="center"/>
            <w:hideMark/>
          </w:tcPr>
          <w:p w:rsidR="00120127" w:rsidRPr="00F120D9" w:rsidRDefault="00120127" w:rsidP="00801947">
            <w:pPr>
              <w:rPr>
                <w:rFonts w:ascii="Times New Roman" w:hAnsi="Times New Roman" w:cs="Times New Roman"/>
                <w:sz w:val="28"/>
                <w:szCs w:val="28"/>
                <w:lang w:val="uk-UA"/>
              </w:rPr>
            </w:pPr>
          </w:p>
        </w:tc>
        <w:tc>
          <w:tcPr>
            <w:tcW w:w="288" w:type="pct"/>
            <w:vMerge w:val="restart"/>
            <w:tcBorders>
              <w:top w:val="nil"/>
              <w:left w:val="single" w:sz="12" w:space="0" w:color="auto"/>
              <w:bottom w:val="single" w:sz="4" w:space="0" w:color="auto"/>
              <w:right w:val="single" w:sz="4" w:space="0" w:color="auto"/>
            </w:tcBorders>
            <w:shd w:val="clear" w:color="auto" w:fill="auto"/>
            <w:textDirection w:val="btLr"/>
            <w:vAlign w:val="center"/>
            <w:hideMark/>
          </w:tcPr>
          <w:p w:rsidR="00120127" w:rsidRPr="00F120D9" w:rsidRDefault="00120127" w:rsidP="00801947">
            <w:pPr>
              <w:ind w:left="113" w:right="-25"/>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Усього</w:t>
            </w:r>
          </w:p>
        </w:tc>
        <w:tc>
          <w:tcPr>
            <w:tcW w:w="1115" w:type="pct"/>
            <w:gridSpan w:val="5"/>
            <w:tcBorders>
              <w:top w:val="single" w:sz="4" w:space="0" w:color="auto"/>
              <w:left w:val="nil"/>
              <w:bottom w:val="single" w:sz="4" w:space="0" w:color="auto"/>
              <w:right w:val="single" w:sz="4"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аудиторна</w:t>
            </w:r>
          </w:p>
        </w:tc>
        <w:tc>
          <w:tcPr>
            <w:tcW w:w="183" w:type="pct"/>
            <w:vMerge w:val="restart"/>
            <w:tcBorders>
              <w:top w:val="nil"/>
              <w:left w:val="single" w:sz="4" w:space="0" w:color="auto"/>
              <w:right w:val="single" w:sz="12" w:space="0" w:color="auto"/>
            </w:tcBorders>
            <w:shd w:val="clear" w:color="auto" w:fill="auto"/>
            <w:textDirection w:val="btLr"/>
            <w:vAlign w:val="center"/>
            <w:hideMark/>
          </w:tcPr>
          <w:p w:rsidR="00120127" w:rsidRPr="00F120D9" w:rsidRDefault="00120127" w:rsidP="00801947">
            <w:pPr>
              <w:ind w:left="113" w:right="113"/>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с.р.</w:t>
            </w:r>
          </w:p>
        </w:tc>
        <w:tc>
          <w:tcPr>
            <w:tcW w:w="288" w:type="pct"/>
            <w:vMerge w:val="restart"/>
            <w:tcBorders>
              <w:top w:val="nil"/>
              <w:left w:val="single" w:sz="12" w:space="0" w:color="auto"/>
              <w:right w:val="single" w:sz="4" w:space="0" w:color="auto"/>
            </w:tcBorders>
            <w:shd w:val="clear" w:color="auto" w:fill="auto"/>
            <w:textDirection w:val="btLr"/>
            <w:vAlign w:val="center"/>
            <w:hideMark/>
          </w:tcPr>
          <w:p w:rsidR="00120127" w:rsidRPr="00F120D9" w:rsidRDefault="00120127" w:rsidP="00801947">
            <w:pPr>
              <w:ind w:left="113" w:right="-24"/>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Усього</w:t>
            </w:r>
          </w:p>
        </w:tc>
        <w:tc>
          <w:tcPr>
            <w:tcW w:w="917" w:type="pct"/>
            <w:gridSpan w:val="5"/>
            <w:tcBorders>
              <w:top w:val="single" w:sz="4" w:space="0" w:color="auto"/>
              <w:left w:val="nil"/>
              <w:bottom w:val="single" w:sz="4" w:space="0" w:color="auto"/>
              <w:right w:val="single" w:sz="4"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аудиторна</w:t>
            </w:r>
          </w:p>
        </w:tc>
        <w:tc>
          <w:tcPr>
            <w:tcW w:w="183" w:type="pct"/>
            <w:vMerge w:val="restart"/>
            <w:tcBorders>
              <w:top w:val="nil"/>
              <w:left w:val="single" w:sz="4" w:space="0" w:color="auto"/>
              <w:right w:val="single" w:sz="12" w:space="0" w:color="auto"/>
            </w:tcBorders>
            <w:shd w:val="clear" w:color="auto" w:fill="auto"/>
            <w:textDirection w:val="btLr"/>
            <w:vAlign w:val="center"/>
            <w:hideMark/>
          </w:tcPr>
          <w:p w:rsidR="00120127" w:rsidRPr="00F120D9" w:rsidRDefault="00120127" w:rsidP="00801947">
            <w:pPr>
              <w:ind w:left="113" w:right="113"/>
              <w:jc w:val="center"/>
              <w:rPr>
                <w:rFonts w:ascii="Times New Roman" w:hAnsi="Times New Roman" w:cs="Times New Roman"/>
                <w:sz w:val="28"/>
                <w:szCs w:val="28"/>
                <w:lang w:val="uk-UA"/>
              </w:rPr>
            </w:pPr>
            <w:proofErr w:type="spellStart"/>
            <w:r w:rsidRPr="00F120D9">
              <w:rPr>
                <w:rFonts w:ascii="Times New Roman" w:hAnsi="Times New Roman" w:cs="Times New Roman"/>
                <w:sz w:val="28"/>
                <w:szCs w:val="28"/>
                <w:lang w:val="uk-UA"/>
              </w:rPr>
              <w:t>с.р</w:t>
            </w:r>
            <w:proofErr w:type="spellEnd"/>
            <w:r w:rsidRPr="00F120D9">
              <w:rPr>
                <w:rFonts w:ascii="Times New Roman" w:hAnsi="Times New Roman" w:cs="Times New Roman"/>
                <w:sz w:val="28"/>
                <w:szCs w:val="28"/>
                <w:lang w:val="uk-UA"/>
              </w:rPr>
              <w:t>.</w:t>
            </w:r>
          </w:p>
        </w:tc>
        <w:tc>
          <w:tcPr>
            <w:tcW w:w="955" w:type="pct"/>
            <w:gridSpan w:val="2"/>
            <w:vMerge w:val="restart"/>
            <w:tcBorders>
              <w:left w:val="single" w:sz="12" w:space="0" w:color="auto"/>
              <w:right w:val="single" w:sz="12" w:space="0" w:color="auto"/>
            </w:tcBorders>
          </w:tcPr>
          <w:p w:rsidR="00120127" w:rsidRPr="00F120D9" w:rsidRDefault="00120127" w:rsidP="00801947">
            <w:pPr>
              <w:jc w:val="center"/>
              <w:rPr>
                <w:rFonts w:ascii="Times New Roman" w:hAnsi="Times New Roman" w:cs="Times New Roman"/>
                <w:sz w:val="28"/>
                <w:szCs w:val="28"/>
                <w:highlight w:val="yellow"/>
                <w:lang w:val="uk-UA"/>
              </w:rPr>
            </w:pPr>
          </w:p>
        </w:tc>
      </w:tr>
      <w:tr w:rsidR="00120127" w:rsidRPr="00F120D9" w:rsidTr="00C4099F">
        <w:trPr>
          <w:trHeight w:val="315"/>
        </w:trPr>
        <w:tc>
          <w:tcPr>
            <w:tcW w:w="1069" w:type="pct"/>
            <w:vMerge/>
            <w:tcBorders>
              <w:top w:val="single" w:sz="4" w:space="0" w:color="auto"/>
              <w:left w:val="single" w:sz="12" w:space="0" w:color="auto"/>
              <w:bottom w:val="single" w:sz="4" w:space="0" w:color="auto"/>
              <w:right w:val="single" w:sz="12" w:space="0" w:color="auto"/>
            </w:tcBorders>
            <w:vAlign w:val="center"/>
            <w:hideMark/>
          </w:tcPr>
          <w:p w:rsidR="00120127" w:rsidRPr="00F120D9" w:rsidRDefault="00120127" w:rsidP="00801947">
            <w:pPr>
              <w:rPr>
                <w:rFonts w:ascii="Times New Roman" w:hAnsi="Times New Roman" w:cs="Times New Roman"/>
                <w:sz w:val="28"/>
                <w:szCs w:val="28"/>
                <w:highlight w:val="yellow"/>
                <w:lang w:val="uk-UA"/>
              </w:rPr>
            </w:pPr>
          </w:p>
        </w:tc>
        <w:tc>
          <w:tcPr>
            <w:tcW w:w="288" w:type="pct"/>
            <w:vMerge/>
            <w:tcBorders>
              <w:top w:val="nil"/>
              <w:left w:val="single" w:sz="12" w:space="0" w:color="auto"/>
              <w:bottom w:val="single" w:sz="4" w:space="0" w:color="auto"/>
              <w:right w:val="single" w:sz="4" w:space="0" w:color="auto"/>
            </w:tcBorders>
            <w:vAlign w:val="center"/>
            <w:hideMark/>
          </w:tcPr>
          <w:p w:rsidR="00120127" w:rsidRPr="00F120D9" w:rsidRDefault="00120127" w:rsidP="00801947">
            <w:pPr>
              <w:rPr>
                <w:rFonts w:ascii="Times New Roman" w:hAnsi="Times New Roman" w:cs="Times New Roman"/>
                <w:sz w:val="28"/>
                <w:szCs w:val="28"/>
                <w:highlight w:val="yellow"/>
                <w:lang w:val="uk-UA"/>
              </w:rPr>
            </w:pPr>
          </w:p>
        </w:tc>
        <w:tc>
          <w:tcPr>
            <w:tcW w:w="1115" w:type="pct"/>
            <w:gridSpan w:val="5"/>
            <w:tcBorders>
              <w:top w:val="single" w:sz="4" w:space="0" w:color="auto"/>
              <w:left w:val="nil"/>
              <w:bottom w:val="single" w:sz="4" w:space="0" w:color="auto"/>
              <w:right w:val="single" w:sz="4"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у тому числі</w:t>
            </w:r>
          </w:p>
        </w:tc>
        <w:tc>
          <w:tcPr>
            <w:tcW w:w="183" w:type="pct"/>
            <w:vMerge/>
            <w:tcBorders>
              <w:left w:val="single" w:sz="4" w:space="0" w:color="auto"/>
              <w:right w:val="single" w:sz="12" w:space="0" w:color="auto"/>
            </w:tcBorders>
            <w:vAlign w:val="center"/>
            <w:hideMark/>
          </w:tcPr>
          <w:p w:rsidR="00120127" w:rsidRPr="00F120D9" w:rsidRDefault="00120127" w:rsidP="00801947">
            <w:pPr>
              <w:rPr>
                <w:rFonts w:ascii="Times New Roman" w:hAnsi="Times New Roman" w:cs="Times New Roman"/>
                <w:sz w:val="28"/>
                <w:szCs w:val="28"/>
                <w:lang w:val="uk-UA"/>
              </w:rPr>
            </w:pPr>
          </w:p>
        </w:tc>
        <w:tc>
          <w:tcPr>
            <w:tcW w:w="288" w:type="pct"/>
            <w:vMerge/>
            <w:tcBorders>
              <w:left w:val="single" w:sz="12" w:space="0" w:color="auto"/>
              <w:right w:val="single" w:sz="4" w:space="0" w:color="auto"/>
            </w:tcBorders>
            <w:vAlign w:val="center"/>
            <w:hideMark/>
          </w:tcPr>
          <w:p w:rsidR="00120127" w:rsidRPr="00F120D9" w:rsidRDefault="00120127" w:rsidP="00801947">
            <w:pPr>
              <w:rPr>
                <w:rFonts w:ascii="Times New Roman" w:hAnsi="Times New Roman" w:cs="Times New Roman"/>
                <w:sz w:val="28"/>
                <w:szCs w:val="28"/>
                <w:lang w:val="uk-UA"/>
              </w:rPr>
            </w:pPr>
          </w:p>
        </w:tc>
        <w:tc>
          <w:tcPr>
            <w:tcW w:w="917" w:type="pct"/>
            <w:gridSpan w:val="5"/>
            <w:tcBorders>
              <w:top w:val="single" w:sz="4" w:space="0" w:color="auto"/>
              <w:left w:val="nil"/>
              <w:bottom w:val="single" w:sz="4" w:space="0" w:color="auto"/>
              <w:right w:val="single" w:sz="4"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у тому числі</w:t>
            </w:r>
          </w:p>
        </w:tc>
        <w:tc>
          <w:tcPr>
            <w:tcW w:w="183" w:type="pct"/>
            <w:vMerge/>
            <w:tcBorders>
              <w:left w:val="single" w:sz="4" w:space="0" w:color="auto"/>
              <w:right w:val="single" w:sz="12" w:space="0" w:color="auto"/>
            </w:tcBorders>
            <w:vAlign w:val="center"/>
            <w:hideMark/>
          </w:tcPr>
          <w:p w:rsidR="00120127" w:rsidRPr="00F120D9" w:rsidRDefault="00120127" w:rsidP="00801947">
            <w:pPr>
              <w:rPr>
                <w:rFonts w:ascii="Times New Roman" w:hAnsi="Times New Roman" w:cs="Times New Roman"/>
                <w:sz w:val="28"/>
                <w:szCs w:val="28"/>
                <w:highlight w:val="yellow"/>
                <w:lang w:val="uk-UA"/>
              </w:rPr>
            </w:pPr>
          </w:p>
        </w:tc>
        <w:tc>
          <w:tcPr>
            <w:tcW w:w="955" w:type="pct"/>
            <w:gridSpan w:val="2"/>
            <w:vMerge/>
            <w:tcBorders>
              <w:left w:val="single" w:sz="12" w:space="0" w:color="auto"/>
              <w:right w:val="single" w:sz="12" w:space="0" w:color="auto"/>
            </w:tcBorders>
          </w:tcPr>
          <w:p w:rsidR="00120127" w:rsidRPr="00F120D9" w:rsidRDefault="00120127" w:rsidP="00801947">
            <w:pPr>
              <w:rPr>
                <w:rFonts w:ascii="Times New Roman" w:hAnsi="Times New Roman" w:cs="Times New Roman"/>
                <w:sz w:val="28"/>
                <w:szCs w:val="28"/>
                <w:highlight w:val="yellow"/>
                <w:lang w:val="uk-UA"/>
              </w:rPr>
            </w:pPr>
          </w:p>
        </w:tc>
      </w:tr>
      <w:tr w:rsidR="00120127" w:rsidRPr="00F120D9" w:rsidTr="00C4099F">
        <w:trPr>
          <w:cantSplit/>
          <w:trHeight w:val="633"/>
        </w:trPr>
        <w:tc>
          <w:tcPr>
            <w:tcW w:w="1069" w:type="pct"/>
            <w:vMerge/>
            <w:tcBorders>
              <w:top w:val="single" w:sz="4" w:space="0" w:color="auto"/>
              <w:left w:val="single" w:sz="12" w:space="0" w:color="auto"/>
              <w:bottom w:val="single" w:sz="4" w:space="0" w:color="auto"/>
              <w:right w:val="single" w:sz="12" w:space="0" w:color="auto"/>
            </w:tcBorders>
            <w:vAlign w:val="center"/>
            <w:hideMark/>
          </w:tcPr>
          <w:p w:rsidR="00120127" w:rsidRPr="00F120D9" w:rsidRDefault="00120127" w:rsidP="00801947">
            <w:pPr>
              <w:rPr>
                <w:rFonts w:ascii="Times New Roman" w:hAnsi="Times New Roman" w:cs="Times New Roman"/>
                <w:sz w:val="28"/>
                <w:szCs w:val="28"/>
                <w:highlight w:val="yellow"/>
                <w:lang w:val="uk-UA"/>
              </w:rPr>
            </w:pPr>
          </w:p>
        </w:tc>
        <w:tc>
          <w:tcPr>
            <w:tcW w:w="288" w:type="pct"/>
            <w:vMerge/>
            <w:tcBorders>
              <w:top w:val="nil"/>
              <w:left w:val="single" w:sz="12" w:space="0" w:color="auto"/>
              <w:bottom w:val="single" w:sz="4" w:space="0" w:color="auto"/>
              <w:right w:val="single" w:sz="4" w:space="0" w:color="auto"/>
            </w:tcBorders>
            <w:vAlign w:val="center"/>
            <w:hideMark/>
          </w:tcPr>
          <w:p w:rsidR="00120127" w:rsidRPr="00F120D9" w:rsidRDefault="00120127" w:rsidP="00801947">
            <w:pPr>
              <w:rPr>
                <w:rFonts w:ascii="Times New Roman" w:hAnsi="Times New Roman" w:cs="Times New Roman"/>
                <w:sz w:val="28"/>
                <w:szCs w:val="28"/>
                <w:highlight w:val="yellow"/>
                <w:lang w:val="uk-UA"/>
              </w:rPr>
            </w:pPr>
          </w:p>
        </w:tc>
        <w:tc>
          <w:tcPr>
            <w:tcW w:w="312" w:type="pct"/>
            <w:tcBorders>
              <w:top w:val="nil"/>
              <w:left w:val="nil"/>
              <w:bottom w:val="single" w:sz="4" w:space="0" w:color="auto"/>
              <w:right w:val="single" w:sz="4" w:space="0" w:color="auto"/>
            </w:tcBorders>
            <w:shd w:val="clear" w:color="auto" w:fill="auto"/>
            <w:textDirection w:val="btLr"/>
            <w:vAlign w:val="center"/>
            <w:hideMark/>
          </w:tcPr>
          <w:p w:rsidR="00120127" w:rsidRPr="00F120D9" w:rsidRDefault="00120127" w:rsidP="00801947">
            <w:pPr>
              <w:ind w:left="113" w:right="113"/>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л</w:t>
            </w:r>
          </w:p>
        </w:tc>
        <w:tc>
          <w:tcPr>
            <w:tcW w:w="253" w:type="pct"/>
            <w:tcBorders>
              <w:top w:val="nil"/>
              <w:left w:val="nil"/>
              <w:bottom w:val="single" w:sz="4" w:space="0" w:color="auto"/>
              <w:right w:val="single" w:sz="4" w:space="0" w:color="auto"/>
            </w:tcBorders>
            <w:shd w:val="clear" w:color="auto" w:fill="auto"/>
            <w:textDirection w:val="btLr"/>
            <w:vAlign w:val="center"/>
            <w:hideMark/>
          </w:tcPr>
          <w:p w:rsidR="00120127" w:rsidRPr="00F120D9" w:rsidRDefault="00120127" w:rsidP="00801947">
            <w:pPr>
              <w:ind w:left="113" w:right="113"/>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сем</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20127" w:rsidRPr="00F120D9" w:rsidRDefault="00120127" w:rsidP="00801947">
            <w:pPr>
              <w:ind w:left="113" w:right="113"/>
              <w:jc w:val="center"/>
              <w:rPr>
                <w:rFonts w:ascii="Times New Roman" w:hAnsi="Times New Roman" w:cs="Times New Roman"/>
                <w:sz w:val="28"/>
                <w:szCs w:val="28"/>
                <w:lang w:val="uk-UA"/>
              </w:rPr>
            </w:pPr>
            <w:proofErr w:type="spellStart"/>
            <w:r w:rsidRPr="00F120D9">
              <w:rPr>
                <w:rFonts w:ascii="Times New Roman" w:hAnsi="Times New Roman" w:cs="Times New Roman"/>
                <w:sz w:val="28"/>
                <w:szCs w:val="28"/>
                <w:lang w:val="uk-UA"/>
              </w:rPr>
              <w:t>пр</w:t>
            </w:r>
            <w:proofErr w:type="spell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120127" w:rsidRPr="00F120D9" w:rsidRDefault="00120127" w:rsidP="00801947">
            <w:pPr>
              <w:ind w:left="113" w:right="113"/>
              <w:jc w:val="center"/>
              <w:rPr>
                <w:rFonts w:ascii="Times New Roman" w:hAnsi="Times New Roman" w:cs="Times New Roman"/>
                <w:sz w:val="28"/>
                <w:szCs w:val="28"/>
                <w:lang w:val="uk-UA"/>
              </w:rPr>
            </w:pPr>
            <w:proofErr w:type="spellStart"/>
            <w:r w:rsidRPr="00F120D9">
              <w:rPr>
                <w:rFonts w:ascii="Times New Roman" w:hAnsi="Times New Roman" w:cs="Times New Roman"/>
                <w:sz w:val="28"/>
                <w:szCs w:val="28"/>
                <w:lang w:val="uk-UA"/>
              </w:rPr>
              <w:t>лаб</w:t>
            </w:r>
            <w:proofErr w:type="spell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120127" w:rsidRPr="00F120D9" w:rsidRDefault="00120127" w:rsidP="00801947">
            <w:pPr>
              <w:ind w:left="113" w:right="113"/>
              <w:jc w:val="center"/>
              <w:rPr>
                <w:rFonts w:ascii="Times New Roman" w:hAnsi="Times New Roman" w:cs="Times New Roman"/>
                <w:sz w:val="28"/>
                <w:szCs w:val="28"/>
                <w:lang w:val="uk-UA"/>
              </w:rPr>
            </w:pPr>
            <w:proofErr w:type="spellStart"/>
            <w:r w:rsidRPr="00F120D9">
              <w:rPr>
                <w:rFonts w:ascii="Times New Roman" w:hAnsi="Times New Roman" w:cs="Times New Roman"/>
                <w:sz w:val="28"/>
                <w:szCs w:val="28"/>
                <w:lang w:val="uk-UA"/>
              </w:rPr>
              <w:t>інд</w:t>
            </w:r>
            <w:proofErr w:type="spellEnd"/>
          </w:p>
        </w:tc>
        <w:tc>
          <w:tcPr>
            <w:tcW w:w="183" w:type="pct"/>
            <w:vMerge/>
            <w:tcBorders>
              <w:left w:val="single" w:sz="4" w:space="0" w:color="auto"/>
              <w:bottom w:val="single" w:sz="4" w:space="0" w:color="auto"/>
              <w:right w:val="single" w:sz="12" w:space="0" w:color="auto"/>
            </w:tcBorders>
            <w:vAlign w:val="center"/>
            <w:hideMark/>
          </w:tcPr>
          <w:p w:rsidR="00120127" w:rsidRPr="00F120D9" w:rsidRDefault="00120127" w:rsidP="00801947">
            <w:pPr>
              <w:rPr>
                <w:rFonts w:ascii="Times New Roman" w:hAnsi="Times New Roman" w:cs="Times New Roman"/>
                <w:sz w:val="28"/>
                <w:szCs w:val="28"/>
                <w:lang w:val="uk-UA"/>
              </w:rPr>
            </w:pPr>
          </w:p>
        </w:tc>
        <w:tc>
          <w:tcPr>
            <w:tcW w:w="288" w:type="pct"/>
            <w:vMerge/>
            <w:tcBorders>
              <w:left w:val="single" w:sz="12" w:space="0" w:color="auto"/>
              <w:bottom w:val="single" w:sz="4" w:space="0" w:color="auto"/>
              <w:right w:val="single" w:sz="4" w:space="0" w:color="auto"/>
            </w:tcBorders>
            <w:vAlign w:val="center"/>
            <w:hideMark/>
          </w:tcPr>
          <w:p w:rsidR="00120127" w:rsidRPr="00F120D9" w:rsidRDefault="00120127" w:rsidP="00801947">
            <w:pP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20127" w:rsidRPr="00F120D9" w:rsidRDefault="00120127" w:rsidP="00801947">
            <w:pPr>
              <w:ind w:left="113" w:right="113"/>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л</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20127" w:rsidRPr="00F120D9" w:rsidRDefault="00120127" w:rsidP="00801947">
            <w:pPr>
              <w:ind w:left="113" w:right="113"/>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сем</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20127" w:rsidRPr="00F120D9" w:rsidRDefault="00120127" w:rsidP="00801947">
            <w:pPr>
              <w:ind w:left="113" w:right="113"/>
              <w:jc w:val="center"/>
              <w:rPr>
                <w:rFonts w:ascii="Times New Roman" w:hAnsi="Times New Roman" w:cs="Times New Roman"/>
                <w:sz w:val="28"/>
                <w:szCs w:val="28"/>
                <w:lang w:val="uk-UA"/>
              </w:rPr>
            </w:pPr>
            <w:proofErr w:type="spellStart"/>
            <w:r w:rsidRPr="00F120D9">
              <w:rPr>
                <w:rFonts w:ascii="Times New Roman" w:hAnsi="Times New Roman" w:cs="Times New Roman"/>
                <w:sz w:val="28"/>
                <w:szCs w:val="28"/>
                <w:lang w:val="uk-UA"/>
              </w:rPr>
              <w:t>пр</w:t>
            </w:r>
            <w:proofErr w:type="spell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120127" w:rsidRPr="00F120D9" w:rsidRDefault="00120127" w:rsidP="00801947">
            <w:pPr>
              <w:ind w:left="113" w:right="113"/>
              <w:jc w:val="center"/>
              <w:rPr>
                <w:rFonts w:ascii="Times New Roman" w:hAnsi="Times New Roman" w:cs="Times New Roman"/>
                <w:sz w:val="28"/>
                <w:szCs w:val="28"/>
                <w:lang w:val="uk-UA"/>
              </w:rPr>
            </w:pPr>
            <w:proofErr w:type="spellStart"/>
            <w:r w:rsidRPr="00F120D9">
              <w:rPr>
                <w:rFonts w:ascii="Times New Roman" w:hAnsi="Times New Roman" w:cs="Times New Roman"/>
                <w:sz w:val="28"/>
                <w:szCs w:val="28"/>
                <w:lang w:val="uk-UA"/>
              </w:rPr>
              <w:t>лаб</w:t>
            </w:r>
            <w:proofErr w:type="spell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120127" w:rsidRPr="00F120D9" w:rsidRDefault="00120127" w:rsidP="00801947">
            <w:pPr>
              <w:ind w:left="113" w:right="113"/>
              <w:jc w:val="center"/>
              <w:rPr>
                <w:rFonts w:ascii="Times New Roman" w:hAnsi="Times New Roman" w:cs="Times New Roman"/>
                <w:sz w:val="28"/>
                <w:szCs w:val="28"/>
                <w:lang w:val="uk-UA"/>
              </w:rPr>
            </w:pPr>
            <w:proofErr w:type="spellStart"/>
            <w:r w:rsidRPr="00F120D9">
              <w:rPr>
                <w:rFonts w:ascii="Times New Roman" w:hAnsi="Times New Roman" w:cs="Times New Roman"/>
                <w:sz w:val="28"/>
                <w:szCs w:val="28"/>
                <w:lang w:val="uk-UA"/>
              </w:rPr>
              <w:t>інд</w:t>
            </w:r>
            <w:proofErr w:type="spellEnd"/>
          </w:p>
        </w:tc>
        <w:tc>
          <w:tcPr>
            <w:tcW w:w="183" w:type="pct"/>
            <w:tcBorders>
              <w:left w:val="single" w:sz="4" w:space="0" w:color="auto"/>
              <w:bottom w:val="single" w:sz="4" w:space="0" w:color="auto"/>
              <w:right w:val="single" w:sz="12" w:space="0" w:color="auto"/>
            </w:tcBorders>
            <w:vAlign w:val="center"/>
            <w:hideMark/>
          </w:tcPr>
          <w:p w:rsidR="00120127" w:rsidRPr="00F120D9" w:rsidRDefault="00120127" w:rsidP="00801947">
            <w:pPr>
              <w:rPr>
                <w:rFonts w:ascii="Times New Roman" w:hAnsi="Times New Roman" w:cs="Times New Roman"/>
                <w:sz w:val="28"/>
                <w:szCs w:val="28"/>
                <w:highlight w:val="yellow"/>
                <w:lang w:val="uk-UA"/>
              </w:rPr>
            </w:pPr>
          </w:p>
        </w:tc>
        <w:tc>
          <w:tcPr>
            <w:tcW w:w="955" w:type="pct"/>
            <w:gridSpan w:val="2"/>
            <w:vMerge/>
            <w:tcBorders>
              <w:left w:val="single" w:sz="12" w:space="0" w:color="auto"/>
              <w:bottom w:val="single" w:sz="4" w:space="0" w:color="auto"/>
              <w:right w:val="single" w:sz="12" w:space="0" w:color="auto"/>
            </w:tcBorders>
          </w:tcPr>
          <w:p w:rsidR="00120127" w:rsidRPr="00F120D9" w:rsidRDefault="00120127" w:rsidP="00801947">
            <w:pPr>
              <w:rPr>
                <w:rFonts w:ascii="Times New Roman" w:hAnsi="Times New Roman" w:cs="Times New Roman"/>
                <w:sz w:val="28"/>
                <w:szCs w:val="28"/>
                <w:highlight w:val="yellow"/>
                <w:lang w:val="uk-UA"/>
              </w:rPr>
            </w:pPr>
          </w:p>
        </w:tc>
      </w:tr>
      <w:tr w:rsidR="00120127" w:rsidRPr="00F120D9" w:rsidTr="00C4099F">
        <w:trPr>
          <w:trHeight w:val="118"/>
        </w:trPr>
        <w:tc>
          <w:tcPr>
            <w:tcW w:w="1069" w:type="pct"/>
            <w:tcBorders>
              <w:top w:val="nil"/>
              <w:left w:val="single" w:sz="12" w:space="0" w:color="auto"/>
              <w:bottom w:val="single" w:sz="4" w:space="0" w:color="auto"/>
              <w:right w:val="single" w:sz="12" w:space="0" w:color="auto"/>
            </w:tcBorders>
            <w:shd w:val="clear" w:color="auto" w:fill="auto"/>
            <w:vAlign w:val="center"/>
            <w:hideMark/>
          </w:tcPr>
          <w:p w:rsidR="00120127" w:rsidRPr="00865343" w:rsidRDefault="00120127" w:rsidP="00801947">
            <w:pPr>
              <w:jc w:val="center"/>
              <w:rPr>
                <w:rFonts w:ascii="Times New Roman" w:hAnsi="Times New Roman" w:cs="Times New Roman"/>
                <w:sz w:val="28"/>
                <w:szCs w:val="28"/>
                <w:lang w:val="uk-UA"/>
              </w:rPr>
            </w:pPr>
            <w:r w:rsidRPr="00865343">
              <w:rPr>
                <w:rFonts w:ascii="Times New Roman" w:hAnsi="Times New Roman" w:cs="Times New Roman"/>
                <w:bCs/>
                <w:sz w:val="28"/>
                <w:szCs w:val="28"/>
                <w:lang w:val="uk-UA"/>
              </w:rPr>
              <w:t>1</w:t>
            </w:r>
          </w:p>
        </w:tc>
        <w:tc>
          <w:tcPr>
            <w:tcW w:w="288" w:type="pct"/>
            <w:tcBorders>
              <w:top w:val="nil"/>
              <w:left w:val="single" w:sz="12" w:space="0" w:color="auto"/>
              <w:bottom w:val="single" w:sz="4" w:space="0" w:color="auto"/>
              <w:right w:val="single" w:sz="4"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2</w:t>
            </w:r>
          </w:p>
        </w:tc>
        <w:tc>
          <w:tcPr>
            <w:tcW w:w="312" w:type="pct"/>
            <w:tcBorders>
              <w:top w:val="nil"/>
              <w:left w:val="nil"/>
              <w:bottom w:val="single" w:sz="4" w:space="0" w:color="auto"/>
              <w:right w:val="single" w:sz="4"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3</w:t>
            </w:r>
          </w:p>
        </w:tc>
        <w:tc>
          <w:tcPr>
            <w:tcW w:w="253" w:type="pct"/>
            <w:tcBorders>
              <w:top w:val="nil"/>
              <w:left w:val="nil"/>
              <w:bottom w:val="single" w:sz="4" w:space="0" w:color="auto"/>
              <w:right w:val="single" w:sz="4"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4</w:t>
            </w:r>
          </w:p>
        </w:tc>
        <w:tc>
          <w:tcPr>
            <w:tcW w:w="183" w:type="pct"/>
            <w:tcBorders>
              <w:top w:val="nil"/>
              <w:left w:val="nil"/>
              <w:bottom w:val="single" w:sz="4" w:space="0" w:color="auto"/>
              <w:right w:val="single" w:sz="4"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5</w:t>
            </w:r>
          </w:p>
        </w:tc>
        <w:tc>
          <w:tcPr>
            <w:tcW w:w="183" w:type="pct"/>
            <w:tcBorders>
              <w:top w:val="nil"/>
              <w:left w:val="nil"/>
              <w:bottom w:val="single" w:sz="4" w:space="0" w:color="auto"/>
              <w:right w:val="single" w:sz="4"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6</w:t>
            </w:r>
          </w:p>
        </w:tc>
        <w:tc>
          <w:tcPr>
            <w:tcW w:w="183" w:type="pct"/>
            <w:tcBorders>
              <w:top w:val="nil"/>
              <w:left w:val="nil"/>
              <w:bottom w:val="single" w:sz="4" w:space="0" w:color="auto"/>
              <w:right w:val="single" w:sz="4"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7</w:t>
            </w:r>
          </w:p>
        </w:tc>
        <w:tc>
          <w:tcPr>
            <w:tcW w:w="183" w:type="pct"/>
            <w:tcBorders>
              <w:top w:val="nil"/>
              <w:left w:val="nil"/>
              <w:bottom w:val="single" w:sz="4" w:space="0" w:color="auto"/>
              <w:right w:val="single" w:sz="12"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8</w:t>
            </w:r>
          </w:p>
        </w:tc>
        <w:tc>
          <w:tcPr>
            <w:tcW w:w="288" w:type="pct"/>
            <w:tcBorders>
              <w:top w:val="nil"/>
              <w:left w:val="single" w:sz="12" w:space="0" w:color="auto"/>
              <w:bottom w:val="single" w:sz="4" w:space="0" w:color="auto"/>
              <w:right w:val="single" w:sz="4" w:space="0" w:color="auto"/>
            </w:tcBorders>
            <w:shd w:val="clear" w:color="auto" w:fill="auto"/>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9</w:t>
            </w:r>
          </w:p>
        </w:tc>
        <w:tc>
          <w:tcPr>
            <w:tcW w:w="183" w:type="pct"/>
            <w:tcBorders>
              <w:top w:val="nil"/>
              <w:left w:val="nil"/>
              <w:bottom w:val="single" w:sz="4" w:space="0" w:color="auto"/>
              <w:right w:val="single" w:sz="4" w:space="0" w:color="auto"/>
            </w:tcBorders>
            <w:shd w:val="clear" w:color="auto" w:fill="auto"/>
            <w:vAlign w:val="center"/>
            <w:hideMark/>
          </w:tcPr>
          <w:p w:rsidR="00120127" w:rsidRPr="00F120D9" w:rsidRDefault="00120127" w:rsidP="00801947">
            <w:pPr>
              <w:ind w:left="-194" w:right="-162"/>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10</w:t>
            </w:r>
          </w:p>
        </w:tc>
        <w:tc>
          <w:tcPr>
            <w:tcW w:w="183" w:type="pct"/>
            <w:tcBorders>
              <w:top w:val="nil"/>
              <w:left w:val="nil"/>
              <w:bottom w:val="single" w:sz="4" w:space="0" w:color="auto"/>
              <w:right w:val="single" w:sz="4" w:space="0" w:color="auto"/>
            </w:tcBorders>
            <w:shd w:val="clear" w:color="auto" w:fill="auto"/>
            <w:vAlign w:val="center"/>
            <w:hideMark/>
          </w:tcPr>
          <w:p w:rsidR="00120127" w:rsidRPr="00F120D9" w:rsidRDefault="00120127" w:rsidP="00801947">
            <w:pPr>
              <w:ind w:left="-194" w:right="-162"/>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11</w:t>
            </w:r>
          </w:p>
        </w:tc>
        <w:tc>
          <w:tcPr>
            <w:tcW w:w="183" w:type="pct"/>
            <w:tcBorders>
              <w:top w:val="nil"/>
              <w:left w:val="nil"/>
              <w:bottom w:val="single" w:sz="4" w:space="0" w:color="auto"/>
              <w:right w:val="single" w:sz="4" w:space="0" w:color="auto"/>
            </w:tcBorders>
            <w:shd w:val="clear" w:color="auto" w:fill="auto"/>
            <w:vAlign w:val="center"/>
            <w:hideMark/>
          </w:tcPr>
          <w:p w:rsidR="00120127" w:rsidRPr="00F120D9" w:rsidRDefault="00120127" w:rsidP="00801947">
            <w:pPr>
              <w:ind w:left="-194" w:right="-162"/>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12</w:t>
            </w:r>
          </w:p>
        </w:tc>
        <w:tc>
          <w:tcPr>
            <w:tcW w:w="183" w:type="pct"/>
            <w:tcBorders>
              <w:top w:val="nil"/>
              <w:left w:val="nil"/>
              <w:bottom w:val="single" w:sz="4" w:space="0" w:color="auto"/>
              <w:right w:val="single" w:sz="4" w:space="0" w:color="auto"/>
            </w:tcBorders>
            <w:shd w:val="clear" w:color="auto" w:fill="auto"/>
            <w:vAlign w:val="center"/>
            <w:hideMark/>
          </w:tcPr>
          <w:p w:rsidR="00120127" w:rsidRPr="00F120D9" w:rsidRDefault="00120127" w:rsidP="00801947">
            <w:pPr>
              <w:ind w:left="-194" w:right="-162"/>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13</w:t>
            </w:r>
          </w:p>
        </w:tc>
        <w:tc>
          <w:tcPr>
            <w:tcW w:w="183" w:type="pct"/>
            <w:tcBorders>
              <w:top w:val="nil"/>
              <w:left w:val="nil"/>
              <w:bottom w:val="single" w:sz="4" w:space="0" w:color="auto"/>
              <w:right w:val="single" w:sz="4" w:space="0" w:color="auto"/>
            </w:tcBorders>
            <w:shd w:val="clear" w:color="auto" w:fill="auto"/>
            <w:vAlign w:val="center"/>
            <w:hideMark/>
          </w:tcPr>
          <w:p w:rsidR="00120127" w:rsidRPr="00F120D9" w:rsidRDefault="00120127" w:rsidP="00801947">
            <w:pPr>
              <w:ind w:left="-194" w:right="-16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14</w:t>
            </w:r>
          </w:p>
        </w:tc>
        <w:tc>
          <w:tcPr>
            <w:tcW w:w="183" w:type="pct"/>
            <w:tcBorders>
              <w:top w:val="nil"/>
              <w:left w:val="nil"/>
              <w:bottom w:val="single" w:sz="4" w:space="0" w:color="auto"/>
              <w:right w:val="single" w:sz="12" w:space="0" w:color="auto"/>
            </w:tcBorders>
            <w:shd w:val="clear" w:color="auto" w:fill="auto"/>
            <w:vAlign w:val="center"/>
            <w:hideMark/>
          </w:tcPr>
          <w:p w:rsidR="00120127" w:rsidRPr="00F120D9" w:rsidRDefault="00120127" w:rsidP="00801947">
            <w:pPr>
              <w:ind w:left="-194" w:right="-16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15</w:t>
            </w:r>
          </w:p>
        </w:tc>
        <w:tc>
          <w:tcPr>
            <w:tcW w:w="955" w:type="pct"/>
            <w:gridSpan w:val="2"/>
            <w:tcBorders>
              <w:top w:val="nil"/>
              <w:left w:val="single" w:sz="12" w:space="0" w:color="auto"/>
              <w:bottom w:val="single" w:sz="4" w:space="0" w:color="auto"/>
              <w:right w:val="single" w:sz="12" w:space="0" w:color="auto"/>
            </w:tcBorders>
            <w:vAlign w:val="center"/>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16</w:t>
            </w:r>
          </w:p>
        </w:tc>
      </w:tr>
      <w:tr w:rsidR="00C4099F" w:rsidRPr="00F120D9" w:rsidTr="00C4099F">
        <w:trPr>
          <w:trHeight w:val="375"/>
        </w:trPr>
        <w:tc>
          <w:tcPr>
            <w:tcW w:w="1069" w:type="pct"/>
            <w:tcBorders>
              <w:top w:val="nil"/>
              <w:left w:val="single" w:sz="12" w:space="0" w:color="auto"/>
              <w:bottom w:val="single" w:sz="4" w:space="0" w:color="auto"/>
              <w:right w:val="single" w:sz="12" w:space="0" w:color="auto"/>
            </w:tcBorders>
            <w:shd w:val="clear" w:color="auto" w:fill="auto"/>
          </w:tcPr>
          <w:p w:rsidR="00C4099F" w:rsidRPr="00865343" w:rsidRDefault="00C4099F" w:rsidP="00C4099F">
            <w:pPr>
              <w:jc w:val="both"/>
              <w:rPr>
                <w:rFonts w:ascii="Times New Roman" w:eastAsia="Times New Roman" w:hAnsi="Times New Roman" w:cs="Times New Roman"/>
                <w:sz w:val="28"/>
                <w:szCs w:val="28"/>
                <w:lang w:eastAsia="uk-UA"/>
              </w:rPr>
            </w:pPr>
            <w:r w:rsidRPr="00865343">
              <w:rPr>
                <w:rFonts w:ascii="Times New Roman" w:eastAsia="Times New Roman" w:hAnsi="Times New Roman" w:cs="Times New Roman"/>
                <w:bCs/>
                <w:sz w:val="28"/>
                <w:szCs w:val="28"/>
                <w:lang w:eastAsia="uk-UA"/>
              </w:rPr>
              <w:t>Тема 1.</w:t>
            </w:r>
            <w:r w:rsidRPr="00865343">
              <w:rPr>
                <w:rFonts w:ascii="Times New Roman" w:eastAsia="Times New Roman" w:hAnsi="Times New Roman" w:cs="Times New Roman"/>
                <w:bCs/>
                <w:sz w:val="28"/>
                <w:szCs w:val="28"/>
                <w:lang w:val="uk-UA" w:eastAsia="uk-UA"/>
              </w:rPr>
              <w:t xml:space="preserve"> </w:t>
            </w:r>
            <w:r w:rsidRPr="00865343">
              <w:rPr>
                <w:rFonts w:ascii="Times New Roman" w:eastAsia="Times New Roman" w:hAnsi="Times New Roman" w:cs="Times New Roman"/>
                <w:bCs/>
                <w:sz w:val="28"/>
                <w:szCs w:val="28"/>
                <w:lang w:eastAsia="uk-UA"/>
              </w:rPr>
              <w:t xml:space="preserve"> Вступ. Предмет та </w:t>
            </w:r>
            <w:proofErr w:type="spellStart"/>
            <w:r w:rsidRPr="00865343">
              <w:rPr>
                <w:rFonts w:ascii="Times New Roman" w:eastAsia="Times New Roman" w:hAnsi="Times New Roman" w:cs="Times New Roman"/>
                <w:bCs/>
                <w:sz w:val="28"/>
                <w:szCs w:val="28"/>
                <w:lang w:eastAsia="uk-UA"/>
              </w:rPr>
              <w:t>завдання</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навчальної</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дисципліни</w:t>
            </w:r>
            <w:proofErr w:type="spellEnd"/>
          </w:p>
        </w:tc>
        <w:tc>
          <w:tcPr>
            <w:tcW w:w="288" w:type="pct"/>
            <w:tcBorders>
              <w:top w:val="nil"/>
              <w:left w:val="single" w:sz="12" w:space="0" w:color="auto"/>
              <w:bottom w:val="single" w:sz="4" w:space="0" w:color="auto"/>
              <w:right w:val="single" w:sz="4" w:space="0" w:color="auto"/>
            </w:tcBorders>
            <w:shd w:val="clear" w:color="auto" w:fill="auto"/>
          </w:tcPr>
          <w:p w:rsidR="00C4099F" w:rsidRPr="0062165D" w:rsidRDefault="00C4099F" w:rsidP="00B5492F">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B5492F">
              <w:rPr>
                <w:rFonts w:ascii="Times New Roman" w:eastAsia="Times New Roman" w:hAnsi="Times New Roman" w:cs="Times New Roman"/>
                <w:sz w:val="28"/>
                <w:szCs w:val="28"/>
                <w:lang w:val="uk-UA" w:eastAsia="uk-UA"/>
              </w:rPr>
              <w:t>9</w:t>
            </w:r>
            <w:r>
              <w:rPr>
                <w:rFonts w:ascii="Times New Roman" w:eastAsia="Times New Roman" w:hAnsi="Times New Roman" w:cs="Times New Roman"/>
                <w:sz w:val="28"/>
                <w:szCs w:val="28"/>
                <w:lang w:val="uk-UA" w:eastAsia="uk-UA"/>
              </w:rPr>
              <w:t>/1</w:t>
            </w:r>
            <w:r w:rsidR="00B5492F">
              <w:rPr>
                <w:rFonts w:ascii="Times New Roman" w:eastAsia="Times New Roman" w:hAnsi="Times New Roman" w:cs="Times New Roman"/>
                <w:sz w:val="28"/>
                <w:szCs w:val="28"/>
                <w:lang w:val="uk-UA" w:eastAsia="uk-UA"/>
              </w:rPr>
              <w:t>9</w:t>
            </w:r>
          </w:p>
        </w:tc>
        <w:tc>
          <w:tcPr>
            <w:tcW w:w="312" w:type="pct"/>
            <w:tcBorders>
              <w:top w:val="nil"/>
              <w:left w:val="nil"/>
              <w:bottom w:val="single" w:sz="4" w:space="0" w:color="auto"/>
              <w:right w:val="single" w:sz="4" w:space="0" w:color="auto"/>
            </w:tcBorders>
            <w:shd w:val="clear" w:color="auto" w:fill="auto"/>
          </w:tcPr>
          <w:p w:rsidR="00C4099F" w:rsidRPr="00865343" w:rsidRDefault="00C4099F" w:rsidP="00C4099F">
            <w:pPr>
              <w:ind w:firstLine="567"/>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25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C4099F" w:rsidRPr="00F120D9" w:rsidRDefault="00B5492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88" w:type="pct"/>
            <w:tcBorders>
              <w:top w:val="nil"/>
              <w:left w:val="single" w:sz="12" w:space="0" w:color="auto"/>
              <w:bottom w:val="single" w:sz="4" w:space="0" w:color="auto"/>
              <w:right w:val="single" w:sz="4" w:space="0" w:color="auto"/>
            </w:tcBorders>
            <w:shd w:val="clear" w:color="auto" w:fill="auto"/>
          </w:tcPr>
          <w:p w:rsidR="00C4099F" w:rsidRPr="0062165D" w:rsidRDefault="00B5492F" w:rsidP="00C4099F">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19</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C4099F" w:rsidRPr="00F120D9" w:rsidRDefault="00C4099F" w:rsidP="00B5492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B5492F">
              <w:rPr>
                <w:rFonts w:ascii="Times New Roman" w:hAnsi="Times New Roman" w:cs="Times New Roman"/>
                <w:sz w:val="28"/>
                <w:szCs w:val="28"/>
                <w:lang w:val="uk-UA"/>
              </w:rPr>
              <w:t>7</w:t>
            </w:r>
          </w:p>
        </w:tc>
        <w:tc>
          <w:tcPr>
            <w:tcW w:w="955" w:type="pct"/>
            <w:gridSpan w:val="2"/>
            <w:tcBorders>
              <w:top w:val="nil"/>
              <w:left w:val="single" w:sz="12" w:space="0" w:color="auto"/>
              <w:bottom w:val="single" w:sz="4" w:space="0" w:color="auto"/>
              <w:right w:val="single" w:sz="12" w:space="0" w:color="auto"/>
            </w:tcBorders>
          </w:tcPr>
          <w:p w:rsidR="00C4099F" w:rsidRPr="00F120D9" w:rsidRDefault="00C4099F" w:rsidP="00C4099F">
            <w:pPr>
              <w:jc w:val="both"/>
              <w:rPr>
                <w:rFonts w:ascii="Times New Roman" w:hAnsi="Times New Roman" w:cs="Times New Roman"/>
                <w:spacing w:val="-6"/>
                <w:sz w:val="28"/>
                <w:szCs w:val="28"/>
                <w:lang w:val="uk-UA"/>
              </w:rPr>
            </w:pPr>
            <w:r w:rsidRPr="00F120D9">
              <w:rPr>
                <w:rFonts w:ascii="Times New Roman" w:hAnsi="Times New Roman" w:cs="Times New Roman"/>
                <w:b/>
                <w:bCs/>
                <w:sz w:val="28"/>
                <w:szCs w:val="28"/>
                <w:lang w:val="uk-UA"/>
              </w:rPr>
              <w:t>АР</w:t>
            </w:r>
            <w:r w:rsidRPr="00F120D9">
              <w:rPr>
                <w:rFonts w:ascii="Times New Roman" w:hAnsi="Times New Roman" w:cs="Times New Roman"/>
                <w:b/>
                <w:bCs/>
                <w:spacing w:val="-6"/>
                <w:sz w:val="28"/>
                <w:szCs w:val="28"/>
                <w:lang w:val="uk-UA"/>
              </w:rPr>
              <w:t>:</w:t>
            </w:r>
            <w:r w:rsidRPr="00F120D9">
              <w:rPr>
                <w:rFonts w:ascii="Times New Roman" w:hAnsi="Times New Roman" w:cs="Times New Roman"/>
                <w:spacing w:val="-6"/>
                <w:sz w:val="28"/>
                <w:szCs w:val="28"/>
              </w:rPr>
              <w:t xml:space="preserve"> </w:t>
            </w:r>
            <w:r w:rsidRPr="00F120D9">
              <w:rPr>
                <w:rFonts w:ascii="Times New Roman" w:hAnsi="Times New Roman" w:cs="Times New Roman"/>
                <w:spacing w:val="-6"/>
                <w:sz w:val="28"/>
                <w:szCs w:val="28"/>
                <w:lang w:val="uk-UA"/>
              </w:rPr>
              <w:t>опитування</w:t>
            </w:r>
          </w:p>
          <w:p w:rsidR="00C4099F" w:rsidRPr="00F120D9" w:rsidRDefault="00C4099F" w:rsidP="00C4099F">
            <w:pPr>
              <w:jc w:val="both"/>
              <w:rPr>
                <w:rFonts w:ascii="Times New Roman" w:hAnsi="Times New Roman" w:cs="Times New Roman"/>
                <w:spacing w:val="-6"/>
                <w:sz w:val="28"/>
                <w:szCs w:val="28"/>
                <w:lang w:val="uk-UA"/>
              </w:rPr>
            </w:pPr>
            <w:r w:rsidRPr="00F120D9">
              <w:rPr>
                <w:rFonts w:ascii="Times New Roman" w:hAnsi="Times New Roman" w:cs="Times New Roman"/>
                <w:b/>
                <w:bCs/>
                <w:spacing w:val="-6"/>
                <w:sz w:val="28"/>
                <w:szCs w:val="28"/>
                <w:lang w:val="uk-UA"/>
              </w:rPr>
              <w:t>СР:</w:t>
            </w:r>
            <w:r w:rsidRPr="00F120D9">
              <w:rPr>
                <w:rFonts w:ascii="Times New Roman" w:hAnsi="Times New Roman" w:cs="Times New Roman"/>
                <w:spacing w:val="-6"/>
                <w:sz w:val="28"/>
                <w:szCs w:val="28"/>
                <w:lang w:val="uk-UA"/>
              </w:rPr>
              <w:t xml:space="preserve"> письмове завдання для самостійного опрацювання</w:t>
            </w:r>
          </w:p>
          <w:p w:rsidR="00C4099F" w:rsidRPr="00F120D9" w:rsidRDefault="00C4099F" w:rsidP="00C4099F">
            <w:pPr>
              <w:jc w:val="both"/>
              <w:rPr>
                <w:rFonts w:ascii="Times New Roman" w:hAnsi="Times New Roman" w:cs="Times New Roman"/>
                <w:sz w:val="28"/>
                <w:szCs w:val="28"/>
                <w:highlight w:val="yellow"/>
                <w:lang w:val="uk-UA"/>
              </w:rPr>
            </w:pPr>
            <w:r w:rsidRPr="00F120D9">
              <w:rPr>
                <w:rFonts w:ascii="Times New Roman" w:hAnsi="Times New Roman" w:cs="Times New Roman"/>
                <w:b/>
                <w:bCs/>
                <w:spacing w:val="-6"/>
                <w:sz w:val="28"/>
                <w:szCs w:val="28"/>
                <w:lang w:val="uk-UA"/>
              </w:rPr>
              <w:t>ІР:</w:t>
            </w:r>
            <w:r w:rsidRPr="00F120D9">
              <w:rPr>
                <w:rFonts w:ascii="Times New Roman" w:hAnsi="Times New Roman" w:cs="Times New Roman"/>
                <w:spacing w:val="-6"/>
                <w:sz w:val="28"/>
                <w:szCs w:val="28"/>
              </w:rPr>
              <w:t xml:space="preserve"> </w:t>
            </w:r>
            <w:r w:rsidRPr="00F120D9">
              <w:rPr>
                <w:rFonts w:ascii="Times New Roman" w:hAnsi="Times New Roman" w:cs="Times New Roman"/>
                <w:spacing w:val="-6"/>
                <w:sz w:val="28"/>
                <w:szCs w:val="28"/>
                <w:lang w:val="uk-UA"/>
              </w:rPr>
              <w:t>огляд додаткової літератури</w:t>
            </w:r>
          </w:p>
        </w:tc>
      </w:tr>
      <w:tr w:rsidR="00C4099F" w:rsidRPr="00F120D9" w:rsidTr="00C4099F">
        <w:trPr>
          <w:trHeight w:val="375"/>
        </w:trPr>
        <w:tc>
          <w:tcPr>
            <w:tcW w:w="1069" w:type="pct"/>
            <w:tcBorders>
              <w:top w:val="nil"/>
              <w:left w:val="single" w:sz="12" w:space="0" w:color="auto"/>
              <w:bottom w:val="single" w:sz="4" w:space="0" w:color="auto"/>
              <w:right w:val="single" w:sz="12" w:space="0" w:color="auto"/>
            </w:tcBorders>
            <w:shd w:val="clear" w:color="auto" w:fill="auto"/>
          </w:tcPr>
          <w:p w:rsidR="00C4099F" w:rsidRPr="00865343" w:rsidRDefault="00C4099F" w:rsidP="00C4099F">
            <w:pPr>
              <w:jc w:val="both"/>
              <w:rPr>
                <w:rFonts w:ascii="Times New Roman" w:eastAsia="Times New Roman" w:hAnsi="Times New Roman" w:cs="Times New Roman"/>
                <w:bCs/>
                <w:sz w:val="28"/>
                <w:szCs w:val="28"/>
                <w:lang w:eastAsia="uk-UA"/>
              </w:rPr>
            </w:pPr>
            <w:r w:rsidRPr="00865343">
              <w:rPr>
                <w:rFonts w:ascii="Times New Roman" w:eastAsia="Times New Roman" w:hAnsi="Times New Roman" w:cs="Times New Roman"/>
                <w:bCs/>
                <w:sz w:val="28"/>
                <w:szCs w:val="28"/>
                <w:lang w:eastAsia="uk-UA"/>
              </w:rPr>
              <w:t>Тема</w:t>
            </w:r>
            <w:r w:rsidRPr="00865343">
              <w:rPr>
                <w:rFonts w:ascii="Times New Roman" w:eastAsia="Times New Roman" w:hAnsi="Times New Roman" w:cs="Times New Roman"/>
                <w:bCs/>
                <w:sz w:val="28"/>
                <w:szCs w:val="28"/>
                <w:lang w:val="uk-UA" w:eastAsia="uk-UA"/>
              </w:rPr>
              <w:t xml:space="preserve"> 2</w:t>
            </w:r>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Поняття</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емоційних</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станів</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Історія</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вивчення</w:t>
            </w:r>
            <w:proofErr w:type="spellEnd"/>
            <w:r w:rsidRPr="00865343">
              <w:rPr>
                <w:rFonts w:ascii="Times New Roman" w:eastAsia="Times New Roman" w:hAnsi="Times New Roman" w:cs="Times New Roman"/>
                <w:bCs/>
                <w:sz w:val="28"/>
                <w:szCs w:val="28"/>
                <w:lang w:eastAsia="uk-UA"/>
              </w:rPr>
              <w:t xml:space="preserve"> та </w:t>
            </w:r>
            <w:proofErr w:type="spellStart"/>
            <w:r w:rsidRPr="00865343">
              <w:rPr>
                <w:rFonts w:ascii="Times New Roman" w:eastAsia="Times New Roman" w:hAnsi="Times New Roman" w:cs="Times New Roman"/>
                <w:bCs/>
                <w:sz w:val="28"/>
                <w:szCs w:val="28"/>
                <w:lang w:eastAsia="uk-UA"/>
              </w:rPr>
              <w:t>класифікації</w:t>
            </w:r>
            <w:proofErr w:type="spellEnd"/>
          </w:p>
        </w:tc>
        <w:tc>
          <w:tcPr>
            <w:tcW w:w="288" w:type="pct"/>
            <w:tcBorders>
              <w:top w:val="nil"/>
              <w:left w:val="single" w:sz="12" w:space="0" w:color="auto"/>
              <w:bottom w:val="single" w:sz="4" w:space="0" w:color="auto"/>
              <w:right w:val="single" w:sz="4" w:space="0" w:color="auto"/>
            </w:tcBorders>
            <w:shd w:val="clear" w:color="auto" w:fill="auto"/>
          </w:tcPr>
          <w:p w:rsidR="00C4099F" w:rsidRPr="00EB4AA1" w:rsidRDefault="00B5492F" w:rsidP="00C4099F">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19/19</w:t>
            </w:r>
          </w:p>
        </w:tc>
        <w:tc>
          <w:tcPr>
            <w:tcW w:w="312" w:type="pct"/>
            <w:tcBorders>
              <w:top w:val="nil"/>
              <w:left w:val="nil"/>
              <w:bottom w:val="single" w:sz="4" w:space="0" w:color="auto"/>
              <w:right w:val="single" w:sz="4" w:space="0" w:color="auto"/>
            </w:tcBorders>
            <w:shd w:val="clear" w:color="auto" w:fill="auto"/>
          </w:tcPr>
          <w:p w:rsidR="00C4099F" w:rsidRPr="00865343" w:rsidRDefault="00C4099F" w:rsidP="00C4099F">
            <w:pPr>
              <w:ind w:firstLine="567"/>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25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C4099F" w:rsidRPr="00F120D9" w:rsidRDefault="00B5492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88" w:type="pct"/>
            <w:tcBorders>
              <w:top w:val="nil"/>
              <w:left w:val="single" w:sz="12" w:space="0" w:color="auto"/>
              <w:bottom w:val="single" w:sz="4" w:space="0" w:color="auto"/>
              <w:right w:val="single" w:sz="4" w:space="0" w:color="auto"/>
            </w:tcBorders>
            <w:shd w:val="clear" w:color="auto" w:fill="auto"/>
          </w:tcPr>
          <w:p w:rsidR="00C4099F" w:rsidRPr="00EB4AA1" w:rsidRDefault="00B5492F" w:rsidP="00C4099F">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19</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C4099F" w:rsidRPr="00F120D9" w:rsidRDefault="00B5492F" w:rsidP="00C4099F">
            <w:pPr>
              <w:ind w:left="-103" w:right="-112"/>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19</w:t>
            </w:r>
          </w:p>
        </w:tc>
        <w:tc>
          <w:tcPr>
            <w:tcW w:w="955" w:type="pct"/>
            <w:gridSpan w:val="2"/>
            <w:tcBorders>
              <w:top w:val="nil"/>
              <w:left w:val="single" w:sz="12" w:space="0" w:color="auto"/>
              <w:bottom w:val="single" w:sz="4" w:space="0" w:color="auto"/>
              <w:right w:val="single" w:sz="12" w:space="0" w:color="auto"/>
            </w:tcBorders>
          </w:tcPr>
          <w:p w:rsidR="00C4099F" w:rsidRPr="00F120D9" w:rsidRDefault="00C4099F" w:rsidP="00C4099F">
            <w:pPr>
              <w:jc w:val="both"/>
              <w:rPr>
                <w:rFonts w:ascii="Times New Roman" w:hAnsi="Times New Roman" w:cs="Times New Roman"/>
                <w:spacing w:val="-6"/>
                <w:sz w:val="28"/>
                <w:szCs w:val="28"/>
                <w:lang w:val="uk-UA"/>
              </w:rPr>
            </w:pPr>
            <w:r w:rsidRPr="00F120D9">
              <w:rPr>
                <w:rFonts w:ascii="Times New Roman" w:hAnsi="Times New Roman" w:cs="Times New Roman"/>
                <w:b/>
                <w:bCs/>
                <w:sz w:val="28"/>
                <w:szCs w:val="28"/>
                <w:lang w:val="uk-UA"/>
              </w:rPr>
              <w:t>АР</w:t>
            </w:r>
            <w:r w:rsidRPr="00F120D9">
              <w:rPr>
                <w:rFonts w:ascii="Times New Roman" w:hAnsi="Times New Roman" w:cs="Times New Roman"/>
                <w:b/>
                <w:bCs/>
                <w:spacing w:val="-6"/>
                <w:sz w:val="28"/>
                <w:szCs w:val="28"/>
                <w:lang w:val="uk-UA"/>
              </w:rPr>
              <w:t>:</w:t>
            </w:r>
            <w:r w:rsidRPr="00F120D9">
              <w:rPr>
                <w:rFonts w:ascii="Times New Roman" w:hAnsi="Times New Roman" w:cs="Times New Roman"/>
                <w:spacing w:val="-6"/>
                <w:sz w:val="28"/>
                <w:szCs w:val="28"/>
              </w:rPr>
              <w:t xml:space="preserve"> </w:t>
            </w:r>
            <w:r w:rsidRPr="00F120D9">
              <w:rPr>
                <w:rFonts w:ascii="Times New Roman" w:hAnsi="Times New Roman" w:cs="Times New Roman"/>
                <w:spacing w:val="-6"/>
                <w:sz w:val="28"/>
                <w:szCs w:val="28"/>
                <w:lang w:val="uk-UA"/>
              </w:rPr>
              <w:t>опитування</w:t>
            </w:r>
          </w:p>
          <w:p w:rsidR="00C4099F" w:rsidRPr="00F120D9" w:rsidRDefault="00C4099F" w:rsidP="00C4099F">
            <w:pPr>
              <w:jc w:val="both"/>
              <w:rPr>
                <w:rFonts w:ascii="Times New Roman" w:hAnsi="Times New Roman" w:cs="Times New Roman"/>
                <w:spacing w:val="-6"/>
                <w:sz w:val="28"/>
                <w:szCs w:val="28"/>
                <w:lang w:val="uk-UA"/>
              </w:rPr>
            </w:pPr>
            <w:r w:rsidRPr="00F120D9">
              <w:rPr>
                <w:rFonts w:ascii="Times New Roman" w:hAnsi="Times New Roman" w:cs="Times New Roman"/>
                <w:b/>
                <w:bCs/>
                <w:spacing w:val="-6"/>
                <w:sz w:val="28"/>
                <w:szCs w:val="28"/>
                <w:lang w:val="uk-UA"/>
              </w:rPr>
              <w:t>СР:</w:t>
            </w:r>
            <w:r w:rsidRPr="00F120D9">
              <w:rPr>
                <w:rFonts w:ascii="Times New Roman" w:hAnsi="Times New Roman" w:cs="Times New Roman"/>
                <w:spacing w:val="-6"/>
                <w:sz w:val="28"/>
                <w:szCs w:val="28"/>
                <w:lang w:val="uk-UA"/>
              </w:rPr>
              <w:t xml:space="preserve"> письмове завдання для самостійного опрацювання</w:t>
            </w:r>
          </w:p>
          <w:p w:rsidR="00C4099F" w:rsidRPr="00F120D9" w:rsidRDefault="00C4099F" w:rsidP="00C4099F">
            <w:pPr>
              <w:jc w:val="both"/>
              <w:rPr>
                <w:rFonts w:ascii="Times New Roman" w:hAnsi="Times New Roman" w:cs="Times New Roman"/>
                <w:sz w:val="28"/>
                <w:szCs w:val="28"/>
                <w:highlight w:val="yellow"/>
                <w:lang w:val="uk-UA"/>
              </w:rPr>
            </w:pPr>
            <w:r w:rsidRPr="00F120D9">
              <w:rPr>
                <w:rFonts w:ascii="Times New Roman" w:hAnsi="Times New Roman" w:cs="Times New Roman"/>
                <w:b/>
                <w:bCs/>
                <w:spacing w:val="-6"/>
                <w:sz w:val="28"/>
                <w:szCs w:val="28"/>
                <w:lang w:val="uk-UA"/>
              </w:rPr>
              <w:t>ІР:</w:t>
            </w:r>
            <w:r w:rsidRPr="00F120D9">
              <w:rPr>
                <w:rFonts w:ascii="Times New Roman" w:hAnsi="Times New Roman" w:cs="Times New Roman"/>
                <w:spacing w:val="-6"/>
                <w:sz w:val="28"/>
                <w:szCs w:val="28"/>
              </w:rPr>
              <w:t xml:space="preserve"> </w:t>
            </w:r>
            <w:r w:rsidRPr="00F120D9">
              <w:rPr>
                <w:rFonts w:ascii="Times New Roman" w:hAnsi="Times New Roman" w:cs="Times New Roman"/>
                <w:spacing w:val="-6"/>
                <w:sz w:val="28"/>
                <w:szCs w:val="28"/>
                <w:lang w:val="uk-UA"/>
              </w:rPr>
              <w:t>огляд додаткової літератури</w:t>
            </w:r>
          </w:p>
        </w:tc>
      </w:tr>
      <w:tr w:rsidR="00C4099F" w:rsidRPr="00F120D9" w:rsidTr="00C4099F">
        <w:trPr>
          <w:trHeight w:val="375"/>
        </w:trPr>
        <w:tc>
          <w:tcPr>
            <w:tcW w:w="1069" w:type="pct"/>
            <w:tcBorders>
              <w:top w:val="nil"/>
              <w:left w:val="single" w:sz="12" w:space="0" w:color="auto"/>
              <w:bottom w:val="single" w:sz="4" w:space="0" w:color="auto"/>
              <w:right w:val="single" w:sz="12" w:space="0" w:color="auto"/>
            </w:tcBorders>
            <w:shd w:val="clear" w:color="auto" w:fill="auto"/>
          </w:tcPr>
          <w:p w:rsidR="00C4099F" w:rsidRPr="00865343" w:rsidRDefault="00C4099F" w:rsidP="00C4099F">
            <w:pPr>
              <w:rPr>
                <w:rFonts w:ascii="Times New Roman" w:eastAsia="Times New Roman" w:hAnsi="Times New Roman" w:cs="Times New Roman"/>
                <w:sz w:val="28"/>
                <w:szCs w:val="28"/>
                <w:lang w:eastAsia="uk-UA"/>
              </w:rPr>
            </w:pPr>
            <w:r w:rsidRPr="00865343">
              <w:rPr>
                <w:rFonts w:ascii="Times New Roman" w:eastAsia="Times New Roman" w:hAnsi="Times New Roman" w:cs="Times New Roman"/>
                <w:bCs/>
                <w:sz w:val="28"/>
                <w:szCs w:val="28"/>
                <w:lang w:eastAsia="uk-UA"/>
              </w:rPr>
              <w:t>Тема</w:t>
            </w:r>
            <w:r w:rsidRPr="00865343">
              <w:rPr>
                <w:rFonts w:ascii="Times New Roman" w:eastAsia="Times New Roman" w:hAnsi="Times New Roman" w:cs="Times New Roman"/>
                <w:bCs/>
                <w:sz w:val="28"/>
                <w:szCs w:val="28"/>
                <w:lang w:val="uk-UA" w:eastAsia="uk-UA"/>
              </w:rPr>
              <w:t xml:space="preserve"> 3</w:t>
            </w:r>
            <w:r>
              <w:rPr>
                <w:rFonts w:ascii="Times New Roman" w:eastAsia="Times New Roman" w:hAnsi="Times New Roman" w:cs="Times New Roman"/>
                <w:bCs/>
                <w:sz w:val="28"/>
                <w:szCs w:val="28"/>
                <w:lang w:val="uk-UA" w:eastAsia="uk-UA"/>
              </w:rPr>
              <w:t>-4</w:t>
            </w:r>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Зміст</w:t>
            </w:r>
            <w:proofErr w:type="spellEnd"/>
            <w:r w:rsidRPr="00865343">
              <w:rPr>
                <w:rFonts w:ascii="Times New Roman" w:eastAsia="Times New Roman" w:hAnsi="Times New Roman" w:cs="Times New Roman"/>
                <w:bCs/>
                <w:sz w:val="28"/>
                <w:szCs w:val="28"/>
                <w:lang w:eastAsia="uk-UA"/>
              </w:rPr>
              <w:t xml:space="preserve"> та </w:t>
            </w:r>
            <w:proofErr w:type="spellStart"/>
            <w:r w:rsidRPr="00865343">
              <w:rPr>
                <w:rFonts w:ascii="Times New Roman" w:eastAsia="Times New Roman" w:hAnsi="Times New Roman" w:cs="Times New Roman"/>
                <w:bCs/>
                <w:sz w:val="28"/>
                <w:szCs w:val="28"/>
                <w:lang w:eastAsia="uk-UA"/>
              </w:rPr>
              <w:t>чинники</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розвитку</w:t>
            </w:r>
            <w:proofErr w:type="spellEnd"/>
            <w:r w:rsidRPr="00865343">
              <w:rPr>
                <w:rFonts w:ascii="Times New Roman" w:eastAsia="Times New Roman" w:hAnsi="Times New Roman" w:cs="Times New Roman"/>
                <w:bCs/>
                <w:sz w:val="28"/>
                <w:szCs w:val="28"/>
                <w:lang w:eastAsia="uk-UA"/>
              </w:rPr>
              <w:t xml:space="preserve"> </w:t>
            </w:r>
            <w:r w:rsidRPr="00865343">
              <w:rPr>
                <w:rFonts w:ascii="Times New Roman" w:eastAsia="Times New Roman" w:hAnsi="Times New Roman" w:cs="Times New Roman"/>
                <w:bCs/>
                <w:sz w:val="28"/>
                <w:szCs w:val="28"/>
                <w:lang w:val="uk-UA" w:eastAsia="uk-UA"/>
              </w:rPr>
              <w:lastRenderedPageBreak/>
              <w:t>негативних</w:t>
            </w:r>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емоційних</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станів</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особистості</w:t>
            </w:r>
            <w:proofErr w:type="spellEnd"/>
            <w:r w:rsidRPr="00865343">
              <w:rPr>
                <w:rFonts w:ascii="Times New Roman" w:eastAsia="Times New Roman" w:hAnsi="Times New Roman" w:cs="Times New Roman"/>
                <w:bCs/>
                <w:sz w:val="28"/>
                <w:szCs w:val="28"/>
                <w:lang w:eastAsia="uk-UA"/>
              </w:rPr>
              <w:t>.</w:t>
            </w:r>
          </w:p>
        </w:tc>
        <w:tc>
          <w:tcPr>
            <w:tcW w:w="288" w:type="pct"/>
            <w:tcBorders>
              <w:top w:val="nil"/>
              <w:left w:val="single" w:sz="12" w:space="0" w:color="auto"/>
              <w:bottom w:val="single" w:sz="4" w:space="0" w:color="auto"/>
              <w:right w:val="single" w:sz="4" w:space="0" w:color="auto"/>
            </w:tcBorders>
            <w:shd w:val="clear" w:color="auto" w:fill="auto"/>
          </w:tcPr>
          <w:p w:rsidR="00C4099F" w:rsidRPr="0062165D" w:rsidRDefault="00C4099F" w:rsidP="00C4099F">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36/36</w:t>
            </w:r>
          </w:p>
        </w:tc>
        <w:tc>
          <w:tcPr>
            <w:tcW w:w="312" w:type="pct"/>
            <w:tcBorders>
              <w:top w:val="nil"/>
              <w:left w:val="nil"/>
              <w:bottom w:val="single" w:sz="4" w:space="0" w:color="auto"/>
              <w:right w:val="single" w:sz="4" w:space="0" w:color="auto"/>
            </w:tcBorders>
            <w:shd w:val="clear" w:color="auto" w:fill="auto"/>
          </w:tcPr>
          <w:p w:rsidR="00C4099F" w:rsidRPr="00865343" w:rsidRDefault="00C4099F" w:rsidP="00C4099F">
            <w:pPr>
              <w:ind w:firstLine="567"/>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25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288" w:type="pct"/>
            <w:tcBorders>
              <w:top w:val="nil"/>
              <w:left w:val="single" w:sz="12" w:space="0" w:color="auto"/>
              <w:bottom w:val="single" w:sz="4" w:space="0" w:color="auto"/>
              <w:right w:val="single" w:sz="4" w:space="0" w:color="auto"/>
            </w:tcBorders>
            <w:shd w:val="clear" w:color="auto" w:fill="auto"/>
          </w:tcPr>
          <w:p w:rsidR="00C4099F" w:rsidRPr="0062165D" w:rsidRDefault="00B5492F" w:rsidP="00C4099F">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36</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955" w:type="pct"/>
            <w:gridSpan w:val="2"/>
            <w:tcBorders>
              <w:top w:val="nil"/>
              <w:left w:val="single" w:sz="12" w:space="0" w:color="auto"/>
              <w:bottom w:val="single" w:sz="4" w:space="0" w:color="auto"/>
              <w:right w:val="single" w:sz="12" w:space="0" w:color="auto"/>
            </w:tcBorders>
          </w:tcPr>
          <w:p w:rsidR="00C4099F" w:rsidRPr="00F120D9" w:rsidRDefault="00C4099F" w:rsidP="00C4099F">
            <w:pPr>
              <w:jc w:val="both"/>
              <w:rPr>
                <w:rFonts w:ascii="Times New Roman" w:hAnsi="Times New Roman" w:cs="Times New Roman"/>
                <w:spacing w:val="-6"/>
                <w:sz w:val="28"/>
                <w:szCs w:val="28"/>
                <w:lang w:val="uk-UA"/>
              </w:rPr>
            </w:pPr>
            <w:r w:rsidRPr="00F120D9">
              <w:rPr>
                <w:rFonts w:ascii="Times New Roman" w:hAnsi="Times New Roman" w:cs="Times New Roman"/>
                <w:b/>
                <w:bCs/>
                <w:sz w:val="28"/>
                <w:szCs w:val="28"/>
                <w:lang w:val="uk-UA"/>
              </w:rPr>
              <w:t>АР</w:t>
            </w:r>
            <w:r w:rsidRPr="00F120D9">
              <w:rPr>
                <w:rFonts w:ascii="Times New Roman" w:hAnsi="Times New Roman" w:cs="Times New Roman"/>
                <w:b/>
                <w:bCs/>
                <w:spacing w:val="-6"/>
                <w:sz w:val="28"/>
                <w:szCs w:val="28"/>
                <w:lang w:val="uk-UA"/>
              </w:rPr>
              <w:t>:</w:t>
            </w:r>
            <w:r w:rsidRPr="00F120D9">
              <w:rPr>
                <w:rFonts w:ascii="Times New Roman" w:hAnsi="Times New Roman" w:cs="Times New Roman"/>
                <w:spacing w:val="-6"/>
                <w:sz w:val="28"/>
                <w:szCs w:val="28"/>
              </w:rPr>
              <w:t xml:space="preserve"> </w:t>
            </w:r>
            <w:r w:rsidRPr="00F120D9">
              <w:rPr>
                <w:rFonts w:ascii="Times New Roman" w:hAnsi="Times New Roman" w:cs="Times New Roman"/>
                <w:spacing w:val="-6"/>
                <w:sz w:val="28"/>
                <w:szCs w:val="28"/>
                <w:lang w:val="uk-UA"/>
              </w:rPr>
              <w:t>опитування</w:t>
            </w:r>
          </w:p>
          <w:p w:rsidR="00C4099F" w:rsidRPr="00F120D9" w:rsidRDefault="00C4099F" w:rsidP="00C4099F">
            <w:pPr>
              <w:jc w:val="both"/>
              <w:rPr>
                <w:rFonts w:ascii="Times New Roman" w:hAnsi="Times New Roman" w:cs="Times New Roman"/>
                <w:spacing w:val="-6"/>
                <w:sz w:val="28"/>
                <w:szCs w:val="28"/>
                <w:lang w:val="uk-UA"/>
              </w:rPr>
            </w:pPr>
            <w:r w:rsidRPr="00F120D9">
              <w:rPr>
                <w:rFonts w:ascii="Times New Roman" w:hAnsi="Times New Roman" w:cs="Times New Roman"/>
                <w:b/>
                <w:bCs/>
                <w:spacing w:val="-6"/>
                <w:sz w:val="28"/>
                <w:szCs w:val="28"/>
                <w:lang w:val="uk-UA"/>
              </w:rPr>
              <w:t>СР:</w:t>
            </w:r>
            <w:r w:rsidRPr="00F120D9">
              <w:rPr>
                <w:rFonts w:ascii="Times New Roman" w:hAnsi="Times New Roman" w:cs="Times New Roman"/>
                <w:spacing w:val="-6"/>
                <w:sz w:val="28"/>
                <w:szCs w:val="28"/>
                <w:lang w:val="uk-UA"/>
              </w:rPr>
              <w:t xml:space="preserve"> письмове завдання для </w:t>
            </w:r>
            <w:r w:rsidRPr="00F120D9">
              <w:rPr>
                <w:rFonts w:ascii="Times New Roman" w:hAnsi="Times New Roman" w:cs="Times New Roman"/>
                <w:spacing w:val="-6"/>
                <w:sz w:val="28"/>
                <w:szCs w:val="28"/>
                <w:lang w:val="uk-UA"/>
              </w:rPr>
              <w:lastRenderedPageBreak/>
              <w:t>самостійного опрацювання</w:t>
            </w:r>
          </w:p>
          <w:p w:rsidR="00C4099F" w:rsidRPr="00F120D9" w:rsidRDefault="00C4099F" w:rsidP="00C4099F">
            <w:pPr>
              <w:jc w:val="both"/>
              <w:rPr>
                <w:rFonts w:ascii="Times New Roman" w:hAnsi="Times New Roman" w:cs="Times New Roman"/>
                <w:sz w:val="28"/>
                <w:szCs w:val="28"/>
                <w:highlight w:val="yellow"/>
                <w:lang w:val="uk-UA"/>
              </w:rPr>
            </w:pPr>
            <w:r w:rsidRPr="00F120D9">
              <w:rPr>
                <w:rFonts w:ascii="Times New Roman" w:hAnsi="Times New Roman" w:cs="Times New Roman"/>
                <w:b/>
                <w:bCs/>
                <w:spacing w:val="-6"/>
                <w:sz w:val="28"/>
                <w:szCs w:val="28"/>
                <w:lang w:val="uk-UA"/>
              </w:rPr>
              <w:t>ІР:</w:t>
            </w:r>
            <w:r w:rsidRPr="00F120D9">
              <w:rPr>
                <w:rFonts w:ascii="Times New Roman" w:hAnsi="Times New Roman" w:cs="Times New Roman"/>
                <w:spacing w:val="-6"/>
                <w:sz w:val="28"/>
                <w:szCs w:val="28"/>
              </w:rPr>
              <w:t xml:space="preserve"> </w:t>
            </w:r>
            <w:r w:rsidRPr="00F120D9">
              <w:rPr>
                <w:rFonts w:ascii="Times New Roman" w:hAnsi="Times New Roman" w:cs="Times New Roman"/>
                <w:spacing w:val="-6"/>
                <w:sz w:val="28"/>
                <w:szCs w:val="28"/>
                <w:lang w:val="uk-UA"/>
              </w:rPr>
              <w:t>огляд додаткової літератури</w:t>
            </w:r>
          </w:p>
        </w:tc>
      </w:tr>
      <w:tr w:rsidR="00C4099F" w:rsidRPr="00F120D9" w:rsidTr="00C4099F">
        <w:trPr>
          <w:trHeight w:val="375"/>
        </w:trPr>
        <w:tc>
          <w:tcPr>
            <w:tcW w:w="1069" w:type="pct"/>
            <w:tcBorders>
              <w:top w:val="nil"/>
              <w:left w:val="single" w:sz="12" w:space="0" w:color="auto"/>
              <w:bottom w:val="single" w:sz="4" w:space="0" w:color="auto"/>
              <w:right w:val="single" w:sz="12" w:space="0" w:color="auto"/>
            </w:tcBorders>
            <w:shd w:val="clear" w:color="auto" w:fill="auto"/>
          </w:tcPr>
          <w:p w:rsidR="00C4099F" w:rsidRPr="00F120D9" w:rsidRDefault="00C4099F" w:rsidP="00C4099F">
            <w:pPr>
              <w:jc w:val="both"/>
              <w:rPr>
                <w:rFonts w:ascii="Times New Roman" w:hAnsi="Times New Roman" w:cs="Times New Roman"/>
                <w:sz w:val="28"/>
                <w:szCs w:val="28"/>
                <w:lang w:val="uk-UA"/>
              </w:rPr>
            </w:pPr>
            <w:r w:rsidRPr="00F120D9">
              <w:rPr>
                <w:rFonts w:ascii="Times New Roman" w:hAnsi="Times New Roman" w:cs="Times New Roman"/>
                <w:bCs/>
                <w:sz w:val="28"/>
                <w:szCs w:val="28"/>
                <w:lang w:val="uk-UA"/>
              </w:rPr>
              <w:lastRenderedPageBreak/>
              <w:t xml:space="preserve">Тема </w:t>
            </w:r>
            <w:r>
              <w:rPr>
                <w:rFonts w:ascii="Times New Roman" w:hAnsi="Times New Roman" w:cs="Times New Roman"/>
                <w:bCs/>
                <w:sz w:val="28"/>
                <w:szCs w:val="28"/>
                <w:lang w:val="uk-UA"/>
              </w:rPr>
              <w:t>5</w:t>
            </w:r>
            <w:r w:rsidRPr="00F120D9">
              <w:rPr>
                <w:rFonts w:ascii="Times New Roman" w:hAnsi="Times New Roman" w:cs="Times New Roman"/>
                <w:bCs/>
                <w:sz w:val="28"/>
                <w:szCs w:val="28"/>
                <w:lang w:val="uk-UA"/>
              </w:rPr>
              <w:t xml:space="preserve">. </w:t>
            </w:r>
            <w:r w:rsidRPr="00F120D9">
              <w:rPr>
                <w:rFonts w:ascii="Times New Roman" w:hAnsi="Times New Roman" w:cs="Times New Roman"/>
                <w:sz w:val="28"/>
                <w:szCs w:val="28"/>
                <w:lang w:val="uk-UA"/>
              </w:rPr>
              <w:t>Основні поняття та психологічний зміст феномену професійного вигорання</w:t>
            </w:r>
          </w:p>
        </w:tc>
        <w:tc>
          <w:tcPr>
            <w:tcW w:w="288" w:type="pct"/>
            <w:tcBorders>
              <w:top w:val="nil"/>
              <w:left w:val="single" w:sz="12" w:space="0" w:color="auto"/>
              <w:bottom w:val="single" w:sz="4" w:space="0" w:color="auto"/>
              <w:right w:val="single" w:sz="4" w:space="0" w:color="auto"/>
            </w:tcBorders>
            <w:shd w:val="clear" w:color="auto" w:fill="auto"/>
            <w:vAlign w:val="center"/>
          </w:tcPr>
          <w:p w:rsidR="00C4099F" w:rsidRPr="00F120D9" w:rsidRDefault="00B5492F" w:rsidP="00C4099F">
            <w:pPr>
              <w:ind w:left="-103" w:right="-112"/>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19/19</w:t>
            </w:r>
          </w:p>
        </w:tc>
        <w:tc>
          <w:tcPr>
            <w:tcW w:w="312"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2</w:t>
            </w:r>
          </w:p>
        </w:tc>
        <w:tc>
          <w:tcPr>
            <w:tcW w:w="25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12" w:space="0" w:color="auto"/>
            </w:tcBorders>
            <w:shd w:val="clear" w:color="auto" w:fill="auto"/>
            <w:vAlign w:val="center"/>
          </w:tcPr>
          <w:p w:rsidR="00C4099F" w:rsidRPr="00F120D9" w:rsidRDefault="00B5492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88" w:type="pct"/>
            <w:tcBorders>
              <w:top w:val="nil"/>
              <w:left w:val="single" w:sz="12" w:space="0" w:color="auto"/>
              <w:bottom w:val="single" w:sz="4" w:space="0" w:color="auto"/>
              <w:right w:val="single" w:sz="4" w:space="0" w:color="auto"/>
            </w:tcBorders>
            <w:shd w:val="clear" w:color="auto" w:fill="auto"/>
            <w:vAlign w:val="center"/>
          </w:tcPr>
          <w:p w:rsidR="00C4099F" w:rsidRPr="00F120D9" w:rsidRDefault="00B5492F" w:rsidP="00C4099F">
            <w:pPr>
              <w:ind w:left="-103" w:right="-112"/>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19</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D40852"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12" w:space="0" w:color="auto"/>
            </w:tcBorders>
            <w:shd w:val="clear" w:color="auto" w:fill="auto"/>
            <w:vAlign w:val="center"/>
          </w:tcPr>
          <w:p w:rsidR="00C4099F" w:rsidRPr="00F120D9" w:rsidRDefault="00C4099F" w:rsidP="00B5492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1</w:t>
            </w:r>
            <w:r w:rsidR="00B5492F">
              <w:rPr>
                <w:rFonts w:ascii="Times New Roman" w:hAnsi="Times New Roman" w:cs="Times New Roman"/>
                <w:sz w:val="28"/>
                <w:szCs w:val="28"/>
                <w:lang w:val="uk-UA"/>
              </w:rPr>
              <w:t>5</w:t>
            </w:r>
          </w:p>
        </w:tc>
        <w:tc>
          <w:tcPr>
            <w:tcW w:w="955" w:type="pct"/>
            <w:gridSpan w:val="2"/>
            <w:tcBorders>
              <w:top w:val="nil"/>
              <w:left w:val="single" w:sz="12" w:space="0" w:color="auto"/>
              <w:bottom w:val="single" w:sz="4" w:space="0" w:color="auto"/>
              <w:right w:val="single" w:sz="12" w:space="0" w:color="auto"/>
            </w:tcBorders>
          </w:tcPr>
          <w:p w:rsidR="00C4099F" w:rsidRPr="00F120D9" w:rsidRDefault="00C4099F" w:rsidP="00C4099F">
            <w:pPr>
              <w:jc w:val="both"/>
              <w:rPr>
                <w:rFonts w:ascii="Times New Roman" w:hAnsi="Times New Roman" w:cs="Times New Roman"/>
                <w:spacing w:val="-6"/>
                <w:sz w:val="28"/>
                <w:szCs w:val="28"/>
                <w:lang w:val="uk-UA"/>
              </w:rPr>
            </w:pPr>
            <w:r w:rsidRPr="00F120D9">
              <w:rPr>
                <w:rFonts w:ascii="Times New Roman" w:hAnsi="Times New Roman" w:cs="Times New Roman"/>
                <w:b/>
                <w:bCs/>
                <w:sz w:val="28"/>
                <w:szCs w:val="28"/>
                <w:lang w:val="uk-UA"/>
              </w:rPr>
              <w:t>АР</w:t>
            </w:r>
            <w:r w:rsidRPr="00F120D9">
              <w:rPr>
                <w:rFonts w:ascii="Times New Roman" w:hAnsi="Times New Roman" w:cs="Times New Roman"/>
                <w:b/>
                <w:bCs/>
                <w:spacing w:val="-6"/>
                <w:sz w:val="28"/>
                <w:szCs w:val="28"/>
                <w:lang w:val="uk-UA"/>
              </w:rPr>
              <w:t>:</w:t>
            </w:r>
            <w:r w:rsidRPr="00F120D9">
              <w:rPr>
                <w:rFonts w:ascii="Times New Roman" w:hAnsi="Times New Roman" w:cs="Times New Roman"/>
                <w:spacing w:val="-6"/>
                <w:sz w:val="28"/>
                <w:szCs w:val="28"/>
              </w:rPr>
              <w:t xml:space="preserve"> </w:t>
            </w:r>
            <w:r w:rsidRPr="00F120D9">
              <w:rPr>
                <w:rFonts w:ascii="Times New Roman" w:hAnsi="Times New Roman" w:cs="Times New Roman"/>
                <w:spacing w:val="-6"/>
                <w:sz w:val="28"/>
                <w:szCs w:val="28"/>
                <w:lang w:val="uk-UA"/>
              </w:rPr>
              <w:t>опитування</w:t>
            </w:r>
          </w:p>
          <w:p w:rsidR="00C4099F" w:rsidRPr="00F120D9" w:rsidRDefault="00C4099F" w:rsidP="00C4099F">
            <w:pPr>
              <w:jc w:val="both"/>
              <w:rPr>
                <w:rFonts w:ascii="Times New Roman" w:hAnsi="Times New Roman" w:cs="Times New Roman"/>
                <w:spacing w:val="-6"/>
                <w:sz w:val="28"/>
                <w:szCs w:val="28"/>
                <w:lang w:val="uk-UA"/>
              </w:rPr>
            </w:pPr>
            <w:r w:rsidRPr="00F120D9">
              <w:rPr>
                <w:rFonts w:ascii="Times New Roman" w:hAnsi="Times New Roman" w:cs="Times New Roman"/>
                <w:b/>
                <w:bCs/>
                <w:spacing w:val="-6"/>
                <w:sz w:val="28"/>
                <w:szCs w:val="28"/>
                <w:lang w:val="uk-UA"/>
              </w:rPr>
              <w:t>СР:</w:t>
            </w:r>
            <w:r w:rsidRPr="00F120D9">
              <w:rPr>
                <w:rFonts w:ascii="Times New Roman" w:hAnsi="Times New Roman" w:cs="Times New Roman"/>
                <w:spacing w:val="-6"/>
                <w:sz w:val="28"/>
                <w:szCs w:val="28"/>
                <w:lang w:val="uk-UA"/>
              </w:rPr>
              <w:t xml:space="preserve"> письмове завдання для самостійного опрацювання</w:t>
            </w:r>
          </w:p>
          <w:p w:rsidR="00C4099F" w:rsidRPr="00F120D9" w:rsidRDefault="00C4099F" w:rsidP="00C4099F">
            <w:pPr>
              <w:jc w:val="both"/>
              <w:rPr>
                <w:rFonts w:ascii="Times New Roman" w:hAnsi="Times New Roman" w:cs="Times New Roman"/>
                <w:sz w:val="28"/>
                <w:szCs w:val="28"/>
                <w:highlight w:val="yellow"/>
                <w:lang w:val="uk-UA"/>
              </w:rPr>
            </w:pPr>
            <w:r w:rsidRPr="00F120D9">
              <w:rPr>
                <w:rFonts w:ascii="Times New Roman" w:hAnsi="Times New Roman" w:cs="Times New Roman"/>
                <w:b/>
                <w:bCs/>
                <w:spacing w:val="-6"/>
                <w:sz w:val="28"/>
                <w:szCs w:val="28"/>
                <w:lang w:val="uk-UA"/>
              </w:rPr>
              <w:t>ІР:</w:t>
            </w:r>
            <w:r w:rsidRPr="00F120D9">
              <w:rPr>
                <w:rFonts w:ascii="Times New Roman" w:hAnsi="Times New Roman" w:cs="Times New Roman"/>
                <w:spacing w:val="-6"/>
                <w:sz w:val="28"/>
                <w:szCs w:val="28"/>
              </w:rPr>
              <w:t xml:space="preserve"> </w:t>
            </w:r>
            <w:r w:rsidRPr="00F120D9">
              <w:rPr>
                <w:rFonts w:ascii="Times New Roman" w:hAnsi="Times New Roman" w:cs="Times New Roman"/>
                <w:spacing w:val="-6"/>
                <w:sz w:val="28"/>
                <w:szCs w:val="28"/>
                <w:lang w:val="uk-UA"/>
              </w:rPr>
              <w:t>огляд додаткової літератури</w:t>
            </w:r>
          </w:p>
        </w:tc>
      </w:tr>
      <w:tr w:rsidR="00C4099F" w:rsidRPr="00F120D9" w:rsidTr="00C4099F">
        <w:trPr>
          <w:trHeight w:val="130"/>
        </w:trPr>
        <w:tc>
          <w:tcPr>
            <w:tcW w:w="1069" w:type="pct"/>
            <w:tcBorders>
              <w:top w:val="nil"/>
              <w:left w:val="single" w:sz="12" w:space="0" w:color="auto"/>
              <w:bottom w:val="single" w:sz="4" w:space="0" w:color="auto"/>
              <w:right w:val="single" w:sz="12" w:space="0" w:color="auto"/>
            </w:tcBorders>
            <w:shd w:val="clear" w:color="auto" w:fill="auto"/>
          </w:tcPr>
          <w:p w:rsidR="00C4099F" w:rsidRPr="00F120D9" w:rsidRDefault="00C4099F" w:rsidP="00C4099F">
            <w:pPr>
              <w:jc w:val="both"/>
              <w:rPr>
                <w:rFonts w:ascii="Times New Roman" w:hAnsi="Times New Roman" w:cs="Times New Roman"/>
                <w:sz w:val="28"/>
                <w:szCs w:val="28"/>
                <w:lang w:val="uk-UA"/>
              </w:rPr>
            </w:pPr>
            <w:r w:rsidRPr="00F120D9">
              <w:rPr>
                <w:rFonts w:ascii="Times New Roman" w:hAnsi="Times New Roman" w:cs="Times New Roman"/>
                <w:bCs/>
                <w:sz w:val="28"/>
                <w:szCs w:val="28"/>
                <w:lang w:val="uk-UA"/>
              </w:rPr>
              <w:t>Тема</w:t>
            </w:r>
            <w:r w:rsidRPr="00F120D9">
              <w:rPr>
                <w:rFonts w:ascii="Times New Roman" w:hAnsi="Times New Roman" w:cs="Times New Roman"/>
                <w:sz w:val="28"/>
                <w:szCs w:val="28"/>
                <w:lang w:val="uk-UA"/>
              </w:rPr>
              <w:t xml:space="preserve"> </w:t>
            </w:r>
            <w:r>
              <w:rPr>
                <w:rFonts w:ascii="Times New Roman" w:hAnsi="Times New Roman" w:cs="Times New Roman"/>
                <w:sz w:val="28"/>
                <w:szCs w:val="28"/>
                <w:lang w:val="uk-UA"/>
              </w:rPr>
              <w:t>6</w:t>
            </w:r>
            <w:r w:rsidRPr="00F120D9">
              <w:rPr>
                <w:rFonts w:ascii="Times New Roman" w:hAnsi="Times New Roman" w:cs="Times New Roman"/>
                <w:sz w:val="28"/>
                <w:szCs w:val="28"/>
                <w:lang w:val="uk-UA"/>
              </w:rPr>
              <w:t>. Система зах</w:t>
            </w:r>
            <w:r>
              <w:rPr>
                <w:rFonts w:ascii="Times New Roman" w:hAnsi="Times New Roman" w:cs="Times New Roman"/>
                <w:sz w:val="28"/>
                <w:szCs w:val="28"/>
                <w:lang w:val="uk-UA"/>
              </w:rPr>
              <w:t xml:space="preserve">одів психологічної профілактики </w:t>
            </w:r>
            <w:r w:rsidRPr="00F120D9">
              <w:rPr>
                <w:rFonts w:ascii="Times New Roman" w:hAnsi="Times New Roman" w:cs="Times New Roman"/>
                <w:sz w:val="28"/>
                <w:szCs w:val="28"/>
                <w:lang w:val="uk-UA"/>
              </w:rPr>
              <w:t xml:space="preserve">вигорання </w:t>
            </w:r>
          </w:p>
        </w:tc>
        <w:tc>
          <w:tcPr>
            <w:tcW w:w="288" w:type="pct"/>
            <w:tcBorders>
              <w:top w:val="nil"/>
              <w:left w:val="single" w:sz="12" w:space="0" w:color="auto"/>
              <w:bottom w:val="single" w:sz="4" w:space="0" w:color="auto"/>
              <w:right w:val="single" w:sz="4" w:space="0" w:color="auto"/>
            </w:tcBorders>
            <w:shd w:val="clear" w:color="auto" w:fill="auto"/>
            <w:vAlign w:val="center"/>
          </w:tcPr>
          <w:p w:rsidR="00C4099F" w:rsidRPr="00F120D9" w:rsidRDefault="00B5492F" w:rsidP="00C4099F">
            <w:pPr>
              <w:ind w:left="-103" w:right="-112"/>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19/19</w:t>
            </w:r>
          </w:p>
        </w:tc>
        <w:tc>
          <w:tcPr>
            <w:tcW w:w="312"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5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12" w:space="0" w:color="auto"/>
            </w:tcBorders>
            <w:shd w:val="clear" w:color="auto" w:fill="auto"/>
            <w:vAlign w:val="center"/>
          </w:tcPr>
          <w:p w:rsidR="00C4099F" w:rsidRPr="00F120D9" w:rsidRDefault="00B5492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88" w:type="pct"/>
            <w:tcBorders>
              <w:top w:val="nil"/>
              <w:left w:val="single" w:sz="12" w:space="0" w:color="auto"/>
              <w:bottom w:val="single" w:sz="4" w:space="0" w:color="auto"/>
              <w:right w:val="single" w:sz="4" w:space="0" w:color="auto"/>
            </w:tcBorders>
            <w:shd w:val="clear" w:color="auto" w:fill="auto"/>
            <w:vAlign w:val="center"/>
          </w:tcPr>
          <w:p w:rsidR="00C4099F" w:rsidRPr="00F120D9" w:rsidRDefault="00B5492F" w:rsidP="00C4099F">
            <w:pPr>
              <w:ind w:left="-103" w:right="-112"/>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19</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D40852"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12" w:space="0" w:color="auto"/>
            </w:tcBorders>
            <w:shd w:val="clear" w:color="auto" w:fill="auto"/>
            <w:vAlign w:val="center"/>
          </w:tcPr>
          <w:p w:rsidR="00C4099F" w:rsidRPr="00F120D9" w:rsidRDefault="00C4099F" w:rsidP="00B5492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1</w:t>
            </w:r>
            <w:r w:rsidR="00B5492F">
              <w:rPr>
                <w:rFonts w:ascii="Times New Roman" w:hAnsi="Times New Roman" w:cs="Times New Roman"/>
                <w:sz w:val="28"/>
                <w:szCs w:val="28"/>
                <w:lang w:val="uk-UA"/>
              </w:rPr>
              <w:t>7</w:t>
            </w:r>
          </w:p>
        </w:tc>
        <w:tc>
          <w:tcPr>
            <w:tcW w:w="955" w:type="pct"/>
            <w:gridSpan w:val="2"/>
            <w:tcBorders>
              <w:top w:val="nil"/>
              <w:left w:val="single" w:sz="12" w:space="0" w:color="auto"/>
              <w:bottom w:val="single" w:sz="4" w:space="0" w:color="auto"/>
              <w:right w:val="single" w:sz="12" w:space="0" w:color="auto"/>
            </w:tcBorders>
            <w:vAlign w:val="center"/>
          </w:tcPr>
          <w:p w:rsidR="00C4099F" w:rsidRPr="00F120D9" w:rsidRDefault="00C4099F" w:rsidP="00C4099F">
            <w:pPr>
              <w:jc w:val="both"/>
              <w:rPr>
                <w:rFonts w:ascii="Times New Roman" w:hAnsi="Times New Roman" w:cs="Times New Roman"/>
                <w:spacing w:val="-4"/>
                <w:sz w:val="28"/>
                <w:szCs w:val="28"/>
                <w:lang w:val="uk-UA"/>
              </w:rPr>
            </w:pPr>
            <w:r w:rsidRPr="00F120D9">
              <w:rPr>
                <w:rFonts w:ascii="Times New Roman" w:hAnsi="Times New Roman" w:cs="Times New Roman"/>
                <w:b/>
                <w:bCs/>
                <w:sz w:val="28"/>
                <w:szCs w:val="28"/>
                <w:lang w:val="uk-UA"/>
              </w:rPr>
              <w:t>АР</w:t>
            </w:r>
            <w:r w:rsidRPr="00F120D9">
              <w:rPr>
                <w:rFonts w:ascii="Times New Roman" w:hAnsi="Times New Roman" w:cs="Times New Roman"/>
                <w:b/>
                <w:bCs/>
                <w:spacing w:val="-4"/>
                <w:sz w:val="28"/>
                <w:szCs w:val="28"/>
                <w:lang w:val="uk-UA"/>
              </w:rPr>
              <w:t>:</w:t>
            </w:r>
            <w:r w:rsidRPr="00F120D9">
              <w:rPr>
                <w:rFonts w:ascii="Times New Roman" w:hAnsi="Times New Roman" w:cs="Times New Roman"/>
                <w:spacing w:val="-4"/>
                <w:sz w:val="28"/>
                <w:szCs w:val="28"/>
              </w:rPr>
              <w:t xml:space="preserve"> </w:t>
            </w:r>
            <w:r w:rsidRPr="00F120D9">
              <w:rPr>
                <w:rFonts w:ascii="Times New Roman" w:hAnsi="Times New Roman" w:cs="Times New Roman"/>
                <w:spacing w:val="-4"/>
                <w:sz w:val="28"/>
                <w:szCs w:val="28"/>
                <w:lang w:val="uk-UA"/>
              </w:rPr>
              <w:t>письмове опитування</w:t>
            </w:r>
          </w:p>
          <w:p w:rsidR="00C4099F" w:rsidRPr="00F120D9" w:rsidRDefault="00C4099F" w:rsidP="00C4099F">
            <w:pPr>
              <w:jc w:val="both"/>
              <w:rPr>
                <w:rFonts w:ascii="Times New Roman" w:hAnsi="Times New Roman" w:cs="Times New Roman"/>
                <w:spacing w:val="-8"/>
                <w:sz w:val="28"/>
                <w:szCs w:val="28"/>
                <w:lang w:val="uk-UA"/>
              </w:rPr>
            </w:pPr>
            <w:r w:rsidRPr="00F120D9">
              <w:rPr>
                <w:rFonts w:ascii="Times New Roman" w:hAnsi="Times New Roman" w:cs="Times New Roman"/>
                <w:b/>
                <w:bCs/>
                <w:spacing w:val="-8"/>
                <w:sz w:val="28"/>
                <w:szCs w:val="28"/>
                <w:lang w:val="uk-UA"/>
              </w:rPr>
              <w:t>СР:</w:t>
            </w:r>
            <w:r w:rsidRPr="00F120D9">
              <w:rPr>
                <w:rFonts w:ascii="Times New Roman" w:hAnsi="Times New Roman" w:cs="Times New Roman"/>
                <w:spacing w:val="-8"/>
                <w:sz w:val="28"/>
                <w:szCs w:val="28"/>
                <w:lang w:val="uk-UA"/>
              </w:rPr>
              <w:t xml:space="preserve"> письмове завдання для </w:t>
            </w:r>
            <w:proofErr w:type="spellStart"/>
            <w:r w:rsidRPr="00F120D9">
              <w:rPr>
                <w:rFonts w:ascii="Times New Roman" w:hAnsi="Times New Roman" w:cs="Times New Roman"/>
                <w:spacing w:val="-8"/>
                <w:sz w:val="28"/>
                <w:szCs w:val="28"/>
                <w:lang w:val="uk-UA"/>
              </w:rPr>
              <w:t>самост</w:t>
            </w:r>
            <w:proofErr w:type="spellEnd"/>
            <w:r w:rsidRPr="00F120D9">
              <w:rPr>
                <w:rFonts w:ascii="Times New Roman" w:hAnsi="Times New Roman" w:cs="Times New Roman"/>
                <w:spacing w:val="-8"/>
                <w:sz w:val="28"/>
                <w:szCs w:val="28"/>
                <w:lang w:val="uk-UA"/>
              </w:rPr>
              <w:t>. опрацювання</w:t>
            </w:r>
          </w:p>
          <w:p w:rsidR="00C4099F" w:rsidRPr="00F120D9" w:rsidRDefault="00C4099F" w:rsidP="00C4099F">
            <w:pPr>
              <w:ind w:left="-107" w:right="-106"/>
              <w:rPr>
                <w:rFonts w:ascii="Times New Roman" w:hAnsi="Times New Roman" w:cs="Times New Roman"/>
                <w:sz w:val="28"/>
                <w:szCs w:val="28"/>
                <w:highlight w:val="yellow"/>
                <w:lang w:val="uk-UA"/>
              </w:rPr>
            </w:pPr>
            <w:r w:rsidRPr="00F120D9">
              <w:rPr>
                <w:rFonts w:ascii="Times New Roman" w:hAnsi="Times New Roman" w:cs="Times New Roman"/>
                <w:b/>
                <w:bCs/>
                <w:sz w:val="28"/>
                <w:szCs w:val="28"/>
                <w:lang w:val="uk-UA"/>
              </w:rPr>
              <w:t>ІР:</w:t>
            </w:r>
            <w:r w:rsidRPr="00F120D9">
              <w:rPr>
                <w:rFonts w:ascii="Times New Roman" w:hAnsi="Times New Roman" w:cs="Times New Roman"/>
                <w:sz w:val="28"/>
                <w:szCs w:val="28"/>
              </w:rPr>
              <w:t xml:space="preserve"> </w:t>
            </w:r>
            <w:r w:rsidRPr="00F120D9">
              <w:rPr>
                <w:rFonts w:ascii="Times New Roman" w:hAnsi="Times New Roman" w:cs="Times New Roman"/>
                <w:sz w:val="28"/>
                <w:szCs w:val="28"/>
                <w:lang w:val="uk-UA"/>
              </w:rPr>
              <w:t>проведення етнопсихологічного дослідження</w:t>
            </w:r>
          </w:p>
        </w:tc>
      </w:tr>
      <w:tr w:rsidR="00C4099F" w:rsidRPr="00F120D9" w:rsidTr="00C4099F">
        <w:trPr>
          <w:trHeight w:val="375"/>
        </w:trPr>
        <w:tc>
          <w:tcPr>
            <w:tcW w:w="1069" w:type="pct"/>
            <w:tcBorders>
              <w:top w:val="nil"/>
              <w:left w:val="single" w:sz="12" w:space="0" w:color="auto"/>
              <w:bottom w:val="single" w:sz="4" w:space="0" w:color="auto"/>
              <w:right w:val="single" w:sz="12" w:space="0" w:color="auto"/>
            </w:tcBorders>
            <w:shd w:val="clear" w:color="auto" w:fill="auto"/>
            <w:hideMark/>
          </w:tcPr>
          <w:p w:rsidR="00C4099F" w:rsidRPr="00F120D9" w:rsidRDefault="00C4099F" w:rsidP="00C4099F">
            <w:pPr>
              <w:jc w:val="both"/>
              <w:rPr>
                <w:rFonts w:ascii="Times New Roman" w:hAnsi="Times New Roman" w:cs="Times New Roman"/>
                <w:sz w:val="28"/>
                <w:szCs w:val="28"/>
                <w:lang w:val="uk-UA"/>
              </w:rPr>
            </w:pPr>
            <w:r w:rsidRPr="00F120D9">
              <w:rPr>
                <w:rFonts w:ascii="Times New Roman" w:hAnsi="Times New Roman" w:cs="Times New Roman"/>
                <w:bCs/>
                <w:sz w:val="28"/>
                <w:szCs w:val="28"/>
                <w:lang w:val="uk-UA"/>
              </w:rPr>
              <w:t xml:space="preserve">Тема </w:t>
            </w:r>
            <w:r>
              <w:rPr>
                <w:rFonts w:ascii="Times New Roman" w:hAnsi="Times New Roman" w:cs="Times New Roman"/>
                <w:bCs/>
                <w:sz w:val="28"/>
                <w:szCs w:val="28"/>
                <w:lang w:val="uk-UA"/>
              </w:rPr>
              <w:t>7-8</w:t>
            </w:r>
            <w:r w:rsidRPr="00F120D9">
              <w:rPr>
                <w:rFonts w:ascii="Times New Roman" w:hAnsi="Times New Roman" w:cs="Times New Roman"/>
                <w:bCs/>
                <w:sz w:val="28"/>
                <w:szCs w:val="28"/>
                <w:lang w:val="uk-UA"/>
              </w:rPr>
              <w:t xml:space="preserve">. </w:t>
            </w:r>
            <w:r w:rsidRPr="00F120D9">
              <w:rPr>
                <w:rFonts w:ascii="Times New Roman" w:hAnsi="Times New Roman" w:cs="Times New Roman"/>
                <w:sz w:val="28"/>
                <w:szCs w:val="28"/>
                <w:lang w:val="uk-UA"/>
              </w:rPr>
              <w:t>Система заходів психол</w:t>
            </w:r>
            <w:r>
              <w:rPr>
                <w:rFonts w:ascii="Times New Roman" w:hAnsi="Times New Roman" w:cs="Times New Roman"/>
                <w:sz w:val="28"/>
                <w:szCs w:val="28"/>
                <w:lang w:val="uk-UA"/>
              </w:rPr>
              <w:t>огічної корекції вигорання</w:t>
            </w:r>
          </w:p>
        </w:tc>
        <w:tc>
          <w:tcPr>
            <w:tcW w:w="288" w:type="pct"/>
            <w:tcBorders>
              <w:top w:val="nil"/>
              <w:left w:val="single" w:sz="12" w:space="0" w:color="auto"/>
              <w:bottom w:val="single" w:sz="4" w:space="0" w:color="auto"/>
              <w:right w:val="single" w:sz="4" w:space="0" w:color="auto"/>
            </w:tcBorders>
            <w:shd w:val="clear" w:color="auto" w:fill="auto"/>
            <w:vAlign w:val="center"/>
          </w:tcPr>
          <w:p w:rsidR="00C4099F" w:rsidRPr="00F120D9" w:rsidRDefault="00C4099F" w:rsidP="00B5492F">
            <w:pPr>
              <w:ind w:left="-103" w:right="-112"/>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3</w:t>
            </w:r>
            <w:r w:rsidR="00B5492F">
              <w:rPr>
                <w:rFonts w:ascii="Times New Roman" w:eastAsia="Times New Roman" w:hAnsi="Times New Roman" w:cs="Times New Roman"/>
                <w:sz w:val="28"/>
                <w:szCs w:val="28"/>
                <w:lang w:val="uk-UA" w:eastAsia="uk-UA"/>
              </w:rPr>
              <w:t>8</w:t>
            </w:r>
            <w:r>
              <w:rPr>
                <w:rFonts w:ascii="Times New Roman" w:eastAsia="Times New Roman" w:hAnsi="Times New Roman" w:cs="Times New Roman"/>
                <w:sz w:val="28"/>
                <w:szCs w:val="28"/>
                <w:lang w:val="uk-UA" w:eastAsia="uk-UA"/>
              </w:rPr>
              <w:t>/3</w:t>
            </w:r>
            <w:r w:rsidR="00B5492F">
              <w:rPr>
                <w:rFonts w:ascii="Times New Roman" w:eastAsia="Times New Roman" w:hAnsi="Times New Roman" w:cs="Times New Roman"/>
                <w:sz w:val="28"/>
                <w:szCs w:val="28"/>
                <w:lang w:val="uk-UA" w:eastAsia="uk-UA"/>
              </w:rPr>
              <w:t>8</w:t>
            </w:r>
          </w:p>
        </w:tc>
        <w:tc>
          <w:tcPr>
            <w:tcW w:w="312"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53" w:type="pct"/>
            <w:tcBorders>
              <w:top w:val="nil"/>
              <w:left w:val="nil"/>
              <w:bottom w:val="single" w:sz="4" w:space="0" w:color="auto"/>
              <w:right w:val="single" w:sz="4" w:space="0" w:color="auto"/>
            </w:tcBorders>
            <w:shd w:val="clear" w:color="auto" w:fill="auto"/>
            <w:vAlign w:val="center"/>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hideMark/>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183" w:type="pct"/>
            <w:tcBorders>
              <w:top w:val="nil"/>
              <w:left w:val="nil"/>
              <w:bottom w:val="single" w:sz="4" w:space="0" w:color="auto"/>
              <w:right w:val="single" w:sz="4" w:space="0" w:color="auto"/>
            </w:tcBorders>
            <w:shd w:val="clear" w:color="auto" w:fill="auto"/>
            <w:vAlign w:val="center"/>
            <w:hideMark/>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hideMark/>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12" w:space="0" w:color="auto"/>
            </w:tcBorders>
            <w:shd w:val="clear" w:color="auto" w:fill="auto"/>
            <w:vAlign w:val="center"/>
            <w:hideMark/>
          </w:tcPr>
          <w:p w:rsidR="00C4099F" w:rsidRPr="00F120D9" w:rsidRDefault="00C4099F"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288" w:type="pct"/>
            <w:tcBorders>
              <w:top w:val="nil"/>
              <w:left w:val="single" w:sz="12" w:space="0" w:color="auto"/>
              <w:bottom w:val="single" w:sz="4" w:space="0" w:color="auto"/>
              <w:right w:val="single" w:sz="4" w:space="0" w:color="auto"/>
            </w:tcBorders>
            <w:shd w:val="clear" w:color="auto" w:fill="auto"/>
            <w:vAlign w:val="center"/>
            <w:hideMark/>
          </w:tcPr>
          <w:p w:rsidR="00C4099F" w:rsidRPr="00F120D9" w:rsidRDefault="00B5492F" w:rsidP="00C4099F">
            <w:pPr>
              <w:ind w:left="-103" w:right="-112"/>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38</w:t>
            </w:r>
          </w:p>
        </w:tc>
        <w:tc>
          <w:tcPr>
            <w:tcW w:w="183" w:type="pct"/>
            <w:tcBorders>
              <w:top w:val="nil"/>
              <w:left w:val="nil"/>
              <w:bottom w:val="single" w:sz="4" w:space="0" w:color="auto"/>
              <w:right w:val="single" w:sz="4" w:space="0" w:color="auto"/>
            </w:tcBorders>
            <w:shd w:val="clear" w:color="auto" w:fill="auto"/>
            <w:vAlign w:val="center"/>
            <w:hideMark/>
          </w:tcPr>
          <w:p w:rsidR="00C4099F" w:rsidRPr="00F120D9" w:rsidRDefault="00C4099F" w:rsidP="00C4099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hideMark/>
          </w:tcPr>
          <w:p w:rsidR="00C4099F" w:rsidRPr="00F120D9" w:rsidRDefault="00D40852" w:rsidP="00C4099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hideMark/>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hideMark/>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hideMark/>
          </w:tcPr>
          <w:p w:rsidR="00C4099F" w:rsidRPr="00F120D9" w:rsidRDefault="00C4099F" w:rsidP="00C4099F">
            <w:pPr>
              <w:ind w:left="-103" w:right="-11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nil"/>
              <w:left w:val="nil"/>
              <w:bottom w:val="single" w:sz="4" w:space="0" w:color="auto"/>
              <w:right w:val="single" w:sz="12" w:space="0" w:color="auto"/>
            </w:tcBorders>
            <w:shd w:val="clear" w:color="auto" w:fill="auto"/>
            <w:vAlign w:val="center"/>
            <w:hideMark/>
          </w:tcPr>
          <w:p w:rsidR="00C4099F" w:rsidRPr="00F120D9" w:rsidRDefault="00C4099F" w:rsidP="00B5492F">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B5492F">
              <w:rPr>
                <w:rFonts w:ascii="Times New Roman" w:hAnsi="Times New Roman" w:cs="Times New Roman"/>
                <w:sz w:val="28"/>
                <w:szCs w:val="28"/>
                <w:lang w:val="uk-UA"/>
              </w:rPr>
              <w:t>6</w:t>
            </w:r>
          </w:p>
        </w:tc>
        <w:tc>
          <w:tcPr>
            <w:tcW w:w="955" w:type="pct"/>
            <w:gridSpan w:val="2"/>
            <w:tcBorders>
              <w:top w:val="nil"/>
              <w:left w:val="single" w:sz="12" w:space="0" w:color="auto"/>
              <w:bottom w:val="single" w:sz="4" w:space="0" w:color="auto"/>
              <w:right w:val="single" w:sz="12" w:space="0" w:color="auto"/>
            </w:tcBorders>
            <w:shd w:val="clear" w:color="auto" w:fill="auto"/>
          </w:tcPr>
          <w:p w:rsidR="00C4099F" w:rsidRPr="00F120D9" w:rsidRDefault="00C4099F" w:rsidP="00C4099F">
            <w:pPr>
              <w:jc w:val="both"/>
              <w:rPr>
                <w:rFonts w:ascii="Times New Roman" w:hAnsi="Times New Roman" w:cs="Times New Roman"/>
                <w:spacing w:val="-4"/>
                <w:sz w:val="28"/>
                <w:szCs w:val="28"/>
                <w:lang w:val="uk-UA"/>
              </w:rPr>
            </w:pPr>
            <w:r w:rsidRPr="00F120D9">
              <w:rPr>
                <w:rFonts w:ascii="Times New Roman" w:hAnsi="Times New Roman" w:cs="Times New Roman"/>
                <w:b/>
                <w:bCs/>
                <w:sz w:val="28"/>
                <w:szCs w:val="28"/>
                <w:lang w:val="uk-UA"/>
              </w:rPr>
              <w:t>АР</w:t>
            </w:r>
            <w:r w:rsidRPr="00F120D9">
              <w:rPr>
                <w:rFonts w:ascii="Times New Roman" w:hAnsi="Times New Roman" w:cs="Times New Roman"/>
                <w:b/>
                <w:bCs/>
                <w:spacing w:val="-4"/>
                <w:sz w:val="28"/>
                <w:szCs w:val="28"/>
                <w:lang w:val="uk-UA"/>
              </w:rPr>
              <w:t>:</w:t>
            </w:r>
            <w:r w:rsidRPr="00F120D9">
              <w:rPr>
                <w:rFonts w:ascii="Times New Roman" w:hAnsi="Times New Roman" w:cs="Times New Roman"/>
                <w:spacing w:val="-4"/>
                <w:sz w:val="28"/>
                <w:szCs w:val="28"/>
              </w:rPr>
              <w:t xml:space="preserve"> </w:t>
            </w:r>
            <w:r w:rsidRPr="00F120D9">
              <w:rPr>
                <w:rFonts w:ascii="Times New Roman" w:hAnsi="Times New Roman" w:cs="Times New Roman"/>
                <w:spacing w:val="-4"/>
                <w:sz w:val="28"/>
                <w:szCs w:val="28"/>
                <w:lang w:val="uk-UA"/>
              </w:rPr>
              <w:t>письмове тестування</w:t>
            </w:r>
          </w:p>
          <w:p w:rsidR="00C4099F" w:rsidRPr="00F120D9" w:rsidRDefault="00C4099F" w:rsidP="00C4099F">
            <w:pPr>
              <w:jc w:val="both"/>
              <w:rPr>
                <w:rFonts w:ascii="Times New Roman" w:hAnsi="Times New Roman" w:cs="Times New Roman"/>
                <w:spacing w:val="-8"/>
                <w:sz w:val="28"/>
                <w:szCs w:val="28"/>
                <w:lang w:val="uk-UA"/>
              </w:rPr>
            </w:pPr>
            <w:r w:rsidRPr="00F120D9">
              <w:rPr>
                <w:rFonts w:ascii="Times New Roman" w:hAnsi="Times New Roman" w:cs="Times New Roman"/>
                <w:b/>
                <w:bCs/>
                <w:spacing w:val="-8"/>
                <w:sz w:val="28"/>
                <w:szCs w:val="28"/>
                <w:lang w:val="uk-UA"/>
              </w:rPr>
              <w:t>СР:</w:t>
            </w:r>
            <w:r w:rsidRPr="00F120D9">
              <w:rPr>
                <w:rFonts w:ascii="Times New Roman" w:hAnsi="Times New Roman" w:cs="Times New Roman"/>
                <w:spacing w:val="-8"/>
                <w:sz w:val="28"/>
                <w:szCs w:val="28"/>
                <w:lang w:val="uk-UA"/>
              </w:rPr>
              <w:t xml:space="preserve"> </w:t>
            </w:r>
            <w:proofErr w:type="spellStart"/>
            <w:r w:rsidRPr="00F120D9">
              <w:rPr>
                <w:rFonts w:ascii="Times New Roman" w:hAnsi="Times New Roman" w:cs="Times New Roman"/>
                <w:spacing w:val="-8"/>
                <w:sz w:val="28"/>
                <w:szCs w:val="28"/>
                <w:lang w:val="uk-UA"/>
              </w:rPr>
              <w:t>самост</w:t>
            </w:r>
            <w:proofErr w:type="spellEnd"/>
            <w:r w:rsidRPr="00F120D9">
              <w:rPr>
                <w:rFonts w:ascii="Times New Roman" w:hAnsi="Times New Roman" w:cs="Times New Roman"/>
                <w:spacing w:val="-8"/>
                <w:sz w:val="28"/>
                <w:szCs w:val="28"/>
                <w:lang w:val="uk-UA"/>
              </w:rPr>
              <w:t>. опрацювання теми</w:t>
            </w:r>
          </w:p>
          <w:p w:rsidR="00C4099F" w:rsidRPr="00F120D9" w:rsidRDefault="00C4099F" w:rsidP="00C4099F">
            <w:pPr>
              <w:rPr>
                <w:rFonts w:ascii="Times New Roman" w:hAnsi="Times New Roman" w:cs="Times New Roman"/>
                <w:sz w:val="28"/>
                <w:szCs w:val="28"/>
                <w:highlight w:val="yellow"/>
                <w:lang w:val="uk-UA"/>
              </w:rPr>
            </w:pPr>
            <w:r w:rsidRPr="00F120D9">
              <w:rPr>
                <w:rFonts w:ascii="Times New Roman" w:hAnsi="Times New Roman" w:cs="Times New Roman"/>
                <w:b/>
                <w:bCs/>
                <w:sz w:val="28"/>
                <w:szCs w:val="28"/>
                <w:lang w:val="uk-UA"/>
              </w:rPr>
              <w:t>ІР:</w:t>
            </w:r>
            <w:r w:rsidRPr="00F120D9">
              <w:rPr>
                <w:rFonts w:ascii="Times New Roman" w:hAnsi="Times New Roman" w:cs="Times New Roman"/>
                <w:sz w:val="28"/>
                <w:szCs w:val="28"/>
              </w:rPr>
              <w:t xml:space="preserve"> </w:t>
            </w:r>
            <w:r w:rsidRPr="00F120D9">
              <w:rPr>
                <w:rFonts w:ascii="Times New Roman" w:hAnsi="Times New Roman" w:cs="Times New Roman"/>
                <w:sz w:val="28"/>
                <w:szCs w:val="28"/>
                <w:lang w:val="uk-UA"/>
              </w:rPr>
              <w:t>складання глосарію</w:t>
            </w:r>
          </w:p>
        </w:tc>
      </w:tr>
      <w:tr w:rsidR="00C4099F" w:rsidRPr="00F120D9" w:rsidTr="00C4099F">
        <w:trPr>
          <w:trHeight w:val="355"/>
        </w:trPr>
        <w:tc>
          <w:tcPr>
            <w:tcW w:w="1069" w:type="pct"/>
            <w:tcBorders>
              <w:top w:val="single" w:sz="4" w:space="0" w:color="auto"/>
              <w:left w:val="single" w:sz="12" w:space="0" w:color="auto"/>
              <w:bottom w:val="single" w:sz="4" w:space="0" w:color="auto"/>
              <w:right w:val="single" w:sz="12" w:space="0" w:color="auto"/>
            </w:tcBorders>
            <w:shd w:val="clear" w:color="auto" w:fill="auto"/>
            <w:vAlign w:val="center"/>
          </w:tcPr>
          <w:p w:rsidR="00C4099F" w:rsidRPr="00F120D9" w:rsidRDefault="00C4099F" w:rsidP="00C4099F">
            <w:pPr>
              <w:rPr>
                <w:rFonts w:ascii="Times New Roman" w:hAnsi="Times New Roman" w:cs="Times New Roman"/>
                <w:bCs/>
                <w:sz w:val="28"/>
                <w:szCs w:val="28"/>
                <w:lang w:val="uk-UA"/>
              </w:rPr>
            </w:pPr>
            <w:r w:rsidRPr="00F120D9">
              <w:rPr>
                <w:rFonts w:ascii="Times New Roman" w:hAnsi="Times New Roman" w:cs="Times New Roman"/>
                <w:bCs/>
                <w:sz w:val="28"/>
                <w:szCs w:val="28"/>
                <w:lang w:val="uk-UA"/>
              </w:rPr>
              <w:t>Модульний контроль</w:t>
            </w:r>
          </w:p>
        </w:tc>
        <w:tc>
          <w:tcPr>
            <w:tcW w:w="288" w:type="pct"/>
            <w:tcBorders>
              <w:top w:val="single" w:sz="4" w:space="0" w:color="auto"/>
              <w:left w:val="single" w:sz="12" w:space="0" w:color="auto"/>
              <w:bottom w:val="single" w:sz="4" w:space="0" w:color="auto"/>
              <w:right w:val="single" w:sz="4"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8" w:space="0" w:color="auto"/>
              <w:left w:val="single" w:sz="4" w:space="0" w:color="auto"/>
              <w:bottom w:val="single" w:sz="4" w:space="0" w:color="auto"/>
              <w:right w:val="single" w:sz="4"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2</w:t>
            </w:r>
          </w:p>
        </w:tc>
        <w:tc>
          <w:tcPr>
            <w:tcW w:w="183" w:type="pct"/>
            <w:tcBorders>
              <w:top w:val="single" w:sz="4" w:space="0" w:color="auto"/>
              <w:left w:val="single" w:sz="4" w:space="0" w:color="auto"/>
              <w:bottom w:val="single" w:sz="4" w:space="0" w:color="auto"/>
              <w:right w:val="single" w:sz="12"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288" w:type="pct"/>
            <w:tcBorders>
              <w:top w:val="single" w:sz="4" w:space="0" w:color="auto"/>
              <w:left w:val="single" w:sz="12" w:space="0" w:color="auto"/>
              <w:bottom w:val="single" w:sz="4" w:space="0" w:color="auto"/>
              <w:right w:val="single" w:sz="4"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2</w:t>
            </w:r>
          </w:p>
        </w:tc>
        <w:tc>
          <w:tcPr>
            <w:tcW w:w="183" w:type="pct"/>
            <w:tcBorders>
              <w:top w:val="single" w:sz="4" w:space="0" w:color="auto"/>
              <w:left w:val="single" w:sz="4" w:space="0" w:color="auto"/>
              <w:bottom w:val="single" w:sz="4" w:space="0" w:color="auto"/>
              <w:right w:val="single" w:sz="12" w:space="0" w:color="auto"/>
            </w:tcBorders>
            <w:shd w:val="clear" w:color="auto" w:fill="auto"/>
            <w:vAlign w:val="center"/>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955" w:type="pct"/>
            <w:gridSpan w:val="2"/>
            <w:tcBorders>
              <w:top w:val="nil"/>
              <w:left w:val="single" w:sz="12" w:space="0" w:color="auto"/>
              <w:bottom w:val="single" w:sz="4" w:space="0" w:color="auto"/>
              <w:right w:val="single" w:sz="12" w:space="0" w:color="auto"/>
            </w:tcBorders>
            <w:vAlign w:val="center"/>
          </w:tcPr>
          <w:p w:rsidR="00C4099F" w:rsidRPr="00F120D9" w:rsidRDefault="00C4099F" w:rsidP="00C4099F">
            <w:pPr>
              <w:ind w:left="-107" w:right="-106"/>
              <w:jc w:val="center"/>
              <w:rPr>
                <w:rFonts w:ascii="Times New Roman" w:hAnsi="Times New Roman" w:cs="Times New Roman"/>
                <w:sz w:val="28"/>
                <w:szCs w:val="28"/>
                <w:highlight w:val="yellow"/>
                <w:lang w:val="uk-UA"/>
              </w:rPr>
            </w:pPr>
            <w:r w:rsidRPr="00F120D9">
              <w:rPr>
                <w:rFonts w:ascii="Times New Roman" w:hAnsi="Times New Roman" w:cs="Times New Roman"/>
                <w:sz w:val="28"/>
                <w:szCs w:val="28"/>
                <w:lang w:val="uk-UA"/>
              </w:rPr>
              <w:t>комп’ютерне тестування</w:t>
            </w:r>
          </w:p>
        </w:tc>
      </w:tr>
      <w:tr w:rsidR="00C4099F" w:rsidRPr="00F120D9" w:rsidTr="00C4099F">
        <w:trPr>
          <w:trHeight w:val="70"/>
        </w:trPr>
        <w:tc>
          <w:tcPr>
            <w:tcW w:w="106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C4099F" w:rsidRPr="00F120D9" w:rsidRDefault="00C4099F" w:rsidP="00C4099F">
            <w:pPr>
              <w:rPr>
                <w:rFonts w:ascii="Times New Roman" w:hAnsi="Times New Roman" w:cs="Times New Roman"/>
                <w:b/>
                <w:bCs/>
                <w:sz w:val="28"/>
                <w:szCs w:val="28"/>
                <w:lang w:val="uk-UA"/>
              </w:rPr>
            </w:pPr>
            <w:r w:rsidRPr="00F120D9">
              <w:rPr>
                <w:rFonts w:ascii="Times New Roman" w:hAnsi="Times New Roman" w:cs="Times New Roman"/>
                <w:b/>
                <w:bCs/>
                <w:sz w:val="28"/>
                <w:szCs w:val="28"/>
                <w:lang w:val="uk-UA"/>
              </w:rPr>
              <w:t xml:space="preserve">Усього годин </w:t>
            </w:r>
          </w:p>
        </w:tc>
        <w:tc>
          <w:tcPr>
            <w:tcW w:w="288"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C4099F" w:rsidRPr="00F120D9" w:rsidRDefault="00C4099F" w:rsidP="00C4099F">
            <w:pPr>
              <w:ind w:left="-105" w:right="-110"/>
              <w:jc w:val="center"/>
              <w:rPr>
                <w:rFonts w:ascii="Times New Roman" w:hAnsi="Times New Roman" w:cs="Times New Roman"/>
                <w:b/>
                <w:bCs/>
                <w:sz w:val="28"/>
                <w:szCs w:val="28"/>
                <w:lang w:val="uk-UA"/>
              </w:rPr>
            </w:pPr>
            <w:r w:rsidRPr="00F120D9">
              <w:rPr>
                <w:rFonts w:ascii="Times New Roman" w:hAnsi="Times New Roman" w:cs="Times New Roman"/>
                <w:b/>
                <w:bCs/>
                <w:sz w:val="28"/>
                <w:szCs w:val="28"/>
                <w:lang w:val="uk-UA"/>
              </w:rPr>
              <w:t>150</w:t>
            </w:r>
          </w:p>
        </w:tc>
        <w:tc>
          <w:tcPr>
            <w:tcW w:w="312"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ind w:left="-105" w:right="-11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16</w:t>
            </w:r>
          </w:p>
        </w:tc>
        <w:tc>
          <w:tcPr>
            <w:tcW w:w="25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ind w:left="-105" w:right="-11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14/14</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ind w:left="-105" w:right="-110"/>
              <w:jc w:val="center"/>
              <w:rPr>
                <w:rFonts w:ascii="Times New Roman" w:hAnsi="Times New Roman" w:cs="Times New Roman"/>
                <w:b/>
                <w:bCs/>
                <w:sz w:val="28"/>
                <w:szCs w:val="28"/>
                <w:lang w:val="uk-UA"/>
              </w:rPr>
            </w:pPr>
            <w:r w:rsidRPr="00F120D9">
              <w:rPr>
                <w:rFonts w:ascii="Times New Roman" w:hAnsi="Times New Roman" w:cs="Times New Roman"/>
                <w:b/>
                <w:bCs/>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ind w:left="-105" w:right="-110"/>
              <w:jc w:val="center"/>
              <w:rPr>
                <w:rFonts w:ascii="Times New Roman" w:hAnsi="Times New Roman" w:cs="Times New Roman"/>
                <w:b/>
                <w:bCs/>
                <w:sz w:val="28"/>
                <w:szCs w:val="28"/>
                <w:lang w:val="uk-UA"/>
              </w:rPr>
            </w:pPr>
            <w:r w:rsidRPr="00F120D9">
              <w:rPr>
                <w:rFonts w:ascii="Times New Roman" w:hAnsi="Times New Roman" w:cs="Times New Roman"/>
                <w:b/>
                <w:bCs/>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ind w:left="-105" w:right="-110"/>
              <w:jc w:val="center"/>
              <w:rPr>
                <w:rFonts w:ascii="Times New Roman" w:hAnsi="Times New Roman" w:cs="Times New Roman"/>
                <w:b/>
                <w:bCs/>
                <w:sz w:val="28"/>
                <w:szCs w:val="28"/>
                <w:lang w:val="uk-UA"/>
              </w:rPr>
            </w:pPr>
            <w:r w:rsidRPr="00F120D9">
              <w:rPr>
                <w:rFonts w:ascii="Times New Roman" w:hAnsi="Times New Roman" w:cs="Times New Roman"/>
                <w:b/>
                <w:bCs/>
                <w:sz w:val="28"/>
                <w:szCs w:val="28"/>
                <w:lang w:val="uk-UA"/>
              </w:rPr>
              <w:t>2</w:t>
            </w:r>
          </w:p>
        </w:tc>
        <w:tc>
          <w:tcPr>
            <w:tcW w:w="183" w:type="pct"/>
            <w:tcBorders>
              <w:top w:val="single" w:sz="12" w:space="0" w:color="auto"/>
              <w:left w:val="nil"/>
              <w:bottom w:val="single" w:sz="12" w:space="0" w:color="auto"/>
              <w:right w:val="single" w:sz="12" w:space="0" w:color="auto"/>
            </w:tcBorders>
            <w:shd w:val="clear" w:color="auto" w:fill="auto"/>
            <w:vAlign w:val="center"/>
            <w:hideMark/>
          </w:tcPr>
          <w:p w:rsidR="00C4099F" w:rsidRPr="00F120D9" w:rsidRDefault="00C4099F" w:rsidP="002539C0">
            <w:pPr>
              <w:ind w:left="-105" w:right="-110"/>
              <w:jc w:val="center"/>
              <w:rPr>
                <w:rFonts w:ascii="Times New Roman" w:hAnsi="Times New Roman" w:cs="Times New Roman"/>
                <w:b/>
                <w:bCs/>
                <w:sz w:val="28"/>
                <w:szCs w:val="28"/>
                <w:lang w:val="uk-UA"/>
              </w:rPr>
            </w:pPr>
            <w:r w:rsidRPr="00F120D9">
              <w:rPr>
                <w:rFonts w:ascii="Times New Roman" w:hAnsi="Times New Roman" w:cs="Times New Roman"/>
                <w:b/>
                <w:bCs/>
                <w:sz w:val="28"/>
                <w:szCs w:val="28"/>
                <w:lang w:val="uk-UA"/>
              </w:rPr>
              <w:t>1</w:t>
            </w:r>
            <w:r w:rsidR="002539C0">
              <w:rPr>
                <w:rFonts w:ascii="Times New Roman" w:hAnsi="Times New Roman" w:cs="Times New Roman"/>
                <w:b/>
                <w:bCs/>
                <w:sz w:val="28"/>
                <w:szCs w:val="28"/>
                <w:lang w:val="uk-UA"/>
              </w:rPr>
              <w:t>20</w:t>
            </w:r>
          </w:p>
        </w:tc>
        <w:tc>
          <w:tcPr>
            <w:tcW w:w="288"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C4099F" w:rsidRPr="00F120D9" w:rsidRDefault="00C4099F" w:rsidP="00C4099F">
            <w:pPr>
              <w:ind w:left="-105" w:right="-110"/>
              <w:jc w:val="center"/>
              <w:rPr>
                <w:rFonts w:ascii="Times New Roman" w:hAnsi="Times New Roman" w:cs="Times New Roman"/>
                <w:b/>
                <w:bCs/>
                <w:sz w:val="28"/>
                <w:szCs w:val="28"/>
                <w:lang w:val="uk-UA"/>
              </w:rPr>
            </w:pPr>
            <w:r w:rsidRPr="00F120D9">
              <w:rPr>
                <w:rFonts w:ascii="Times New Roman" w:hAnsi="Times New Roman" w:cs="Times New Roman"/>
                <w:b/>
                <w:bCs/>
                <w:sz w:val="28"/>
                <w:szCs w:val="28"/>
                <w:lang w:val="uk-UA"/>
              </w:rPr>
              <w:t>150</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D40852" w:rsidP="00C4099F">
            <w:pPr>
              <w:ind w:left="-105" w:right="-11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D40852" w:rsidP="00D40852">
            <w:pPr>
              <w:ind w:left="-105" w:right="-11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ind w:left="-105" w:right="-110"/>
              <w:jc w:val="center"/>
              <w:rPr>
                <w:rFonts w:ascii="Times New Roman" w:hAnsi="Times New Roman" w:cs="Times New Roman"/>
                <w:b/>
                <w:bCs/>
                <w:sz w:val="28"/>
                <w:szCs w:val="28"/>
                <w:lang w:val="uk-UA"/>
              </w:rPr>
            </w:pPr>
            <w:r w:rsidRPr="00F120D9">
              <w:rPr>
                <w:rFonts w:ascii="Times New Roman" w:hAnsi="Times New Roman" w:cs="Times New Roman"/>
                <w:b/>
                <w:bCs/>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ind w:left="-105" w:right="-110"/>
              <w:jc w:val="center"/>
              <w:rPr>
                <w:rFonts w:ascii="Times New Roman" w:hAnsi="Times New Roman" w:cs="Times New Roman"/>
                <w:b/>
                <w:bCs/>
                <w:sz w:val="28"/>
                <w:szCs w:val="28"/>
                <w:lang w:val="uk-UA"/>
              </w:rPr>
            </w:pPr>
            <w:r w:rsidRPr="00F120D9">
              <w:rPr>
                <w:rFonts w:ascii="Times New Roman" w:hAnsi="Times New Roman" w:cs="Times New Roman"/>
                <w:b/>
                <w:bCs/>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ind w:left="-105" w:right="-110"/>
              <w:jc w:val="center"/>
              <w:rPr>
                <w:rFonts w:ascii="Times New Roman" w:hAnsi="Times New Roman" w:cs="Times New Roman"/>
                <w:b/>
                <w:bCs/>
                <w:sz w:val="28"/>
                <w:szCs w:val="28"/>
                <w:lang w:val="uk-UA"/>
              </w:rPr>
            </w:pPr>
            <w:r w:rsidRPr="00F120D9">
              <w:rPr>
                <w:rFonts w:ascii="Times New Roman" w:hAnsi="Times New Roman" w:cs="Times New Roman"/>
                <w:b/>
                <w:bCs/>
                <w:sz w:val="28"/>
                <w:szCs w:val="28"/>
                <w:lang w:val="uk-UA"/>
              </w:rPr>
              <w:t>2</w:t>
            </w:r>
          </w:p>
        </w:tc>
        <w:tc>
          <w:tcPr>
            <w:tcW w:w="183" w:type="pct"/>
            <w:tcBorders>
              <w:top w:val="single" w:sz="12" w:space="0" w:color="auto"/>
              <w:left w:val="nil"/>
              <w:bottom w:val="single" w:sz="12" w:space="0" w:color="auto"/>
              <w:right w:val="single" w:sz="12" w:space="0" w:color="auto"/>
            </w:tcBorders>
            <w:shd w:val="clear" w:color="auto" w:fill="auto"/>
            <w:vAlign w:val="center"/>
            <w:hideMark/>
          </w:tcPr>
          <w:p w:rsidR="00C4099F" w:rsidRPr="00F120D9" w:rsidRDefault="00D40852" w:rsidP="00C4099F">
            <w:pPr>
              <w:ind w:left="-105" w:right="-11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140</w:t>
            </w:r>
          </w:p>
        </w:tc>
        <w:tc>
          <w:tcPr>
            <w:tcW w:w="955" w:type="pct"/>
            <w:gridSpan w:val="2"/>
            <w:tcBorders>
              <w:top w:val="single" w:sz="12" w:space="0" w:color="auto"/>
              <w:left w:val="single" w:sz="12" w:space="0" w:color="auto"/>
              <w:bottom w:val="single" w:sz="12" w:space="0" w:color="auto"/>
              <w:right w:val="single" w:sz="12" w:space="0" w:color="auto"/>
            </w:tcBorders>
          </w:tcPr>
          <w:p w:rsidR="00C4099F" w:rsidRPr="00F120D9" w:rsidRDefault="00C4099F" w:rsidP="00C4099F">
            <w:pPr>
              <w:rPr>
                <w:rFonts w:ascii="Times New Roman" w:hAnsi="Times New Roman" w:cs="Times New Roman"/>
                <w:sz w:val="28"/>
                <w:szCs w:val="28"/>
                <w:highlight w:val="yellow"/>
                <w:lang w:val="uk-UA"/>
              </w:rPr>
            </w:pPr>
          </w:p>
        </w:tc>
      </w:tr>
      <w:tr w:rsidR="00C4099F" w:rsidRPr="00F120D9" w:rsidTr="00C4099F">
        <w:trPr>
          <w:trHeight w:val="302"/>
        </w:trPr>
        <w:tc>
          <w:tcPr>
            <w:tcW w:w="106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C4099F" w:rsidRPr="00F120D9" w:rsidRDefault="00C4099F" w:rsidP="00C4099F">
            <w:pPr>
              <w:rPr>
                <w:rFonts w:ascii="Times New Roman" w:hAnsi="Times New Roman" w:cs="Times New Roman"/>
                <w:sz w:val="28"/>
                <w:szCs w:val="28"/>
                <w:highlight w:val="yellow"/>
                <w:lang w:val="uk-UA"/>
              </w:rPr>
            </w:pPr>
            <w:r w:rsidRPr="00F120D9">
              <w:rPr>
                <w:rFonts w:ascii="Times New Roman" w:hAnsi="Times New Roman" w:cs="Times New Roman"/>
                <w:bCs/>
                <w:sz w:val="28"/>
                <w:szCs w:val="28"/>
                <w:lang w:val="uk-UA"/>
              </w:rPr>
              <w:t>ІНДЗ</w:t>
            </w:r>
          </w:p>
        </w:tc>
        <w:tc>
          <w:tcPr>
            <w:tcW w:w="288"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6</w:t>
            </w:r>
          </w:p>
        </w:tc>
        <w:tc>
          <w:tcPr>
            <w:tcW w:w="312"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25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6</w:t>
            </w:r>
          </w:p>
        </w:tc>
        <w:tc>
          <w:tcPr>
            <w:tcW w:w="183" w:type="pct"/>
            <w:tcBorders>
              <w:top w:val="single" w:sz="12" w:space="0" w:color="auto"/>
              <w:left w:val="nil"/>
              <w:bottom w:val="single" w:sz="12" w:space="0" w:color="auto"/>
              <w:right w:val="single" w:sz="12"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288"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6</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6</w:t>
            </w:r>
          </w:p>
        </w:tc>
        <w:tc>
          <w:tcPr>
            <w:tcW w:w="183" w:type="pct"/>
            <w:tcBorders>
              <w:top w:val="single" w:sz="12" w:space="0" w:color="auto"/>
              <w:left w:val="nil"/>
              <w:bottom w:val="single" w:sz="12" w:space="0" w:color="auto"/>
              <w:right w:val="single" w:sz="12" w:space="0" w:color="auto"/>
            </w:tcBorders>
            <w:shd w:val="clear" w:color="auto" w:fill="auto"/>
            <w:vAlign w:val="center"/>
            <w:hideMark/>
          </w:tcPr>
          <w:p w:rsidR="00C4099F" w:rsidRPr="00F120D9" w:rsidRDefault="00C4099F" w:rsidP="00C4099F">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w:t>
            </w:r>
          </w:p>
        </w:tc>
        <w:tc>
          <w:tcPr>
            <w:tcW w:w="955" w:type="pct"/>
            <w:gridSpan w:val="2"/>
            <w:tcBorders>
              <w:top w:val="single" w:sz="12" w:space="0" w:color="auto"/>
              <w:left w:val="single" w:sz="12" w:space="0" w:color="auto"/>
              <w:bottom w:val="single" w:sz="12" w:space="0" w:color="auto"/>
              <w:right w:val="single" w:sz="12" w:space="0" w:color="auto"/>
            </w:tcBorders>
          </w:tcPr>
          <w:p w:rsidR="00C4099F" w:rsidRPr="00F120D9" w:rsidRDefault="00C4099F" w:rsidP="00C4099F">
            <w:pPr>
              <w:jc w:val="center"/>
              <w:rPr>
                <w:rFonts w:ascii="Times New Roman" w:hAnsi="Times New Roman" w:cs="Times New Roman"/>
                <w:sz w:val="28"/>
                <w:szCs w:val="28"/>
                <w:highlight w:val="yellow"/>
                <w:lang w:val="uk-UA"/>
              </w:rPr>
            </w:pPr>
            <w:r w:rsidRPr="00F120D9">
              <w:rPr>
                <w:rFonts w:ascii="Times New Roman" w:hAnsi="Times New Roman" w:cs="Times New Roman"/>
                <w:sz w:val="28"/>
                <w:szCs w:val="28"/>
                <w:lang w:val="uk-UA"/>
              </w:rPr>
              <w:t>ІНДЗ: доповідь-презентація</w:t>
            </w:r>
          </w:p>
        </w:tc>
      </w:tr>
    </w:tbl>
    <w:p w:rsidR="00120127" w:rsidRPr="00F120D9" w:rsidRDefault="00120127">
      <w:pPr>
        <w:spacing w:after="160" w:line="259" w:lineRule="auto"/>
        <w:rPr>
          <w:rFonts w:ascii="Times New Roman" w:hAnsi="Times New Roman" w:cs="Times New Roman"/>
          <w:sz w:val="28"/>
          <w:szCs w:val="28"/>
          <w:lang w:val="uk-UA"/>
        </w:rPr>
      </w:pPr>
    </w:p>
    <w:p w:rsidR="00120127" w:rsidRPr="00F120D9" w:rsidRDefault="00120127" w:rsidP="00CE2C96">
      <w:pPr>
        <w:ind w:firstLine="709"/>
        <w:jc w:val="both"/>
        <w:rPr>
          <w:rFonts w:ascii="Times New Roman" w:hAnsi="Times New Roman" w:cs="Times New Roman"/>
          <w:sz w:val="28"/>
          <w:szCs w:val="28"/>
          <w:lang w:val="uk-UA"/>
        </w:rPr>
        <w:sectPr w:rsidR="00120127" w:rsidRPr="00F120D9" w:rsidSect="00120127">
          <w:pgSz w:w="16838" w:h="11906" w:orient="landscape"/>
          <w:pgMar w:top="851" w:right="851" w:bottom="851" w:left="1134" w:header="708" w:footer="708" w:gutter="0"/>
          <w:cols w:space="708"/>
          <w:docGrid w:linePitch="360"/>
        </w:sectPr>
      </w:pPr>
    </w:p>
    <w:p w:rsidR="00120127" w:rsidRPr="00F120D9" w:rsidRDefault="00120127" w:rsidP="00120127">
      <w:pPr>
        <w:jc w:val="center"/>
        <w:rPr>
          <w:rFonts w:ascii="Times New Roman" w:hAnsi="Times New Roman" w:cs="Times New Roman"/>
          <w:b/>
          <w:bCs/>
          <w:color w:val="auto"/>
          <w:sz w:val="28"/>
          <w:szCs w:val="28"/>
        </w:rPr>
      </w:pPr>
      <w:r w:rsidRPr="00F120D9">
        <w:rPr>
          <w:rFonts w:ascii="Times New Roman" w:hAnsi="Times New Roman" w:cs="Times New Roman"/>
          <w:b/>
          <w:bCs/>
          <w:color w:val="auto"/>
          <w:sz w:val="28"/>
          <w:szCs w:val="28"/>
        </w:rPr>
        <w:lastRenderedPageBreak/>
        <w:t>ФОРМИ І МЕТОДИ НАВЧАННЯ</w:t>
      </w:r>
    </w:p>
    <w:p w:rsidR="00120127" w:rsidRPr="00F120D9" w:rsidRDefault="00120127" w:rsidP="00CE2C96">
      <w:pPr>
        <w:ind w:firstLine="709"/>
        <w:jc w:val="both"/>
        <w:rPr>
          <w:rFonts w:ascii="Times New Roman" w:hAnsi="Times New Roman" w:cs="Times New Roman"/>
          <w:sz w:val="28"/>
          <w:szCs w:val="28"/>
          <w:lang w:val="uk-UA"/>
        </w:rPr>
      </w:pPr>
    </w:p>
    <w:p w:rsidR="00120127" w:rsidRPr="00F120D9" w:rsidRDefault="00120127" w:rsidP="00120127">
      <w:pPr>
        <w:spacing w:line="276" w:lineRule="auto"/>
        <w:jc w:val="center"/>
        <w:rPr>
          <w:rFonts w:ascii="Times New Roman" w:hAnsi="Times New Roman" w:cs="Times New Roman"/>
          <w:sz w:val="28"/>
          <w:szCs w:val="28"/>
          <w:lang w:val="uk-UA"/>
        </w:rPr>
      </w:pPr>
      <w:r w:rsidRPr="00F120D9">
        <w:rPr>
          <w:rFonts w:ascii="Times New Roman" w:hAnsi="Times New Roman" w:cs="Times New Roman"/>
          <w:b/>
          <w:bCs/>
          <w:sz w:val="28"/>
          <w:szCs w:val="28"/>
          <w:lang w:val="uk-UA"/>
        </w:rPr>
        <w:t>Методи організації та здійснення навчально-пізнавальної діяльності</w:t>
      </w:r>
    </w:p>
    <w:p w:rsidR="00120127" w:rsidRPr="00F120D9" w:rsidRDefault="00120127" w:rsidP="00120127">
      <w:pPr>
        <w:spacing w:line="276" w:lineRule="auto"/>
        <w:jc w:val="center"/>
        <w:rPr>
          <w:rFonts w:ascii="Times New Roman" w:hAnsi="Times New Roman" w:cs="Times New Roman"/>
          <w:b/>
          <w:bCs/>
          <w:i/>
          <w:sz w:val="28"/>
          <w:szCs w:val="28"/>
          <w:lang w:val="uk-UA"/>
        </w:rPr>
      </w:pPr>
    </w:p>
    <w:p w:rsidR="00120127" w:rsidRPr="00F120D9" w:rsidRDefault="00120127" w:rsidP="00120127">
      <w:pPr>
        <w:spacing w:line="276" w:lineRule="auto"/>
        <w:ind w:firstLine="567"/>
        <w:jc w:val="both"/>
        <w:rPr>
          <w:rFonts w:ascii="Times New Roman" w:hAnsi="Times New Roman" w:cs="Times New Roman"/>
          <w:b/>
          <w:bCs/>
          <w:i/>
          <w:sz w:val="28"/>
          <w:szCs w:val="28"/>
          <w:lang w:val="uk-UA"/>
        </w:rPr>
      </w:pPr>
      <w:r w:rsidRPr="00F120D9">
        <w:rPr>
          <w:rFonts w:ascii="Times New Roman" w:hAnsi="Times New Roman" w:cs="Times New Roman"/>
          <w:b/>
          <w:bCs/>
          <w:i/>
          <w:sz w:val="28"/>
          <w:szCs w:val="28"/>
          <w:lang w:val="uk-UA"/>
        </w:rPr>
        <w:t xml:space="preserve">1. За джерелом інформації: </w:t>
      </w:r>
    </w:p>
    <w:p w:rsidR="00120127" w:rsidRPr="00F120D9" w:rsidRDefault="00120127" w:rsidP="00120127">
      <w:pPr>
        <w:pStyle w:val="a6"/>
        <w:widowControl w:val="0"/>
        <w:numPr>
          <w:ilvl w:val="0"/>
          <w:numId w:val="3"/>
        </w:numPr>
        <w:tabs>
          <w:tab w:val="left" w:pos="993"/>
        </w:tabs>
        <w:autoSpaceDE w:val="0"/>
        <w:autoSpaceDN w:val="0"/>
        <w:adjustRightInd w:val="0"/>
        <w:spacing w:line="276" w:lineRule="auto"/>
        <w:ind w:left="0" w:firstLine="567"/>
        <w:jc w:val="both"/>
        <w:rPr>
          <w:sz w:val="28"/>
          <w:szCs w:val="28"/>
          <w:lang w:val="uk-UA"/>
        </w:rPr>
      </w:pPr>
      <w:r w:rsidRPr="00F120D9">
        <w:rPr>
          <w:bCs/>
          <w:i/>
          <w:sz w:val="28"/>
          <w:szCs w:val="28"/>
          <w:lang w:val="uk-UA"/>
        </w:rPr>
        <w:t>словесні:</w:t>
      </w:r>
      <w:r w:rsidRPr="00F120D9">
        <w:rPr>
          <w:b/>
          <w:bCs/>
          <w:sz w:val="28"/>
          <w:szCs w:val="28"/>
          <w:lang w:val="uk-UA"/>
        </w:rPr>
        <w:t xml:space="preserve"> </w:t>
      </w:r>
      <w:r w:rsidRPr="00F120D9">
        <w:rPr>
          <w:sz w:val="28"/>
          <w:szCs w:val="28"/>
          <w:lang w:val="uk-UA"/>
        </w:rPr>
        <w:t xml:space="preserve">лекція </w:t>
      </w:r>
      <w:r w:rsidRPr="00F120D9">
        <w:rPr>
          <w:bCs/>
          <w:sz w:val="28"/>
          <w:szCs w:val="28"/>
          <w:lang w:val="uk-UA"/>
        </w:rPr>
        <w:t xml:space="preserve">(традиційна, </w:t>
      </w:r>
      <w:r w:rsidRPr="00F120D9">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120127" w:rsidRPr="00F120D9" w:rsidRDefault="00120127" w:rsidP="00120127">
      <w:pPr>
        <w:pStyle w:val="a6"/>
        <w:widowControl w:val="0"/>
        <w:numPr>
          <w:ilvl w:val="0"/>
          <w:numId w:val="3"/>
        </w:numPr>
        <w:tabs>
          <w:tab w:val="left" w:pos="993"/>
        </w:tabs>
        <w:autoSpaceDE w:val="0"/>
        <w:autoSpaceDN w:val="0"/>
        <w:adjustRightInd w:val="0"/>
        <w:spacing w:line="276" w:lineRule="auto"/>
        <w:ind w:left="0" w:firstLine="567"/>
        <w:jc w:val="both"/>
        <w:rPr>
          <w:sz w:val="28"/>
          <w:szCs w:val="28"/>
          <w:lang w:val="uk-UA"/>
        </w:rPr>
      </w:pPr>
      <w:r w:rsidRPr="00F120D9">
        <w:rPr>
          <w:bCs/>
          <w:i/>
          <w:sz w:val="28"/>
          <w:szCs w:val="28"/>
          <w:lang w:val="uk-UA"/>
        </w:rPr>
        <w:t>наочні:</w:t>
      </w:r>
      <w:r w:rsidRPr="00F120D9">
        <w:rPr>
          <w:b/>
          <w:bCs/>
          <w:sz w:val="28"/>
          <w:szCs w:val="28"/>
          <w:lang w:val="uk-UA"/>
        </w:rPr>
        <w:t xml:space="preserve"> </w:t>
      </w:r>
      <w:r w:rsidRPr="00F120D9">
        <w:rPr>
          <w:sz w:val="28"/>
          <w:szCs w:val="28"/>
          <w:lang w:val="uk-UA"/>
        </w:rPr>
        <w:t xml:space="preserve">спостереження, ілюстрація, демонстрація; </w:t>
      </w:r>
    </w:p>
    <w:p w:rsidR="00120127" w:rsidRPr="00F120D9" w:rsidRDefault="00120127" w:rsidP="00120127">
      <w:pPr>
        <w:pStyle w:val="a6"/>
        <w:widowControl w:val="0"/>
        <w:numPr>
          <w:ilvl w:val="0"/>
          <w:numId w:val="3"/>
        </w:numPr>
        <w:tabs>
          <w:tab w:val="left" w:pos="993"/>
        </w:tabs>
        <w:autoSpaceDE w:val="0"/>
        <w:autoSpaceDN w:val="0"/>
        <w:adjustRightInd w:val="0"/>
        <w:spacing w:line="276" w:lineRule="auto"/>
        <w:ind w:left="0" w:firstLine="567"/>
        <w:jc w:val="both"/>
        <w:rPr>
          <w:bCs/>
          <w:sz w:val="28"/>
          <w:szCs w:val="28"/>
          <w:lang w:val="uk-UA"/>
        </w:rPr>
      </w:pPr>
      <w:r w:rsidRPr="00F120D9">
        <w:rPr>
          <w:bCs/>
          <w:i/>
          <w:sz w:val="28"/>
          <w:szCs w:val="28"/>
          <w:lang w:val="uk-UA"/>
        </w:rPr>
        <w:t>практичні</w:t>
      </w:r>
      <w:r w:rsidRPr="00F120D9">
        <w:rPr>
          <w:i/>
          <w:sz w:val="28"/>
          <w:szCs w:val="28"/>
          <w:lang w:val="uk-UA"/>
        </w:rPr>
        <w:t>:</w:t>
      </w:r>
      <w:r w:rsidRPr="00F120D9">
        <w:rPr>
          <w:sz w:val="28"/>
          <w:szCs w:val="28"/>
          <w:lang w:val="uk-UA"/>
        </w:rPr>
        <w:t xml:space="preserve"> </w:t>
      </w:r>
      <w:r w:rsidRPr="00F120D9">
        <w:rPr>
          <w:bCs/>
          <w:sz w:val="28"/>
          <w:szCs w:val="28"/>
          <w:lang w:val="uk-UA"/>
        </w:rPr>
        <w:t>вправи.</w:t>
      </w:r>
    </w:p>
    <w:p w:rsidR="00120127" w:rsidRPr="00F120D9" w:rsidRDefault="00120127" w:rsidP="00120127">
      <w:pPr>
        <w:tabs>
          <w:tab w:val="left" w:pos="284"/>
        </w:tabs>
        <w:spacing w:line="276" w:lineRule="auto"/>
        <w:ind w:firstLine="567"/>
        <w:jc w:val="both"/>
        <w:rPr>
          <w:rFonts w:ascii="Times New Roman" w:hAnsi="Times New Roman" w:cs="Times New Roman"/>
          <w:b/>
          <w:bCs/>
          <w:sz w:val="28"/>
          <w:szCs w:val="28"/>
          <w:lang w:val="uk-UA"/>
        </w:rPr>
      </w:pPr>
      <w:r w:rsidRPr="00F120D9">
        <w:rPr>
          <w:rFonts w:ascii="Times New Roman" w:hAnsi="Times New Roman" w:cs="Times New Roman"/>
          <w:b/>
          <w:bCs/>
          <w:i/>
          <w:sz w:val="28"/>
          <w:szCs w:val="28"/>
          <w:lang w:val="uk-UA"/>
        </w:rPr>
        <w:t xml:space="preserve">2. За логікою передачі і сприйняття навчальної інформації: </w:t>
      </w:r>
      <w:r w:rsidRPr="00F120D9">
        <w:rPr>
          <w:rFonts w:ascii="Times New Roman" w:hAnsi="Times New Roman" w:cs="Times New Roman"/>
          <w:bCs/>
          <w:sz w:val="28"/>
          <w:szCs w:val="28"/>
          <w:lang w:val="uk-UA"/>
        </w:rPr>
        <w:t>індуктивні, дедуктивні, аналітичні, синтетичні.</w:t>
      </w:r>
    </w:p>
    <w:p w:rsidR="00120127" w:rsidRPr="00F120D9" w:rsidRDefault="00120127" w:rsidP="00120127">
      <w:pPr>
        <w:spacing w:line="276" w:lineRule="auto"/>
        <w:ind w:firstLine="567"/>
        <w:jc w:val="both"/>
        <w:rPr>
          <w:rFonts w:ascii="Times New Roman" w:hAnsi="Times New Roman" w:cs="Times New Roman"/>
          <w:b/>
          <w:bCs/>
          <w:sz w:val="28"/>
          <w:szCs w:val="28"/>
          <w:lang w:val="uk-UA"/>
        </w:rPr>
      </w:pPr>
      <w:r w:rsidRPr="00F120D9">
        <w:rPr>
          <w:rFonts w:ascii="Times New Roman" w:hAnsi="Times New Roman" w:cs="Times New Roman"/>
          <w:b/>
          <w:bCs/>
          <w:i/>
          <w:sz w:val="28"/>
          <w:szCs w:val="28"/>
          <w:lang w:val="uk-UA"/>
        </w:rPr>
        <w:t>3. За ступенем самостійності мислення:</w:t>
      </w:r>
      <w:r w:rsidRPr="00F120D9">
        <w:rPr>
          <w:rFonts w:ascii="Times New Roman" w:hAnsi="Times New Roman" w:cs="Times New Roman"/>
          <w:b/>
          <w:bCs/>
          <w:sz w:val="28"/>
          <w:szCs w:val="28"/>
          <w:lang w:val="uk-UA"/>
        </w:rPr>
        <w:t xml:space="preserve"> </w:t>
      </w:r>
      <w:r w:rsidRPr="00F120D9">
        <w:rPr>
          <w:rFonts w:ascii="Times New Roman" w:hAnsi="Times New Roman" w:cs="Times New Roman"/>
          <w:bCs/>
          <w:sz w:val="28"/>
          <w:szCs w:val="28"/>
          <w:lang w:val="uk-UA"/>
        </w:rPr>
        <w:t>репродуктивні, пошукові, дослідницькі.</w:t>
      </w:r>
    </w:p>
    <w:p w:rsidR="00120127" w:rsidRPr="00F120D9" w:rsidRDefault="00120127" w:rsidP="00120127">
      <w:pPr>
        <w:spacing w:line="276" w:lineRule="auto"/>
        <w:ind w:firstLine="567"/>
        <w:jc w:val="both"/>
        <w:rPr>
          <w:rFonts w:ascii="Times New Roman" w:hAnsi="Times New Roman" w:cs="Times New Roman"/>
          <w:bCs/>
          <w:sz w:val="28"/>
          <w:szCs w:val="28"/>
          <w:lang w:val="uk-UA"/>
        </w:rPr>
      </w:pPr>
      <w:r w:rsidRPr="00F120D9">
        <w:rPr>
          <w:rFonts w:ascii="Times New Roman" w:hAnsi="Times New Roman" w:cs="Times New Roman"/>
          <w:b/>
          <w:bCs/>
          <w:i/>
          <w:sz w:val="28"/>
          <w:szCs w:val="28"/>
          <w:lang w:val="uk-UA"/>
        </w:rPr>
        <w:t>4. За ступенем керування навчальною діяльністю:</w:t>
      </w:r>
      <w:r w:rsidRPr="00F120D9">
        <w:rPr>
          <w:rFonts w:ascii="Times New Roman" w:hAnsi="Times New Roman" w:cs="Times New Roman"/>
          <w:b/>
          <w:bCs/>
          <w:sz w:val="28"/>
          <w:szCs w:val="28"/>
          <w:lang w:val="uk-UA"/>
        </w:rPr>
        <w:t xml:space="preserve"> </w:t>
      </w:r>
      <w:r w:rsidRPr="00F120D9">
        <w:rPr>
          <w:rFonts w:ascii="Times New Roman" w:hAnsi="Times New Roman" w:cs="Times New Roman"/>
          <w:bCs/>
          <w:sz w:val="28"/>
          <w:szCs w:val="28"/>
          <w:lang w:val="uk-UA"/>
        </w:rPr>
        <w:t>під керівництвом викладача; самостійна робота здобувачів   із книгою; виконання індивідуальних навчальних проектів.</w:t>
      </w:r>
    </w:p>
    <w:p w:rsidR="00120127" w:rsidRPr="00F120D9" w:rsidRDefault="00120127" w:rsidP="00120127">
      <w:pPr>
        <w:ind w:firstLine="709"/>
        <w:contextualSpacing/>
        <w:jc w:val="both"/>
        <w:rPr>
          <w:rFonts w:ascii="Times New Roman" w:eastAsia="Times New Roman" w:hAnsi="Times New Roman" w:cs="Times New Roman"/>
          <w:color w:val="auto"/>
          <w:sz w:val="28"/>
          <w:szCs w:val="28"/>
          <w:lang w:val="uk-UA" w:eastAsia="ru-RU"/>
        </w:rPr>
      </w:pPr>
      <w:r w:rsidRPr="00F120D9">
        <w:rPr>
          <w:rFonts w:ascii="Times New Roman" w:eastAsia="Times New Roman" w:hAnsi="Times New Roman" w:cs="Times New Roman"/>
          <w:color w:val="auto"/>
          <w:sz w:val="28"/>
          <w:szCs w:val="28"/>
          <w:lang w:val="uk-UA" w:eastAsia="ru-RU"/>
        </w:rPr>
        <w:t>Методи викладання навчального матеріалу визначаються викладачем в залежності від виду занять, змісту теми, цілей і завдань, можливостей здобувачів   та часом, відведеним для вивчення теми.</w:t>
      </w:r>
    </w:p>
    <w:p w:rsidR="00120127" w:rsidRPr="00F120D9" w:rsidRDefault="00120127" w:rsidP="00120127">
      <w:pPr>
        <w:tabs>
          <w:tab w:val="left" w:pos="720"/>
        </w:tabs>
        <w:ind w:firstLine="720"/>
        <w:jc w:val="both"/>
        <w:rPr>
          <w:rFonts w:ascii="Times New Roman" w:eastAsia="Times New Roman" w:hAnsi="Times New Roman" w:cs="Times New Roman"/>
          <w:b/>
          <w:color w:val="auto"/>
          <w:sz w:val="28"/>
          <w:szCs w:val="28"/>
          <w:lang w:val="uk-UA" w:eastAsia="ru-RU"/>
        </w:rPr>
      </w:pPr>
      <w:r w:rsidRPr="00F120D9">
        <w:rPr>
          <w:rFonts w:ascii="Times New Roman" w:eastAsia="Times New Roman" w:hAnsi="Times New Roman" w:cs="Times New Roman"/>
          <w:b/>
          <w:color w:val="auto"/>
          <w:sz w:val="28"/>
          <w:szCs w:val="28"/>
          <w:lang w:val="uk-UA" w:eastAsia="ru-RU"/>
        </w:rPr>
        <w:t xml:space="preserve">В ході лекцій використовуються наступні методи: </w:t>
      </w:r>
    </w:p>
    <w:p w:rsidR="00120127" w:rsidRPr="00F120D9" w:rsidRDefault="00120127" w:rsidP="00120127">
      <w:pPr>
        <w:tabs>
          <w:tab w:val="left" w:pos="720"/>
        </w:tabs>
        <w:ind w:firstLine="720"/>
        <w:jc w:val="both"/>
        <w:rPr>
          <w:rFonts w:ascii="Times New Roman" w:eastAsia="Times New Roman" w:hAnsi="Times New Roman" w:cs="Times New Roman"/>
          <w:color w:val="auto"/>
          <w:sz w:val="28"/>
          <w:szCs w:val="28"/>
          <w:lang w:val="uk-UA" w:eastAsia="ru-RU"/>
        </w:rPr>
      </w:pPr>
      <w:r w:rsidRPr="00F120D9">
        <w:rPr>
          <w:rFonts w:ascii="Times New Roman" w:eastAsia="Times New Roman" w:hAnsi="Times New Roman" w:cs="Times New Roman"/>
          <w:color w:val="auto"/>
          <w:sz w:val="28"/>
          <w:szCs w:val="28"/>
          <w:lang w:val="uk-UA" w:eastAsia="ru-RU"/>
        </w:rPr>
        <w:t xml:space="preserve">- </w:t>
      </w:r>
      <w:proofErr w:type="spellStart"/>
      <w:r w:rsidRPr="00F120D9">
        <w:rPr>
          <w:rFonts w:ascii="Times New Roman" w:eastAsia="Times New Roman" w:hAnsi="Times New Roman" w:cs="Times New Roman"/>
          <w:color w:val="auto"/>
          <w:sz w:val="28"/>
          <w:szCs w:val="28"/>
          <w:lang w:val="uk-UA" w:eastAsia="ru-RU"/>
        </w:rPr>
        <w:t>пояснювально</w:t>
      </w:r>
      <w:proofErr w:type="spellEnd"/>
      <w:r w:rsidRPr="00F120D9">
        <w:rPr>
          <w:rFonts w:ascii="Times New Roman" w:eastAsia="Times New Roman" w:hAnsi="Times New Roman" w:cs="Times New Roman"/>
          <w:color w:val="auto"/>
          <w:sz w:val="28"/>
          <w:szCs w:val="28"/>
          <w:lang w:val="uk-UA" w:eastAsia="ru-RU"/>
        </w:rPr>
        <w:t>-ілюстративна лекція включає усний виклад навчального матеріалу з ілюстрацією таблиць, слайдів, роздаткового матеріалу, з використанням ТЗН.</w:t>
      </w:r>
    </w:p>
    <w:p w:rsidR="00120127" w:rsidRPr="00F120D9" w:rsidRDefault="00120127" w:rsidP="00120127">
      <w:pPr>
        <w:tabs>
          <w:tab w:val="left" w:pos="720"/>
        </w:tabs>
        <w:ind w:firstLine="720"/>
        <w:jc w:val="both"/>
        <w:rPr>
          <w:rFonts w:ascii="Times New Roman" w:eastAsia="Times New Roman" w:hAnsi="Times New Roman" w:cs="Times New Roman"/>
          <w:b/>
          <w:color w:val="auto"/>
          <w:sz w:val="28"/>
          <w:szCs w:val="28"/>
          <w:lang w:val="uk-UA" w:eastAsia="ru-RU"/>
        </w:rPr>
      </w:pPr>
      <w:r w:rsidRPr="00F120D9">
        <w:rPr>
          <w:rFonts w:ascii="Times New Roman" w:eastAsia="Times New Roman" w:hAnsi="Times New Roman" w:cs="Times New Roman"/>
          <w:color w:val="auto"/>
          <w:sz w:val="28"/>
          <w:szCs w:val="28"/>
          <w:lang w:val="uk-UA" w:eastAsia="ru-RU"/>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120127" w:rsidRPr="00F120D9" w:rsidRDefault="00120127" w:rsidP="00120127">
      <w:pPr>
        <w:tabs>
          <w:tab w:val="left" w:pos="720"/>
        </w:tabs>
        <w:ind w:firstLine="720"/>
        <w:jc w:val="both"/>
        <w:rPr>
          <w:rFonts w:ascii="Times New Roman" w:eastAsia="Times New Roman" w:hAnsi="Times New Roman" w:cs="Times New Roman"/>
          <w:color w:val="auto"/>
          <w:sz w:val="28"/>
          <w:szCs w:val="28"/>
          <w:lang w:val="uk-UA" w:eastAsia="ru-RU"/>
        </w:rPr>
      </w:pPr>
      <w:r w:rsidRPr="00F120D9">
        <w:rPr>
          <w:rFonts w:ascii="Times New Roman" w:eastAsia="Times New Roman" w:hAnsi="Times New Roman" w:cs="Times New Roman"/>
          <w:color w:val="auto"/>
          <w:sz w:val="28"/>
          <w:szCs w:val="28"/>
          <w:lang w:val="uk-UA" w:eastAsia="ru-RU"/>
        </w:rPr>
        <w:t xml:space="preserve">- проблемна лекція спрямована на розвиток логічного мислення здобувачів  , коли при читанні лекції перед здобувачам и </w:t>
      </w:r>
      <w:proofErr w:type="spellStart"/>
      <w:r w:rsidRPr="00F120D9">
        <w:rPr>
          <w:rFonts w:ascii="Times New Roman" w:eastAsia="Times New Roman" w:hAnsi="Times New Roman" w:cs="Times New Roman"/>
          <w:color w:val="auto"/>
          <w:sz w:val="28"/>
          <w:szCs w:val="28"/>
          <w:lang w:val="uk-UA" w:eastAsia="ru-RU"/>
        </w:rPr>
        <w:t>формулюється</w:t>
      </w:r>
      <w:proofErr w:type="spellEnd"/>
      <w:r w:rsidRPr="00F120D9">
        <w:rPr>
          <w:rFonts w:ascii="Times New Roman" w:eastAsia="Times New Roman" w:hAnsi="Times New Roman" w:cs="Times New Roman"/>
          <w:color w:val="auto"/>
          <w:sz w:val="28"/>
          <w:szCs w:val="28"/>
          <w:lang w:val="uk-UA" w:eastAsia="ru-RU"/>
        </w:rPr>
        <w:t xml:space="preserve"> проблема для самостійного осмислення того, що далі розкривається викладачем; у ході лекції здобувачам  може видаватися надрукований роздавальний матеріал або здійснюватися показ таблиць, слайдів, які допомагають здобувачам  у вирішенні поставленої проблеми.</w:t>
      </w:r>
    </w:p>
    <w:p w:rsidR="00120127" w:rsidRPr="00F120D9" w:rsidRDefault="00120127" w:rsidP="00120127">
      <w:pPr>
        <w:tabs>
          <w:tab w:val="left" w:pos="720"/>
        </w:tabs>
        <w:ind w:firstLine="720"/>
        <w:jc w:val="both"/>
        <w:rPr>
          <w:rFonts w:ascii="Times New Roman" w:eastAsia="Times New Roman" w:hAnsi="Times New Roman" w:cs="Times New Roman"/>
          <w:b/>
          <w:color w:val="auto"/>
          <w:sz w:val="28"/>
          <w:szCs w:val="28"/>
          <w:lang w:val="uk-UA" w:eastAsia="ru-RU"/>
        </w:rPr>
      </w:pPr>
      <w:r w:rsidRPr="00F120D9">
        <w:rPr>
          <w:rFonts w:ascii="Times New Roman" w:eastAsia="Times New Roman" w:hAnsi="Times New Roman" w:cs="Times New Roman"/>
          <w:b/>
          <w:color w:val="auto"/>
          <w:sz w:val="28"/>
          <w:szCs w:val="28"/>
          <w:lang w:val="uk-UA" w:eastAsia="ru-RU"/>
        </w:rPr>
        <w:t xml:space="preserve">В ході семінарських занять застосовуються наступні методи: </w:t>
      </w:r>
    </w:p>
    <w:p w:rsidR="00120127" w:rsidRDefault="00120127" w:rsidP="00120127">
      <w:pPr>
        <w:ind w:firstLine="708"/>
        <w:jc w:val="both"/>
        <w:rPr>
          <w:rFonts w:ascii="Times New Roman" w:eastAsia="Times New Roman" w:hAnsi="Times New Roman" w:cs="Times New Roman"/>
          <w:color w:val="auto"/>
          <w:sz w:val="28"/>
          <w:szCs w:val="28"/>
          <w:lang w:val="uk-UA" w:eastAsia="ru-RU"/>
        </w:rPr>
      </w:pPr>
      <w:r w:rsidRPr="00F120D9">
        <w:rPr>
          <w:rFonts w:ascii="Times New Roman" w:eastAsia="Times New Roman" w:hAnsi="Times New Roman" w:cs="Times New Roman"/>
          <w:color w:val="auto"/>
          <w:sz w:val="28"/>
          <w:szCs w:val="28"/>
          <w:lang w:val="uk-UA" w:eastAsia="ru-RU"/>
        </w:rPr>
        <w:t>- семінарське заняття організовується у формі доповідей і обговорень. Увага здобувачів   зосереджена висвітленні матеріалу з наданням інформ</w:t>
      </w:r>
      <w:r w:rsidR="003A3F2C">
        <w:rPr>
          <w:rFonts w:ascii="Times New Roman" w:eastAsia="Times New Roman" w:hAnsi="Times New Roman" w:cs="Times New Roman"/>
          <w:color w:val="auto"/>
          <w:sz w:val="28"/>
          <w:szCs w:val="28"/>
          <w:lang w:val="uk-UA" w:eastAsia="ru-RU"/>
        </w:rPr>
        <w:t>ації про нові наукові розробки</w:t>
      </w:r>
    </w:p>
    <w:p w:rsidR="003A3F2C" w:rsidRPr="00F120D9" w:rsidRDefault="003A3F2C" w:rsidP="00120127">
      <w:pPr>
        <w:ind w:firstLine="708"/>
        <w:jc w:val="both"/>
        <w:rPr>
          <w:rFonts w:ascii="Times New Roman" w:eastAsia="Times New Roman" w:hAnsi="Times New Roman" w:cs="Times New Roman"/>
          <w:bCs/>
          <w:iCs/>
          <w:color w:val="auto"/>
          <w:sz w:val="28"/>
          <w:szCs w:val="28"/>
          <w:lang w:val="uk-UA" w:eastAsia="ru-RU"/>
        </w:rPr>
      </w:pPr>
      <w:r>
        <w:rPr>
          <w:rFonts w:ascii="Times New Roman" w:eastAsia="Times New Roman" w:hAnsi="Times New Roman" w:cs="Times New Roman"/>
          <w:color w:val="auto"/>
          <w:sz w:val="28"/>
          <w:szCs w:val="28"/>
          <w:lang w:val="uk-UA" w:eastAsia="ru-RU"/>
        </w:rPr>
        <w:t xml:space="preserve">- на практичних заняттях використовуються елементи психологічного тренінгу, </w:t>
      </w:r>
      <w:proofErr w:type="spellStart"/>
      <w:r>
        <w:rPr>
          <w:rFonts w:ascii="Times New Roman" w:eastAsia="Times New Roman" w:hAnsi="Times New Roman" w:cs="Times New Roman"/>
          <w:color w:val="auto"/>
          <w:sz w:val="28"/>
          <w:szCs w:val="28"/>
          <w:lang w:val="uk-UA" w:eastAsia="ru-RU"/>
        </w:rPr>
        <w:t>психокорекційної</w:t>
      </w:r>
      <w:proofErr w:type="spellEnd"/>
      <w:r>
        <w:rPr>
          <w:rFonts w:ascii="Times New Roman" w:eastAsia="Times New Roman" w:hAnsi="Times New Roman" w:cs="Times New Roman"/>
          <w:color w:val="auto"/>
          <w:sz w:val="28"/>
          <w:szCs w:val="28"/>
          <w:lang w:val="uk-UA" w:eastAsia="ru-RU"/>
        </w:rPr>
        <w:t xml:space="preserve"> та психопрофілактичної роботи, психологічного консультування тощо;</w:t>
      </w:r>
    </w:p>
    <w:p w:rsidR="00120127" w:rsidRPr="00F120D9" w:rsidRDefault="00120127" w:rsidP="003A3F2C">
      <w:pPr>
        <w:ind w:firstLine="709"/>
        <w:jc w:val="both"/>
        <w:rPr>
          <w:rFonts w:ascii="Times New Roman" w:hAnsi="Times New Roman" w:cs="Times New Roman"/>
          <w:sz w:val="28"/>
          <w:szCs w:val="28"/>
          <w:lang w:val="uk-UA"/>
        </w:rPr>
      </w:pPr>
      <w:r w:rsidRPr="00F120D9">
        <w:rPr>
          <w:rFonts w:ascii="Times New Roman" w:eastAsia="Times New Roman" w:hAnsi="Times New Roman" w:cs="Times New Roman"/>
          <w:color w:val="auto"/>
          <w:sz w:val="28"/>
          <w:szCs w:val="28"/>
          <w:lang w:val="uk-UA" w:eastAsia="ru-RU"/>
        </w:rPr>
        <w:t>- репродуктивний метод застосовується при проведенні підсумкового семінару з змістового модуля з використанням тестового контролю</w:t>
      </w:r>
      <w:r w:rsidRPr="00F120D9">
        <w:rPr>
          <w:rFonts w:ascii="Times New Roman" w:hAnsi="Times New Roman" w:cs="Times New Roman"/>
          <w:sz w:val="28"/>
          <w:szCs w:val="28"/>
          <w:lang w:val="uk-UA"/>
        </w:rPr>
        <w:br w:type="page"/>
      </w:r>
    </w:p>
    <w:p w:rsidR="00120127" w:rsidRPr="0062165D" w:rsidRDefault="00120127" w:rsidP="0062165D">
      <w:pPr>
        <w:pStyle w:val="1"/>
        <w:spacing w:before="0"/>
        <w:jc w:val="center"/>
        <w:rPr>
          <w:rFonts w:ascii="Times New Roman" w:hAnsi="Times New Roman" w:cs="Times New Roman"/>
          <w:sz w:val="28"/>
          <w:szCs w:val="28"/>
          <w:lang w:val="uk-UA"/>
        </w:rPr>
      </w:pPr>
      <w:r w:rsidRPr="0062165D">
        <w:rPr>
          <w:rFonts w:ascii="Times New Roman" w:hAnsi="Times New Roman" w:cs="Times New Roman"/>
          <w:b/>
          <w:caps/>
          <w:color w:val="auto"/>
          <w:sz w:val="28"/>
          <w:szCs w:val="28"/>
          <w:lang w:val="uk-UA"/>
        </w:rPr>
        <w:lastRenderedPageBreak/>
        <w:t>СПИСОК ЛІТЕРАТУРИ</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Галецька</w:t>
      </w:r>
      <w:proofErr w:type="spellEnd"/>
      <w:r w:rsidRPr="0062165D">
        <w:rPr>
          <w:sz w:val="28"/>
          <w:szCs w:val="28"/>
          <w:lang w:val="uk-UA"/>
        </w:rPr>
        <w:t xml:space="preserve"> І. Критерії психологічного </w:t>
      </w:r>
      <w:proofErr w:type="spellStart"/>
      <w:r w:rsidRPr="0062165D">
        <w:rPr>
          <w:sz w:val="28"/>
          <w:szCs w:val="28"/>
          <w:lang w:val="uk-UA"/>
        </w:rPr>
        <w:t>здоровя</w:t>
      </w:r>
      <w:proofErr w:type="spellEnd"/>
      <w:r w:rsidRPr="0062165D">
        <w:rPr>
          <w:sz w:val="28"/>
          <w:szCs w:val="28"/>
          <w:lang w:val="uk-UA"/>
        </w:rPr>
        <w:t xml:space="preserve"> / І. </w:t>
      </w:r>
      <w:proofErr w:type="spellStart"/>
      <w:r w:rsidRPr="0062165D">
        <w:rPr>
          <w:sz w:val="28"/>
          <w:szCs w:val="28"/>
          <w:lang w:val="uk-UA"/>
        </w:rPr>
        <w:t>Галецька</w:t>
      </w:r>
      <w:proofErr w:type="spellEnd"/>
      <w:r w:rsidRPr="0062165D">
        <w:rPr>
          <w:sz w:val="28"/>
          <w:szCs w:val="28"/>
          <w:lang w:val="uk-UA"/>
        </w:rPr>
        <w:t xml:space="preserve"> // Вісник ЛНУ. Сер. Філософ. 2017. – [</w:t>
      </w:r>
      <w:proofErr w:type="spellStart"/>
      <w:r w:rsidRPr="0062165D">
        <w:rPr>
          <w:sz w:val="28"/>
          <w:szCs w:val="28"/>
          <w:lang w:val="uk-UA"/>
        </w:rPr>
        <w:t>Вип</w:t>
      </w:r>
      <w:proofErr w:type="spellEnd"/>
      <w:r w:rsidRPr="0062165D">
        <w:rPr>
          <w:sz w:val="28"/>
          <w:szCs w:val="28"/>
          <w:lang w:val="uk-UA"/>
        </w:rPr>
        <w:t>. 10]. – С. 317–328.</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Галецька</w:t>
      </w:r>
      <w:proofErr w:type="spellEnd"/>
      <w:r w:rsidRPr="0062165D">
        <w:rPr>
          <w:sz w:val="28"/>
          <w:szCs w:val="28"/>
          <w:lang w:val="uk-UA"/>
        </w:rPr>
        <w:t xml:space="preserve"> І. Особливості емоційного вигорання менеджерів з різним рівнем самоактуалізації / І. </w:t>
      </w:r>
      <w:proofErr w:type="spellStart"/>
      <w:r w:rsidRPr="0062165D">
        <w:rPr>
          <w:sz w:val="28"/>
          <w:szCs w:val="28"/>
          <w:lang w:val="uk-UA"/>
        </w:rPr>
        <w:t>Галецька</w:t>
      </w:r>
      <w:proofErr w:type="spellEnd"/>
      <w:r w:rsidRPr="0062165D">
        <w:rPr>
          <w:sz w:val="28"/>
          <w:szCs w:val="28"/>
          <w:lang w:val="uk-UA"/>
        </w:rPr>
        <w:t>, М. Мельник // Актуальні проблеми психології. [Т. V]:  Психофізіологія.   Психологія   праці.   Експериментальна   психологія. [</w:t>
      </w:r>
      <w:proofErr w:type="spellStart"/>
      <w:r w:rsidRPr="0062165D">
        <w:rPr>
          <w:sz w:val="28"/>
          <w:szCs w:val="28"/>
          <w:lang w:val="uk-UA"/>
        </w:rPr>
        <w:t>Вип</w:t>
      </w:r>
      <w:proofErr w:type="spellEnd"/>
      <w:r w:rsidRPr="0062165D">
        <w:rPr>
          <w:sz w:val="28"/>
          <w:szCs w:val="28"/>
          <w:lang w:val="uk-UA"/>
        </w:rPr>
        <w:t xml:space="preserve">. 6]. – К. : ІВІ Держкомстату України, 2017. – С. 89–95. </w:t>
      </w:r>
    </w:p>
    <w:p w:rsidR="009E0812" w:rsidRPr="0062165D" w:rsidRDefault="009E0812" w:rsidP="0062165D">
      <w:pPr>
        <w:pStyle w:val="a6"/>
        <w:numPr>
          <w:ilvl w:val="0"/>
          <w:numId w:val="8"/>
        </w:numPr>
        <w:tabs>
          <w:tab w:val="left" w:pos="5160"/>
        </w:tabs>
        <w:jc w:val="both"/>
        <w:rPr>
          <w:sz w:val="28"/>
          <w:szCs w:val="28"/>
          <w:lang w:val="uk-UA"/>
        </w:rPr>
      </w:pPr>
      <w:r w:rsidRPr="0062165D">
        <w:rPr>
          <w:sz w:val="28"/>
          <w:szCs w:val="28"/>
          <w:lang w:val="uk-UA"/>
        </w:rPr>
        <w:t xml:space="preserve">Гречко   Т.П.   Програма   психокорекції   негативних   емоційних   станів особистості водіїв автотранспорту після перебування їх в особливих умовах професійної діяльності. Практичні рекомендації психологам щодо її </w:t>
      </w:r>
      <w:proofErr w:type="spellStart"/>
      <w:r w:rsidRPr="0062165D">
        <w:rPr>
          <w:sz w:val="28"/>
          <w:szCs w:val="28"/>
          <w:lang w:val="uk-UA"/>
        </w:rPr>
        <w:t>реалізаії</w:t>
      </w:r>
      <w:proofErr w:type="spellEnd"/>
      <w:r w:rsidRPr="0062165D">
        <w:rPr>
          <w:sz w:val="28"/>
          <w:szCs w:val="28"/>
          <w:lang w:val="uk-UA"/>
        </w:rPr>
        <w:t xml:space="preserve"> [Електронний ресурс] / Т. П. Гречко // Вісник Національної академії Державної прикордонної   служби   України   (Електронне   наукове   фахове   видання).   – № 4/2011. – Режим доступу :  http://www.nbuv.gov.ua/e-journals/Vnadps/2011_4/ 11gtppsr.pdf.</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Гриньова</w:t>
      </w:r>
      <w:proofErr w:type="spellEnd"/>
      <w:r w:rsidRPr="0062165D">
        <w:rPr>
          <w:sz w:val="28"/>
          <w:szCs w:val="28"/>
          <w:lang w:val="uk-UA"/>
        </w:rPr>
        <w:t xml:space="preserve">  М.  Синдром  емоційного  вигорання  у  майбутніх  педагогів  та шляхи  запобігання  його  проявам  /  М.  </w:t>
      </w:r>
      <w:proofErr w:type="spellStart"/>
      <w:r w:rsidRPr="0062165D">
        <w:rPr>
          <w:sz w:val="28"/>
          <w:szCs w:val="28"/>
          <w:lang w:val="uk-UA"/>
        </w:rPr>
        <w:t>Гриньова</w:t>
      </w:r>
      <w:proofErr w:type="spellEnd"/>
      <w:r w:rsidRPr="0062165D">
        <w:rPr>
          <w:sz w:val="28"/>
          <w:szCs w:val="28"/>
          <w:lang w:val="uk-UA"/>
        </w:rPr>
        <w:t xml:space="preserve">,  Н. Бєляєва  //  Психолого-педагогічні проблеми сільської школи : наук. </w:t>
      </w:r>
      <w:proofErr w:type="spellStart"/>
      <w:r w:rsidRPr="0062165D">
        <w:rPr>
          <w:sz w:val="28"/>
          <w:szCs w:val="28"/>
          <w:lang w:val="uk-UA"/>
        </w:rPr>
        <w:t>зб</w:t>
      </w:r>
      <w:proofErr w:type="spellEnd"/>
      <w:r w:rsidRPr="0062165D">
        <w:rPr>
          <w:sz w:val="28"/>
          <w:szCs w:val="28"/>
          <w:lang w:val="uk-UA"/>
        </w:rPr>
        <w:t xml:space="preserve">. </w:t>
      </w:r>
      <w:proofErr w:type="spellStart"/>
      <w:r w:rsidRPr="0062165D">
        <w:rPr>
          <w:sz w:val="28"/>
          <w:szCs w:val="28"/>
          <w:lang w:val="uk-UA"/>
        </w:rPr>
        <w:t>Вип</w:t>
      </w:r>
      <w:proofErr w:type="spellEnd"/>
      <w:r w:rsidRPr="0062165D">
        <w:rPr>
          <w:sz w:val="28"/>
          <w:szCs w:val="28"/>
          <w:lang w:val="uk-UA"/>
        </w:rPr>
        <w:t xml:space="preserve">. 29 / </w:t>
      </w:r>
      <w:proofErr w:type="spellStart"/>
      <w:r w:rsidRPr="0062165D">
        <w:rPr>
          <w:sz w:val="28"/>
          <w:szCs w:val="28"/>
          <w:lang w:val="uk-UA"/>
        </w:rPr>
        <w:t>Уман</w:t>
      </w:r>
      <w:proofErr w:type="spellEnd"/>
      <w:r w:rsidRPr="0062165D">
        <w:rPr>
          <w:sz w:val="28"/>
          <w:szCs w:val="28"/>
          <w:lang w:val="uk-UA"/>
        </w:rPr>
        <w:t xml:space="preserve">. </w:t>
      </w:r>
      <w:proofErr w:type="spellStart"/>
      <w:r w:rsidRPr="0062165D">
        <w:rPr>
          <w:sz w:val="28"/>
          <w:szCs w:val="28"/>
          <w:lang w:val="uk-UA"/>
        </w:rPr>
        <w:t>держ</w:t>
      </w:r>
      <w:proofErr w:type="spellEnd"/>
      <w:r w:rsidRPr="0062165D">
        <w:rPr>
          <w:sz w:val="28"/>
          <w:szCs w:val="28"/>
          <w:lang w:val="uk-UA"/>
        </w:rPr>
        <w:t>. пед. ун-т ім. Павла Тичини ; [</w:t>
      </w:r>
      <w:proofErr w:type="spellStart"/>
      <w:r w:rsidRPr="0062165D">
        <w:rPr>
          <w:sz w:val="28"/>
          <w:szCs w:val="28"/>
          <w:lang w:val="uk-UA"/>
        </w:rPr>
        <w:t>редкол</w:t>
      </w:r>
      <w:proofErr w:type="spellEnd"/>
      <w:r w:rsidRPr="0062165D">
        <w:rPr>
          <w:sz w:val="28"/>
          <w:szCs w:val="28"/>
          <w:lang w:val="uk-UA"/>
        </w:rPr>
        <w:t xml:space="preserve">.: Н. С. </w:t>
      </w:r>
      <w:proofErr w:type="spellStart"/>
      <w:r w:rsidRPr="0062165D">
        <w:rPr>
          <w:sz w:val="28"/>
          <w:szCs w:val="28"/>
          <w:lang w:val="uk-UA"/>
        </w:rPr>
        <w:t>Побірченко</w:t>
      </w:r>
      <w:proofErr w:type="spellEnd"/>
      <w:r w:rsidRPr="0062165D">
        <w:rPr>
          <w:sz w:val="28"/>
          <w:szCs w:val="28"/>
          <w:lang w:val="uk-UA"/>
        </w:rPr>
        <w:t xml:space="preserve"> (</w:t>
      </w:r>
      <w:proofErr w:type="spellStart"/>
      <w:r w:rsidRPr="0062165D">
        <w:rPr>
          <w:sz w:val="28"/>
          <w:szCs w:val="28"/>
          <w:lang w:val="uk-UA"/>
        </w:rPr>
        <w:t>голов</w:t>
      </w:r>
      <w:proofErr w:type="spellEnd"/>
      <w:r w:rsidRPr="0062165D">
        <w:rPr>
          <w:sz w:val="28"/>
          <w:szCs w:val="28"/>
          <w:lang w:val="uk-UA"/>
        </w:rPr>
        <w:t xml:space="preserve">. ред.), О. М. Коберник (заст. </w:t>
      </w:r>
      <w:proofErr w:type="spellStart"/>
      <w:r w:rsidRPr="0062165D">
        <w:rPr>
          <w:sz w:val="28"/>
          <w:szCs w:val="28"/>
          <w:lang w:val="uk-UA"/>
        </w:rPr>
        <w:t>голов</w:t>
      </w:r>
      <w:proofErr w:type="spellEnd"/>
      <w:r w:rsidRPr="0062165D">
        <w:rPr>
          <w:sz w:val="28"/>
          <w:szCs w:val="28"/>
          <w:lang w:val="uk-UA"/>
        </w:rPr>
        <w:t xml:space="preserve">. ред.) та ін.]. – Умань : Жовтий, 2019. – С. 81–87. </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Гриньова</w:t>
      </w:r>
      <w:proofErr w:type="spellEnd"/>
      <w:r w:rsidRPr="0062165D">
        <w:rPr>
          <w:sz w:val="28"/>
          <w:szCs w:val="28"/>
          <w:lang w:val="uk-UA"/>
        </w:rPr>
        <w:t xml:space="preserve">  М.В.  Саморегуляція.  Навчально-методичний  посібник  /  </w:t>
      </w:r>
      <w:proofErr w:type="spellStart"/>
      <w:r w:rsidRPr="0062165D">
        <w:rPr>
          <w:sz w:val="28"/>
          <w:szCs w:val="28"/>
          <w:lang w:val="uk-UA"/>
        </w:rPr>
        <w:t>М.В.Гриньова</w:t>
      </w:r>
      <w:proofErr w:type="spellEnd"/>
      <w:r w:rsidRPr="0062165D">
        <w:rPr>
          <w:sz w:val="28"/>
          <w:szCs w:val="28"/>
          <w:lang w:val="uk-UA"/>
        </w:rPr>
        <w:t>. – Полтава : АСМІ. – 2018. – 268 с.115</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Грицук</w:t>
      </w:r>
      <w:proofErr w:type="spellEnd"/>
      <w:r w:rsidRPr="0062165D">
        <w:rPr>
          <w:sz w:val="28"/>
          <w:szCs w:val="28"/>
          <w:lang w:val="uk-UA"/>
        </w:rPr>
        <w:t xml:space="preserve">  О.В.  Психологічні  чинники  емоційного  вигорання  вчителів [Електронний  ресурс]  /  </w:t>
      </w:r>
      <w:proofErr w:type="spellStart"/>
      <w:r w:rsidRPr="0062165D">
        <w:rPr>
          <w:sz w:val="28"/>
          <w:szCs w:val="28"/>
          <w:lang w:val="uk-UA"/>
        </w:rPr>
        <w:t>О.В.Грицук</w:t>
      </w:r>
      <w:proofErr w:type="spellEnd"/>
      <w:r w:rsidRPr="0062165D">
        <w:rPr>
          <w:sz w:val="28"/>
          <w:szCs w:val="28"/>
          <w:lang w:val="uk-UA"/>
        </w:rPr>
        <w:t xml:space="preserve">  //  </w:t>
      </w:r>
      <w:proofErr w:type="spellStart"/>
      <w:r w:rsidRPr="0062165D">
        <w:rPr>
          <w:sz w:val="28"/>
          <w:szCs w:val="28"/>
          <w:lang w:val="uk-UA"/>
        </w:rPr>
        <w:t>Материалы</w:t>
      </w:r>
      <w:proofErr w:type="spellEnd"/>
      <w:r w:rsidRPr="0062165D">
        <w:rPr>
          <w:sz w:val="28"/>
          <w:szCs w:val="28"/>
          <w:lang w:val="uk-UA"/>
        </w:rPr>
        <w:t xml:space="preserve">  VIII  </w:t>
      </w:r>
      <w:proofErr w:type="spellStart"/>
      <w:r w:rsidRPr="0062165D">
        <w:rPr>
          <w:sz w:val="28"/>
          <w:szCs w:val="28"/>
          <w:lang w:val="uk-UA"/>
        </w:rPr>
        <w:t>Международной</w:t>
      </w:r>
      <w:proofErr w:type="spellEnd"/>
      <w:r w:rsidRPr="0062165D">
        <w:rPr>
          <w:sz w:val="28"/>
          <w:szCs w:val="28"/>
          <w:lang w:val="uk-UA"/>
        </w:rPr>
        <w:t xml:space="preserve"> </w:t>
      </w:r>
      <w:proofErr w:type="spellStart"/>
      <w:r w:rsidRPr="0062165D">
        <w:rPr>
          <w:sz w:val="28"/>
          <w:szCs w:val="28"/>
          <w:lang w:val="uk-UA"/>
        </w:rPr>
        <w:t>научно-практической</w:t>
      </w:r>
      <w:proofErr w:type="spellEnd"/>
      <w:r w:rsidRPr="0062165D">
        <w:rPr>
          <w:sz w:val="28"/>
          <w:szCs w:val="28"/>
          <w:lang w:val="uk-UA"/>
        </w:rPr>
        <w:t xml:space="preserve"> </w:t>
      </w:r>
      <w:proofErr w:type="spellStart"/>
      <w:r w:rsidRPr="0062165D">
        <w:rPr>
          <w:sz w:val="28"/>
          <w:szCs w:val="28"/>
          <w:lang w:val="uk-UA"/>
        </w:rPr>
        <w:t>конференции</w:t>
      </w:r>
      <w:proofErr w:type="spellEnd"/>
      <w:r w:rsidRPr="0062165D">
        <w:rPr>
          <w:sz w:val="28"/>
          <w:szCs w:val="28"/>
          <w:lang w:val="uk-UA"/>
        </w:rPr>
        <w:t xml:space="preserve"> «Наука в </w:t>
      </w:r>
      <w:proofErr w:type="spellStart"/>
      <w:r w:rsidRPr="0062165D">
        <w:rPr>
          <w:sz w:val="28"/>
          <w:szCs w:val="28"/>
          <w:lang w:val="uk-UA"/>
        </w:rPr>
        <w:t>информационном</w:t>
      </w:r>
      <w:proofErr w:type="spellEnd"/>
      <w:r w:rsidRPr="0062165D">
        <w:rPr>
          <w:sz w:val="28"/>
          <w:szCs w:val="28"/>
          <w:lang w:val="uk-UA"/>
        </w:rPr>
        <w:t xml:space="preserve"> </w:t>
      </w:r>
      <w:proofErr w:type="spellStart"/>
      <w:r w:rsidRPr="0062165D">
        <w:rPr>
          <w:sz w:val="28"/>
          <w:szCs w:val="28"/>
          <w:lang w:val="uk-UA"/>
        </w:rPr>
        <w:t>пространстве</w:t>
      </w:r>
      <w:proofErr w:type="spellEnd"/>
      <w:r w:rsidRPr="0062165D">
        <w:rPr>
          <w:sz w:val="28"/>
          <w:szCs w:val="28"/>
          <w:lang w:val="uk-UA"/>
        </w:rPr>
        <w:t xml:space="preserve"> – 2012» (4–5 </w:t>
      </w:r>
      <w:proofErr w:type="spellStart"/>
      <w:r w:rsidRPr="0062165D">
        <w:rPr>
          <w:sz w:val="28"/>
          <w:szCs w:val="28"/>
          <w:lang w:val="uk-UA"/>
        </w:rPr>
        <w:t>октября</w:t>
      </w:r>
      <w:proofErr w:type="spellEnd"/>
      <w:r w:rsidRPr="0062165D">
        <w:rPr>
          <w:sz w:val="28"/>
          <w:szCs w:val="28"/>
          <w:lang w:val="uk-UA"/>
        </w:rPr>
        <w:t xml:space="preserve"> 2012 г.). WEB-ресурс </w:t>
      </w:r>
      <w:proofErr w:type="spellStart"/>
      <w:r w:rsidRPr="0062165D">
        <w:rPr>
          <w:sz w:val="28"/>
          <w:szCs w:val="28"/>
          <w:lang w:val="uk-UA"/>
        </w:rPr>
        <w:t>научно-практических</w:t>
      </w:r>
      <w:proofErr w:type="spellEnd"/>
      <w:r w:rsidRPr="0062165D">
        <w:rPr>
          <w:sz w:val="28"/>
          <w:szCs w:val="28"/>
          <w:lang w:val="uk-UA"/>
        </w:rPr>
        <w:t xml:space="preserve"> </w:t>
      </w:r>
      <w:proofErr w:type="spellStart"/>
      <w:r w:rsidRPr="0062165D">
        <w:rPr>
          <w:sz w:val="28"/>
          <w:szCs w:val="28"/>
          <w:lang w:val="uk-UA"/>
        </w:rPr>
        <w:t>конференций</w:t>
      </w:r>
      <w:proofErr w:type="spellEnd"/>
      <w:r w:rsidRPr="0062165D">
        <w:rPr>
          <w:sz w:val="28"/>
          <w:szCs w:val="28"/>
          <w:lang w:val="uk-UA"/>
        </w:rPr>
        <w:t>. – Режим доступу : http://www.confcontact.com/2012_10_04/ps6_gricuk.htm.</w:t>
      </w:r>
    </w:p>
    <w:p w:rsidR="009E0812" w:rsidRPr="0062165D" w:rsidRDefault="009E0812" w:rsidP="0062165D">
      <w:pPr>
        <w:pStyle w:val="a6"/>
        <w:numPr>
          <w:ilvl w:val="0"/>
          <w:numId w:val="8"/>
        </w:numPr>
        <w:tabs>
          <w:tab w:val="left" w:pos="5160"/>
        </w:tabs>
        <w:jc w:val="both"/>
        <w:rPr>
          <w:sz w:val="28"/>
          <w:szCs w:val="28"/>
          <w:lang w:val="uk-UA"/>
        </w:rPr>
      </w:pPr>
      <w:r w:rsidRPr="0062165D">
        <w:rPr>
          <w:sz w:val="28"/>
          <w:szCs w:val="28"/>
          <w:lang w:val="uk-UA"/>
        </w:rPr>
        <w:t xml:space="preserve">Дроздова  А.  Р.  Психологічні  чинники  прояву  синдрому  «емоційного вигорання» у представників різних типів професій і безробітних : </w:t>
      </w:r>
      <w:proofErr w:type="spellStart"/>
      <w:r w:rsidRPr="0062165D">
        <w:rPr>
          <w:sz w:val="28"/>
          <w:szCs w:val="28"/>
          <w:lang w:val="uk-UA"/>
        </w:rPr>
        <w:t>Автореф</w:t>
      </w:r>
      <w:proofErr w:type="spellEnd"/>
      <w:r w:rsidRPr="0062165D">
        <w:rPr>
          <w:sz w:val="28"/>
          <w:szCs w:val="28"/>
          <w:lang w:val="uk-UA"/>
        </w:rPr>
        <w:t xml:space="preserve">. </w:t>
      </w:r>
      <w:proofErr w:type="spellStart"/>
      <w:r w:rsidRPr="0062165D">
        <w:rPr>
          <w:sz w:val="28"/>
          <w:szCs w:val="28"/>
          <w:lang w:val="uk-UA"/>
        </w:rPr>
        <w:t>дис</w:t>
      </w:r>
      <w:proofErr w:type="spellEnd"/>
      <w:r w:rsidRPr="0062165D">
        <w:rPr>
          <w:sz w:val="28"/>
          <w:szCs w:val="28"/>
          <w:lang w:val="uk-UA"/>
        </w:rPr>
        <w:t xml:space="preserve">. </w:t>
      </w:r>
      <w:proofErr w:type="spellStart"/>
      <w:r w:rsidRPr="0062165D">
        <w:rPr>
          <w:sz w:val="28"/>
          <w:szCs w:val="28"/>
          <w:lang w:val="uk-UA"/>
        </w:rPr>
        <w:t>канд</w:t>
      </w:r>
      <w:proofErr w:type="spellEnd"/>
      <w:r w:rsidRPr="0062165D">
        <w:rPr>
          <w:sz w:val="28"/>
          <w:szCs w:val="28"/>
          <w:lang w:val="uk-UA"/>
        </w:rPr>
        <w:t xml:space="preserve">.  </w:t>
      </w:r>
      <w:proofErr w:type="spellStart"/>
      <w:r w:rsidRPr="0062165D">
        <w:rPr>
          <w:sz w:val="28"/>
          <w:szCs w:val="28"/>
          <w:lang w:val="uk-UA"/>
        </w:rPr>
        <w:t>психол</w:t>
      </w:r>
      <w:proofErr w:type="spellEnd"/>
      <w:r w:rsidRPr="0062165D">
        <w:rPr>
          <w:sz w:val="28"/>
          <w:szCs w:val="28"/>
          <w:lang w:val="uk-UA"/>
        </w:rPr>
        <w:t>.  наук:  19.00.01  –  загальна  психологія,  історія  психології  / А. Р. Дроздова. – Харків, 2013. – 22 с.</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Дудяк</w:t>
      </w:r>
      <w:proofErr w:type="spellEnd"/>
      <w:r w:rsidRPr="0062165D">
        <w:rPr>
          <w:sz w:val="28"/>
          <w:szCs w:val="28"/>
          <w:lang w:val="uk-UA"/>
        </w:rPr>
        <w:t xml:space="preserve"> В. Емоційне вигорання. / В. </w:t>
      </w:r>
      <w:proofErr w:type="spellStart"/>
      <w:r w:rsidRPr="0062165D">
        <w:rPr>
          <w:sz w:val="28"/>
          <w:szCs w:val="28"/>
          <w:lang w:val="uk-UA"/>
        </w:rPr>
        <w:t>Дудяк</w:t>
      </w:r>
      <w:proofErr w:type="spellEnd"/>
      <w:r w:rsidRPr="0062165D">
        <w:rPr>
          <w:sz w:val="28"/>
          <w:szCs w:val="28"/>
          <w:lang w:val="uk-UA"/>
        </w:rPr>
        <w:t xml:space="preserve">. – К. : </w:t>
      </w:r>
      <w:proofErr w:type="spellStart"/>
      <w:r w:rsidRPr="0062165D">
        <w:rPr>
          <w:sz w:val="28"/>
          <w:szCs w:val="28"/>
          <w:lang w:val="uk-UA"/>
        </w:rPr>
        <w:t>Главник</w:t>
      </w:r>
      <w:proofErr w:type="spellEnd"/>
      <w:r w:rsidRPr="0062165D">
        <w:rPr>
          <w:sz w:val="28"/>
          <w:szCs w:val="28"/>
          <w:lang w:val="uk-UA"/>
        </w:rPr>
        <w:t xml:space="preserve">, 2007. – 128 с.26.  </w:t>
      </w:r>
    </w:p>
    <w:p w:rsidR="00F120D9" w:rsidRPr="0062165D" w:rsidRDefault="00F120D9" w:rsidP="0062165D">
      <w:pPr>
        <w:numPr>
          <w:ilvl w:val="0"/>
          <w:numId w:val="8"/>
        </w:numPr>
        <w:autoSpaceDE w:val="0"/>
        <w:autoSpaceDN w:val="0"/>
        <w:adjustRightInd w:val="0"/>
        <w:jc w:val="both"/>
        <w:rPr>
          <w:rFonts w:ascii="Times New Roman" w:eastAsia="Calibri" w:hAnsi="Times New Roman" w:cs="Times New Roman"/>
          <w:sz w:val="28"/>
          <w:szCs w:val="28"/>
        </w:rPr>
      </w:pPr>
      <w:proofErr w:type="spellStart"/>
      <w:r w:rsidRPr="0062165D">
        <w:rPr>
          <w:rFonts w:ascii="Times New Roman" w:eastAsia="Calibri" w:hAnsi="Times New Roman" w:cs="Times New Roman"/>
          <w:sz w:val="28"/>
          <w:szCs w:val="28"/>
        </w:rPr>
        <w:t>Жогно</w:t>
      </w:r>
      <w:proofErr w:type="spellEnd"/>
      <w:r w:rsidRPr="0062165D">
        <w:rPr>
          <w:rFonts w:ascii="Times New Roman" w:eastAsia="Calibri" w:hAnsi="Times New Roman" w:cs="Times New Roman"/>
          <w:sz w:val="28"/>
          <w:szCs w:val="28"/>
        </w:rPr>
        <w:t xml:space="preserve"> Ю. П. </w:t>
      </w:r>
      <w:proofErr w:type="spellStart"/>
      <w:r w:rsidRPr="0062165D">
        <w:rPr>
          <w:rFonts w:ascii="Times New Roman" w:eastAsia="Calibri" w:hAnsi="Times New Roman" w:cs="Times New Roman"/>
          <w:sz w:val="28"/>
          <w:szCs w:val="28"/>
        </w:rPr>
        <w:t>Вплив</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емоційного</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вигорання</w:t>
      </w:r>
      <w:proofErr w:type="spellEnd"/>
      <w:r w:rsidRPr="0062165D">
        <w:rPr>
          <w:rFonts w:ascii="Times New Roman" w:eastAsia="Calibri" w:hAnsi="Times New Roman" w:cs="Times New Roman"/>
          <w:sz w:val="28"/>
          <w:szCs w:val="28"/>
        </w:rPr>
        <w:t xml:space="preserve"> на </w:t>
      </w:r>
      <w:proofErr w:type="spellStart"/>
      <w:r w:rsidRPr="0062165D">
        <w:rPr>
          <w:rFonts w:ascii="Times New Roman" w:eastAsia="Calibri" w:hAnsi="Times New Roman" w:cs="Times New Roman"/>
          <w:sz w:val="28"/>
          <w:szCs w:val="28"/>
        </w:rPr>
        <w:t>професійну</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компетентність</w:t>
      </w:r>
      <w:proofErr w:type="spellEnd"/>
      <w:r w:rsidRPr="0062165D">
        <w:rPr>
          <w:rFonts w:ascii="Times New Roman" w:eastAsia="Calibri" w:hAnsi="Times New Roman" w:cs="Times New Roman"/>
          <w:sz w:val="28"/>
          <w:szCs w:val="28"/>
          <w:lang w:val="uk-UA"/>
        </w:rPr>
        <w:t xml:space="preserve"> </w:t>
      </w:r>
      <w:proofErr w:type="spellStart"/>
      <w:r w:rsidRPr="0062165D">
        <w:rPr>
          <w:rFonts w:ascii="Times New Roman" w:eastAsia="Calibri" w:hAnsi="Times New Roman" w:cs="Times New Roman"/>
          <w:sz w:val="28"/>
          <w:szCs w:val="28"/>
        </w:rPr>
        <w:t>вчителя</w:t>
      </w:r>
      <w:proofErr w:type="spellEnd"/>
      <w:r w:rsidRPr="0062165D">
        <w:rPr>
          <w:rFonts w:ascii="Times New Roman" w:eastAsia="Calibri" w:hAnsi="Times New Roman" w:cs="Times New Roman"/>
          <w:sz w:val="28"/>
          <w:szCs w:val="28"/>
        </w:rPr>
        <w:t xml:space="preserve"> / Ю. П. </w:t>
      </w:r>
      <w:proofErr w:type="spellStart"/>
      <w:r w:rsidRPr="0062165D">
        <w:rPr>
          <w:rFonts w:ascii="Times New Roman" w:eastAsia="Calibri" w:hAnsi="Times New Roman" w:cs="Times New Roman"/>
          <w:sz w:val="28"/>
          <w:szCs w:val="28"/>
        </w:rPr>
        <w:t>Жогно</w:t>
      </w:r>
      <w:proofErr w:type="spellEnd"/>
      <w:r w:rsidRPr="0062165D">
        <w:rPr>
          <w:rFonts w:ascii="Times New Roman" w:eastAsia="Calibri" w:hAnsi="Times New Roman" w:cs="Times New Roman"/>
          <w:sz w:val="28"/>
          <w:szCs w:val="28"/>
        </w:rPr>
        <w:t xml:space="preserve"> // Наука і </w:t>
      </w:r>
      <w:proofErr w:type="spellStart"/>
      <w:r w:rsidRPr="0062165D">
        <w:rPr>
          <w:rFonts w:ascii="Times New Roman" w:eastAsia="Calibri" w:hAnsi="Times New Roman" w:cs="Times New Roman"/>
          <w:sz w:val="28"/>
          <w:szCs w:val="28"/>
        </w:rPr>
        <w:t>освіта</w:t>
      </w:r>
      <w:proofErr w:type="spellEnd"/>
      <w:r w:rsidRPr="0062165D">
        <w:rPr>
          <w:rFonts w:ascii="Times New Roman" w:eastAsia="Calibri" w:hAnsi="Times New Roman" w:cs="Times New Roman"/>
          <w:sz w:val="28"/>
          <w:szCs w:val="28"/>
        </w:rPr>
        <w:t>, 2008. – № 8-9. – С. 40-43.</w:t>
      </w:r>
    </w:p>
    <w:p w:rsidR="00F120D9" w:rsidRPr="0062165D" w:rsidRDefault="00F120D9" w:rsidP="0062165D">
      <w:pPr>
        <w:numPr>
          <w:ilvl w:val="0"/>
          <w:numId w:val="8"/>
        </w:numPr>
        <w:autoSpaceDE w:val="0"/>
        <w:autoSpaceDN w:val="0"/>
        <w:adjustRightInd w:val="0"/>
        <w:jc w:val="both"/>
        <w:rPr>
          <w:rFonts w:ascii="Times New Roman" w:eastAsia="Calibri" w:hAnsi="Times New Roman" w:cs="Times New Roman"/>
          <w:sz w:val="28"/>
          <w:szCs w:val="28"/>
        </w:rPr>
      </w:pPr>
      <w:proofErr w:type="spellStart"/>
      <w:r w:rsidRPr="0062165D">
        <w:rPr>
          <w:rFonts w:ascii="Times New Roman" w:eastAsia="Calibri" w:hAnsi="Times New Roman" w:cs="Times New Roman"/>
          <w:sz w:val="28"/>
          <w:szCs w:val="28"/>
        </w:rPr>
        <w:t>Жогно</w:t>
      </w:r>
      <w:proofErr w:type="spellEnd"/>
      <w:r w:rsidRPr="0062165D">
        <w:rPr>
          <w:rFonts w:ascii="Times New Roman" w:eastAsia="Calibri" w:hAnsi="Times New Roman" w:cs="Times New Roman"/>
          <w:sz w:val="28"/>
          <w:szCs w:val="28"/>
        </w:rPr>
        <w:t xml:space="preserve"> Ю.П. </w:t>
      </w:r>
      <w:proofErr w:type="spellStart"/>
      <w:r w:rsidRPr="0062165D">
        <w:rPr>
          <w:rFonts w:ascii="Times New Roman" w:eastAsia="Calibri" w:hAnsi="Times New Roman" w:cs="Times New Roman"/>
          <w:sz w:val="28"/>
          <w:szCs w:val="28"/>
        </w:rPr>
        <w:t>Емоційне</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вигорання</w:t>
      </w:r>
      <w:proofErr w:type="spellEnd"/>
      <w:r w:rsidRPr="0062165D">
        <w:rPr>
          <w:rFonts w:ascii="Times New Roman" w:eastAsia="Calibri" w:hAnsi="Times New Roman" w:cs="Times New Roman"/>
          <w:sz w:val="28"/>
          <w:szCs w:val="28"/>
        </w:rPr>
        <w:t xml:space="preserve"> в </w:t>
      </w:r>
      <w:proofErr w:type="spellStart"/>
      <w:r w:rsidRPr="0062165D">
        <w:rPr>
          <w:rFonts w:ascii="Times New Roman" w:eastAsia="Calibri" w:hAnsi="Times New Roman" w:cs="Times New Roman"/>
          <w:sz w:val="28"/>
          <w:szCs w:val="28"/>
        </w:rPr>
        <w:t>педагогічному</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спілкуванні</w:t>
      </w:r>
      <w:proofErr w:type="spellEnd"/>
      <w:r w:rsidRPr="0062165D">
        <w:rPr>
          <w:rFonts w:ascii="Times New Roman" w:eastAsia="Calibri" w:hAnsi="Times New Roman" w:cs="Times New Roman"/>
          <w:sz w:val="28"/>
          <w:szCs w:val="28"/>
        </w:rPr>
        <w:t xml:space="preserve"> та</w:t>
      </w:r>
      <w:r w:rsidRPr="0062165D">
        <w:rPr>
          <w:rFonts w:ascii="Times New Roman" w:eastAsia="Calibri" w:hAnsi="Times New Roman" w:cs="Times New Roman"/>
          <w:sz w:val="28"/>
          <w:szCs w:val="28"/>
          <w:lang w:val="uk-UA"/>
        </w:rPr>
        <w:t xml:space="preserve"> </w:t>
      </w:r>
      <w:proofErr w:type="spellStart"/>
      <w:r w:rsidRPr="0062165D">
        <w:rPr>
          <w:rFonts w:ascii="Times New Roman" w:eastAsia="Calibri" w:hAnsi="Times New Roman" w:cs="Times New Roman"/>
          <w:sz w:val="28"/>
          <w:szCs w:val="28"/>
        </w:rPr>
        <w:t>співвідношення</w:t>
      </w:r>
      <w:proofErr w:type="spellEnd"/>
      <w:r w:rsidRPr="0062165D">
        <w:rPr>
          <w:rFonts w:ascii="Times New Roman" w:eastAsia="Calibri" w:hAnsi="Times New Roman" w:cs="Times New Roman"/>
          <w:sz w:val="28"/>
          <w:szCs w:val="28"/>
        </w:rPr>
        <w:t xml:space="preserve"> понять «</w:t>
      </w:r>
      <w:proofErr w:type="spellStart"/>
      <w:r w:rsidRPr="0062165D">
        <w:rPr>
          <w:rFonts w:ascii="Times New Roman" w:eastAsia="Calibri" w:hAnsi="Times New Roman" w:cs="Times New Roman"/>
          <w:sz w:val="28"/>
          <w:szCs w:val="28"/>
        </w:rPr>
        <w:t>суб’єктивне</w:t>
      </w:r>
      <w:proofErr w:type="spellEnd"/>
      <w:r w:rsidRPr="0062165D">
        <w:rPr>
          <w:rFonts w:ascii="Times New Roman" w:eastAsia="Calibri" w:hAnsi="Times New Roman" w:cs="Times New Roman"/>
          <w:sz w:val="28"/>
          <w:szCs w:val="28"/>
        </w:rPr>
        <w:t xml:space="preserve"> / </w:t>
      </w:r>
      <w:proofErr w:type="spellStart"/>
      <w:r w:rsidRPr="0062165D">
        <w:rPr>
          <w:rFonts w:ascii="Times New Roman" w:eastAsia="Calibri" w:hAnsi="Times New Roman" w:cs="Times New Roman"/>
          <w:sz w:val="28"/>
          <w:szCs w:val="28"/>
        </w:rPr>
        <w:t>суб`єктне</w:t>
      </w:r>
      <w:proofErr w:type="spellEnd"/>
      <w:r w:rsidRPr="0062165D">
        <w:rPr>
          <w:rFonts w:ascii="Times New Roman" w:eastAsia="Calibri" w:hAnsi="Times New Roman" w:cs="Times New Roman"/>
          <w:sz w:val="28"/>
          <w:szCs w:val="28"/>
        </w:rPr>
        <w:t xml:space="preserve">» / Ю. П. </w:t>
      </w:r>
      <w:proofErr w:type="spellStart"/>
      <w:r w:rsidRPr="0062165D">
        <w:rPr>
          <w:rFonts w:ascii="Times New Roman" w:eastAsia="Calibri" w:hAnsi="Times New Roman" w:cs="Times New Roman"/>
          <w:sz w:val="28"/>
          <w:szCs w:val="28"/>
        </w:rPr>
        <w:t>Жогно</w:t>
      </w:r>
      <w:proofErr w:type="spellEnd"/>
      <w:r w:rsidRPr="0062165D">
        <w:rPr>
          <w:rFonts w:ascii="Times New Roman" w:eastAsia="Calibri" w:hAnsi="Times New Roman" w:cs="Times New Roman"/>
          <w:sz w:val="28"/>
          <w:szCs w:val="28"/>
        </w:rPr>
        <w:t xml:space="preserve"> // Наука і</w:t>
      </w:r>
      <w:r w:rsidRPr="0062165D">
        <w:rPr>
          <w:rFonts w:ascii="Times New Roman" w:eastAsia="Calibri" w:hAnsi="Times New Roman" w:cs="Times New Roman"/>
          <w:sz w:val="28"/>
          <w:szCs w:val="28"/>
          <w:lang w:val="uk-UA"/>
        </w:rPr>
        <w:t xml:space="preserve"> </w:t>
      </w:r>
      <w:proofErr w:type="spellStart"/>
      <w:r w:rsidRPr="0062165D">
        <w:rPr>
          <w:rFonts w:ascii="Times New Roman" w:eastAsia="Calibri" w:hAnsi="Times New Roman" w:cs="Times New Roman"/>
          <w:sz w:val="28"/>
          <w:szCs w:val="28"/>
        </w:rPr>
        <w:t>освіта</w:t>
      </w:r>
      <w:proofErr w:type="spellEnd"/>
      <w:r w:rsidRPr="0062165D">
        <w:rPr>
          <w:rFonts w:ascii="Times New Roman" w:eastAsia="Calibri" w:hAnsi="Times New Roman" w:cs="Times New Roman"/>
          <w:sz w:val="28"/>
          <w:szCs w:val="28"/>
        </w:rPr>
        <w:t>, 2008. – № 3. – С. 37-40.</w:t>
      </w:r>
    </w:p>
    <w:p w:rsidR="009E0812" w:rsidRPr="0062165D" w:rsidRDefault="00F120D9" w:rsidP="0062165D">
      <w:pPr>
        <w:numPr>
          <w:ilvl w:val="0"/>
          <w:numId w:val="8"/>
        </w:numPr>
        <w:autoSpaceDE w:val="0"/>
        <w:autoSpaceDN w:val="0"/>
        <w:adjustRightInd w:val="0"/>
        <w:jc w:val="both"/>
        <w:rPr>
          <w:rFonts w:ascii="Times New Roman" w:eastAsia="Calibri" w:hAnsi="Times New Roman" w:cs="Times New Roman"/>
          <w:sz w:val="28"/>
          <w:szCs w:val="28"/>
        </w:rPr>
      </w:pPr>
      <w:proofErr w:type="spellStart"/>
      <w:r w:rsidRPr="0062165D">
        <w:rPr>
          <w:rFonts w:ascii="Times New Roman" w:eastAsia="Calibri" w:hAnsi="Times New Roman" w:cs="Times New Roman"/>
          <w:sz w:val="28"/>
          <w:szCs w:val="28"/>
        </w:rPr>
        <w:t>Зайчикова</w:t>
      </w:r>
      <w:proofErr w:type="spellEnd"/>
      <w:r w:rsidRPr="0062165D">
        <w:rPr>
          <w:rFonts w:ascii="Times New Roman" w:eastAsia="Calibri" w:hAnsi="Times New Roman" w:cs="Times New Roman"/>
          <w:sz w:val="28"/>
          <w:szCs w:val="28"/>
        </w:rPr>
        <w:t xml:space="preserve"> Т.В. </w:t>
      </w:r>
      <w:proofErr w:type="spellStart"/>
      <w:r w:rsidRPr="0062165D">
        <w:rPr>
          <w:rFonts w:ascii="Times New Roman" w:eastAsia="Calibri" w:hAnsi="Times New Roman" w:cs="Times New Roman"/>
          <w:sz w:val="28"/>
          <w:szCs w:val="28"/>
        </w:rPr>
        <w:t>Соціально-психологічні</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детермінанти</w:t>
      </w:r>
      <w:proofErr w:type="spellEnd"/>
      <w:r w:rsidRPr="0062165D">
        <w:rPr>
          <w:rFonts w:ascii="Times New Roman" w:eastAsia="Calibri" w:hAnsi="Times New Roman" w:cs="Times New Roman"/>
          <w:sz w:val="28"/>
          <w:szCs w:val="28"/>
        </w:rPr>
        <w:t xml:space="preserve"> </w:t>
      </w:r>
      <w:proofErr w:type="gramStart"/>
      <w:r w:rsidRPr="0062165D">
        <w:rPr>
          <w:rFonts w:ascii="Times New Roman" w:eastAsia="Calibri" w:hAnsi="Times New Roman" w:cs="Times New Roman"/>
          <w:sz w:val="28"/>
          <w:szCs w:val="28"/>
        </w:rPr>
        <w:t>синдрому</w:t>
      </w:r>
      <w:r w:rsidRPr="0062165D">
        <w:rPr>
          <w:rFonts w:ascii="Times New Roman" w:eastAsia="Calibri" w:hAnsi="Times New Roman" w:cs="Times New Roman"/>
          <w:sz w:val="28"/>
          <w:szCs w:val="28"/>
          <w:lang w:val="uk-UA"/>
        </w:rPr>
        <w:t xml:space="preserve">  </w:t>
      </w:r>
      <w:r w:rsidRPr="0062165D">
        <w:rPr>
          <w:rFonts w:ascii="Times New Roman" w:eastAsia="Calibri" w:hAnsi="Times New Roman" w:cs="Times New Roman"/>
          <w:sz w:val="28"/>
          <w:szCs w:val="28"/>
        </w:rPr>
        <w:t>"</w:t>
      </w:r>
      <w:proofErr w:type="spellStart"/>
      <w:proofErr w:type="gramEnd"/>
      <w:r w:rsidRPr="0062165D">
        <w:rPr>
          <w:rFonts w:ascii="Times New Roman" w:eastAsia="Calibri" w:hAnsi="Times New Roman" w:cs="Times New Roman"/>
          <w:sz w:val="28"/>
          <w:szCs w:val="28"/>
        </w:rPr>
        <w:t>професійного</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вигорання</w:t>
      </w:r>
      <w:proofErr w:type="spellEnd"/>
      <w:r w:rsidRPr="0062165D">
        <w:rPr>
          <w:rFonts w:ascii="Times New Roman" w:eastAsia="Calibri" w:hAnsi="Times New Roman" w:cs="Times New Roman"/>
          <w:sz w:val="28"/>
          <w:szCs w:val="28"/>
        </w:rPr>
        <w:t xml:space="preserve">" у </w:t>
      </w:r>
      <w:proofErr w:type="spellStart"/>
      <w:r w:rsidRPr="0062165D">
        <w:rPr>
          <w:rFonts w:ascii="Times New Roman" w:eastAsia="Calibri" w:hAnsi="Times New Roman" w:cs="Times New Roman"/>
          <w:sz w:val="28"/>
          <w:szCs w:val="28"/>
        </w:rPr>
        <w:t>вчителів</w:t>
      </w:r>
      <w:proofErr w:type="spellEnd"/>
      <w:r w:rsidRPr="0062165D">
        <w:rPr>
          <w:rFonts w:ascii="Times New Roman" w:eastAsia="Calibri" w:hAnsi="Times New Roman" w:cs="Times New Roman"/>
          <w:sz w:val="28"/>
          <w:szCs w:val="28"/>
        </w:rPr>
        <w:t xml:space="preserve"> : </w:t>
      </w:r>
      <w:proofErr w:type="spellStart"/>
      <w:r w:rsidRPr="0062165D">
        <w:rPr>
          <w:rFonts w:ascii="Times New Roman" w:eastAsia="Calibri" w:hAnsi="Times New Roman" w:cs="Times New Roman"/>
          <w:sz w:val="28"/>
          <w:szCs w:val="28"/>
        </w:rPr>
        <w:t>автореф</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дис.канд</w:t>
      </w:r>
      <w:proofErr w:type="spellEnd"/>
      <w:r w:rsidRPr="0062165D">
        <w:rPr>
          <w:rFonts w:ascii="Times New Roman" w:eastAsia="Calibri" w:hAnsi="Times New Roman" w:cs="Times New Roman"/>
          <w:sz w:val="28"/>
          <w:szCs w:val="28"/>
        </w:rPr>
        <w:t>. психол. наук спец. 19.00.05 «</w:t>
      </w:r>
      <w:proofErr w:type="spellStart"/>
      <w:r w:rsidRPr="0062165D">
        <w:rPr>
          <w:rFonts w:ascii="Times New Roman" w:eastAsia="Calibri" w:hAnsi="Times New Roman" w:cs="Times New Roman"/>
          <w:sz w:val="28"/>
          <w:szCs w:val="28"/>
        </w:rPr>
        <w:t>Соціальна</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психологія</w:t>
      </w:r>
      <w:proofErr w:type="spellEnd"/>
      <w:r w:rsidRPr="0062165D">
        <w:rPr>
          <w:rFonts w:ascii="Times New Roman" w:eastAsia="Calibri" w:hAnsi="Times New Roman" w:cs="Times New Roman"/>
          <w:sz w:val="28"/>
          <w:szCs w:val="28"/>
        </w:rPr>
        <w:t xml:space="preserve">» / Т. В. </w:t>
      </w:r>
      <w:proofErr w:type="spellStart"/>
      <w:r w:rsidRPr="0062165D">
        <w:rPr>
          <w:rFonts w:ascii="Times New Roman" w:eastAsia="Calibri" w:hAnsi="Times New Roman" w:cs="Times New Roman"/>
          <w:sz w:val="28"/>
          <w:szCs w:val="28"/>
        </w:rPr>
        <w:t>Зайчикова</w:t>
      </w:r>
      <w:proofErr w:type="spellEnd"/>
      <w:r w:rsidRPr="0062165D">
        <w:rPr>
          <w:rFonts w:ascii="Times New Roman" w:eastAsia="Calibri" w:hAnsi="Times New Roman" w:cs="Times New Roman"/>
          <w:sz w:val="28"/>
          <w:szCs w:val="28"/>
        </w:rPr>
        <w:t>. - К., 2005. - 20 с.</w:t>
      </w:r>
    </w:p>
    <w:p w:rsidR="009E0812" w:rsidRPr="0062165D" w:rsidRDefault="009E0812" w:rsidP="0062165D">
      <w:pPr>
        <w:numPr>
          <w:ilvl w:val="0"/>
          <w:numId w:val="8"/>
        </w:numPr>
        <w:autoSpaceDE w:val="0"/>
        <w:autoSpaceDN w:val="0"/>
        <w:adjustRightInd w:val="0"/>
        <w:jc w:val="both"/>
        <w:rPr>
          <w:rFonts w:ascii="Times New Roman" w:eastAsia="Calibri" w:hAnsi="Times New Roman" w:cs="Times New Roman"/>
          <w:sz w:val="28"/>
          <w:szCs w:val="28"/>
        </w:rPr>
      </w:pPr>
      <w:proofErr w:type="spellStart"/>
      <w:r w:rsidRPr="0062165D">
        <w:rPr>
          <w:rFonts w:ascii="Times New Roman" w:hAnsi="Times New Roman" w:cs="Times New Roman"/>
          <w:sz w:val="28"/>
          <w:szCs w:val="28"/>
          <w:lang w:val="uk-UA"/>
        </w:rPr>
        <w:t>Зарицька</w:t>
      </w:r>
      <w:proofErr w:type="spellEnd"/>
      <w:r w:rsidRPr="0062165D">
        <w:rPr>
          <w:rFonts w:ascii="Times New Roman" w:hAnsi="Times New Roman" w:cs="Times New Roman"/>
          <w:sz w:val="28"/>
          <w:szCs w:val="28"/>
          <w:lang w:val="uk-UA"/>
        </w:rPr>
        <w:t xml:space="preserve"> О. М. Тренінгове заняття з профілактики емоційного вигорання «Запрошення в хороше самопочуття» [Електронний ресурс] / О. </w:t>
      </w:r>
      <w:proofErr w:type="spellStart"/>
      <w:r w:rsidRPr="0062165D">
        <w:rPr>
          <w:rFonts w:ascii="Times New Roman" w:hAnsi="Times New Roman" w:cs="Times New Roman"/>
          <w:sz w:val="28"/>
          <w:szCs w:val="28"/>
          <w:lang w:val="uk-UA"/>
        </w:rPr>
        <w:t>М.Зарицька</w:t>
      </w:r>
      <w:proofErr w:type="spellEnd"/>
      <w:r w:rsidRPr="0062165D">
        <w:rPr>
          <w:rFonts w:ascii="Times New Roman" w:hAnsi="Times New Roman" w:cs="Times New Roman"/>
          <w:sz w:val="28"/>
          <w:szCs w:val="28"/>
          <w:lang w:val="uk-UA"/>
        </w:rPr>
        <w:t xml:space="preserve">. – Режим       доступу              http://ped-kopilka.com.ua/blogs/olga-        </w:t>
      </w:r>
      <w:proofErr w:type="spellStart"/>
      <w:r w:rsidRPr="0062165D">
        <w:rPr>
          <w:rFonts w:ascii="Times New Roman" w:hAnsi="Times New Roman" w:cs="Times New Roman"/>
          <w:sz w:val="28"/>
          <w:szCs w:val="28"/>
          <w:lang w:val="uk-UA"/>
        </w:rPr>
        <w:t>nikolaevna</w:t>
      </w:r>
      <w:proofErr w:type="spellEnd"/>
      <w:r w:rsidRPr="0062165D">
        <w:rPr>
          <w:rFonts w:ascii="Times New Roman" w:hAnsi="Times New Roman" w:cs="Times New Roman"/>
          <w:sz w:val="28"/>
          <w:szCs w:val="28"/>
          <w:lang w:val="uk-UA"/>
        </w:rPr>
        <w:t>- zarickaja/treningovoe-zanjatie-po-profilaktike-yemocionalnogo-vygoranija- priglashenie-v-horoshe-samochuvstvie.html.</w:t>
      </w:r>
    </w:p>
    <w:p w:rsidR="009E0812" w:rsidRPr="0062165D" w:rsidRDefault="009E0812" w:rsidP="0062165D">
      <w:pPr>
        <w:numPr>
          <w:ilvl w:val="0"/>
          <w:numId w:val="8"/>
        </w:numPr>
        <w:autoSpaceDE w:val="0"/>
        <w:autoSpaceDN w:val="0"/>
        <w:adjustRightInd w:val="0"/>
        <w:jc w:val="both"/>
        <w:rPr>
          <w:rFonts w:ascii="Times New Roman" w:eastAsia="Calibri" w:hAnsi="Times New Roman" w:cs="Times New Roman"/>
          <w:sz w:val="28"/>
          <w:szCs w:val="28"/>
        </w:rPr>
      </w:pPr>
      <w:proofErr w:type="spellStart"/>
      <w:r w:rsidRPr="0062165D">
        <w:rPr>
          <w:rFonts w:ascii="Times New Roman" w:hAnsi="Times New Roman" w:cs="Times New Roman"/>
          <w:sz w:val="28"/>
          <w:szCs w:val="28"/>
          <w:lang w:val="uk-UA"/>
        </w:rPr>
        <w:t>Знанецька</w:t>
      </w:r>
      <w:proofErr w:type="spellEnd"/>
      <w:r w:rsidRPr="0062165D">
        <w:rPr>
          <w:rFonts w:ascii="Times New Roman" w:hAnsi="Times New Roman" w:cs="Times New Roman"/>
          <w:sz w:val="28"/>
          <w:szCs w:val="28"/>
          <w:lang w:val="uk-UA"/>
        </w:rPr>
        <w:t xml:space="preserve"> О.М. Психологічні особливості розвитку синдрому емоційного вигорання   у   медичних   працівників   /   </w:t>
      </w:r>
      <w:proofErr w:type="spellStart"/>
      <w:r w:rsidRPr="0062165D">
        <w:rPr>
          <w:rFonts w:ascii="Times New Roman" w:hAnsi="Times New Roman" w:cs="Times New Roman"/>
          <w:sz w:val="28"/>
          <w:szCs w:val="28"/>
          <w:lang w:val="uk-UA"/>
        </w:rPr>
        <w:t>О.М.Знанецька</w:t>
      </w:r>
      <w:proofErr w:type="spellEnd"/>
      <w:r w:rsidRPr="0062165D">
        <w:rPr>
          <w:rFonts w:ascii="Times New Roman" w:hAnsi="Times New Roman" w:cs="Times New Roman"/>
          <w:sz w:val="28"/>
          <w:szCs w:val="28"/>
          <w:lang w:val="uk-UA"/>
        </w:rPr>
        <w:t xml:space="preserve">   /   Вісник </w:t>
      </w:r>
      <w:r w:rsidRPr="0062165D">
        <w:rPr>
          <w:rFonts w:ascii="Times New Roman" w:hAnsi="Times New Roman" w:cs="Times New Roman"/>
          <w:sz w:val="28"/>
          <w:szCs w:val="28"/>
          <w:lang w:val="uk-UA"/>
        </w:rPr>
        <w:lastRenderedPageBreak/>
        <w:t xml:space="preserve">Дніпропетровського університету. Серія  «Педагогіка і психологія». – 2013. – </w:t>
      </w:r>
      <w:proofErr w:type="spellStart"/>
      <w:r w:rsidRPr="0062165D">
        <w:rPr>
          <w:rFonts w:ascii="Times New Roman" w:hAnsi="Times New Roman" w:cs="Times New Roman"/>
          <w:sz w:val="28"/>
          <w:szCs w:val="28"/>
          <w:lang w:val="uk-UA"/>
        </w:rPr>
        <w:t>Вип</w:t>
      </w:r>
      <w:proofErr w:type="spellEnd"/>
      <w:r w:rsidRPr="0062165D">
        <w:rPr>
          <w:rFonts w:ascii="Times New Roman" w:hAnsi="Times New Roman" w:cs="Times New Roman"/>
          <w:sz w:val="28"/>
          <w:szCs w:val="28"/>
          <w:lang w:val="uk-UA"/>
        </w:rPr>
        <w:t>. 19. – С. 80–87.</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Кіяшко</w:t>
      </w:r>
      <w:proofErr w:type="spellEnd"/>
      <w:r w:rsidRPr="0062165D">
        <w:rPr>
          <w:sz w:val="28"/>
          <w:szCs w:val="28"/>
          <w:lang w:val="uk-UA"/>
        </w:rPr>
        <w:t xml:space="preserve"> О. О. Емоційне вигорання та його вплив на процес професійного становлення студентів майбутніх практичних психологів / О. О. </w:t>
      </w:r>
      <w:proofErr w:type="spellStart"/>
      <w:r w:rsidRPr="0062165D">
        <w:rPr>
          <w:sz w:val="28"/>
          <w:szCs w:val="28"/>
          <w:lang w:val="uk-UA"/>
        </w:rPr>
        <w:t>Кіяшко</w:t>
      </w:r>
      <w:proofErr w:type="spellEnd"/>
      <w:r w:rsidRPr="0062165D">
        <w:rPr>
          <w:sz w:val="28"/>
          <w:szCs w:val="28"/>
          <w:lang w:val="uk-UA"/>
        </w:rPr>
        <w:t xml:space="preserve">, О. В. </w:t>
      </w:r>
      <w:proofErr w:type="spellStart"/>
      <w:r w:rsidRPr="0062165D">
        <w:rPr>
          <w:sz w:val="28"/>
          <w:szCs w:val="28"/>
          <w:lang w:val="uk-UA"/>
        </w:rPr>
        <w:t>Царькова</w:t>
      </w:r>
      <w:proofErr w:type="spellEnd"/>
      <w:r w:rsidRPr="0062165D">
        <w:rPr>
          <w:sz w:val="28"/>
          <w:szCs w:val="28"/>
          <w:lang w:val="uk-UA"/>
        </w:rPr>
        <w:t xml:space="preserve">  //  Науковий  часопис  НПУ  ім.  М.  П.  Драгоманова. Серія  12: Психологічні науки. – К. : Вид-во НПУ, 2014. – </w:t>
      </w:r>
      <w:proofErr w:type="spellStart"/>
      <w:r w:rsidRPr="0062165D">
        <w:rPr>
          <w:sz w:val="28"/>
          <w:szCs w:val="28"/>
          <w:lang w:val="uk-UA"/>
        </w:rPr>
        <w:t>Вип</w:t>
      </w:r>
      <w:proofErr w:type="spellEnd"/>
      <w:r w:rsidRPr="0062165D">
        <w:rPr>
          <w:sz w:val="28"/>
          <w:szCs w:val="28"/>
          <w:lang w:val="uk-UA"/>
        </w:rPr>
        <w:t xml:space="preserve">. 45 (69). – С. 144–149. </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Ковровський</w:t>
      </w:r>
      <w:proofErr w:type="spellEnd"/>
      <w:r w:rsidRPr="0062165D">
        <w:rPr>
          <w:sz w:val="28"/>
          <w:szCs w:val="28"/>
          <w:lang w:val="uk-UA"/>
        </w:rPr>
        <w:t xml:space="preserve">   Ю.   Г.   Чинники   професійного   вигорання   персоналу </w:t>
      </w:r>
      <w:proofErr w:type="spellStart"/>
      <w:r w:rsidRPr="0062165D">
        <w:rPr>
          <w:sz w:val="28"/>
          <w:szCs w:val="28"/>
          <w:lang w:val="uk-UA"/>
        </w:rPr>
        <w:t>оперативно</w:t>
      </w:r>
      <w:proofErr w:type="spellEnd"/>
      <w:r w:rsidRPr="0062165D">
        <w:rPr>
          <w:sz w:val="28"/>
          <w:szCs w:val="28"/>
          <w:lang w:val="uk-UA"/>
        </w:rPr>
        <w:t xml:space="preserve">-рятувальної служби МНС України / Ю. Г. </w:t>
      </w:r>
      <w:proofErr w:type="spellStart"/>
      <w:r w:rsidRPr="0062165D">
        <w:rPr>
          <w:sz w:val="28"/>
          <w:szCs w:val="28"/>
          <w:lang w:val="uk-UA"/>
        </w:rPr>
        <w:t>Ковровський</w:t>
      </w:r>
      <w:proofErr w:type="spellEnd"/>
      <w:r w:rsidRPr="0062165D">
        <w:rPr>
          <w:sz w:val="28"/>
          <w:szCs w:val="28"/>
          <w:lang w:val="uk-UA"/>
        </w:rPr>
        <w:t xml:space="preserve"> // Актуальні проблеми психології. – К. : Ін-т психології, 2013. – </w:t>
      </w:r>
      <w:proofErr w:type="spellStart"/>
      <w:r w:rsidRPr="0062165D">
        <w:rPr>
          <w:sz w:val="28"/>
          <w:szCs w:val="28"/>
          <w:lang w:val="uk-UA"/>
        </w:rPr>
        <w:t>Вип</w:t>
      </w:r>
      <w:proofErr w:type="spellEnd"/>
      <w:r w:rsidRPr="0062165D">
        <w:rPr>
          <w:sz w:val="28"/>
          <w:szCs w:val="28"/>
          <w:lang w:val="uk-UA"/>
        </w:rPr>
        <w:t>. 37. – С. 262–264.</w:t>
      </w:r>
    </w:p>
    <w:p w:rsidR="009E0812" w:rsidRPr="0062165D" w:rsidRDefault="009E0812" w:rsidP="0062165D">
      <w:pPr>
        <w:pStyle w:val="a6"/>
        <w:numPr>
          <w:ilvl w:val="0"/>
          <w:numId w:val="8"/>
        </w:numPr>
        <w:tabs>
          <w:tab w:val="left" w:pos="5160"/>
        </w:tabs>
        <w:jc w:val="both"/>
        <w:rPr>
          <w:sz w:val="28"/>
          <w:szCs w:val="28"/>
          <w:lang w:val="uk-UA"/>
        </w:rPr>
      </w:pPr>
      <w:r w:rsidRPr="0062165D">
        <w:rPr>
          <w:sz w:val="28"/>
          <w:szCs w:val="28"/>
          <w:lang w:val="uk-UA"/>
        </w:rPr>
        <w:t xml:space="preserve">Кононенко О. І. Феномен вигорання у телефонних консультантів як прояв їх особистісного </w:t>
      </w:r>
      <w:proofErr w:type="spellStart"/>
      <w:r w:rsidRPr="0062165D">
        <w:rPr>
          <w:sz w:val="28"/>
          <w:szCs w:val="28"/>
          <w:lang w:val="uk-UA"/>
        </w:rPr>
        <w:t>перфекціонізму</w:t>
      </w:r>
      <w:proofErr w:type="spellEnd"/>
      <w:r w:rsidRPr="0062165D">
        <w:rPr>
          <w:sz w:val="28"/>
          <w:szCs w:val="28"/>
          <w:lang w:val="uk-UA"/>
        </w:rPr>
        <w:t xml:space="preserve"> / О. І. Кононенко // «Молодий вчений». – 2015. – № 2 (17), лютий. – С. 403–406.</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Корольчук</w:t>
      </w:r>
      <w:proofErr w:type="spellEnd"/>
      <w:r w:rsidRPr="0062165D">
        <w:rPr>
          <w:sz w:val="28"/>
          <w:szCs w:val="28"/>
          <w:lang w:val="uk-UA"/>
        </w:rPr>
        <w:t xml:space="preserve"> М. С. </w:t>
      </w:r>
      <w:proofErr w:type="spellStart"/>
      <w:r w:rsidRPr="0062165D">
        <w:rPr>
          <w:sz w:val="28"/>
          <w:szCs w:val="28"/>
          <w:lang w:val="uk-UA"/>
        </w:rPr>
        <w:t>Корольчук</w:t>
      </w:r>
      <w:proofErr w:type="spellEnd"/>
      <w:r w:rsidRPr="0062165D">
        <w:rPr>
          <w:sz w:val="28"/>
          <w:szCs w:val="28"/>
          <w:lang w:val="uk-UA"/>
        </w:rPr>
        <w:t xml:space="preserve"> В. М., Березовська Л. І. / </w:t>
      </w:r>
      <w:proofErr w:type="spellStart"/>
      <w:r w:rsidRPr="0062165D">
        <w:rPr>
          <w:sz w:val="28"/>
          <w:szCs w:val="28"/>
          <w:lang w:val="uk-UA"/>
        </w:rPr>
        <w:t>М.С.Корольчук</w:t>
      </w:r>
      <w:proofErr w:type="spellEnd"/>
      <w:r w:rsidRPr="0062165D">
        <w:rPr>
          <w:sz w:val="28"/>
          <w:szCs w:val="28"/>
          <w:lang w:val="uk-UA"/>
        </w:rPr>
        <w:t xml:space="preserve">, В. </w:t>
      </w:r>
      <w:proofErr w:type="spellStart"/>
      <w:r w:rsidRPr="0062165D">
        <w:rPr>
          <w:sz w:val="28"/>
          <w:szCs w:val="28"/>
          <w:lang w:val="uk-UA"/>
        </w:rPr>
        <w:t>М.Корольчук</w:t>
      </w:r>
      <w:proofErr w:type="spellEnd"/>
      <w:r w:rsidRPr="0062165D">
        <w:rPr>
          <w:sz w:val="28"/>
          <w:szCs w:val="28"/>
          <w:lang w:val="uk-UA"/>
        </w:rPr>
        <w:t xml:space="preserve">, Л. </w:t>
      </w:r>
      <w:proofErr w:type="spellStart"/>
      <w:r w:rsidRPr="0062165D">
        <w:rPr>
          <w:sz w:val="28"/>
          <w:szCs w:val="28"/>
          <w:lang w:val="uk-UA"/>
        </w:rPr>
        <w:t>І.Березовська</w:t>
      </w:r>
      <w:proofErr w:type="spellEnd"/>
      <w:r w:rsidRPr="0062165D">
        <w:rPr>
          <w:sz w:val="28"/>
          <w:szCs w:val="28"/>
          <w:lang w:val="uk-UA"/>
        </w:rPr>
        <w:t xml:space="preserve">. – Професійне вигоряння працівників освіти : монографія, Київ : </w:t>
      </w:r>
      <w:proofErr w:type="spellStart"/>
      <w:r w:rsidRPr="0062165D">
        <w:rPr>
          <w:sz w:val="28"/>
          <w:szCs w:val="28"/>
          <w:lang w:val="uk-UA"/>
        </w:rPr>
        <w:t>Нац</w:t>
      </w:r>
      <w:proofErr w:type="spellEnd"/>
      <w:r w:rsidRPr="0062165D">
        <w:rPr>
          <w:sz w:val="28"/>
          <w:szCs w:val="28"/>
          <w:lang w:val="uk-UA"/>
        </w:rPr>
        <w:t xml:space="preserve">.-торг. </w:t>
      </w:r>
      <w:proofErr w:type="spellStart"/>
      <w:r w:rsidRPr="0062165D">
        <w:rPr>
          <w:sz w:val="28"/>
          <w:szCs w:val="28"/>
          <w:lang w:val="uk-UA"/>
        </w:rPr>
        <w:t>екон</w:t>
      </w:r>
      <w:proofErr w:type="spellEnd"/>
      <w:r w:rsidRPr="0062165D">
        <w:rPr>
          <w:sz w:val="28"/>
          <w:szCs w:val="28"/>
          <w:lang w:val="uk-UA"/>
        </w:rPr>
        <w:t>. ун-т, 2017. – 304 с.</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Корольчук</w:t>
      </w:r>
      <w:proofErr w:type="spellEnd"/>
      <w:r w:rsidRPr="0062165D">
        <w:rPr>
          <w:sz w:val="28"/>
          <w:szCs w:val="28"/>
          <w:lang w:val="uk-UA"/>
        </w:rPr>
        <w:t xml:space="preserve"> М. С. Психофізіологія діяльності / М. </w:t>
      </w:r>
      <w:proofErr w:type="spellStart"/>
      <w:r w:rsidRPr="0062165D">
        <w:rPr>
          <w:sz w:val="28"/>
          <w:szCs w:val="28"/>
          <w:lang w:val="uk-UA"/>
        </w:rPr>
        <w:t>С.Корольчук</w:t>
      </w:r>
      <w:proofErr w:type="spellEnd"/>
      <w:r w:rsidRPr="0062165D">
        <w:rPr>
          <w:sz w:val="28"/>
          <w:szCs w:val="28"/>
          <w:lang w:val="uk-UA"/>
        </w:rPr>
        <w:t xml:space="preserve">. – Київ : </w:t>
      </w:r>
      <w:proofErr w:type="spellStart"/>
      <w:r w:rsidRPr="0062165D">
        <w:rPr>
          <w:sz w:val="28"/>
          <w:szCs w:val="28"/>
          <w:lang w:val="uk-UA"/>
        </w:rPr>
        <w:t>Ельга</w:t>
      </w:r>
      <w:proofErr w:type="spellEnd"/>
      <w:r w:rsidRPr="0062165D">
        <w:rPr>
          <w:sz w:val="28"/>
          <w:szCs w:val="28"/>
          <w:lang w:val="uk-UA"/>
        </w:rPr>
        <w:t xml:space="preserve"> Ніка-Центр, 2003. – 400 с.</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Корольчук</w:t>
      </w:r>
      <w:proofErr w:type="spellEnd"/>
      <w:r w:rsidRPr="0062165D">
        <w:rPr>
          <w:sz w:val="28"/>
          <w:szCs w:val="28"/>
          <w:lang w:val="uk-UA"/>
        </w:rPr>
        <w:t xml:space="preserve"> М. С., </w:t>
      </w:r>
      <w:proofErr w:type="spellStart"/>
      <w:r w:rsidRPr="0062165D">
        <w:rPr>
          <w:sz w:val="28"/>
          <w:szCs w:val="28"/>
          <w:lang w:val="uk-UA"/>
        </w:rPr>
        <w:t>Осьодло</w:t>
      </w:r>
      <w:proofErr w:type="spellEnd"/>
      <w:r w:rsidRPr="0062165D">
        <w:rPr>
          <w:sz w:val="28"/>
          <w:szCs w:val="28"/>
          <w:lang w:val="uk-UA"/>
        </w:rPr>
        <w:t xml:space="preserve"> В. І. Психодіагностика : </w:t>
      </w:r>
      <w:proofErr w:type="spellStart"/>
      <w:r w:rsidRPr="0062165D">
        <w:rPr>
          <w:sz w:val="28"/>
          <w:szCs w:val="28"/>
          <w:lang w:val="uk-UA"/>
        </w:rPr>
        <w:t>навч</w:t>
      </w:r>
      <w:proofErr w:type="spellEnd"/>
      <w:r w:rsidRPr="0062165D">
        <w:rPr>
          <w:sz w:val="28"/>
          <w:szCs w:val="28"/>
          <w:lang w:val="uk-UA"/>
        </w:rPr>
        <w:t xml:space="preserve">. </w:t>
      </w:r>
      <w:proofErr w:type="spellStart"/>
      <w:r w:rsidRPr="0062165D">
        <w:rPr>
          <w:sz w:val="28"/>
          <w:szCs w:val="28"/>
          <w:lang w:val="uk-UA"/>
        </w:rPr>
        <w:t>посіб</w:t>
      </w:r>
      <w:proofErr w:type="spellEnd"/>
      <w:r w:rsidRPr="0062165D">
        <w:rPr>
          <w:sz w:val="28"/>
          <w:szCs w:val="28"/>
          <w:lang w:val="uk-UA"/>
        </w:rPr>
        <w:t xml:space="preserve">. для студентів вищих навчальних закладів / М. </w:t>
      </w:r>
      <w:proofErr w:type="spellStart"/>
      <w:r w:rsidRPr="0062165D">
        <w:rPr>
          <w:sz w:val="28"/>
          <w:szCs w:val="28"/>
          <w:lang w:val="uk-UA"/>
        </w:rPr>
        <w:t>С.Корольчук</w:t>
      </w:r>
      <w:proofErr w:type="spellEnd"/>
      <w:r w:rsidRPr="0062165D">
        <w:rPr>
          <w:sz w:val="28"/>
          <w:szCs w:val="28"/>
          <w:lang w:val="uk-UA"/>
        </w:rPr>
        <w:t xml:space="preserve"> / За </w:t>
      </w:r>
      <w:proofErr w:type="spellStart"/>
      <w:r w:rsidRPr="0062165D">
        <w:rPr>
          <w:sz w:val="28"/>
          <w:szCs w:val="28"/>
          <w:lang w:val="uk-UA"/>
        </w:rPr>
        <w:t>заг</w:t>
      </w:r>
      <w:proofErr w:type="spellEnd"/>
      <w:r w:rsidRPr="0062165D">
        <w:rPr>
          <w:sz w:val="28"/>
          <w:szCs w:val="28"/>
          <w:lang w:val="uk-UA"/>
        </w:rPr>
        <w:t xml:space="preserve">. ред. М. С. </w:t>
      </w:r>
      <w:proofErr w:type="spellStart"/>
      <w:r w:rsidRPr="0062165D">
        <w:rPr>
          <w:sz w:val="28"/>
          <w:szCs w:val="28"/>
          <w:lang w:val="uk-UA"/>
        </w:rPr>
        <w:t>Корольчука</w:t>
      </w:r>
      <w:proofErr w:type="spellEnd"/>
      <w:r w:rsidRPr="0062165D">
        <w:rPr>
          <w:sz w:val="28"/>
          <w:szCs w:val="28"/>
          <w:lang w:val="uk-UA"/>
        </w:rPr>
        <w:t xml:space="preserve">. Київ : </w:t>
      </w:r>
      <w:proofErr w:type="spellStart"/>
      <w:r w:rsidRPr="0062165D">
        <w:rPr>
          <w:sz w:val="28"/>
          <w:szCs w:val="28"/>
          <w:lang w:val="uk-UA"/>
        </w:rPr>
        <w:t>Ельга</w:t>
      </w:r>
      <w:proofErr w:type="spellEnd"/>
      <w:r w:rsidRPr="0062165D">
        <w:rPr>
          <w:sz w:val="28"/>
          <w:szCs w:val="28"/>
          <w:lang w:val="uk-UA"/>
        </w:rPr>
        <w:t xml:space="preserve"> Ніка-Центр, 2004. – 400 с.</w:t>
      </w:r>
    </w:p>
    <w:p w:rsidR="009E0812" w:rsidRPr="0062165D" w:rsidRDefault="009E0812" w:rsidP="0062165D">
      <w:pPr>
        <w:pStyle w:val="a6"/>
        <w:numPr>
          <w:ilvl w:val="0"/>
          <w:numId w:val="8"/>
        </w:numPr>
        <w:tabs>
          <w:tab w:val="left" w:pos="5160"/>
        </w:tabs>
        <w:jc w:val="both"/>
        <w:rPr>
          <w:sz w:val="28"/>
          <w:szCs w:val="28"/>
          <w:lang w:val="uk-UA"/>
        </w:rPr>
      </w:pPr>
      <w:r w:rsidRPr="0062165D">
        <w:rPr>
          <w:sz w:val="28"/>
          <w:szCs w:val="28"/>
          <w:lang w:val="uk-UA"/>
        </w:rPr>
        <w:t xml:space="preserve">Костюк А. В. Превентивні заходи в профілактиці професійного вигорання співробітників органів внутрішніх справ / А. В. Костюк // Вісник Одеського національного університету. – Т. 14. – </w:t>
      </w:r>
      <w:proofErr w:type="spellStart"/>
      <w:r w:rsidRPr="0062165D">
        <w:rPr>
          <w:sz w:val="28"/>
          <w:szCs w:val="28"/>
          <w:lang w:val="uk-UA"/>
        </w:rPr>
        <w:t>Вип</w:t>
      </w:r>
      <w:proofErr w:type="spellEnd"/>
      <w:r w:rsidRPr="0062165D">
        <w:rPr>
          <w:sz w:val="28"/>
          <w:szCs w:val="28"/>
          <w:lang w:val="uk-UA"/>
        </w:rPr>
        <w:t>. 5, Психологія. – 2019. – С. 56–63.</w:t>
      </w:r>
    </w:p>
    <w:p w:rsidR="00F120D9" w:rsidRPr="0062165D" w:rsidRDefault="00F120D9" w:rsidP="0062165D">
      <w:pPr>
        <w:numPr>
          <w:ilvl w:val="0"/>
          <w:numId w:val="8"/>
        </w:numPr>
        <w:autoSpaceDE w:val="0"/>
        <w:autoSpaceDN w:val="0"/>
        <w:adjustRightInd w:val="0"/>
        <w:jc w:val="both"/>
        <w:rPr>
          <w:rFonts w:ascii="Times New Roman" w:eastAsia="Calibri" w:hAnsi="Times New Roman" w:cs="Times New Roman"/>
          <w:sz w:val="28"/>
          <w:szCs w:val="28"/>
        </w:rPr>
      </w:pPr>
      <w:proofErr w:type="spellStart"/>
      <w:r w:rsidRPr="0062165D">
        <w:rPr>
          <w:rFonts w:ascii="Times New Roman" w:eastAsia="Calibri" w:hAnsi="Times New Roman" w:cs="Times New Roman"/>
          <w:sz w:val="28"/>
          <w:szCs w:val="28"/>
        </w:rPr>
        <w:t>Коляденко</w:t>
      </w:r>
      <w:proofErr w:type="spellEnd"/>
      <w:r w:rsidRPr="0062165D">
        <w:rPr>
          <w:rFonts w:ascii="Times New Roman" w:eastAsia="Calibri" w:hAnsi="Times New Roman" w:cs="Times New Roman"/>
          <w:sz w:val="28"/>
          <w:szCs w:val="28"/>
        </w:rPr>
        <w:t xml:space="preserve"> Н.В. Синдром </w:t>
      </w:r>
      <w:proofErr w:type="spellStart"/>
      <w:r w:rsidRPr="0062165D">
        <w:rPr>
          <w:rFonts w:ascii="Times New Roman" w:eastAsia="Calibri" w:hAnsi="Times New Roman" w:cs="Times New Roman"/>
          <w:sz w:val="28"/>
          <w:szCs w:val="28"/>
        </w:rPr>
        <w:t>професійного</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вигорання</w:t>
      </w:r>
      <w:proofErr w:type="spellEnd"/>
      <w:r w:rsidRPr="0062165D">
        <w:rPr>
          <w:rFonts w:ascii="Times New Roman" w:eastAsia="Calibri" w:hAnsi="Times New Roman" w:cs="Times New Roman"/>
          <w:sz w:val="28"/>
          <w:szCs w:val="28"/>
        </w:rPr>
        <w:t xml:space="preserve"> у </w:t>
      </w:r>
      <w:proofErr w:type="spellStart"/>
      <w:r w:rsidRPr="0062165D">
        <w:rPr>
          <w:rFonts w:ascii="Times New Roman" w:eastAsia="Calibri" w:hAnsi="Times New Roman" w:cs="Times New Roman"/>
          <w:sz w:val="28"/>
          <w:szCs w:val="28"/>
        </w:rPr>
        <w:t>медичних</w:t>
      </w:r>
      <w:proofErr w:type="spellEnd"/>
      <w:r w:rsidRPr="0062165D">
        <w:rPr>
          <w:rFonts w:ascii="Times New Roman" w:eastAsia="Calibri" w:hAnsi="Times New Roman" w:cs="Times New Roman"/>
          <w:sz w:val="28"/>
          <w:szCs w:val="28"/>
          <w:lang w:val="uk-UA"/>
        </w:rPr>
        <w:t xml:space="preserve"> </w:t>
      </w:r>
      <w:proofErr w:type="spellStart"/>
      <w:r w:rsidRPr="0062165D">
        <w:rPr>
          <w:rFonts w:ascii="Times New Roman" w:eastAsia="Calibri" w:hAnsi="Times New Roman" w:cs="Times New Roman"/>
          <w:sz w:val="28"/>
          <w:szCs w:val="28"/>
        </w:rPr>
        <w:t>працівників</w:t>
      </w:r>
      <w:proofErr w:type="spellEnd"/>
      <w:r w:rsidRPr="0062165D">
        <w:rPr>
          <w:rFonts w:ascii="Times New Roman" w:eastAsia="Calibri" w:hAnsi="Times New Roman" w:cs="Times New Roman"/>
          <w:sz w:val="28"/>
          <w:szCs w:val="28"/>
        </w:rPr>
        <w:t xml:space="preserve"> / </w:t>
      </w:r>
      <w:proofErr w:type="spellStart"/>
      <w:r w:rsidRPr="0062165D">
        <w:rPr>
          <w:rFonts w:ascii="Times New Roman" w:eastAsia="Calibri" w:hAnsi="Times New Roman" w:cs="Times New Roman"/>
          <w:sz w:val="28"/>
          <w:szCs w:val="28"/>
        </w:rPr>
        <w:t>Коляденко</w:t>
      </w:r>
      <w:proofErr w:type="spellEnd"/>
      <w:r w:rsidRPr="0062165D">
        <w:rPr>
          <w:rFonts w:ascii="Times New Roman" w:eastAsia="Calibri" w:hAnsi="Times New Roman" w:cs="Times New Roman"/>
          <w:sz w:val="28"/>
          <w:szCs w:val="28"/>
        </w:rPr>
        <w:t xml:space="preserve"> Н.В.// – </w:t>
      </w:r>
      <w:proofErr w:type="spellStart"/>
      <w:r w:rsidRPr="0062165D">
        <w:rPr>
          <w:rFonts w:ascii="Times New Roman" w:eastAsia="Calibri" w:hAnsi="Times New Roman" w:cs="Times New Roman"/>
          <w:sz w:val="28"/>
          <w:szCs w:val="28"/>
        </w:rPr>
        <w:t>Довідник</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головної</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медичної</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сестри</w:t>
      </w:r>
      <w:proofErr w:type="spellEnd"/>
      <w:r w:rsidRPr="0062165D">
        <w:rPr>
          <w:rFonts w:ascii="Times New Roman" w:eastAsia="Calibri" w:hAnsi="Times New Roman" w:cs="Times New Roman"/>
          <w:sz w:val="28"/>
          <w:szCs w:val="28"/>
        </w:rPr>
        <w:t>, 2013. -</w:t>
      </w:r>
      <w:r w:rsidRPr="0062165D">
        <w:rPr>
          <w:rFonts w:ascii="Times New Roman" w:eastAsia="Calibri" w:hAnsi="Times New Roman" w:cs="Times New Roman"/>
          <w:sz w:val="28"/>
          <w:szCs w:val="28"/>
          <w:lang w:val="uk-UA"/>
        </w:rPr>
        <w:t xml:space="preserve"> </w:t>
      </w:r>
      <w:r w:rsidRPr="0062165D">
        <w:rPr>
          <w:rFonts w:ascii="Times New Roman" w:eastAsia="Calibri" w:hAnsi="Times New Roman" w:cs="Times New Roman"/>
          <w:sz w:val="28"/>
          <w:szCs w:val="28"/>
        </w:rPr>
        <w:t>№2. – С. 46-52.</w:t>
      </w:r>
    </w:p>
    <w:p w:rsidR="00F120D9" w:rsidRPr="0062165D" w:rsidRDefault="00F120D9" w:rsidP="0062165D">
      <w:pPr>
        <w:numPr>
          <w:ilvl w:val="0"/>
          <w:numId w:val="8"/>
        </w:numPr>
        <w:autoSpaceDE w:val="0"/>
        <w:autoSpaceDN w:val="0"/>
        <w:adjustRightInd w:val="0"/>
        <w:jc w:val="both"/>
        <w:rPr>
          <w:rFonts w:ascii="Times New Roman" w:eastAsia="Calibri" w:hAnsi="Times New Roman" w:cs="Times New Roman"/>
          <w:sz w:val="28"/>
          <w:szCs w:val="28"/>
        </w:rPr>
      </w:pPr>
      <w:r w:rsidRPr="0062165D">
        <w:rPr>
          <w:rFonts w:ascii="Times New Roman" w:eastAsia="Calibri" w:hAnsi="Times New Roman" w:cs="Times New Roman"/>
          <w:sz w:val="28"/>
          <w:szCs w:val="28"/>
        </w:rPr>
        <w:t>Логвиненко В.П. “</w:t>
      </w:r>
      <w:proofErr w:type="spellStart"/>
      <w:r w:rsidRPr="0062165D">
        <w:rPr>
          <w:rFonts w:ascii="Times New Roman" w:eastAsia="Calibri" w:hAnsi="Times New Roman" w:cs="Times New Roman"/>
          <w:sz w:val="28"/>
          <w:szCs w:val="28"/>
        </w:rPr>
        <w:t>Психопрофілактика</w:t>
      </w:r>
      <w:proofErr w:type="spellEnd"/>
      <w:r w:rsidRPr="0062165D">
        <w:rPr>
          <w:rFonts w:ascii="Times New Roman" w:eastAsia="Calibri" w:hAnsi="Times New Roman" w:cs="Times New Roman"/>
          <w:sz w:val="28"/>
          <w:szCs w:val="28"/>
        </w:rPr>
        <w:t xml:space="preserve"> персоналу, </w:t>
      </w:r>
      <w:proofErr w:type="spellStart"/>
      <w:r w:rsidRPr="0062165D">
        <w:rPr>
          <w:rFonts w:ascii="Times New Roman" w:eastAsia="Calibri" w:hAnsi="Times New Roman" w:cs="Times New Roman"/>
          <w:sz w:val="28"/>
          <w:szCs w:val="28"/>
        </w:rPr>
        <w:t>який</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здійснює</w:t>
      </w:r>
      <w:proofErr w:type="spellEnd"/>
      <w:r w:rsidRPr="0062165D">
        <w:rPr>
          <w:rFonts w:ascii="Times New Roman" w:eastAsia="Calibri" w:hAnsi="Times New Roman" w:cs="Times New Roman"/>
          <w:sz w:val="28"/>
          <w:szCs w:val="28"/>
          <w:lang w:val="uk-UA"/>
        </w:rPr>
        <w:t xml:space="preserve"> </w:t>
      </w:r>
      <w:proofErr w:type="spellStart"/>
      <w:r w:rsidRPr="0062165D">
        <w:rPr>
          <w:rFonts w:ascii="Times New Roman" w:eastAsia="Calibri" w:hAnsi="Times New Roman" w:cs="Times New Roman"/>
          <w:sz w:val="28"/>
          <w:szCs w:val="28"/>
        </w:rPr>
        <w:t>психологічний</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супровід</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безробітних</w:t>
      </w:r>
      <w:proofErr w:type="spellEnd"/>
      <w:r w:rsidRPr="0062165D">
        <w:rPr>
          <w:rFonts w:ascii="Times New Roman" w:eastAsia="Calibri" w:hAnsi="Times New Roman" w:cs="Times New Roman"/>
          <w:sz w:val="28"/>
          <w:szCs w:val="28"/>
        </w:rPr>
        <w:t xml:space="preserve"> в </w:t>
      </w:r>
      <w:proofErr w:type="spellStart"/>
      <w:r w:rsidRPr="0062165D">
        <w:rPr>
          <w:rFonts w:ascii="Times New Roman" w:eastAsia="Calibri" w:hAnsi="Times New Roman" w:cs="Times New Roman"/>
          <w:sz w:val="28"/>
          <w:szCs w:val="28"/>
        </w:rPr>
        <w:t>процесі</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профнавчання</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Матеріали</w:t>
      </w:r>
      <w:proofErr w:type="spellEnd"/>
      <w:r w:rsidRPr="0062165D">
        <w:rPr>
          <w:rFonts w:ascii="Times New Roman" w:eastAsia="Calibri" w:hAnsi="Times New Roman" w:cs="Times New Roman"/>
          <w:sz w:val="28"/>
          <w:szCs w:val="28"/>
          <w:lang w:val="uk-UA"/>
        </w:rPr>
        <w:t xml:space="preserve"> </w:t>
      </w:r>
      <w:proofErr w:type="spellStart"/>
      <w:r w:rsidRPr="0062165D">
        <w:rPr>
          <w:rFonts w:ascii="Times New Roman" w:eastAsia="Calibri" w:hAnsi="Times New Roman" w:cs="Times New Roman"/>
          <w:sz w:val="28"/>
          <w:szCs w:val="28"/>
        </w:rPr>
        <w:t>науково-практичної</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конференції</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Психопрофілактична</w:t>
      </w:r>
      <w:proofErr w:type="spellEnd"/>
      <w:r w:rsidRPr="0062165D">
        <w:rPr>
          <w:rFonts w:ascii="Times New Roman" w:eastAsia="Calibri" w:hAnsi="Times New Roman" w:cs="Times New Roman"/>
          <w:sz w:val="28"/>
          <w:szCs w:val="28"/>
        </w:rPr>
        <w:t xml:space="preserve"> робота з персоналом:</w:t>
      </w:r>
      <w:r w:rsidRPr="0062165D">
        <w:rPr>
          <w:rFonts w:ascii="Times New Roman" w:eastAsia="Calibri" w:hAnsi="Times New Roman" w:cs="Times New Roman"/>
          <w:sz w:val="28"/>
          <w:szCs w:val="28"/>
          <w:lang w:val="uk-UA"/>
        </w:rPr>
        <w:t xml:space="preserve"> </w:t>
      </w:r>
      <w:r w:rsidRPr="0062165D">
        <w:rPr>
          <w:rFonts w:ascii="Times New Roman" w:eastAsia="Calibri" w:hAnsi="Times New Roman" w:cs="Times New Roman"/>
          <w:sz w:val="28"/>
          <w:szCs w:val="28"/>
        </w:rPr>
        <w:t>концептуально-</w:t>
      </w:r>
      <w:proofErr w:type="spellStart"/>
      <w:r w:rsidRPr="0062165D">
        <w:rPr>
          <w:rFonts w:ascii="Times New Roman" w:eastAsia="Calibri" w:hAnsi="Times New Roman" w:cs="Times New Roman"/>
          <w:sz w:val="28"/>
          <w:szCs w:val="28"/>
        </w:rPr>
        <w:t>методичні</w:t>
      </w:r>
      <w:proofErr w:type="spellEnd"/>
      <w:r w:rsidRPr="0062165D">
        <w:rPr>
          <w:rFonts w:ascii="Times New Roman" w:eastAsia="Calibri" w:hAnsi="Times New Roman" w:cs="Times New Roman"/>
          <w:sz w:val="28"/>
          <w:szCs w:val="28"/>
        </w:rPr>
        <w:t xml:space="preserve"> та </w:t>
      </w:r>
      <w:proofErr w:type="spellStart"/>
      <w:r w:rsidRPr="0062165D">
        <w:rPr>
          <w:rFonts w:ascii="Times New Roman" w:eastAsia="Calibri" w:hAnsi="Times New Roman" w:cs="Times New Roman"/>
          <w:sz w:val="28"/>
          <w:szCs w:val="28"/>
        </w:rPr>
        <w:t>організаційно-практичні</w:t>
      </w:r>
      <w:proofErr w:type="spellEnd"/>
      <w:r w:rsidRPr="0062165D">
        <w:rPr>
          <w:rFonts w:ascii="Times New Roman" w:eastAsia="Calibri" w:hAnsi="Times New Roman" w:cs="Times New Roman"/>
          <w:sz w:val="28"/>
          <w:szCs w:val="28"/>
        </w:rPr>
        <w:t xml:space="preserve"> </w:t>
      </w:r>
      <w:proofErr w:type="spellStart"/>
      <w:proofErr w:type="gramStart"/>
      <w:r w:rsidRPr="0062165D">
        <w:rPr>
          <w:rFonts w:ascii="Times New Roman" w:eastAsia="Calibri" w:hAnsi="Times New Roman" w:cs="Times New Roman"/>
          <w:sz w:val="28"/>
          <w:szCs w:val="28"/>
        </w:rPr>
        <w:t>питання</w:t>
      </w:r>
      <w:proofErr w:type="spellEnd"/>
      <w:r w:rsidRPr="0062165D">
        <w:rPr>
          <w:rFonts w:ascii="Times New Roman" w:eastAsia="Calibri" w:hAnsi="Times New Roman" w:cs="Times New Roman"/>
          <w:sz w:val="28"/>
          <w:szCs w:val="28"/>
        </w:rPr>
        <w:t xml:space="preserve"> ”</w:t>
      </w:r>
      <w:proofErr w:type="gramEnd"/>
      <w:r w:rsidRPr="0062165D">
        <w:rPr>
          <w:rFonts w:ascii="Times New Roman" w:eastAsia="Calibri" w:hAnsi="Times New Roman" w:cs="Times New Roman"/>
          <w:sz w:val="28"/>
          <w:szCs w:val="28"/>
        </w:rPr>
        <w:t xml:space="preserve"> /Логвиненко</w:t>
      </w:r>
      <w:r w:rsidRPr="0062165D">
        <w:rPr>
          <w:rFonts w:ascii="Times New Roman" w:eastAsia="Calibri" w:hAnsi="Times New Roman" w:cs="Times New Roman"/>
          <w:sz w:val="28"/>
          <w:szCs w:val="28"/>
          <w:lang w:val="uk-UA"/>
        </w:rPr>
        <w:t xml:space="preserve"> </w:t>
      </w:r>
      <w:r w:rsidRPr="0062165D">
        <w:rPr>
          <w:rFonts w:ascii="Times New Roman" w:eastAsia="Calibri" w:hAnsi="Times New Roman" w:cs="Times New Roman"/>
          <w:sz w:val="28"/>
          <w:szCs w:val="28"/>
        </w:rPr>
        <w:t>В.П. // — К., 2007.</w:t>
      </w:r>
    </w:p>
    <w:p w:rsidR="009E0812" w:rsidRPr="0062165D" w:rsidRDefault="009E0812" w:rsidP="0062165D">
      <w:pPr>
        <w:pStyle w:val="a6"/>
        <w:numPr>
          <w:ilvl w:val="0"/>
          <w:numId w:val="8"/>
        </w:numPr>
        <w:tabs>
          <w:tab w:val="left" w:pos="5160"/>
        </w:tabs>
        <w:jc w:val="both"/>
        <w:rPr>
          <w:sz w:val="28"/>
          <w:szCs w:val="28"/>
          <w:lang w:val="uk-UA"/>
        </w:rPr>
      </w:pPr>
      <w:r w:rsidRPr="0062165D">
        <w:rPr>
          <w:sz w:val="28"/>
          <w:szCs w:val="28"/>
          <w:lang w:val="uk-UA"/>
        </w:rPr>
        <w:t xml:space="preserve">Малишева К. О. Синдром емоційного вигорання психолога- консультанта: психологічні чинники, профілактика та корекція : </w:t>
      </w:r>
      <w:proofErr w:type="spellStart"/>
      <w:r w:rsidRPr="0062165D">
        <w:rPr>
          <w:sz w:val="28"/>
          <w:szCs w:val="28"/>
          <w:lang w:val="uk-UA"/>
        </w:rPr>
        <w:t>автореф</w:t>
      </w:r>
      <w:proofErr w:type="spellEnd"/>
      <w:r w:rsidRPr="0062165D">
        <w:rPr>
          <w:sz w:val="28"/>
          <w:szCs w:val="28"/>
          <w:lang w:val="uk-UA"/>
        </w:rPr>
        <w:t xml:space="preserve">. </w:t>
      </w:r>
      <w:proofErr w:type="spellStart"/>
      <w:r w:rsidRPr="0062165D">
        <w:rPr>
          <w:sz w:val="28"/>
          <w:szCs w:val="28"/>
          <w:lang w:val="uk-UA"/>
        </w:rPr>
        <w:t>канд</w:t>
      </w:r>
      <w:proofErr w:type="spellEnd"/>
      <w:r w:rsidRPr="0062165D">
        <w:rPr>
          <w:sz w:val="28"/>
          <w:szCs w:val="28"/>
          <w:lang w:val="uk-UA"/>
        </w:rPr>
        <w:t xml:space="preserve">. </w:t>
      </w:r>
      <w:proofErr w:type="spellStart"/>
      <w:r w:rsidRPr="0062165D">
        <w:rPr>
          <w:sz w:val="28"/>
          <w:szCs w:val="28"/>
          <w:lang w:val="uk-UA"/>
        </w:rPr>
        <w:t>психол</w:t>
      </w:r>
      <w:proofErr w:type="spellEnd"/>
      <w:r w:rsidRPr="0062165D">
        <w:rPr>
          <w:sz w:val="28"/>
          <w:szCs w:val="28"/>
          <w:lang w:val="uk-UA"/>
        </w:rPr>
        <w:t xml:space="preserve">. наук. 19.00.04 – мед. психологія / К. О. Малишева. – К. : КНУ ім. Т. Шевченка, 2013. – 16 с. </w:t>
      </w:r>
    </w:p>
    <w:p w:rsidR="009E0812" w:rsidRPr="0062165D" w:rsidRDefault="009E0812" w:rsidP="0062165D">
      <w:pPr>
        <w:pStyle w:val="a6"/>
        <w:numPr>
          <w:ilvl w:val="0"/>
          <w:numId w:val="8"/>
        </w:numPr>
        <w:tabs>
          <w:tab w:val="left" w:pos="5160"/>
        </w:tabs>
        <w:jc w:val="both"/>
        <w:rPr>
          <w:sz w:val="28"/>
          <w:szCs w:val="28"/>
          <w:lang w:val="uk-UA"/>
        </w:rPr>
      </w:pPr>
      <w:r w:rsidRPr="0062165D">
        <w:rPr>
          <w:sz w:val="28"/>
          <w:szCs w:val="28"/>
          <w:lang w:val="uk-UA"/>
        </w:rPr>
        <w:t xml:space="preserve">Матвієнко О. Культура здоров’я персоналу та синдром психоемоційного «вигорання»: стратегія і тактика подолання / О. Матвієнко, М. </w:t>
      </w:r>
      <w:proofErr w:type="spellStart"/>
      <w:r w:rsidRPr="0062165D">
        <w:rPr>
          <w:sz w:val="28"/>
          <w:szCs w:val="28"/>
          <w:lang w:val="uk-UA"/>
        </w:rPr>
        <w:t>Пересадін</w:t>
      </w:r>
      <w:proofErr w:type="spellEnd"/>
      <w:r w:rsidRPr="0062165D">
        <w:rPr>
          <w:sz w:val="28"/>
          <w:szCs w:val="28"/>
          <w:lang w:val="uk-UA"/>
        </w:rPr>
        <w:t xml:space="preserve">, </w:t>
      </w:r>
      <w:proofErr w:type="spellStart"/>
      <w:r w:rsidRPr="0062165D">
        <w:rPr>
          <w:sz w:val="28"/>
          <w:szCs w:val="28"/>
          <w:lang w:val="uk-UA"/>
        </w:rPr>
        <w:t>Є.Андросов</w:t>
      </w:r>
      <w:proofErr w:type="spellEnd"/>
      <w:r w:rsidRPr="0062165D">
        <w:rPr>
          <w:sz w:val="28"/>
          <w:szCs w:val="28"/>
          <w:lang w:val="uk-UA"/>
        </w:rPr>
        <w:t xml:space="preserve"> // Соціально-педагогічні аспекти збереження та зміцнення здоров’я дітей  та  молоді  в  Україні:  матеріали  Всеукраїнської  студентської  науково- практичної конференції (12–13 квітня 2007 р.). – Мелітополь, 2017. – С. 30–37. </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Мащак</w:t>
      </w:r>
      <w:proofErr w:type="spellEnd"/>
      <w:r w:rsidRPr="0062165D">
        <w:rPr>
          <w:sz w:val="28"/>
          <w:szCs w:val="28"/>
          <w:lang w:val="uk-UA"/>
        </w:rPr>
        <w:t xml:space="preserve"> С.О. Професійне вигорання особистості як соціально- психологічна проблема   /   С.  О.   </w:t>
      </w:r>
      <w:proofErr w:type="spellStart"/>
      <w:r w:rsidRPr="0062165D">
        <w:rPr>
          <w:sz w:val="28"/>
          <w:szCs w:val="28"/>
          <w:lang w:val="uk-UA"/>
        </w:rPr>
        <w:t>Мащак</w:t>
      </w:r>
      <w:proofErr w:type="spellEnd"/>
      <w:r w:rsidRPr="0062165D">
        <w:rPr>
          <w:sz w:val="28"/>
          <w:szCs w:val="28"/>
          <w:lang w:val="uk-UA"/>
        </w:rPr>
        <w:t xml:space="preserve">   //   Науковий   вісник   Львівського державного університету внутрішніх справ. – 2012. – </w:t>
      </w:r>
      <w:proofErr w:type="spellStart"/>
      <w:r w:rsidRPr="0062165D">
        <w:rPr>
          <w:sz w:val="28"/>
          <w:szCs w:val="28"/>
          <w:lang w:val="uk-UA"/>
        </w:rPr>
        <w:t>Вип</w:t>
      </w:r>
      <w:proofErr w:type="spellEnd"/>
      <w:r w:rsidRPr="0062165D">
        <w:rPr>
          <w:sz w:val="28"/>
          <w:szCs w:val="28"/>
          <w:lang w:val="uk-UA"/>
        </w:rPr>
        <w:t>. 2 (1). – С. 444–452.</w:t>
      </w:r>
    </w:p>
    <w:p w:rsidR="00F120D9" w:rsidRPr="0062165D" w:rsidRDefault="00F120D9" w:rsidP="0062165D">
      <w:pPr>
        <w:numPr>
          <w:ilvl w:val="0"/>
          <w:numId w:val="8"/>
        </w:numPr>
        <w:autoSpaceDE w:val="0"/>
        <w:autoSpaceDN w:val="0"/>
        <w:adjustRightInd w:val="0"/>
        <w:jc w:val="both"/>
        <w:rPr>
          <w:rFonts w:ascii="Times New Roman" w:eastAsia="Calibri" w:hAnsi="Times New Roman" w:cs="Times New Roman"/>
          <w:sz w:val="28"/>
          <w:szCs w:val="28"/>
          <w:lang w:val="uk-UA"/>
        </w:rPr>
      </w:pPr>
      <w:r w:rsidRPr="0062165D">
        <w:rPr>
          <w:rFonts w:ascii="Times New Roman" w:eastAsia="Calibri" w:hAnsi="Times New Roman" w:cs="Times New Roman"/>
          <w:sz w:val="28"/>
          <w:szCs w:val="28"/>
          <w:lang w:val="uk-UA"/>
        </w:rPr>
        <w:t xml:space="preserve">Методичні рекомендації «Профілактика професійного вигорання працівників соціальної сфери» /За загальною редакцією кандидата медичних наук </w:t>
      </w:r>
      <w:proofErr w:type="spellStart"/>
      <w:r w:rsidRPr="0062165D">
        <w:rPr>
          <w:rFonts w:ascii="Times New Roman" w:eastAsia="Calibri" w:hAnsi="Times New Roman" w:cs="Times New Roman"/>
          <w:sz w:val="28"/>
          <w:szCs w:val="28"/>
          <w:lang w:val="uk-UA"/>
        </w:rPr>
        <w:t>М.Л.Авраменка</w:t>
      </w:r>
      <w:proofErr w:type="spellEnd"/>
      <w:r w:rsidRPr="0062165D">
        <w:rPr>
          <w:rFonts w:ascii="Times New Roman" w:eastAsia="Calibri" w:hAnsi="Times New Roman" w:cs="Times New Roman"/>
          <w:sz w:val="28"/>
          <w:szCs w:val="28"/>
          <w:lang w:val="uk-UA"/>
        </w:rPr>
        <w:t xml:space="preserve"> – Всеукраїнський центр професійної реабілітації інвалідів – Л.: 2008. - 53 с.</w:t>
      </w:r>
    </w:p>
    <w:p w:rsidR="009E0812" w:rsidRPr="0062165D" w:rsidRDefault="009E0812" w:rsidP="0062165D">
      <w:pPr>
        <w:pStyle w:val="a6"/>
        <w:numPr>
          <w:ilvl w:val="0"/>
          <w:numId w:val="8"/>
        </w:numPr>
        <w:tabs>
          <w:tab w:val="left" w:pos="5160"/>
        </w:tabs>
        <w:jc w:val="both"/>
        <w:rPr>
          <w:sz w:val="28"/>
          <w:szCs w:val="28"/>
          <w:lang w:val="uk-UA"/>
        </w:rPr>
      </w:pPr>
      <w:r w:rsidRPr="0062165D">
        <w:rPr>
          <w:sz w:val="28"/>
          <w:szCs w:val="28"/>
          <w:lang w:val="uk-UA"/>
        </w:rPr>
        <w:lastRenderedPageBreak/>
        <w:t>Методичні рекомендації для спеціалістів соціальних служб «Профілактика подолання професійного та емоційного вигорання» /  К. О. Балакірєва // Київ, 2021. – С.7- 45.</w:t>
      </w:r>
    </w:p>
    <w:p w:rsidR="009E0812" w:rsidRPr="0062165D" w:rsidRDefault="009E0812" w:rsidP="0062165D">
      <w:pPr>
        <w:pStyle w:val="a6"/>
        <w:numPr>
          <w:ilvl w:val="0"/>
          <w:numId w:val="8"/>
        </w:numPr>
        <w:tabs>
          <w:tab w:val="left" w:pos="5160"/>
        </w:tabs>
        <w:jc w:val="both"/>
        <w:rPr>
          <w:sz w:val="28"/>
          <w:szCs w:val="28"/>
          <w:lang w:val="uk-UA"/>
        </w:rPr>
      </w:pPr>
      <w:proofErr w:type="spellStart"/>
      <w:r w:rsidRPr="0062165D">
        <w:rPr>
          <w:sz w:val="28"/>
          <w:szCs w:val="28"/>
          <w:lang w:val="uk-UA"/>
        </w:rPr>
        <w:t>Мілорадова</w:t>
      </w:r>
      <w:proofErr w:type="spellEnd"/>
      <w:r w:rsidRPr="0062165D">
        <w:rPr>
          <w:sz w:val="28"/>
          <w:szCs w:val="28"/>
          <w:lang w:val="uk-UA"/>
        </w:rPr>
        <w:t xml:space="preserve"> Н. Е. Особливості прояву емоційного вигорання у працівників органів  внутрішніх  справ  з  різним  стажем  професійної  діяльності  /  Н.  Е. </w:t>
      </w:r>
      <w:proofErr w:type="spellStart"/>
      <w:r w:rsidRPr="0062165D">
        <w:rPr>
          <w:sz w:val="28"/>
          <w:szCs w:val="28"/>
          <w:lang w:val="uk-UA"/>
        </w:rPr>
        <w:t>Мілорадова</w:t>
      </w:r>
      <w:proofErr w:type="spellEnd"/>
      <w:r w:rsidRPr="0062165D">
        <w:rPr>
          <w:sz w:val="28"/>
          <w:szCs w:val="28"/>
          <w:lang w:val="uk-UA"/>
        </w:rPr>
        <w:t xml:space="preserve"> // Вісник Національної Академії Оборони. – 2019. – </w:t>
      </w:r>
      <w:proofErr w:type="spellStart"/>
      <w:r w:rsidRPr="0062165D">
        <w:rPr>
          <w:sz w:val="28"/>
          <w:szCs w:val="28"/>
          <w:lang w:val="uk-UA"/>
        </w:rPr>
        <w:t>Вип</w:t>
      </w:r>
      <w:proofErr w:type="spellEnd"/>
      <w:r w:rsidRPr="0062165D">
        <w:rPr>
          <w:sz w:val="28"/>
          <w:szCs w:val="28"/>
          <w:lang w:val="uk-UA"/>
        </w:rPr>
        <w:t>. 2 (10). – С. 106–110.</w:t>
      </w:r>
    </w:p>
    <w:p w:rsidR="009E0812" w:rsidRPr="0062165D" w:rsidRDefault="009E0812" w:rsidP="0062165D">
      <w:pPr>
        <w:pStyle w:val="a6"/>
        <w:numPr>
          <w:ilvl w:val="0"/>
          <w:numId w:val="8"/>
        </w:numPr>
        <w:tabs>
          <w:tab w:val="left" w:pos="5160"/>
        </w:tabs>
        <w:jc w:val="both"/>
        <w:rPr>
          <w:sz w:val="28"/>
          <w:szCs w:val="28"/>
          <w:lang w:val="uk-UA"/>
        </w:rPr>
      </w:pPr>
      <w:r w:rsidRPr="0062165D">
        <w:rPr>
          <w:sz w:val="28"/>
          <w:szCs w:val="28"/>
          <w:lang w:val="uk-UA"/>
        </w:rPr>
        <w:t>Міщенко   М.   С.   Профілактика   та   корекція   емоційного   вигорання   у практичних психологів / М. С. Міщенко // Вісник Харківського національного університету. Серія Психологія. – № 1150. – Харків, 2015. – С. 30–34.</w:t>
      </w:r>
    </w:p>
    <w:p w:rsidR="009E0812" w:rsidRPr="0062165D" w:rsidRDefault="009E0812" w:rsidP="0062165D">
      <w:pPr>
        <w:pStyle w:val="a6"/>
        <w:numPr>
          <w:ilvl w:val="0"/>
          <w:numId w:val="8"/>
        </w:numPr>
        <w:tabs>
          <w:tab w:val="left" w:pos="5160"/>
        </w:tabs>
        <w:jc w:val="both"/>
        <w:rPr>
          <w:sz w:val="28"/>
          <w:szCs w:val="28"/>
          <w:lang w:val="uk-UA"/>
        </w:rPr>
      </w:pPr>
      <w:r w:rsidRPr="0062165D">
        <w:rPr>
          <w:sz w:val="28"/>
          <w:szCs w:val="28"/>
          <w:lang w:val="uk-UA"/>
        </w:rPr>
        <w:t xml:space="preserve">Міщенко  М.  С.  Особливості  синдрому  емоційного  вигорання  / М.  С. Міщенко // Актуальні проблеми психології : </w:t>
      </w:r>
      <w:proofErr w:type="spellStart"/>
      <w:r w:rsidRPr="0062165D">
        <w:rPr>
          <w:sz w:val="28"/>
          <w:szCs w:val="28"/>
          <w:lang w:val="uk-UA"/>
        </w:rPr>
        <w:t>зб</w:t>
      </w:r>
      <w:proofErr w:type="spellEnd"/>
      <w:r w:rsidRPr="0062165D">
        <w:rPr>
          <w:sz w:val="28"/>
          <w:szCs w:val="28"/>
          <w:lang w:val="uk-UA"/>
        </w:rPr>
        <w:t xml:space="preserve">. наук. пр. Ін-ту психології ім. Г. С. Костюка НАПН України. – Т. 11 : Соціальна психологія, </w:t>
      </w:r>
      <w:proofErr w:type="spellStart"/>
      <w:r w:rsidRPr="0062165D">
        <w:rPr>
          <w:sz w:val="28"/>
          <w:szCs w:val="28"/>
          <w:lang w:val="uk-UA"/>
        </w:rPr>
        <w:t>Вип</w:t>
      </w:r>
      <w:proofErr w:type="spellEnd"/>
      <w:r w:rsidRPr="0062165D">
        <w:rPr>
          <w:sz w:val="28"/>
          <w:szCs w:val="28"/>
          <w:lang w:val="uk-UA"/>
        </w:rPr>
        <w:t xml:space="preserve">. 6, </w:t>
      </w:r>
      <w:proofErr w:type="spellStart"/>
      <w:r w:rsidRPr="0062165D">
        <w:rPr>
          <w:sz w:val="28"/>
          <w:szCs w:val="28"/>
          <w:lang w:val="uk-UA"/>
        </w:rPr>
        <w:t>Кн</w:t>
      </w:r>
      <w:proofErr w:type="spellEnd"/>
      <w:r w:rsidRPr="0062165D">
        <w:rPr>
          <w:sz w:val="28"/>
          <w:szCs w:val="28"/>
          <w:lang w:val="uk-UA"/>
        </w:rPr>
        <w:t>. 2 / [</w:t>
      </w:r>
      <w:proofErr w:type="spellStart"/>
      <w:r w:rsidRPr="0062165D">
        <w:rPr>
          <w:sz w:val="28"/>
          <w:szCs w:val="28"/>
          <w:lang w:val="uk-UA"/>
        </w:rPr>
        <w:t>голов</w:t>
      </w:r>
      <w:proofErr w:type="spellEnd"/>
      <w:r w:rsidRPr="0062165D">
        <w:rPr>
          <w:sz w:val="28"/>
          <w:szCs w:val="28"/>
          <w:lang w:val="uk-UA"/>
        </w:rPr>
        <w:t>. ред. С. Д. Максименко]. – К., 2013. – С. 103–113.</w:t>
      </w:r>
    </w:p>
    <w:p w:rsidR="009E0812" w:rsidRPr="0062165D" w:rsidRDefault="009E0812" w:rsidP="0062165D">
      <w:pPr>
        <w:pStyle w:val="a6"/>
        <w:numPr>
          <w:ilvl w:val="0"/>
          <w:numId w:val="8"/>
        </w:numPr>
        <w:tabs>
          <w:tab w:val="left" w:pos="5160"/>
        </w:tabs>
        <w:jc w:val="both"/>
        <w:rPr>
          <w:sz w:val="28"/>
          <w:szCs w:val="28"/>
          <w:lang w:val="uk-UA"/>
        </w:rPr>
      </w:pPr>
      <w:r w:rsidRPr="0062165D">
        <w:rPr>
          <w:sz w:val="28"/>
          <w:szCs w:val="28"/>
          <w:lang w:val="uk-UA"/>
        </w:rPr>
        <w:t xml:space="preserve">Міщенко  М.  С.  Теоретичний  аналіз  феномену  емоційного вигорання особистості / М. С. Міщенко //  «Тенденції розвитку вищої освіти в Україні: європейський   вектор»   :  Матеріали   міжнародної   науково-практичної конференції, Ялта (15-16 березня 2012 року). – Ялта: РВНЗ КГУ, 2012. –Ч. 3. – С. 84–87. </w:t>
      </w:r>
    </w:p>
    <w:p w:rsidR="009E0812" w:rsidRPr="0062165D" w:rsidRDefault="009E0812" w:rsidP="0062165D">
      <w:pPr>
        <w:pStyle w:val="a6"/>
        <w:numPr>
          <w:ilvl w:val="0"/>
          <w:numId w:val="8"/>
        </w:numPr>
        <w:tabs>
          <w:tab w:val="left" w:pos="5160"/>
        </w:tabs>
        <w:jc w:val="both"/>
        <w:rPr>
          <w:sz w:val="28"/>
          <w:szCs w:val="28"/>
          <w:lang w:val="uk-UA"/>
        </w:rPr>
      </w:pPr>
      <w:r w:rsidRPr="0062165D">
        <w:rPr>
          <w:sz w:val="28"/>
          <w:szCs w:val="28"/>
          <w:lang w:val="uk-UA"/>
        </w:rPr>
        <w:t xml:space="preserve">Міщенко М. С. Феномен емоційного вигорання особистості – теоретичний аналіз проблеми / М. С. Міщенко // Проблеми сучасної педагогічної освіти : </w:t>
      </w:r>
      <w:proofErr w:type="spellStart"/>
      <w:r w:rsidRPr="0062165D">
        <w:rPr>
          <w:sz w:val="28"/>
          <w:szCs w:val="28"/>
          <w:lang w:val="uk-UA"/>
        </w:rPr>
        <w:t>зб</w:t>
      </w:r>
      <w:proofErr w:type="spellEnd"/>
      <w:r w:rsidRPr="0062165D">
        <w:rPr>
          <w:sz w:val="28"/>
          <w:szCs w:val="28"/>
          <w:lang w:val="uk-UA"/>
        </w:rPr>
        <w:t xml:space="preserve">. наук. праць. – </w:t>
      </w:r>
      <w:proofErr w:type="spellStart"/>
      <w:r w:rsidRPr="0062165D">
        <w:rPr>
          <w:sz w:val="28"/>
          <w:szCs w:val="28"/>
          <w:lang w:val="uk-UA"/>
        </w:rPr>
        <w:t>Вип</w:t>
      </w:r>
      <w:proofErr w:type="spellEnd"/>
      <w:r w:rsidRPr="0062165D">
        <w:rPr>
          <w:sz w:val="28"/>
          <w:szCs w:val="28"/>
          <w:lang w:val="uk-UA"/>
        </w:rPr>
        <w:t>. 36, ч. 2 : Серія: Педагогіка і психологія. – Ялта : РВВ КГУ, 2018. – С. 212–216.</w:t>
      </w:r>
    </w:p>
    <w:p w:rsidR="009E0812" w:rsidRPr="0062165D" w:rsidRDefault="009E0812" w:rsidP="0062165D">
      <w:pPr>
        <w:pStyle w:val="a6"/>
        <w:numPr>
          <w:ilvl w:val="0"/>
          <w:numId w:val="8"/>
        </w:numPr>
        <w:tabs>
          <w:tab w:val="left" w:pos="5160"/>
        </w:tabs>
        <w:jc w:val="both"/>
        <w:rPr>
          <w:sz w:val="28"/>
          <w:szCs w:val="28"/>
          <w:lang w:val="uk-UA"/>
        </w:rPr>
      </w:pPr>
      <w:r w:rsidRPr="0062165D">
        <w:rPr>
          <w:sz w:val="28"/>
          <w:szCs w:val="28"/>
          <w:lang w:val="uk-UA"/>
        </w:rPr>
        <w:t xml:space="preserve">Мудрик А. Особливості розвитку та прояву синдрому емоційного вигорання у студентів-психологів / А. Мудрик // Український науковий журнал «Освіта регіону». – 2013. – </w:t>
      </w:r>
      <w:proofErr w:type="spellStart"/>
      <w:r w:rsidRPr="0062165D">
        <w:rPr>
          <w:sz w:val="28"/>
          <w:szCs w:val="28"/>
          <w:lang w:val="uk-UA"/>
        </w:rPr>
        <w:t>Вип</w:t>
      </w:r>
      <w:proofErr w:type="spellEnd"/>
      <w:r w:rsidRPr="0062165D">
        <w:rPr>
          <w:sz w:val="28"/>
          <w:szCs w:val="28"/>
          <w:lang w:val="uk-UA"/>
        </w:rPr>
        <w:t>. 3. – С. 238.</w:t>
      </w:r>
    </w:p>
    <w:p w:rsidR="00F755F9" w:rsidRPr="0062165D" w:rsidRDefault="00F755F9" w:rsidP="0062165D">
      <w:pPr>
        <w:numPr>
          <w:ilvl w:val="0"/>
          <w:numId w:val="8"/>
        </w:numPr>
        <w:autoSpaceDE w:val="0"/>
        <w:autoSpaceDN w:val="0"/>
        <w:adjustRightInd w:val="0"/>
        <w:jc w:val="both"/>
        <w:rPr>
          <w:rFonts w:ascii="Times New Roman" w:eastAsia="Calibri" w:hAnsi="Times New Roman" w:cs="Times New Roman"/>
          <w:sz w:val="28"/>
          <w:szCs w:val="28"/>
          <w:lang w:val="en-US"/>
        </w:rPr>
      </w:pPr>
      <w:proofErr w:type="spellStart"/>
      <w:r w:rsidRPr="0062165D">
        <w:rPr>
          <w:rFonts w:ascii="Times New Roman" w:hAnsi="Times New Roman" w:cs="Times New Roman"/>
          <w:sz w:val="28"/>
          <w:szCs w:val="28"/>
          <w:lang w:val="uk-UA"/>
        </w:rPr>
        <w:t>Найчук</w:t>
      </w:r>
      <w:proofErr w:type="spellEnd"/>
      <w:r w:rsidRPr="0062165D">
        <w:rPr>
          <w:rFonts w:ascii="Times New Roman" w:hAnsi="Times New Roman" w:cs="Times New Roman"/>
          <w:sz w:val="28"/>
          <w:szCs w:val="28"/>
          <w:lang w:val="uk-UA"/>
        </w:rPr>
        <w:t xml:space="preserve"> В.В., </w:t>
      </w:r>
      <w:proofErr w:type="spellStart"/>
      <w:r w:rsidRPr="0062165D">
        <w:rPr>
          <w:rFonts w:ascii="Times New Roman" w:hAnsi="Times New Roman" w:cs="Times New Roman"/>
          <w:sz w:val="28"/>
          <w:szCs w:val="28"/>
        </w:rPr>
        <w:t>Лєсніченко</w:t>
      </w:r>
      <w:proofErr w:type="spellEnd"/>
      <w:r w:rsidRPr="0062165D">
        <w:rPr>
          <w:rFonts w:ascii="Times New Roman" w:hAnsi="Times New Roman" w:cs="Times New Roman"/>
          <w:sz w:val="28"/>
          <w:szCs w:val="28"/>
        </w:rPr>
        <w:t xml:space="preserve"> Н. П., </w:t>
      </w:r>
      <w:proofErr w:type="spellStart"/>
      <w:r w:rsidRPr="0062165D">
        <w:rPr>
          <w:rFonts w:ascii="Times New Roman" w:hAnsi="Times New Roman" w:cs="Times New Roman"/>
          <w:sz w:val="28"/>
          <w:szCs w:val="28"/>
        </w:rPr>
        <w:t>Кожухаренко</w:t>
      </w:r>
      <w:proofErr w:type="spellEnd"/>
      <w:r w:rsidRPr="0062165D">
        <w:rPr>
          <w:rFonts w:ascii="Times New Roman" w:hAnsi="Times New Roman" w:cs="Times New Roman"/>
          <w:sz w:val="28"/>
          <w:szCs w:val="28"/>
        </w:rPr>
        <w:t xml:space="preserve"> М. О.</w:t>
      </w:r>
      <w:r w:rsidRPr="0062165D">
        <w:rPr>
          <w:rFonts w:ascii="Times New Roman" w:hAnsi="Times New Roman" w:cs="Times New Roman"/>
          <w:sz w:val="28"/>
          <w:szCs w:val="28"/>
          <w:lang w:val="uk-UA"/>
        </w:rPr>
        <w:t xml:space="preserve"> </w:t>
      </w:r>
      <w:r w:rsidRPr="0062165D">
        <w:rPr>
          <w:rFonts w:ascii="Times New Roman" w:hAnsi="Times New Roman" w:cs="Times New Roman"/>
          <w:sz w:val="28"/>
          <w:szCs w:val="28"/>
        </w:rPr>
        <w:t xml:space="preserve">Причини та </w:t>
      </w:r>
      <w:proofErr w:type="spellStart"/>
      <w:r w:rsidRPr="0062165D">
        <w:rPr>
          <w:rFonts w:ascii="Times New Roman" w:hAnsi="Times New Roman" w:cs="Times New Roman"/>
          <w:sz w:val="28"/>
          <w:szCs w:val="28"/>
        </w:rPr>
        <w:t>специфіка</w:t>
      </w:r>
      <w:proofErr w:type="spellEnd"/>
      <w:r w:rsidRPr="0062165D">
        <w:rPr>
          <w:rFonts w:ascii="Times New Roman" w:hAnsi="Times New Roman" w:cs="Times New Roman"/>
          <w:sz w:val="28"/>
          <w:szCs w:val="28"/>
        </w:rPr>
        <w:t xml:space="preserve"> </w:t>
      </w:r>
      <w:proofErr w:type="spellStart"/>
      <w:r w:rsidRPr="0062165D">
        <w:rPr>
          <w:rFonts w:ascii="Times New Roman" w:hAnsi="Times New Roman" w:cs="Times New Roman"/>
          <w:sz w:val="28"/>
          <w:szCs w:val="28"/>
        </w:rPr>
        <w:t>прояву</w:t>
      </w:r>
      <w:proofErr w:type="spellEnd"/>
      <w:r w:rsidRPr="0062165D">
        <w:rPr>
          <w:rFonts w:ascii="Times New Roman" w:hAnsi="Times New Roman" w:cs="Times New Roman"/>
          <w:sz w:val="28"/>
          <w:szCs w:val="28"/>
        </w:rPr>
        <w:t xml:space="preserve"> синдрому </w:t>
      </w:r>
      <w:proofErr w:type="spellStart"/>
      <w:r w:rsidRPr="0062165D">
        <w:rPr>
          <w:rFonts w:ascii="Times New Roman" w:hAnsi="Times New Roman" w:cs="Times New Roman"/>
          <w:sz w:val="28"/>
          <w:szCs w:val="28"/>
        </w:rPr>
        <w:t>професійного</w:t>
      </w:r>
      <w:proofErr w:type="spellEnd"/>
      <w:r w:rsidRPr="0062165D">
        <w:rPr>
          <w:rFonts w:ascii="Times New Roman" w:hAnsi="Times New Roman" w:cs="Times New Roman"/>
          <w:sz w:val="28"/>
          <w:szCs w:val="28"/>
        </w:rPr>
        <w:t xml:space="preserve"> </w:t>
      </w:r>
      <w:proofErr w:type="spellStart"/>
      <w:r w:rsidRPr="0062165D">
        <w:rPr>
          <w:rFonts w:ascii="Times New Roman" w:hAnsi="Times New Roman" w:cs="Times New Roman"/>
          <w:sz w:val="28"/>
          <w:szCs w:val="28"/>
        </w:rPr>
        <w:t>вигорання</w:t>
      </w:r>
      <w:proofErr w:type="spellEnd"/>
      <w:r w:rsidRPr="0062165D">
        <w:rPr>
          <w:rFonts w:ascii="Times New Roman" w:hAnsi="Times New Roman" w:cs="Times New Roman"/>
          <w:sz w:val="28"/>
          <w:szCs w:val="28"/>
        </w:rPr>
        <w:t xml:space="preserve"> </w:t>
      </w:r>
      <w:proofErr w:type="spellStart"/>
      <w:r w:rsidRPr="0062165D">
        <w:rPr>
          <w:rFonts w:ascii="Times New Roman" w:hAnsi="Times New Roman" w:cs="Times New Roman"/>
          <w:sz w:val="28"/>
          <w:szCs w:val="28"/>
        </w:rPr>
        <w:t>працівників</w:t>
      </w:r>
      <w:proofErr w:type="spellEnd"/>
      <w:r w:rsidRPr="0062165D">
        <w:rPr>
          <w:rFonts w:ascii="Times New Roman" w:hAnsi="Times New Roman" w:cs="Times New Roman"/>
          <w:sz w:val="28"/>
          <w:szCs w:val="28"/>
        </w:rPr>
        <w:t xml:space="preserve"> ІТ-</w:t>
      </w:r>
      <w:proofErr w:type="spellStart"/>
      <w:r w:rsidRPr="0062165D">
        <w:rPr>
          <w:rFonts w:ascii="Times New Roman" w:hAnsi="Times New Roman" w:cs="Times New Roman"/>
          <w:sz w:val="28"/>
          <w:szCs w:val="28"/>
        </w:rPr>
        <w:t>сфери</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hAnsi="Times New Roman" w:cs="Times New Roman"/>
          <w:i/>
          <w:sz w:val="28"/>
          <w:szCs w:val="28"/>
        </w:rPr>
        <w:t>Науковий</w:t>
      </w:r>
      <w:proofErr w:type="spellEnd"/>
      <w:r w:rsidRPr="0062165D">
        <w:rPr>
          <w:rFonts w:ascii="Times New Roman" w:hAnsi="Times New Roman" w:cs="Times New Roman"/>
          <w:i/>
          <w:sz w:val="28"/>
          <w:szCs w:val="28"/>
          <w:lang w:val="en-US"/>
        </w:rPr>
        <w:t xml:space="preserve"> </w:t>
      </w:r>
      <w:proofErr w:type="spellStart"/>
      <w:r w:rsidRPr="0062165D">
        <w:rPr>
          <w:rFonts w:ascii="Times New Roman" w:hAnsi="Times New Roman" w:cs="Times New Roman"/>
          <w:i/>
          <w:sz w:val="28"/>
          <w:szCs w:val="28"/>
        </w:rPr>
        <w:t>вісник</w:t>
      </w:r>
      <w:proofErr w:type="spellEnd"/>
      <w:r w:rsidRPr="0062165D">
        <w:rPr>
          <w:rFonts w:ascii="Times New Roman" w:hAnsi="Times New Roman" w:cs="Times New Roman"/>
          <w:i/>
          <w:sz w:val="28"/>
          <w:szCs w:val="28"/>
          <w:lang w:val="en-US"/>
        </w:rPr>
        <w:t xml:space="preserve"> </w:t>
      </w:r>
      <w:proofErr w:type="spellStart"/>
      <w:r w:rsidRPr="0062165D">
        <w:rPr>
          <w:rFonts w:ascii="Times New Roman" w:hAnsi="Times New Roman" w:cs="Times New Roman"/>
          <w:i/>
          <w:sz w:val="28"/>
          <w:szCs w:val="28"/>
        </w:rPr>
        <w:t>Ужгородського</w:t>
      </w:r>
      <w:proofErr w:type="spellEnd"/>
      <w:r w:rsidRPr="0062165D">
        <w:rPr>
          <w:rFonts w:ascii="Times New Roman" w:hAnsi="Times New Roman" w:cs="Times New Roman"/>
          <w:i/>
          <w:sz w:val="28"/>
          <w:szCs w:val="28"/>
          <w:lang w:val="en-US"/>
        </w:rPr>
        <w:t xml:space="preserve"> </w:t>
      </w:r>
      <w:proofErr w:type="spellStart"/>
      <w:r w:rsidRPr="0062165D">
        <w:rPr>
          <w:rFonts w:ascii="Times New Roman" w:hAnsi="Times New Roman" w:cs="Times New Roman"/>
          <w:i/>
          <w:sz w:val="28"/>
          <w:szCs w:val="28"/>
        </w:rPr>
        <w:t>національного</w:t>
      </w:r>
      <w:proofErr w:type="spellEnd"/>
      <w:r w:rsidRPr="0062165D">
        <w:rPr>
          <w:rFonts w:ascii="Times New Roman" w:hAnsi="Times New Roman" w:cs="Times New Roman"/>
          <w:i/>
          <w:sz w:val="28"/>
          <w:szCs w:val="28"/>
          <w:lang w:val="en-US"/>
        </w:rPr>
        <w:t xml:space="preserve"> </w:t>
      </w:r>
      <w:proofErr w:type="spellStart"/>
      <w:r w:rsidRPr="0062165D">
        <w:rPr>
          <w:rFonts w:ascii="Times New Roman" w:hAnsi="Times New Roman" w:cs="Times New Roman"/>
          <w:i/>
          <w:sz w:val="28"/>
          <w:szCs w:val="28"/>
        </w:rPr>
        <w:t>університету</w:t>
      </w:r>
      <w:proofErr w:type="spellEnd"/>
      <w:r w:rsidRPr="0062165D">
        <w:rPr>
          <w:rFonts w:ascii="Times New Roman" w:hAnsi="Times New Roman" w:cs="Times New Roman"/>
          <w:i/>
          <w:sz w:val="28"/>
          <w:szCs w:val="28"/>
          <w:lang w:val="en-US"/>
        </w:rPr>
        <w:t xml:space="preserve">. </w:t>
      </w:r>
      <w:proofErr w:type="spellStart"/>
      <w:r w:rsidRPr="0062165D">
        <w:rPr>
          <w:rFonts w:ascii="Times New Roman" w:hAnsi="Times New Roman" w:cs="Times New Roman"/>
          <w:sz w:val="28"/>
          <w:szCs w:val="28"/>
        </w:rPr>
        <w:t>Серія</w:t>
      </w:r>
      <w:proofErr w:type="spellEnd"/>
      <w:r w:rsidRPr="0062165D">
        <w:rPr>
          <w:rFonts w:ascii="Times New Roman" w:hAnsi="Times New Roman" w:cs="Times New Roman"/>
          <w:sz w:val="28"/>
          <w:szCs w:val="28"/>
          <w:lang w:val="en-US"/>
        </w:rPr>
        <w:t xml:space="preserve">: </w:t>
      </w:r>
      <w:proofErr w:type="spellStart"/>
      <w:r w:rsidRPr="0062165D">
        <w:rPr>
          <w:rFonts w:ascii="Times New Roman" w:hAnsi="Times New Roman" w:cs="Times New Roman"/>
          <w:sz w:val="28"/>
          <w:szCs w:val="28"/>
        </w:rPr>
        <w:t>Психологія</w:t>
      </w:r>
      <w:proofErr w:type="spellEnd"/>
      <w:r w:rsidRPr="0062165D">
        <w:rPr>
          <w:rFonts w:ascii="Times New Roman" w:hAnsi="Times New Roman" w:cs="Times New Roman"/>
          <w:sz w:val="28"/>
          <w:szCs w:val="28"/>
          <w:lang w:val="en-US"/>
        </w:rPr>
        <w:t xml:space="preserve">. </w:t>
      </w:r>
      <w:proofErr w:type="spellStart"/>
      <w:r w:rsidRPr="0062165D">
        <w:rPr>
          <w:rFonts w:ascii="Times New Roman" w:hAnsi="Times New Roman" w:cs="Times New Roman"/>
          <w:sz w:val="28"/>
          <w:szCs w:val="28"/>
        </w:rPr>
        <w:t>Випуск</w:t>
      </w:r>
      <w:proofErr w:type="spellEnd"/>
      <w:r w:rsidRPr="0062165D">
        <w:rPr>
          <w:rFonts w:ascii="Times New Roman" w:hAnsi="Times New Roman" w:cs="Times New Roman"/>
          <w:sz w:val="28"/>
          <w:szCs w:val="28"/>
          <w:lang w:val="en-US"/>
        </w:rPr>
        <w:t xml:space="preserve"> 1. 2022. </w:t>
      </w:r>
      <w:r w:rsidRPr="0062165D">
        <w:rPr>
          <w:rFonts w:ascii="Times New Roman" w:hAnsi="Times New Roman" w:cs="Times New Roman"/>
          <w:sz w:val="28"/>
          <w:szCs w:val="28"/>
        </w:rPr>
        <w:t>С</w:t>
      </w:r>
      <w:r w:rsidRPr="0062165D">
        <w:rPr>
          <w:rFonts w:ascii="Times New Roman" w:hAnsi="Times New Roman" w:cs="Times New Roman"/>
          <w:sz w:val="28"/>
          <w:szCs w:val="28"/>
          <w:lang w:val="en-US"/>
        </w:rPr>
        <w:t>. 18-22</w:t>
      </w:r>
    </w:p>
    <w:p w:rsidR="00F120D9" w:rsidRPr="0062165D" w:rsidRDefault="00F120D9" w:rsidP="0062165D">
      <w:pPr>
        <w:numPr>
          <w:ilvl w:val="0"/>
          <w:numId w:val="8"/>
        </w:numPr>
        <w:autoSpaceDE w:val="0"/>
        <w:autoSpaceDN w:val="0"/>
        <w:adjustRightInd w:val="0"/>
        <w:jc w:val="both"/>
        <w:rPr>
          <w:rFonts w:ascii="Times New Roman" w:eastAsia="Calibri" w:hAnsi="Times New Roman" w:cs="Times New Roman"/>
          <w:sz w:val="28"/>
          <w:szCs w:val="28"/>
        </w:rPr>
      </w:pPr>
      <w:r w:rsidRPr="0062165D">
        <w:rPr>
          <w:rFonts w:ascii="Times New Roman" w:eastAsia="Calibri" w:hAnsi="Times New Roman" w:cs="Times New Roman"/>
          <w:sz w:val="28"/>
          <w:szCs w:val="28"/>
        </w:rPr>
        <w:t>Синдром “</w:t>
      </w:r>
      <w:proofErr w:type="spellStart"/>
      <w:r w:rsidRPr="0062165D">
        <w:rPr>
          <w:rFonts w:ascii="Times New Roman" w:eastAsia="Calibri" w:hAnsi="Times New Roman" w:cs="Times New Roman"/>
          <w:sz w:val="28"/>
          <w:szCs w:val="28"/>
        </w:rPr>
        <w:t>професійного</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вигорання</w:t>
      </w:r>
      <w:proofErr w:type="spellEnd"/>
      <w:r w:rsidRPr="0062165D">
        <w:rPr>
          <w:rFonts w:ascii="Times New Roman" w:eastAsia="Calibri" w:hAnsi="Times New Roman" w:cs="Times New Roman"/>
          <w:sz w:val="28"/>
          <w:szCs w:val="28"/>
        </w:rPr>
        <w:t xml:space="preserve">” та </w:t>
      </w:r>
      <w:proofErr w:type="spellStart"/>
      <w:r w:rsidRPr="0062165D">
        <w:rPr>
          <w:rFonts w:ascii="Times New Roman" w:eastAsia="Calibri" w:hAnsi="Times New Roman" w:cs="Times New Roman"/>
          <w:sz w:val="28"/>
          <w:szCs w:val="28"/>
        </w:rPr>
        <w:t>професійна</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кар`єра</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працівників</w:t>
      </w:r>
      <w:proofErr w:type="spellEnd"/>
      <w:r w:rsidRPr="0062165D">
        <w:rPr>
          <w:rFonts w:ascii="Times New Roman" w:eastAsia="Calibri" w:hAnsi="Times New Roman" w:cs="Times New Roman"/>
          <w:sz w:val="28"/>
          <w:szCs w:val="28"/>
          <w:lang w:val="uk-UA"/>
        </w:rPr>
        <w:t xml:space="preserve"> </w:t>
      </w:r>
      <w:proofErr w:type="spellStart"/>
      <w:r w:rsidRPr="0062165D">
        <w:rPr>
          <w:rFonts w:ascii="Times New Roman" w:eastAsia="Calibri" w:hAnsi="Times New Roman" w:cs="Times New Roman"/>
          <w:sz w:val="28"/>
          <w:szCs w:val="28"/>
        </w:rPr>
        <w:t>освітніх</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організацій</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ґендерні</w:t>
      </w:r>
      <w:proofErr w:type="spellEnd"/>
      <w:r w:rsidRPr="0062165D">
        <w:rPr>
          <w:rFonts w:ascii="Times New Roman" w:eastAsia="Calibri" w:hAnsi="Times New Roman" w:cs="Times New Roman"/>
          <w:sz w:val="28"/>
          <w:szCs w:val="28"/>
        </w:rPr>
        <w:t xml:space="preserve"> </w:t>
      </w:r>
      <w:proofErr w:type="spellStart"/>
      <w:r w:rsidRPr="0062165D">
        <w:rPr>
          <w:rFonts w:ascii="Times New Roman" w:eastAsia="Calibri" w:hAnsi="Times New Roman" w:cs="Times New Roman"/>
          <w:sz w:val="28"/>
          <w:szCs w:val="28"/>
        </w:rPr>
        <w:t>аспекти</w:t>
      </w:r>
      <w:proofErr w:type="spellEnd"/>
      <w:r w:rsidRPr="0062165D">
        <w:rPr>
          <w:rFonts w:ascii="Times New Roman" w:eastAsia="Calibri" w:hAnsi="Times New Roman" w:cs="Times New Roman"/>
          <w:sz w:val="28"/>
          <w:szCs w:val="28"/>
        </w:rPr>
        <w:t xml:space="preserve"> / </w:t>
      </w:r>
      <w:proofErr w:type="gramStart"/>
      <w:r w:rsidRPr="0062165D">
        <w:rPr>
          <w:rFonts w:ascii="Times New Roman" w:eastAsia="Calibri" w:hAnsi="Times New Roman" w:cs="Times New Roman"/>
          <w:sz w:val="28"/>
          <w:szCs w:val="28"/>
        </w:rPr>
        <w:t>За наук</w:t>
      </w:r>
      <w:proofErr w:type="gramEnd"/>
      <w:r w:rsidRPr="0062165D">
        <w:rPr>
          <w:rFonts w:ascii="Times New Roman" w:eastAsia="Calibri" w:hAnsi="Times New Roman" w:cs="Times New Roman"/>
          <w:sz w:val="28"/>
          <w:szCs w:val="28"/>
        </w:rPr>
        <w:t>. ред. С.Д. Максименка, Л.М.</w:t>
      </w:r>
      <w:r w:rsidRPr="0062165D">
        <w:rPr>
          <w:rFonts w:ascii="Times New Roman" w:eastAsia="Calibri" w:hAnsi="Times New Roman" w:cs="Times New Roman"/>
          <w:sz w:val="28"/>
          <w:szCs w:val="28"/>
          <w:lang w:val="uk-UA"/>
        </w:rPr>
        <w:t xml:space="preserve"> </w:t>
      </w:r>
      <w:proofErr w:type="spellStart"/>
      <w:r w:rsidRPr="0062165D">
        <w:rPr>
          <w:rFonts w:ascii="Times New Roman" w:eastAsia="Calibri" w:hAnsi="Times New Roman" w:cs="Times New Roman"/>
          <w:sz w:val="28"/>
          <w:szCs w:val="28"/>
        </w:rPr>
        <w:t>Карамушки</w:t>
      </w:r>
      <w:proofErr w:type="spellEnd"/>
      <w:r w:rsidRPr="0062165D">
        <w:rPr>
          <w:rFonts w:ascii="Times New Roman" w:eastAsia="Calibri" w:hAnsi="Times New Roman" w:cs="Times New Roman"/>
          <w:sz w:val="28"/>
          <w:szCs w:val="28"/>
        </w:rPr>
        <w:t xml:space="preserve">, Т.В. </w:t>
      </w:r>
      <w:proofErr w:type="spellStart"/>
      <w:r w:rsidRPr="0062165D">
        <w:rPr>
          <w:rFonts w:ascii="Times New Roman" w:eastAsia="Calibri" w:hAnsi="Times New Roman" w:cs="Times New Roman"/>
          <w:sz w:val="28"/>
          <w:szCs w:val="28"/>
        </w:rPr>
        <w:t>Зайчикової</w:t>
      </w:r>
      <w:proofErr w:type="spellEnd"/>
      <w:r w:rsidRPr="0062165D">
        <w:rPr>
          <w:rFonts w:ascii="Times New Roman" w:eastAsia="Calibri" w:hAnsi="Times New Roman" w:cs="Times New Roman"/>
          <w:sz w:val="28"/>
          <w:szCs w:val="28"/>
        </w:rPr>
        <w:t xml:space="preserve">. – К.: </w:t>
      </w:r>
      <w:proofErr w:type="spellStart"/>
      <w:r w:rsidRPr="0062165D">
        <w:rPr>
          <w:rFonts w:ascii="Times New Roman" w:eastAsia="Calibri" w:hAnsi="Times New Roman" w:cs="Times New Roman"/>
          <w:sz w:val="28"/>
          <w:szCs w:val="28"/>
        </w:rPr>
        <w:t>Міленіум</w:t>
      </w:r>
      <w:proofErr w:type="spellEnd"/>
      <w:r w:rsidRPr="0062165D">
        <w:rPr>
          <w:rFonts w:ascii="Times New Roman" w:eastAsia="Calibri" w:hAnsi="Times New Roman" w:cs="Times New Roman"/>
          <w:sz w:val="28"/>
          <w:szCs w:val="28"/>
        </w:rPr>
        <w:t>, 2006. – 368 с.</w:t>
      </w:r>
    </w:p>
    <w:p w:rsidR="00F755F9" w:rsidRPr="0062165D" w:rsidRDefault="00F755F9" w:rsidP="0062165D">
      <w:pPr>
        <w:pStyle w:val="a6"/>
        <w:numPr>
          <w:ilvl w:val="0"/>
          <w:numId w:val="8"/>
        </w:numPr>
        <w:shd w:val="clear" w:color="auto" w:fill="FFFFFF"/>
        <w:jc w:val="both"/>
        <w:rPr>
          <w:sz w:val="28"/>
          <w:szCs w:val="28"/>
          <w:lang w:val="en-US"/>
        </w:rPr>
      </w:pPr>
      <w:proofErr w:type="spellStart"/>
      <w:r w:rsidRPr="0062165D">
        <w:rPr>
          <w:color w:val="000000"/>
          <w:sz w:val="28"/>
          <w:szCs w:val="28"/>
          <w:lang w:val="en-US"/>
        </w:rPr>
        <w:t>Naichuk</w:t>
      </w:r>
      <w:proofErr w:type="spellEnd"/>
      <w:r w:rsidRPr="0062165D">
        <w:rPr>
          <w:color w:val="000000"/>
          <w:sz w:val="28"/>
          <w:szCs w:val="28"/>
          <w:lang w:val="en-US"/>
        </w:rPr>
        <w:t xml:space="preserve"> V., </w:t>
      </w:r>
      <w:proofErr w:type="spellStart"/>
      <w:r w:rsidRPr="00D40852">
        <w:rPr>
          <w:color w:val="222222"/>
          <w:sz w:val="28"/>
          <w:szCs w:val="28"/>
          <w:shd w:val="clear" w:color="auto" w:fill="FFFFFF"/>
          <w:lang w:val="en-US"/>
        </w:rPr>
        <w:t>Shved</w:t>
      </w:r>
      <w:proofErr w:type="spellEnd"/>
      <w:r w:rsidRPr="00D40852">
        <w:rPr>
          <w:color w:val="222222"/>
          <w:sz w:val="28"/>
          <w:szCs w:val="28"/>
          <w:shd w:val="clear" w:color="auto" w:fill="FFFFFF"/>
          <w:lang w:val="en-US"/>
        </w:rPr>
        <w:t>  V.</w:t>
      </w:r>
      <w:r w:rsidRPr="0062165D">
        <w:rPr>
          <w:color w:val="222222"/>
          <w:sz w:val="28"/>
          <w:szCs w:val="28"/>
          <w:shd w:val="clear" w:color="auto" w:fill="FFFFFF"/>
          <w:lang w:val="en-US"/>
        </w:rPr>
        <w:t xml:space="preserve"> </w:t>
      </w:r>
      <w:hyperlink r:id="rId7" w:history="1">
        <w:r w:rsidRPr="0062165D">
          <w:rPr>
            <w:rStyle w:val="a5"/>
            <w:color w:val="000000"/>
            <w:sz w:val="28"/>
            <w:szCs w:val="28"/>
            <w:u w:val="none"/>
            <w:shd w:val="clear" w:color="auto" w:fill="FFFFFF"/>
            <w:lang w:val="en-US"/>
          </w:rPr>
          <w:t>Features of negative emotional states of teachers of higher school in conditions of militarily law</w:t>
        </w:r>
      </w:hyperlink>
      <w:r w:rsidRPr="0062165D">
        <w:rPr>
          <w:color w:val="000000"/>
          <w:sz w:val="28"/>
          <w:szCs w:val="28"/>
          <w:lang w:val="uk-UA"/>
        </w:rPr>
        <w:t xml:space="preserve">. </w:t>
      </w:r>
      <w:proofErr w:type="spellStart"/>
      <w:r w:rsidRPr="0062165D">
        <w:rPr>
          <w:i/>
          <w:color w:val="222222"/>
          <w:sz w:val="28"/>
          <w:szCs w:val="28"/>
          <w:shd w:val="clear" w:color="auto" w:fill="FFFFFF"/>
        </w:rPr>
        <w:t>Kyiv</w:t>
      </w:r>
      <w:proofErr w:type="spellEnd"/>
      <w:r w:rsidRPr="0062165D">
        <w:rPr>
          <w:i/>
          <w:color w:val="222222"/>
          <w:sz w:val="28"/>
          <w:szCs w:val="28"/>
          <w:shd w:val="clear" w:color="auto" w:fill="FFFFFF"/>
        </w:rPr>
        <w:t xml:space="preserve"> </w:t>
      </w:r>
      <w:proofErr w:type="spellStart"/>
      <w:r w:rsidRPr="0062165D">
        <w:rPr>
          <w:i/>
          <w:color w:val="222222"/>
          <w:sz w:val="28"/>
          <w:szCs w:val="28"/>
          <w:shd w:val="clear" w:color="auto" w:fill="FFFFFF"/>
        </w:rPr>
        <w:t>journal</w:t>
      </w:r>
      <w:proofErr w:type="spellEnd"/>
      <w:r w:rsidRPr="0062165D">
        <w:rPr>
          <w:i/>
          <w:color w:val="222222"/>
          <w:sz w:val="28"/>
          <w:szCs w:val="28"/>
          <w:shd w:val="clear" w:color="auto" w:fill="FFFFFF"/>
        </w:rPr>
        <w:t xml:space="preserve"> </w:t>
      </w:r>
      <w:proofErr w:type="spellStart"/>
      <w:r w:rsidRPr="0062165D">
        <w:rPr>
          <w:i/>
          <w:color w:val="222222"/>
          <w:sz w:val="28"/>
          <w:szCs w:val="28"/>
          <w:shd w:val="clear" w:color="auto" w:fill="FFFFFF"/>
        </w:rPr>
        <w:t>of</w:t>
      </w:r>
      <w:proofErr w:type="spellEnd"/>
      <w:r w:rsidRPr="0062165D">
        <w:rPr>
          <w:i/>
          <w:color w:val="222222"/>
          <w:sz w:val="28"/>
          <w:szCs w:val="28"/>
          <w:shd w:val="clear" w:color="auto" w:fill="FFFFFF"/>
        </w:rPr>
        <w:t xml:space="preserve"> </w:t>
      </w:r>
      <w:proofErr w:type="spellStart"/>
      <w:r w:rsidRPr="0062165D">
        <w:rPr>
          <w:i/>
          <w:color w:val="222222"/>
          <w:sz w:val="28"/>
          <w:szCs w:val="28"/>
          <w:shd w:val="clear" w:color="auto" w:fill="FFFFFF"/>
        </w:rPr>
        <w:t>modern</w:t>
      </w:r>
      <w:proofErr w:type="spellEnd"/>
      <w:r w:rsidRPr="0062165D">
        <w:rPr>
          <w:i/>
          <w:color w:val="222222"/>
          <w:sz w:val="28"/>
          <w:szCs w:val="28"/>
          <w:shd w:val="clear" w:color="auto" w:fill="FFFFFF"/>
        </w:rPr>
        <w:t xml:space="preserve"> </w:t>
      </w:r>
      <w:proofErr w:type="spellStart"/>
      <w:r w:rsidRPr="0062165D">
        <w:rPr>
          <w:i/>
          <w:color w:val="222222"/>
          <w:sz w:val="28"/>
          <w:szCs w:val="28"/>
          <w:shd w:val="clear" w:color="auto" w:fill="FFFFFF"/>
        </w:rPr>
        <w:t>psychology</w:t>
      </w:r>
      <w:proofErr w:type="spellEnd"/>
      <w:r w:rsidRPr="0062165D">
        <w:rPr>
          <w:i/>
          <w:color w:val="222222"/>
          <w:sz w:val="28"/>
          <w:szCs w:val="28"/>
          <w:shd w:val="clear" w:color="auto" w:fill="FFFFFF"/>
        </w:rPr>
        <w:t xml:space="preserve"> </w:t>
      </w:r>
      <w:proofErr w:type="spellStart"/>
      <w:r w:rsidRPr="0062165D">
        <w:rPr>
          <w:i/>
          <w:color w:val="222222"/>
          <w:sz w:val="28"/>
          <w:szCs w:val="28"/>
          <w:shd w:val="clear" w:color="auto" w:fill="FFFFFF"/>
        </w:rPr>
        <w:t>and</w:t>
      </w:r>
      <w:proofErr w:type="spellEnd"/>
      <w:r w:rsidRPr="0062165D">
        <w:rPr>
          <w:i/>
          <w:color w:val="222222"/>
          <w:sz w:val="28"/>
          <w:szCs w:val="28"/>
          <w:shd w:val="clear" w:color="auto" w:fill="FFFFFF"/>
        </w:rPr>
        <w:t xml:space="preserve"> </w:t>
      </w:r>
      <w:proofErr w:type="spellStart"/>
      <w:r w:rsidRPr="0062165D">
        <w:rPr>
          <w:i/>
          <w:color w:val="222222"/>
          <w:sz w:val="28"/>
          <w:szCs w:val="28"/>
          <w:shd w:val="clear" w:color="auto" w:fill="FFFFFF"/>
        </w:rPr>
        <w:t>psychotherapy</w:t>
      </w:r>
      <w:proofErr w:type="spellEnd"/>
      <w:r w:rsidRPr="0062165D">
        <w:rPr>
          <w:color w:val="222222"/>
          <w:sz w:val="28"/>
          <w:szCs w:val="28"/>
          <w:shd w:val="clear" w:color="auto" w:fill="FFFFFF"/>
        </w:rPr>
        <w:t>. 2022. № 3. Р. 43-51</w:t>
      </w:r>
    </w:p>
    <w:p w:rsidR="003A3F2C" w:rsidRPr="0062165D" w:rsidRDefault="003A3F2C" w:rsidP="0062165D">
      <w:pPr>
        <w:pStyle w:val="a6"/>
        <w:numPr>
          <w:ilvl w:val="0"/>
          <w:numId w:val="8"/>
        </w:numPr>
        <w:shd w:val="clear" w:color="auto" w:fill="FFFFFF"/>
        <w:jc w:val="both"/>
        <w:rPr>
          <w:sz w:val="28"/>
          <w:szCs w:val="28"/>
          <w:lang w:val="en-US"/>
        </w:rPr>
      </w:pPr>
      <w:proofErr w:type="spellStart"/>
      <w:r w:rsidRPr="0062165D">
        <w:rPr>
          <w:sz w:val="28"/>
          <w:szCs w:val="28"/>
          <w:lang w:val="en-US"/>
        </w:rPr>
        <w:t>Olha</w:t>
      </w:r>
      <w:proofErr w:type="spellEnd"/>
      <w:r w:rsidRPr="0062165D">
        <w:rPr>
          <w:sz w:val="28"/>
          <w:szCs w:val="28"/>
          <w:lang w:val="en-US"/>
        </w:rPr>
        <w:t xml:space="preserve"> </w:t>
      </w:r>
      <w:proofErr w:type="spellStart"/>
      <w:r w:rsidRPr="0062165D">
        <w:rPr>
          <w:sz w:val="28"/>
          <w:szCs w:val="28"/>
          <w:lang w:val="en-US"/>
        </w:rPr>
        <w:t>Savytska</w:t>
      </w:r>
      <w:proofErr w:type="spellEnd"/>
      <w:r w:rsidRPr="0062165D">
        <w:rPr>
          <w:sz w:val="28"/>
          <w:szCs w:val="28"/>
          <w:lang w:val="en-US"/>
        </w:rPr>
        <w:t xml:space="preserve">, </w:t>
      </w:r>
      <w:proofErr w:type="spellStart"/>
      <w:r w:rsidRPr="0062165D">
        <w:rPr>
          <w:sz w:val="28"/>
          <w:szCs w:val="28"/>
          <w:lang w:val="en-US"/>
        </w:rPr>
        <w:t>Veronika</w:t>
      </w:r>
      <w:proofErr w:type="spellEnd"/>
      <w:r w:rsidRPr="0062165D">
        <w:rPr>
          <w:sz w:val="28"/>
          <w:szCs w:val="28"/>
          <w:lang w:val="en-US"/>
        </w:rPr>
        <w:t xml:space="preserve"> </w:t>
      </w:r>
      <w:proofErr w:type="spellStart"/>
      <w:r w:rsidRPr="0062165D">
        <w:rPr>
          <w:sz w:val="28"/>
          <w:szCs w:val="28"/>
          <w:lang w:val="en-US"/>
        </w:rPr>
        <w:t>Shkrabiuk</w:t>
      </w:r>
      <w:proofErr w:type="spellEnd"/>
      <w:r w:rsidRPr="0062165D">
        <w:rPr>
          <w:sz w:val="28"/>
          <w:szCs w:val="28"/>
          <w:lang w:val="en-US"/>
        </w:rPr>
        <w:t xml:space="preserve">, </w:t>
      </w:r>
      <w:proofErr w:type="spellStart"/>
      <w:r w:rsidRPr="0062165D">
        <w:rPr>
          <w:sz w:val="28"/>
          <w:szCs w:val="28"/>
          <w:lang w:val="en-US"/>
        </w:rPr>
        <w:t>Valentyna</w:t>
      </w:r>
      <w:proofErr w:type="spellEnd"/>
      <w:r w:rsidRPr="0062165D">
        <w:rPr>
          <w:sz w:val="28"/>
          <w:szCs w:val="28"/>
          <w:lang w:val="en-US"/>
        </w:rPr>
        <w:t xml:space="preserve"> </w:t>
      </w:r>
      <w:proofErr w:type="spellStart"/>
      <w:r w:rsidRPr="0062165D">
        <w:rPr>
          <w:sz w:val="28"/>
          <w:szCs w:val="28"/>
          <w:lang w:val="en-US"/>
        </w:rPr>
        <w:t>Pedorenko</w:t>
      </w:r>
      <w:proofErr w:type="spellEnd"/>
      <w:r w:rsidRPr="0062165D">
        <w:rPr>
          <w:sz w:val="28"/>
          <w:szCs w:val="28"/>
          <w:lang w:val="en-US"/>
        </w:rPr>
        <w:t xml:space="preserve">, </w:t>
      </w:r>
      <w:proofErr w:type="spellStart"/>
      <w:r w:rsidRPr="0062165D">
        <w:rPr>
          <w:sz w:val="28"/>
          <w:szCs w:val="28"/>
          <w:lang w:val="en-US"/>
        </w:rPr>
        <w:t>Svitlana</w:t>
      </w:r>
      <w:proofErr w:type="spellEnd"/>
      <w:r w:rsidRPr="0062165D">
        <w:rPr>
          <w:sz w:val="28"/>
          <w:szCs w:val="28"/>
          <w:lang w:val="en-US"/>
        </w:rPr>
        <w:t xml:space="preserve"> </w:t>
      </w:r>
      <w:proofErr w:type="spellStart"/>
      <w:r w:rsidRPr="0062165D">
        <w:rPr>
          <w:sz w:val="28"/>
          <w:szCs w:val="28"/>
          <w:lang w:val="en-US"/>
        </w:rPr>
        <w:t>Sytnik</w:t>
      </w:r>
      <w:proofErr w:type="spellEnd"/>
      <w:r w:rsidRPr="0062165D">
        <w:rPr>
          <w:sz w:val="28"/>
          <w:szCs w:val="28"/>
          <w:lang w:val="en-US"/>
        </w:rPr>
        <w:t xml:space="preserve">, </w:t>
      </w:r>
      <w:proofErr w:type="spellStart"/>
      <w:r w:rsidRPr="0062165D">
        <w:rPr>
          <w:sz w:val="28"/>
          <w:szCs w:val="28"/>
          <w:lang w:val="en-US"/>
        </w:rPr>
        <w:t>Victoriia</w:t>
      </w:r>
      <w:proofErr w:type="spellEnd"/>
      <w:r w:rsidRPr="0062165D">
        <w:rPr>
          <w:sz w:val="28"/>
          <w:szCs w:val="28"/>
          <w:lang w:val="en-US"/>
        </w:rPr>
        <w:t xml:space="preserve"> </w:t>
      </w:r>
      <w:proofErr w:type="spellStart"/>
      <w:r w:rsidRPr="0062165D">
        <w:rPr>
          <w:sz w:val="28"/>
          <w:szCs w:val="28"/>
          <w:lang w:val="en-US"/>
        </w:rPr>
        <w:t>Naichuk</w:t>
      </w:r>
      <w:proofErr w:type="spellEnd"/>
      <w:r w:rsidRPr="0062165D">
        <w:rPr>
          <w:sz w:val="28"/>
          <w:szCs w:val="28"/>
          <w:lang w:val="en-US"/>
        </w:rPr>
        <w:t xml:space="preserve">, </w:t>
      </w:r>
      <w:proofErr w:type="spellStart"/>
      <w:r w:rsidRPr="0062165D">
        <w:rPr>
          <w:sz w:val="28"/>
          <w:szCs w:val="28"/>
          <w:lang w:val="en-US"/>
        </w:rPr>
        <w:t>Victoriia</w:t>
      </w:r>
      <w:proofErr w:type="spellEnd"/>
      <w:r w:rsidRPr="0062165D">
        <w:rPr>
          <w:sz w:val="28"/>
          <w:szCs w:val="28"/>
          <w:lang w:val="en-US"/>
        </w:rPr>
        <w:t xml:space="preserve"> </w:t>
      </w:r>
      <w:proofErr w:type="spellStart"/>
      <w:r w:rsidRPr="0062165D">
        <w:rPr>
          <w:sz w:val="28"/>
          <w:szCs w:val="28"/>
          <w:lang w:val="en-US"/>
        </w:rPr>
        <w:t>Nazarevych</w:t>
      </w:r>
      <w:proofErr w:type="spellEnd"/>
      <w:r w:rsidRPr="0062165D">
        <w:rPr>
          <w:sz w:val="28"/>
          <w:szCs w:val="28"/>
          <w:lang w:val="en-US"/>
        </w:rPr>
        <w:t xml:space="preserve">  (2022) </w:t>
      </w:r>
      <w:hyperlink r:id="rId8" w:history="1">
        <w:r w:rsidRPr="0062165D">
          <w:rPr>
            <w:rStyle w:val="a5"/>
            <w:sz w:val="28"/>
            <w:szCs w:val="28"/>
            <w:lang w:val="en-US"/>
          </w:rPr>
          <w:t>Art Therapy as a Means of Psychological Correction of Emotional Disorders</w:t>
        </w:r>
      </w:hyperlink>
      <w:r w:rsidRPr="0062165D">
        <w:rPr>
          <w:sz w:val="28"/>
          <w:szCs w:val="28"/>
          <w:lang w:val="en-US"/>
        </w:rPr>
        <w:t xml:space="preserve">. </w:t>
      </w:r>
      <w:r w:rsidRPr="0062165D">
        <w:rPr>
          <w:i/>
          <w:sz w:val="28"/>
          <w:szCs w:val="28"/>
          <w:lang w:val="en-US"/>
        </w:rPr>
        <w:t>BRAIN. Broad Research in Artificial Intelligence and Neuroscience</w:t>
      </w:r>
      <w:r w:rsidRPr="0062165D">
        <w:rPr>
          <w:sz w:val="28"/>
          <w:szCs w:val="28"/>
          <w:lang w:val="uk-UA"/>
        </w:rPr>
        <w:t>,</w:t>
      </w:r>
      <w:r w:rsidRPr="0062165D">
        <w:rPr>
          <w:sz w:val="28"/>
          <w:szCs w:val="28"/>
          <w:lang w:val="en-US"/>
        </w:rPr>
        <w:t xml:space="preserve"> 13/4, 196-211</w:t>
      </w:r>
    </w:p>
    <w:p w:rsidR="003A3F2C" w:rsidRPr="00F755F9" w:rsidRDefault="003A3F2C" w:rsidP="0062165D">
      <w:pPr>
        <w:autoSpaceDE w:val="0"/>
        <w:autoSpaceDN w:val="0"/>
        <w:adjustRightInd w:val="0"/>
        <w:ind w:left="720"/>
        <w:jc w:val="both"/>
        <w:rPr>
          <w:rFonts w:ascii="Times New Roman" w:eastAsia="Calibri" w:hAnsi="Times New Roman" w:cs="Times New Roman"/>
          <w:sz w:val="28"/>
          <w:szCs w:val="28"/>
          <w:lang w:val="en-US"/>
        </w:rPr>
      </w:pPr>
    </w:p>
    <w:p w:rsidR="00120127" w:rsidRPr="00F120D9" w:rsidRDefault="00120127">
      <w:pPr>
        <w:spacing w:after="160" w:line="259" w:lineRule="auto"/>
        <w:rPr>
          <w:rFonts w:ascii="Times New Roman" w:hAnsi="Times New Roman" w:cs="Times New Roman"/>
          <w:sz w:val="28"/>
          <w:szCs w:val="28"/>
          <w:lang w:val="uk-UA"/>
        </w:rPr>
      </w:pPr>
      <w:r w:rsidRPr="00F120D9">
        <w:rPr>
          <w:rFonts w:ascii="Times New Roman" w:hAnsi="Times New Roman" w:cs="Times New Roman"/>
          <w:sz w:val="28"/>
          <w:szCs w:val="28"/>
          <w:lang w:val="uk-UA"/>
        </w:rPr>
        <w:br w:type="page"/>
      </w:r>
    </w:p>
    <w:p w:rsidR="00120127" w:rsidRPr="00F120D9" w:rsidRDefault="00120127" w:rsidP="00120127">
      <w:pPr>
        <w:jc w:val="center"/>
        <w:rPr>
          <w:rFonts w:ascii="Times New Roman" w:hAnsi="Times New Roman" w:cs="Times New Roman"/>
          <w:b/>
          <w:bCs/>
          <w:color w:val="auto"/>
          <w:sz w:val="28"/>
          <w:szCs w:val="28"/>
        </w:rPr>
      </w:pPr>
      <w:r w:rsidRPr="00F120D9">
        <w:rPr>
          <w:rFonts w:ascii="Times New Roman" w:hAnsi="Times New Roman" w:cs="Times New Roman"/>
          <w:b/>
          <w:bCs/>
          <w:color w:val="auto"/>
          <w:sz w:val="28"/>
          <w:szCs w:val="28"/>
        </w:rPr>
        <w:lastRenderedPageBreak/>
        <w:t>САМОСТІЙНА РОБОТА СТУДЕНТІВ</w:t>
      </w:r>
    </w:p>
    <w:p w:rsidR="00120127" w:rsidRPr="00F120D9" w:rsidRDefault="00120127" w:rsidP="00120127">
      <w:pPr>
        <w:jc w:val="center"/>
        <w:rPr>
          <w:rFonts w:ascii="Times New Roman" w:hAnsi="Times New Roman" w:cs="Times New Roman"/>
          <w:b/>
          <w:bCs/>
          <w:color w:val="auto"/>
          <w:sz w:val="28"/>
          <w:szCs w:val="28"/>
        </w:rPr>
      </w:pPr>
    </w:p>
    <w:p w:rsidR="00120127" w:rsidRPr="00F120D9" w:rsidRDefault="00120127" w:rsidP="00120127">
      <w:pPr>
        <w:jc w:val="center"/>
        <w:rPr>
          <w:rFonts w:ascii="Times New Roman" w:hAnsi="Times New Roman" w:cs="Times New Roman"/>
          <w:b/>
          <w:color w:val="auto"/>
          <w:sz w:val="28"/>
          <w:szCs w:val="28"/>
        </w:rPr>
      </w:pPr>
      <w:r w:rsidRPr="00F120D9">
        <w:rPr>
          <w:rFonts w:ascii="Times New Roman" w:hAnsi="Times New Roman" w:cs="Times New Roman"/>
          <w:b/>
          <w:color w:val="auto"/>
          <w:sz w:val="28"/>
          <w:szCs w:val="28"/>
        </w:rPr>
        <w:t xml:space="preserve">Теми </w:t>
      </w:r>
      <w:proofErr w:type="spellStart"/>
      <w:r w:rsidRPr="00F120D9">
        <w:rPr>
          <w:rFonts w:ascii="Times New Roman" w:hAnsi="Times New Roman" w:cs="Times New Roman"/>
          <w:b/>
          <w:color w:val="auto"/>
          <w:sz w:val="28"/>
          <w:szCs w:val="28"/>
        </w:rPr>
        <w:t>самостійної</w:t>
      </w:r>
      <w:proofErr w:type="spellEnd"/>
      <w:r w:rsidRPr="00F120D9">
        <w:rPr>
          <w:rFonts w:ascii="Times New Roman" w:hAnsi="Times New Roman" w:cs="Times New Roman"/>
          <w:b/>
          <w:color w:val="auto"/>
          <w:sz w:val="28"/>
          <w:szCs w:val="28"/>
        </w:rPr>
        <w:t xml:space="preserve"> </w:t>
      </w:r>
      <w:proofErr w:type="spellStart"/>
      <w:r w:rsidRPr="00F120D9">
        <w:rPr>
          <w:rFonts w:ascii="Times New Roman" w:hAnsi="Times New Roman" w:cs="Times New Roman"/>
          <w:b/>
          <w:color w:val="auto"/>
          <w:sz w:val="28"/>
          <w:szCs w:val="28"/>
        </w:rPr>
        <w:t>роботи</w:t>
      </w:r>
      <w:proofErr w:type="spellEnd"/>
      <w:r w:rsidRPr="00F120D9">
        <w:rPr>
          <w:rFonts w:ascii="Times New Roman" w:hAnsi="Times New Roman" w:cs="Times New Roman"/>
          <w:b/>
          <w:color w:val="auto"/>
          <w:sz w:val="28"/>
          <w:szCs w:val="28"/>
        </w:rPr>
        <w:t xml:space="preserve"> </w:t>
      </w:r>
      <w:proofErr w:type="spellStart"/>
      <w:r w:rsidRPr="00F120D9">
        <w:rPr>
          <w:rFonts w:ascii="Times New Roman" w:hAnsi="Times New Roman" w:cs="Times New Roman"/>
          <w:b/>
          <w:color w:val="auto"/>
          <w:sz w:val="28"/>
          <w:szCs w:val="28"/>
        </w:rPr>
        <w:t>студентів</w:t>
      </w:r>
      <w:proofErr w:type="spellEnd"/>
    </w:p>
    <w:p w:rsidR="00120127" w:rsidRPr="00F120D9" w:rsidRDefault="00120127" w:rsidP="00120127">
      <w:pPr>
        <w:ind w:firstLine="709"/>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7312"/>
        <w:gridCol w:w="1832"/>
      </w:tblGrid>
      <w:tr w:rsidR="00F120D9" w:rsidRPr="00F120D9" w:rsidTr="00F641FA">
        <w:tc>
          <w:tcPr>
            <w:tcW w:w="0" w:type="auto"/>
            <w:shd w:val="clear" w:color="auto" w:fill="auto"/>
          </w:tcPr>
          <w:p w:rsidR="00F120D9" w:rsidRPr="00F120D9" w:rsidRDefault="00F120D9" w:rsidP="00F641FA">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w:t>
            </w:r>
          </w:p>
          <w:p w:rsidR="00F120D9" w:rsidRPr="00F120D9" w:rsidRDefault="00F120D9" w:rsidP="00F641FA">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з/п</w:t>
            </w:r>
          </w:p>
        </w:tc>
        <w:tc>
          <w:tcPr>
            <w:tcW w:w="0" w:type="auto"/>
            <w:shd w:val="clear" w:color="auto" w:fill="auto"/>
          </w:tcPr>
          <w:p w:rsidR="00F120D9" w:rsidRPr="00F120D9" w:rsidRDefault="00F120D9" w:rsidP="00F641FA">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Назва теми</w:t>
            </w:r>
          </w:p>
        </w:tc>
        <w:tc>
          <w:tcPr>
            <w:tcW w:w="0" w:type="auto"/>
          </w:tcPr>
          <w:p w:rsidR="00F120D9" w:rsidRPr="00F120D9" w:rsidRDefault="00F120D9" w:rsidP="00F641FA">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Кількість годин</w:t>
            </w:r>
          </w:p>
          <w:p w:rsidR="00F120D9" w:rsidRPr="00F120D9" w:rsidRDefault="00F120D9" w:rsidP="00F641FA">
            <w:pPr>
              <w:jc w:val="both"/>
              <w:rPr>
                <w:rFonts w:ascii="Times New Roman" w:hAnsi="Times New Roman" w:cs="Times New Roman"/>
                <w:sz w:val="28"/>
                <w:szCs w:val="28"/>
                <w:lang w:val="uk-UA"/>
              </w:rPr>
            </w:pPr>
          </w:p>
        </w:tc>
      </w:tr>
      <w:tr w:rsidR="002539C0" w:rsidRPr="00F120D9" w:rsidTr="00D40852">
        <w:tc>
          <w:tcPr>
            <w:tcW w:w="0" w:type="auto"/>
            <w:shd w:val="clear" w:color="auto" w:fill="auto"/>
          </w:tcPr>
          <w:p w:rsidR="002539C0" w:rsidRPr="00F120D9" w:rsidRDefault="002539C0" w:rsidP="002539C0">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xml:space="preserve">1. </w:t>
            </w:r>
          </w:p>
        </w:tc>
        <w:tc>
          <w:tcPr>
            <w:tcW w:w="0" w:type="auto"/>
            <w:shd w:val="clear" w:color="auto" w:fill="auto"/>
          </w:tcPr>
          <w:p w:rsidR="002539C0" w:rsidRPr="00865343" w:rsidRDefault="002539C0" w:rsidP="002539C0">
            <w:pPr>
              <w:jc w:val="both"/>
              <w:rPr>
                <w:rFonts w:ascii="Times New Roman" w:eastAsia="Times New Roman" w:hAnsi="Times New Roman" w:cs="Times New Roman"/>
                <w:sz w:val="28"/>
                <w:szCs w:val="28"/>
                <w:lang w:eastAsia="uk-UA"/>
              </w:rPr>
            </w:pPr>
            <w:r w:rsidRPr="00865343">
              <w:rPr>
                <w:rFonts w:ascii="Times New Roman" w:eastAsia="Times New Roman" w:hAnsi="Times New Roman" w:cs="Times New Roman"/>
                <w:bCs/>
                <w:sz w:val="28"/>
                <w:szCs w:val="28"/>
                <w:lang w:eastAsia="uk-UA"/>
              </w:rPr>
              <w:t>Тема 1.</w:t>
            </w:r>
            <w:r w:rsidRPr="00865343">
              <w:rPr>
                <w:rFonts w:ascii="Times New Roman" w:eastAsia="Times New Roman" w:hAnsi="Times New Roman" w:cs="Times New Roman"/>
                <w:bCs/>
                <w:sz w:val="28"/>
                <w:szCs w:val="28"/>
                <w:lang w:val="uk-UA" w:eastAsia="uk-UA"/>
              </w:rPr>
              <w:t xml:space="preserve"> </w:t>
            </w:r>
            <w:r w:rsidRPr="00865343">
              <w:rPr>
                <w:rFonts w:ascii="Times New Roman" w:eastAsia="Times New Roman" w:hAnsi="Times New Roman" w:cs="Times New Roman"/>
                <w:bCs/>
                <w:sz w:val="28"/>
                <w:szCs w:val="28"/>
                <w:lang w:eastAsia="uk-UA"/>
              </w:rPr>
              <w:t xml:space="preserve"> Вступ. Предмет та </w:t>
            </w:r>
            <w:proofErr w:type="spellStart"/>
            <w:r w:rsidRPr="00865343">
              <w:rPr>
                <w:rFonts w:ascii="Times New Roman" w:eastAsia="Times New Roman" w:hAnsi="Times New Roman" w:cs="Times New Roman"/>
                <w:bCs/>
                <w:sz w:val="28"/>
                <w:szCs w:val="28"/>
                <w:lang w:eastAsia="uk-UA"/>
              </w:rPr>
              <w:t>завдання</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навчальної</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дисципліни</w:t>
            </w:r>
            <w:proofErr w:type="spellEnd"/>
          </w:p>
        </w:tc>
        <w:tc>
          <w:tcPr>
            <w:tcW w:w="0" w:type="auto"/>
            <w:vAlign w:val="center"/>
          </w:tcPr>
          <w:p w:rsidR="002539C0" w:rsidRPr="00F120D9" w:rsidRDefault="00B5492F" w:rsidP="002539C0">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2539C0" w:rsidRPr="00F120D9" w:rsidTr="00D40852">
        <w:tc>
          <w:tcPr>
            <w:tcW w:w="0" w:type="auto"/>
            <w:shd w:val="clear" w:color="auto" w:fill="auto"/>
          </w:tcPr>
          <w:p w:rsidR="002539C0" w:rsidRPr="00F120D9" w:rsidRDefault="002539C0" w:rsidP="002539C0">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2</w:t>
            </w:r>
          </w:p>
        </w:tc>
        <w:tc>
          <w:tcPr>
            <w:tcW w:w="0" w:type="auto"/>
            <w:shd w:val="clear" w:color="auto" w:fill="auto"/>
          </w:tcPr>
          <w:p w:rsidR="002539C0" w:rsidRPr="00865343" w:rsidRDefault="002539C0" w:rsidP="002539C0">
            <w:pPr>
              <w:jc w:val="both"/>
              <w:rPr>
                <w:rFonts w:ascii="Times New Roman" w:eastAsia="Times New Roman" w:hAnsi="Times New Roman" w:cs="Times New Roman"/>
                <w:bCs/>
                <w:sz w:val="28"/>
                <w:szCs w:val="28"/>
                <w:lang w:eastAsia="uk-UA"/>
              </w:rPr>
            </w:pPr>
            <w:r w:rsidRPr="00865343">
              <w:rPr>
                <w:rFonts w:ascii="Times New Roman" w:eastAsia="Times New Roman" w:hAnsi="Times New Roman" w:cs="Times New Roman"/>
                <w:bCs/>
                <w:sz w:val="28"/>
                <w:szCs w:val="28"/>
                <w:lang w:eastAsia="uk-UA"/>
              </w:rPr>
              <w:t>Тема</w:t>
            </w:r>
            <w:r w:rsidRPr="00865343">
              <w:rPr>
                <w:rFonts w:ascii="Times New Roman" w:eastAsia="Times New Roman" w:hAnsi="Times New Roman" w:cs="Times New Roman"/>
                <w:bCs/>
                <w:sz w:val="28"/>
                <w:szCs w:val="28"/>
                <w:lang w:val="uk-UA" w:eastAsia="uk-UA"/>
              </w:rPr>
              <w:t xml:space="preserve"> 2</w:t>
            </w:r>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Поняття</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емоційних</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станів</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Історія</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вивчення</w:t>
            </w:r>
            <w:proofErr w:type="spellEnd"/>
            <w:r w:rsidRPr="00865343">
              <w:rPr>
                <w:rFonts w:ascii="Times New Roman" w:eastAsia="Times New Roman" w:hAnsi="Times New Roman" w:cs="Times New Roman"/>
                <w:bCs/>
                <w:sz w:val="28"/>
                <w:szCs w:val="28"/>
                <w:lang w:eastAsia="uk-UA"/>
              </w:rPr>
              <w:t xml:space="preserve"> та </w:t>
            </w:r>
            <w:proofErr w:type="spellStart"/>
            <w:r w:rsidRPr="00865343">
              <w:rPr>
                <w:rFonts w:ascii="Times New Roman" w:eastAsia="Times New Roman" w:hAnsi="Times New Roman" w:cs="Times New Roman"/>
                <w:bCs/>
                <w:sz w:val="28"/>
                <w:szCs w:val="28"/>
                <w:lang w:eastAsia="uk-UA"/>
              </w:rPr>
              <w:t>класифікації</w:t>
            </w:r>
            <w:proofErr w:type="spellEnd"/>
          </w:p>
        </w:tc>
        <w:tc>
          <w:tcPr>
            <w:tcW w:w="0" w:type="auto"/>
            <w:vAlign w:val="center"/>
          </w:tcPr>
          <w:p w:rsidR="002539C0" w:rsidRPr="00F120D9" w:rsidRDefault="00B5492F" w:rsidP="002539C0">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2539C0" w:rsidRPr="00F120D9" w:rsidTr="00D40852">
        <w:tc>
          <w:tcPr>
            <w:tcW w:w="0" w:type="auto"/>
            <w:shd w:val="clear" w:color="auto" w:fill="auto"/>
          </w:tcPr>
          <w:p w:rsidR="002539C0" w:rsidRPr="00F120D9" w:rsidRDefault="002539C0" w:rsidP="002539C0">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3</w:t>
            </w:r>
          </w:p>
        </w:tc>
        <w:tc>
          <w:tcPr>
            <w:tcW w:w="0" w:type="auto"/>
            <w:shd w:val="clear" w:color="auto" w:fill="auto"/>
          </w:tcPr>
          <w:p w:rsidR="002539C0" w:rsidRPr="00865343" w:rsidRDefault="002539C0" w:rsidP="002539C0">
            <w:pPr>
              <w:rPr>
                <w:rFonts w:ascii="Times New Roman" w:eastAsia="Times New Roman" w:hAnsi="Times New Roman" w:cs="Times New Roman"/>
                <w:sz w:val="28"/>
                <w:szCs w:val="28"/>
                <w:lang w:eastAsia="uk-UA"/>
              </w:rPr>
            </w:pPr>
            <w:r w:rsidRPr="00865343">
              <w:rPr>
                <w:rFonts w:ascii="Times New Roman" w:eastAsia="Times New Roman" w:hAnsi="Times New Roman" w:cs="Times New Roman"/>
                <w:bCs/>
                <w:sz w:val="28"/>
                <w:szCs w:val="28"/>
                <w:lang w:eastAsia="uk-UA"/>
              </w:rPr>
              <w:t>Тема</w:t>
            </w:r>
            <w:r w:rsidRPr="00865343">
              <w:rPr>
                <w:rFonts w:ascii="Times New Roman" w:eastAsia="Times New Roman" w:hAnsi="Times New Roman" w:cs="Times New Roman"/>
                <w:bCs/>
                <w:sz w:val="28"/>
                <w:szCs w:val="28"/>
                <w:lang w:val="uk-UA" w:eastAsia="uk-UA"/>
              </w:rPr>
              <w:t xml:space="preserve"> 3</w:t>
            </w:r>
            <w:r>
              <w:rPr>
                <w:rFonts w:ascii="Times New Roman" w:eastAsia="Times New Roman" w:hAnsi="Times New Roman" w:cs="Times New Roman"/>
                <w:bCs/>
                <w:sz w:val="28"/>
                <w:szCs w:val="28"/>
                <w:lang w:val="uk-UA" w:eastAsia="uk-UA"/>
              </w:rPr>
              <w:t>-4</w:t>
            </w:r>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Зміст</w:t>
            </w:r>
            <w:proofErr w:type="spellEnd"/>
            <w:r w:rsidRPr="00865343">
              <w:rPr>
                <w:rFonts w:ascii="Times New Roman" w:eastAsia="Times New Roman" w:hAnsi="Times New Roman" w:cs="Times New Roman"/>
                <w:bCs/>
                <w:sz w:val="28"/>
                <w:szCs w:val="28"/>
                <w:lang w:eastAsia="uk-UA"/>
              </w:rPr>
              <w:t xml:space="preserve"> та </w:t>
            </w:r>
            <w:proofErr w:type="spellStart"/>
            <w:r w:rsidRPr="00865343">
              <w:rPr>
                <w:rFonts w:ascii="Times New Roman" w:eastAsia="Times New Roman" w:hAnsi="Times New Roman" w:cs="Times New Roman"/>
                <w:bCs/>
                <w:sz w:val="28"/>
                <w:szCs w:val="28"/>
                <w:lang w:eastAsia="uk-UA"/>
              </w:rPr>
              <w:t>чинники</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розвитку</w:t>
            </w:r>
            <w:proofErr w:type="spellEnd"/>
            <w:r w:rsidRPr="00865343">
              <w:rPr>
                <w:rFonts w:ascii="Times New Roman" w:eastAsia="Times New Roman" w:hAnsi="Times New Roman" w:cs="Times New Roman"/>
                <w:bCs/>
                <w:sz w:val="28"/>
                <w:szCs w:val="28"/>
                <w:lang w:eastAsia="uk-UA"/>
              </w:rPr>
              <w:t xml:space="preserve"> </w:t>
            </w:r>
            <w:r w:rsidRPr="00865343">
              <w:rPr>
                <w:rFonts w:ascii="Times New Roman" w:eastAsia="Times New Roman" w:hAnsi="Times New Roman" w:cs="Times New Roman"/>
                <w:bCs/>
                <w:sz w:val="28"/>
                <w:szCs w:val="28"/>
                <w:lang w:val="uk-UA" w:eastAsia="uk-UA"/>
              </w:rPr>
              <w:t>негативних</w:t>
            </w:r>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емоційних</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станів</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особистості</w:t>
            </w:r>
            <w:proofErr w:type="spellEnd"/>
            <w:r w:rsidRPr="00865343">
              <w:rPr>
                <w:rFonts w:ascii="Times New Roman" w:eastAsia="Times New Roman" w:hAnsi="Times New Roman" w:cs="Times New Roman"/>
                <w:bCs/>
                <w:sz w:val="28"/>
                <w:szCs w:val="28"/>
                <w:lang w:eastAsia="uk-UA"/>
              </w:rPr>
              <w:t>.</w:t>
            </w:r>
          </w:p>
        </w:tc>
        <w:tc>
          <w:tcPr>
            <w:tcW w:w="0" w:type="auto"/>
            <w:vAlign w:val="center"/>
          </w:tcPr>
          <w:p w:rsidR="002539C0" w:rsidRPr="00F120D9" w:rsidRDefault="002539C0" w:rsidP="002539C0">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2539C0" w:rsidRPr="00F120D9" w:rsidTr="00D40852">
        <w:tc>
          <w:tcPr>
            <w:tcW w:w="0" w:type="auto"/>
            <w:shd w:val="clear" w:color="auto" w:fill="auto"/>
          </w:tcPr>
          <w:p w:rsidR="002539C0" w:rsidRPr="00F120D9" w:rsidRDefault="002539C0" w:rsidP="002539C0">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4</w:t>
            </w:r>
          </w:p>
        </w:tc>
        <w:tc>
          <w:tcPr>
            <w:tcW w:w="0" w:type="auto"/>
            <w:shd w:val="clear" w:color="auto" w:fill="auto"/>
          </w:tcPr>
          <w:p w:rsidR="002539C0" w:rsidRPr="00F120D9" w:rsidRDefault="002539C0" w:rsidP="002539C0">
            <w:pPr>
              <w:jc w:val="both"/>
              <w:rPr>
                <w:rFonts w:ascii="Times New Roman" w:hAnsi="Times New Roman" w:cs="Times New Roman"/>
                <w:sz w:val="28"/>
                <w:szCs w:val="28"/>
                <w:lang w:val="uk-UA"/>
              </w:rPr>
            </w:pPr>
            <w:r w:rsidRPr="00F120D9">
              <w:rPr>
                <w:rFonts w:ascii="Times New Roman" w:hAnsi="Times New Roman" w:cs="Times New Roman"/>
                <w:bCs/>
                <w:sz w:val="28"/>
                <w:szCs w:val="28"/>
                <w:lang w:val="uk-UA"/>
              </w:rPr>
              <w:t xml:space="preserve">Тема </w:t>
            </w:r>
            <w:r>
              <w:rPr>
                <w:rFonts w:ascii="Times New Roman" w:hAnsi="Times New Roman" w:cs="Times New Roman"/>
                <w:bCs/>
                <w:sz w:val="28"/>
                <w:szCs w:val="28"/>
                <w:lang w:val="uk-UA"/>
              </w:rPr>
              <w:t>5</w:t>
            </w:r>
            <w:r w:rsidRPr="00F120D9">
              <w:rPr>
                <w:rFonts w:ascii="Times New Roman" w:hAnsi="Times New Roman" w:cs="Times New Roman"/>
                <w:bCs/>
                <w:sz w:val="28"/>
                <w:szCs w:val="28"/>
                <w:lang w:val="uk-UA"/>
              </w:rPr>
              <w:t xml:space="preserve">. </w:t>
            </w:r>
            <w:r w:rsidRPr="00F120D9">
              <w:rPr>
                <w:rFonts w:ascii="Times New Roman" w:hAnsi="Times New Roman" w:cs="Times New Roman"/>
                <w:sz w:val="28"/>
                <w:szCs w:val="28"/>
                <w:lang w:val="uk-UA"/>
              </w:rPr>
              <w:t>Основні поняття та психологічний зміст феномену професійного вигорання</w:t>
            </w:r>
          </w:p>
        </w:tc>
        <w:tc>
          <w:tcPr>
            <w:tcW w:w="0" w:type="auto"/>
            <w:vAlign w:val="center"/>
          </w:tcPr>
          <w:p w:rsidR="002539C0" w:rsidRPr="00F120D9" w:rsidRDefault="00B5492F" w:rsidP="002539C0">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2539C0" w:rsidRPr="00F120D9" w:rsidTr="00D40852">
        <w:tc>
          <w:tcPr>
            <w:tcW w:w="0" w:type="auto"/>
            <w:shd w:val="clear" w:color="auto" w:fill="auto"/>
          </w:tcPr>
          <w:p w:rsidR="002539C0" w:rsidRPr="00F120D9" w:rsidRDefault="002539C0" w:rsidP="002539C0">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5</w:t>
            </w:r>
          </w:p>
        </w:tc>
        <w:tc>
          <w:tcPr>
            <w:tcW w:w="0" w:type="auto"/>
            <w:shd w:val="clear" w:color="auto" w:fill="auto"/>
          </w:tcPr>
          <w:p w:rsidR="002539C0" w:rsidRPr="00F120D9" w:rsidRDefault="002539C0" w:rsidP="002539C0">
            <w:pPr>
              <w:jc w:val="both"/>
              <w:rPr>
                <w:rFonts w:ascii="Times New Roman" w:hAnsi="Times New Roman" w:cs="Times New Roman"/>
                <w:sz w:val="28"/>
                <w:szCs w:val="28"/>
                <w:lang w:val="uk-UA"/>
              </w:rPr>
            </w:pPr>
            <w:r w:rsidRPr="00F120D9">
              <w:rPr>
                <w:rFonts w:ascii="Times New Roman" w:hAnsi="Times New Roman" w:cs="Times New Roman"/>
                <w:bCs/>
                <w:sz w:val="28"/>
                <w:szCs w:val="28"/>
                <w:lang w:val="uk-UA"/>
              </w:rPr>
              <w:t>Тема</w:t>
            </w:r>
            <w:r w:rsidRPr="00F120D9">
              <w:rPr>
                <w:rFonts w:ascii="Times New Roman" w:hAnsi="Times New Roman" w:cs="Times New Roman"/>
                <w:sz w:val="28"/>
                <w:szCs w:val="28"/>
                <w:lang w:val="uk-UA"/>
              </w:rPr>
              <w:t xml:space="preserve"> </w:t>
            </w:r>
            <w:r>
              <w:rPr>
                <w:rFonts w:ascii="Times New Roman" w:hAnsi="Times New Roman" w:cs="Times New Roman"/>
                <w:sz w:val="28"/>
                <w:szCs w:val="28"/>
                <w:lang w:val="uk-UA"/>
              </w:rPr>
              <w:t>6</w:t>
            </w:r>
            <w:r w:rsidRPr="00F120D9">
              <w:rPr>
                <w:rFonts w:ascii="Times New Roman" w:hAnsi="Times New Roman" w:cs="Times New Roman"/>
                <w:sz w:val="28"/>
                <w:szCs w:val="28"/>
                <w:lang w:val="uk-UA"/>
              </w:rPr>
              <w:t>. Система зах</w:t>
            </w:r>
            <w:r>
              <w:rPr>
                <w:rFonts w:ascii="Times New Roman" w:hAnsi="Times New Roman" w:cs="Times New Roman"/>
                <w:sz w:val="28"/>
                <w:szCs w:val="28"/>
                <w:lang w:val="uk-UA"/>
              </w:rPr>
              <w:t xml:space="preserve">одів психологічної профілактики </w:t>
            </w:r>
            <w:r w:rsidRPr="00F120D9">
              <w:rPr>
                <w:rFonts w:ascii="Times New Roman" w:hAnsi="Times New Roman" w:cs="Times New Roman"/>
                <w:sz w:val="28"/>
                <w:szCs w:val="28"/>
                <w:lang w:val="uk-UA"/>
              </w:rPr>
              <w:t xml:space="preserve">вигорання </w:t>
            </w:r>
          </w:p>
        </w:tc>
        <w:tc>
          <w:tcPr>
            <w:tcW w:w="0" w:type="auto"/>
            <w:vAlign w:val="center"/>
          </w:tcPr>
          <w:p w:rsidR="002539C0" w:rsidRPr="00F120D9" w:rsidRDefault="00B5492F" w:rsidP="002539C0">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2539C0" w:rsidRPr="00F120D9" w:rsidTr="00D40852">
        <w:tc>
          <w:tcPr>
            <w:tcW w:w="0" w:type="auto"/>
            <w:shd w:val="clear" w:color="auto" w:fill="auto"/>
          </w:tcPr>
          <w:p w:rsidR="002539C0" w:rsidRPr="00F120D9" w:rsidRDefault="002539C0" w:rsidP="002539C0">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6</w:t>
            </w:r>
          </w:p>
        </w:tc>
        <w:tc>
          <w:tcPr>
            <w:tcW w:w="0" w:type="auto"/>
            <w:shd w:val="clear" w:color="auto" w:fill="auto"/>
          </w:tcPr>
          <w:p w:rsidR="002539C0" w:rsidRPr="00F120D9" w:rsidRDefault="002539C0" w:rsidP="002539C0">
            <w:pPr>
              <w:jc w:val="both"/>
              <w:rPr>
                <w:rFonts w:ascii="Times New Roman" w:hAnsi="Times New Roman" w:cs="Times New Roman"/>
                <w:sz w:val="28"/>
                <w:szCs w:val="28"/>
                <w:lang w:val="uk-UA"/>
              </w:rPr>
            </w:pPr>
            <w:r w:rsidRPr="00F120D9">
              <w:rPr>
                <w:rFonts w:ascii="Times New Roman" w:hAnsi="Times New Roman" w:cs="Times New Roman"/>
                <w:bCs/>
                <w:sz w:val="28"/>
                <w:szCs w:val="28"/>
                <w:lang w:val="uk-UA"/>
              </w:rPr>
              <w:t xml:space="preserve">Тема </w:t>
            </w:r>
            <w:r>
              <w:rPr>
                <w:rFonts w:ascii="Times New Roman" w:hAnsi="Times New Roman" w:cs="Times New Roman"/>
                <w:bCs/>
                <w:sz w:val="28"/>
                <w:szCs w:val="28"/>
                <w:lang w:val="uk-UA"/>
              </w:rPr>
              <w:t>7-8</w:t>
            </w:r>
            <w:r w:rsidRPr="00F120D9">
              <w:rPr>
                <w:rFonts w:ascii="Times New Roman" w:hAnsi="Times New Roman" w:cs="Times New Roman"/>
                <w:bCs/>
                <w:sz w:val="28"/>
                <w:szCs w:val="28"/>
                <w:lang w:val="uk-UA"/>
              </w:rPr>
              <w:t xml:space="preserve">. </w:t>
            </w:r>
            <w:r w:rsidRPr="00F120D9">
              <w:rPr>
                <w:rFonts w:ascii="Times New Roman" w:hAnsi="Times New Roman" w:cs="Times New Roman"/>
                <w:sz w:val="28"/>
                <w:szCs w:val="28"/>
                <w:lang w:val="uk-UA"/>
              </w:rPr>
              <w:t>Система заходів психол</w:t>
            </w:r>
            <w:r>
              <w:rPr>
                <w:rFonts w:ascii="Times New Roman" w:hAnsi="Times New Roman" w:cs="Times New Roman"/>
                <w:sz w:val="28"/>
                <w:szCs w:val="28"/>
                <w:lang w:val="uk-UA"/>
              </w:rPr>
              <w:t>огічної корекції вигорання</w:t>
            </w:r>
          </w:p>
        </w:tc>
        <w:tc>
          <w:tcPr>
            <w:tcW w:w="0" w:type="auto"/>
            <w:vAlign w:val="center"/>
          </w:tcPr>
          <w:p w:rsidR="002539C0" w:rsidRPr="00F120D9" w:rsidRDefault="002539C0" w:rsidP="002539C0">
            <w:pPr>
              <w:ind w:left="-103" w:right="-112"/>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F120D9" w:rsidRPr="00F120D9" w:rsidTr="00F641FA">
        <w:tc>
          <w:tcPr>
            <w:tcW w:w="0" w:type="auto"/>
            <w:shd w:val="clear" w:color="auto" w:fill="auto"/>
          </w:tcPr>
          <w:p w:rsidR="00F120D9" w:rsidRPr="00F120D9" w:rsidRDefault="00F120D9" w:rsidP="00F641FA">
            <w:pPr>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Всього</w:t>
            </w:r>
          </w:p>
        </w:tc>
        <w:tc>
          <w:tcPr>
            <w:tcW w:w="0" w:type="auto"/>
            <w:shd w:val="clear" w:color="auto" w:fill="auto"/>
          </w:tcPr>
          <w:p w:rsidR="00F120D9" w:rsidRPr="00F120D9" w:rsidRDefault="00F120D9" w:rsidP="00F641FA">
            <w:pPr>
              <w:jc w:val="both"/>
              <w:rPr>
                <w:rFonts w:ascii="Times New Roman" w:hAnsi="Times New Roman" w:cs="Times New Roman"/>
                <w:sz w:val="28"/>
                <w:szCs w:val="28"/>
                <w:lang w:val="uk-UA"/>
              </w:rPr>
            </w:pPr>
          </w:p>
        </w:tc>
        <w:tc>
          <w:tcPr>
            <w:tcW w:w="0" w:type="auto"/>
          </w:tcPr>
          <w:p w:rsidR="00F120D9" w:rsidRPr="00F120D9" w:rsidRDefault="002539C0" w:rsidP="00F641FA">
            <w:pPr>
              <w:jc w:val="both"/>
              <w:rPr>
                <w:rFonts w:ascii="Times New Roman" w:hAnsi="Times New Roman" w:cs="Times New Roman"/>
                <w:sz w:val="28"/>
                <w:szCs w:val="28"/>
                <w:lang w:val="uk-UA"/>
              </w:rPr>
            </w:pPr>
            <w:r>
              <w:rPr>
                <w:rFonts w:ascii="Times New Roman" w:hAnsi="Times New Roman" w:cs="Times New Roman"/>
                <w:sz w:val="28"/>
                <w:szCs w:val="28"/>
                <w:lang w:val="uk-UA"/>
              </w:rPr>
              <w:t>120</w:t>
            </w:r>
          </w:p>
        </w:tc>
      </w:tr>
    </w:tbl>
    <w:p w:rsidR="00120127" w:rsidRPr="00F120D9" w:rsidRDefault="00120127" w:rsidP="00120127">
      <w:pPr>
        <w:ind w:firstLine="709"/>
        <w:jc w:val="both"/>
        <w:rPr>
          <w:rFonts w:ascii="Times New Roman" w:hAnsi="Times New Roman" w:cs="Times New Roman"/>
          <w:sz w:val="28"/>
          <w:szCs w:val="28"/>
        </w:rPr>
      </w:pPr>
    </w:p>
    <w:p w:rsidR="00120127" w:rsidRPr="00F120D9" w:rsidRDefault="00120127" w:rsidP="00120127">
      <w:pPr>
        <w:pStyle w:val="1"/>
        <w:jc w:val="center"/>
        <w:rPr>
          <w:rFonts w:ascii="Times New Roman" w:hAnsi="Times New Roman" w:cs="Times New Roman"/>
          <w:b/>
          <w:color w:val="auto"/>
          <w:sz w:val="28"/>
          <w:szCs w:val="28"/>
        </w:rPr>
      </w:pPr>
      <w:bookmarkStart w:id="2" w:name="_Toc30880369"/>
      <w:bookmarkStart w:id="3" w:name="_Toc30880386"/>
      <w:r w:rsidRPr="00F120D9">
        <w:rPr>
          <w:rFonts w:ascii="Times New Roman" w:hAnsi="Times New Roman" w:cs="Times New Roman"/>
          <w:b/>
          <w:color w:val="auto"/>
          <w:sz w:val="28"/>
          <w:szCs w:val="28"/>
        </w:rPr>
        <w:t>КАРТА САМОСТІЙНОЇ РОБОТИ ЗДОБУВАЧА</w:t>
      </w:r>
      <w:bookmarkEnd w:id="2"/>
      <w:bookmarkEnd w:id="3"/>
    </w:p>
    <w:p w:rsidR="00120127" w:rsidRPr="00F120D9" w:rsidRDefault="00120127" w:rsidP="00120127">
      <w:pPr>
        <w:shd w:val="clear" w:color="auto" w:fill="FFFFFF"/>
        <w:spacing w:before="144"/>
        <w:ind w:right="-260"/>
        <w:jc w:val="center"/>
        <w:rPr>
          <w:rFonts w:ascii="Times New Roman" w:hAnsi="Times New Roman" w:cs="Times New Roman"/>
          <w:b/>
          <w:bCs/>
          <w:color w:val="auto"/>
          <w:sz w:val="28"/>
          <w:szCs w:val="28"/>
          <w:lang w:val="uk-UA"/>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0"/>
        <w:gridCol w:w="3798"/>
        <w:gridCol w:w="759"/>
        <w:gridCol w:w="18"/>
        <w:gridCol w:w="1286"/>
        <w:gridCol w:w="8"/>
      </w:tblGrid>
      <w:tr w:rsidR="00120127" w:rsidRPr="00F120D9" w:rsidTr="00801947">
        <w:trPr>
          <w:gridAfter w:val="1"/>
          <w:wAfter w:w="8" w:type="dxa"/>
          <w:trHeight w:val="1003"/>
          <w:jc w:val="center"/>
        </w:trPr>
        <w:tc>
          <w:tcPr>
            <w:tcW w:w="3660" w:type="dxa"/>
            <w:vAlign w:val="center"/>
          </w:tcPr>
          <w:p w:rsidR="00120127" w:rsidRPr="00F120D9" w:rsidRDefault="00120127" w:rsidP="00801947">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Змістовий модуль та теми курсу</w:t>
            </w:r>
          </w:p>
        </w:tc>
        <w:tc>
          <w:tcPr>
            <w:tcW w:w="3798" w:type="dxa"/>
            <w:vAlign w:val="center"/>
          </w:tcPr>
          <w:p w:rsidR="00120127" w:rsidRPr="00F120D9" w:rsidRDefault="00120127" w:rsidP="00801947">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Академічний контроль</w:t>
            </w:r>
          </w:p>
        </w:tc>
        <w:tc>
          <w:tcPr>
            <w:tcW w:w="759" w:type="dxa"/>
            <w:vAlign w:val="center"/>
          </w:tcPr>
          <w:p w:rsidR="00120127" w:rsidRPr="00F120D9" w:rsidRDefault="00120127" w:rsidP="00801947">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Бали</w:t>
            </w:r>
          </w:p>
        </w:tc>
        <w:tc>
          <w:tcPr>
            <w:tcW w:w="1304" w:type="dxa"/>
            <w:gridSpan w:val="2"/>
            <w:vAlign w:val="center"/>
          </w:tcPr>
          <w:p w:rsidR="00120127" w:rsidRPr="00F120D9" w:rsidRDefault="00120127" w:rsidP="00801947">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Термін</w:t>
            </w:r>
          </w:p>
          <w:p w:rsidR="00120127" w:rsidRPr="00F120D9" w:rsidRDefault="00120127" w:rsidP="00801947">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виконання (тижні)</w:t>
            </w:r>
          </w:p>
        </w:tc>
      </w:tr>
      <w:tr w:rsidR="002539C0" w:rsidRPr="00F120D9" w:rsidTr="00801947">
        <w:trPr>
          <w:gridAfter w:val="1"/>
          <w:wAfter w:w="8" w:type="dxa"/>
          <w:trHeight w:val="701"/>
          <w:jc w:val="center"/>
        </w:trPr>
        <w:tc>
          <w:tcPr>
            <w:tcW w:w="3660" w:type="dxa"/>
            <w:shd w:val="clear" w:color="auto" w:fill="auto"/>
          </w:tcPr>
          <w:p w:rsidR="002539C0" w:rsidRPr="00865343" w:rsidRDefault="002539C0" w:rsidP="002539C0">
            <w:pPr>
              <w:jc w:val="both"/>
              <w:rPr>
                <w:rFonts w:ascii="Times New Roman" w:eastAsia="Times New Roman" w:hAnsi="Times New Roman" w:cs="Times New Roman"/>
                <w:sz w:val="28"/>
                <w:szCs w:val="28"/>
                <w:lang w:eastAsia="uk-UA"/>
              </w:rPr>
            </w:pPr>
            <w:r w:rsidRPr="00865343">
              <w:rPr>
                <w:rFonts w:ascii="Times New Roman" w:eastAsia="Times New Roman" w:hAnsi="Times New Roman" w:cs="Times New Roman"/>
                <w:bCs/>
                <w:sz w:val="28"/>
                <w:szCs w:val="28"/>
                <w:lang w:eastAsia="uk-UA"/>
              </w:rPr>
              <w:t>Тема 1.</w:t>
            </w:r>
            <w:r w:rsidRPr="00865343">
              <w:rPr>
                <w:rFonts w:ascii="Times New Roman" w:eastAsia="Times New Roman" w:hAnsi="Times New Roman" w:cs="Times New Roman"/>
                <w:bCs/>
                <w:sz w:val="28"/>
                <w:szCs w:val="28"/>
                <w:lang w:val="uk-UA" w:eastAsia="uk-UA"/>
              </w:rPr>
              <w:t xml:space="preserve"> </w:t>
            </w:r>
            <w:r w:rsidRPr="00865343">
              <w:rPr>
                <w:rFonts w:ascii="Times New Roman" w:eastAsia="Times New Roman" w:hAnsi="Times New Roman" w:cs="Times New Roman"/>
                <w:bCs/>
                <w:sz w:val="28"/>
                <w:szCs w:val="28"/>
                <w:lang w:eastAsia="uk-UA"/>
              </w:rPr>
              <w:t xml:space="preserve"> Вступ. Предмет та </w:t>
            </w:r>
            <w:proofErr w:type="spellStart"/>
            <w:r w:rsidRPr="00865343">
              <w:rPr>
                <w:rFonts w:ascii="Times New Roman" w:eastAsia="Times New Roman" w:hAnsi="Times New Roman" w:cs="Times New Roman"/>
                <w:bCs/>
                <w:sz w:val="28"/>
                <w:szCs w:val="28"/>
                <w:lang w:eastAsia="uk-UA"/>
              </w:rPr>
              <w:t>завдання</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навчальної</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дисципліни</w:t>
            </w:r>
            <w:proofErr w:type="spellEnd"/>
          </w:p>
        </w:tc>
        <w:tc>
          <w:tcPr>
            <w:tcW w:w="3798" w:type="dxa"/>
            <w:vAlign w:val="center"/>
          </w:tcPr>
          <w:p w:rsidR="002539C0" w:rsidRPr="00F120D9" w:rsidRDefault="002539C0" w:rsidP="002539C0">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семінарське заняття ,</w:t>
            </w:r>
          </w:p>
          <w:p w:rsidR="002539C0" w:rsidRPr="00F120D9" w:rsidRDefault="002539C0" w:rsidP="002539C0">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завдання до самостійної роботи, індивідуальне завдання</w:t>
            </w:r>
          </w:p>
        </w:tc>
        <w:tc>
          <w:tcPr>
            <w:tcW w:w="759" w:type="dxa"/>
            <w:vAlign w:val="center"/>
          </w:tcPr>
          <w:p w:rsidR="002539C0" w:rsidRPr="00F120D9" w:rsidRDefault="002539C0" w:rsidP="002539C0">
            <w:pPr>
              <w:tabs>
                <w:tab w:val="left" w:pos="34"/>
              </w:tabs>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5</w:t>
            </w:r>
          </w:p>
        </w:tc>
        <w:tc>
          <w:tcPr>
            <w:tcW w:w="1304" w:type="dxa"/>
            <w:gridSpan w:val="2"/>
            <w:vAlign w:val="center"/>
          </w:tcPr>
          <w:p w:rsidR="002539C0" w:rsidRPr="00F120D9" w:rsidRDefault="002539C0" w:rsidP="002539C0">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І-ІІ</w:t>
            </w:r>
          </w:p>
        </w:tc>
      </w:tr>
      <w:tr w:rsidR="002539C0" w:rsidRPr="00F120D9" w:rsidTr="00801947">
        <w:trPr>
          <w:gridAfter w:val="1"/>
          <w:wAfter w:w="8" w:type="dxa"/>
          <w:trHeight w:val="697"/>
          <w:jc w:val="center"/>
        </w:trPr>
        <w:tc>
          <w:tcPr>
            <w:tcW w:w="3660" w:type="dxa"/>
            <w:shd w:val="clear" w:color="auto" w:fill="auto"/>
          </w:tcPr>
          <w:p w:rsidR="002539C0" w:rsidRPr="00865343" w:rsidRDefault="002539C0" w:rsidP="002539C0">
            <w:pPr>
              <w:jc w:val="both"/>
              <w:rPr>
                <w:rFonts w:ascii="Times New Roman" w:eastAsia="Times New Roman" w:hAnsi="Times New Roman" w:cs="Times New Roman"/>
                <w:bCs/>
                <w:sz w:val="28"/>
                <w:szCs w:val="28"/>
                <w:lang w:eastAsia="uk-UA"/>
              </w:rPr>
            </w:pPr>
            <w:r w:rsidRPr="00865343">
              <w:rPr>
                <w:rFonts w:ascii="Times New Roman" w:eastAsia="Times New Roman" w:hAnsi="Times New Roman" w:cs="Times New Roman"/>
                <w:bCs/>
                <w:sz w:val="28"/>
                <w:szCs w:val="28"/>
                <w:lang w:eastAsia="uk-UA"/>
              </w:rPr>
              <w:t>Тема</w:t>
            </w:r>
            <w:r w:rsidRPr="00865343">
              <w:rPr>
                <w:rFonts w:ascii="Times New Roman" w:eastAsia="Times New Roman" w:hAnsi="Times New Roman" w:cs="Times New Roman"/>
                <w:bCs/>
                <w:sz w:val="28"/>
                <w:szCs w:val="28"/>
                <w:lang w:val="uk-UA" w:eastAsia="uk-UA"/>
              </w:rPr>
              <w:t xml:space="preserve"> 2</w:t>
            </w:r>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Поняття</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емоційних</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станів</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Історія</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вивчення</w:t>
            </w:r>
            <w:proofErr w:type="spellEnd"/>
            <w:r w:rsidRPr="00865343">
              <w:rPr>
                <w:rFonts w:ascii="Times New Roman" w:eastAsia="Times New Roman" w:hAnsi="Times New Roman" w:cs="Times New Roman"/>
                <w:bCs/>
                <w:sz w:val="28"/>
                <w:szCs w:val="28"/>
                <w:lang w:eastAsia="uk-UA"/>
              </w:rPr>
              <w:t xml:space="preserve"> та </w:t>
            </w:r>
            <w:proofErr w:type="spellStart"/>
            <w:r w:rsidRPr="00865343">
              <w:rPr>
                <w:rFonts w:ascii="Times New Roman" w:eastAsia="Times New Roman" w:hAnsi="Times New Roman" w:cs="Times New Roman"/>
                <w:bCs/>
                <w:sz w:val="28"/>
                <w:szCs w:val="28"/>
                <w:lang w:eastAsia="uk-UA"/>
              </w:rPr>
              <w:t>класифікації</w:t>
            </w:r>
            <w:proofErr w:type="spellEnd"/>
          </w:p>
        </w:tc>
        <w:tc>
          <w:tcPr>
            <w:tcW w:w="3798" w:type="dxa"/>
            <w:vAlign w:val="center"/>
          </w:tcPr>
          <w:p w:rsidR="002539C0" w:rsidRPr="00F120D9" w:rsidRDefault="002539C0" w:rsidP="002539C0">
            <w:pPr>
              <w:ind w:right="-107"/>
              <w:jc w:val="center"/>
              <w:rPr>
                <w:rFonts w:ascii="Times New Roman" w:hAnsi="Times New Roman" w:cs="Times New Roman"/>
                <w:bCs/>
                <w:sz w:val="28"/>
                <w:szCs w:val="28"/>
                <w:highlight w:val="yellow"/>
                <w:lang w:val="uk-UA"/>
              </w:rPr>
            </w:pPr>
            <w:r w:rsidRPr="00F120D9">
              <w:rPr>
                <w:rFonts w:ascii="Times New Roman" w:hAnsi="Times New Roman" w:cs="Times New Roman"/>
                <w:bCs/>
                <w:sz w:val="28"/>
                <w:szCs w:val="28"/>
                <w:lang w:val="uk-UA"/>
              </w:rPr>
              <w:t>завдання до самостійної роботи, індивідуальне завдання</w:t>
            </w:r>
          </w:p>
        </w:tc>
        <w:tc>
          <w:tcPr>
            <w:tcW w:w="759" w:type="dxa"/>
            <w:vAlign w:val="center"/>
          </w:tcPr>
          <w:p w:rsidR="002539C0" w:rsidRPr="00F120D9" w:rsidRDefault="002539C0" w:rsidP="002539C0">
            <w:pPr>
              <w:tabs>
                <w:tab w:val="left" w:pos="-108"/>
              </w:tabs>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3</w:t>
            </w:r>
          </w:p>
        </w:tc>
        <w:tc>
          <w:tcPr>
            <w:tcW w:w="1304" w:type="dxa"/>
            <w:gridSpan w:val="2"/>
            <w:vAlign w:val="center"/>
          </w:tcPr>
          <w:p w:rsidR="002539C0" w:rsidRPr="00F120D9" w:rsidRDefault="002539C0" w:rsidP="002539C0">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ІІІ-ІV</w:t>
            </w:r>
          </w:p>
        </w:tc>
      </w:tr>
      <w:tr w:rsidR="002539C0" w:rsidRPr="00F120D9" w:rsidTr="00801947">
        <w:trPr>
          <w:gridAfter w:val="1"/>
          <w:wAfter w:w="8" w:type="dxa"/>
          <w:trHeight w:val="697"/>
          <w:jc w:val="center"/>
        </w:trPr>
        <w:tc>
          <w:tcPr>
            <w:tcW w:w="3660" w:type="dxa"/>
            <w:shd w:val="clear" w:color="auto" w:fill="auto"/>
          </w:tcPr>
          <w:p w:rsidR="002539C0" w:rsidRPr="00865343" w:rsidRDefault="002539C0" w:rsidP="002539C0">
            <w:pPr>
              <w:rPr>
                <w:rFonts w:ascii="Times New Roman" w:eastAsia="Times New Roman" w:hAnsi="Times New Roman" w:cs="Times New Roman"/>
                <w:sz w:val="28"/>
                <w:szCs w:val="28"/>
                <w:lang w:eastAsia="uk-UA"/>
              </w:rPr>
            </w:pPr>
            <w:r w:rsidRPr="00865343">
              <w:rPr>
                <w:rFonts w:ascii="Times New Roman" w:eastAsia="Times New Roman" w:hAnsi="Times New Roman" w:cs="Times New Roman"/>
                <w:bCs/>
                <w:sz w:val="28"/>
                <w:szCs w:val="28"/>
                <w:lang w:eastAsia="uk-UA"/>
              </w:rPr>
              <w:t>Тема</w:t>
            </w:r>
            <w:r w:rsidRPr="00865343">
              <w:rPr>
                <w:rFonts w:ascii="Times New Roman" w:eastAsia="Times New Roman" w:hAnsi="Times New Roman" w:cs="Times New Roman"/>
                <w:bCs/>
                <w:sz w:val="28"/>
                <w:szCs w:val="28"/>
                <w:lang w:val="uk-UA" w:eastAsia="uk-UA"/>
              </w:rPr>
              <w:t xml:space="preserve"> 3</w:t>
            </w:r>
            <w:r>
              <w:rPr>
                <w:rFonts w:ascii="Times New Roman" w:eastAsia="Times New Roman" w:hAnsi="Times New Roman" w:cs="Times New Roman"/>
                <w:bCs/>
                <w:sz w:val="28"/>
                <w:szCs w:val="28"/>
                <w:lang w:val="uk-UA" w:eastAsia="uk-UA"/>
              </w:rPr>
              <w:t>-4</w:t>
            </w:r>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Зміст</w:t>
            </w:r>
            <w:proofErr w:type="spellEnd"/>
            <w:r w:rsidRPr="00865343">
              <w:rPr>
                <w:rFonts w:ascii="Times New Roman" w:eastAsia="Times New Roman" w:hAnsi="Times New Roman" w:cs="Times New Roman"/>
                <w:bCs/>
                <w:sz w:val="28"/>
                <w:szCs w:val="28"/>
                <w:lang w:eastAsia="uk-UA"/>
              </w:rPr>
              <w:t xml:space="preserve"> та </w:t>
            </w:r>
            <w:proofErr w:type="spellStart"/>
            <w:r w:rsidRPr="00865343">
              <w:rPr>
                <w:rFonts w:ascii="Times New Roman" w:eastAsia="Times New Roman" w:hAnsi="Times New Roman" w:cs="Times New Roman"/>
                <w:bCs/>
                <w:sz w:val="28"/>
                <w:szCs w:val="28"/>
                <w:lang w:eastAsia="uk-UA"/>
              </w:rPr>
              <w:t>чинники</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розвитку</w:t>
            </w:r>
            <w:proofErr w:type="spellEnd"/>
            <w:r w:rsidRPr="00865343">
              <w:rPr>
                <w:rFonts w:ascii="Times New Roman" w:eastAsia="Times New Roman" w:hAnsi="Times New Roman" w:cs="Times New Roman"/>
                <w:bCs/>
                <w:sz w:val="28"/>
                <w:szCs w:val="28"/>
                <w:lang w:eastAsia="uk-UA"/>
              </w:rPr>
              <w:t xml:space="preserve"> </w:t>
            </w:r>
            <w:r w:rsidRPr="00865343">
              <w:rPr>
                <w:rFonts w:ascii="Times New Roman" w:eastAsia="Times New Roman" w:hAnsi="Times New Roman" w:cs="Times New Roman"/>
                <w:bCs/>
                <w:sz w:val="28"/>
                <w:szCs w:val="28"/>
                <w:lang w:val="uk-UA" w:eastAsia="uk-UA"/>
              </w:rPr>
              <w:t>негативних</w:t>
            </w:r>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емоційних</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станів</w:t>
            </w:r>
            <w:proofErr w:type="spellEnd"/>
            <w:r w:rsidRPr="00865343">
              <w:rPr>
                <w:rFonts w:ascii="Times New Roman" w:eastAsia="Times New Roman" w:hAnsi="Times New Roman" w:cs="Times New Roman"/>
                <w:bCs/>
                <w:sz w:val="28"/>
                <w:szCs w:val="28"/>
                <w:lang w:eastAsia="uk-UA"/>
              </w:rPr>
              <w:t xml:space="preserve"> </w:t>
            </w:r>
            <w:proofErr w:type="spellStart"/>
            <w:r w:rsidRPr="00865343">
              <w:rPr>
                <w:rFonts w:ascii="Times New Roman" w:eastAsia="Times New Roman" w:hAnsi="Times New Roman" w:cs="Times New Roman"/>
                <w:bCs/>
                <w:sz w:val="28"/>
                <w:szCs w:val="28"/>
                <w:lang w:eastAsia="uk-UA"/>
              </w:rPr>
              <w:t>особистості</w:t>
            </w:r>
            <w:proofErr w:type="spellEnd"/>
            <w:r w:rsidRPr="00865343">
              <w:rPr>
                <w:rFonts w:ascii="Times New Roman" w:eastAsia="Times New Roman" w:hAnsi="Times New Roman" w:cs="Times New Roman"/>
                <w:bCs/>
                <w:sz w:val="28"/>
                <w:szCs w:val="28"/>
                <w:lang w:eastAsia="uk-UA"/>
              </w:rPr>
              <w:t>.</w:t>
            </w:r>
          </w:p>
        </w:tc>
        <w:tc>
          <w:tcPr>
            <w:tcW w:w="3798" w:type="dxa"/>
            <w:vAlign w:val="center"/>
          </w:tcPr>
          <w:p w:rsidR="002539C0" w:rsidRPr="00F120D9" w:rsidRDefault="002539C0" w:rsidP="002539C0">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семінарське заняття,</w:t>
            </w:r>
          </w:p>
          <w:p w:rsidR="002539C0" w:rsidRPr="00F120D9" w:rsidRDefault="002539C0" w:rsidP="002539C0">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завдання до самостійної роботи, індивідуальне завдання</w:t>
            </w:r>
          </w:p>
        </w:tc>
        <w:tc>
          <w:tcPr>
            <w:tcW w:w="759" w:type="dxa"/>
            <w:vAlign w:val="center"/>
          </w:tcPr>
          <w:p w:rsidR="002539C0" w:rsidRPr="00F120D9" w:rsidRDefault="002539C0" w:rsidP="002539C0">
            <w:pPr>
              <w:tabs>
                <w:tab w:val="left" w:pos="-108"/>
              </w:tabs>
              <w:ind w:right="-107"/>
              <w:jc w:val="center"/>
              <w:rPr>
                <w:rFonts w:ascii="Times New Roman" w:hAnsi="Times New Roman" w:cs="Times New Roman"/>
                <w:bCs/>
                <w:sz w:val="28"/>
                <w:szCs w:val="28"/>
                <w:highlight w:val="yellow"/>
                <w:lang w:val="uk-UA"/>
              </w:rPr>
            </w:pPr>
            <w:r w:rsidRPr="00F120D9">
              <w:rPr>
                <w:rFonts w:ascii="Times New Roman" w:hAnsi="Times New Roman" w:cs="Times New Roman"/>
                <w:bCs/>
                <w:sz w:val="28"/>
                <w:szCs w:val="28"/>
                <w:lang w:val="uk-UA"/>
              </w:rPr>
              <w:t>7</w:t>
            </w:r>
          </w:p>
        </w:tc>
        <w:tc>
          <w:tcPr>
            <w:tcW w:w="1304" w:type="dxa"/>
            <w:gridSpan w:val="2"/>
            <w:vAlign w:val="center"/>
          </w:tcPr>
          <w:p w:rsidR="002539C0" w:rsidRPr="00F120D9" w:rsidRDefault="002539C0" w:rsidP="002539C0">
            <w:pPr>
              <w:ind w:right="-107"/>
              <w:jc w:val="center"/>
              <w:rPr>
                <w:rFonts w:ascii="Times New Roman" w:hAnsi="Times New Roman" w:cs="Times New Roman"/>
                <w:bCs/>
                <w:sz w:val="28"/>
                <w:szCs w:val="28"/>
                <w:highlight w:val="yellow"/>
                <w:lang w:val="uk-UA"/>
              </w:rPr>
            </w:pPr>
            <w:r w:rsidRPr="00F120D9">
              <w:rPr>
                <w:rFonts w:ascii="Times New Roman" w:hAnsi="Times New Roman" w:cs="Times New Roman"/>
                <w:bCs/>
                <w:sz w:val="28"/>
                <w:szCs w:val="28"/>
                <w:lang w:val="uk-UA"/>
              </w:rPr>
              <w:t>V- VІ</w:t>
            </w:r>
          </w:p>
        </w:tc>
      </w:tr>
      <w:tr w:rsidR="002539C0" w:rsidRPr="00F120D9" w:rsidTr="00801947">
        <w:trPr>
          <w:gridAfter w:val="1"/>
          <w:wAfter w:w="8" w:type="dxa"/>
          <w:jc w:val="center"/>
        </w:trPr>
        <w:tc>
          <w:tcPr>
            <w:tcW w:w="3660" w:type="dxa"/>
          </w:tcPr>
          <w:p w:rsidR="002539C0" w:rsidRPr="00F120D9" w:rsidRDefault="002539C0" w:rsidP="002539C0">
            <w:pPr>
              <w:jc w:val="both"/>
              <w:rPr>
                <w:rFonts w:ascii="Times New Roman" w:hAnsi="Times New Roman" w:cs="Times New Roman"/>
                <w:sz w:val="28"/>
                <w:szCs w:val="28"/>
                <w:lang w:val="uk-UA"/>
              </w:rPr>
            </w:pPr>
            <w:r w:rsidRPr="00F120D9">
              <w:rPr>
                <w:rFonts w:ascii="Times New Roman" w:hAnsi="Times New Roman" w:cs="Times New Roman"/>
                <w:bCs/>
                <w:sz w:val="28"/>
                <w:szCs w:val="28"/>
                <w:lang w:val="uk-UA"/>
              </w:rPr>
              <w:t xml:space="preserve">Тема </w:t>
            </w:r>
            <w:r>
              <w:rPr>
                <w:rFonts w:ascii="Times New Roman" w:hAnsi="Times New Roman" w:cs="Times New Roman"/>
                <w:bCs/>
                <w:sz w:val="28"/>
                <w:szCs w:val="28"/>
                <w:lang w:val="uk-UA"/>
              </w:rPr>
              <w:t>5</w:t>
            </w:r>
            <w:r w:rsidRPr="00F120D9">
              <w:rPr>
                <w:rFonts w:ascii="Times New Roman" w:hAnsi="Times New Roman" w:cs="Times New Roman"/>
                <w:bCs/>
                <w:sz w:val="28"/>
                <w:szCs w:val="28"/>
                <w:lang w:val="uk-UA"/>
              </w:rPr>
              <w:t xml:space="preserve">. </w:t>
            </w:r>
            <w:r w:rsidRPr="00F120D9">
              <w:rPr>
                <w:rFonts w:ascii="Times New Roman" w:hAnsi="Times New Roman" w:cs="Times New Roman"/>
                <w:sz w:val="28"/>
                <w:szCs w:val="28"/>
                <w:lang w:val="uk-UA"/>
              </w:rPr>
              <w:t>Основні поняття та психологічний зміст феномену професійного вигорання</w:t>
            </w:r>
          </w:p>
        </w:tc>
        <w:tc>
          <w:tcPr>
            <w:tcW w:w="3798" w:type="dxa"/>
            <w:vAlign w:val="center"/>
          </w:tcPr>
          <w:p w:rsidR="002539C0" w:rsidRPr="00F120D9" w:rsidRDefault="002539C0" w:rsidP="002539C0">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завдання до самостійної роботи, індивідуальне завдання</w:t>
            </w:r>
          </w:p>
        </w:tc>
        <w:tc>
          <w:tcPr>
            <w:tcW w:w="759" w:type="dxa"/>
            <w:vAlign w:val="center"/>
          </w:tcPr>
          <w:p w:rsidR="002539C0" w:rsidRPr="00F120D9" w:rsidRDefault="002539C0" w:rsidP="002539C0">
            <w:pPr>
              <w:tabs>
                <w:tab w:val="left" w:pos="-108"/>
              </w:tabs>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5</w:t>
            </w:r>
          </w:p>
        </w:tc>
        <w:tc>
          <w:tcPr>
            <w:tcW w:w="1304" w:type="dxa"/>
            <w:gridSpan w:val="2"/>
            <w:vAlign w:val="center"/>
          </w:tcPr>
          <w:p w:rsidR="002539C0" w:rsidRPr="00F120D9" w:rsidRDefault="002539C0" w:rsidP="002539C0">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VІІ- VІІІ</w:t>
            </w:r>
          </w:p>
        </w:tc>
      </w:tr>
      <w:tr w:rsidR="002539C0" w:rsidRPr="00F120D9" w:rsidTr="00801947">
        <w:trPr>
          <w:gridAfter w:val="1"/>
          <w:wAfter w:w="8" w:type="dxa"/>
          <w:jc w:val="center"/>
        </w:trPr>
        <w:tc>
          <w:tcPr>
            <w:tcW w:w="3660" w:type="dxa"/>
          </w:tcPr>
          <w:p w:rsidR="002539C0" w:rsidRPr="00F120D9" w:rsidRDefault="002539C0" w:rsidP="002539C0">
            <w:pPr>
              <w:jc w:val="both"/>
              <w:rPr>
                <w:rFonts w:ascii="Times New Roman" w:hAnsi="Times New Roman" w:cs="Times New Roman"/>
                <w:sz w:val="28"/>
                <w:szCs w:val="28"/>
                <w:lang w:val="uk-UA"/>
              </w:rPr>
            </w:pPr>
            <w:r w:rsidRPr="00F120D9">
              <w:rPr>
                <w:rFonts w:ascii="Times New Roman" w:hAnsi="Times New Roman" w:cs="Times New Roman"/>
                <w:bCs/>
                <w:sz w:val="28"/>
                <w:szCs w:val="28"/>
                <w:lang w:val="uk-UA"/>
              </w:rPr>
              <w:t>Тема</w:t>
            </w:r>
            <w:r w:rsidRPr="00F120D9">
              <w:rPr>
                <w:rFonts w:ascii="Times New Roman" w:hAnsi="Times New Roman" w:cs="Times New Roman"/>
                <w:sz w:val="28"/>
                <w:szCs w:val="28"/>
                <w:lang w:val="uk-UA"/>
              </w:rPr>
              <w:t xml:space="preserve"> </w:t>
            </w:r>
            <w:r>
              <w:rPr>
                <w:rFonts w:ascii="Times New Roman" w:hAnsi="Times New Roman" w:cs="Times New Roman"/>
                <w:sz w:val="28"/>
                <w:szCs w:val="28"/>
                <w:lang w:val="uk-UA"/>
              </w:rPr>
              <w:t>6</w:t>
            </w:r>
            <w:r w:rsidRPr="00F120D9">
              <w:rPr>
                <w:rFonts w:ascii="Times New Roman" w:hAnsi="Times New Roman" w:cs="Times New Roman"/>
                <w:sz w:val="28"/>
                <w:szCs w:val="28"/>
                <w:lang w:val="uk-UA"/>
              </w:rPr>
              <w:t>. Система зах</w:t>
            </w:r>
            <w:r>
              <w:rPr>
                <w:rFonts w:ascii="Times New Roman" w:hAnsi="Times New Roman" w:cs="Times New Roman"/>
                <w:sz w:val="28"/>
                <w:szCs w:val="28"/>
                <w:lang w:val="uk-UA"/>
              </w:rPr>
              <w:t xml:space="preserve">одів психологічної профілактики </w:t>
            </w:r>
            <w:r w:rsidRPr="00F120D9">
              <w:rPr>
                <w:rFonts w:ascii="Times New Roman" w:hAnsi="Times New Roman" w:cs="Times New Roman"/>
                <w:sz w:val="28"/>
                <w:szCs w:val="28"/>
                <w:lang w:val="uk-UA"/>
              </w:rPr>
              <w:t xml:space="preserve">вигорання </w:t>
            </w:r>
          </w:p>
        </w:tc>
        <w:tc>
          <w:tcPr>
            <w:tcW w:w="3798" w:type="dxa"/>
            <w:vAlign w:val="center"/>
          </w:tcPr>
          <w:p w:rsidR="002539C0" w:rsidRPr="00F120D9" w:rsidRDefault="002539C0" w:rsidP="002539C0">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семінарське заняття ,</w:t>
            </w:r>
          </w:p>
          <w:p w:rsidR="002539C0" w:rsidRPr="00F120D9" w:rsidRDefault="002539C0" w:rsidP="002539C0">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завдання до самостійної роботи, індивідуальне завдання</w:t>
            </w:r>
          </w:p>
        </w:tc>
        <w:tc>
          <w:tcPr>
            <w:tcW w:w="759" w:type="dxa"/>
            <w:vAlign w:val="center"/>
          </w:tcPr>
          <w:p w:rsidR="002539C0" w:rsidRPr="00F120D9" w:rsidRDefault="002539C0" w:rsidP="002539C0">
            <w:pPr>
              <w:tabs>
                <w:tab w:val="left" w:pos="-108"/>
              </w:tabs>
              <w:ind w:right="-107"/>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1304" w:type="dxa"/>
            <w:gridSpan w:val="2"/>
            <w:vAlign w:val="center"/>
          </w:tcPr>
          <w:p w:rsidR="002539C0" w:rsidRPr="00F120D9" w:rsidRDefault="002539C0" w:rsidP="002539C0">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ІХ- Х</w:t>
            </w:r>
          </w:p>
        </w:tc>
      </w:tr>
      <w:tr w:rsidR="002539C0" w:rsidRPr="00F120D9" w:rsidTr="00801947">
        <w:trPr>
          <w:trHeight w:val="679"/>
          <w:jc w:val="center"/>
        </w:trPr>
        <w:tc>
          <w:tcPr>
            <w:tcW w:w="3660" w:type="dxa"/>
            <w:shd w:val="clear" w:color="auto" w:fill="auto"/>
          </w:tcPr>
          <w:p w:rsidR="002539C0" w:rsidRPr="00F120D9" w:rsidRDefault="002539C0" w:rsidP="002539C0">
            <w:pPr>
              <w:jc w:val="both"/>
              <w:rPr>
                <w:rFonts w:ascii="Times New Roman" w:hAnsi="Times New Roman" w:cs="Times New Roman"/>
                <w:sz w:val="28"/>
                <w:szCs w:val="28"/>
                <w:lang w:val="uk-UA"/>
              </w:rPr>
            </w:pPr>
            <w:r w:rsidRPr="00F120D9">
              <w:rPr>
                <w:rFonts w:ascii="Times New Roman" w:hAnsi="Times New Roman" w:cs="Times New Roman"/>
                <w:bCs/>
                <w:sz w:val="28"/>
                <w:szCs w:val="28"/>
                <w:lang w:val="uk-UA"/>
              </w:rPr>
              <w:lastRenderedPageBreak/>
              <w:t xml:space="preserve">Тема </w:t>
            </w:r>
            <w:r>
              <w:rPr>
                <w:rFonts w:ascii="Times New Roman" w:hAnsi="Times New Roman" w:cs="Times New Roman"/>
                <w:bCs/>
                <w:sz w:val="28"/>
                <w:szCs w:val="28"/>
                <w:lang w:val="uk-UA"/>
              </w:rPr>
              <w:t>7-8</w:t>
            </w:r>
            <w:r w:rsidRPr="00F120D9">
              <w:rPr>
                <w:rFonts w:ascii="Times New Roman" w:hAnsi="Times New Roman" w:cs="Times New Roman"/>
                <w:bCs/>
                <w:sz w:val="28"/>
                <w:szCs w:val="28"/>
                <w:lang w:val="uk-UA"/>
              </w:rPr>
              <w:t xml:space="preserve">. </w:t>
            </w:r>
            <w:r w:rsidRPr="00F120D9">
              <w:rPr>
                <w:rFonts w:ascii="Times New Roman" w:hAnsi="Times New Roman" w:cs="Times New Roman"/>
                <w:sz w:val="28"/>
                <w:szCs w:val="28"/>
                <w:lang w:val="uk-UA"/>
              </w:rPr>
              <w:t>Система заходів психол</w:t>
            </w:r>
            <w:r>
              <w:rPr>
                <w:rFonts w:ascii="Times New Roman" w:hAnsi="Times New Roman" w:cs="Times New Roman"/>
                <w:sz w:val="28"/>
                <w:szCs w:val="28"/>
                <w:lang w:val="uk-UA"/>
              </w:rPr>
              <w:t>огічної корекції вигорання</w:t>
            </w:r>
          </w:p>
        </w:tc>
        <w:tc>
          <w:tcPr>
            <w:tcW w:w="3798" w:type="dxa"/>
            <w:vAlign w:val="center"/>
          </w:tcPr>
          <w:p w:rsidR="002539C0" w:rsidRPr="00F120D9" w:rsidRDefault="002539C0" w:rsidP="002539C0">
            <w:pPr>
              <w:jc w:val="center"/>
              <w:rPr>
                <w:rFonts w:ascii="Times New Roman" w:hAnsi="Times New Roman" w:cs="Times New Roman"/>
                <w:bCs/>
                <w:sz w:val="28"/>
                <w:szCs w:val="28"/>
                <w:highlight w:val="yellow"/>
                <w:lang w:val="uk-UA"/>
              </w:rPr>
            </w:pPr>
            <w:r w:rsidRPr="00F120D9">
              <w:rPr>
                <w:rFonts w:ascii="Times New Roman" w:hAnsi="Times New Roman" w:cs="Times New Roman"/>
                <w:bCs/>
                <w:sz w:val="28"/>
                <w:szCs w:val="28"/>
                <w:lang w:val="uk-UA"/>
              </w:rPr>
              <w:t>завдання до самостійної роботи, індивідуальне завдання</w:t>
            </w:r>
          </w:p>
        </w:tc>
        <w:tc>
          <w:tcPr>
            <w:tcW w:w="777" w:type="dxa"/>
            <w:gridSpan w:val="2"/>
            <w:vAlign w:val="center"/>
          </w:tcPr>
          <w:p w:rsidR="002539C0" w:rsidRPr="00F120D9" w:rsidRDefault="002539C0" w:rsidP="002539C0">
            <w:pPr>
              <w:spacing w:before="144"/>
              <w:ind w:left="-91" w:right="-249"/>
              <w:jc w:val="center"/>
              <w:rPr>
                <w:rFonts w:ascii="Times New Roman" w:hAnsi="Times New Roman" w:cs="Times New Roman"/>
                <w:bCs/>
                <w:sz w:val="28"/>
                <w:szCs w:val="28"/>
                <w:lang w:val="uk-UA"/>
              </w:rPr>
            </w:pPr>
            <w:r>
              <w:rPr>
                <w:rFonts w:ascii="Times New Roman" w:hAnsi="Times New Roman" w:cs="Times New Roman"/>
                <w:bCs/>
                <w:sz w:val="28"/>
                <w:szCs w:val="28"/>
                <w:lang w:val="uk-UA"/>
              </w:rPr>
              <w:t>7</w:t>
            </w:r>
          </w:p>
        </w:tc>
        <w:tc>
          <w:tcPr>
            <w:tcW w:w="1294" w:type="dxa"/>
            <w:gridSpan w:val="2"/>
            <w:vAlign w:val="center"/>
          </w:tcPr>
          <w:p w:rsidR="002539C0" w:rsidRPr="00F120D9" w:rsidRDefault="002539C0" w:rsidP="002539C0">
            <w:pPr>
              <w:spacing w:before="144"/>
              <w:ind w:left="-91" w:right="-249"/>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Х</w:t>
            </w:r>
            <w:r>
              <w:rPr>
                <w:rFonts w:ascii="Times New Roman" w:hAnsi="Times New Roman" w:cs="Times New Roman"/>
                <w:bCs/>
                <w:sz w:val="28"/>
                <w:szCs w:val="28"/>
                <w:lang w:val="uk-UA"/>
              </w:rPr>
              <w:t>ІІ</w:t>
            </w:r>
            <w:r w:rsidRPr="00F120D9">
              <w:rPr>
                <w:rFonts w:ascii="Times New Roman" w:hAnsi="Times New Roman" w:cs="Times New Roman"/>
                <w:bCs/>
                <w:sz w:val="28"/>
                <w:szCs w:val="28"/>
                <w:lang w:val="uk-UA"/>
              </w:rPr>
              <w:t xml:space="preserve"> - ХІV</w:t>
            </w:r>
          </w:p>
        </w:tc>
      </w:tr>
      <w:tr w:rsidR="00120127" w:rsidRPr="00F120D9" w:rsidTr="00801947">
        <w:trPr>
          <w:trHeight w:val="155"/>
          <w:jc w:val="center"/>
        </w:trPr>
        <w:tc>
          <w:tcPr>
            <w:tcW w:w="3660" w:type="dxa"/>
            <w:vAlign w:val="center"/>
          </w:tcPr>
          <w:p w:rsidR="00120127" w:rsidRPr="00F120D9" w:rsidRDefault="00120127" w:rsidP="00801947">
            <w:pPr>
              <w:shd w:val="clear" w:color="auto" w:fill="FFFFFF"/>
              <w:ind w:right="-107"/>
              <w:jc w:val="center"/>
              <w:rPr>
                <w:rFonts w:ascii="Times New Roman" w:hAnsi="Times New Roman" w:cs="Times New Roman"/>
                <w:sz w:val="28"/>
                <w:szCs w:val="28"/>
                <w:lang w:val="uk-UA"/>
              </w:rPr>
            </w:pPr>
            <w:r w:rsidRPr="00F120D9">
              <w:rPr>
                <w:rFonts w:ascii="Times New Roman" w:hAnsi="Times New Roman" w:cs="Times New Roman"/>
                <w:bCs/>
                <w:sz w:val="28"/>
                <w:szCs w:val="28"/>
                <w:lang w:val="uk-UA"/>
              </w:rPr>
              <w:t>Підсумкова модульна контрольна робота</w:t>
            </w:r>
          </w:p>
        </w:tc>
        <w:tc>
          <w:tcPr>
            <w:tcW w:w="3798" w:type="dxa"/>
            <w:vAlign w:val="center"/>
          </w:tcPr>
          <w:p w:rsidR="00120127" w:rsidRPr="00F120D9" w:rsidRDefault="00120127" w:rsidP="00801947">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 xml:space="preserve">Тестування </w:t>
            </w:r>
          </w:p>
        </w:tc>
        <w:tc>
          <w:tcPr>
            <w:tcW w:w="777" w:type="dxa"/>
            <w:gridSpan w:val="2"/>
            <w:vAlign w:val="center"/>
          </w:tcPr>
          <w:p w:rsidR="00120127" w:rsidRPr="00F120D9" w:rsidRDefault="00120127" w:rsidP="00801947">
            <w:pPr>
              <w:tabs>
                <w:tab w:val="left" w:pos="-108"/>
              </w:tabs>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5</w:t>
            </w:r>
          </w:p>
        </w:tc>
        <w:tc>
          <w:tcPr>
            <w:tcW w:w="1294" w:type="dxa"/>
            <w:gridSpan w:val="2"/>
            <w:vAlign w:val="center"/>
          </w:tcPr>
          <w:p w:rsidR="00120127" w:rsidRPr="00F120D9" w:rsidRDefault="00120127" w:rsidP="00801947">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ХV</w:t>
            </w:r>
          </w:p>
        </w:tc>
      </w:tr>
      <w:tr w:rsidR="00120127" w:rsidRPr="00F120D9" w:rsidTr="00801947">
        <w:trPr>
          <w:trHeight w:val="155"/>
          <w:jc w:val="center"/>
        </w:trPr>
        <w:tc>
          <w:tcPr>
            <w:tcW w:w="3660" w:type="dxa"/>
            <w:vAlign w:val="center"/>
          </w:tcPr>
          <w:p w:rsidR="00120127" w:rsidRPr="00F120D9" w:rsidRDefault="00120127" w:rsidP="00801947">
            <w:pPr>
              <w:shd w:val="clear" w:color="auto" w:fill="FFFFFF"/>
              <w:jc w:val="center"/>
              <w:rPr>
                <w:rFonts w:ascii="Times New Roman" w:hAnsi="Times New Roman" w:cs="Times New Roman"/>
                <w:i/>
                <w:sz w:val="28"/>
                <w:szCs w:val="28"/>
                <w:lang w:val="uk-UA"/>
              </w:rPr>
            </w:pPr>
          </w:p>
        </w:tc>
        <w:tc>
          <w:tcPr>
            <w:tcW w:w="5869" w:type="dxa"/>
            <w:gridSpan w:val="5"/>
            <w:vAlign w:val="center"/>
          </w:tcPr>
          <w:p w:rsidR="00120127" w:rsidRPr="00F120D9" w:rsidRDefault="00120127" w:rsidP="00801947">
            <w:pPr>
              <w:jc w:val="center"/>
              <w:rPr>
                <w:rFonts w:ascii="Times New Roman" w:hAnsi="Times New Roman" w:cs="Times New Roman"/>
                <w:bCs/>
                <w:i/>
                <w:sz w:val="28"/>
                <w:szCs w:val="28"/>
                <w:lang w:val="uk-UA"/>
              </w:rPr>
            </w:pPr>
            <w:r w:rsidRPr="00F120D9">
              <w:rPr>
                <w:rFonts w:ascii="Times New Roman" w:hAnsi="Times New Roman" w:cs="Times New Roman"/>
                <w:bCs/>
                <w:i/>
                <w:sz w:val="28"/>
                <w:szCs w:val="28"/>
                <w:lang w:val="uk-UA"/>
              </w:rPr>
              <w:t>Всього: 50 балів</w:t>
            </w:r>
          </w:p>
        </w:tc>
      </w:tr>
      <w:tr w:rsidR="00120127" w:rsidRPr="00F120D9" w:rsidTr="00801947">
        <w:trPr>
          <w:trHeight w:val="155"/>
          <w:jc w:val="center"/>
        </w:trPr>
        <w:tc>
          <w:tcPr>
            <w:tcW w:w="3660" w:type="dxa"/>
            <w:vAlign w:val="center"/>
          </w:tcPr>
          <w:p w:rsidR="00120127" w:rsidRPr="00F120D9" w:rsidRDefault="00120127" w:rsidP="00801947">
            <w:pPr>
              <w:shd w:val="clear" w:color="auto" w:fill="FFFFFF"/>
              <w:ind w:right="-107"/>
              <w:jc w:val="center"/>
              <w:rPr>
                <w:rFonts w:ascii="Times New Roman" w:hAnsi="Times New Roman" w:cs="Times New Roman"/>
                <w:bCs/>
                <w:sz w:val="28"/>
                <w:szCs w:val="28"/>
                <w:lang w:val="uk-UA"/>
              </w:rPr>
            </w:pPr>
            <w:r w:rsidRPr="00F120D9">
              <w:rPr>
                <w:rFonts w:ascii="Times New Roman" w:hAnsi="Times New Roman" w:cs="Times New Roman"/>
                <w:iCs/>
                <w:sz w:val="28"/>
                <w:szCs w:val="28"/>
                <w:lang w:val="uk-UA"/>
              </w:rPr>
              <w:t xml:space="preserve">Індивідуальна навчально-дослідна робота: </w:t>
            </w:r>
            <w:r w:rsidRPr="00F120D9">
              <w:rPr>
                <w:rFonts w:ascii="Times New Roman" w:hAnsi="Times New Roman" w:cs="Times New Roman"/>
                <w:i/>
                <w:sz w:val="28"/>
                <w:szCs w:val="28"/>
                <w:lang w:val="uk-UA"/>
              </w:rPr>
              <w:t>6 год.</w:t>
            </w:r>
          </w:p>
        </w:tc>
        <w:tc>
          <w:tcPr>
            <w:tcW w:w="3798" w:type="dxa"/>
            <w:vAlign w:val="center"/>
          </w:tcPr>
          <w:p w:rsidR="00120127" w:rsidRPr="00F120D9" w:rsidRDefault="00F120D9" w:rsidP="00801947">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Доповіді-презентації</w:t>
            </w:r>
          </w:p>
        </w:tc>
        <w:tc>
          <w:tcPr>
            <w:tcW w:w="777" w:type="dxa"/>
            <w:gridSpan w:val="2"/>
            <w:vAlign w:val="center"/>
          </w:tcPr>
          <w:p w:rsidR="00120127" w:rsidRPr="00F120D9" w:rsidRDefault="00120127" w:rsidP="00801947">
            <w:pPr>
              <w:tabs>
                <w:tab w:val="left" w:pos="-108"/>
              </w:tabs>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10</w:t>
            </w:r>
          </w:p>
        </w:tc>
        <w:tc>
          <w:tcPr>
            <w:tcW w:w="1294" w:type="dxa"/>
            <w:gridSpan w:val="2"/>
            <w:vAlign w:val="center"/>
          </w:tcPr>
          <w:p w:rsidR="00120127" w:rsidRPr="00F120D9" w:rsidRDefault="00120127" w:rsidP="00801947">
            <w:pPr>
              <w:ind w:right="-107"/>
              <w:jc w:val="center"/>
              <w:rPr>
                <w:rFonts w:ascii="Times New Roman" w:hAnsi="Times New Roman" w:cs="Times New Roman"/>
                <w:bCs/>
                <w:sz w:val="28"/>
                <w:szCs w:val="28"/>
                <w:lang w:val="uk-UA"/>
              </w:rPr>
            </w:pPr>
            <w:r w:rsidRPr="00F120D9">
              <w:rPr>
                <w:rFonts w:ascii="Times New Roman" w:hAnsi="Times New Roman" w:cs="Times New Roman"/>
                <w:bCs/>
                <w:sz w:val="28"/>
                <w:szCs w:val="28"/>
                <w:lang w:val="uk-UA"/>
              </w:rPr>
              <w:t>ХV</w:t>
            </w:r>
          </w:p>
        </w:tc>
      </w:tr>
      <w:tr w:rsidR="00F120D9" w:rsidRPr="00F120D9" w:rsidTr="00F641FA">
        <w:trPr>
          <w:trHeight w:val="155"/>
          <w:jc w:val="center"/>
        </w:trPr>
        <w:tc>
          <w:tcPr>
            <w:tcW w:w="3660" w:type="dxa"/>
            <w:vAlign w:val="center"/>
          </w:tcPr>
          <w:p w:rsidR="00F120D9" w:rsidRPr="00F120D9" w:rsidRDefault="00F120D9" w:rsidP="00801947">
            <w:pPr>
              <w:shd w:val="clear" w:color="auto" w:fill="FFFFFF"/>
              <w:ind w:right="-107"/>
              <w:jc w:val="center"/>
              <w:rPr>
                <w:rFonts w:ascii="Times New Roman" w:hAnsi="Times New Roman" w:cs="Times New Roman"/>
                <w:iCs/>
                <w:sz w:val="28"/>
                <w:szCs w:val="28"/>
                <w:lang w:val="uk-UA"/>
              </w:rPr>
            </w:pPr>
            <w:r w:rsidRPr="00F120D9">
              <w:rPr>
                <w:rFonts w:ascii="Times New Roman" w:hAnsi="Times New Roman" w:cs="Times New Roman"/>
                <w:i/>
                <w:sz w:val="28"/>
                <w:szCs w:val="28"/>
                <w:lang w:val="uk-UA"/>
              </w:rPr>
              <w:t>Залік</w:t>
            </w:r>
          </w:p>
        </w:tc>
        <w:tc>
          <w:tcPr>
            <w:tcW w:w="5869" w:type="dxa"/>
            <w:gridSpan w:val="5"/>
            <w:vAlign w:val="center"/>
          </w:tcPr>
          <w:p w:rsidR="00F120D9" w:rsidRPr="00F120D9" w:rsidRDefault="00F120D9" w:rsidP="00801947">
            <w:pPr>
              <w:ind w:right="-107"/>
              <w:jc w:val="center"/>
              <w:rPr>
                <w:rFonts w:ascii="Times New Roman" w:hAnsi="Times New Roman" w:cs="Times New Roman"/>
                <w:bCs/>
                <w:i/>
                <w:sz w:val="28"/>
                <w:szCs w:val="28"/>
                <w:lang w:val="uk-UA"/>
              </w:rPr>
            </w:pPr>
            <w:r w:rsidRPr="00F120D9">
              <w:rPr>
                <w:rFonts w:ascii="Times New Roman" w:hAnsi="Times New Roman" w:cs="Times New Roman"/>
                <w:bCs/>
                <w:i/>
                <w:sz w:val="28"/>
                <w:szCs w:val="28"/>
                <w:lang w:val="uk-UA"/>
              </w:rPr>
              <w:t>40</w:t>
            </w:r>
          </w:p>
        </w:tc>
      </w:tr>
      <w:tr w:rsidR="00120127" w:rsidRPr="00F120D9" w:rsidTr="00801947">
        <w:trPr>
          <w:trHeight w:val="70"/>
          <w:jc w:val="center"/>
        </w:trPr>
        <w:tc>
          <w:tcPr>
            <w:tcW w:w="3660" w:type="dxa"/>
            <w:vAlign w:val="center"/>
          </w:tcPr>
          <w:p w:rsidR="00120127" w:rsidRPr="00F120D9" w:rsidRDefault="00120127" w:rsidP="00F120D9">
            <w:pPr>
              <w:spacing w:before="144"/>
              <w:ind w:right="34"/>
              <w:jc w:val="center"/>
              <w:rPr>
                <w:rFonts w:ascii="Times New Roman" w:hAnsi="Times New Roman" w:cs="Times New Roman"/>
                <w:b/>
                <w:i/>
                <w:sz w:val="28"/>
                <w:szCs w:val="28"/>
                <w:lang w:val="uk-UA"/>
              </w:rPr>
            </w:pPr>
            <w:r w:rsidRPr="00F120D9">
              <w:rPr>
                <w:rFonts w:ascii="Times New Roman" w:hAnsi="Times New Roman" w:cs="Times New Roman"/>
                <w:b/>
                <w:i/>
                <w:sz w:val="28"/>
                <w:szCs w:val="28"/>
                <w:lang w:val="uk-UA"/>
              </w:rPr>
              <w:t>Разом: 1</w:t>
            </w:r>
            <w:r w:rsidR="00F120D9" w:rsidRPr="00F120D9">
              <w:rPr>
                <w:rFonts w:ascii="Times New Roman" w:hAnsi="Times New Roman" w:cs="Times New Roman"/>
                <w:b/>
                <w:i/>
                <w:sz w:val="28"/>
                <w:szCs w:val="28"/>
                <w:lang w:val="uk-UA"/>
              </w:rPr>
              <w:t>5</w:t>
            </w:r>
            <w:r w:rsidRPr="00F120D9">
              <w:rPr>
                <w:rFonts w:ascii="Times New Roman" w:hAnsi="Times New Roman" w:cs="Times New Roman"/>
                <w:b/>
                <w:i/>
                <w:sz w:val="28"/>
                <w:szCs w:val="28"/>
                <w:lang w:val="uk-UA"/>
              </w:rPr>
              <w:t>0 год.</w:t>
            </w:r>
          </w:p>
        </w:tc>
        <w:tc>
          <w:tcPr>
            <w:tcW w:w="5869" w:type="dxa"/>
            <w:gridSpan w:val="5"/>
            <w:vAlign w:val="center"/>
          </w:tcPr>
          <w:p w:rsidR="00120127" w:rsidRPr="00F120D9" w:rsidRDefault="00120127" w:rsidP="00801947">
            <w:pPr>
              <w:spacing w:before="144"/>
              <w:ind w:right="-260"/>
              <w:jc w:val="center"/>
              <w:rPr>
                <w:rFonts w:ascii="Times New Roman" w:hAnsi="Times New Roman" w:cs="Times New Roman"/>
                <w:b/>
                <w:bCs/>
                <w:i/>
                <w:sz w:val="28"/>
                <w:szCs w:val="28"/>
                <w:lang w:val="uk-UA"/>
              </w:rPr>
            </w:pPr>
            <w:r w:rsidRPr="00F120D9">
              <w:rPr>
                <w:rFonts w:ascii="Times New Roman" w:hAnsi="Times New Roman" w:cs="Times New Roman"/>
                <w:b/>
                <w:bCs/>
                <w:i/>
                <w:sz w:val="28"/>
                <w:szCs w:val="28"/>
                <w:lang w:val="uk-UA"/>
              </w:rPr>
              <w:t>Разом: 100 балів</w:t>
            </w:r>
          </w:p>
        </w:tc>
      </w:tr>
    </w:tbl>
    <w:p w:rsidR="00120127" w:rsidRPr="00F120D9" w:rsidRDefault="00120127" w:rsidP="00120127">
      <w:pPr>
        <w:ind w:firstLine="709"/>
        <w:jc w:val="both"/>
        <w:rPr>
          <w:rFonts w:ascii="Times New Roman" w:hAnsi="Times New Roman" w:cs="Times New Roman"/>
          <w:sz w:val="28"/>
          <w:szCs w:val="28"/>
        </w:rPr>
      </w:pPr>
    </w:p>
    <w:p w:rsidR="00120127" w:rsidRPr="00F120D9" w:rsidRDefault="00120127">
      <w:pPr>
        <w:spacing w:after="160" w:line="259" w:lineRule="auto"/>
        <w:rPr>
          <w:rFonts w:ascii="Times New Roman" w:hAnsi="Times New Roman" w:cs="Times New Roman"/>
          <w:sz w:val="28"/>
          <w:szCs w:val="28"/>
        </w:rPr>
      </w:pPr>
      <w:r w:rsidRPr="00F120D9">
        <w:rPr>
          <w:rFonts w:ascii="Times New Roman" w:hAnsi="Times New Roman" w:cs="Times New Roman"/>
          <w:sz w:val="28"/>
          <w:szCs w:val="28"/>
        </w:rPr>
        <w:br w:type="page"/>
      </w:r>
    </w:p>
    <w:p w:rsidR="00120127" w:rsidRPr="00F120D9" w:rsidRDefault="00120127" w:rsidP="00120127">
      <w:pPr>
        <w:jc w:val="center"/>
        <w:rPr>
          <w:rFonts w:ascii="Times New Roman" w:hAnsi="Times New Roman" w:cs="Times New Roman"/>
          <w:b/>
          <w:color w:val="auto"/>
          <w:sz w:val="28"/>
          <w:szCs w:val="28"/>
        </w:rPr>
      </w:pPr>
      <w:r w:rsidRPr="00F120D9">
        <w:rPr>
          <w:rFonts w:ascii="Times New Roman" w:hAnsi="Times New Roman" w:cs="Times New Roman"/>
          <w:b/>
          <w:color w:val="auto"/>
          <w:sz w:val="28"/>
          <w:szCs w:val="28"/>
        </w:rPr>
        <w:lastRenderedPageBreak/>
        <w:t>КОНТРОЛЬ І ОЦІНКА ЯКОСТІ НАВЧАННЯ</w:t>
      </w:r>
    </w:p>
    <w:p w:rsidR="00120127" w:rsidRPr="00F120D9" w:rsidRDefault="00120127" w:rsidP="00120127">
      <w:pPr>
        <w:ind w:firstLine="709"/>
        <w:jc w:val="both"/>
        <w:rPr>
          <w:rFonts w:ascii="Times New Roman" w:hAnsi="Times New Roman" w:cs="Times New Roman"/>
          <w:sz w:val="28"/>
          <w:szCs w:val="28"/>
        </w:rPr>
      </w:pPr>
    </w:p>
    <w:p w:rsidR="00120127" w:rsidRPr="00F120D9" w:rsidRDefault="00120127" w:rsidP="00120127">
      <w:pPr>
        <w:ind w:firstLine="720"/>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xml:space="preserve">Навчальна дисципліна </w:t>
      </w:r>
      <w:r w:rsidRPr="00F120D9">
        <w:rPr>
          <w:rFonts w:ascii="Times New Roman" w:hAnsi="Times New Roman" w:cs="Times New Roman"/>
          <w:b/>
          <w:bCs/>
          <w:sz w:val="28"/>
          <w:szCs w:val="28"/>
          <w:lang w:val="uk-UA"/>
        </w:rPr>
        <w:t>„</w:t>
      </w:r>
      <w:r w:rsidR="00F120D9" w:rsidRPr="00F120D9">
        <w:rPr>
          <w:rFonts w:ascii="Times New Roman" w:hAnsi="Times New Roman" w:cs="Times New Roman"/>
          <w:sz w:val="28"/>
          <w:szCs w:val="28"/>
          <w:lang w:val="uk-UA"/>
        </w:rPr>
        <w:t xml:space="preserve"> </w:t>
      </w:r>
      <w:r w:rsidR="00F120D9" w:rsidRPr="00F120D9">
        <w:rPr>
          <w:rFonts w:ascii="Times New Roman" w:hAnsi="Times New Roman" w:cs="Times New Roman"/>
          <w:b/>
          <w:sz w:val="28"/>
          <w:szCs w:val="28"/>
          <w:lang w:val="uk-UA"/>
        </w:rPr>
        <w:t xml:space="preserve">Профілактика та корекція </w:t>
      </w:r>
      <w:r w:rsidR="00BA0738">
        <w:rPr>
          <w:rFonts w:ascii="Times New Roman" w:hAnsi="Times New Roman" w:cs="Times New Roman"/>
          <w:b/>
          <w:sz w:val="28"/>
          <w:szCs w:val="28"/>
          <w:lang w:val="uk-UA"/>
        </w:rPr>
        <w:t>вигорання</w:t>
      </w:r>
      <w:r w:rsidR="00F120D9" w:rsidRPr="00F120D9">
        <w:rPr>
          <w:rFonts w:ascii="Times New Roman" w:hAnsi="Times New Roman" w:cs="Times New Roman"/>
          <w:b/>
          <w:sz w:val="28"/>
          <w:szCs w:val="28"/>
          <w:lang w:val="uk-UA"/>
        </w:rPr>
        <w:t xml:space="preserve"> фахівців психологів</w:t>
      </w:r>
      <w:r w:rsidR="00F120D9" w:rsidRPr="00F120D9">
        <w:rPr>
          <w:rFonts w:ascii="Times New Roman" w:hAnsi="Times New Roman" w:cs="Times New Roman"/>
          <w:b/>
          <w:bCs/>
          <w:sz w:val="28"/>
          <w:szCs w:val="28"/>
          <w:lang w:val="uk-UA"/>
        </w:rPr>
        <w:t xml:space="preserve"> </w:t>
      </w:r>
      <w:r w:rsidRPr="00F120D9">
        <w:rPr>
          <w:rFonts w:ascii="Times New Roman" w:hAnsi="Times New Roman" w:cs="Times New Roman"/>
          <w:b/>
          <w:bCs/>
          <w:sz w:val="28"/>
          <w:szCs w:val="28"/>
          <w:lang w:val="uk-UA"/>
        </w:rPr>
        <w:t xml:space="preserve">” </w:t>
      </w:r>
      <w:r w:rsidRPr="00F120D9">
        <w:rPr>
          <w:rFonts w:ascii="Times New Roman" w:hAnsi="Times New Roman" w:cs="Times New Roman"/>
          <w:sz w:val="28"/>
          <w:szCs w:val="28"/>
          <w:lang w:val="uk-UA"/>
        </w:rPr>
        <w:t xml:space="preserve">оцінюється за </w:t>
      </w:r>
      <w:proofErr w:type="spellStart"/>
      <w:r w:rsidRPr="00F120D9">
        <w:rPr>
          <w:rFonts w:ascii="Times New Roman" w:hAnsi="Times New Roman" w:cs="Times New Roman"/>
          <w:sz w:val="28"/>
          <w:szCs w:val="28"/>
          <w:lang w:val="uk-UA"/>
        </w:rPr>
        <w:t>модульно</w:t>
      </w:r>
      <w:proofErr w:type="spellEnd"/>
      <w:r w:rsidRPr="00F120D9">
        <w:rPr>
          <w:rFonts w:ascii="Times New Roman" w:hAnsi="Times New Roman" w:cs="Times New Roman"/>
          <w:sz w:val="28"/>
          <w:szCs w:val="28"/>
          <w:lang w:val="uk-UA"/>
        </w:rPr>
        <w:t>-рейтинговою системою.</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Результати навчальної діяльності здобувачів   оцінюються за 100 бальною шкалою в кожному семестрі окремо.</w:t>
      </w:r>
    </w:p>
    <w:p w:rsidR="00120127" w:rsidRPr="00F120D9" w:rsidRDefault="00120127" w:rsidP="00120127">
      <w:pPr>
        <w:ind w:firstLine="720"/>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120127" w:rsidRPr="00F120D9" w:rsidRDefault="00120127" w:rsidP="00120127">
      <w:pPr>
        <w:ind w:firstLine="720"/>
        <w:jc w:val="both"/>
        <w:rPr>
          <w:rFonts w:ascii="Times New Roman" w:hAnsi="Times New Roman" w:cs="Times New Roman"/>
          <w:sz w:val="28"/>
          <w:szCs w:val="28"/>
          <w:lang w:val="uk-UA"/>
        </w:rPr>
      </w:pPr>
      <w:r w:rsidRPr="00F120D9">
        <w:rPr>
          <w:rFonts w:ascii="Times New Roman" w:hAnsi="Times New Roman" w:cs="Times New Roman"/>
          <w:b/>
          <w:bCs/>
          <w:sz w:val="28"/>
          <w:szCs w:val="28"/>
          <w:lang w:val="uk-UA"/>
        </w:rPr>
        <w:t>Модульний контроль:</w:t>
      </w:r>
      <w:r w:rsidRPr="00F120D9">
        <w:rPr>
          <w:rFonts w:ascii="Times New Roman" w:hAnsi="Times New Roman" w:cs="Times New Roman"/>
          <w:sz w:val="28"/>
          <w:szCs w:val="28"/>
          <w:lang w:val="uk-UA"/>
        </w:rPr>
        <w:t xml:space="preserve"> кількість балів, які необхідні для отримання відповідної оцінки за модуль упродовж семестру.</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b/>
          <w:bCs/>
          <w:sz w:val="28"/>
          <w:szCs w:val="28"/>
          <w:lang w:val="uk-UA"/>
        </w:rPr>
        <w:t>Семестровий (підсумковий) контроль:</w:t>
      </w:r>
      <w:r w:rsidRPr="00F120D9">
        <w:rPr>
          <w:rFonts w:ascii="Times New Roman" w:hAnsi="Times New Roman" w:cs="Times New Roman"/>
          <w:sz w:val="28"/>
          <w:szCs w:val="28"/>
          <w:lang w:val="uk-UA"/>
        </w:rPr>
        <w:t xml:space="preserve"> виставлення семестрової оцінки здобувачами , які опрацювали теоретичні теми, практично засвоїли їх і мають позитивні результати, набрали необхідну кількість балів.</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Загальні критерії оцінювання успішності здобувачів  , які отримали за 4-бальною шкалою оцінки „відмінно”, „добре”, „задовільно”, „незадовільно”, подано в таблиці нижче.</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Модульний контроль знань здобувачів   здійснюється після завершення вивчення навчального матеріалу модуля.</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Засобами оцінювання та методами демонстрування результатів навчання можуть бути:</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екзамени;</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комплексні іспити;</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стандартизовані тести;</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наскрізні проекти;</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командні проекти;</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аналітичні звіти, реферати, есе;</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розрахункові та розрахунково-графічні роботи;</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презентації результатів виконаних завдань та досліджень;</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студентські презентації та виступи на наукових заходах;</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розрахункові роботи;</w:t>
      </w:r>
    </w:p>
    <w:p w:rsidR="00120127" w:rsidRPr="00F120D9" w:rsidRDefault="00120127" w:rsidP="00120127">
      <w:pPr>
        <w:ind w:firstLine="709"/>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 інші види індивідуальних та групових завдань.</w:t>
      </w:r>
    </w:p>
    <w:p w:rsidR="00120127" w:rsidRPr="00F120D9" w:rsidRDefault="00120127" w:rsidP="00120127">
      <w:pPr>
        <w:ind w:firstLine="709"/>
        <w:jc w:val="both"/>
        <w:rPr>
          <w:rFonts w:ascii="Times New Roman" w:hAnsi="Times New Roman" w:cs="Times New Roman"/>
          <w:sz w:val="28"/>
          <w:szCs w:val="28"/>
          <w:lang w:val="uk-UA"/>
        </w:rPr>
      </w:pPr>
    </w:p>
    <w:p w:rsidR="00120127" w:rsidRPr="00F120D9" w:rsidRDefault="00120127" w:rsidP="00120127">
      <w:pPr>
        <w:spacing w:before="240" w:after="240"/>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Система оцінювання роботи здобувачів   упродовж семестру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gridCol w:w="544"/>
        <w:gridCol w:w="544"/>
        <w:gridCol w:w="544"/>
      </w:tblGrid>
      <w:tr w:rsidR="00120127" w:rsidRPr="00F120D9" w:rsidTr="00801947">
        <w:trPr>
          <w:cantSplit/>
          <w:trHeight w:val="518"/>
        </w:trPr>
        <w:tc>
          <w:tcPr>
            <w:tcW w:w="0" w:type="auto"/>
            <w:vMerge w:val="restart"/>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Вид діяльності студента</w:t>
            </w:r>
          </w:p>
        </w:tc>
        <w:tc>
          <w:tcPr>
            <w:tcW w:w="0" w:type="auto"/>
            <w:vMerge w:val="restart"/>
            <w:shd w:val="clear" w:color="auto" w:fill="auto"/>
            <w:textDirection w:val="btLr"/>
            <w:vAlign w:val="center"/>
          </w:tcPr>
          <w:p w:rsidR="00120127" w:rsidRPr="00F120D9" w:rsidRDefault="00120127" w:rsidP="00801947">
            <w:pPr>
              <w:tabs>
                <w:tab w:val="left" w:pos="2030"/>
                <w:tab w:val="left" w:pos="10065"/>
              </w:tabs>
              <w:ind w:left="113" w:right="113"/>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Максимальна кількість балів за одиницю</w:t>
            </w:r>
          </w:p>
        </w:tc>
        <w:tc>
          <w:tcPr>
            <w:tcW w:w="0" w:type="auto"/>
            <w:gridSpan w:val="2"/>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r>
      <w:tr w:rsidR="00120127" w:rsidRPr="00F120D9" w:rsidTr="00801947">
        <w:trPr>
          <w:cantSplit/>
          <w:trHeight w:val="1933"/>
        </w:trPr>
        <w:tc>
          <w:tcPr>
            <w:tcW w:w="0" w:type="auto"/>
            <w:vMerge/>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p>
        </w:tc>
        <w:tc>
          <w:tcPr>
            <w:tcW w:w="0" w:type="auto"/>
            <w:vMerge/>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p>
        </w:tc>
        <w:tc>
          <w:tcPr>
            <w:tcW w:w="0" w:type="auto"/>
            <w:tcBorders>
              <w:bottom w:val="single" w:sz="4" w:space="0" w:color="auto"/>
            </w:tcBorders>
            <w:shd w:val="clear" w:color="auto" w:fill="auto"/>
            <w:textDirection w:val="btLr"/>
            <w:vAlign w:val="center"/>
          </w:tcPr>
          <w:p w:rsidR="00120127" w:rsidRPr="00F120D9" w:rsidRDefault="00120127" w:rsidP="00801947">
            <w:pPr>
              <w:tabs>
                <w:tab w:val="left" w:pos="2030"/>
                <w:tab w:val="left" w:pos="10065"/>
              </w:tabs>
              <w:ind w:left="113" w:right="113"/>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кількість одиниць</w:t>
            </w:r>
          </w:p>
        </w:tc>
        <w:tc>
          <w:tcPr>
            <w:tcW w:w="0" w:type="auto"/>
            <w:tcBorders>
              <w:bottom w:val="single" w:sz="4" w:space="0" w:color="auto"/>
            </w:tcBorders>
            <w:shd w:val="clear" w:color="auto" w:fill="auto"/>
            <w:textDirection w:val="btLr"/>
            <w:vAlign w:val="center"/>
          </w:tcPr>
          <w:p w:rsidR="00120127" w:rsidRPr="00F120D9" w:rsidRDefault="00120127" w:rsidP="00801947">
            <w:pPr>
              <w:tabs>
                <w:tab w:val="left" w:pos="2030"/>
                <w:tab w:val="left" w:pos="10065"/>
              </w:tabs>
              <w:ind w:left="113" w:right="113"/>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максимальна кількість балів</w:t>
            </w:r>
          </w:p>
        </w:tc>
      </w:tr>
      <w:tr w:rsidR="00120127" w:rsidRPr="00F120D9" w:rsidTr="00801947">
        <w:tc>
          <w:tcPr>
            <w:tcW w:w="0" w:type="auto"/>
            <w:shd w:val="clear" w:color="auto" w:fill="auto"/>
            <w:vAlign w:val="center"/>
          </w:tcPr>
          <w:p w:rsidR="00120127" w:rsidRPr="00F120D9" w:rsidRDefault="00120127" w:rsidP="00801947">
            <w:pPr>
              <w:tabs>
                <w:tab w:val="left" w:pos="2030"/>
                <w:tab w:val="left" w:pos="10065"/>
              </w:tabs>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lastRenderedPageBreak/>
              <w:t>1.1. Відвідування лекцій</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1</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highlight w:val="yellow"/>
                <w:lang w:val="uk-UA"/>
              </w:rPr>
            </w:pP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4</w:t>
            </w:r>
          </w:p>
        </w:tc>
      </w:tr>
      <w:tr w:rsidR="00120127" w:rsidRPr="00F120D9" w:rsidTr="00801947">
        <w:tc>
          <w:tcPr>
            <w:tcW w:w="0" w:type="auto"/>
            <w:shd w:val="clear" w:color="auto" w:fill="auto"/>
            <w:vAlign w:val="center"/>
          </w:tcPr>
          <w:p w:rsidR="00120127" w:rsidRPr="00F120D9" w:rsidRDefault="00120127" w:rsidP="00801947">
            <w:pPr>
              <w:tabs>
                <w:tab w:val="left" w:pos="2030"/>
                <w:tab w:val="left" w:pos="10065"/>
              </w:tabs>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1.2. Робота на семінарському і практичному занятті</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4</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8</w:t>
            </w:r>
          </w:p>
        </w:tc>
      </w:tr>
      <w:tr w:rsidR="00120127" w:rsidRPr="00F120D9" w:rsidTr="00801947">
        <w:tc>
          <w:tcPr>
            <w:tcW w:w="0" w:type="auto"/>
            <w:shd w:val="clear" w:color="auto" w:fill="auto"/>
            <w:vAlign w:val="center"/>
          </w:tcPr>
          <w:p w:rsidR="00120127" w:rsidRPr="00F120D9" w:rsidRDefault="00120127" w:rsidP="00801947">
            <w:pPr>
              <w:tabs>
                <w:tab w:val="left" w:pos="2030"/>
                <w:tab w:val="left" w:pos="10065"/>
              </w:tabs>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1.3. Лабораторна робота (в тому числі допуск, виконання, захист)</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w:t>
            </w:r>
          </w:p>
        </w:tc>
      </w:tr>
      <w:tr w:rsidR="00120127" w:rsidRPr="00F120D9" w:rsidTr="00801947">
        <w:tc>
          <w:tcPr>
            <w:tcW w:w="0" w:type="auto"/>
            <w:shd w:val="clear" w:color="auto" w:fill="auto"/>
            <w:vAlign w:val="center"/>
          </w:tcPr>
          <w:p w:rsidR="00120127" w:rsidRPr="00F120D9" w:rsidRDefault="00120127" w:rsidP="00801947">
            <w:pPr>
              <w:tabs>
                <w:tab w:val="left" w:pos="2030"/>
                <w:tab w:val="left" w:pos="10065"/>
              </w:tabs>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1.4. Виконання завдань для самостійної роботи</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2</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8</w:t>
            </w:r>
          </w:p>
        </w:tc>
      </w:tr>
      <w:tr w:rsidR="00120127" w:rsidRPr="00F120D9" w:rsidTr="00801947">
        <w:tc>
          <w:tcPr>
            <w:tcW w:w="0" w:type="auto"/>
            <w:shd w:val="clear" w:color="auto" w:fill="auto"/>
            <w:vAlign w:val="center"/>
          </w:tcPr>
          <w:p w:rsidR="00120127" w:rsidRPr="00F120D9" w:rsidRDefault="00120127" w:rsidP="00801947">
            <w:pPr>
              <w:tabs>
                <w:tab w:val="left" w:pos="2030"/>
                <w:tab w:val="left" w:pos="10065"/>
              </w:tabs>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1.5. Виконання модульної роботи</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5</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5</w:t>
            </w:r>
          </w:p>
        </w:tc>
      </w:tr>
      <w:tr w:rsidR="00120127" w:rsidRPr="00F120D9" w:rsidTr="00801947">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right"/>
              <w:rPr>
                <w:rFonts w:ascii="Times New Roman" w:eastAsia="Calibri" w:hAnsi="Times New Roman" w:cs="Times New Roman"/>
                <w:sz w:val="28"/>
                <w:szCs w:val="28"/>
                <w:lang w:val="uk-UA"/>
              </w:rPr>
            </w:pPr>
            <w:r w:rsidRPr="00F120D9">
              <w:rPr>
                <w:rFonts w:ascii="Times New Roman" w:eastAsia="Calibri" w:hAnsi="Times New Roman" w:cs="Times New Roman"/>
                <w:b/>
                <w:sz w:val="28"/>
                <w:szCs w:val="28"/>
                <w:lang w:val="uk-UA"/>
              </w:rPr>
              <w:t>Разом</w:t>
            </w:r>
          </w:p>
        </w:tc>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p>
        </w:tc>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50</w:t>
            </w:r>
          </w:p>
        </w:tc>
      </w:tr>
      <w:tr w:rsidR="00120127" w:rsidRPr="00F120D9" w:rsidTr="00801947">
        <w:tc>
          <w:tcPr>
            <w:tcW w:w="0" w:type="auto"/>
            <w:gridSpan w:val="4"/>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Максимальна кількість балів за обов’язкові види роботи: 50</w:t>
            </w:r>
          </w:p>
        </w:tc>
      </w:tr>
      <w:tr w:rsidR="00120127" w:rsidRPr="00F120D9" w:rsidTr="00801947">
        <w:tc>
          <w:tcPr>
            <w:tcW w:w="0" w:type="auto"/>
            <w:gridSpan w:val="4"/>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ІІ. Вибіркові</w:t>
            </w:r>
          </w:p>
        </w:tc>
      </w:tr>
      <w:tr w:rsidR="00120127" w:rsidRPr="00F120D9" w:rsidTr="00801947">
        <w:tc>
          <w:tcPr>
            <w:tcW w:w="0" w:type="auto"/>
            <w:gridSpan w:val="4"/>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Виконання завдань для самостійного опрацювання (за вибором студента не більше 10 балів)</w:t>
            </w:r>
          </w:p>
        </w:tc>
      </w:tr>
      <w:tr w:rsidR="00120127" w:rsidRPr="00F120D9" w:rsidTr="00801947">
        <w:tc>
          <w:tcPr>
            <w:tcW w:w="0" w:type="auto"/>
            <w:shd w:val="clear" w:color="auto" w:fill="auto"/>
            <w:vAlign w:val="center"/>
          </w:tcPr>
          <w:p w:rsidR="00120127" w:rsidRPr="00F120D9" w:rsidRDefault="00120127" w:rsidP="00801947">
            <w:pPr>
              <w:tabs>
                <w:tab w:val="left" w:pos="2030"/>
                <w:tab w:val="left" w:pos="10065"/>
              </w:tabs>
              <w:jc w:val="both"/>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2.1. Складання ситуаційних завдань із різних тем курсу</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4</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bCs/>
                <w:sz w:val="28"/>
                <w:szCs w:val="28"/>
                <w:lang w:val="uk-UA"/>
              </w:rPr>
            </w:pPr>
            <w:r w:rsidRPr="00F120D9">
              <w:rPr>
                <w:rFonts w:ascii="Times New Roman" w:eastAsia="Calibri" w:hAnsi="Times New Roman" w:cs="Times New Roman"/>
                <w:b/>
                <w:bCs/>
                <w:sz w:val="28"/>
                <w:szCs w:val="28"/>
                <w:lang w:val="uk-UA"/>
              </w:rPr>
              <w:t>4</w:t>
            </w:r>
          </w:p>
        </w:tc>
      </w:tr>
      <w:tr w:rsidR="00120127" w:rsidRPr="00F120D9" w:rsidTr="00801947">
        <w:tc>
          <w:tcPr>
            <w:tcW w:w="0" w:type="auto"/>
            <w:shd w:val="clear" w:color="auto" w:fill="auto"/>
            <w:vAlign w:val="center"/>
          </w:tcPr>
          <w:p w:rsidR="00120127" w:rsidRPr="00F120D9" w:rsidRDefault="00120127" w:rsidP="00801947">
            <w:pPr>
              <w:tabs>
                <w:tab w:val="left" w:pos="2030"/>
                <w:tab w:val="left" w:pos="10065"/>
              </w:tabs>
              <w:jc w:val="both"/>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2.2. Огляд літератури з конкретної тематики</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4</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bCs/>
                <w:sz w:val="28"/>
                <w:szCs w:val="28"/>
                <w:lang w:val="uk-UA"/>
              </w:rPr>
            </w:pPr>
            <w:r w:rsidRPr="00F120D9">
              <w:rPr>
                <w:rFonts w:ascii="Times New Roman" w:eastAsia="Calibri" w:hAnsi="Times New Roman" w:cs="Times New Roman"/>
                <w:b/>
                <w:bCs/>
                <w:sz w:val="28"/>
                <w:szCs w:val="28"/>
                <w:lang w:val="uk-UA"/>
              </w:rPr>
              <w:t>4</w:t>
            </w:r>
          </w:p>
        </w:tc>
      </w:tr>
      <w:tr w:rsidR="00120127" w:rsidRPr="00F120D9" w:rsidTr="00801947">
        <w:tc>
          <w:tcPr>
            <w:tcW w:w="0" w:type="auto"/>
            <w:shd w:val="clear" w:color="auto" w:fill="auto"/>
            <w:vAlign w:val="center"/>
          </w:tcPr>
          <w:p w:rsidR="00120127" w:rsidRPr="00F120D9" w:rsidRDefault="00120127" w:rsidP="00801947">
            <w:pPr>
              <w:tabs>
                <w:tab w:val="left" w:pos="2030"/>
                <w:tab w:val="left" w:pos="10065"/>
              </w:tabs>
              <w:jc w:val="both"/>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2.3. Анотація прочитаної додаткової літератури з курсу, бібліографічний опис, тематичні розвідки</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4</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bCs/>
                <w:sz w:val="28"/>
                <w:szCs w:val="28"/>
                <w:lang w:val="uk-UA"/>
              </w:rPr>
            </w:pPr>
            <w:r w:rsidRPr="00F120D9">
              <w:rPr>
                <w:rFonts w:ascii="Times New Roman" w:eastAsia="Calibri" w:hAnsi="Times New Roman" w:cs="Times New Roman"/>
                <w:b/>
                <w:bCs/>
                <w:sz w:val="28"/>
                <w:szCs w:val="28"/>
                <w:lang w:val="uk-UA"/>
              </w:rPr>
              <w:t>4</w:t>
            </w:r>
          </w:p>
        </w:tc>
      </w:tr>
      <w:tr w:rsidR="00120127" w:rsidRPr="00F120D9" w:rsidTr="00801947">
        <w:tc>
          <w:tcPr>
            <w:tcW w:w="0" w:type="auto"/>
            <w:shd w:val="clear" w:color="auto" w:fill="auto"/>
            <w:vAlign w:val="center"/>
          </w:tcPr>
          <w:p w:rsidR="00120127" w:rsidRPr="00F120D9" w:rsidRDefault="00120127" w:rsidP="00801947">
            <w:pPr>
              <w:tabs>
                <w:tab w:val="left" w:pos="2030"/>
                <w:tab w:val="left" w:pos="10065"/>
              </w:tabs>
              <w:jc w:val="both"/>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2.4. Підготовка наукової статті з будь-якої теми курсу</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10</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bCs/>
                <w:sz w:val="28"/>
                <w:szCs w:val="28"/>
                <w:lang w:val="uk-UA"/>
              </w:rPr>
            </w:pPr>
            <w:r w:rsidRPr="00F120D9">
              <w:rPr>
                <w:rFonts w:ascii="Times New Roman" w:eastAsia="Calibri" w:hAnsi="Times New Roman" w:cs="Times New Roman"/>
                <w:b/>
                <w:bCs/>
                <w:sz w:val="28"/>
                <w:szCs w:val="28"/>
                <w:lang w:val="uk-UA"/>
              </w:rPr>
              <w:t>10</w:t>
            </w:r>
          </w:p>
        </w:tc>
      </w:tr>
      <w:tr w:rsidR="00120127" w:rsidRPr="00F120D9" w:rsidTr="00801947">
        <w:tc>
          <w:tcPr>
            <w:tcW w:w="0" w:type="auto"/>
            <w:shd w:val="clear" w:color="auto" w:fill="auto"/>
            <w:vAlign w:val="center"/>
          </w:tcPr>
          <w:p w:rsidR="00120127" w:rsidRPr="00F120D9" w:rsidRDefault="00120127" w:rsidP="00801947">
            <w:pPr>
              <w:tabs>
                <w:tab w:val="left" w:pos="2030"/>
                <w:tab w:val="left" w:pos="10065"/>
              </w:tabs>
              <w:jc w:val="both"/>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2.5. Участь у науковій студентській конференції</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4</w:t>
            </w: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bCs/>
                <w:sz w:val="28"/>
                <w:szCs w:val="28"/>
                <w:lang w:val="uk-UA"/>
              </w:rPr>
            </w:pPr>
            <w:r w:rsidRPr="00F120D9">
              <w:rPr>
                <w:rFonts w:ascii="Times New Roman" w:eastAsia="Calibri" w:hAnsi="Times New Roman" w:cs="Times New Roman"/>
                <w:b/>
                <w:bCs/>
                <w:sz w:val="28"/>
                <w:szCs w:val="28"/>
                <w:lang w:val="uk-UA"/>
              </w:rPr>
              <w:t>4</w:t>
            </w:r>
          </w:p>
        </w:tc>
      </w:tr>
      <w:tr w:rsidR="00120127" w:rsidRPr="00F120D9" w:rsidTr="00801947">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both"/>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2.6. Дослідження різноманітних питань з тематики дисципліни у вигляді есе</w:t>
            </w:r>
          </w:p>
        </w:tc>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4</w:t>
            </w:r>
          </w:p>
        </w:tc>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bCs/>
                <w:sz w:val="28"/>
                <w:szCs w:val="28"/>
                <w:lang w:val="uk-UA"/>
              </w:rPr>
            </w:pPr>
            <w:r w:rsidRPr="00F120D9">
              <w:rPr>
                <w:rFonts w:ascii="Times New Roman" w:eastAsia="Calibri" w:hAnsi="Times New Roman" w:cs="Times New Roman"/>
                <w:b/>
                <w:bCs/>
                <w:sz w:val="28"/>
                <w:szCs w:val="28"/>
                <w:lang w:val="uk-UA"/>
              </w:rPr>
              <w:t>4</w:t>
            </w:r>
          </w:p>
        </w:tc>
      </w:tr>
      <w:tr w:rsidR="00120127" w:rsidRPr="00F120D9" w:rsidTr="00801947">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rPr>
                <w:rFonts w:ascii="Times New Roman" w:eastAsia="Calibri" w:hAnsi="Times New Roman" w:cs="Times New Roman"/>
                <w:sz w:val="28"/>
                <w:szCs w:val="28"/>
                <w:highlight w:val="yellow"/>
                <w:lang w:val="uk-UA"/>
              </w:rPr>
            </w:pPr>
            <w:r w:rsidRPr="00F120D9">
              <w:rPr>
                <w:rFonts w:ascii="Times New Roman" w:eastAsia="Calibri" w:hAnsi="Times New Roman" w:cs="Times New Roman"/>
                <w:sz w:val="28"/>
                <w:szCs w:val="28"/>
                <w:lang w:val="uk-UA"/>
              </w:rPr>
              <w:t>2.7.Виконання індивідуальних завдань (ІНДЗ)</w:t>
            </w:r>
          </w:p>
        </w:tc>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highlight w:val="yellow"/>
                <w:lang w:val="uk-UA"/>
              </w:rPr>
            </w:pPr>
            <w:r w:rsidRPr="00F120D9">
              <w:rPr>
                <w:rFonts w:ascii="Times New Roman" w:eastAsia="Calibri" w:hAnsi="Times New Roman" w:cs="Times New Roman"/>
                <w:sz w:val="28"/>
                <w:szCs w:val="28"/>
                <w:lang w:val="uk-UA"/>
              </w:rPr>
              <w:t>10</w:t>
            </w:r>
          </w:p>
        </w:tc>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highlight w:val="yellow"/>
                <w:lang w:val="uk-UA"/>
              </w:rPr>
            </w:pPr>
          </w:p>
        </w:tc>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bCs/>
                <w:sz w:val="28"/>
                <w:szCs w:val="28"/>
                <w:highlight w:val="yellow"/>
                <w:lang w:val="uk-UA"/>
              </w:rPr>
            </w:pPr>
            <w:r w:rsidRPr="00F120D9">
              <w:rPr>
                <w:rFonts w:ascii="Times New Roman" w:eastAsia="Calibri" w:hAnsi="Times New Roman" w:cs="Times New Roman"/>
                <w:b/>
                <w:bCs/>
                <w:sz w:val="28"/>
                <w:szCs w:val="28"/>
                <w:lang w:val="uk-UA"/>
              </w:rPr>
              <w:t>10</w:t>
            </w:r>
          </w:p>
        </w:tc>
      </w:tr>
      <w:tr w:rsidR="00120127" w:rsidRPr="00F120D9" w:rsidTr="00801947">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right"/>
              <w:rPr>
                <w:rFonts w:ascii="Times New Roman" w:eastAsia="Calibri" w:hAnsi="Times New Roman" w:cs="Times New Roman"/>
                <w:sz w:val="28"/>
                <w:szCs w:val="28"/>
                <w:lang w:val="uk-UA"/>
              </w:rPr>
            </w:pPr>
            <w:r w:rsidRPr="00F120D9">
              <w:rPr>
                <w:rFonts w:ascii="Times New Roman" w:eastAsia="Calibri" w:hAnsi="Times New Roman" w:cs="Times New Roman"/>
                <w:b/>
                <w:sz w:val="28"/>
                <w:szCs w:val="28"/>
                <w:lang w:val="uk-UA"/>
              </w:rPr>
              <w:t>Разом</w:t>
            </w:r>
          </w:p>
        </w:tc>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p>
        </w:tc>
        <w:tc>
          <w:tcPr>
            <w:tcW w:w="0" w:type="auto"/>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b/>
                <w:sz w:val="28"/>
                <w:szCs w:val="28"/>
                <w:lang w:val="uk-UA"/>
              </w:rPr>
            </w:pPr>
            <w:r w:rsidRPr="00F120D9">
              <w:rPr>
                <w:rFonts w:ascii="Times New Roman" w:eastAsia="Calibri" w:hAnsi="Times New Roman" w:cs="Times New Roman"/>
                <w:b/>
                <w:sz w:val="28"/>
                <w:szCs w:val="28"/>
                <w:lang w:val="uk-UA"/>
              </w:rPr>
              <w:t>10</w:t>
            </w:r>
          </w:p>
        </w:tc>
      </w:tr>
      <w:tr w:rsidR="00120127" w:rsidRPr="00F120D9" w:rsidTr="00801947">
        <w:tc>
          <w:tcPr>
            <w:tcW w:w="0" w:type="auto"/>
            <w:gridSpan w:val="4"/>
            <w:tcBorders>
              <w:bottom w:val="single" w:sz="4" w:space="0" w:color="auto"/>
            </w:tcBorders>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Максимальна кількість балів за вибіркові види роботи: 10</w:t>
            </w:r>
          </w:p>
        </w:tc>
      </w:tr>
      <w:tr w:rsidR="00120127" w:rsidRPr="00F120D9" w:rsidTr="00801947">
        <w:tc>
          <w:tcPr>
            <w:tcW w:w="0" w:type="auto"/>
            <w:gridSpan w:val="4"/>
            <w:shd w:val="clear" w:color="auto" w:fill="auto"/>
            <w:vAlign w:val="center"/>
          </w:tcPr>
          <w:p w:rsidR="00120127" w:rsidRPr="00F120D9" w:rsidRDefault="00120127" w:rsidP="00801947">
            <w:pPr>
              <w:tabs>
                <w:tab w:val="left" w:pos="2030"/>
                <w:tab w:val="left" w:pos="10065"/>
              </w:tabs>
              <w:jc w:val="center"/>
              <w:rPr>
                <w:rFonts w:ascii="Times New Roman" w:eastAsia="Calibri" w:hAnsi="Times New Roman" w:cs="Times New Roman"/>
                <w:sz w:val="28"/>
                <w:szCs w:val="28"/>
                <w:lang w:val="uk-UA"/>
              </w:rPr>
            </w:pPr>
            <w:r w:rsidRPr="00F120D9">
              <w:rPr>
                <w:rFonts w:ascii="Times New Roman" w:eastAsia="Calibri" w:hAnsi="Times New Roman" w:cs="Times New Roman"/>
                <w:sz w:val="28"/>
                <w:szCs w:val="28"/>
                <w:lang w:val="uk-UA"/>
              </w:rPr>
              <w:t>Всього балів за теоретичний і практичний курс: 60</w:t>
            </w:r>
          </w:p>
        </w:tc>
      </w:tr>
    </w:tbl>
    <w:p w:rsidR="00120127" w:rsidRPr="00F120D9" w:rsidRDefault="00120127" w:rsidP="00120127">
      <w:pPr>
        <w:jc w:val="center"/>
        <w:rPr>
          <w:rFonts w:ascii="Times New Roman" w:hAnsi="Times New Roman" w:cs="Times New Roman"/>
          <w:b/>
          <w:bCs/>
          <w:sz w:val="28"/>
          <w:szCs w:val="28"/>
          <w:highlight w:val="yellow"/>
          <w:lang w:val="uk-UA"/>
        </w:rPr>
      </w:pPr>
    </w:p>
    <w:p w:rsidR="00120127" w:rsidRPr="00F120D9" w:rsidRDefault="00120127" w:rsidP="00120127">
      <w:pPr>
        <w:tabs>
          <w:tab w:val="num" w:pos="426"/>
          <w:tab w:val="left" w:pos="709"/>
        </w:tabs>
        <w:ind w:right="-284" w:firstLine="567"/>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120127" w:rsidRPr="00F120D9" w:rsidRDefault="00120127" w:rsidP="00120127">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своєчасність виконання навчальних завдань;</w:t>
      </w:r>
    </w:p>
    <w:p w:rsidR="00120127" w:rsidRPr="00F120D9" w:rsidRDefault="00120127" w:rsidP="00120127">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повний обсяг їх виконання;</w:t>
      </w:r>
    </w:p>
    <w:p w:rsidR="00120127" w:rsidRPr="00F120D9" w:rsidRDefault="00120127" w:rsidP="00120127">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якість виконання навчальних завдань;</w:t>
      </w:r>
    </w:p>
    <w:p w:rsidR="00120127" w:rsidRPr="00F120D9" w:rsidRDefault="00120127" w:rsidP="00120127">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самостійність виконання;</w:t>
      </w:r>
    </w:p>
    <w:p w:rsidR="00120127" w:rsidRPr="00F120D9" w:rsidRDefault="00120127" w:rsidP="00120127">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творчий підхід у виконанні завдань;</w:t>
      </w:r>
    </w:p>
    <w:p w:rsidR="00120127" w:rsidRPr="00F120D9" w:rsidRDefault="00120127" w:rsidP="00120127">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ініціативність у навчальній діяльності.</w:t>
      </w:r>
    </w:p>
    <w:p w:rsidR="00120127" w:rsidRPr="00F120D9" w:rsidRDefault="00120127" w:rsidP="00120127">
      <w:pPr>
        <w:pStyle w:val="a6"/>
        <w:numPr>
          <w:ilvl w:val="0"/>
          <w:numId w:val="4"/>
        </w:numPr>
        <w:jc w:val="center"/>
        <w:rPr>
          <w:b/>
          <w:bCs/>
          <w:sz w:val="28"/>
          <w:szCs w:val="28"/>
          <w:lang w:val="uk-UA"/>
        </w:rPr>
      </w:pPr>
      <w:r w:rsidRPr="00F120D9">
        <w:rPr>
          <w:b/>
          <w:bCs/>
          <w:sz w:val="28"/>
          <w:szCs w:val="28"/>
          <w:lang w:val="uk-UA"/>
        </w:rPr>
        <w:t>\</w:t>
      </w:r>
    </w:p>
    <w:p w:rsidR="00120127" w:rsidRPr="00F120D9" w:rsidRDefault="00120127" w:rsidP="00120127">
      <w:pPr>
        <w:pStyle w:val="a6"/>
        <w:numPr>
          <w:ilvl w:val="0"/>
          <w:numId w:val="4"/>
        </w:numPr>
        <w:jc w:val="center"/>
        <w:rPr>
          <w:b/>
          <w:bCs/>
          <w:sz w:val="28"/>
          <w:szCs w:val="28"/>
          <w:lang w:val="uk-UA"/>
        </w:rPr>
      </w:pPr>
      <w:r w:rsidRPr="00F120D9">
        <w:rPr>
          <w:b/>
          <w:bCs/>
          <w:sz w:val="28"/>
          <w:szCs w:val="28"/>
          <w:lang w:val="uk-UA"/>
        </w:rPr>
        <w:t>Оцінка за теоретичний і практичний курс: шкала оцінювання національна та ECTS</w:t>
      </w:r>
    </w:p>
    <w:p w:rsidR="00120127" w:rsidRPr="00F120D9" w:rsidRDefault="00120127" w:rsidP="00120127">
      <w:pPr>
        <w:pStyle w:val="a6"/>
        <w:numPr>
          <w:ilvl w:val="0"/>
          <w:numId w:val="4"/>
        </w:numPr>
        <w:jc w:val="center"/>
        <w:rPr>
          <w:b/>
          <w:bCs/>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8"/>
        <w:gridCol w:w="1884"/>
        <w:gridCol w:w="1893"/>
        <w:gridCol w:w="480"/>
        <w:gridCol w:w="4393"/>
      </w:tblGrid>
      <w:tr w:rsidR="00120127" w:rsidRPr="00F120D9" w:rsidTr="00801947">
        <w:trPr>
          <w:trHeight w:val="643"/>
          <w:tblCellSpacing w:w="0" w:type="dxa"/>
        </w:trPr>
        <w:tc>
          <w:tcPr>
            <w:tcW w:w="1710" w:type="pct"/>
            <w:gridSpan w:val="2"/>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
                <w:bCs/>
                <w:sz w:val="28"/>
                <w:szCs w:val="28"/>
                <w:lang w:val="uk-UA"/>
              </w:rPr>
              <w:t>Оцінка за 60-бальною системою</w:t>
            </w:r>
          </w:p>
        </w:tc>
        <w:tc>
          <w:tcPr>
            <w:tcW w:w="868" w:type="pct"/>
            <w:tcBorders>
              <w:top w:val="outset" w:sz="6" w:space="0" w:color="auto"/>
              <w:left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
                <w:bCs/>
                <w:sz w:val="28"/>
                <w:szCs w:val="28"/>
                <w:lang w:val="uk-UA"/>
              </w:rPr>
              <w:t>Оцінка за національною шкалою</w:t>
            </w:r>
          </w:p>
        </w:tc>
        <w:tc>
          <w:tcPr>
            <w:tcW w:w="2422" w:type="pct"/>
            <w:gridSpan w:val="2"/>
            <w:tcBorders>
              <w:top w:val="outset" w:sz="6" w:space="0" w:color="auto"/>
              <w:left w:val="outset" w:sz="6" w:space="0" w:color="auto"/>
              <w:right w:val="outset" w:sz="6" w:space="0" w:color="auto"/>
            </w:tcBorders>
            <w:vAlign w:val="center"/>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
                <w:bCs/>
                <w:sz w:val="28"/>
                <w:szCs w:val="28"/>
                <w:lang w:val="uk-UA"/>
              </w:rPr>
              <w:t>Оцінка за шкалою ECTS</w:t>
            </w:r>
          </w:p>
        </w:tc>
      </w:tr>
      <w:tr w:rsidR="00120127" w:rsidRPr="00F120D9" w:rsidTr="00801947">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lastRenderedPageBreak/>
              <w:t>54 – 60 та більше</w:t>
            </w:r>
          </w:p>
        </w:tc>
        <w:tc>
          <w:tcPr>
            <w:tcW w:w="93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відмінно</w:t>
            </w:r>
          </w:p>
        </w:tc>
        <w:tc>
          <w:tcPr>
            <w:tcW w:w="86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5</w:t>
            </w:r>
          </w:p>
        </w:tc>
        <w:tc>
          <w:tcPr>
            <w:tcW w:w="251"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A</w:t>
            </w:r>
          </w:p>
        </w:tc>
        <w:tc>
          <w:tcPr>
            <w:tcW w:w="2171"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відмінно</w:t>
            </w:r>
          </w:p>
        </w:tc>
      </w:tr>
      <w:tr w:rsidR="00120127" w:rsidRPr="00F120D9" w:rsidTr="00801947">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45 – 53</w:t>
            </w:r>
          </w:p>
        </w:tc>
        <w:tc>
          <w:tcPr>
            <w:tcW w:w="93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добре</w:t>
            </w:r>
          </w:p>
        </w:tc>
        <w:tc>
          <w:tcPr>
            <w:tcW w:w="86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4</w:t>
            </w:r>
          </w:p>
        </w:tc>
        <w:tc>
          <w:tcPr>
            <w:tcW w:w="251"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BС</w:t>
            </w:r>
          </w:p>
        </w:tc>
        <w:tc>
          <w:tcPr>
            <w:tcW w:w="2171"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добре</w:t>
            </w:r>
          </w:p>
        </w:tc>
      </w:tr>
      <w:tr w:rsidR="00120127" w:rsidRPr="00F120D9" w:rsidTr="00801947">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36 – 44</w:t>
            </w:r>
          </w:p>
        </w:tc>
        <w:tc>
          <w:tcPr>
            <w:tcW w:w="93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задовільно</w:t>
            </w:r>
          </w:p>
        </w:tc>
        <w:tc>
          <w:tcPr>
            <w:tcW w:w="86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3</w:t>
            </w:r>
          </w:p>
        </w:tc>
        <w:tc>
          <w:tcPr>
            <w:tcW w:w="251"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DЕ</w:t>
            </w:r>
          </w:p>
        </w:tc>
        <w:tc>
          <w:tcPr>
            <w:tcW w:w="2171"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 xml:space="preserve">задовільно </w:t>
            </w:r>
          </w:p>
        </w:tc>
      </w:tr>
      <w:tr w:rsidR="00120127" w:rsidRPr="00F120D9" w:rsidTr="00801947">
        <w:trPr>
          <w:trHeight w:val="468"/>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21 – 35</w:t>
            </w:r>
          </w:p>
        </w:tc>
        <w:tc>
          <w:tcPr>
            <w:tcW w:w="938" w:type="pct"/>
            <w:vMerge w:val="restart"/>
            <w:tcBorders>
              <w:top w:val="outset" w:sz="6" w:space="0" w:color="auto"/>
              <w:left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незадовільно</w:t>
            </w:r>
          </w:p>
        </w:tc>
        <w:tc>
          <w:tcPr>
            <w:tcW w:w="86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2</w:t>
            </w:r>
          </w:p>
        </w:tc>
        <w:tc>
          <w:tcPr>
            <w:tcW w:w="251"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FX</w:t>
            </w:r>
          </w:p>
        </w:tc>
        <w:tc>
          <w:tcPr>
            <w:tcW w:w="2171"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незадовільно з можливістю повторного складання</w:t>
            </w:r>
          </w:p>
        </w:tc>
      </w:tr>
      <w:tr w:rsidR="00120127" w:rsidRPr="00F120D9" w:rsidTr="00801947">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1 – 20</w:t>
            </w:r>
          </w:p>
        </w:tc>
        <w:tc>
          <w:tcPr>
            <w:tcW w:w="938" w:type="pct"/>
            <w:vMerge/>
            <w:tcBorders>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sz w:val="28"/>
                <w:szCs w:val="28"/>
                <w:lang w:val="uk-UA"/>
              </w:rPr>
            </w:pPr>
          </w:p>
        </w:tc>
        <w:tc>
          <w:tcPr>
            <w:tcW w:w="86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2</w:t>
            </w:r>
          </w:p>
        </w:tc>
        <w:tc>
          <w:tcPr>
            <w:tcW w:w="251"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F</w:t>
            </w:r>
          </w:p>
        </w:tc>
        <w:tc>
          <w:tcPr>
            <w:tcW w:w="2171"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незадовільно з обов’язковим повторним вивченням дисципліни</w:t>
            </w:r>
          </w:p>
        </w:tc>
      </w:tr>
    </w:tbl>
    <w:p w:rsidR="00120127" w:rsidRPr="00F120D9" w:rsidRDefault="00120127" w:rsidP="00120127">
      <w:pPr>
        <w:pStyle w:val="a6"/>
        <w:numPr>
          <w:ilvl w:val="0"/>
          <w:numId w:val="4"/>
        </w:numPr>
        <w:jc w:val="center"/>
        <w:rPr>
          <w:b/>
          <w:bCs/>
          <w:sz w:val="28"/>
          <w:szCs w:val="28"/>
          <w:lang w:val="uk-UA"/>
        </w:rPr>
      </w:pPr>
    </w:p>
    <w:p w:rsidR="00120127" w:rsidRPr="00F120D9" w:rsidRDefault="00120127" w:rsidP="00120127">
      <w:pPr>
        <w:pStyle w:val="a6"/>
        <w:numPr>
          <w:ilvl w:val="0"/>
          <w:numId w:val="4"/>
        </w:numPr>
        <w:jc w:val="center"/>
        <w:rPr>
          <w:b/>
          <w:bCs/>
          <w:sz w:val="28"/>
          <w:szCs w:val="28"/>
          <w:lang w:val="uk-UA"/>
        </w:rPr>
      </w:pPr>
      <w:r w:rsidRPr="00F120D9">
        <w:rPr>
          <w:b/>
          <w:bCs/>
          <w:sz w:val="28"/>
          <w:szCs w:val="28"/>
          <w:lang w:val="uk-UA"/>
        </w:rPr>
        <w:t>Оцінка за екзамен: шкала оцінювання національна та ECTS</w:t>
      </w:r>
    </w:p>
    <w:p w:rsidR="00120127" w:rsidRPr="00F120D9" w:rsidRDefault="00120127" w:rsidP="00120127">
      <w:pPr>
        <w:pStyle w:val="a6"/>
        <w:numPr>
          <w:ilvl w:val="0"/>
          <w:numId w:val="4"/>
        </w:numPr>
        <w:jc w:val="center"/>
        <w:rPr>
          <w:b/>
          <w:bCs/>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6"/>
        <w:gridCol w:w="1893"/>
        <w:gridCol w:w="1893"/>
        <w:gridCol w:w="826"/>
        <w:gridCol w:w="4420"/>
      </w:tblGrid>
      <w:tr w:rsidR="00120127" w:rsidRPr="00F120D9" w:rsidTr="00801947">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
                <w:bCs/>
                <w:sz w:val="28"/>
                <w:szCs w:val="28"/>
                <w:lang w:val="uk-UA"/>
              </w:rPr>
              <w:t>Оцінка за 40-бальною системою</w:t>
            </w:r>
          </w:p>
        </w:tc>
        <w:tc>
          <w:tcPr>
            <w:tcW w:w="800" w:type="pct"/>
            <w:tcBorders>
              <w:top w:val="outset" w:sz="6" w:space="0" w:color="auto"/>
              <w:left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
                <w:bCs/>
                <w:sz w:val="28"/>
                <w:szCs w:val="28"/>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
                <w:bCs/>
                <w:sz w:val="28"/>
                <w:szCs w:val="28"/>
                <w:lang w:val="uk-UA"/>
              </w:rPr>
              <w:t>Оцінка за шкалою ECTS</w:t>
            </w:r>
          </w:p>
        </w:tc>
      </w:tr>
      <w:tr w:rsidR="00120127" w:rsidRPr="00F120D9" w:rsidTr="0080194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відмінно</w:t>
            </w:r>
          </w:p>
        </w:tc>
      </w:tr>
      <w:tr w:rsidR="00120127" w:rsidRPr="00F120D9" w:rsidTr="0080194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добре</w:t>
            </w:r>
          </w:p>
        </w:tc>
      </w:tr>
      <w:tr w:rsidR="00120127" w:rsidRPr="00F120D9" w:rsidTr="0080194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задовільно</w:t>
            </w:r>
          </w:p>
        </w:tc>
      </w:tr>
      <w:tr w:rsidR="00120127" w:rsidRPr="00F120D9" w:rsidTr="00801947">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незадовільно з можливістю повторного складання</w:t>
            </w:r>
          </w:p>
        </w:tc>
      </w:tr>
      <w:tr w:rsidR="00120127" w:rsidRPr="00F120D9" w:rsidTr="0080194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незадовільно з обов’язковим повторним вивченням дисципліни</w:t>
            </w:r>
          </w:p>
        </w:tc>
      </w:tr>
    </w:tbl>
    <w:p w:rsidR="00120127" w:rsidRPr="00F120D9" w:rsidRDefault="00120127" w:rsidP="00120127">
      <w:pPr>
        <w:pStyle w:val="a6"/>
        <w:numPr>
          <w:ilvl w:val="0"/>
          <w:numId w:val="4"/>
        </w:numPr>
        <w:jc w:val="center"/>
        <w:rPr>
          <w:b/>
          <w:bCs/>
          <w:sz w:val="28"/>
          <w:szCs w:val="28"/>
          <w:lang w:val="uk-UA"/>
        </w:rPr>
      </w:pPr>
    </w:p>
    <w:p w:rsidR="00120127" w:rsidRPr="00F120D9" w:rsidRDefault="00120127" w:rsidP="00120127">
      <w:pPr>
        <w:pStyle w:val="a6"/>
        <w:numPr>
          <w:ilvl w:val="0"/>
          <w:numId w:val="4"/>
        </w:numPr>
        <w:jc w:val="center"/>
        <w:rPr>
          <w:b/>
          <w:bCs/>
          <w:sz w:val="28"/>
          <w:szCs w:val="28"/>
          <w:lang w:val="uk-UA"/>
        </w:rPr>
      </w:pPr>
      <w:r w:rsidRPr="00F120D9">
        <w:rPr>
          <w:b/>
          <w:bCs/>
          <w:sz w:val="28"/>
          <w:szCs w:val="28"/>
          <w:lang w:val="uk-UA"/>
        </w:rPr>
        <w:t>Загальна оцінка з дисципліни: шкала оцінювання національна та ECTS</w:t>
      </w:r>
    </w:p>
    <w:p w:rsidR="00120127" w:rsidRPr="00F120D9" w:rsidRDefault="00120127" w:rsidP="00120127">
      <w:pPr>
        <w:pStyle w:val="a6"/>
        <w:numPr>
          <w:ilvl w:val="0"/>
          <w:numId w:val="4"/>
        </w:numPr>
        <w:jc w:val="center"/>
        <w:rPr>
          <w:b/>
          <w:bCs/>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81"/>
        <w:gridCol w:w="1758"/>
        <w:gridCol w:w="1192"/>
        <w:gridCol w:w="1652"/>
        <w:gridCol w:w="780"/>
        <w:gridCol w:w="3725"/>
      </w:tblGrid>
      <w:tr w:rsidR="00120127" w:rsidRPr="00F120D9" w:rsidTr="00801947">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
                <w:bCs/>
                <w:sz w:val="28"/>
                <w:szCs w:val="28"/>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
                <w:bCs/>
                <w:sz w:val="28"/>
                <w:szCs w:val="28"/>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
                <w:bCs/>
                <w:sz w:val="28"/>
                <w:szCs w:val="28"/>
                <w:lang w:val="uk-UA"/>
              </w:rPr>
              <w:t>Оцінка за шкалою ECTS</w:t>
            </w:r>
          </w:p>
        </w:tc>
      </w:tr>
      <w:tr w:rsidR="00120127" w:rsidRPr="00F120D9" w:rsidTr="00801947">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120127" w:rsidRPr="00F120D9" w:rsidRDefault="00120127" w:rsidP="00801947">
            <w:pPr>
              <w:rPr>
                <w:rFonts w:ascii="Times New Roman" w:hAnsi="Times New Roman" w:cs="Times New Roman"/>
                <w:sz w:val="28"/>
                <w:szCs w:val="28"/>
                <w:lang w:val="uk-UA"/>
              </w:rPr>
            </w:pPr>
          </w:p>
        </w:tc>
      </w:tr>
      <w:tr w:rsidR="00120127" w:rsidRPr="00F120D9" w:rsidTr="0080194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відмінно</w:t>
            </w:r>
          </w:p>
        </w:tc>
      </w:tr>
      <w:tr w:rsidR="00120127" w:rsidRPr="00F120D9" w:rsidTr="0080194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добре (дуже добре)</w:t>
            </w:r>
          </w:p>
        </w:tc>
      </w:tr>
      <w:tr w:rsidR="00120127" w:rsidRPr="00F120D9" w:rsidTr="0080194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 xml:space="preserve">добре </w:t>
            </w:r>
          </w:p>
        </w:tc>
      </w:tr>
      <w:tr w:rsidR="00120127" w:rsidRPr="00F120D9" w:rsidTr="0080194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 xml:space="preserve">задовільно </w:t>
            </w:r>
          </w:p>
        </w:tc>
      </w:tr>
      <w:tr w:rsidR="00120127" w:rsidRPr="00F120D9" w:rsidTr="0080194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 xml:space="preserve">задовільно (достатньо) </w:t>
            </w:r>
          </w:p>
        </w:tc>
      </w:tr>
      <w:tr w:rsidR="00120127" w:rsidRPr="00F120D9" w:rsidTr="00801947">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незадовільно з можливістю повторного складання</w:t>
            </w:r>
          </w:p>
        </w:tc>
      </w:tr>
      <w:tr w:rsidR="00120127" w:rsidRPr="00F120D9" w:rsidTr="0080194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F120D9" w:rsidRDefault="00120127" w:rsidP="00801947">
            <w:pPr>
              <w:jc w:val="center"/>
              <w:rPr>
                <w:rFonts w:ascii="Times New Roman" w:hAnsi="Times New Roman" w:cs="Times New Roman"/>
                <w:i/>
                <w:sz w:val="28"/>
                <w:szCs w:val="28"/>
                <w:lang w:val="uk-UA"/>
              </w:rPr>
            </w:pPr>
            <w:r w:rsidRPr="00F120D9">
              <w:rPr>
                <w:rFonts w:ascii="Times New Roman" w:hAnsi="Times New Roman" w:cs="Times New Roman"/>
                <w:i/>
                <w:sz w:val="28"/>
                <w:szCs w:val="28"/>
                <w:lang w:val="uk-UA"/>
              </w:rPr>
              <w:t>незадовільно з обов’язковим повторним вивченням дисципліни</w:t>
            </w:r>
          </w:p>
        </w:tc>
      </w:tr>
    </w:tbl>
    <w:p w:rsidR="00120127" w:rsidRPr="00F120D9" w:rsidRDefault="00120127" w:rsidP="00120127">
      <w:pPr>
        <w:pStyle w:val="a6"/>
        <w:spacing w:after="120"/>
        <w:ind w:left="938"/>
        <w:rPr>
          <w:b/>
          <w:sz w:val="28"/>
          <w:szCs w:val="28"/>
          <w:lang w:val="uk-UA"/>
        </w:rPr>
      </w:pPr>
    </w:p>
    <w:p w:rsidR="00120127" w:rsidRPr="00F120D9" w:rsidRDefault="00120127" w:rsidP="00120127">
      <w:pPr>
        <w:pStyle w:val="a6"/>
        <w:spacing w:after="120"/>
        <w:ind w:left="938"/>
        <w:rPr>
          <w:b/>
          <w:sz w:val="28"/>
          <w:szCs w:val="28"/>
          <w:lang w:val="uk-UA"/>
        </w:rPr>
      </w:pPr>
      <w:r w:rsidRPr="00F120D9">
        <w:rPr>
          <w:b/>
          <w:sz w:val="28"/>
          <w:szCs w:val="28"/>
          <w:lang w:val="uk-UA"/>
        </w:rPr>
        <w:t>Розподіл балів, які отримують студенти</w:t>
      </w:r>
    </w:p>
    <w:p w:rsidR="00120127" w:rsidRPr="00F120D9" w:rsidRDefault="00120127" w:rsidP="00120127">
      <w:pPr>
        <w:pStyle w:val="a6"/>
        <w:spacing w:after="120"/>
        <w:ind w:left="938"/>
        <w:rPr>
          <w:b/>
          <w:sz w:val="28"/>
          <w:szCs w:val="28"/>
          <w:lang w:val="uk-UA"/>
        </w:rPr>
      </w:pPr>
    </w:p>
    <w:tbl>
      <w:tblPr>
        <w:tblW w:w="512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754"/>
        <w:gridCol w:w="765"/>
        <w:gridCol w:w="848"/>
        <w:gridCol w:w="897"/>
        <w:gridCol w:w="715"/>
        <w:gridCol w:w="878"/>
        <w:gridCol w:w="1691"/>
        <w:gridCol w:w="957"/>
        <w:gridCol w:w="1070"/>
        <w:gridCol w:w="982"/>
      </w:tblGrid>
      <w:tr w:rsidR="00120127" w:rsidRPr="00F120D9" w:rsidTr="00801947">
        <w:trPr>
          <w:cantSplit/>
        </w:trPr>
        <w:tc>
          <w:tcPr>
            <w:tcW w:w="4018" w:type="pct"/>
            <w:gridSpan w:val="9"/>
            <w:tcMar>
              <w:left w:w="57" w:type="dxa"/>
              <w:right w:w="57" w:type="dxa"/>
            </w:tcMar>
            <w:vAlign w:val="center"/>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Поточне тестування та самостійна робота</w:t>
            </w:r>
          </w:p>
        </w:tc>
        <w:tc>
          <w:tcPr>
            <w:tcW w:w="512" w:type="pct"/>
            <w:vMerge w:val="restart"/>
            <w:tcMar>
              <w:left w:w="57" w:type="dxa"/>
              <w:right w:w="57" w:type="dxa"/>
            </w:tcMar>
            <w:vAlign w:val="center"/>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Залік</w:t>
            </w:r>
          </w:p>
        </w:tc>
        <w:tc>
          <w:tcPr>
            <w:tcW w:w="470" w:type="pct"/>
            <w:vMerge w:val="restart"/>
            <w:tcMar>
              <w:left w:w="57" w:type="dxa"/>
              <w:right w:w="57" w:type="dxa"/>
            </w:tcMar>
            <w:vAlign w:val="center"/>
          </w:tcPr>
          <w:p w:rsidR="00120127" w:rsidRPr="00F120D9" w:rsidRDefault="00120127"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Сума</w:t>
            </w:r>
          </w:p>
        </w:tc>
      </w:tr>
      <w:tr w:rsidR="00120127" w:rsidRPr="00F120D9" w:rsidTr="00801947">
        <w:trPr>
          <w:cantSplit/>
        </w:trPr>
        <w:tc>
          <w:tcPr>
            <w:tcW w:w="3560" w:type="pct"/>
            <w:gridSpan w:val="8"/>
            <w:tcMar>
              <w:left w:w="57" w:type="dxa"/>
              <w:right w:w="57" w:type="dxa"/>
            </w:tcMar>
            <w:vAlign w:val="center"/>
          </w:tcPr>
          <w:p w:rsidR="00120127" w:rsidRPr="00F120D9" w:rsidRDefault="00120127" w:rsidP="00801947">
            <w:pPr>
              <w:jc w:val="center"/>
              <w:rPr>
                <w:rFonts w:ascii="Times New Roman" w:hAnsi="Times New Roman" w:cs="Times New Roman"/>
                <w:sz w:val="28"/>
                <w:szCs w:val="28"/>
                <w:lang w:val="uk-UA"/>
              </w:rPr>
            </w:pPr>
          </w:p>
        </w:tc>
        <w:tc>
          <w:tcPr>
            <w:tcW w:w="458" w:type="pct"/>
          </w:tcPr>
          <w:p w:rsidR="00120127" w:rsidRPr="00F120D9" w:rsidRDefault="00120127" w:rsidP="00801947">
            <w:pPr>
              <w:jc w:val="center"/>
              <w:rPr>
                <w:rFonts w:ascii="Times New Roman" w:hAnsi="Times New Roman" w:cs="Times New Roman"/>
                <w:sz w:val="28"/>
                <w:szCs w:val="28"/>
                <w:lang w:val="uk-UA"/>
              </w:rPr>
            </w:pPr>
          </w:p>
        </w:tc>
        <w:tc>
          <w:tcPr>
            <w:tcW w:w="512" w:type="pct"/>
            <w:vMerge/>
            <w:tcMar>
              <w:left w:w="57" w:type="dxa"/>
              <w:right w:w="57" w:type="dxa"/>
            </w:tcMar>
            <w:vAlign w:val="center"/>
          </w:tcPr>
          <w:p w:rsidR="00120127" w:rsidRPr="00F120D9" w:rsidRDefault="00120127" w:rsidP="00801947">
            <w:pPr>
              <w:jc w:val="center"/>
              <w:rPr>
                <w:rFonts w:ascii="Times New Roman" w:hAnsi="Times New Roman" w:cs="Times New Roman"/>
                <w:sz w:val="28"/>
                <w:szCs w:val="28"/>
                <w:lang w:val="uk-UA"/>
              </w:rPr>
            </w:pPr>
          </w:p>
        </w:tc>
        <w:tc>
          <w:tcPr>
            <w:tcW w:w="470" w:type="pct"/>
            <w:vMerge/>
            <w:tcMar>
              <w:left w:w="57" w:type="dxa"/>
              <w:right w:w="57" w:type="dxa"/>
            </w:tcMar>
            <w:vAlign w:val="center"/>
          </w:tcPr>
          <w:p w:rsidR="00120127" w:rsidRPr="00F120D9" w:rsidRDefault="00120127" w:rsidP="00801947">
            <w:pPr>
              <w:jc w:val="center"/>
              <w:rPr>
                <w:rFonts w:ascii="Times New Roman" w:hAnsi="Times New Roman" w:cs="Times New Roman"/>
                <w:sz w:val="28"/>
                <w:szCs w:val="28"/>
                <w:lang w:val="uk-UA"/>
              </w:rPr>
            </w:pPr>
          </w:p>
        </w:tc>
      </w:tr>
      <w:tr w:rsidR="00F120D9" w:rsidRPr="00F120D9" w:rsidTr="00F120D9">
        <w:trPr>
          <w:cantSplit/>
        </w:trPr>
        <w:tc>
          <w:tcPr>
            <w:tcW w:w="427" w:type="pct"/>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Т1</w:t>
            </w:r>
          </w:p>
        </w:tc>
        <w:tc>
          <w:tcPr>
            <w:tcW w:w="361" w:type="pct"/>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Т2</w:t>
            </w:r>
          </w:p>
        </w:tc>
        <w:tc>
          <w:tcPr>
            <w:tcW w:w="366" w:type="pct"/>
            <w:tcBorders>
              <w:right w:val="single" w:sz="2" w:space="0" w:color="auto"/>
            </w:tcBorders>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Т3</w:t>
            </w:r>
          </w:p>
        </w:tc>
        <w:tc>
          <w:tcPr>
            <w:tcW w:w="406" w:type="pct"/>
            <w:tcBorders>
              <w:left w:val="single" w:sz="2" w:space="0" w:color="auto"/>
              <w:right w:val="single" w:sz="2" w:space="0" w:color="auto"/>
            </w:tcBorders>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Т4</w:t>
            </w:r>
          </w:p>
        </w:tc>
        <w:tc>
          <w:tcPr>
            <w:tcW w:w="429" w:type="pct"/>
            <w:tcBorders>
              <w:left w:val="single" w:sz="2" w:space="0" w:color="auto"/>
            </w:tcBorders>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Т5</w:t>
            </w:r>
          </w:p>
        </w:tc>
        <w:tc>
          <w:tcPr>
            <w:tcW w:w="342" w:type="pct"/>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Т6</w:t>
            </w:r>
          </w:p>
        </w:tc>
        <w:tc>
          <w:tcPr>
            <w:tcW w:w="420" w:type="pct"/>
            <w:tcBorders>
              <w:right w:val="single" w:sz="2" w:space="0" w:color="auto"/>
            </w:tcBorders>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Т7</w:t>
            </w:r>
          </w:p>
        </w:tc>
        <w:tc>
          <w:tcPr>
            <w:tcW w:w="809" w:type="pct"/>
            <w:tcBorders>
              <w:left w:val="single" w:sz="2" w:space="0" w:color="auto"/>
            </w:tcBorders>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 xml:space="preserve">МК </w:t>
            </w:r>
          </w:p>
        </w:tc>
        <w:tc>
          <w:tcPr>
            <w:tcW w:w="458" w:type="pct"/>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ІНДЗ</w:t>
            </w:r>
          </w:p>
        </w:tc>
        <w:tc>
          <w:tcPr>
            <w:tcW w:w="512" w:type="pct"/>
            <w:vMerge w:val="restart"/>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en-US"/>
              </w:rPr>
            </w:pPr>
            <w:r w:rsidRPr="00F120D9">
              <w:rPr>
                <w:rFonts w:ascii="Times New Roman" w:hAnsi="Times New Roman" w:cs="Times New Roman"/>
                <w:sz w:val="28"/>
                <w:szCs w:val="28"/>
                <w:lang w:val="uk-UA"/>
              </w:rPr>
              <w:t xml:space="preserve">не більше </w:t>
            </w:r>
            <w:r w:rsidRPr="00F120D9">
              <w:rPr>
                <w:rFonts w:ascii="Times New Roman" w:hAnsi="Times New Roman" w:cs="Times New Roman"/>
                <w:sz w:val="28"/>
                <w:szCs w:val="28"/>
                <w:lang w:val="en-US"/>
              </w:rPr>
              <w:t>40</w:t>
            </w:r>
          </w:p>
        </w:tc>
        <w:tc>
          <w:tcPr>
            <w:tcW w:w="470" w:type="pct"/>
            <w:vMerge w:val="restart"/>
            <w:tcMar>
              <w:left w:w="57" w:type="dxa"/>
              <w:right w:w="57" w:type="dxa"/>
            </w:tcMar>
            <w:vAlign w:val="center"/>
          </w:tcPr>
          <w:p w:rsidR="00F120D9" w:rsidRPr="00F120D9" w:rsidRDefault="00F120D9" w:rsidP="00801947">
            <w:pPr>
              <w:ind w:left="-2"/>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не більше 100</w:t>
            </w:r>
          </w:p>
        </w:tc>
      </w:tr>
      <w:tr w:rsidR="00F120D9" w:rsidRPr="00F120D9" w:rsidTr="00F120D9">
        <w:trPr>
          <w:cantSplit/>
        </w:trPr>
        <w:tc>
          <w:tcPr>
            <w:tcW w:w="427" w:type="pct"/>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5</w:t>
            </w:r>
          </w:p>
        </w:tc>
        <w:tc>
          <w:tcPr>
            <w:tcW w:w="361" w:type="pct"/>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3</w:t>
            </w:r>
          </w:p>
        </w:tc>
        <w:tc>
          <w:tcPr>
            <w:tcW w:w="366" w:type="pct"/>
            <w:tcBorders>
              <w:right w:val="single" w:sz="2" w:space="0" w:color="auto"/>
            </w:tcBorders>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7</w:t>
            </w:r>
          </w:p>
        </w:tc>
        <w:tc>
          <w:tcPr>
            <w:tcW w:w="406" w:type="pct"/>
            <w:tcBorders>
              <w:left w:val="single" w:sz="2" w:space="0" w:color="auto"/>
              <w:right w:val="single" w:sz="2" w:space="0" w:color="auto"/>
            </w:tcBorders>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7</w:t>
            </w:r>
          </w:p>
        </w:tc>
        <w:tc>
          <w:tcPr>
            <w:tcW w:w="429" w:type="pct"/>
            <w:tcBorders>
              <w:left w:val="single" w:sz="2" w:space="0" w:color="auto"/>
            </w:tcBorders>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7</w:t>
            </w:r>
          </w:p>
        </w:tc>
        <w:tc>
          <w:tcPr>
            <w:tcW w:w="342" w:type="pct"/>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5</w:t>
            </w:r>
          </w:p>
        </w:tc>
        <w:tc>
          <w:tcPr>
            <w:tcW w:w="420" w:type="pct"/>
            <w:tcBorders>
              <w:right w:val="single" w:sz="2" w:space="0" w:color="auto"/>
            </w:tcBorders>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7</w:t>
            </w:r>
          </w:p>
        </w:tc>
        <w:tc>
          <w:tcPr>
            <w:tcW w:w="809" w:type="pct"/>
            <w:tcBorders>
              <w:left w:val="single" w:sz="2" w:space="0" w:color="auto"/>
            </w:tcBorders>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7</w:t>
            </w:r>
          </w:p>
        </w:tc>
        <w:tc>
          <w:tcPr>
            <w:tcW w:w="458" w:type="pct"/>
            <w:vAlign w:val="center"/>
          </w:tcPr>
          <w:p w:rsidR="00F120D9" w:rsidRPr="00F120D9" w:rsidRDefault="00F120D9" w:rsidP="00801947">
            <w:pPr>
              <w:jc w:val="center"/>
              <w:rPr>
                <w:rFonts w:ascii="Times New Roman" w:hAnsi="Times New Roman" w:cs="Times New Roman"/>
                <w:sz w:val="28"/>
                <w:szCs w:val="28"/>
                <w:lang w:val="uk-UA"/>
              </w:rPr>
            </w:pPr>
            <w:r w:rsidRPr="00F120D9">
              <w:rPr>
                <w:rFonts w:ascii="Times New Roman" w:hAnsi="Times New Roman" w:cs="Times New Roman"/>
                <w:sz w:val="28"/>
                <w:szCs w:val="28"/>
                <w:lang w:val="uk-UA"/>
              </w:rPr>
              <w:t>10</w:t>
            </w:r>
          </w:p>
        </w:tc>
        <w:tc>
          <w:tcPr>
            <w:tcW w:w="512" w:type="pct"/>
            <w:vMerge/>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uk-UA"/>
              </w:rPr>
            </w:pPr>
          </w:p>
        </w:tc>
        <w:tc>
          <w:tcPr>
            <w:tcW w:w="470" w:type="pct"/>
            <w:vMerge/>
            <w:tcMar>
              <w:left w:w="57" w:type="dxa"/>
              <w:right w:w="57" w:type="dxa"/>
            </w:tcMar>
            <w:vAlign w:val="center"/>
          </w:tcPr>
          <w:p w:rsidR="00F120D9" w:rsidRPr="00F120D9" w:rsidRDefault="00F120D9" w:rsidP="00801947">
            <w:pPr>
              <w:jc w:val="center"/>
              <w:rPr>
                <w:rFonts w:ascii="Times New Roman" w:hAnsi="Times New Roman" w:cs="Times New Roman"/>
                <w:sz w:val="28"/>
                <w:szCs w:val="28"/>
                <w:lang w:val="uk-UA"/>
              </w:rPr>
            </w:pPr>
          </w:p>
        </w:tc>
      </w:tr>
    </w:tbl>
    <w:p w:rsidR="00120127" w:rsidRPr="00F120D9" w:rsidRDefault="00120127" w:rsidP="00120127">
      <w:pPr>
        <w:pStyle w:val="a6"/>
        <w:numPr>
          <w:ilvl w:val="0"/>
          <w:numId w:val="4"/>
        </w:numPr>
        <w:rPr>
          <w:sz w:val="28"/>
          <w:szCs w:val="28"/>
          <w:lang w:val="uk-UA"/>
        </w:rPr>
      </w:pPr>
      <w:r w:rsidRPr="00F120D9">
        <w:rPr>
          <w:sz w:val="28"/>
          <w:szCs w:val="28"/>
          <w:lang w:val="uk-UA"/>
        </w:rPr>
        <w:t>Т1, Т2 ... Т</w:t>
      </w:r>
      <w:r w:rsidR="00F120D9" w:rsidRPr="00F120D9">
        <w:rPr>
          <w:sz w:val="28"/>
          <w:szCs w:val="28"/>
          <w:lang w:val="uk-UA"/>
        </w:rPr>
        <w:t>7</w:t>
      </w:r>
      <w:r w:rsidRPr="00F120D9">
        <w:rPr>
          <w:sz w:val="28"/>
          <w:szCs w:val="28"/>
          <w:lang w:val="uk-UA"/>
        </w:rPr>
        <w:t xml:space="preserve"> – теми змістових модулів.</w:t>
      </w:r>
    </w:p>
    <w:p w:rsidR="00120127" w:rsidRPr="00F120D9" w:rsidRDefault="00120127" w:rsidP="00120127">
      <w:pPr>
        <w:pStyle w:val="a6"/>
        <w:numPr>
          <w:ilvl w:val="0"/>
          <w:numId w:val="4"/>
        </w:numPr>
        <w:rPr>
          <w:sz w:val="28"/>
          <w:szCs w:val="28"/>
          <w:lang w:val="uk-UA"/>
        </w:rPr>
      </w:pPr>
      <w:r w:rsidRPr="00F120D9">
        <w:rPr>
          <w:sz w:val="28"/>
          <w:szCs w:val="28"/>
          <w:lang w:val="uk-UA"/>
        </w:rPr>
        <w:t>МК – модульний контроль</w:t>
      </w:r>
    </w:p>
    <w:p w:rsidR="00120127" w:rsidRPr="00F120D9" w:rsidRDefault="00120127" w:rsidP="00120127">
      <w:pPr>
        <w:ind w:firstLine="709"/>
        <w:jc w:val="both"/>
        <w:rPr>
          <w:rFonts w:ascii="Times New Roman" w:hAnsi="Times New Roman" w:cs="Times New Roman"/>
          <w:sz w:val="28"/>
          <w:szCs w:val="28"/>
          <w:lang w:val="uk-UA"/>
        </w:rPr>
      </w:pPr>
    </w:p>
    <w:p w:rsidR="00120127" w:rsidRPr="00F120D9" w:rsidRDefault="00120127" w:rsidP="00120127">
      <w:pPr>
        <w:tabs>
          <w:tab w:val="num" w:pos="426"/>
        </w:tabs>
        <w:spacing w:before="240" w:after="240"/>
        <w:jc w:val="center"/>
        <w:rPr>
          <w:rFonts w:ascii="Times New Roman" w:hAnsi="Times New Roman" w:cs="Times New Roman"/>
          <w:sz w:val="28"/>
          <w:szCs w:val="28"/>
          <w:lang w:val="uk-UA"/>
        </w:rPr>
      </w:pPr>
      <w:r w:rsidRPr="00F120D9">
        <w:rPr>
          <w:rFonts w:ascii="Times New Roman" w:hAnsi="Times New Roman" w:cs="Times New Roman"/>
          <w:b/>
          <w:sz w:val="28"/>
          <w:szCs w:val="28"/>
          <w:lang w:val="uk-UA"/>
        </w:rPr>
        <w:t xml:space="preserve">Загальні критерії оцінювання навчальних досягнень здобувачів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120127" w:rsidRPr="00F120D9" w:rsidTr="00801947">
        <w:trPr>
          <w:jc w:val="center"/>
        </w:trPr>
        <w:tc>
          <w:tcPr>
            <w:tcW w:w="2092" w:type="dxa"/>
          </w:tcPr>
          <w:p w:rsidR="00120127" w:rsidRPr="00F120D9" w:rsidRDefault="00120127" w:rsidP="00801947">
            <w:pPr>
              <w:tabs>
                <w:tab w:val="num" w:pos="426"/>
              </w:tabs>
              <w:spacing w:line="276" w:lineRule="auto"/>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Оцінка</w:t>
            </w:r>
          </w:p>
        </w:tc>
        <w:tc>
          <w:tcPr>
            <w:tcW w:w="7628" w:type="dxa"/>
          </w:tcPr>
          <w:p w:rsidR="00120127" w:rsidRPr="00F120D9" w:rsidRDefault="00120127" w:rsidP="00801947">
            <w:pPr>
              <w:tabs>
                <w:tab w:val="num" w:pos="426"/>
              </w:tabs>
              <w:spacing w:line="276" w:lineRule="auto"/>
              <w:jc w:val="center"/>
              <w:rPr>
                <w:rFonts w:ascii="Times New Roman" w:hAnsi="Times New Roman" w:cs="Times New Roman"/>
                <w:b/>
                <w:sz w:val="28"/>
                <w:szCs w:val="28"/>
                <w:lang w:val="uk-UA"/>
              </w:rPr>
            </w:pPr>
            <w:r w:rsidRPr="00F120D9">
              <w:rPr>
                <w:rFonts w:ascii="Times New Roman" w:hAnsi="Times New Roman" w:cs="Times New Roman"/>
                <w:b/>
                <w:sz w:val="28"/>
                <w:szCs w:val="28"/>
                <w:lang w:val="uk-UA"/>
              </w:rPr>
              <w:t>Критерії оцінювання</w:t>
            </w:r>
          </w:p>
        </w:tc>
      </w:tr>
      <w:tr w:rsidR="00120127" w:rsidRPr="00D40852" w:rsidTr="00801947">
        <w:trPr>
          <w:jc w:val="center"/>
        </w:trPr>
        <w:tc>
          <w:tcPr>
            <w:tcW w:w="2092" w:type="dxa"/>
            <w:vAlign w:val="center"/>
          </w:tcPr>
          <w:p w:rsidR="00120127" w:rsidRPr="00F120D9" w:rsidRDefault="00120127" w:rsidP="00801947">
            <w:pPr>
              <w:tabs>
                <w:tab w:val="num" w:pos="426"/>
              </w:tabs>
              <w:spacing w:line="276" w:lineRule="auto"/>
              <w:jc w:val="center"/>
              <w:rPr>
                <w:rFonts w:ascii="Times New Roman" w:hAnsi="Times New Roman" w:cs="Times New Roman"/>
                <w:b/>
                <w:i/>
                <w:sz w:val="28"/>
                <w:szCs w:val="28"/>
                <w:lang w:val="uk-UA"/>
              </w:rPr>
            </w:pPr>
            <w:r w:rsidRPr="00F120D9">
              <w:rPr>
                <w:rFonts w:ascii="Times New Roman" w:hAnsi="Times New Roman" w:cs="Times New Roman"/>
                <w:b/>
                <w:i/>
                <w:sz w:val="28"/>
                <w:szCs w:val="28"/>
                <w:lang w:val="uk-UA"/>
              </w:rPr>
              <w:t>„відмінно”</w:t>
            </w:r>
          </w:p>
        </w:tc>
        <w:tc>
          <w:tcPr>
            <w:tcW w:w="7628" w:type="dxa"/>
          </w:tcPr>
          <w:p w:rsidR="00120127" w:rsidRPr="00F120D9" w:rsidRDefault="00120127" w:rsidP="00801947">
            <w:pPr>
              <w:tabs>
                <w:tab w:val="num" w:pos="426"/>
              </w:tabs>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20127" w:rsidRPr="00F120D9" w:rsidTr="00801947">
        <w:trPr>
          <w:jc w:val="center"/>
        </w:trPr>
        <w:tc>
          <w:tcPr>
            <w:tcW w:w="2092" w:type="dxa"/>
            <w:vAlign w:val="center"/>
          </w:tcPr>
          <w:p w:rsidR="00120127" w:rsidRPr="00F120D9" w:rsidRDefault="00120127" w:rsidP="00801947">
            <w:pPr>
              <w:tabs>
                <w:tab w:val="num" w:pos="426"/>
              </w:tabs>
              <w:spacing w:line="276" w:lineRule="auto"/>
              <w:jc w:val="center"/>
              <w:rPr>
                <w:rFonts w:ascii="Times New Roman" w:hAnsi="Times New Roman" w:cs="Times New Roman"/>
                <w:b/>
                <w:i/>
                <w:sz w:val="28"/>
                <w:szCs w:val="28"/>
                <w:lang w:val="uk-UA"/>
              </w:rPr>
            </w:pPr>
            <w:r w:rsidRPr="00F120D9">
              <w:rPr>
                <w:rFonts w:ascii="Times New Roman" w:hAnsi="Times New Roman" w:cs="Times New Roman"/>
                <w:b/>
                <w:i/>
                <w:sz w:val="28"/>
                <w:szCs w:val="28"/>
                <w:lang w:val="uk-UA"/>
              </w:rPr>
              <w:t>„добре”</w:t>
            </w:r>
          </w:p>
        </w:tc>
        <w:tc>
          <w:tcPr>
            <w:tcW w:w="7628" w:type="dxa"/>
          </w:tcPr>
          <w:p w:rsidR="00120127" w:rsidRPr="00F120D9" w:rsidRDefault="00120127" w:rsidP="00801947">
            <w:pPr>
              <w:tabs>
                <w:tab w:val="num" w:pos="426"/>
              </w:tabs>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120127" w:rsidRPr="00F120D9" w:rsidTr="00801947">
        <w:trPr>
          <w:jc w:val="center"/>
        </w:trPr>
        <w:tc>
          <w:tcPr>
            <w:tcW w:w="2092" w:type="dxa"/>
            <w:vAlign w:val="center"/>
          </w:tcPr>
          <w:p w:rsidR="00120127" w:rsidRPr="00F120D9" w:rsidRDefault="00120127" w:rsidP="00801947">
            <w:pPr>
              <w:tabs>
                <w:tab w:val="num" w:pos="426"/>
              </w:tabs>
              <w:spacing w:line="276" w:lineRule="auto"/>
              <w:jc w:val="center"/>
              <w:rPr>
                <w:rFonts w:ascii="Times New Roman" w:hAnsi="Times New Roman" w:cs="Times New Roman"/>
                <w:b/>
                <w:i/>
                <w:sz w:val="28"/>
                <w:szCs w:val="28"/>
                <w:lang w:val="uk-UA"/>
              </w:rPr>
            </w:pPr>
            <w:r w:rsidRPr="00F120D9">
              <w:rPr>
                <w:rFonts w:ascii="Times New Roman" w:hAnsi="Times New Roman" w:cs="Times New Roman"/>
                <w:b/>
                <w:i/>
                <w:sz w:val="28"/>
                <w:szCs w:val="28"/>
                <w:lang w:val="uk-UA"/>
              </w:rPr>
              <w:t>„задовільно”</w:t>
            </w:r>
          </w:p>
        </w:tc>
        <w:tc>
          <w:tcPr>
            <w:tcW w:w="7628" w:type="dxa"/>
          </w:tcPr>
          <w:p w:rsidR="00120127" w:rsidRPr="00F120D9" w:rsidRDefault="00120127" w:rsidP="00801947">
            <w:pPr>
              <w:tabs>
                <w:tab w:val="num" w:pos="426"/>
              </w:tabs>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20127" w:rsidRPr="00F120D9" w:rsidTr="00801947">
        <w:trPr>
          <w:jc w:val="center"/>
        </w:trPr>
        <w:tc>
          <w:tcPr>
            <w:tcW w:w="2092" w:type="dxa"/>
            <w:vAlign w:val="center"/>
          </w:tcPr>
          <w:p w:rsidR="00120127" w:rsidRPr="00F120D9" w:rsidRDefault="00120127" w:rsidP="00801947">
            <w:pPr>
              <w:spacing w:line="276" w:lineRule="auto"/>
              <w:ind w:left="-108"/>
              <w:jc w:val="right"/>
              <w:rPr>
                <w:rFonts w:ascii="Times New Roman" w:hAnsi="Times New Roman" w:cs="Times New Roman"/>
                <w:b/>
                <w:i/>
                <w:sz w:val="28"/>
                <w:szCs w:val="28"/>
                <w:lang w:val="uk-UA"/>
              </w:rPr>
            </w:pPr>
            <w:r w:rsidRPr="00F120D9">
              <w:rPr>
                <w:rFonts w:ascii="Times New Roman" w:hAnsi="Times New Roman" w:cs="Times New Roman"/>
                <w:b/>
                <w:i/>
                <w:sz w:val="28"/>
                <w:szCs w:val="28"/>
                <w:lang w:val="uk-UA"/>
              </w:rPr>
              <w:t>„незадовільно”</w:t>
            </w:r>
          </w:p>
        </w:tc>
        <w:tc>
          <w:tcPr>
            <w:tcW w:w="7628" w:type="dxa"/>
          </w:tcPr>
          <w:p w:rsidR="00120127" w:rsidRPr="00F120D9" w:rsidRDefault="00120127" w:rsidP="00801947">
            <w:pPr>
              <w:tabs>
                <w:tab w:val="num" w:pos="426"/>
              </w:tabs>
              <w:jc w:val="both"/>
              <w:rPr>
                <w:rFonts w:ascii="Times New Roman" w:hAnsi="Times New Roman" w:cs="Times New Roman"/>
                <w:sz w:val="28"/>
                <w:szCs w:val="28"/>
                <w:lang w:val="uk-UA"/>
              </w:rPr>
            </w:pPr>
            <w:r w:rsidRPr="00F120D9">
              <w:rPr>
                <w:rFonts w:ascii="Times New Roman"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20127" w:rsidRPr="00F120D9" w:rsidRDefault="00120127" w:rsidP="00120127">
      <w:pPr>
        <w:ind w:firstLine="709"/>
        <w:jc w:val="both"/>
        <w:rPr>
          <w:rFonts w:ascii="Times New Roman" w:hAnsi="Times New Roman" w:cs="Times New Roman"/>
          <w:sz w:val="28"/>
          <w:szCs w:val="28"/>
        </w:rPr>
      </w:pPr>
    </w:p>
    <w:p w:rsidR="00120127" w:rsidRPr="00F120D9" w:rsidRDefault="00120127">
      <w:pPr>
        <w:spacing w:after="160" w:line="259" w:lineRule="auto"/>
        <w:rPr>
          <w:rFonts w:ascii="Times New Roman" w:hAnsi="Times New Roman" w:cs="Times New Roman"/>
          <w:sz w:val="28"/>
          <w:szCs w:val="28"/>
        </w:rPr>
      </w:pPr>
      <w:r w:rsidRPr="00F120D9">
        <w:rPr>
          <w:rFonts w:ascii="Times New Roman" w:hAnsi="Times New Roman" w:cs="Times New Roman"/>
          <w:sz w:val="28"/>
          <w:szCs w:val="28"/>
        </w:rPr>
        <w:br w:type="page"/>
      </w:r>
    </w:p>
    <w:p w:rsidR="00120127" w:rsidRPr="00F120D9" w:rsidRDefault="00120127" w:rsidP="00120127">
      <w:pPr>
        <w:jc w:val="center"/>
        <w:rPr>
          <w:rFonts w:ascii="Times New Roman" w:hAnsi="Times New Roman" w:cs="Times New Roman"/>
          <w:b/>
          <w:color w:val="auto"/>
          <w:sz w:val="28"/>
          <w:szCs w:val="28"/>
        </w:rPr>
      </w:pPr>
      <w:r w:rsidRPr="00F120D9">
        <w:rPr>
          <w:rFonts w:ascii="Times New Roman" w:hAnsi="Times New Roman" w:cs="Times New Roman"/>
          <w:b/>
          <w:color w:val="auto"/>
          <w:sz w:val="28"/>
          <w:szCs w:val="28"/>
        </w:rPr>
        <w:lastRenderedPageBreak/>
        <w:t>ПОЛІТИКА НАВЧАЛЬНОГО КУРСУ</w:t>
      </w:r>
    </w:p>
    <w:p w:rsidR="00120127" w:rsidRPr="00F120D9" w:rsidRDefault="00120127" w:rsidP="00120127">
      <w:pPr>
        <w:jc w:val="center"/>
        <w:rPr>
          <w:rFonts w:ascii="Times New Roman" w:hAnsi="Times New Roman" w:cs="Times New Roman"/>
          <w:b/>
          <w:caps/>
          <w:color w:val="auto"/>
          <w:sz w:val="28"/>
          <w:szCs w:val="28"/>
          <w:lang w:val="uk-UA"/>
        </w:rPr>
      </w:pPr>
    </w:p>
    <w:tbl>
      <w:tblPr>
        <w:tblW w:w="10065"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120127" w:rsidRPr="00F120D9" w:rsidTr="00801947">
        <w:trPr>
          <w:trHeight w:val="627"/>
        </w:trPr>
        <w:tc>
          <w:tcPr>
            <w:tcW w:w="3970" w:type="dxa"/>
            <w:tcBorders>
              <w:bottom w:val="single" w:sz="4" w:space="0" w:color="000000"/>
            </w:tcBorders>
            <w:shd w:val="clear" w:color="auto" w:fill="auto"/>
          </w:tcPr>
          <w:p w:rsidR="00120127" w:rsidRPr="00F120D9" w:rsidRDefault="00120127" w:rsidP="00801947">
            <w:pPr>
              <w:pStyle w:val="TableParagraph"/>
              <w:ind w:left="0"/>
              <w:rPr>
                <w:sz w:val="28"/>
                <w:szCs w:val="28"/>
              </w:rPr>
            </w:pPr>
            <w:r w:rsidRPr="00F120D9">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20127" w:rsidRPr="00F120D9" w:rsidRDefault="00120127" w:rsidP="00801947">
            <w:pPr>
              <w:pStyle w:val="TableParagraph"/>
              <w:tabs>
                <w:tab w:val="left" w:pos="1400"/>
                <w:tab w:val="left" w:pos="3031"/>
                <w:tab w:val="left" w:pos="4326"/>
                <w:tab w:val="left" w:pos="4798"/>
                <w:tab w:val="left" w:pos="5875"/>
              </w:tabs>
              <w:ind w:left="0"/>
              <w:rPr>
                <w:i/>
                <w:sz w:val="28"/>
                <w:szCs w:val="28"/>
              </w:rPr>
            </w:pPr>
            <w:r w:rsidRPr="00F120D9">
              <w:rPr>
                <w:i/>
                <w:sz w:val="28"/>
                <w:szCs w:val="28"/>
              </w:rPr>
              <w:t>Перескладання здійснюється відповідно до графіка</w:t>
            </w:r>
          </w:p>
        </w:tc>
      </w:tr>
      <w:tr w:rsidR="00120127" w:rsidRPr="00F120D9" w:rsidTr="00801947">
        <w:trPr>
          <w:trHeight w:val="933"/>
        </w:trPr>
        <w:tc>
          <w:tcPr>
            <w:tcW w:w="3970" w:type="dxa"/>
            <w:tcBorders>
              <w:top w:val="single" w:sz="4" w:space="0" w:color="000000"/>
            </w:tcBorders>
            <w:shd w:val="clear" w:color="auto" w:fill="auto"/>
          </w:tcPr>
          <w:p w:rsidR="00120127" w:rsidRPr="00F120D9" w:rsidRDefault="00120127" w:rsidP="00801947">
            <w:pPr>
              <w:pStyle w:val="TableParagraph"/>
              <w:tabs>
                <w:tab w:val="left" w:pos="2250"/>
              </w:tabs>
              <w:ind w:left="0"/>
              <w:rPr>
                <w:sz w:val="28"/>
                <w:szCs w:val="28"/>
              </w:rPr>
            </w:pPr>
            <w:r w:rsidRPr="00F120D9">
              <w:rPr>
                <w:sz w:val="28"/>
                <w:szCs w:val="28"/>
              </w:rPr>
              <w:t xml:space="preserve">Правила </w:t>
            </w:r>
            <w:r w:rsidRPr="00F120D9">
              <w:rPr>
                <w:spacing w:val="-3"/>
                <w:sz w:val="28"/>
                <w:szCs w:val="28"/>
              </w:rPr>
              <w:t xml:space="preserve">академічної </w:t>
            </w:r>
            <w:r w:rsidRPr="00F120D9">
              <w:rPr>
                <w:sz w:val="28"/>
                <w:szCs w:val="28"/>
              </w:rPr>
              <w:t>доброчесності</w:t>
            </w:r>
          </w:p>
        </w:tc>
        <w:tc>
          <w:tcPr>
            <w:tcW w:w="6095" w:type="dxa"/>
            <w:tcBorders>
              <w:top w:val="single" w:sz="4" w:space="0" w:color="000000"/>
            </w:tcBorders>
            <w:shd w:val="clear" w:color="auto" w:fill="auto"/>
          </w:tcPr>
          <w:p w:rsidR="00120127" w:rsidRPr="00F120D9" w:rsidRDefault="00120127" w:rsidP="00801947">
            <w:pPr>
              <w:pStyle w:val="TableParagraph"/>
              <w:ind w:left="0" w:firstLine="709"/>
              <w:jc w:val="both"/>
              <w:rPr>
                <w:sz w:val="28"/>
                <w:szCs w:val="28"/>
              </w:rPr>
            </w:pPr>
            <w:r w:rsidRPr="00F120D9">
              <w:rPr>
                <w:sz w:val="28"/>
                <w:szCs w:val="28"/>
              </w:rPr>
              <w:t xml:space="preserve">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 всі проміжні </w:t>
            </w:r>
            <w:proofErr w:type="spellStart"/>
            <w:r w:rsidRPr="00F120D9">
              <w:rPr>
                <w:sz w:val="28"/>
                <w:szCs w:val="28"/>
              </w:rPr>
              <w:t>самостіні</w:t>
            </w:r>
            <w:proofErr w:type="spellEnd"/>
            <w:r w:rsidRPr="00F120D9">
              <w:rPr>
                <w:sz w:val="28"/>
                <w:szCs w:val="28"/>
              </w:rPr>
              <w:t xml:space="preserve"> і індивідуальні роботи, які має виконати здобувач, мають проходити перевірку на плагіат. </w:t>
            </w:r>
          </w:p>
          <w:p w:rsidR="00120127" w:rsidRPr="00F120D9" w:rsidRDefault="00120127" w:rsidP="00801947">
            <w:pPr>
              <w:pStyle w:val="TableParagraph"/>
              <w:ind w:left="0" w:firstLine="709"/>
              <w:jc w:val="both"/>
              <w:rPr>
                <w:sz w:val="28"/>
                <w:szCs w:val="28"/>
                <w:lang w:eastAsia="ru-RU"/>
              </w:rPr>
            </w:pPr>
            <w:r w:rsidRPr="00F120D9">
              <w:rPr>
                <w:sz w:val="28"/>
                <w:szCs w:val="28"/>
                <w:lang w:eastAsia="ru-RU"/>
              </w:rPr>
              <w:t xml:space="preserve">Кафедра соціальних технологій дотримується </w:t>
            </w:r>
            <w:proofErr w:type="spellStart"/>
            <w:r w:rsidRPr="00F120D9">
              <w:rPr>
                <w:sz w:val="28"/>
                <w:szCs w:val="28"/>
                <w:lang w:eastAsia="ru-RU"/>
              </w:rPr>
              <w:t>виезазначених</w:t>
            </w:r>
            <w:proofErr w:type="spellEnd"/>
            <w:r w:rsidRPr="00F120D9">
              <w:rPr>
                <w:sz w:val="28"/>
                <w:szCs w:val="28"/>
                <w:lang w:eastAsia="ru-RU"/>
              </w:rPr>
              <w:t xml:space="preserve"> положень, підтримує </w:t>
            </w:r>
            <w:proofErr w:type="spellStart"/>
            <w:r w:rsidRPr="00F120D9">
              <w:rPr>
                <w:sz w:val="28"/>
                <w:szCs w:val="28"/>
                <w:lang w:eastAsia="ru-RU"/>
              </w:rPr>
              <w:t>інтолерантність</w:t>
            </w:r>
            <w:proofErr w:type="spellEnd"/>
            <w:r w:rsidRPr="00F120D9">
              <w:rPr>
                <w:sz w:val="28"/>
                <w:szCs w:val="28"/>
                <w:lang w:eastAsia="ru-RU"/>
              </w:rPr>
              <w:t xml:space="preserve"> до плагіату. Від здобувачів очікується бажання постійно підвищувати власну обізнаність в академічному письмі. </w:t>
            </w:r>
          </w:p>
          <w:p w:rsidR="00120127" w:rsidRPr="00F120D9" w:rsidRDefault="00120127" w:rsidP="00801947">
            <w:pPr>
              <w:pStyle w:val="TableParagraph"/>
              <w:ind w:left="0" w:firstLine="709"/>
              <w:jc w:val="both"/>
              <w:rPr>
                <w:i/>
                <w:sz w:val="28"/>
                <w:szCs w:val="28"/>
              </w:rPr>
            </w:pPr>
            <w:r w:rsidRPr="00F120D9">
              <w:rPr>
                <w:sz w:val="28"/>
                <w:szCs w:val="28"/>
                <w:lang w:eastAsia="ru-RU"/>
              </w:rPr>
              <w:t xml:space="preserve">На перших заняттях проводитимуться інформаційні заходи щодо того, що саме вважати плагіатом та як </w:t>
            </w:r>
            <w:proofErr w:type="spellStart"/>
            <w:r w:rsidRPr="00F120D9">
              <w:rPr>
                <w:sz w:val="28"/>
                <w:szCs w:val="28"/>
                <w:lang w:eastAsia="ru-RU"/>
              </w:rPr>
              <w:t>коректно</w:t>
            </w:r>
            <w:proofErr w:type="spellEnd"/>
            <w:r w:rsidRPr="00F120D9">
              <w:rPr>
                <w:sz w:val="28"/>
                <w:szCs w:val="28"/>
                <w:lang w:eastAsia="ru-RU"/>
              </w:rPr>
              <w:t xml:space="preserve"> здійснювати дослідницько-науковий пошук</w:t>
            </w:r>
          </w:p>
        </w:tc>
      </w:tr>
      <w:tr w:rsidR="00120127" w:rsidRPr="00F120D9" w:rsidTr="00801947">
        <w:trPr>
          <w:trHeight w:val="2107"/>
        </w:trPr>
        <w:tc>
          <w:tcPr>
            <w:tcW w:w="3970" w:type="dxa"/>
            <w:shd w:val="clear" w:color="auto" w:fill="auto"/>
          </w:tcPr>
          <w:p w:rsidR="00120127" w:rsidRPr="00F120D9" w:rsidRDefault="00120127" w:rsidP="00801947">
            <w:pPr>
              <w:pStyle w:val="TableParagraph"/>
              <w:ind w:left="0"/>
              <w:rPr>
                <w:sz w:val="28"/>
                <w:szCs w:val="28"/>
              </w:rPr>
            </w:pPr>
            <w:r w:rsidRPr="00F120D9">
              <w:rPr>
                <w:sz w:val="28"/>
                <w:szCs w:val="28"/>
              </w:rPr>
              <w:t>Вимоги до відвідування</w:t>
            </w:r>
          </w:p>
        </w:tc>
        <w:tc>
          <w:tcPr>
            <w:tcW w:w="6095" w:type="dxa"/>
            <w:shd w:val="clear" w:color="auto" w:fill="auto"/>
          </w:tcPr>
          <w:p w:rsidR="00120127" w:rsidRPr="00F120D9" w:rsidRDefault="00120127" w:rsidP="00801947">
            <w:pPr>
              <w:tabs>
                <w:tab w:val="left" w:pos="142"/>
                <w:tab w:val="left" w:pos="567"/>
              </w:tabs>
              <w:ind w:firstLine="709"/>
              <w:contextualSpacing/>
              <w:jc w:val="both"/>
              <w:rPr>
                <w:rFonts w:ascii="Times New Roman" w:hAnsi="Times New Roman" w:cs="Times New Roman"/>
                <w:color w:val="auto"/>
                <w:sz w:val="28"/>
                <w:szCs w:val="28"/>
                <w:lang w:val="uk-UA"/>
              </w:rPr>
            </w:pPr>
            <w:r w:rsidRPr="00F120D9">
              <w:rPr>
                <w:rFonts w:ascii="Times New Roman" w:hAnsi="Times New Roman" w:cs="Times New Roman"/>
                <w:color w:val="auto"/>
                <w:sz w:val="28"/>
                <w:szCs w:val="28"/>
                <w:lang w:val="uk-UA"/>
              </w:rPr>
              <w:t>Очікується, що здобувачі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p>
          <w:p w:rsidR="00120127" w:rsidRPr="00F120D9" w:rsidRDefault="00120127" w:rsidP="00801947">
            <w:pPr>
              <w:tabs>
                <w:tab w:val="left" w:pos="142"/>
                <w:tab w:val="left" w:pos="567"/>
              </w:tabs>
              <w:ind w:firstLine="709"/>
              <w:contextualSpacing/>
              <w:jc w:val="both"/>
              <w:rPr>
                <w:rFonts w:ascii="Times New Roman" w:hAnsi="Times New Roman" w:cs="Times New Roman"/>
                <w:color w:val="auto"/>
                <w:sz w:val="28"/>
                <w:szCs w:val="28"/>
              </w:rPr>
            </w:pPr>
            <w:proofErr w:type="spellStart"/>
            <w:r w:rsidRPr="00F120D9">
              <w:rPr>
                <w:rFonts w:ascii="Times New Roman" w:hAnsi="Times New Roman" w:cs="Times New Roman"/>
                <w:color w:val="auto"/>
                <w:sz w:val="28"/>
                <w:szCs w:val="28"/>
              </w:rPr>
              <w:t>Пропущені</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можна</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відпрацювати</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виконавши</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всі</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завдання</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зазначені</w:t>
            </w:r>
            <w:proofErr w:type="spellEnd"/>
            <w:r w:rsidRPr="00F120D9">
              <w:rPr>
                <w:rFonts w:ascii="Times New Roman" w:hAnsi="Times New Roman" w:cs="Times New Roman"/>
                <w:color w:val="auto"/>
                <w:sz w:val="28"/>
                <w:szCs w:val="28"/>
              </w:rPr>
              <w:t xml:space="preserve"> в </w:t>
            </w:r>
            <w:proofErr w:type="spellStart"/>
            <w:r w:rsidRPr="00F120D9">
              <w:rPr>
                <w:rFonts w:ascii="Times New Roman" w:hAnsi="Times New Roman" w:cs="Times New Roman"/>
                <w:color w:val="auto"/>
                <w:sz w:val="28"/>
                <w:szCs w:val="28"/>
              </w:rPr>
              <w:t>інструкціях</w:t>
            </w:r>
            <w:proofErr w:type="spellEnd"/>
            <w:r w:rsidRPr="00F120D9">
              <w:rPr>
                <w:rFonts w:ascii="Times New Roman" w:hAnsi="Times New Roman" w:cs="Times New Roman"/>
                <w:color w:val="auto"/>
                <w:sz w:val="28"/>
                <w:szCs w:val="28"/>
              </w:rPr>
              <w:t xml:space="preserve"> до </w:t>
            </w:r>
            <w:proofErr w:type="spellStart"/>
            <w:r w:rsidRPr="00F120D9">
              <w:rPr>
                <w:rFonts w:ascii="Times New Roman" w:hAnsi="Times New Roman" w:cs="Times New Roman"/>
                <w:color w:val="auto"/>
                <w:sz w:val="28"/>
                <w:szCs w:val="28"/>
              </w:rPr>
              <w:t>практичних</w:t>
            </w:r>
            <w:proofErr w:type="spellEnd"/>
            <w:r w:rsidRPr="00F120D9">
              <w:rPr>
                <w:rFonts w:ascii="Times New Roman" w:hAnsi="Times New Roman" w:cs="Times New Roman"/>
                <w:color w:val="auto"/>
                <w:sz w:val="28"/>
                <w:szCs w:val="28"/>
              </w:rPr>
              <w:t xml:space="preserve"> занять, </w:t>
            </w:r>
            <w:proofErr w:type="spellStart"/>
            <w:r w:rsidRPr="00F120D9">
              <w:rPr>
                <w:rFonts w:ascii="Times New Roman" w:hAnsi="Times New Roman" w:cs="Times New Roman"/>
                <w:color w:val="auto"/>
                <w:sz w:val="28"/>
                <w:szCs w:val="28"/>
              </w:rPr>
              <w:t>переслати</w:t>
            </w:r>
            <w:proofErr w:type="spellEnd"/>
            <w:r w:rsidRPr="00F120D9">
              <w:rPr>
                <w:rFonts w:ascii="Times New Roman" w:hAnsi="Times New Roman" w:cs="Times New Roman"/>
                <w:color w:val="auto"/>
                <w:sz w:val="28"/>
                <w:szCs w:val="28"/>
              </w:rPr>
              <w:t xml:space="preserve"> в </w:t>
            </w:r>
            <w:proofErr w:type="spellStart"/>
            <w:r w:rsidRPr="00F120D9">
              <w:rPr>
                <w:rFonts w:ascii="Times New Roman" w:hAnsi="Times New Roman" w:cs="Times New Roman"/>
                <w:color w:val="auto"/>
                <w:sz w:val="28"/>
                <w:szCs w:val="28"/>
              </w:rPr>
              <w:t>електронному</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варіанті</w:t>
            </w:r>
            <w:proofErr w:type="spellEnd"/>
            <w:r w:rsidRPr="00F120D9">
              <w:rPr>
                <w:rFonts w:ascii="Times New Roman" w:hAnsi="Times New Roman" w:cs="Times New Roman"/>
                <w:color w:val="auto"/>
                <w:sz w:val="28"/>
                <w:szCs w:val="28"/>
              </w:rPr>
              <w:t xml:space="preserve"> на </w:t>
            </w:r>
            <w:proofErr w:type="spellStart"/>
            <w:r w:rsidRPr="00F120D9">
              <w:rPr>
                <w:rFonts w:ascii="Times New Roman" w:hAnsi="Times New Roman" w:cs="Times New Roman"/>
                <w:color w:val="auto"/>
                <w:sz w:val="28"/>
                <w:szCs w:val="28"/>
              </w:rPr>
              <w:t>електронну</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пошту</w:t>
            </w:r>
            <w:proofErr w:type="spellEnd"/>
            <w:r w:rsidRPr="00F120D9">
              <w:rPr>
                <w:rFonts w:ascii="Times New Roman" w:hAnsi="Times New Roman" w:cs="Times New Roman"/>
                <w:color w:val="auto"/>
                <w:sz w:val="28"/>
                <w:szCs w:val="28"/>
              </w:rPr>
              <w:t xml:space="preserve">. </w:t>
            </w:r>
          </w:p>
          <w:p w:rsidR="00120127" w:rsidRPr="00F120D9" w:rsidRDefault="00120127" w:rsidP="00801947">
            <w:pPr>
              <w:tabs>
                <w:tab w:val="left" w:pos="142"/>
                <w:tab w:val="left" w:pos="567"/>
              </w:tabs>
              <w:ind w:firstLine="709"/>
              <w:contextualSpacing/>
              <w:jc w:val="both"/>
              <w:rPr>
                <w:rFonts w:ascii="Times New Roman" w:hAnsi="Times New Roman" w:cs="Times New Roman"/>
                <w:color w:val="auto"/>
                <w:sz w:val="28"/>
                <w:szCs w:val="28"/>
                <w:lang w:val="uk-UA"/>
              </w:rPr>
            </w:pPr>
            <w:proofErr w:type="spellStart"/>
            <w:r w:rsidRPr="00F120D9">
              <w:rPr>
                <w:rFonts w:ascii="Times New Roman" w:hAnsi="Times New Roman" w:cs="Times New Roman"/>
                <w:color w:val="auto"/>
                <w:sz w:val="28"/>
                <w:szCs w:val="28"/>
              </w:rPr>
              <w:t>Здобувачі</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вищої</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освіти</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можуть</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отримати</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електронні</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презентації</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лекцій</w:t>
            </w:r>
            <w:proofErr w:type="spellEnd"/>
            <w:r w:rsidRPr="00F120D9">
              <w:rPr>
                <w:rFonts w:ascii="Times New Roman" w:hAnsi="Times New Roman" w:cs="Times New Roman"/>
                <w:color w:val="auto"/>
                <w:sz w:val="28"/>
                <w:szCs w:val="28"/>
              </w:rPr>
              <w:t xml:space="preserve"> і </w:t>
            </w:r>
            <w:proofErr w:type="spellStart"/>
            <w:r w:rsidRPr="00F120D9">
              <w:rPr>
                <w:rFonts w:ascii="Times New Roman" w:hAnsi="Times New Roman" w:cs="Times New Roman"/>
                <w:color w:val="auto"/>
                <w:sz w:val="28"/>
                <w:szCs w:val="28"/>
              </w:rPr>
              <w:t>самостійно</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ознайомитись</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із</w:t>
            </w:r>
            <w:proofErr w:type="spellEnd"/>
            <w:r w:rsidRPr="00F120D9">
              <w:rPr>
                <w:rFonts w:ascii="Times New Roman" w:hAnsi="Times New Roman" w:cs="Times New Roman"/>
                <w:color w:val="auto"/>
                <w:sz w:val="28"/>
                <w:szCs w:val="28"/>
              </w:rPr>
              <w:t xml:space="preserve"> </w:t>
            </w:r>
            <w:proofErr w:type="spellStart"/>
            <w:r w:rsidRPr="00F120D9">
              <w:rPr>
                <w:rFonts w:ascii="Times New Roman" w:hAnsi="Times New Roman" w:cs="Times New Roman"/>
                <w:color w:val="auto"/>
                <w:sz w:val="28"/>
                <w:szCs w:val="28"/>
              </w:rPr>
              <w:t>матеріалом</w:t>
            </w:r>
            <w:proofErr w:type="spellEnd"/>
            <w:r w:rsidRPr="00F120D9">
              <w:rPr>
                <w:rFonts w:ascii="Times New Roman" w:hAnsi="Times New Roman" w:cs="Times New Roman"/>
                <w:color w:val="auto"/>
                <w:sz w:val="28"/>
                <w:szCs w:val="28"/>
              </w:rPr>
              <w:t xml:space="preserve"> при </w:t>
            </w:r>
            <w:proofErr w:type="spellStart"/>
            <w:r w:rsidRPr="00F120D9">
              <w:rPr>
                <w:rFonts w:ascii="Times New Roman" w:hAnsi="Times New Roman" w:cs="Times New Roman"/>
                <w:color w:val="auto"/>
                <w:sz w:val="28"/>
                <w:szCs w:val="28"/>
              </w:rPr>
              <w:t>об'єктивних</w:t>
            </w:r>
            <w:proofErr w:type="spellEnd"/>
            <w:r w:rsidRPr="00F120D9">
              <w:rPr>
                <w:rFonts w:ascii="Times New Roman" w:hAnsi="Times New Roman" w:cs="Times New Roman"/>
                <w:color w:val="auto"/>
                <w:sz w:val="28"/>
                <w:szCs w:val="28"/>
              </w:rPr>
              <w:t xml:space="preserve"> причинах пропуску занять.</w:t>
            </w:r>
          </w:p>
        </w:tc>
      </w:tr>
    </w:tbl>
    <w:p w:rsidR="00120127" w:rsidRPr="00F120D9" w:rsidRDefault="00120127" w:rsidP="00120127">
      <w:pPr>
        <w:tabs>
          <w:tab w:val="left" w:pos="142"/>
          <w:tab w:val="left" w:pos="567"/>
        </w:tabs>
        <w:ind w:firstLine="709"/>
        <w:contextualSpacing/>
        <w:jc w:val="both"/>
        <w:rPr>
          <w:rFonts w:ascii="Times New Roman" w:hAnsi="Times New Roman" w:cs="Times New Roman"/>
          <w:color w:val="auto"/>
          <w:sz w:val="28"/>
          <w:szCs w:val="28"/>
          <w:lang w:val="uk-UA"/>
        </w:rPr>
      </w:pPr>
    </w:p>
    <w:p w:rsidR="00120127" w:rsidRPr="00F120D9" w:rsidRDefault="00120127" w:rsidP="00120127">
      <w:pPr>
        <w:tabs>
          <w:tab w:val="left" w:pos="142"/>
          <w:tab w:val="left" w:pos="567"/>
        </w:tabs>
        <w:ind w:firstLine="709"/>
        <w:contextualSpacing/>
        <w:jc w:val="both"/>
        <w:rPr>
          <w:rFonts w:ascii="Times New Roman" w:hAnsi="Times New Roman" w:cs="Times New Roman"/>
          <w:color w:val="auto"/>
          <w:sz w:val="28"/>
          <w:szCs w:val="28"/>
          <w:lang w:val="uk-UA"/>
        </w:rPr>
      </w:pPr>
    </w:p>
    <w:p w:rsidR="00120127" w:rsidRPr="00F120D9" w:rsidRDefault="00120127" w:rsidP="00120127">
      <w:pPr>
        <w:tabs>
          <w:tab w:val="left" w:pos="142"/>
          <w:tab w:val="left" w:pos="567"/>
        </w:tabs>
        <w:ind w:firstLine="709"/>
        <w:contextualSpacing/>
        <w:jc w:val="both"/>
        <w:rPr>
          <w:rFonts w:ascii="Times New Roman" w:hAnsi="Times New Roman" w:cs="Times New Roman"/>
          <w:color w:val="auto"/>
          <w:sz w:val="28"/>
          <w:szCs w:val="28"/>
          <w:lang w:val="uk-UA"/>
        </w:rPr>
      </w:pPr>
    </w:p>
    <w:p w:rsidR="00120127" w:rsidRPr="00F120D9" w:rsidRDefault="00120127" w:rsidP="00120127">
      <w:pPr>
        <w:pStyle w:val="a8"/>
        <w:pBdr>
          <w:bottom w:val="single" w:sz="12" w:space="3"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b/>
          <w:spacing w:val="0"/>
          <w:sz w:val="28"/>
          <w:szCs w:val="28"/>
          <w:lang w:val="uk-UA"/>
        </w:rPr>
      </w:pPr>
      <w:r w:rsidRPr="00F120D9">
        <w:rPr>
          <w:rFonts w:cs="Times New Roman"/>
          <w:b/>
          <w:spacing w:val="0"/>
          <w:sz w:val="28"/>
          <w:szCs w:val="28"/>
        </w:rPr>
        <w:t>ПЕРЕВІРЕНО</w:t>
      </w:r>
      <w:r w:rsidRPr="00F120D9">
        <w:rPr>
          <w:rFonts w:cs="Times New Roman"/>
          <w:b/>
          <w:spacing w:val="0"/>
          <w:sz w:val="28"/>
          <w:szCs w:val="28"/>
          <w:lang w:val="uk-UA"/>
        </w:rPr>
        <w:t xml:space="preserve"> ТА СХВАЛЕНО:</w:t>
      </w:r>
    </w:p>
    <w:p w:rsidR="00120127" w:rsidRPr="00F120D9" w:rsidRDefault="00120127" w:rsidP="00120127">
      <w:pPr>
        <w:pStyle w:val="a8"/>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39"/>
        <w:jc w:val="both"/>
        <w:rPr>
          <w:rFonts w:cs="Times New Roman"/>
          <w:spacing w:val="0"/>
          <w:sz w:val="28"/>
          <w:szCs w:val="28"/>
          <w:lang w:val="uk-UA"/>
        </w:rPr>
      </w:pPr>
      <w:r w:rsidRPr="00F120D9">
        <w:rPr>
          <w:rFonts w:cs="Times New Roman"/>
          <w:spacing w:val="0"/>
          <w:sz w:val="28"/>
          <w:szCs w:val="28"/>
          <w:lang w:val="uk-UA"/>
        </w:rPr>
        <w:t>на засіданні кафедри соціальних технологій, протокол №</w:t>
      </w:r>
      <w:r w:rsidR="00B5492F">
        <w:rPr>
          <w:rFonts w:cs="Times New Roman"/>
          <w:spacing w:val="0"/>
          <w:sz w:val="28"/>
          <w:szCs w:val="28"/>
          <w:lang w:val="uk-UA"/>
        </w:rPr>
        <w:t>1</w:t>
      </w:r>
      <w:r w:rsidRPr="00F120D9">
        <w:rPr>
          <w:rFonts w:cs="Times New Roman"/>
          <w:spacing w:val="0"/>
          <w:sz w:val="28"/>
          <w:szCs w:val="28"/>
          <w:lang w:val="uk-UA"/>
        </w:rPr>
        <w:t xml:space="preserve"> від </w:t>
      </w:r>
      <w:r w:rsidR="00F120D9" w:rsidRPr="00F120D9">
        <w:rPr>
          <w:rFonts w:cs="Times New Roman"/>
          <w:spacing w:val="0"/>
          <w:sz w:val="28"/>
          <w:szCs w:val="28"/>
          <w:lang w:val="uk-UA"/>
        </w:rPr>
        <w:t>_</w:t>
      </w:r>
      <w:r w:rsidR="00B5492F">
        <w:rPr>
          <w:rFonts w:cs="Times New Roman"/>
          <w:spacing w:val="0"/>
          <w:sz w:val="28"/>
          <w:szCs w:val="28"/>
          <w:lang w:val="uk-UA"/>
        </w:rPr>
        <w:t>02</w:t>
      </w:r>
      <w:r w:rsidR="00F120D9" w:rsidRPr="00F120D9">
        <w:rPr>
          <w:rFonts w:cs="Times New Roman"/>
          <w:spacing w:val="0"/>
          <w:sz w:val="28"/>
          <w:szCs w:val="28"/>
          <w:lang w:val="uk-UA"/>
        </w:rPr>
        <w:t>_</w:t>
      </w:r>
      <w:r w:rsidRPr="00F120D9">
        <w:rPr>
          <w:rFonts w:cs="Times New Roman"/>
          <w:spacing w:val="0"/>
          <w:sz w:val="28"/>
          <w:szCs w:val="28"/>
          <w:lang w:val="uk-UA"/>
        </w:rPr>
        <w:t>.</w:t>
      </w:r>
      <w:r w:rsidR="00B5492F">
        <w:rPr>
          <w:rFonts w:cs="Times New Roman"/>
          <w:spacing w:val="0"/>
          <w:sz w:val="28"/>
          <w:szCs w:val="28"/>
          <w:lang w:val="uk-UA"/>
        </w:rPr>
        <w:t>09</w:t>
      </w:r>
      <w:r w:rsidRPr="00F120D9">
        <w:rPr>
          <w:rFonts w:cs="Times New Roman"/>
          <w:spacing w:val="0"/>
          <w:sz w:val="28"/>
          <w:szCs w:val="28"/>
          <w:lang w:val="uk-UA"/>
        </w:rPr>
        <w:t xml:space="preserve"> 202</w:t>
      </w:r>
      <w:r w:rsidR="00B5492F">
        <w:rPr>
          <w:rFonts w:cs="Times New Roman"/>
          <w:spacing w:val="0"/>
          <w:sz w:val="28"/>
          <w:szCs w:val="28"/>
          <w:lang w:val="uk-UA"/>
        </w:rPr>
        <w:t>3</w:t>
      </w:r>
      <w:r w:rsidRPr="00F120D9">
        <w:rPr>
          <w:rFonts w:cs="Times New Roman"/>
          <w:spacing w:val="0"/>
          <w:sz w:val="28"/>
          <w:szCs w:val="28"/>
          <w:lang w:val="uk-UA"/>
        </w:rPr>
        <w:t xml:space="preserve"> р.</w:t>
      </w:r>
    </w:p>
    <w:p w:rsidR="00120127" w:rsidRPr="00F120D9" w:rsidRDefault="00120127" w:rsidP="00120127">
      <w:pPr>
        <w:pStyle w:val="a8"/>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8"/>
          <w:szCs w:val="28"/>
          <w:lang w:val="uk-UA"/>
        </w:rPr>
      </w:pPr>
      <w:r w:rsidRPr="00F120D9">
        <w:rPr>
          <w:rFonts w:cs="Times New Roman"/>
          <w:spacing w:val="0"/>
          <w:sz w:val="28"/>
          <w:szCs w:val="28"/>
          <w:lang w:val="uk-UA"/>
        </w:rPr>
        <w:t xml:space="preserve">завідувач кафедри соціальних технологій, </w:t>
      </w:r>
      <w:proofErr w:type="spellStart"/>
      <w:r w:rsidRPr="00F120D9">
        <w:rPr>
          <w:rFonts w:cs="Times New Roman"/>
          <w:spacing w:val="0"/>
          <w:sz w:val="28"/>
          <w:szCs w:val="28"/>
          <w:lang w:val="uk-UA"/>
        </w:rPr>
        <w:t>к.пед.наук</w:t>
      </w:r>
      <w:proofErr w:type="spellEnd"/>
    </w:p>
    <w:p w:rsidR="00120127" w:rsidRPr="00F120D9" w:rsidRDefault="00120127" w:rsidP="00120127">
      <w:pPr>
        <w:pStyle w:val="a8"/>
        <w:shd w:val="clear" w:color="auto" w:fill="auto"/>
        <w:tabs>
          <w:tab w:val="left" w:leader="underscore" w:pos="399"/>
          <w:tab w:val="left" w:leader="underscore" w:pos="1652"/>
        </w:tabs>
        <w:spacing w:before="0" w:line="240" w:lineRule="auto"/>
        <w:ind w:left="360" w:right="-1"/>
        <w:jc w:val="center"/>
        <w:rPr>
          <w:rFonts w:cs="Times New Roman"/>
          <w:spacing w:val="0"/>
          <w:sz w:val="28"/>
          <w:szCs w:val="28"/>
          <w:vertAlign w:val="superscript"/>
        </w:rPr>
      </w:pPr>
      <w:r w:rsidRPr="00F120D9">
        <w:rPr>
          <w:rFonts w:cs="Times New Roman"/>
          <w:spacing w:val="0"/>
          <w:sz w:val="28"/>
          <w:szCs w:val="28"/>
          <w:vertAlign w:val="superscript"/>
        </w:rPr>
        <w:t xml:space="preserve">(посада, </w:t>
      </w:r>
      <w:proofErr w:type="spellStart"/>
      <w:r w:rsidRPr="00F120D9">
        <w:rPr>
          <w:rFonts w:cs="Times New Roman"/>
          <w:spacing w:val="0"/>
          <w:sz w:val="28"/>
          <w:szCs w:val="28"/>
          <w:vertAlign w:val="superscript"/>
        </w:rPr>
        <w:t>звання</w:t>
      </w:r>
      <w:proofErr w:type="spellEnd"/>
      <w:r w:rsidRPr="00F120D9">
        <w:rPr>
          <w:rFonts w:cs="Times New Roman"/>
          <w:spacing w:val="0"/>
          <w:sz w:val="28"/>
          <w:szCs w:val="28"/>
          <w:vertAlign w:val="superscript"/>
        </w:rPr>
        <w:t>)</w:t>
      </w:r>
    </w:p>
    <w:p w:rsidR="00120127" w:rsidRPr="00F120D9" w:rsidRDefault="00B5492F" w:rsidP="00120127">
      <w:pPr>
        <w:ind w:firstLine="360"/>
        <w:rPr>
          <w:rFonts w:ascii="Times New Roman" w:hAnsi="Times New Roman" w:cs="Times New Roman"/>
          <w:color w:val="auto"/>
          <w:sz w:val="28"/>
          <w:szCs w:val="28"/>
        </w:rPr>
      </w:pPr>
      <w:r>
        <w:rPr>
          <w:rFonts w:ascii="Times New Roman" w:hAnsi="Times New Roman" w:cs="Times New Roman"/>
          <w:color w:val="auto"/>
          <w:sz w:val="28"/>
          <w:szCs w:val="28"/>
        </w:rPr>
        <w:t xml:space="preserve">_______________________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120127" w:rsidRPr="00F120D9">
        <w:rPr>
          <w:rFonts w:ascii="Times New Roman" w:hAnsi="Times New Roman" w:cs="Times New Roman"/>
          <w:color w:val="auto"/>
          <w:sz w:val="28"/>
          <w:szCs w:val="28"/>
        </w:rPr>
        <w:t>(</w:t>
      </w:r>
      <w:r w:rsidR="00120127" w:rsidRPr="00F120D9">
        <w:rPr>
          <w:rFonts w:ascii="Times New Roman" w:hAnsi="Times New Roman" w:cs="Times New Roman"/>
          <w:color w:val="auto"/>
          <w:sz w:val="28"/>
          <w:szCs w:val="28"/>
          <w:lang w:val="uk-UA"/>
        </w:rPr>
        <w:t>Костенко Н.І.</w:t>
      </w:r>
      <w:r w:rsidR="00120127" w:rsidRPr="00F120D9">
        <w:rPr>
          <w:rFonts w:ascii="Times New Roman" w:hAnsi="Times New Roman" w:cs="Times New Roman"/>
          <w:color w:val="auto"/>
          <w:sz w:val="28"/>
          <w:szCs w:val="28"/>
        </w:rPr>
        <w:t>)</w:t>
      </w:r>
    </w:p>
    <w:p w:rsidR="00120127" w:rsidRPr="00F120D9" w:rsidRDefault="00B5492F" w:rsidP="00F120D9">
      <w:pPr>
        <w:ind w:left="1068" w:firstLine="348"/>
        <w:rPr>
          <w:rFonts w:ascii="Times New Roman" w:hAnsi="Times New Roman" w:cs="Times New Roman"/>
          <w:b/>
          <w:color w:val="auto"/>
          <w:sz w:val="28"/>
          <w:szCs w:val="28"/>
        </w:rPr>
      </w:pPr>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підпис</w:t>
      </w:r>
      <w:proofErr w:type="spellEnd"/>
      <w:r>
        <w:rPr>
          <w:rFonts w:ascii="Times New Roman" w:hAnsi="Times New Roman" w:cs="Times New Roman"/>
          <w:color w:val="auto"/>
          <w:sz w:val="28"/>
          <w:szCs w:val="28"/>
        </w:rPr>
        <w:t>)</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120127" w:rsidRPr="00F120D9">
        <w:rPr>
          <w:rFonts w:ascii="Times New Roman" w:hAnsi="Times New Roman" w:cs="Times New Roman"/>
          <w:color w:val="auto"/>
          <w:sz w:val="28"/>
          <w:szCs w:val="28"/>
        </w:rPr>
        <w:t xml:space="preserve"> (</w:t>
      </w:r>
      <w:proofErr w:type="spellStart"/>
      <w:r w:rsidR="00120127" w:rsidRPr="00F120D9">
        <w:rPr>
          <w:rFonts w:ascii="Times New Roman" w:hAnsi="Times New Roman" w:cs="Times New Roman"/>
          <w:color w:val="auto"/>
          <w:sz w:val="28"/>
          <w:szCs w:val="28"/>
        </w:rPr>
        <w:t>прізвище</w:t>
      </w:r>
      <w:proofErr w:type="spellEnd"/>
      <w:r w:rsidR="00120127" w:rsidRPr="00F120D9">
        <w:rPr>
          <w:rFonts w:ascii="Times New Roman" w:hAnsi="Times New Roman" w:cs="Times New Roman"/>
          <w:color w:val="auto"/>
          <w:sz w:val="28"/>
          <w:szCs w:val="28"/>
        </w:rPr>
        <w:t xml:space="preserve"> та </w:t>
      </w:r>
      <w:proofErr w:type="spellStart"/>
      <w:r w:rsidR="00120127" w:rsidRPr="00F120D9">
        <w:rPr>
          <w:rFonts w:ascii="Times New Roman" w:hAnsi="Times New Roman" w:cs="Times New Roman"/>
          <w:color w:val="auto"/>
          <w:sz w:val="28"/>
          <w:szCs w:val="28"/>
        </w:rPr>
        <w:t>ініціали</w:t>
      </w:r>
      <w:proofErr w:type="spellEnd"/>
      <w:r w:rsidR="00120127" w:rsidRPr="00F120D9">
        <w:rPr>
          <w:rFonts w:ascii="Times New Roman" w:hAnsi="Times New Roman" w:cs="Times New Roman"/>
          <w:color w:val="auto"/>
          <w:sz w:val="28"/>
          <w:szCs w:val="28"/>
        </w:rPr>
        <w:t xml:space="preserve">) </w:t>
      </w:r>
    </w:p>
    <w:p w:rsidR="00120127" w:rsidRPr="00F120D9" w:rsidRDefault="00120127" w:rsidP="00120127">
      <w:pPr>
        <w:ind w:firstLine="709"/>
        <w:jc w:val="both"/>
        <w:rPr>
          <w:rFonts w:ascii="Times New Roman" w:hAnsi="Times New Roman" w:cs="Times New Roman"/>
          <w:sz w:val="28"/>
          <w:szCs w:val="28"/>
        </w:rPr>
      </w:pPr>
    </w:p>
    <w:sectPr w:rsidR="00120127" w:rsidRPr="00F120D9" w:rsidSect="00120127">
      <w:pgSz w:w="11906" w:h="16838"/>
      <w:pgMar w:top="851"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72DF"/>
    <w:multiLevelType w:val="hybridMultilevel"/>
    <w:tmpl w:val="61768446"/>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690B48"/>
    <w:multiLevelType w:val="hybridMultilevel"/>
    <w:tmpl w:val="07303AE8"/>
    <w:lvl w:ilvl="0" w:tplc="3F52B6F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D045362"/>
    <w:multiLevelType w:val="hybridMultilevel"/>
    <w:tmpl w:val="3C1EC526"/>
    <w:lvl w:ilvl="0" w:tplc="3F52B6F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30779B1"/>
    <w:multiLevelType w:val="hybridMultilevel"/>
    <w:tmpl w:val="AB94CD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6A479E"/>
    <w:multiLevelType w:val="hybridMultilevel"/>
    <w:tmpl w:val="52DE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EF30B6"/>
    <w:multiLevelType w:val="hybridMultilevel"/>
    <w:tmpl w:val="C9B80D98"/>
    <w:lvl w:ilvl="0" w:tplc="485A18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F02940"/>
    <w:multiLevelType w:val="hybridMultilevel"/>
    <w:tmpl w:val="56A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925D51"/>
    <w:multiLevelType w:val="hybridMultilevel"/>
    <w:tmpl w:val="62363D40"/>
    <w:lvl w:ilvl="0" w:tplc="8A428E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3D6B7C"/>
    <w:multiLevelType w:val="hybridMultilevel"/>
    <w:tmpl w:val="DA36FAF2"/>
    <w:lvl w:ilvl="0" w:tplc="AE1AB3E2">
      <w:start w:val="2"/>
      <w:numFmt w:val="bullet"/>
      <w:lvlText w:val="-"/>
      <w:lvlJc w:val="left"/>
      <w:pPr>
        <w:tabs>
          <w:tab w:val="num" w:pos="938"/>
        </w:tabs>
        <w:ind w:left="938" w:hanging="360"/>
      </w:pPr>
      <w:rPr>
        <w:rFont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8"/>
  </w:num>
  <w:num w:numId="6">
    <w:abstractNumId w:val="2"/>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96"/>
    <w:rsid w:val="00120127"/>
    <w:rsid w:val="00241F1E"/>
    <w:rsid w:val="002539C0"/>
    <w:rsid w:val="003A3F2C"/>
    <w:rsid w:val="0062165D"/>
    <w:rsid w:val="00801947"/>
    <w:rsid w:val="00865343"/>
    <w:rsid w:val="009609C9"/>
    <w:rsid w:val="009E0812"/>
    <w:rsid w:val="00A47215"/>
    <w:rsid w:val="00B5492F"/>
    <w:rsid w:val="00BA0738"/>
    <w:rsid w:val="00C4099F"/>
    <w:rsid w:val="00CE2C96"/>
    <w:rsid w:val="00D03335"/>
    <w:rsid w:val="00D40852"/>
    <w:rsid w:val="00F120D9"/>
    <w:rsid w:val="00F641FA"/>
    <w:rsid w:val="00F7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D2A6"/>
  <w15:chartTrackingRefBased/>
  <w15:docId w15:val="{7F8983AA-BDB8-4984-8241-AE7D7AAD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2C96"/>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uiPriority w:val="9"/>
    <w:qFormat/>
    <w:rsid w:val="001201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CE2C96"/>
    <w:pPr>
      <w:keepNext/>
      <w:keepLines/>
      <w:spacing w:before="200"/>
      <w:outlineLvl w:val="1"/>
    </w:pPr>
    <w:rPr>
      <w:rFonts w:asciiTheme="majorHAnsi" w:eastAsiaTheme="majorEastAsia" w:hAnsiTheme="majorHAnsi" w:cstheme="majorBidi"/>
      <w:b/>
      <w:bCs/>
      <w:color w:val="5B9BD5"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2C96"/>
    <w:rPr>
      <w:rFonts w:asciiTheme="majorHAnsi" w:eastAsiaTheme="majorEastAsia" w:hAnsiTheme="majorHAnsi" w:cstheme="majorBidi"/>
      <w:b/>
      <w:bCs/>
      <w:color w:val="5B9BD5" w:themeColor="accent1"/>
      <w:sz w:val="26"/>
      <w:szCs w:val="26"/>
      <w:lang w:val="uk-UA" w:eastAsia="uk-UA"/>
    </w:rPr>
  </w:style>
  <w:style w:type="paragraph" w:styleId="a3">
    <w:name w:val="Body Text"/>
    <w:basedOn w:val="a"/>
    <w:link w:val="a4"/>
    <w:rsid w:val="00CE2C96"/>
    <w:rPr>
      <w:rFonts w:ascii="Times New Roman" w:eastAsia="Times New Roman" w:hAnsi="Times New Roman" w:cs="Times New Roman"/>
      <w:color w:val="auto"/>
      <w:sz w:val="28"/>
      <w:lang w:val="uk-UA"/>
    </w:rPr>
  </w:style>
  <w:style w:type="character" w:customStyle="1" w:styleId="a4">
    <w:name w:val="Основной текст Знак"/>
    <w:basedOn w:val="a0"/>
    <w:link w:val="a3"/>
    <w:rsid w:val="00CE2C96"/>
    <w:rPr>
      <w:rFonts w:ascii="Times New Roman" w:eastAsia="Times New Roman" w:hAnsi="Times New Roman" w:cs="Times New Roman"/>
      <w:sz w:val="28"/>
      <w:szCs w:val="24"/>
      <w:lang w:val="uk-UA"/>
    </w:rPr>
  </w:style>
  <w:style w:type="character" w:styleId="a5">
    <w:name w:val="Hyperlink"/>
    <w:basedOn w:val="a0"/>
    <w:uiPriority w:val="99"/>
    <w:unhideWhenUsed/>
    <w:rsid w:val="00CE2C96"/>
    <w:rPr>
      <w:color w:val="0563C1" w:themeColor="hyperlink"/>
      <w:u w:val="single"/>
    </w:rPr>
  </w:style>
  <w:style w:type="paragraph" w:styleId="a6">
    <w:name w:val="List Paragraph"/>
    <w:basedOn w:val="a"/>
    <w:uiPriority w:val="34"/>
    <w:qFormat/>
    <w:rsid w:val="00120127"/>
    <w:pPr>
      <w:ind w:left="720"/>
      <w:contextualSpacing/>
    </w:pPr>
    <w:rPr>
      <w:rFonts w:ascii="Times New Roman" w:eastAsia="Times New Roman" w:hAnsi="Times New Roman" w:cs="Times New Roman"/>
      <w:color w:val="auto"/>
      <w:sz w:val="20"/>
      <w:szCs w:val="20"/>
      <w:lang w:eastAsia="ru-RU"/>
    </w:rPr>
  </w:style>
  <w:style w:type="character" w:customStyle="1" w:styleId="10">
    <w:name w:val="Заголовок 1 Знак"/>
    <w:basedOn w:val="a0"/>
    <w:link w:val="1"/>
    <w:uiPriority w:val="9"/>
    <w:rsid w:val="00120127"/>
    <w:rPr>
      <w:rFonts w:asciiTheme="majorHAnsi" w:eastAsiaTheme="majorEastAsia" w:hAnsiTheme="majorHAnsi" w:cstheme="majorBidi"/>
      <w:color w:val="2E74B5" w:themeColor="accent1" w:themeShade="BF"/>
      <w:sz w:val="32"/>
      <w:szCs w:val="32"/>
    </w:rPr>
  </w:style>
  <w:style w:type="paragraph" w:customStyle="1" w:styleId="Default">
    <w:name w:val="Default"/>
    <w:rsid w:val="0012012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120127"/>
    <w:pPr>
      <w:widowControl w:val="0"/>
      <w:autoSpaceDE w:val="0"/>
      <w:autoSpaceDN w:val="0"/>
      <w:ind w:left="107"/>
    </w:pPr>
    <w:rPr>
      <w:rFonts w:ascii="Times New Roman" w:eastAsia="Times New Roman" w:hAnsi="Times New Roman" w:cs="Times New Roman"/>
      <w:color w:val="auto"/>
      <w:sz w:val="22"/>
      <w:szCs w:val="22"/>
      <w:lang w:val="uk-UA"/>
    </w:rPr>
  </w:style>
  <w:style w:type="character" w:customStyle="1" w:styleId="a7">
    <w:name w:val="Оглавление_"/>
    <w:link w:val="a8"/>
    <w:rsid w:val="00120127"/>
    <w:rPr>
      <w:rFonts w:ascii="Times New Roman" w:eastAsia="Times New Roman" w:hAnsi="Times New Roman"/>
      <w:spacing w:val="11"/>
      <w:sz w:val="23"/>
      <w:szCs w:val="23"/>
      <w:shd w:val="clear" w:color="auto" w:fill="FFFFFF"/>
    </w:rPr>
  </w:style>
  <w:style w:type="paragraph" w:customStyle="1" w:styleId="a8">
    <w:name w:val="Оглавление"/>
    <w:basedOn w:val="a"/>
    <w:link w:val="a7"/>
    <w:rsid w:val="00120127"/>
    <w:pPr>
      <w:shd w:val="clear" w:color="auto" w:fill="FFFFFF"/>
      <w:spacing w:before="1080" w:line="307" w:lineRule="exact"/>
    </w:pPr>
    <w:rPr>
      <w:rFonts w:ascii="Times New Roman" w:eastAsia="Times New Roman" w:hAnsi="Times New Roman" w:cstheme="minorBidi"/>
      <w:color w:val="auto"/>
      <w:spacing w:val="1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soft.ro/brain/index.php/brain/article/view/1334" TargetMode="External"/><Relationship Id="rId3" Type="http://schemas.openxmlformats.org/officeDocument/2006/relationships/settings" Target="settings.xml"/><Relationship Id="rId7" Type="http://schemas.openxmlformats.org/officeDocument/2006/relationships/hyperlink" Target="https://mpp-journal.com/index.php/journal/article/view/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agogi.org/mistectvo-buti-vchitelem.html" TargetMode="External"/><Relationship Id="rId5" Type="http://schemas.openxmlformats.org/officeDocument/2006/relationships/hyperlink" Target="http://vo.ukraine.edu.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19529</Words>
  <Characters>11132</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Acer</cp:lastModifiedBy>
  <cp:revision>6</cp:revision>
  <dcterms:created xsi:type="dcterms:W3CDTF">2023-09-17T16:54:00Z</dcterms:created>
  <dcterms:modified xsi:type="dcterms:W3CDTF">2024-02-29T11:39:00Z</dcterms:modified>
</cp:coreProperties>
</file>