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015C" w14:textId="77777777" w:rsidR="0091556B" w:rsidRPr="0091556B" w:rsidRDefault="0091556B" w:rsidP="0091556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</w:pPr>
      <w:r w:rsidRPr="0091556B"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  <w:t>Визначення САПР</w:t>
      </w:r>
    </w:p>
    <w:p w14:paraId="073DF2DA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bookmarkStart w:id="0" w:name="sl1"/>
      <w:bookmarkEnd w:id="0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t>Систе́ма автоматизо́ваного проектува́ння (САПР)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— автоматизована система, призначена для автоматизації технологічного процесу проектування виробу, кінцевим результатом якого є комплект проектно-конструкторської документації, достатньої для виготовлення та подальшої експлуатації об'єкта проектування (ДСТУ 2226-93 Автоматизовані системи. Терміни і визначення).</w:t>
      </w:r>
    </w:p>
    <w:p w14:paraId="6E9A5329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Процес автоматизованого проектування реалізується на базі спеціального програмного забезпечення, автоматизованих банків даних, широкого набору периферійних пристроїв.</w:t>
      </w:r>
    </w:p>
    <w:p w14:paraId="31752E0D" w14:textId="77777777" w:rsidR="0091556B" w:rsidRPr="0091556B" w:rsidRDefault="0091556B" w:rsidP="0091556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</w:pPr>
      <w:bookmarkStart w:id="1" w:name="p2"/>
      <w:bookmarkEnd w:id="1"/>
      <w:r w:rsidRPr="0091556B"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  <w:t>Історія створення та тенденції розвитку САПР</w:t>
      </w:r>
    </w:p>
    <w:p w14:paraId="777480C3" w14:textId="77777777" w:rsidR="0091556B" w:rsidRPr="0091556B" w:rsidRDefault="0091556B" w:rsidP="0091556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</w:pPr>
      <w:bookmarkStart w:id="2" w:name="p3"/>
      <w:bookmarkStart w:id="3" w:name="sl2"/>
      <w:bookmarkEnd w:id="2"/>
      <w:bookmarkEnd w:id="3"/>
      <w:r w:rsidRPr="0091556B"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  <w:t>Функції САПР</w:t>
      </w:r>
    </w:p>
    <w:p w14:paraId="4B7CA316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САПР (CAD/CAM/CAE) виконує такі функції (рис.1.1):</w:t>
      </w:r>
    </w:p>
    <w:p w14:paraId="078972B7" w14:textId="77777777" w:rsidR="0091556B" w:rsidRPr="0091556B" w:rsidRDefault="0091556B" w:rsidP="00915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конструкторська частина — розробка повного комплекту конструкторської документації;</w:t>
      </w:r>
    </w:p>
    <w:p w14:paraId="3F02834A" w14:textId="77777777" w:rsidR="0091556B" w:rsidRPr="0091556B" w:rsidRDefault="0091556B" w:rsidP="00915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технологічна частина — розрахунок і проектування технологічних схем, технологічного оснащення, транспорту;</w:t>
      </w:r>
    </w:p>
    <w:p w14:paraId="5E73792F" w14:textId="77777777" w:rsidR="0091556B" w:rsidRPr="0091556B" w:rsidRDefault="0091556B" w:rsidP="00915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архітектурно-будівельна частина — розрахунок і проектування металевих і залізобетонних конструкцій;</w:t>
      </w:r>
    </w:p>
    <w:p w14:paraId="0EFCEEF9" w14:textId="77777777" w:rsidR="0091556B" w:rsidRPr="0091556B" w:rsidRDefault="0091556B" w:rsidP="00915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санітарно-технічні системи — проектування теплопостачання, опалення і вентиляції виробничих і адміністративних корпусів, а також водопостачання і каналізації;</w:t>
      </w:r>
    </w:p>
    <w:p w14:paraId="18687358" w14:textId="77777777" w:rsidR="0091556B" w:rsidRPr="0091556B" w:rsidRDefault="0091556B" w:rsidP="00915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електротехнічні системи — розрахунок і проектування електропостачання, електросилового устаткування, світлотехнічної частини проектів, телемеханізації електропостачання;</w:t>
      </w:r>
    </w:p>
    <w:p w14:paraId="7A1DA2E0" w14:textId="77777777" w:rsidR="0091556B" w:rsidRPr="0091556B" w:rsidRDefault="0091556B" w:rsidP="00915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гідротехнічні спорудження — розрахунок і проектування напірного і безнапірного гідротранспорту відвальних хвостів, стійкості укосів хвостосховищ;</w:t>
      </w:r>
    </w:p>
    <w:p w14:paraId="5DFE5625" w14:textId="77777777" w:rsidR="0091556B" w:rsidRPr="0091556B" w:rsidRDefault="0091556B" w:rsidP="00915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системи автоматизації — розробка схем зовнішніх з'єднань, електричних і трубних проводок щитів автоматики;</w:t>
      </w:r>
    </w:p>
    <w:p w14:paraId="013BC381" w14:textId="77777777" w:rsidR="0091556B" w:rsidRPr="0091556B" w:rsidRDefault="0091556B" w:rsidP="00915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кошторисна частина — складання локальних і зведених кошторисів, відомостей матеріалів, специфікацій, комплектація обладнання.</w:t>
      </w:r>
    </w:p>
    <w:p w14:paraId="6CC7DB37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noProof/>
          <w:color w:val="333333"/>
          <w:sz w:val="24"/>
          <w:szCs w:val="24"/>
          <w:lang w:val="uk-UA" w:eastAsia="uk-UA"/>
        </w:rPr>
        <w:lastRenderedPageBreak/>
        <w:drawing>
          <wp:inline distT="0" distB="0" distL="0" distR="0" wp14:anchorId="00E170AC" wp14:editId="63AC32E0">
            <wp:extent cx="5713095" cy="7520305"/>
            <wp:effectExtent l="0" t="0" r="1905" b="444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C564" w14:textId="77777777" w:rsidR="0091556B" w:rsidRPr="0091556B" w:rsidRDefault="0091556B" w:rsidP="0091556B">
      <w:pPr>
        <w:shd w:val="clear" w:color="auto" w:fill="FFFFFF"/>
        <w:spacing w:before="300" w:after="300" w:line="240" w:lineRule="auto"/>
        <w:ind w:firstLine="300"/>
        <w:jc w:val="center"/>
        <w:rPr>
          <w:rFonts w:ascii="Arial" w:eastAsia="Times New Roman" w:hAnsi="Arial" w:cs="Arial"/>
          <w:b/>
          <w:bCs/>
          <w:color w:val="020F5F"/>
          <w:sz w:val="23"/>
          <w:szCs w:val="23"/>
          <w:lang w:val="uk-UA" w:eastAsia="uk-UA"/>
        </w:rPr>
      </w:pPr>
      <w:r w:rsidRPr="0091556B">
        <w:rPr>
          <w:rFonts w:ascii="Arial" w:eastAsia="Times New Roman" w:hAnsi="Arial" w:cs="Arial"/>
          <w:b/>
          <w:bCs/>
          <w:color w:val="020F5F"/>
          <w:sz w:val="23"/>
          <w:szCs w:val="23"/>
          <w:lang w:val="uk-UA" w:eastAsia="uk-UA"/>
        </w:rPr>
        <w:t>Рис. 1.1. Функції САПР (CAD/CAM/CAE)</w:t>
      </w:r>
    </w:p>
    <w:p w14:paraId="726E6ECF" w14:textId="77777777" w:rsidR="0091556B" w:rsidRPr="0091556B" w:rsidRDefault="0091556B" w:rsidP="0091556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</w:pPr>
      <w:bookmarkStart w:id="4" w:name="p4"/>
      <w:bookmarkStart w:id="5" w:name="sl3"/>
      <w:bookmarkEnd w:id="4"/>
      <w:bookmarkEnd w:id="5"/>
      <w:r w:rsidRPr="0091556B"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  <w:t>Класифікація САПР</w:t>
      </w:r>
    </w:p>
    <w:p w14:paraId="119DE11B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САПР включає такі технології:</w:t>
      </w:r>
    </w:p>
    <w:p w14:paraId="70D17D7B" w14:textId="77777777" w:rsidR="0091556B" w:rsidRPr="0091556B" w:rsidRDefault="0091556B" w:rsidP="00915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bookmarkStart w:id="6" w:name="sl4"/>
      <w:bookmarkEnd w:id="6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t>CAD (англ. Computer-aided design)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— технологія автоматизованого проектування;</w:t>
      </w:r>
    </w:p>
    <w:p w14:paraId="2FC7CC20" w14:textId="77777777" w:rsidR="0091556B" w:rsidRPr="0091556B" w:rsidRDefault="0091556B" w:rsidP="00915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bookmarkStart w:id="7" w:name="sl5"/>
      <w:bookmarkEnd w:id="7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lastRenderedPageBreak/>
        <w:t>CAM (англ. Computer-aided manufacturing)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— технологія автоматизованого виробництва;</w:t>
      </w:r>
    </w:p>
    <w:p w14:paraId="1EEEA598" w14:textId="77777777" w:rsidR="0091556B" w:rsidRPr="0091556B" w:rsidRDefault="0091556B" w:rsidP="00915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bookmarkStart w:id="8" w:name="sl6"/>
      <w:bookmarkEnd w:id="8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t>CAE (англ. Computer-aided engineering)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— технологія автоматизованої розробки;</w:t>
      </w:r>
    </w:p>
    <w:p w14:paraId="44537403" w14:textId="77777777" w:rsidR="0091556B" w:rsidRPr="0091556B" w:rsidRDefault="0091556B" w:rsidP="00915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bookmarkStart w:id="9" w:name="sl7"/>
      <w:bookmarkEnd w:id="9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t>CAPP (англ. computer - aided process planning)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- засоби автоматизації планування технологічних процесів, вживані на стику систем CAD і CAM.</w:t>
      </w:r>
    </w:p>
    <w:p w14:paraId="50966EFB" w14:textId="77777777" w:rsidR="0091556B" w:rsidRPr="0091556B" w:rsidRDefault="0091556B" w:rsidP="00915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bookmarkStart w:id="10" w:name="sl8"/>
      <w:bookmarkEnd w:id="10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t>CALS (англ. Continuous Acquisition and Life cycle Support)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— постійна інформаційна підтримка поставок і життєвого циклу.</w:t>
      </w:r>
    </w:p>
    <w:p w14:paraId="362C6F7F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Система автоматизованого проектування і розрахунку — комп'ютерна система обробки інформації, що призначена для автоматизованого проектування (CAD), розроблення(CAE) і виготовлення (CAM) кінцевого продукту, а також оформлення конструкторської і/або технологічної документації (рис.1.2).</w:t>
      </w:r>
    </w:p>
    <w:p w14:paraId="61BE2C95" w14:textId="77777777" w:rsidR="0091556B" w:rsidRPr="0091556B" w:rsidRDefault="0091556B" w:rsidP="0091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1556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6028A4A6" wp14:editId="1241617A">
            <wp:extent cx="4286885" cy="2377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3AFA" w14:textId="77777777" w:rsidR="0091556B" w:rsidRPr="0091556B" w:rsidRDefault="0091556B" w:rsidP="0091556B">
      <w:pPr>
        <w:spacing w:after="60" w:line="240" w:lineRule="auto"/>
        <w:rPr>
          <w:rFonts w:ascii="Tahoma" w:eastAsia="Times New Roman" w:hAnsi="Tahoma" w:cs="Tahoma"/>
          <w:color w:val="FFFFFF"/>
          <w:sz w:val="18"/>
          <w:szCs w:val="18"/>
          <w:lang w:val="uk-UA" w:eastAsia="uk-UA"/>
        </w:rPr>
      </w:pPr>
      <w:r w:rsidRPr="0091556B">
        <w:rPr>
          <w:rFonts w:ascii="Tahoma" w:eastAsia="Times New Roman" w:hAnsi="Tahoma" w:cs="Tahoma"/>
          <w:color w:val="FFFFFF"/>
          <w:sz w:val="18"/>
          <w:szCs w:val="18"/>
          <w:lang w:val="uk-UA" w:eastAsia="uk-UA"/>
        </w:rPr>
        <w:t>Клікніть і тягніть для зауважень</w:t>
      </w:r>
    </w:p>
    <w:p w14:paraId="2B006369" w14:textId="77777777" w:rsidR="0091556B" w:rsidRPr="0091556B" w:rsidRDefault="0091556B" w:rsidP="0091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1556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14551BF" wp14:editId="0B5DF0B8">
            <wp:extent cx="2377440" cy="23774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27DC6" w14:textId="77777777" w:rsidR="0091556B" w:rsidRPr="0091556B" w:rsidRDefault="0091556B" w:rsidP="0091556B">
      <w:pPr>
        <w:spacing w:after="60" w:line="240" w:lineRule="auto"/>
        <w:rPr>
          <w:rFonts w:ascii="Tahoma" w:eastAsia="Times New Roman" w:hAnsi="Tahoma" w:cs="Tahoma"/>
          <w:color w:val="FFFFFF"/>
          <w:sz w:val="18"/>
          <w:szCs w:val="18"/>
          <w:lang w:val="uk-UA" w:eastAsia="uk-UA"/>
        </w:rPr>
      </w:pPr>
      <w:r w:rsidRPr="0091556B">
        <w:rPr>
          <w:rFonts w:ascii="Tahoma" w:eastAsia="Times New Roman" w:hAnsi="Tahoma" w:cs="Tahoma"/>
          <w:color w:val="FFFFFF"/>
          <w:sz w:val="18"/>
          <w:szCs w:val="18"/>
          <w:lang w:val="uk-UA" w:eastAsia="uk-UA"/>
        </w:rPr>
        <w:t>Клікніть і тягніть для зауважень</w:t>
      </w:r>
    </w:p>
    <w:p w14:paraId="19CFEB79" w14:textId="77777777" w:rsidR="0091556B" w:rsidRPr="0091556B" w:rsidRDefault="0091556B" w:rsidP="0091556B">
      <w:pPr>
        <w:shd w:val="clear" w:color="auto" w:fill="FFFFFF"/>
        <w:spacing w:before="300" w:after="300" w:line="240" w:lineRule="auto"/>
        <w:ind w:firstLine="300"/>
        <w:jc w:val="center"/>
        <w:rPr>
          <w:rFonts w:ascii="Arial" w:eastAsia="Times New Roman" w:hAnsi="Arial" w:cs="Arial"/>
          <w:b/>
          <w:bCs/>
          <w:color w:val="020F5F"/>
          <w:sz w:val="23"/>
          <w:szCs w:val="23"/>
          <w:lang w:val="uk-UA" w:eastAsia="uk-UA"/>
        </w:rPr>
      </w:pPr>
      <w:r w:rsidRPr="0091556B">
        <w:rPr>
          <w:rFonts w:ascii="Arial" w:eastAsia="Times New Roman" w:hAnsi="Arial" w:cs="Arial"/>
          <w:b/>
          <w:bCs/>
          <w:color w:val="020F5F"/>
          <w:sz w:val="23"/>
          <w:szCs w:val="23"/>
          <w:lang w:val="uk-UA" w:eastAsia="uk-UA"/>
        </w:rPr>
        <w:t>Рис. 1.2. САПР (CAD/CAM/CAE)</w:t>
      </w:r>
    </w:p>
    <w:p w14:paraId="588952ED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Дані з CAD-систем передаються в CAM (англ. Computer - aided manufacturing — система автоматизованої розробки програм обробки деталей для верстатів з ЧПУ або ГАВС (Гнучких автоматизованих виробничих систем)).</w:t>
      </w:r>
    </w:p>
    <w:p w14:paraId="273F435D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lastRenderedPageBreak/>
        <w:t>Робота з САПР полягає у створенні геометричної моделі виробу (двовимірної чи тривимірної, твердотільної), генерацію на основі цієї моделі конструкторської документації (креслень виробу, специфікацій тощо) і його наступний супровід.</w:t>
      </w:r>
    </w:p>
    <w:p w14:paraId="41080487" w14:textId="77777777" w:rsidR="0091556B" w:rsidRPr="0091556B" w:rsidRDefault="0091556B" w:rsidP="0091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1556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DE87EB6" wp14:editId="15093F2F">
            <wp:extent cx="5923286" cy="2734162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72" cy="27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7C4B" w14:textId="77777777" w:rsidR="0091556B" w:rsidRPr="0091556B" w:rsidRDefault="0091556B" w:rsidP="0091556B">
      <w:pPr>
        <w:spacing w:after="60" w:line="240" w:lineRule="auto"/>
        <w:rPr>
          <w:rFonts w:ascii="Tahoma" w:eastAsia="Times New Roman" w:hAnsi="Tahoma" w:cs="Tahoma"/>
          <w:color w:val="FFFFFF"/>
          <w:sz w:val="18"/>
          <w:szCs w:val="18"/>
          <w:lang w:val="uk-UA" w:eastAsia="uk-UA"/>
        </w:rPr>
      </w:pPr>
      <w:r w:rsidRPr="0091556B">
        <w:rPr>
          <w:rFonts w:ascii="Tahoma" w:eastAsia="Times New Roman" w:hAnsi="Tahoma" w:cs="Tahoma"/>
          <w:color w:val="FFFFFF"/>
          <w:sz w:val="18"/>
          <w:szCs w:val="18"/>
          <w:lang w:val="uk-UA" w:eastAsia="uk-UA"/>
        </w:rPr>
        <w:t>Клікніть і тягніть для зауважень</w:t>
      </w:r>
    </w:p>
    <w:p w14:paraId="53872D80" w14:textId="77777777" w:rsidR="0091556B" w:rsidRPr="0091556B" w:rsidRDefault="0091556B" w:rsidP="0091556B">
      <w:pPr>
        <w:shd w:val="clear" w:color="auto" w:fill="FFFFFF"/>
        <w:spacing w:before="300" w:after="300" w:line="240" w:lineRule="auto"/>
        <w:ind w:firstLine="300"/>
        <w:jc w:val="center"/>
        <w:rPr>
          <w:rFonts w:ascii="Arial" w:eastAsia="Times New Roman" w:hAnsi="Arial" w:cs="Arial"/>
          <w:b/>
          <w:bCs/>
          <w:color w:val="020F5F"/>
          <w:sz w:val="23"/>
          <w:szCs w:val="23"/>
          <w:lang w:val="uk-UA" w:eastAsia="uk-UA"/>
        </w:rPr>
      </w:pPr>
      <w:r w:rsidRPr="0091556B">
        <w:rPr>
          <w:rFonts w:ascii="Arial" w:eastAsia="Times New Roman" w:hAnsi="Arial" w:cs="Arial"/>
          <w:b/>
          <w:bCs/>
          <w:color w:val="020F5F"/>
          <w:sz w:val="23"/>
          <w:szCs w:val="23"/>
          <w:lang w:val="uk-UA" w:eastAsia="uk-UA"/>
        </w:rPr>
        <w:t>Рис. 1.3. Класифікація САПР</w:t>
      </w:r>
    </w:p>
    <w:p w14:paraId="03E962D7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Слід зазначити, що термін «САПР» по відношенню до промислових систем має ширше тлумачення, ніж CAD — він включає CAD, CAM і CAE.</w:t>
      </w:r>
    </w:p>
    <w:p w14:paraId="2B8195B1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Багато систем автоматизованого проектування поєднують в собі рішення завдань, що відносяться до різних аспектів проектування CAD/CAM, CAD/CAE, CAD/CAE/CAM. Такі системи називають </w:t>
      </w:r>
      <w:bookmarkStart w:id="11" w:name="sl9"/>
      <w:bookmarkEnd w:id="11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t>комплексними, або інтегрованими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.</w:t>
      </w:r>
    </w:p>
    <w:p w14:paraId="25587AFF" w14:textId="77777777" w:rsidR="0091556B" w:rsidRPr="0091556B" w:rsidRDefault="0091556B" w:rsidP="0091556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</w:pPr>
      <w:bookmarkStart w:id="12" w:name="p5"/>
      <w:bookmarkEnd w:id="12"/>
      <w:r w:rsidRPr="0091556B">
        <w:rPr>
          <w:rFonts w:ascii="Arial" w:eastAsia="Times New Roman" w:hAnsi="Arial" w:cs="Arial"/>
          <w:b/>
          <w:bCs/>
          <w:color w:val="333333"/>
          <w:sz w:val="36"/>
          <w:szCs w:val="36"/>
          <w:lang w:val="uk-UA" w:eastAsia="uk-UA"/>
        </w:rPr>
        <w:t>Структура САПР. Підсистеми та види забезпечення САПР</w:t>
      </w:r>
    </w:p>
    <w:p w14:paraId="4E735E5B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Узагальнено структуру САПР можна представити у вигляді функціональної (</w:t>
      </w:r>
      <w:bookmarkStart w:id="13" w:name="sl10"/>
      <w:bookmarkEnd w:id="13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t>підсистеми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) і забезпечуючої (</w:t>
      </w:r>
      <w:bookmarkStart w:id="14" w:name="sl11"/>
      <w:bookmarkEnd w:id="14"/>
      <w:r w:rsidRPr="0091556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uk-UA"/>
        </w:rPr>
        <w:t>види забезпечення</w:t>
      </w: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) частин (рис. 1.4).</w:t>
      </w:r>
    </w:p>
    <w:p w14:paraId="3AF79B1B" w14:textId="77777777" w:rsidR="0091556B" w:rsidRPr="0091556B" w:rsidRDefault="0091556B" w:rsidP="0091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1556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0B05103" wp14:editId="2720B1EA">
            <wp:extent cx="4411345" cy="47625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30AD" w14:textId="77777777" w:rsidR="0091556B" w:rsidRPr="0091556B" w:rsidRDefault="0091556B" w:rsidP="0091556B">
      <w:pPr>
        <w:spacing w:after="60" w:line="240" w:lineRule="auto"/>
        <w:rPr>
          <w:rFonts w:ascii="Tahoma" w:eastAsia="Times New Roman" w:hAnsi="Tahoma" w:cs="Tahoma"/>
          <w:color w:val="FFFFFF"/>
          <w:sz w:val="18"/>
          <w:szCs w:val="18"/>
          <w:lang w:val="uk-UA" w:eastAsia="uk-UA"/>
        </w:rPr>
      </w:pPr>
      <w:r w:rsidRPr="0091556B">
        <w:rPr>
          <w:rFonts w:ascii="Tahoma" w:eastAsia="Times New Roman" w:hAnsi="Tahoma" w:cs="Tahoma"/>
          <w:color w:val="FFFFFF"/>
          <w:sz w:val="18"/>
          <w:szCs w:val="18"/>
          <w:lang w:val="uk-UA" w:eastAsia="uk-UA"/>
        </w:rPr>
        <w:t>Клікніть і тягніть для зауважень</w:t>
      </w:r>
    </w:p>
    <w:p w14:paraId="30863CD5" w14:textId="77777777" w:rsidR="0091556B" w:rsidRPr="0091556B" w:rsidRDefault="0091556B" w:rsidP="0091556B">
      <w:pPr>
        <w:shd w:val="clear" w:color="auto" w:fill="FFFFFF"/>
        <w:spacing w:before="300" w:after="300" w:line="240" w:lineRule="auto"/>
        <w:ind w:firstLine="300"/>
        <w:jc w:val="center"/>
        <w:rPr>
          <w:rFonts w:ascii="Arial" w:eastAsia="Times New Roman" w:hAnsi="Arial" w:cs="Arial"/>
          <w:b/>
          <w:bCs/>
          <w:color w:val="020F5F"/>
          <w:sz w:val="23"/>
          <w:szCs w:val="23"/>
          <w:lang w:val="uk-UA" w:eastAsia="uk-UA"/>
        </w:rPr>
      </w:pPr>
      <w:r w:rsidRPr="0091556B">
        <w:rPr>
          <w:rFonts w:ascii="Arial" w:eastAsia="Times New Roman" w:hAnsi="Arial" w:cs="Arial"/>
          <w:b/>
          <w:bCs/>
          <w:color w:val="020F5F"/>
          <w:sz w:val="23"/>
          <w:szCs w:val="23"/>
          <w:lang w:val="uk-UA" w:eastAsia="uk-UA"/>
        </w:rPr>
        <w:t>Рис. 1.4. Структурна схема САПР</w:t>
      </w:r>
    </w:p>
    <w:p w14:paraId="28D88502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Відповідно до рис.1.5 у структурі САПР виділяють наступні елементи:</w:t>
      </w:r>
    </w:p>
    <w:p w14:paraId="15735819" w14:textId="77777777" w:rsidR="0091556B" w:rsidRPr="0091556B" w:rsidRDefault="0091556B" w:rsidP="00915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КСАП САПР - комплекс засобів автоматизації проектування САПР</w:t>
      </w:r>
    </w:p>
    <w:p w14:paraId="05077DAB" w14:textId="77777777" w:rsidR="0091556B" w:rsidRPr="0091556B" w:rsidRDefault="0091556B" w:rsidP="0091556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підсистеми САПР, як елемент структури САПР, виникають при експлуатації користувачами КСАП підсистем САПР.</w:t>
      </w:r>
    </w:p>
    <w:p w14:paraId="0B6CC0A6" w14:textId="77777777" w:rsidR="0091556B" w:rsidRPr="0091556B" w:rsidRDefault="0091556B" w:rsidP="0091556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КСАП-підсистеми САПР - сукупність ПМК, ПТК і окремих компонентів забезпечення САПР, що не увійшли до програмних комплексів, об'єднана загальною для підсистеми функцією.</w:t>
      </w:r>
    </w:p>
    <w:p w14:paraId="66274445" w14:textId="77777777" w:rsidR="0091556B" w:rsidRPr="0091556B" w:rsidRDefault="0091556B" w:rsidP="0091556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ПТК - програмно-технічні комплекси</w:t>
      </w:r>
    </w:p>
    <w:p w14:paraId="0B72EC1A" w14:textId="77777777" w:rsidR="0091556B" w:rsidRPr="0091556B" w:rsidRDefault="0091556B" w:rsidP="0091556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компоненти забезпечення ПТК САПР</w:t>
      </w:r>
    </w:p>
    <w:p w14:paraId="52D85D89" w14:textId="77777777" w:rsidR="0091556B" w:rsidRPr="0091556B" w:rsidRDefault="0091556B" w:rsidP="0091556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ПМК - програмно-методичні комплекси</w:t>
      </w:r>
    </w:p>
    <w:p w14:paraId="51894488" w14:textId="77777777" w:rsidR="0091556B" w:rsidRPr="0091556B" w:rsidRDefault="0091556B" w:rsidP="0091556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компоненти забезпечення ПМК САПР</w:t>
      </w:r>
    </w:p>
    <w:p w14:paraId="1A170799" w14:textId="77777777" w:rsidR="0091556B" w:rsidRPr="0091556B" w:rsidRDefault="0091556B" w:rsidP="00915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компоненти забезпечення САПР, що не увійшли в ПМК і ПТК</w:t>
      </w:r>
    </w:p>
    <w:p w14:paraId="008B4B88" w14:textId="77777777" w:rsidR="0091556B" w:rsidRPr="0091556B" w:rsidRDefault="0091556B" w:rsidP="0091556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1556B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Сукупність КСАП різних підсистем формують КСАП усієї САПР в цілому.</w:t>
      </w:r>
    </w:p>
    <w:p w14:paraId="1ABBF741" w14:textId="77777777" w:rsidR="008849D9" w:rsidRDefault="008849D9"/>
    <w:sectPr w:rsidR="0088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CA6"/>
    <w:multiLevelType w:val="multilevel"/>
    <w:tmpl w:val="F2BE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6BCB"/>
    <w:multiLevelType w:val="multilevel"/>
    <w:tmpl w:val="4BF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90815"/>
    <w:multiLevelType w:val="multilevel"/>
    <w:tmpl w:val="5ED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751519">
    <w:abstractNumId w:val="2"/>
  </w:num>
  <w:num w:numId="2" w16cid:durableId="708530774">
    <w:abstractNumId w:val="1"/>
  </w:num>
  <w:num w:numId="3" w16cid:durableId="163987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6B"/>
    <w:rsid w:val="008849D9"/>
    <w:rsid w:val="009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76F9"/>
  <w15:chartTrackingRefBased/>
  <w15:docId w15:val="{360C3034-911D-4C80-85C8-FC69D643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08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12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11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86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E8E92C6755C84EB09E02DFFC13232E" ma:contentTypeVersion="6" ma:contentTypeDescription="Створення нового документа." ma:contentTypeScope="" ma:versionID="846450f9c2caa5132f13f52ae35e1aea">
  <xsd:schema xmlns:xsd="http://www.w3.org/2001/XMLSchema" xmlns:xs="http://www.w3.org/2001/XMLSchema" xmlns:p="http://schemas.microsoft.com/office/2006/metadata/properties" xmlns:ns2="7b59c3c6-3096-43c7-b7b5-693262292f16" xmlns:ns3="0df4463e-c9e8-4c90-a4ef-6712feb2096e" targetNamespace="http://schemas.microsoft.com/office/2006/metadata/properties" ma:root="true" ma:fieldsID="45b59bb380ba6a423f14186c22c06b9a" ns2:_="" ns3:_="">
    <xsd:import namespace="7b59c3c6-3096-43c7-b7b5-693262292f16"/>
    <xsd:import namespace="0df4463e-c9e8-4c90-a4ef-6712feb20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c3c6-3096-43c7-b7b5-693262292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463e-c9e8-4c90-a4ef-6712feb20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57013-36D4-4F17-81D7-9D57B1E87E8E}"/>
</file>

<file path=customXml/itemProps2.xml><?xml version="1.0" encoding="utf-8"?>
<ds:datastoreItem xmlns:ds="http://schemas.openxmlformats.org/officeDocument/2006/customXml" ds:itemID="{594851E0-6076-4E3C-9317-41AE7D11D97F}"/>
</file>

<file path=customXml/itemProps3.xml><?xml version="1.0" encoding="utf-8"?>
<ds:datastoreItem xmlns:ds="http://schemas.openxmlformats.org/officeDocument/2006/customXml" ds:itemID="{EE57282A-A1E6-4E1D-862E-5A0731CB3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2798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2022-10-21T13:02:00Z</dcterms:created>
  <dcterms:modified xsi:type="dcterms:W3CDTF">2022-10-21T13:04:00Z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0x010100BDE8E92C6755C84EB09E02DFFC13232E</vt:lpwstr>
  </property>
</Properties>
</file>