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27" w:rsidRPr="00F13807" w:rsidRDefault="00F51327" w:rsidP="00F51327">
      <w:pPr>
        <w:ind w:firstLine="540"/>
        <w:rPr>
          <w:b/>
          <w:i/>
          <w:sz w:val="28"/>
          <w:szCs w:val="28"/>
        </w:rPr>
      </w:pPr>
      <w:r w:rsidRPr="00F13807">
        <w:rPr>
          <w:b/>
          <w:i/>
          <w:sz w:val="28"/>
          <w:szCs w:val="28"/>
        </w:rPr>
        <w:t>Практичне заняття 1</w:t>
      </w:r>
      <w:r>
        <w:rPr>
          <w:b/>
          <w:i/>
          <w:sz w:val="28"/>
          <w:szCs w:val="28"/>
        </w:rPr>
        <w:t>(2 год.)</w:t>
      </w:r>
    </w:p>
    <w:p w:rsidR="00F51327" w:rsidRPr="00F13807" w:rsidRDefault="00F51327" w:rsidP="00F51327">
      <w:pPr>
        <w:ind w:firstLine="540"/>
        <w:jc w:val="both"/>
        <w:rPr>
          <w:b/>
          <w:sz w:val="28"/>
          <w:szCs w:val="28"/>
        </w:rPr>
      </w:pPr>
      <w:r w:rsidRPr="00F13807">
        <w:rPr>
          <w:b/>
          <w:i/>
          <w:sz w:val="28"/>
          <w:szCs w:val="28"/>
        </w:rPr>
        <w:t>Тема.</w:t>
      </w:r>
      <w:r w:rsidRPr="00F13807">
        <w:rPr>
          <w:b/>
          <w:sz w:val="28"/>
          <w:szCs w:val="28"/>
        </w:rPr>
        <w:t xml:space="preserve"> Предмет, історія та основні напрями диференційної психології. </w:t>
      </w:r>
    </w:p>
    <w:p w:rsidR="00F51327" w:rsidRDefault="00F51327" w:rsidP="00F513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Запитання для дискусії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1. Диференційна психологі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к наука.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2. Етапи розвитку диференційної психології.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3. Пон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>тт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 психологічної норми.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Напря</w:t>
      </w:r>
      <w:r w:rsidRPr="00A40ABB">
        <w:rPr>
          <w:sz w:val="28"/>
          <w:szCs w:val="28"/>
        </w:rPr>
        <w:t xml:space="preserve">мки диференційно-психологічних досліджень.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Становлення </w:t>
      </w:r>
      <w:r w:rsidRPr="00A40ABB">
        <w:rPr>
          <w:sz w:val="28"/>
          <w:szCs w:val="28"/>
        </w:rPr>
        <w:t xml:space="preserve">концептуальних ідей диференційної психології. </w:t>
      </w:r>
    </w:p>
    <w:p w:rsidR="00F51327" w:rsidRPr="00F51327" w:rsidRDefault="00F51327" w:rsidP="00F51327">
      <w:pPr>
        <w:ind w:firstLine="540"/>
        <w:jc w:val="both"/>
        <w:rPr>
          <w:b/>
          <w:sz w:val="28"/>
          <w:szCs w:val="28"/>
        </w:rPr>
      </w:pPr>
      <w:r w:rsidRPr="005E5E7B">
        <w:rPr>
          <w:b/>
          <w:sz w:val="28"/>
          <w:szCs w:val="28"/>
        </w:rPr>
        <w:t>Дослідні завдання</w:t>
      </w:r>
      <w:r w:rsidRPr="00F51327">
        <w:rPr>
          <w:b/>
          <w:sz w:val="28"/>
          <w:szCs w:val="28"/>
        </w:rPr>
        <w:t>: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Варіант 1. Діагностувати рівні проя</w:t>
      </w:r>
      <w:r w:rsidRPr="00A40ABB">
        <w:rPr>
          <w:sz w:val="28"/>
          <w:szCs w:val="28"/>
        </w:rPr>
        <w:t>ву пізнавальної сфери у дітей</w:t>
      </w:r>
      <w:r>
        <w:rPr>
          <w:sz w:val="28"/>
          <w:szCs w:val="28"/>
        </w:rPr>
        <w:t xml:space="preserve"> (школярів</w:t>
      </w:r>
      <w:r w:rsidRPr="00A40ABB">
        <w:rPr>
          <w:sz w:val="28"/>
          <w:szCs w:val="28"/>
        </w:rPr>
        <w:t>) однакового віку і статі.</w:t>
      </w:r>
      <w:r>
        <w:rPr>
          <w:sz w:val="28"/>
          <w:szCs w:val="28"/>
        </w:rPr>
        <w:t xml:space="preserve">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Варіант 2.</w:t>
      </w:r>
      <w:r w:rsidRPr="005E5E7B">
        <w:rPr>
          <w:sz w:val="28"/>
          <w:szCs w:val="28"/>
        </w:rPr>
        <w:t xml:space="preserve"> </w:t>
      </w:r>
      <w:r>
        <w:rPr>
          <w:sz w:val="28"/>
          <w:szCs w:val="28"/>
        </w:rPr>
        <w:t>Діагностувати рівні прояву пізнавальної сфери у дорослих</w:t>
      </w:r>
      <w:r w:rsidRPr="00A40ABB">
        <w:rPr>
          <w:sz w:val="28"/>
          <w:szCs w:val="28"/>
        </w:rPr>
        <w:t xml:space="preserve"> однакового віку і статі. </w:t>
      </w:r>
    </w:p>
    <w:p w:rsidR="00F51327" w:rsidRDefault="00F51327" w:rsidP="00F51327">
      <w:pPr>
        <w:shd w:val="clear" w:color="auto" w:fill="FFFFFF"/>
        <w:ind w:firstLine="540"/>
        <w:rPr>
          <w:b/>
          <w:iCs/>
          <w:color w:val="000000"/>
          <w:spacing w:val="4"/>
          <w:sz w:val="28"/>
          <w:szCs w:val="28"/>
        </w:rPr>
      </w:pPr>
      <w:r w:rsidRPr="005E5E7B">
        <w:rPr>
          <w:b/>
          <w:iCs/>
          <w:color w:val="000000"/>
          <w:spacing w:val="4"/>
          <w:sz w:val="28"/>
          <w:szCs w:val="28"/>
        </w:rPr>
        <w:t>Індивідуальні завдання для студентів</w:t>
      </w:r>
      <w:r>
        <w:rPr>
          <w:b/>
          <w:iCs/>
          <w:color w:val="000000"/>
          <w:spacing w:val="4"/>
          <w:sz w:val="28"/>
          <w:szCs w:val="28"/>
        </w:rPr>
        <w:t>: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0ABB">
        <w:rPr>
          <w:sz w:val="28"/>
          <w:szCs w:val="28"/>
        </w:rPr>
        <w:t>. Написати повідомленн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 щодо прикладів психологічної норми.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ABB">
        <w:rPr>
          <w:sz w:val="28"/>
          <w:szCs w:val="28"/>
        </w:rPr>
        <w:t>. Напи</w:t>
      </w:r>
      <w:r>
        <w:rPr>
          <w:sz w:val="28"/>
          <w:szCs w:val="28"/>
        </w:rPr>
        <w:t>сати реферат по темі дослідження</w:t>
      </w:r>
      <w:r w:rsidRPr="00A40ABB">
        <w:rPr>
          <w:sz w:val="28"/>
          <w:szCs w:val="28"/>
        </w:rPr>
        <w:t xml:space="preserve"> біографії видатних психологів, основоположників диференціальної психології. </w:t>
      </w:r>
    </w:p>
    <w:p w:rsidR="00F51327" w:rsidRPr="00A34C8B" w:rsidRDefault="00F51327" w:rsidP="00F51327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F13807">
        <w:rPr>
          <w:b/>
          <w:i/>
          <w:sz w:val="28"/>
          <w:szCs w:val="28"/>
        </w:rPr>
        <w:t xml:space="preserve">ітература: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1. Палій А.А. Диференціальна</w:t>
      </w:r>
      <w:r>
        <w:rPr>
          <w:sz w:val="28"/>
          <w:szCs w:val="28"/>
        </w:rPr>
        <w:t xml:space="preserve"> психологія</w:t>
      </w:r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Навч.посіб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А.А.Палій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Київ.: «</w:t>
      </w:r>
      <w:proofErr w:type="spellStart"/>
      <w:r>
        <w:rPr>
          <w:sz w:val="28"/>
          <w:szCs w:val="28"/>
        </w:rPr>
        <w:t>Академвидав</w:t>
      </w:r>
      <w:proofErr w:type="spellEnd"/>
      <w:r>
        <w:rPr>
          <w:sz w:val="28"/>
          <w:szCs w:val="28"/>
        </w:rPr>
        <w:t xml:space="preserve">», </w:t>
      </w:r>
      <w:r w:rsidRPr="00A40ABB">
        <w:rPr>
          <w:sz w:val="28"/>
          <w:szCs w:val="28"/>
        </w:rPr>
        <w:t>2010.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430с.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2. </w:t>
      </w:r>
      <w:proofErr w:type="spellStart"/>
      <w:r w:rsidRPr="00A40ABB">
        <w:rPr>
          <w:sz w:val="28"/>
          <w:szCs w:val="28"/>
        </w:rPr>
        <w:t>Нартова-Бочавер</w:t>
      </w:r>
      <w:proofErr w:type="spellEnd"/>
      <w:r w:rsidRPr="00A40ABB">
        <w:rPr>
          <w:sz w:val="28"/>
          <w:szCs w:val="28"/>
        </w:rPr>
        <w:t xml:space="preserve"> С.К. </w:t>
      </w:r>
      <w:proofErr w:type="spellStart"/>
      <w:r w:rsidRPr="00A40ABB">
        <w:rPr>
          <w:sz w:val="28"/>
          <w:szCs w:val="28"/>
        </w:rPr>
        <w:t>Дифференциальна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психология</w:t>
      </w:r>
      <w:proofErr w:type="spellEnd"/>
      <w:r w:rsidRPr="00A40ABB">
        <w:rPr>
          <w:sz w:val="28"/>
          <w:szCs w:val="28"/>
        </w:rPr>
        <w:t xml:space="preserve">: </w:t>
      </w:r>
      <w:proofErr w:type="spellStart"/>
      <w:r w:rsidRPr="00A40ABB">
        <w:rPr>
          <w:sz w:val="28"/>
          <w:szCs w:val="28"/>
        </w:rPr>
        <w:t>Уч.пособ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С.К.Нартова-Бочавер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Флинта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Московский</w:t>
      </w:r>
      <w:proofErr w:type="spellEnd"/>
      <w:r w:rsidRPr="00A40ABB">
        <w:rPr>
          <w:sz w:val="28"/>
          <w:szCs w:val="28"/>
        </w:rPr>
        <w:t xml:space="preserve"> психолого-</w:t>
      </w:r>
      <w:proofErr w:type="spellStart"/>
      <w:r w:rsidRPr="00A40ABB">
        <w:rPr>
          <w:sz w:val="28"/>
          <w:szCs w:val="28"/>
        </w:rPr>
        <w:t>социальный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институт</w:t>
      </w:r>
      <w:proofErr w:type="spellEnd"/>
      <w:r w:rsidRPr="00A40A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2006.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270с.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Анастази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Дифференциальная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А.Анастази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Апрель</w:t>
      </w:r>
      <w:proofErr w:type="spellEnd"/>
      <w:r w:rsidRPr="00A40ABB">
        <w:rPr>
          <w:sz w:val="28"/>
          <w:szCs w:val="28"/>
        </w:rPr>
        <w:t>- Пресс,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2001.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745с.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4. </w:t>
      </w:r>
      <w:proofErr w:type="spellStart"/>
      <w:r w:rsidRPr="00A40ABB">
        <w:rPr>
          <w:sz w:val="28"/>
          <w:szCs w:val="28"/>
        </w:rPr>
        <w:t>Анастази</w:t>
      </w:r>
      <w:proofErr w:type="spellEnd"/>
      <w:r w:rsidRPr="00A40ABB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Психологическое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тестирование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В 2-х </w:t>
      </w:r>
      <w:proofErr w:type="spellStart"/>
      <w:r w:rsidRPr="00A40ABB">
        <w:rPr>
          <w:sz w:val="28"/>
          <w:szCs w:val="28"/>
        </w:rPr>
        <w:t>кн</w:t>
      </w:r>
      <w:proofErr w:type="spellEnd"/>
      <w:r w:rsidRPr="00A40ABB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Пер. с </w:t>
      </w:r>
      <w:proofErr w:type="spellStart"/>
      <w:r w:rsidRPr="00A40ABB">
        <w:rPr>
          <w:sz w:val="28"/>
          <w:szCs w:val="28"/>
        </w:rPr>
        <w:t>англ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А.Анастази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М.:</w:t>
      </w:r>
      <w:r>
        <w:rPr>
          <w:sz w:val="28"/>
          <w:szCs w:val="28"/>
        </w:rPr>
        <w:t xml:space="preserve"> Педагогика,</w:t>
      </w:r>
      <w:r w:rsidRPr="00A40ABB">
        <w:rPr>
          <w:sz w:val="28"/>
          <w:szCs w:val="28"/>
        </w:rPr>
        <w:t>1982.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678с.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5. Машков В.Н.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Дифференциальная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человека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Уч.пособ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В.Н.Машков</w:t>
      </w:r>
      <w:proofErr w:type="spellEnd"/>
      <w:r>
        <w:rPr>
          <w:sz w:val="28"/>
          <w:szCs w:val="28"/>
        </w:rPr>
        <w:t xml:space="preserve">. - </w:t>
      </w:r>
      <w:r w:rsidRPr="00A40ABB">
        <w:rPr>
          <w:sz w:val="28"/>
          <w:szCs w:val="28"/>
        </w:rPr>
        <w:t>С.-П.: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Питер</w:t>
      </w:r>
      <w:proofErr w:type="spellEnd"/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>2008</w:t>
      </w:r>
      <w:r>
        <w:rPr>
          <w:sz w:val="28"/>
          <w:szCs w:val="28"/>
        </w:rPr>
        <w:t xml:space="preserve">. - </w:t>
      </w:r>
      <w:r w:rsidRPr="00A40ABB">
        <w:rPr>
          <w:sz w:val="28"/>
          <w:szCs w:val="28"/>
        </w:rPr>
        <w:t xml:space="preserve">288с.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Психологічна енциклопедія. / Упоря</w:t>
      </w:r>
      <w:r w:rsidRPr="00A40ABB">
        <w:rPr>
          <w:sz w:val="28"/>
          <w:szCs w:val="28"/>
        </w:rPr>
        <w:t>дник Степанов О.М.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Київ.: «</w:t>
      </w:r>
      <w:proofErr w:type="spellStart"/>
      <w:r w:rsidRPr="00A40ABB">
        <w:rPr>
          <w:sz w:val="28"/>
          <w:szCs w:val="28"/>
        </w:rPr>
        <w:t>Академвидав</w:t>
      </w:r>
      <w:proofErr w:type="spellEnd"/>
      <w:r w:rsidRPr="00A40AB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>2006.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424с.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7. </w:t>
      </w:r>
      <w:proofErr w:type="spellStart"/>
      <w:r w:rsidRPr="00A40ABB">
        <w:rPr>
          <w:sz w:val="28"/>
          <w:szCs w:val="28"/>
        </w:rPr>
        <w:t>Рабоча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книга </w:t>
      </w:r>
      <w:proofErr w:type="spellStart"/>
      <w:r w:rsidRPr="00A40ABB">
        <w:rPr>
          <w:sz w:val="28"/>
          <w:szCs w:val="28"/>
        </w:rPr>
        <w:t>школьного</w:t>
      </w:r>
      <w:proofErr w:type="spellEnd"/>
      <w:r w:rsidRPr="00A40ABB">
        <w:rPr>
          <w:sz w:val="28"/>
          <w:szCs w:val="28"/>
        </w:rPr>
        <w:t xml:space="preserve"> психолога / </w:t>
      </w:r>
      <w:proofErr w:type="spellStart"/>
      <w:r w:rsidRPr="00A40ABB">
        <w:rPr>
          <w:sz w:val="28"/>
          <w:szCs w:val="28"/>
        </w:rPr>
        <w:t>Виктор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Шапарь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Александр</w:t>
      </w:r>
      <w:proofErr w:type="spellEnd"/>
      <w:r w:rsidRPr="00A40ABB">
        <w:rPr>
          <w:sz w:val="28"/>
          <w:szCs w:val="28"/>
        </w:rPr>
        <w:t xml:space="preserve"> Тимченко, </w:t>
      </w:r>
      <w:proofErr w:type="spellStart"/>
      <w:r w:rsidRPr="00A40ABB">
        <w:rPr>
          <w:sz w:val="28"/>
          <w:szCs w:val="28"/>
        </w:rPr>
        <w:t>Валерий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Швыденко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М.:АСТ; </w:t>
      </w:r>
      <w:proofErr w:type="spellStart"/>
      <w:r w:rsidRPr="00A40ABB">
        <w:rPr>
          <w:sz w:val="28"/>
          <w:szCs w:val="28"/>
        </w:rPr>
        <w:t>Харьков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Торсинг</w:t>
      </w:r>
      <w:proofErr w:type="spellEnd"/>
      <w:r w:rsidRPr="00A40A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2007.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672с. </w:t>
      </w:r>
    </w:p>
    <w:p w:rsidR="00F51327" w:rsidRDefault="00F51327" w:rsidP="00F51327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8. </w:t>
      </w:r>
      <w:proofErr w:type="spellStart"/>
      <w:r w:rsidRPr="00A40ABB">
        <w:rPr>
          <w:sz w:val="28"/>
          <w:szCs w:val="28"/>
        </w:rPr>
        <w:t>Практическа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в тестах / Состав. </w:t>
      </w:r>
      <w:proofErr w:type="spellStart"/>
      <w:r>
        <w:rPr>
          <w:sz w:val="28"/>
          <w:szCs w:val="28"/>
        </w:rPr>
        <w:t>Р.Римская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С.Римский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-М.:АСТ,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2000.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394с. </w:t>
      </w:r>
    </w:p>
    <w:p w:rsidR="00F51327" w:rsidRDefault="00F51327" w:rsidP="00F51327">
      <w:pPr>
        <w:ind w:firstLine="540"/>
        <w:jc w:val="both"/>
        <w:rPr>
          <w:b/>
          <w:i/>
          <w:sz w:val="28"/>
          <w:szCs w:val="28"/>
        </w:rPr>
      </w:pPr>
    </w:p>
    <w:p w:rsidR="00AE6FD5" w:rsidRDefault="00AE6FD5">
      <w:bookmarkStart w:id="0" w:name="_GoBack"/>
      <w:bookmarkEnd w:id="0"/>
    </w:p>
    <w:sectPr w:rsidR="00A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31"/>
    <w:rsid w:val="00530A31"/>
    <w:rsid w:val="00AE6FD5"/>
    <w:rsid w:val="00F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0C9B-349F-4AAE-810D-6080127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2020-11-04T20:24:00Z</dcterms:created>
  <dcterms:modified xsi:type="dcterms:W3CDTF">2020-11-04T20:24:00Z</dcterms:modified>
</cp:coreProperties>
</file>