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C" w:rsidRDefault="007135C0" w:rsidP="00713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</w:t>
      </w:r>
    </w:p>
    <w:p w:rsidR="007135C0" w:rsidRDefault="007135C0" w:rsidP="00713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C0" w:rsidRP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C0">
        <w:rPr>
          <w:rFonts w:ascii="Times New Roman" w:hAnsi="Times New Roman" w:cs="Times New Roman"/>
          <w:b/>
          <w:sz w:val="28"/>
          <w:szCs w:val="28"/>
        </w:rPr>
        <w:t>І. Дайте повну відповідь на запитання.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1. Загальна характеристика джерел права Київської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2. Основні риси державного права Київської Русі: правовий статус населення, форма державного устрою, форма державного правління.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3. Право власності та зобов’язальне право за Руською Правдою.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Pr="007135C0" w:rsidRDefault="007135C0" w:rsidP="0071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C0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</w:rPr>
        <w:t>доповідей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1. Договори Русі з Візантією.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2. Джерела церковного права періоду Київської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 xml:space="preserve">3. Злочин та покарання за Руською Правдою та Салічною Правдою: порівняльна характеристика. </w:t>
      </w:r>
    </w:p>
    <w:p w:rsidR="007135C0" w:rsidRDefault="007135C0" w:rsidP="007135C0">
      <w:pPr>
        <w:jc w:val="both"/>
      </w:pPr>
      <w:r w:rsidRPr="007135C0">
        <w:rPr>
          <w:rFonts w:ascii="Times New Roman" w:hAnsi="Times New Roman" w:cs="Times New Roman"/>
          <w:sz w:val="28"/>
          <w:szCs w:val="28"/>
        </w:rPr>
        <w:t xml:space="preserve">4. Роль православної церкви у регулюванні </w:t>
      </w:r>
      <w:proofErr w:type="spellStart"/>
      <w:r w:rsidRPr="007135C0">
        <w:rPr>
          <w:rFonts w:ascii="Times New Roman" w:hAnsi="Times New Roman" w:cs="Times New Roman"/>
          <w:sz w:val="28"/>
          <w:szCs w:val="28"/>
        </w:rPr>
        <w:t>шлюбно</w:t>
      </w:r>
      <w:proofErr w:type="spellEnd"/>
      <w:r w:rsidRPr="007135C0">
        <w:rPr>
          <w:rFonts w:ascii="Times New Roman" w:hAnsi="Times New Roman" w:cs="Times New Roman"/>
          <w:sz w:val="28"/>
          <w:szCs w:val="28"/>
        </w:rPr>
        <w:t>-сімейних відносин.</w:t>
      </w:r>
      <w:r>
        <w:t xml:space="preserve"> </w:t>
      </w:r>
    </w:p>
    <w:p w:rsidR="007135C0" w:rsidRDefault="007135C0" w:rsidP="007135C0">
      <w:pPr>
        <w:jc w:val="both"/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C0" w:rsidRPr="007135C0" w:rsidRDefault="007135C0" w:rsidP="00713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ВАРІАНТ 2</w:t>
      </w:r>
    </w:p>
    <w:p w:rsid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b/>
          <w:sz w:val="28"/>
          <w:szCs w:val="28"/>
        </w:rPr>
        <w:t>І. Дайте повну відповідь на запитання.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>1</w:t>
      </w:r>
      <w:r w:rsidRPr="007135C0">
        <w:rPr>
          <w:rFonts w:ascii="Times New Roman" w:hAnsi="Times New Roman" w:cs="Times New Roman"/>
          <w:sz w:val="28"/>
          <w:szCs w:val="28"/>
        </w:rPr>
        <w:t xml:space="preserve">. Стадії юрисдикційного процесу у Київській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>2</w:t>
      </w:r>
      <w:r w:rsidRPr="007135C0">
        <w:rPr>
          <w:rFonts w:ascii="Times New Roman" w:hAnsi="Times New Roman" w:cs="Times New Roman"/>
          <w:sz w:val="28"/>
          <w:szCs w:val="28"/>
        </w:rPr>
        <w:t xml:space="preserve">. Колективна відповідальність селянської общини у кримінальному праві Київської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>3</w:t>
      </w:r>
      <w:r w:rsidRPr="007135C0">
        <w:rPr>
          <w:rFonts w:ascii="Times New Roman" w:hAnsi="Times New Roman" w:cs="Times New Roman"/>
          <w:sz w:val="28"/>
          <w:szCs w:val="28"/>
        </w:rPr>
        <w:t xml:space="preserve">. Охорона громадського порядку та боротьба зі злочинністю у Київській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sz w:val="28"/>
          <w:szCs w:val="28"/>
        </w:rPr>
        <w:t>4. Ієрархія нормативних приписів за часи Київської Русі.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Pr="007135C0" w:rsidRDefault="007135C0" w:rsidP="00713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5C0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</w:rPr>
        <w:t>доповідей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5C0">
        <w:rPr>
          <w:rFonts w:ascii="Times New Roman" w:hAnsi="Times New Roman" w:cs="Times New Roman"/>
          <w:sz w:val="28"/>
          <w:szCs w:val="28"/>
        </w:rPr>
        <w:t xml:space="preserve">. Стадії юрисдикційного процесу у Київській Русі. </w:t>
      </w: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5C0">
        <w:rPr>
          <w:rFonts w:ascii="Times New Roman" w:hAnsi="Times New Roman" w:cs="Times New Roman"/>
          <w:sz w:val="28"/>
          <w:szCs w:val="28"/>
        </w:rPr>
        <w:t xml:space="preserve">. Колективна відповідальність селянської общини у кримінальному праві Київської Русі. </w:t>
      </w:r>
    </w:p>
    <w:p w:rsidR="007135C0" w:rsidRDefault="007135C0" w:rsidP="007135C0">
      <w:pPr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5C0">
        <w:rPr>
          <w:rFonts w:ascii="Times New Roman" w:hAnsi="Times New Roman" w:cs="Times New Roman"/>
          <w:sz w:val="28"/>
          <w:szCs w:val="28"/>
        </w:rPr>
        <w:t>. Охорона громадського порядку та боротьба зі злочинністю у Київській Русі.</w:t>
      </w:r>
      <w:r>
        <w:t xml:space="preserve"> </w:t>
      </w:r>
    </w:p>
    <w:p w:rsid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0" w:rsidRPr="007135C0" w:rsidRDefault="007135C0" w:rsidP="00713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5C0" w:rsidRPr="00713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9"/>
    <w:rsid w:val="00606989"/>
    <w:rsid w:val="007135C0"/>
    <w:rsid w:val="00E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0F60"/>
  <w15:chartTrackingRefBased/>
  <w15:docId w15:val="{424F4A9B-6E44-411F-91ED-276E03E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2023-11-02T09:16:00Z</dcterms:created>
  <dcterms:modified xsi:type="dcterms:W3CDTF">2023-11-02T09:25:00Z</dcterms:modified>
</cp:coreProperties>
</file>