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B1" w:rsidRDefault="003A62AD" w:rsidP="008330ED">
      <w:pPr>
        <w:jc w:val="center"/>
        <w:rPr>
          <w:rFonts w:ascii="Times New Roman" w:hAnsi="Times New Roman" w:cs="Times New Roman"/>
          <w:sz w:val="28"/>
          <w:szCs w:val="28"/>
        </w:rPr>
      </w:pPr>
      <w:proofErr w:type="spellStart"/>
      <w:r>
        <w:rPr>
          <w:rFonts w:ascii="Times New Roman" w:hAnsi="Times New Roman" w:cs="Times New Roman"/>
          <w:sz w:val="28"/>
          <w:szCs w:val="28"/>
          <w:lang w:val="uk-UA"/>
        </w:rPr>
        <w:t>Абдельазіз</w:t>
      </w:r>
      <w:proofErr w:type="spellEnd"/>
      <w:r>
        <w:rPr>
          <w:rFonts w:ascii="Times New Roman" w:hAnsi="Times New Roman" w:cs="Times New Roman"/>
          <w:sz w:val="28"/>
          <w:szCs w:val="28"/>
          <w:lang w:val="uk-UA"/>
        </w:rPr>
        <w:t xml:space="preserve"> Емма </w:t>
      </w:r>
      <w:r w:rsidR="008330ED">
        <w:rPr>
          <w:rFonts w:ascii="Times New Roman" w:hAnsi="Times New Roman" w:cs="Times New Roman"/>
          <w:sz w:val="28"/>
          <w:szCs w:val="28"/>
        </w:rPr>
        <w:t>ПЗ18.2-1мс</w:t>
      </w:r>
    </w:p>
    <w:p w:rsidR="008330ED" w:rsidRDefault="008330ED" w:rsidP="008330ED">
      <w:pPr>
        <w:jc w:val="center"/>
        <w:rPr>
          <w:rFonts w:ascii="Times New Roman" w:hAnsi="Times New Roman" w:cs="Times New Roman"/>
          <w:b/>
          <w:sz w:val="28"/>
          <w:szCs w:val="28"/>
          <w:lang w:val="uk-UA"/>
        </w:rPr>
      </w:pPr>
      <w:r w:rsidRPr="008330ED">
        <w:rPr>
          <w:rFonts w:ascii="Times New Roman" w:hAnsi="Times New Roman" w:cs="Times New Roman"/>
          <w:b/>
          <w:sz w:val="28"/>
          <w:szCs w:val="28"/>
          <w:lang w:val="uk-UA"/>
        </w:rPr>
        <w:t>ЗАДАЧІ</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b/>
          <w:sz w:val="28"/>
          <w:szCs w:val="28"/>
          <w:lang w:val="uk-UA"/>
        </w:rPr>
        <w:t>204</w:t>
      </w:r>
      <w:r w:rsidRPr="008330ED">
        <w:rPr>
          <w:rFonts w:ascii="Times New Roman" w:hAnsi="Times New Roman" w:cs="Times New Roman"/>
          <w:sz w:val="28"/>
          <w:szCs w:val="28"/>
          <w:lang w:val="uk-UA"/>
        </w:rPr>
        <w:t>. Глибокий був засуджений за ч. 1 ст. 185 КК України до двох</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років позбавлення волі. Однак після постановлення обвинувального</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вироку він захворів на тяжку хворобу, що перешкоджає відбуванню</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покарання. Керуючись ч. 2 ст. 84 КК України, суд звільнив Глибокого</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від відбування покарання.</w:t>
      </w:r>
    </w:p>
    <w:p w:rsid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Чи можна визнати Глибокого таким, що має судимість?</w:t>
      </w:r>
    </w:p>
    <w:p w:rsidR="008330ED" w:rsidRPr="008330ED" w:rsidRDefault="008330ED" w:rsidP="008330ED">
      <w:pPr>
        <w:rPr>
          <w:rFonts w:ascii="Times New Roman" w:hAnsi="Times New Roman" w:cs="Times New Roman"/>
          <w:b/>
          <w:sz w:val="28"/>
          <w:szCs w:val="28"/>
          <w:lang w:val="uk-UA"/>
        </w:rPr>
      </w:pPr>
      <w:r w:rsidRPr="008330ED">
        <w:rPr>
          <w:rFonts w:ascii="Times New Roman" w:hAnsi="Times New Roman" w:cs="Times New Roman"/>
          <w:b/>
          <w:sz w:val="28"/>
          <w:szCs w:val="28"/>
          <w:lang w:val="uk-UA"/>
        </w:rPr>
        <w:t>Стаття 185. Крадіжка</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1. Таємне викра</w:t>
      </w:r>
      <w:r>
        <w:rPr>
          <w:rFonts w:ascii="Times New Roman" w:hAnsi="Times New Roman" w:cs="Times New Roman"/>
          <w:sz w:val="28"/>
          <w:szCs w:val="28"/>
          <w:lang w:val="uk-UA"/>
        </w:rPr>
        <w:t xml:space="preserve">дення чужого майна (крадіжка) </w:t>
      </w:r>
      <w:proofErr w:type="spellStart"/>
      <w:r>
        <w:rPr>
          <w:rFonts w:ascii="Times New Roman" w:hAnsi="Times New Roman" w:cs="Times New Roman"/>
          <w:sz w:val="28"/>
          <w:szCs w:val="28"/>
          <w:lang w:val="uk-UA"/>
        </w:rPr>
        <w:t>-</w:t>
      </w:r>
      <w:r w:rsidRPr="008330ED">
        <w:rPr>
          <w:rFonts w:ascii="Times New Roman" w:hAnsi="Times New Roman" w:cs="Times New Roman"/>
          <w:sz w:val="28"/>
          <w:szCs w:val="28"/>
          <w:lang w:val="uk-UA"/>
        </w:rPr>
        <w:t>карається</w:t>
      </w:r>
      <w:proofErr w:type="spellEnd"/>
      <w:r w:rsidRPr="008330ED">
        <w:rPr>
          <w:rFonts w:ascii="Times New Roman" w:hAnsi="Times New Roman" w:cs="Times New Roman"/>
          <w:sz w:val="28"/>
          <w:szCs w:val="28"/>
          <w:lang w:val="uk-UA"/>
        </w:rPr>
        <w:t xml:space="preserve"> штрафом до п'ятдесяти неоподатковуваних мінімумів доходів громадян або виправними роботами на строк до двох років, або позбавленням волі на строк до трьох років.</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2. Крадіжка, вчинена повторно або за попередньою змовою групою осіб, -</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карається обмеженням волі на строк до п'яти років або позбавленням волі на той самий строк.</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3. Крадіжка, поєднана з проникненням у житло, інше приміщення чи сховище або що завда</w:t>
      </w:r>
      <w:r>
        <w:rPr>
          <w:rFonts w:ascii="Times New Roman" w:hAnsi="Times New Roman" w:cs="Times New Roman"/>
          <w:sz w:val="28"/>
          <w:szCs w:val="28"/>
          <w:lang w:val="uk-UA"/>
        </w:rPr>
        <w:t xml:space="preserve">ла значної шкоди потерпілому, </w:t>
      </w:r>
      <w:proofErr w:type="spellStart"/>
      <w:r>
        <w:rPr>
          <w:rFonts w:ascii="Times New Roman" w:hAnsi="Times New Roman" w:cs="Times New Roman"/>
          <w:sz w:val="28"/>
          <w:szCs w:val="28"/>
          <w:lang w:val="uk-UA"/>
        </w:rPr>
        <w:t>-</w:t>
      </w:r>
      <w:r w:rsidRPr="008330ED">
        <w:rPr>
          <w:rFonts w:ascii="Times New Roman" w:hAnsi="Times New Roman" w:cs="Times New Roman"/>
          <w:sz w:val="28"/>
          <w:szCs w:val="28"/>
          <w:lang w:val="uk-UA"/>
        </w:rPr>
        <w:t>карається</w:t>
      </w:r>
      <w:proofErr w:type="spellEnd"/>
      <w:r w:rsidRPr="008330ED">
        <w:rPr>
          <w:rFonts w:ascii="Times New Roman" w:hAnsi="Times New Roman" w:cs="Times New Roman"/>
          <w:sz w:val="28"/>
          <w:szCs w:val="28"/>
          <w:lang w:val="uk-UA"/>
        </w:rPr>
        <w:t xml:space="preserve"> позбавленням волі на строк від трьох до шести років.</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4. Крадіжка</w:t>
      </w:r>
      <w:r>
        <w:rPr>
          <w:rFonts w:ascii="Times New Roman" w:hAnsi="Times New Roman" w:cs="Times New Roman"/>
          <w:sz w:val="28"/>
          <w:szCs w:val="28"/>
          <w:lang w:val="uk-UA"/>
        </w:rPr>
        <w:t xml:space="preserve">, вчинена у великих розмірах, </w:t>
      </w:r>
      <w:proofErr w:type="spellStart"/>
      <w:r>
        <w:rPr>
          <w:rFonts w:ascii="Times New Roman" w:hAnsi="Times New Roman" w:cs="Times New Roman"/>
          <w:sz w:val="28"/>
          <w:szCs w:val="28"/>
          <w:lang w:val="uk-UA"/>
        </w:rPr>
        <w:t>-</w:t>
      </w:r>
      <w:r w:rsidRPr="008330ED">
        <w:rPr>
          <w:rFonts w:ascii="Times New Roman" w:hAnsi="Times New Roman" w:cs="Times New Roman"/>
          <w:sz w:val="28"/>
          <w:szCs w:val="28"/>
          <w:lang w:val="uk-UA"/>
        </w:rPr>
        <w:t>карається</w:t>
      </w:r>
      <w:proofErr w:type="spellEnd"/>
      <w:r w:rsidRPr="008330ED">
        <w:rPr>
          <w:rFonts w:ascii="Times New Roman" w:hAnsi="Times New Roman" w:cs="Times New Roman"/>
          <w:sz w:val="28"/>
          <w:szCs w:val="28"/>
          <w:lang w:val="uk-UA"/>
        </w:rPr>
        <w:t xml:space="preserve"> позбавленням волі на строк від п'яти до восьми років.</w:t>
      </w:r>
    </w:p>
    <w:p w:rsid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5. Крадіжка, вчинена в особливо великих розмі</w:t>
      </w:r>
      <w:r>
        <w:rPr>
          <w:rFonts w:ascii="Times New Roman" w:hAnsi="Times New Roman" w:cs="Times New Roman"/>
          <w:sz w:val="28"/>
          <w:szCs w:val="28"/>
          <w:lang w:val="uk-UA"/>
        </w:rPr>
        <w:t xml:space="preserve">рах або організованою групою, </w:t>
      </w:r>
      <w:proofErr w:type="spellStart"/>
      <w:r>
        <w:rPr>
          <w:rFonts w:ascii="Times New Roman" w:hAnsi="Times New Roman" w:cs="Times New Roman"/>
          <w:sz w:val="28"/>
          <w:szCs w:val="28"/>
          <w:lang w:val="uk-UA"/>
        </w:rPr>
        <w:t>-</w:t>
      </w:r>
      <w:r w:rsidRPr="008330ED">
        <w:rPr>
          <w:rFonts w:ascii="Times New Roman" w:hAnsi="Times New Roman" w:cs="Times New Roman"/>
          <w:sz w:val="28"/>
          <w:szCs w:val="28"/>
          <w:lang w:val="uk-UA"/>
        </w:rPr>
        <w:t>карається</w:t>
      </w:r>
      <w:proofErr w:type="spellEnd"/>
      <w:r w:rsidRPr="008330ED">
        <w:rPr>
          <w:rFonts w:ascii="Times New Roman" w:hAnsi="Times New Roman" w:cs="Times New Roman"/>
          <w:sz w:val="28"/>
          <w:szCs w:val="28"/>
          <w:lang w:val="uk-UA"/>
        </w:rPr>
        <w:t xml:space="preserve"> позбавленням волі на строк від семи до дванадцяти років з конфіскацією майна.</w:t>
      </w:r>
    </w:p>
    <w:p w:rsidR="008330ED" w:rsidRPr="008330ED" w:rsidRDefault="008330ED" w:rsidP="008330ED">
      <w:pPr>
        <w:rPr>
          <w:rFonts w:ascii="Times New Roman" w:hAnsi="Times New Roman" w:cs="Times New Roman"/>
          <w:b/>
          <w:sz w:val="28"/>
          <w:szCs w:val="28"/>
          <w:lang w:val="uk-UA"/>
        </w:rPr>
      </w:pPr>
      <w:r w:rsidRPr="008330ED">
        <w:rPr>
          <w:rFonts w:ascii="Times New Roman" w:hAnsi="Times New Roman" w:cs="Times New Roman"/>
          <w:b/>
          <w:sz w:val="28"/>
          <w:szCs w:val="28"/>
          <w:lang w:val="uk-UA"/>
        </w:rPr>
        <w:t>Стаття 84. Звільнення від покарання за хворобою</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1. Звільняється від покарання особа, яка під час його відбування захворіла на психічну хворобу, що позбавляє й" можливості усвідомлювати свої дії (бездіяльність) або керувати ними. До такої особи можуть застосовуватися примусові заходи медичного характеру відповідно до статей 92-95 цього Кодексу.</w:t>
      </w:r>
    </w:p>
    <w:p w:rsidR="008330ED" w:rsidRPr="008330ED" w:rsidRDefault="008330ED" w:rsidP="008330ED">
      <w:pPr>
        <w:rPr>
          <w:rFonts w:ascii="Times New Roman" w:hAnsi="Times New Roman" w:cs="Times New Roman"/>
          <w:sz w:val="28"/>
          <w:szCs w:val="28"/>
          <w:lang w:val="uk-UA"/>
        </w:rPr>
      </w:pPr>
    </w:p>
    <w:p w:rsidR="008330ED" w:rsidRPr="008330ED" w:rsidRDefault="008330ED" w:rsidP="008330ED">
      <w:pPr>
        <w:rPr>
          <w:rFonts w:ascii="Times New Roman" w:hAnsi="Times New Roman" w:cs="Times New Roman"/>
          <w:b/>
          <w:sz w:val="28"/>
          <w:szCs w:val="28"/>
          <w:lang w:val="uk-UA"/>
        </w:rPr>
      </w:pPr>
      <w:r w:rsidRPr="008330ED">
        <w:rPr>
          <w:rFonts w:ascii="Times New Roman" w:hAnsi="Times New Roman" w:cs="Times New Roman"/>
          <w:b/>
          <w:sz w:val="28"/>
          <w:szCs w:val="28"/>
          <w:lang w:val="uk-UA"/>
        </w:rPr>
        <w:t>2. Особа, яка після вчинення злочину або постановлення вироку захворіла на іншу тяжку хворобу, що перешкоджає відбуванню покарання, може бути звільнена від покарання або від подальшого його відбування. При вирішенні цього питання суд враховує тяжкість вчиненого злочину, характер захворювання, особу засудженого та інші обставини справи.</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3. Військовослужбовці, засуджені до службового обмеження, арешту або тримання в дисциплінарному батальйоні, в разі визнання їх непридатними до військової служби за станом здоров'я звільняються від покарання.</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b/>
          <w:sz w:val="28"/>
          <w:szCs w:val="28"/>
          <w:lang w:val="uk-UA"/>
        </w:rPr>
        <w:t>4. У разі одужання осіб, зазначених у частинах першій та другій цієї статті, вони повинні бути направлені для відбування покарання</w:t>
      </w:r>
      <w:r w:rsidRPr="008330ED">
        <w:rPr>
          <w:rFonts w:ascii="Times New Roman" w:hAnsi="Times New Roman" w:cs="Times New Roman"/>
          <w:sz w:val="28"/>
          <w:szCs w:val="28"/>
          <w:lang w:val="uk-UA"/>
        </w:rPr>
        <w:t>, якщо не закінчилися строки давності, передбачені статтями 49 або 80 цього Кодексу, або відсутні інші підстави для звільнення від покарання. При цьому час, протягом якого до осіб застосовувалися примусові заходи медичного характеру, зараховується в строк покарання за правилами, передбаченими в частині п'ятій статті 72 цього Кодексу, а один день позбавлення волі дорівнює одному дню застосування примусових заходів медичного характеру.</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1. Звільнення від покарання за хворобою застосовується у випадках, коли досягнення мети покарання стає нереальним через хворобу особи, яка вчинила злочин. Ст. 84 передбачає три самостійних види звільнення особи від покарання за хворобою, які визначаються характером захворювання та особливостями суб'єкта, до якого застосовуються.</w:t>
      </w:r>
    </w:p>
    <w:p w:rsid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 xml:space="preserve">2. </w:t>
      </w:r>
      <w:r w:rsidRPr="008330ED">
        <w:rPr>
          <w:rFonts w:ascii="Times New Roman" w:hAnsi="Times New Roman" w:cs="Times New Roman"/>
          <w:b/>
          <w:sz w:val="28"/>
          <w:szCs w:val="28"/>
          <w:lang w:val="uk-UA"/>
        </w:rPr>
        <w:t>Ч. 1 ст. 84</w:t>
      </w:r>
      <w:r w:rsidRPr="008330ED">
        <w:rPr>
          <w:rFonts w:ascii="Times New Roman" w:hAnsi="Times New Roman" w:cs="Times New Roman"/>
          <w:sz w:val="28"/>
          <w:szCs w:val="28"/>
          <w:lang w:val="uk-UA"/>
        </w:rPr>
        <w:t xml:space="preserve"> передбачає обов'язкове звільнення від покарання, умовами якого є: 1) </w:t>
      </w:r>
      <w:r w:rsidRPr="008330ED">
        <w:rPr>
          <w:rFonts w:ascii="Times New Roman" w:hAnsi="Times New Roman" w:cs="Times New Roman"/>
          <w:b/>
          <w:sz w:val="28"/>
          <w:szCs w:val="28"/>
          <w:lang w:val="uk-UA"/>
        </w:rPr>
        <w:t>відбування особою покарання</w:t>
      </w:r>
      <w:r w:rsidRPr="008330ED">
        <w:rPr>
          <w:rFonts w:ascii="Times New Roman" w:hAnsi="Times New Roman" w:cs="Times New Roman"/>
          <w:sz w:val="28"/>
          <w:szCs w:val="28"/>
          <w:lang w:val="uk-UA"/>
        </w:rPr>
        <w:t xml:space="preserve">; 2) </w:t>
      </w:r>
      <w:r w:rsidRPr="008330ED">
        <w:rPr>
          <w:rFonts w:ascii="Times New Roman" w:hAnsi="Times New Roman" w:cs="Times New Roman"/>
          <w:b/>
          <w:sz w:val="28"/>
          <w:szCs w:val="28"/>
          <w:lang w:val="uk-UA"/>
        </w:rPr>
        <w:t xml:space="preserve">захворювання її на психічну хворобу; </w:t>
      </w:r>
      <w:r w:rsidRPr="008330ED">
        <w:rPr>
          <w:rFonts w:ascii="Times New Roman" w:hAnsi="Times New Roman" w:cs="Times New Roman"/>
          <w:sz w:val="28"/>
          <w:szCs w:val="28"/>
          <w:lang w:val="uk-UA"/>
        </w:rPr>
        <w:t>3</w:t>
      </w:r>
      <w:r w:rsidRPr="008330ED">
        <w:rPr>
          <w:rFonts w:ascii="Times New Roman" w:hAnsi="Times New Roman" w:cs="Times New Roman"/>
          <w:b/>
          <w:sz w:val="28"/>
          <w:szCs w:val="28"/>
          <w:lang w:val="uk-UA"/>
        </w:rPr>
        <w:t>) позбавлення й можливості усвідомлювати свої дії (бездіяльність) або керувати ними</w:t>
      </w:r>
      <w:r w:rsidRPr="008330ED">
        <w:rPr>
          <w:rFonts w:ascii="Times New Roman" w:hAnsi="Times New Roman" w:cs="Times New Roman"/>
          <w:sz w:val="28"/>
          <w:szCs w:val="28"/>
          <w:lang w:val="uk-UA"/>
        </w:rPr>
        <w:t>. Про поняття психічної хвороби, а також про можливість усвідомлювати свої дії (бездіяльність) або керувати ними</w:t>
      </w:r>
      <w:r>
        <w:rPr>
          <w:rFonts w:ascii="Times New Roman" w:hAnsi="Times New Roman" w:cs="Times New Roman"/>
          <w:sz w:val="28"/>
          <w:szCs w:val="28"/>
          <w:lang w:val="uk-UA"/>
        </w:rPr>
        <w:t>.</w:t>
      </w:r>
    </w:p>
    <w:p w:rsidR="008330ED" w:rsidRDefault="008330ED" w:rsidP="008330ED">
      <w:pPr>
        <w:rPr>
          <w:rFonts w:ascii="Times New Roman" w:hAnsi="Times New Roman" w:cs="Times New Roman"/>
          <w:sz w:val="28"/>
          <w:szCs w:val="28"/>
          <w:lang w:val="uk-UA"/>
        </w:rPr>
      </w:pPr>
      <w:r>
        <w:rPr>
          <w:rFonts w:ascii="Times New Roman" w:hAnsi="Times New Roman" w:cs="Times New Roman"/>
          <w:sz w:val="28"/>
          <w:szCs w:val="28"/>
          <w:lang w:val="uk-UA"/>
        </w:rPr>
        <w:t>На мою думку суд застосував вірне рішення але після лікування Глибокий повинен відбути покарання за скоєний злочин.</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b/>
          <w:sz w:val="28"/>
          <w:szCs w:val="28"/>
          <w:lang w:val="uk-UA"/>
        </w:rPr>
        <w:t>205</w:t>
      </w:r>
      <w:r w:rsidRPr="008330ED">
        <w:rPr>
          <w:rFonts w:ascii="Times New Roman" w:hAnsi="Times New Roman" w:cs="Times New Roman"/>
          <w:sz w:val="28"/>
          <w:szCs w:val="28"/>
          <w:lang w:val="uk-UA"/>
        </w:rPr>
        <w:t xml:space="preserve">. </w:t>
      </w:r>
      <w:proofErr w:type="spellStart"/>
      <w:r w:rsidRPr="008330ED">
        <w:rPr>
          <w:rFonts w:ascii="Times New Roman" w:hAnsi="Times New Roman" w:cs="Times New Roman"/>
          <w:sz w:val="28"/>
          <w:szCs w:val="28"/>
          <w:lang w:val="uk-UA"/>
        </w:rPr>
        <w:t>Захарченко</w:t>
      </w:r>
      <w:proofErr w:type="spellEnd"/>
      <w:r w:rsidRPr="008330ED">
        <w:rPr>
          <w:rFonts w:ascii="Times New Roman" w:hAnsi="Times New Roman" w:cs="Times New Roman"/>
          <w:sz w:val="28"/>
          <w:szCs w:val="28"/>
          <w:lang w:val="uk-UA"/>
        </w:rPr>
        <w:t xml:space="preserve"> був засуджений до п’яти років позбавлення волі</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 xml:space="preserve">за ч. 1 ст. 189 КК України. На підставі ст. 75 КК України він був звільнений від відбування покарання з випробуванням </w:t>
      </w:r>
      <w:proofErr w:type="spellStart"/>
      <w:r w:rsidRPr="008330ED">
        <w:rPr>
          <w:rFonts w:ascii="Times New Roman" w:hAnsi="Times New Roman" w:cs="Times New Roman"/>
          <w:sz w:val="28"/>
          <w:szCs w:val="28"/>
          <w:lang w:val="uk-UA"/>
        </w:rPr>
        <w:t>зіспитовим</w:t>
      </w:r>
      <w:proofErr w:type="spellEnd"/>
      <w:r w:rsidRPr="008330ED">
        <w:rPr>
          <w:rFonts w:ascii="Times New Roman" w:hAnsi="Times New Roman" w:cs="Times New Roman"/>
          <w:sz w:val="28"/>
          <w:szCs w:val="28"/>
          <w:lang w:val="uk-UA"/>
        </w:rPr>
        <w:t xml:space="preserve"> строком</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lastRenderedPageBreak/>
        <w:t xml:space="preserve">2 роки. Проте </w:t>
      </w:r>
      <w:proofErr w:type="spellStart"/>
      <w:r w:rsidRPr="008330ED">
        <w:rPr>
          <w:rFonts w:ascii="Times New Roman" w:hAnsi="Times New Roman" w:cs="Times New Roman"/>
          <w:sz w:val="28"/>
          <w:szCs w:val="28"/>
          <w:lang w:val="uk-UA"/>
        </w:rPr>
        <w:t>Захарченко</w:t>
      </w:r>
      <w:proofErr w:type="spellEnd"/>
      <w:r w:rsidRPr="008330ED">
        <w:rPr>
          <w:rFonts w:ascii="Times New Roman" w:hAnsi="Times New Roman" w:cs="Times New Roman"/>
          <w:sz w:val="28"/>
          <w:szCs w:val="28"/>
          <w:lang w:val="uk-UA"/>
        </w:rPr>
        <w:t xml:space="preserve"> систематично порушував громадський порядок, що потягло за собою адмініст</w:t>
      </w:r>
      <w:r>
        <w:rPr>
          <w:rFonts w:ascii="Times New Roman" w:hAnsi="Times New Roman" w:cs="Times New Roman"/>
          <w:sz w:val="28"/>
          <w:szCs w:val="28"/>
          <w:lang w:val="uk-UA"/>
        </w:rPr>
        <w:t xml:space="preserve">ративні стягнення, які свідчили </w:t>
      </w:r>
      <w:r w:rsidRPr="008330ED">
        <w:rPr>
          <w:rFonts w:ascii="Times New Roman" w:hAnsi="Times New Roman" w:cs="Times New Roman"/>
          <w:sz w:val="28"/>
          <w:szCs w:val="28"/>
          <w:lang w:val="uk-UA"/>
        </w:rPr>
        <w:t>про його небажання стати на шлях виправлення. Тому суд після одного року з моменту постановлення</w:t>
      </w:r>
      <w:r>
        <w:rPr>
          <w:rFonts w:ascii="Times New Roman" w:hAnsi="Times New Roman" w:cs="Times New Roman"/>
          <w:sz w:val="28"/>
          <w:szCs w:val="28"/>
          <w:lang w:val="uk-UA"/>
        </w:rPr>
        <w:t xml:space="preserve"> вироку направив </w:t>
      </w:r>
      <w:proofErr w:type="spellStart"/>
      <w:r>
        <w:rPr>
          <w:rFonts w:ascii="Times New Roman" w:hAnsi="Times New Roman" w:cs="Times New Roman"/>
          <w:sz w:val="28"/>
          <w:szCs w:val="28"/>
          <w:lang w:val="uk-UA"/>
        </w:rPr>
        <w:t>Захарченка</w:t>
      </w:r>
      <w:proofErr w:type="spellEnd"/>
      <w:r>
        <w:rPr>
          <w:rFonts w:ascii="Times New Roman" w:hAnsi="Times New Roman" w:cs="Times New Roman"/>
          <w:sz w:val="28"/>
          <w:szCs w:val="28"/>
          <w:lang w:val="uk-UA"/>
        </w:rPr>
        <w:t xml:space="preserve"> для </w:t>
      </w:r>
      <w:r w:rsidRPr="008330ED">
        <w:rPr>
          <w:rFonts w:ascii="Times New Roman" w:hAnsi="Times New Roman" w:cs="Times New Roman"/>
          <w:sz w:val="28"/>
          <w:szCs w:val="28"/>
          <w:lang w:val="uk-UA"/>
        </w:rPr>
        <w:t>відбування призначеного покарання.</w:t>
      </w:r>
    </w:p>
    <w:p w:rsid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Як будуть обчислюватися строки погашення судимості?</w:t>
      </w:r>
    </w:p>
    <w:p w:rsidR="008330ED" w:rsidRPr="008330ED" w:rsidRDefault="008330ED" w:rsidP="008330ED">
      <w:pPr>
        <w:rPr>
          <w:rFonts w:ascii="Times New Roman" w:hAnsi="Times New Roman" w:cs="Times New Roman"/>
          <w:b/>
          <w:sz w:val="28"/>
          <w:szCs w:val="28"/>
          <w:lang w:val="uk-UA"/>
        </w:rPr>
      </w:pPr>
      <w:r w:rsidRPr="008330ED">
        <w:rPr>
          <w:rFonts w:ascii="Times New Roman" w:hAnsi="Times New Roman" w:cs="Times New Roman"/>
          <w:b/>
          <w:sz w:val="28"/>
          <w:szCs w:val="28"/>
          <w:lang w:val="uk-UA"/>
        </w:rPr>
        <w:t>189. Вимагання</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 xml:space="preserve">1. Вимога передачі чужого майна чи права на майно або вчинення будь-яких дій майнового характеру з погрозою насильства над потерпілим чи його близькими родичами, обмеження прав, свобод або законних інтересів цих осіб, пошкодження чи знищення їхнього майна або майна, що перебуває в </w:t>
      </w:r>
      <w:proofErr w:type="spellStart"/>
      <w:r w:rsidRPr="008330ED">
        <w:rPr>
          <w:rFonts w:ascii="Times New Roman" w:hAnsi="Times New Roman" w:cs="Times New Roman"/>
          <w:sz w:val="28"/>
          <w:szCs w:val="28"/>
          <w:lang w:val="uk-UA"/>
        </w:rPr>
        <w:t>іхньому</w:t>
      </w:r>
      <w:proofErr w:type="spellEnd"/>
      <w:r w:rsidRPr="008330ED">
        <w:rPr>
          <w:rFonts w:ascii="Times New Roman" w:hAnsi="Times New Roman" w:cs="Times New Roman"/>
          <w:sz w:val="28"/>
          <w:szCs w:val="28"/>
          <w:lang w:val="uk-UA"/>
        </w:rPr>
        <w:t xml:space="preserve"> віданні чи під охороною, або розголошення відомостей, які потерпілий чи його близькі родичі бажають зб</w:t>
      </w:r>
      <w:r>
        <w:rPr>
          <w:rFonts w:ascii="Times New Roman" w:hAnsi="Times New Roman" w:cs="Times New Roman"/>
          <w:sz w:val="28"/>
          <w:szCs w:val="28"/>
          <w:lang w:val="uk-UA"/>
        </w:rPr>
        <w:t>ерегти в таємниці (вимагання),</w:t>
      </w:r>
      <w:proofErr w:type="spellStart"/>
      <w:r>
        <w:rPr>
          <w:rFonts w:ascii="Times New Roman" w:hAnsi="Times New Roman" w:cs="Times New Roman"/>
          <w:sz w:val="28"/>
          <w:szCs w:val="28"/>
          <w:lang w:val="uk-UA"/>
        </w:rPr>
        <w:t>-</w:t>
      </w:r>
      <w:r w:rsidRPr="008330ED">
        <w:rPr>
          <w:rFonts w:ascii="Times New Roman" w:hAnsi="Times New Roman" w:cs="Times New Roman"/>
          <w:sz w:val="28"/>
          <w:szCs w:val="28"/>
          <w:lang w:val="uk-UA"/>
        </w:rPr>
        <w:t>караються</w:t>
      </w:r>
      <w:proofErr w:type="spellEnd"/>
      <w:r w:rsidRPr="008330ED">
        <w:rPr>
          <w:rFonts w:ascii="Times New Roman" w:hAnsi="Times New Roman" w:cs="Times New Roman"/>
          <w:sz w:val="28"/>
          <w:szCs w:val="28"/>
          <w:lang w:val="uk-UA"/>
        </w:rPr>
        <w:t xml:space="preserve"> обмеженням волі на строк до п'яти років або позбавленням волі на той самий строк.</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2. Вимагання, вчинене повторно; або за попередньою змовою групою осіб, або службовою особою з використанням свого службового становища, або з погрозою вбивства чи заподіяння тяжких тілесних ушкоджень, або з пошкодженням чи знищенням майна, або таке, що завд</w:t>
      </w:r>
      <w:r>
        <w:rPr>
          <w:rFonts w:ascii="Times New Roman" w:hAnsi="Times New Roman" w:cs="Times New Roman"/>
          <w:sz w:val="28"/>
          <w:szCs w:val="28"/>
          <w:lang w:val="uk-UA"/>
        </w:rPr>
        <w:t>ало значної шкоди потерпілому,</w:t>
      </w:r>
      <w:proofErr w:type="spellStart"/>
      <w:r>
        <w:rPr>
          <w:rFonts w:ascii="Times New Roman" w:hAnsi="Times New Roman" w:cs="Times New Roman"/>
          <w:sz w:val="28"/>
          <w:szCs w:val="28"/>
          <w:lang w:val="uk-UA"/>
        </w:rPr>
        <w:t>-</w:t>
      </w:r>
      <w:r w:rsidRPr="008330ED">
        <w:rPr>
          <w:rFonts w:ascii="Times New Roman" w:hAnsi="Times New Roman" w:cs="Times New Roman"/>
          <w:sz w:val="28"/>
          <w:szCs w:val="28"/>
          <w:lang w:val="uk-UA"/>
        </w:rPr>
        <w:t>карається</w:t>
      </w:r>
      <w:proofErr w:type="spellEnd"/>
      <w:r w:rsidRPr="008330ED">
        <w:rPr>
          <w:rFonts w:ascii="Times New Roman" w:hAnsi="Times New Roman" w:cs="Times New Roman"/>
          <w:sz w:val="28"/>
          <w:szCs w:val="28"/>
          <w:lang w:val="uk-UA"/>
        </w:rPr>
        <w:t xml:space="preserve"> позбавленням воді на строк від трьох до семи років.</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3. Вимагання, поєднане з насильством, небезпечним для життя чи здоров'я особи, або таке, що завдало майнової шкоди у великих розмірах,-</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карається позбавленням волі на строк від п'яти до десяти років із конфіскацією майна.</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4. Вимагання, що завдало майнової шкоди в особливо великих розмірах, або вчинене організованою групою, або поєднане із заподіянням</w:t>
      </w:r>
      <w:r>
        <w:rPr>
          <w:rFonts w:ascii="Times New Roman" w:hAnsi="Times New Roman" w:cs="Times New Roman"/>
          <w:sz w:val="28"/>
          <w:szCs w:val="28"/>
          <w:lang w:val="uk-UA"/>
        </w:rPr>
        <w:t xml:space="preserve"> тяжкого тілесного ушкодження,</w:t>
      </w:r>
      <w:proofErr w:type="spellStart"/>
      <w:r>
        <w:rPr>
          <w:rFonts w:ascii="Times New Roman" w:hAnsi="Times New Roman" w:cs="Times New Roman"/>
          <w:sz w:val="28"/>
          <w:szCs w:val="28"/>
          <w:lang w:val="uk-UA"/>
        </w:rPr>
        <w:t>-</w:t>
      </w:r>
      <w:r w:rsidRPr="008330ED">
        <w:rPr>
          <w:rFonts w:ascii="Times New Roman" w:hAnsi="Times New Roman" w:cs="Times New Roman"/>
          <w:sz w:val="28"/>
          <w:szCs w:val="28"/>
          <w:lang w:val="uk-UA"/>
        </w:rPr>
        <w:t>карається</w:t>
      </w:r>
      <w:proofErr w:type="spellEnd"/>
      <w:r w:rsidRPr="008330ED">
        <w:rPr>
          <w:rFonts w:ascii="Times New Roman" w:hAnsi="Times New Roman" w:cs="Times New Roman"/>
          <w:sz w:val="28"/>
          <w:szCs w:val="28"/>
          <w:lang w:val="uk-UA"/>
        </w:rPr>
        <w:t xml:space="preserve"> позбавленням волі на строк від семи до дванадцяти років з конфіскацією майна.</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 xml:space="preserve">1. </w:t>
      </w:r>
      <w:r w:rsidRPr="00F83902">
        <w:rPr>
          <w:rFonts w:ascii="Times New Roman" w:hAnsi="Times New Roman" w:cs="Times New Roman"/>
          <w:b/>
          <w:sz w:val="28"/>
          <w:szCs w:val="28"/>
          <w:lang w:val="uk-UA"/>
        </w:rPr>
        <w:t>Основним безпосереднім об'єктом</w:t>
      </w:r>
      <w:r w:rsidRPr="008330ED">
        <w:rPr>
          <w:rFonts w:ascii="Times New Roman" w:hAnsi="Times New Roman" w:cs="Times New Roman"/>
          <w:sz w:val="28"/>
          <w:szCs w:val="28"/>
          <w:lang w:val="uk-UA"/>
        </w:rPr>
        <w:t xml:space="preserve"> вимагання є право власності, а його додатковими обов'язковими об'єктами виступають психічна та фізична недоторканість особи, й особиста свобода, здоров'я. Додатковими факультативними об'єктами злочину можуть бути честь, гідність, право на таємницю приватного життя та інші права громадян.</w:t>
      </w:r>
    </w:p>
    <w:p w:rsidR="008330ED" w:rsidRPr="008330ED" w:rsidRDefault="008330ED" w:rsidP="008330ED">
      <w:pPr>
        <w:rPr>
          <w:rFonts w:ascii="Times New Roman" w:hAnsi="Times New Roman" w:cs="Times New Roman"/>
          <w:sz w:val="28"/>
          <w:szCs w:val="28"/>
          <w:lang w:val="uk-UA"/>
        </w:rPr>
      </w:pP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lastRenderedPageBreak/>
        <w:t xml:space="preserve">2. </w:t>
      </w:r>
      <w:r w:rsidRPr="008330ED">
        <w:rPr>
          <w:rFonts w:ascii="Times New Roman" w:hAnsi="Times New Roman" w:cs="Times New Roman"/>
          <w:b/>
          <w:sz w:val="28"/>
          <w:szCs w:val="28"/>
          <w:lang w:val="uk-UA"/>
        </w:rPr>
        <w:t>Предметом злочину</w:t>
      </w:r>
      <w:r w:rsidRPr="008330ED">
        <w:rPr>
          <w:rFonts w:ascii="Times New Roman" w:hAnsi="Times New Roman" w:cs="Times New Roman"/>
          <w:sz w:val="28"/>
          <w:szCs w:val="28"/>
          <w:lang w:val="uk-UA"/>
        </w:rPr>
        <w:t xml:space="preserve"> може бути як майно, так і право на нього, а також будь-які дії майнового характеру.</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Особливістю предмета вимагання є те, що ним може бути не тільки майно, яке на момент посяг</w:t>
      </w:r>
      <w:r>
        <w:rPr>
          <w:rFonts w:ascii="Times New Roman" w:hAnsi="Times New Roman" w:cs="Times New Roman"/>
          <w:sz w:val="28"/>
          <w:szCs w:val="28"/>
          <w:lang w:val="uk-UA"/>
        </w:rPr>
        <w:t xml:space="preserve">ання знаходиться у потерпілого, </w:t>
      </w:r>
      <w:r w:rsidRPr="008330ED">
        <w:rPr>
          <w:rFonts w:ascii="Times New Roman" w:hAnsi="Times New Roman" w:cs="Times New Roman"/>
          <w:sz w:val="28"/>
          <w:szCs w:val="28"/>
          <w:lang w:val="uk-UA"/>
        </w:rPr>
        <w:t xml:space="preserve">а й майно, яке перебуває в цей момент у фактичному володінні винного (одержане ним у борг, на зберігання, для ремонту тощо). Володіючи певною річчю, вимагач може зажадати від її власника не пред'являти претензій до її повернення. Відтак майно як предмет вимагання відрізняється від предмета інших посягань на власність. Неможливо, наприклад, шляхом грабежу або в результаті розбою заволодіти чужим майном, якщо воно на момент посягання вже знаходиться у винного. Предметом вимагання може бути також майно, якого немає у потерпілого в момент вимоги про його </w:t>
      </w:r>
      <w:proofErr w:type="spellStart"/>
      <w:r w:rsidRPr="008330ED">
        <w:rPr>
          <w:rFonts w:ascii="Times New Roman" w:hAnsi="Times New Roman" w:cs="Times New Roman"/>
          <w:sz w:val="28"/>
          <w:szCs w:val="28"/>
          <w:lang w:val="uk-UA"/>
        </w:rPr>
        <w:t>пере-</w:t>
      </w:r>
      <w:proofErr w:type="spellEnd"/>
      <w:r w:rsidRPr="008330ED">
        <w:rPr>
          <w:rFonts w:ascii="Times New Roman" w:hAnsi="Times New Roman" w:cs="Times New Roman"/>
          <w:sz w:val="28"/>
          <w:szCs w:val="28"/>
          <w:lang w:val="uk-UA"/>
        </w:rPr>
        <w:t>, дачу і надходження якого до нього лише передбачається.</w:t>
      </w:r>
    </w:p>
    <w:p w:rsidR="008330ED" w:rsidRP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Про поняття права на майно та інших (будь-яких) дій майнової характеру як предмет вимагання див. коментар, викладений у 3агальних положеннях до цього розділу.</w:t>
      </w:r>
    </w:p>
    <w:p w:rsidR="008330ED" w:rsidRDefault="008330ED" w:rsidP="008330ED">
      <w:pPr>
        <w:rPr>
          <w:rFonts w:ascii="Times New Roman" w:hAnsi="Times New Roman" w:cs="Times New Roman"/>
          <w:sz w:val="28"/>
          <w:szCs w:val="28"/>
          <w:lang w:val="uk-UA"/>
        </w:rPr>
      </w:pPr>
      <w:r w:rsidRPr="008330ED">
        <w:rPr>
          <w:rFonts w:ascii="Times New Roman" w:hAnsi="Times New Roman" w:cs="Times New Roman"/>
          <w:sz w:val="28"/>
          <w:szCs w:val="28"/>
          <w:lang w:val="uk-UA"/>
        </w:rPr>
        <w:t xml:space="preserve">3. З </w:t>
      </w:r>
      <w:r w:rsidRPr="008330ED">
        <w:rPr>
          <w:rFonts w:ascii="Times New Roman" w:hAnsi="Times New Roman" w:cs="Times New Roman"/>
          <w:b/>
          <w:sz w:val="28"/>
          <w:szCs w:val="28"/>
          <w:lang w:val="uk-UA"/>
        </w:rPr>
        <w:t>об'єктивної сторони</w:t>
      </w:r>
      <w:r w:rsidRPr="008330ED">
        <w:rPr>
          <w:rFonts w:ascii="Times New Roman" w:hAnsi="Times New Roman" w:cs="Times New Roman"/>
          <w:sz w:val="28"/>
          <w:szCs w:val="28"/>
          <w:lang w:val="uk-UA"/>
        </w:rPr>
        <w:t xml:space="preserve"> вимагання характеризується двома взаємопов'язаними діями: 1) пред'явленням майнової вимоги; 2) погрозою застосування насильства, знищення або пошкодженн</w:t>
      </w:r>
      <w:r w:rsidR="00F83902">
        <w:rPr>
          <w:rFonts w:ascii="Times New Roman" w:hAnsi="Times New Roman" w:cs="Times New Roman"/>
          <w:sz w:val="28"/>
          <w:szCs w:val="28"/>
          <w:lang w:val="uk-UA"/>
        </w:rPr>
        <w:t>я майна, заподіяння Іншої шкоди.</w:t>
      </w:r>
    </w:p>
    <w:p w:rsidR="00F83902" w:rsidRPr="00F83902" w:rsidRDefault="00F83902" w:rsidP="00F83902">
      <w:pPr>
        <w:rPr>
          <w:rFonts w:ascii="Times New Roman" w:hAnsi="Times New Roman" w:cs="Times New Roman"/>
          <w:b/>
          <w:sz w:val="28"/>
          <w:szCs w:val="28"/>
          <w:lang w:val="uk-UA"/>
        </w:rPr>
      </w:pPr>
      <w:r w:rsidRPr="00F83902">
        <w:rPr>
          <w:rFonts w:ascii="Times New Roman" w:hAnsi="Times New Roman" w:cs="Times New Roman"/>
          <w:b/>
          <w:sz w:val="28"/>
          <w:szCs w:val="28"/>
          <w:lang w:val="uk-UA"/>
        </w:rPr>
        <w:t>75. Звільнення від відбування покарання з випробуванням</w:t>
      </w:r>
    </w:p>
    <w:p w:rsidR="00F83902" w:rsidRPr="00F83902" w:rsidRDefault="00F83902" w:rsidP="00F83902">
      <w:pPr>
        <w:rPr>
          <w:rFonts w:ascii="Times New Roman" w:hAnsi="Times New Roman" w:cs="Times New Roman"/>
          <w:sz w:val="28"/>
          <w:szCs w:val="28"/>
          <w:lang w:val="uk-UA"/>
        </w:rPr>
      </w:pPr>
      <w:r w:rsidRPr="00F83902">
        <w:rPr>
          <w:rFonts w:ascii="Times New Roman" w:hAnsi="Times New Roman" w:cs="Times New Roman"/>
          <w:sz w:val="28"/>
          <w:szCs w:val="28"/>
          <w:lang w:val="uk-UA"/>
        </w:rPr>
        <w:t>1. Якщо суд при призначенні покарання у виді виправних робіт, службового обмеження для військовослужбовців, обмеження волі, а також позбавлення волі на строк не більше п'яти років, враховуючи тяжкість злочину, особу винного та інші обставини справи, дійде висновку про можливість виправлення засудженого без відбування покарання, він може прийняти рішення про звільнення від відбування покарання з випробуванням.</w:t>
      </w:r>
    </w:p>
    <w:p w:rsidR="00F83902" w:rsidRPr="00F83902" w:rsidRDefault="00F83902" w:rsidP="00F83902">
      <w:pPr>
        <w:rPr>
          <w:rFonts w:ascii="Times New Roman" w:hAnsi="Times New Roman" w:cs="Times New Roman"/>
          <w:sz w:val="28"/>
          <w:szCs w:val="28"/>
          <w:lang w:val="uk-UA"/>
        </w:rPr>
      </w:pPr>
      <w:r w:rsidRPr="00F83902">
        <w:rPr>
          <w:rFonts w:ascii="Times New Roman" w:hAnsi="Times New Roman" w:cs="Times New Roman"/>
          <w:sz w:val="28"/>
          <w:szCs w:val="28"/>
          <w:lang w:val="uk-UA"/>
        </w:rPr>
        <w:t>2. У цьому разі суд ухвалює звільнити засудженого від відбування призначеного покарання, якщо він протягом визначеного судом іспитового строку не вчинить нового злочину і виконає покладені на нього обов'язки.</w:t>
      </w:r>
    </w:p>
    <w:p w:rsidR="00F83902" w:rsidRPr="00F83902" w:rsidRDefault="00F83902" w:rsidP="00F83902">
      <w:pPr>
        <w:rPr>
          <w:rFonts w:ascii="Times New Roman" w:hAnsi="Times New Roman" w:cs="Times New Roman"/>
          <w:sz w:val="28"/>
          <w:szCs w:val="28"/>
          <w:lang w:val="uk-UA"/>
        </w:rPr>
      </w:pPr>
      <w:r w:rsidRPr="00F83902">
        <w:rPr>
          <w:rFonts w:ascii="Times New Roman" w:hAnsi="Times New Roman" w:cs="Times New Roman"/>
          <w:sz w:val="28"/>
          <w:szCs w:val="28"/>
          <w:lang w:val="uk-UA"/>
        </w:rPr>
        <w:t>3. Іспитовий строк встановлюється судом тривалістю від одного року до трьох років.</w:t>
      </w:r>
    </w:p>
    <w:p w:rsidR="00F83902" w:rsidRPr="00F83902" w:rsidRDefault="00F83902" w:rsidP="00F83902">
      <w:pPr>
        <w:rPr>
          <w:rFonts w:ascii="Times New Roman" w:hAnsi="Times New Roman" w:cs="Times New Roman"/>
          <w:sz w:val="28"/>
          <w:szCs w:val="28"/>
          <w:lang w:val="uk-UA"/>
        </w:rPr>
      </w:pPr>
    </w:p>
    <w:p w:rsidR="00F83902" w:rsidRPr="00F83902" w:rsidRDefault="00F83902" w:rsidP="00F83902">
      <w:pPr>
        <w:rPr>
          <w:rFonts w:ascii="Times New Roman" w:hAnsi="Times New Roman" w:cs="Times New Roman"/>
          <w:sz w:val="28"/>
          <w:szCs w:val="28"/>
          <w:lang w:val="uk-UA"/>
        </w:rPr>
      </w:pPr>
      <w:r w:rsidRPr="00F83902">
        <w:rPr>
          <w:rFonts w:ascii="Times New Roman" w:hAnsi="Times New Roman" w:cs="Times New Roman"/>
          <w:sz w:val="28"/>
          <w:szCs w:val="28"/>
          <w:lang w:val="uk-UA"/>
        </w:rPr>
        <w:lastRenderedPageBreak/>
        <w:t>1. Звільнення від відбування покарання з випробуванням полягає у звільненні засудженого від основного покарання за умови, що він протягом визначеного судом іспитового строку не вчинить нового злочину і виконає покладені на нього обов'язки.</w:t>
      </w:r>
    </w:p>
    <w:p w:rsidR="00F83902" w:rsidRPr="00F83902" w:rsidRDefault="00F83902" w:rsidP="00F83902">
      <w:pPr>
        <w:rPr>
          <w:rFonts w:ascii="Times New Roman" w:hAnsi="Times New Roman" w:cs="Times New Roman"/>
          <w:b/>
          <w:sz w:val="28"/>
          <w:szCs w:val="28"/>
          <w:lang w:val="uk-UA"/>
        </w:rPr>
      </w:pPr>
      <w:r w:rsidRPr="00F83902">
        <w:rPr>
          <w:rFonts w:ascii="Times New Roman" w:hAnsi="Times New Roman" w:cs="Times New Roman"/>
          <w:b/>
          <w:sz w:val="28"/>
          <w:szCs w:val="28"/>
          <w:lang w:val="uk-UA"/>
        </w:rPr>
        <w:t>Звільнення від відбування покарання з випробуванням допускається тільки: 1) при призначенні покарання у виді виправних робіт, службового обмеження для військовослужбовців, обмеження волі, а також позбавлення волі на строк п'ять років чи менше; 2) з урахуванням тяжкості злочину, особи винного та інших обставин справи.</w:t>
      </w:r>
    </w:p>
    <w:p w:rsidR="00F83902" w:rsidRDefault="00F83902" w:rsidP="00F83902">
      <w:pPr>
        <w:rPr>
          <w:lang w:val="uk-UA"/>
        </w:rPr>
      </w:pPr>
      <w:r w:rsidRPr="00F83902">
        <w:rPr>
          <w:rFonts w:ascii="Times New Roman" w:hAnsi="Times New Roman" w:cs="Times New Roman"/>
          <w:b/>
          <w:sz w:val="28"/>
          <w:szCs w:val="28"/>
          <w:lang w:val="uk-UA"/>
        </w:rPr>
        <w:t>Отже,</w:t>
      </w:r>
      <w:r w:rsidRPr="00F83902">
        <w:rPr>
          <w:rFonts w:ascii="Times New Roman" w:hAnsi="Times New Roman" w:cs="Times New Roman"/>
          <w:sz w:val="28"/>
          <w:szCs w:val="28"/>
          <w:lang w:val="uk-UA"/>
        </w:rPr>
        <w:t xml:space="preserve"> цей вид звільнення від відбування покарання не може бути застосований, якщо; а) особі призначено основне покарання у виді штрафу, громадських робіт, арешту, тримання в дисциплінарному батальйоні для військовослужбовців, позбавлення волі на строк більше п'яти років; б) у суду з урахуванням обставин справи не виникло переконання в тому, що для в</w:t>
      </w:r>
    </w:p>
    <w:p w:rsidR="00F83902" w:rsidRPr="00F83902" w:rsidRDefault="00F83902" w:rsidP="00F83902">
      <w:pPr>
        <w:rPr>
          <w:rFonts w:ascii="Times New Roman" w:hAnsi="Times New Roman" w:cs="Times New Roman"/>
          <w:b/>
          <w:sz w:val="28"/>
          <w:szCs w:val="28"/>
          <w:lang w:val="uk-UA"/>
        </w:rPr>
      </w:pPr>
      <w:r w:rsidRPr="00F83902">
        <w:rPr>
          <w:rFonts w:ascii="Times New Roman" w:hAnsi="Times New Roman" w:cs="Times New Roman"/>
          <w:b/>
          <w:sz w:val="28"/>
          <w:szCs w:val="28"/>
          <w:lang w:val="uk-UA"/>
        </w:rPr>
        <w:t>Стаття 90 КК України.</w:t>
      </w:r>
    </w:p>
    <w:p w:rsidR="00F83902" w:rsidRPr="00F83902" w:rsidRDefault="00F83902" w:rsidP="00F83902">
      <w:pPr>
        <w:rPr>
          <w:rFonts w:ascii="Times New Roman" w:hAnsi="Times New Roman" w:cs="Times New Roman"/>
          <w:sz w:val="28"/>
          <w:szCs w:val="28"/>
          <w:lang w:val="uk-UA"/>
        </w:rPr>
      </w:pPr>
      <w:r w:rsidRPr="00F83902">
        <w:rPr>
          <w:rFonts w:ascii="Times New Roman" w:hAnsi="Times New Roman" w:cs="Times New Roman"/>
          <w:sz w:val="28"/>
          <w:szCs w:val="28"/>
          <w:lang w:val="uk-UA"/>
        </w:rPr>
        <w:t>1. Строки погашення судимості обчислюються з дня відбуття основного і додаткового покарання.</w:t>
      </w:r>
    </w:p>
    <w:p w:rsidR="00F83902" w:rsidRPr="00F83902" w:rsidRDefault="00F83902" w:rsidP="00F83902">
      <w:pPr>
        <w:rPr>
          <w:rFonts w:ascii="Times New Roman" w:hAnsi="Times New Roman" w:cs="Times New Roman"/>
          <w:sz w:val="28"/>
          <w:szCs w:val="28"/>
          <w:lang w:val="uk-UA"/>
        </w:rPr>
      </w:pPr>
      <w:r w:rsidRPr="00F83902">
        <w:rPr>
          <w:rFonts w:ascii="Times New Roman" w:hAnsi="Times New Roman" w:cs="Times New Roman"/>
          <w:sz w:val="28"/>
          <w:szCs w:val="28"/>
          <w:lang w:val="uk-UA"/>
        </w:rPr>
        <w:t>2. До строку погашення судимості зараховується час, протягом якого вирок не було виконано, якщо при цьому давність виконання вироку не переривалася. Якщо вирок не було виконано, судимість погашається по закінченні строків давності виконання вироку.</w:t>
      </w:r>
    </w:p>
    <w:p w:rsidR="00F83902" w:rsidRPr="00F83902" w:rsidRDefault="00F83902" w:rsidP="00F83902">
      <w:pPr>
        <w:rPr>
          <w:rFonts w:ascii="Times New Roman" w:hAnsi="Times New Roman" w:cs="Times New Roman"/>
          <w:sz w:val="28"/>
          <w:szCs w:val="28"/>
          <w:lang w:val="uk-UA"/>
        </w:rPr>
      </w:pPr>
      <w:r w:rsidRPr="00F83902">
        <w:rPr>
          <w:rFonts w:ascii="Times New Roman" w:hAnsi="Times New Roman" w:cs="Times New Roman"/>
          <w:sz w:val="28"/>
          <w:szCs w:val="28"/>
          <w:lang w:val="uk-UA"/>
        </w:rPr>
        <w:t>3. Якщо особу було достроково звільнено від відбування покарання, то строк погашення судимості обчислюється з дня дострокового звільнення її від відбування покарання (основного та додаткового).</w:t>
      </w:r>
    </w:p>
    <w:p w:rsidR="00F83902" w:rsidRPr="00F83902" w:rsidRDefault="00F83902" w:rsidP="00F83902">
      <w:pPr>
        <w:rPr>
          <w:rFonts w:ascii="Times New Roman" w:hAnsi="Times New Roman" w:cs="Times New Roman"/>
          <w:sz w:val="28"/>
          <w:szCs w:val="28"/>
          <w:lang w:val="uk-UA"/>
        </w:rPr>
      </w:pPr>
      <w:r w:rsidRPr="00F83902">
        <w:rPr>
          <w:rFonts w:ascii="Times New Roman" w:hAnsi="Times New Roman" w:cs="Times New Roman"/>
          <w:sz w:val="28"/>
          <w:szCs w:val="28"/>
          <w:lang w:val="uk-UA"/>
        </w:rPr>
        <w:t xml:space="preserve">4. Якщо </w:t>
      </w:r>
      <w:proofErr w:type="spellStart"/>
      <w:r w:rsidRPr="00F83902">
        <w:rPr>
          <w:rFonts w:ascii="Times New Roman" w:hAnsi="Times New Roman" w:cs="Times New Roman"/>
          <w:sz w:val="28"/>
          <w:szCs w:val="28"/>
          <w:lang w:val="uk-UA"/>
        </w:rPr>
        <w:t>невідбуту</w:t>
      </w:r>
      <w:proofErr w:type="spellEnd"/>
      <w:r w:rsidRPr="00F83902">
        <w:rPr>
          <w:rFonts w:ascii="Times New Roman" w:hAnsi="Times New Roman" w:cs="Times New Roman"/>
          <w:sz w:val="28"/>
          <w:szCs w:val="28"/>
          <w:lang w:val="uk-UA"/>
        </w:rPr>
        <w:t xml:space="preserve"> частину покарання було замінено більш м'яким покаранням, то строк погашення судимості обчислюється з дня відбуття більш м'якого покарання (основного та додаткового).</w:t>
      </w:r>
    </w:p>
    <w:p w:rsidR="00F83902" w:rsidRDefault="00F83902" w:rsidP="00F83902">
      <w:pPr>
        <w:rPr>
          <w:rFonts w:ascii="Times New Roman" w:hAnsi="Times New Roman" w:cs="Times New Roman"/>
          <w:sz w:val="28"/>
          <w:szCs w:val="28"/>
          <w:lang w:val="uk-UA"/>
        </w:rPr>
      </w:pPr>
      <w:r w:rsidRPr="00F83902">
        <w:rPr>
          <w:rFonts w:ascii="Times New Roman" w:hAnsi="Times New Roman" w:cs="Times New Roman"/>
          <w:sz w:val="28"/>
          <w:szCs w:val="28"/>
          <w:lang w:val="uk-UA"/>
        </w:rPr>
        <w:t>5. Якщо особа, що відбула покарання, до закінчення строку погашення судимості знову вчинить злочин, перебіг строку погашення судимості переривається і обчислюється заново. У цих випадках строки погашення судимості обчислюються окремо за кожний злочин після фактичного відбуття покарання (основного та додаткового) за останній злочин.</w:t>
      </w:r>
    </w:p>
    <w:p w:rsidR="00F83902" w:rsidRDefault="00F83902" w:rsidP="008330ED">
      <w:pPr>
        <w:rPr>
          <w:rFonts w:ascii="Times New Roman" w:hAnsi="Times New Roman" w:cs="Times New Roman"/>
          <w:sz w:val="28"/>
          <w:szCs w:val="28"/>
          <w:lang w:val="uk-UA"/>
        </w:rPr>
      </w:pPr>
      <w:r>
        <w:rPr>
          <w:rFonts w:ascii="Times New Roman" w:hAnsi="Times New Roman" w:cs="Times New Roman"/>
          <w:sz w:val="28"/>
          <w:szCs w:val="28"/>
          <w:lang w:val="uk-UA"/>
        </w:rPr>
        <w:t xml:space="preserve">На мою думку суд прийняв вірне рішення щодо  </w:t>
      </w:r>
      <w:proofErr w:type="spellStart"/>
      <w:r>
        <w:rPr>
          <w:rFonts w:ascii="Times New Roman" w:hAnsi="Times New Roman" w:cs="Times New Roman"/>
          <w:sz w:val="28"/>
          <w:szCs w:val="28"/>
          <w:lang w:val="uk-UA"/>
        </w:rPr>
        <w:t>Захарченка</w:t>
      </w:r>
      <w:proofErr w:type="spellEnd"/>
      <w:r>
        <w:rPr>
          <w:rFonts w:ascii="Times New Roman" w:hAnsi="Times New Roman" w:cs="Times New Roman"/>
          <w:sz w:val="28"/>
          <w:szCs w:val="28"/>
          <w:lang w:val="uk-UA"/>
        </w:rPr>
        <w:t xml:space="preserve"> так як протягом часу він порушував громадський порядок та небажання стати на шлях </w:t>
      </w:r>
      <w:r>
        <w:rPr>
          <w:rFonts w:ascii="Times New Roman" w:hAnsi="Times New Roman" w:cs="Times New Roman"/>
          <w:sz w:val="28"/>
          <w:szCs w:val="28"/>
          <w:lang w:val="uk-UA"/>
        </w:rPr>
        <w:lastRenderedPageBreak/>
        <w:t>виправлення тому строк погашення судимості переривається та обчислюється заново.</w:t>
      </w:r>
    </w:p>
    <w:p w:rsidR="00F83902" w:rsidRDefault="00F83902" w:rsidP="008330ED">
      <w:pPr>
        <w:rPr>
          <w:rFonts w:ascii="Times New Roman" w:hAnsi="Times New Roman" w:cs="Times New Roman"/>
          <w:sz w:val="28"/>
          <w:szCs w:val="28"/>
          <w:lang w:val="uk-UA"/>
        </w:rPr>
      </w:pPr>
      <w:r w:rsidRPr="00F83902">
        <w:rPr>
          <w:rFonts w:ascii="Times New Roman" w:hAnsi="Times New Roman" w:cs="Times New Roman"/>
          <w:b/>
          <w:sz w:val="28"/>
          <w:szCs w:val="28"/>
        </w:rPr>
        <w:t>206</w:t>
      </w:r>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Івахненко</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був</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засуджений</w:t>
      </w:r>
      <w:proofErr w:type="spellEnd"/>
      <w:r w:rsidRPr="00F83902">
        <w:rPr>
          <w:rFonts w:ascii="Times New Roman" w:hAnsi="Times New Roman" w:cs="Times New Roman"/>
          <w:sz w:val="28"/>
          <w:szCs w:val="28"/>
        </w:rPr>
        <w:t xml:space="preserve"> за </w:t>
      </w:r>
      <w:proofErr w:type="spellStart"/>
      <w:r w:rsidRPr="00F83902">
        <w:rPr>
          <w:rFonts w:ascii="Times New Roman" w:hAnsi="Times New Roman" w:cs="Times New Roman"/>
          <w:sz w:val="28"/>
          <w:szCs w:val="28"/>
        </w:rPr>
        <w:t>порушення</w:t>
      </w:r>
      <w:proofErr w:type="spellEnd"/>
      <w:r w:rsidRPr="00F83902">
        <w:rPr>
          <w:rFonts w:ascii="Times New Roman" w:hAnsi="Times New Roman" w:cs="Times New Roman"/>
          <w:sz w:val="28"/>
          <w:szCs w:val="28"/>
        </w:rPr>
        <w:t xml:space="preserve"> порядку </w:t>
      </w:r>
      <w:proofErr w:type="spellStart"/>
      <w:r w:rsidRPr="00F83902">
        <w:rPr>
          <w:rFonts w:ascii="Times New Roman" w:hAnsi="Times New Roman" w:cs="Times New Roman"/>
          <w:sz w:val="28"/>
          <w:szCs w:val="28"/>
        </w:rPr>
        <w:t>зайняття</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господарською</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діяльністю</w:t>
      </w:r>
      <w:proofErr w:type="spellEnd"/>
      <w:r w:rsidRPr="00F83902">
        <w:rPr>
          <w:rFonts w:ascii="Times New Roman" w:hAnsi="Times New Roman" w:cs="Times New Roman"/>
          <w:sz w:val="28"/>
          <w:szCs w:val="28"/>
        </w:rPr>
        <w:t xml:space="preserve"> та </w:t>
      </w:r>
      <w:proofErr w:type="spellStart"/>
      <w:r w:rsidRPr="00F83902">
        <w:rPr>
          <w:rFonts w:ascii="Times New Roman" w:hAnsi="Times New Roman" w:cs="Times New Roman"/>
          <w:sz w:val="28"/>
          <w:szCs w:val="28"/>
        </w:rPr>
        <w:t>діяльністю</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з</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надання</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фінансових</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послуг</w:t>
      </w:r>
      <w:proofErr w:type="spellEnd"/>
      <w:r w:rsidRPr="00F83902">
        <w:rPr>
          <w:rFonts w:ascii="Times New Roman" w:hAnsi="Times New Roman" w:cs="Times New Roman"/>
          <w:sz w:val="28"/>
          <w:szCs w:val="28"/>
        </w:rPr>
        <w:t xml:space="preserve"> за ч. 1 ст. 202 КК </w:t>
      </w:r>
      <w:proofErr w:type="spellStart"/>
      <w:r w:rsidRPr="00F83902">
        <w:rPr>
          <w:rFonts w:ascii="Times New Roman" w:hAnsi="Times New Roman" w:cs="Times New Roman"/>
          <w:sz w:val="28"/>
          <w:szCs w:val="28"/>
        </w:rPr>
        <w:t>України</w:t>
      </w:r>
      <w:proofErr w:type="spellEnd"/>
      <w:r w:rsidRPr="00F83902">
        <w:rPr>
          <w:rFonts w:ascii="Times New Roman" w:hAnsi="Times New Roman" w:cs="Times New Roman"/>
          <w:sz w:val="28"/>
          <w:szCs w:val="28"/>
        </w:rPr>
        <w:t xml:space="preserve"> до </w:t>
      </w:r>
      <w:proofErr w:type="spellStart"/>
      <w:r w:rsidRPr="00F83902">
        <w:rPr>
          <w:rFonts w:ascii="Times New Roman" w:hAnsi="Times New Roman" w:cs="Times New Roman"/>
          <w:sz w:val="28"/>
          <w:szCs w:val="28"/>
        </w:rPr>
        <w:t>двох</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років</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виправних</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робіт</w:t>
      </w:r>
      <w:proofErr w:type="spellEnd"/>
      <w:r w:rsidRPr="00F83902">
        <w:rPr>
          <w:rFonts w:ascii="Times New Roman" w:hAnsi="Times New Roman" w:cs="Times New Roman"/>
          <w:sz w:val="28"/>
          <w:szCs w:val="28"/>
        </w:rPr>
        <w:t xml:space="preserve">. </w:t>
      </w:r>
      <w:proofErr w:type="spellStart"/>
      <w:proofErr w:type="gramStart"/>
      <w:r w:rsidRPr="00F83902">
        <w:rPr>
          <w:rFonts w:ascii="Times New Roman" w:hAnsi="Times New Roman" w:cs="Times New Roman"/>
          <w:sz w:val="28"/>
          <w:szCs w:val="28"/>
        </w:rPr>
        <w:t>П</w:t>
      </w:r>
      <w:proofErr w:type="gramEnd"/>
      <w:r w:rsidRPr="00F83902">
        <w:rPr>
          <w:rFonts w:ascii="Times New Roman" w:hAnsi="Times New Roman" w:cs="Times New Roman"/>
          <w:sz w:val="28"/>
          <w:szCs w:val="28"/>
        </w:rPr>
        <w:t>ісля</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відбуття</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покарання</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Івахненком</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діяння</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предбачене</w:t>
      </w:r>
      <w:proofErr w:type="spellEnd"/>
      <w:r w:rsidRPr="00F83902">
        <w:rPr>
          <w:rFonts w:ascii="Times New Roman" w:hAnsi="Times New Roman" w:cs="Times New Roman"/>
          <w:sz w:val="28"/>
          <w:szCs w:val="28"/>
        </w:rPr>
        <w:t xml:space="preserve"> ст. 202 КК </w:t>
      </w:r>
      <w:proofErr w:type="spellStart"/>
      <w:r w:rsidRPr="00F83902">
        <w:rPr>
          <w:rFonts w:ascii="Times New Roman" w:hAnsi="Times New Roman" w:cs="Times New Roman"/>
          <w:sz w:val="28"/>
          <w:szCs w:val="28"/>
        </w:rPr>
        <w:t>України</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було</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декриміналізоване</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Чи</w:t>
      </w:r>
      <w:proofErr w:type="spellEnd"/>
      <w:r w:rsidRPr="00F83902">
        <w:rPr>
          <w:rFonts w:ascii="Times New Roman" w:hAnsi="Times New Roman" w:cs="Times New Roman"/>
          <w:sz w:val="28"/>
          <w:szCs w:val="28"/>
        </w:rPr>
        <w:t xml:space="preserve"> </w:t>
      </w:r>
      <w:proofErr w:type="gramStart"/>
      <w:r w:rsidRPr="00F83902">
        <w:rPr>
          <w:rFonts w:ascii="Times New Roman" w:hAnsi="Times New Roman" w:cs="Times New Roman"/>
          <w:sz w:val="28"/>
          <w:szCs w:val="28"/>
        </w:rPr>
        <w:t>повинен</w:t>
      </w:r>
      <w:proofErr w:type="gram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Івахненко</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визнаватись</w:t>
      </w:r>
      <w:proofErr w:type="spellEnd"/>
      <w:r w:rsidRPr="00F83902">
        <w:rPr>
          <w:rFonts w:ascii="Times New Roman" w:hAnsi="Times New Roman" w:cs="Times New Roman"/>
          <w:sz w:val="28"/>
          <w:szCs w:val="28"/>
        </w:rPr>
        <w:t xml:space="preserve"> таким, </w:t>
      </w:r>
      <w:proofErr w:type="spellStart"/>
      <w:r w:rsidRPr="00F83902">
        <w:rPr>
          <w:rFonts w:ascii="Times New Roman" w:hAnsi="Times New Roman" w:cs="Times New Roman"/>
          <w:sz w:val="28"/>
          <w:szCs w:val="28"/>
        </w:rPr>
        <w:t>що</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має</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судимість</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Які</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положення</w:t>
      </w:r>
      <w:proofErr w:type="spellEnd"/>
      <w:r w:rsidRPr="00F83902">
        <w:rPr>
          <w:rFonts w:ascii="Times New Roman" w:hAnsi="Times New Roman" w:cs="Times New Roman"/>
          <w:sz w:val="28"/>
          <w:szCs w:val="28"/>
        </w:rPr>
        <w:t xml:space="preserve"> КК </w:t>
      </w:r>
      <w:proofErr w:type="spellStart"/>
      <w:r w:rsidRPr="00F83902">
        <w:rPr>
          <w:rFonts w:ascii="Times New Roman" w:hAnsi="Times New Roman" w:cs="Times New Roman"/>
          <w:sz w:val="28"/>
          <w:szCs w:val="28"/>
        </w:rPr>
        <w:t>України</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слід</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урахувати</w:t>
      </w:r>
      <w:proofErr w:type="spellEnd"/>
      <w:r w:rsidRPr="00F83902">
        <w:rPr>
          <w:rFonts w:ascii="Times New Roman" w:hAnsi="Times New Roman" w:cs="Times New Roman"/>
          <w:sz w:val="28"/>
          <w:szCs w:val="28"/>
        </w:rPr>
        <w:t xml:space="preserve"> для </w:t>
      </w:r>
      <w:proofErr w:type="spellStart"/>
      <w:r w:rsidRPr="00F83902">
        <w:rPr>
          <w:rFonts w:ascii="Times New Roman" w:hAnsi="Times New Roman" w:cs="Times New Roman"/>
          <w:sz w:val="28"/>
          <w:szCs w:val="28"/>
        </w:rPr>
        <w:t>вирішення</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цього</w:t>
      </w:r>
      <w:proofErr w:type="spellEnd"/>
      <w:r w:rsidRPr="00F83902">
        <w:rPr>
          <w:rFonts w:ascii="Times New Roman" w:hAnsi="Times New Roman" w:cs="Times New Roman"/>
          <w:sz w:val="28"/>
          <w:szCs w:val="28"/>
        </w:rPr>
        <w:t xml:space="preserve"> </w:t>
      </w:r>
      <w:proofErr w:type="spellStart"/>
      <w:r w:rsidRPr="00F83902">
        <w:rPr>
          <w:rFonts w:ascii="Times New Roman" w:hAnsi="Times New Roman" w:cs="Times New Roman"/>
          <w:sz w:val="28"/>
          <w:szCs w:val="28"/>
        </w:rPr>
        <w:t>питання</w:t>
      </w:r>
      <w:proofErr w:type="spellEnd"/>
      <w:r w:rsidRPr="00F83902">
        <w:rPr>
          <w:rFonts w:ascii="Times New Roman" w:hAnsi="Times New Roman" w:cs="Times New Roman"/>
          <w:sz w:val="28"/>
          <w:szCs w:val="28"/>
        </w:rPr>
        <w:t>?</w:t>
      </w:r>
    </w:p>
    <w:p w:rsidR="00434CFD" w:rsidRPr="00434CFD" w:rsidRDefault="00434CFD" w:rsidP="00434CFD">
      <w:pPr>
        <w:rPr>
          <w:rFonts w:ascii="Times New Roman" w:hAnsi="Times New Roman" w:cs="Times New Roman"/>
          <w:b/>
          <w:sz w:val="28"/>
          <w:szCs w:val="28"/>
          <w:lang w:val="uk-UA"/>
        </w:rPr>
      </w:pPr>
      <w:r w:rsidRPr="00434CFD">
        <w:rPr>
          <w:rFonts w:ascii="Times New Roman" w:hAnsi="Times New Roman" w:cs="Times New Roman"/>
          <w:b/>
          <w:sz w:val="28"/>
          <w:szCs w:val="28"/>
          <w:lang w:val="uk-UA"/>
        </w:rPr>
        <w:t>Стаття 202. Порушення порядку зайняття господарською та банківською діяльністю</w:t>
      </w:r>
    </w:p>
    <w:p w:rsidR="00434CFD" w:rsidRPr="00434CFD" w:rsidRDefault="00434CFD" w:rsidP="00434CFD">
      <w:pPr>
        <w:rPr>
          <w:rFonts w:ascii="Times New Roman" w:hAnsi="Times New Roman" w:cs="Times New Roman"/>
          <w:sz w:val="28"/>
          <w:szCs w:val="28"/>
          <w:lang w:val="uk-UA"/>
        </w:rPr>
      </w:pPr>
      <w:r w:rsidRPr="00434CFD">
        <w:rPr>
          <w:rFonts w:ascii="Times New Roman" w:hAnsi="Times New Roman" w:cs="Times New Roman"/>
          <w:sz w:val="28"/>
          <w:szCs w:val="28"/>
          <w:lang w:val="uk-UA"/>
        </w:rPr>
        <w:t>1. Здійснення без державної реєстрації, як суб'єкта підприємницької діяльності, що містить ознаки підприємницької та яка підлягає ліцензуванню, або здійснення без одержання ліцензії видів господарської діяльності, що підлягають ліцензуванню відповідно до законодавства, чи здійснення таких видів господарської діяльності з порушенням умов ліцензування, якщо це було пов'язано з отриманн</w:t>
      </w:r>
      <w:r>
        <w:rPr>
          <w:rFonts w:ascii="Times New Roman" w:hAnsi="Times New Roman" w:cs="Times New Roman"/>
          <w:sz w:val="28"/>
          <w:szCs w:val="28"/>
          <w:lang w:val="uk-UA"/>
        </w:rPr>
        <w:t xml:space="preserve">ям доходу у великих розмірах, </w:t>
      </w:r>
      <w:proofErr w:type="spellStart"/>
      <w:r>
        <w:rPr>
          <w:rFonts w:ascii="Times New Roman" w:hAnsi="Times New Roman" w:cs="Times New Roman"/>
          <w:sz w:val="28"/>
          <w:szCs w:val="28"/>
          <w:lang w:val="uk-UA"/>
        </w:rPr>
        <w:t>-</w:t>
      </w:r>
      <w:r w:rsidRPr="00434CFD">
        <w:rPr>
          <w:rFonts w:ascii="Times New Roman" w:hAnsi="Times New Roman" w:cs="Times New Roman"/>
          <w:sz w:val="28"/>
          <w:szCs w:val="28"/>
          <w:lang w:val="uk-UA"/>
        </w:rPr>
        <w:t>карається</w:t>
      </w:r>
      <w:proofErr w:type="spellEnd"/>
      <w:r w:rsidRPr="00434CFD">
        <w:rPr>
          <w:rFonts w:ascii="Times New Roman" w:hAnsi="Times New Roman" w:cs="Times New Roman"/>
          <w:sz w:val="28"/>
          <w:szCs w:val="28"/>
          <w:lang w:val="uk-UA"/>
        </w:rPr>
        <w:t xml:space="preserve"> штрафом від ста до двохсот п'ятдесяти неоподатковуваних мінімумів доходів громадян або виправними роботами на строк до двох років, або обмеженням волі на той самий строк.</w:t>
      </w:r>
    </w:p>
    <w:p w:rsidR="00434CFD" w:rsidRPr="00434CFD" w:rsidRDefault="00434CFD" w:rsidP="00434CFD">
      <w:pPr>
        <w:rPr>
          <w:rFonts w:ascii="Times New Roman" w:hAnsi="Times New Roman" w:cs="Times New Roman"/>
          <w:sz w:val="28"/>
          <w:szCs w:val="28"/>
          <w:lang w:val="uk-UA"/>
        </w:rPr>
      </w:pPr>
      <w:r w:rsidRPr="00434CFD">
        <w:rPr>
          <w:rFonts w:ascii="Times New Roman" w:hAnsi="Times New Roman" w:cs="Times New Roman"/>
          <w:sz w:val="28"/>
          <w:szCs w:val="28"/>
          <w:lang w:val="uk-UA"/>
        </w:rPr>
        <w:t>2. Здійснення банківської діяльності або банківських операцій, а також професійної діяльності на ринку цінних паперів, операцій небанківських фінансових установ без державної реєстрації або без спеціального дозволу (ліцензії), одержання якого передбачено законодавством, або з порушенням умов ліцензування, якщо це було пов'язано з отриманн</w:t>
      </w:r>
      <w:r>
        <w:rPr>
          <w:rFonts w:ascii="Times New Roman" w:hAnsi="Times New Roman" w:cs="Times New Roman"/>
          <w:sz w:val="28"/>
          <w:szCs w:val="28"/>
          <w:lang w:val="uk-UA"/>
        </w:rPr>
        <w:t xml:space="preserve">ям доходу у великих розмірах, </w:t>
      </w:r>
      <w:proofErr w:type="spellStart"/>
      <w:r>
        <w:rPr>
          <w:rFonts w:ascii="Times New Roman" w:hAnsi="Times New Roman" w:cs="Times New Roman"/>
          <w:sz w:val="28"/>
          <w:szCs w:val="28"/>
          <w:lang w:val="uk-UA"/>
        </w:rPr>
        <w:t>-</w:t>
      </w:r>
      <w:r w:rsidRPr="00434CFD">
        <w:rPr>
          <w:rFonts w:ascii="Times New Roman" w:hAnsi="Times New Roman" w:cs="Times New Roman"/>
          <w:sz w:val="28"/>
          <w:szCs w:val="28"/>
          <w:lang w:val="uk-UA"/>
        </w:rPr>
        <w:t>карається</w:t>
      </w:r>
      <w:proofErr w:type="spellEnd"/>
      <w:r w:rsidRPr="00434CFD">
        <w:rPr>
          <w:rFonts w:ascii="Times New Roman" w:hAnsi="Times New Roman" w:cs="Times New Roman"/>
          <w:sz w:val="28"/>
          <w:szCs w:val="28"/>
          <w:lang w:val="uk-UA"/>
        </w:rPr>
        <w:t xml:space="preserve"> штрафом від двохсот до п'ятисот неоподатковуваних мінімумів доходів громадян або обмеженням волі на строк до трьох років.</w:t>
      </w:r>
    </w:p>
    <w:p w:rsidR="00F83902" w:rsidRDefault="00434CFD" w:rsidP="00434CFD">
      <w:pPr>
        <w:rPr>
          <w:rFonts w:ascii="Times New Roman" w:hAnsi="Times New Roman" w:cs="Times New Roman"/>
          <w:sz w:val="28"/>
          <w:szCs w:val="28"/>
          <w:lang w:val="uk-UA"/>
        </w:rPr>
      </w:pPr>
      <w:r w:rsidRPr="00434CFD">
        <w:rPr>
          <w:rFonts w:ascii="Times New Roman" w:hAnsi="Times New Roman" w:cs="Times New Roman"/>
          <w:sz w:val="28"/>
          <w:szCs w:val="28"/>
          <w:lang w:val="uk-UA"/>
        </w:rPr>
        <w:t>Примітка. Отримання доходу у великому розмірі має місце, коли його сума у тисячу і більше разів перевищує неоподатковуваний мінімум доходів громадян.</w:t>
      </w:r>
    </w:p>
    <w:p w:rsidR="00434CFD" w:rsidRDefault="00434CFD" w:rsidP="00434CFD">
      <w:pPr>
        <w:rPr>
          <w:rFonts w:ascii="Times New Roman" w:hAnsi="Times New Roman" w:cs="Times New Roman"/>
          <w:b/>
          <w:sz w:val="28"/>
          <w:szCs w:val="28"/>
          <w:lang w:val="uk-UA"/>
        </w:rPr>
      </w:pPr>
      <w:r w:rsidRPr="00434CFD">
        <w:rPr>
          <w:rFonts w:ascii="Times New Roman" w:hAnsi="Times New Roman" w:cs="Times New Roman"/>
          <w:b/>
          <w:sz w:val="28"/>
          <w:szCs w:val="28"/>
          <w:lang w:val="uk-UA"/>
        </w:rPr>
        <w:t>Стаття 202. Виключена на підставі Закону № 4025-VI від 15.11.2011</w:t>
      </w:r>
    </w:p>
    <w:p w:rsidR="00434CFD" w:rsidRDefault="00434CFD" w:rsidP="00434CFD">
      <w:pPr>
        <w:rPr>
          <w:rFonts w:ascii="Times New Roman" w:hAnsi="Times New Roman" w:cs="Times New Roman"/>
          <w:b/>
          <w:sz w:val="28"/>
          <w:szCs w:val="28"/>
          <w:lang w:val="uk-UA"/>
        </w:rPr>
      </w:pPr>
      <w:r w:rsidRPr="00434CFD">
        <w:rPr>
          <w:rFonts w:ascii="Times New Roman" w:hAnsi="Times New Roman" w:cs="Times New Roman"/>
          <w:b/>
          <w:sz w:val="28"/>
          <w:szCs w:val="28"/>
          <w:lang w:val="uk-UA"/>
        </w:rPr>
        <w:t xml:space="preserve">Стаття 202 </w:t>
      </w:r>
      <w:proofErr w:type="spellStart"/>
      <w:r w:rsidRPr="00434CFD">
        <w:rPr>
          <w:rFonts w:ascii="Times New Roman" w:hAnsi="Times New Roman" w:cs="Times New Roman"/>
          <w:b/>
          <w:sz w:val="28"/>
          <w:szCs w:val="28"/>
          <w:lang w:val="uk-UA"/>
        </w:rPr>
        <w:t>ККУ</w:t>
      </w:r>
      <w:proofErr w:type="spellEnd"/>
      <w:r w:rsidRPr="00434CFD">
        <w:rPr>
          <w:rFonts w:ascii="Times New Roman" w:hAnsi="Times New Roman" w:cs="Times New Roman"/>
          <w:b/>
          <w:sz w:val="28"/>
          <w:szCs w:val="28"/>
          <w:lang w:val="uk-UA"/>
        </w:rPr>
        <w:t xml:space="preserve"> втратила чинність 17 січня 2012 року.</w:t>
      </w:r>
    </w:p>
    <w:p w:rsidR="00434CFD" w:rsidRPr="00434CFD" w:rsidRDefault="00851647" w:rsidP="00434CFD">
      <w:pPr>
        <w:rPr>
          <w:rFonts w:ascii="Times New Roman" w:hAnsi="Times New Roman" w:cs="Times New Roman"/>
          <w:b/>
          <w:sz w:val="28"/>
          <w:szCs w:val="28"/>
          <w:lang w:val="uk-UA"/>
        </w:rPr>
      </w:pPr>
      <w:r>
        <w:rPr>
          <w:rFonts w:ascii="Times New Roman" w:hAnsi="Times New Roman" w:cs="Times New Roman"/>
          <w:b/>
          <w:sz w:val="28"/>
          <w:szCs w:val="28"/>
          <w:lang w:val="uk-UA"/>
        </w:rPr>
        <w:t>Отже, д</w:t>
      </w:r>
      <w:r w:rsidR="00434CFD" w:rsidRPr="00434CFD">
        <w:rPr>
          <w:rFonts w:ascii="Times New Roman" w:hAnsi="Times New Roman" w:cs="Times New Roman"/>
          <w:b/>
          <w:sz w:val="28"/>
          <w:szCs w:val="28"/>
          <w:lang w:val="uk-UA"/>
        </w:rPr>
        <w:t>е</w:t>
      </w:r>
      <w:r>
        <w:rPr>
          <w:rFonts w:ascii="Times New Roman" w:hAnsi="Times New Roman" w:cs="Times New Roman"/>
          <w:b/>
          <w:sz w:val="28"/>
          <w:szCs w:val="28"/>
          <w:lang w:val="uk-UA"/>
        </w:rPr>
        <w:t xml:space="preserve">криміналізація діяння </w:t>
      </w:r>
      <w:r>
        <w:rPr>
          <w:rFonts w:ascii="Times New Roman" w:hAnsi="Times New Roman" w:cs="Times New Roman"/>
          <w:sz w:val="28"/>
          <w:szCs w:val="28"/>
          <w:lang w:val="uk-UA"/>
        </w:rPr>
        <w:t>в</w:t>
      </w:r>
      <w:r w:rsidR="00434CFD" w:rsidRPr="00434CFD">
        <w:rPr>
          <w:rFonts w:ascii="Times New Roman" w:hAnsi="Times New Roman" w:cs="Times New Roman"/>
          <w:sz w:val="28"/>
          <w:szCs w:val="28"/>
          <w:lang w:val="uk-UA"/>
        </w:rPr>
        <w:t>ідповідно до п.4 ч.1 ст.284 КПК кримінальне провадження закривається, якщо набрав чинності закон, яким скасована кримінальна відповідальність.</w:t>
      </w:r>
    </w:p>
    <w:p w:rsidR="00434CFD" w:rsidRPr="00434CFD" w:rsidRDefault="00434CFD" w:rsidP="00434CFD">
      <w:pPr>
        <w:rPr>
          <w:rFonts w:ascii="Times New Roman" w:hAnsi="Times New Roman" w:cs="Times New Roman"/>
          <w:sz w:val="28"/>
          <w:szCs w:val="28"/>
          <w:lang w:val="uk-UA"/>
        </w:rPr>
      </w:pPr>
      <w:r w:rsidRPr="00434CFD">
        <w:rPr>
          <w:rFonts w:ascii="Times New Roman" w:hAnsi="Times New Roman" w:cs="Times New Roman"/>
          <w:sz w:val="28"/>
          <w:szCs w:val="28"/>
          <w:lang w:val="uk-UA"/>
        </w:rPr>
        <w:lastRenderedPageBreak/>
        <w:t>Статтею 6 КПК 1960 р. не передбачалася декриміналізація злочинного діяння як підстава для закриття кримінальної справи, внаслідок чого суди по-різному визначали процесуальний закон, на підставі якого закривали кримінальні справи у зв’язку з декриміналізацією діяння.</w:t>
      </w:r>
    </w:p>
    <w:p w:rsidR="00434CFD" w:rsidRPr="00434CFD" w:rsidRDefault="00434CFD" w:rsidP="00434CFD">
      <w:pPr>
        <w:rPr>
          <w:rFonts w:ascii="Times New Roman" w:hAnsi="Times New Roman" w:cs="Times New Roman"/>
          <w:sz w:val="28"/>
          <w:szCs w:val="28"/>
          <w:lang w:val="uk-UA"/>
        </w:rPr>
      </w:pPr>
      <w:r w:rsidRPr="00434CFD">
        <w:rPr>
          <w:rFonts w:ascii="Times New Roman" w:hAnsi="Times New Roman" w:cs="Times New Roman"/>
          <w:sz w:val="28"/>
          <w:szCs w:val="28"/>
          <w:lang w:val="uk-UA"/>
        </w:rPr>
        <w:t>У разі декриміналізації діяння більшість справ суди закривали, керуючись п.2 ч.1 ст.6 КПК 1960 р., але були випадки, коли суди закривали справи на підставі ч.2 ст.282 КПК 1960 р. (відмова прокурора підтримувати державне обвинувачення).</w:t>
      </w:r>
    </w:p>
    <w:p w:rsidR="00434CFD" w:rsidRPr="00434CFD" w:rsidRDefault="00434CFD" w:rsidP="00434CFD">
      <w:pPr>
        <w:rPr>
          <w:rFonts w:ascii="Times New Roman" w:hAnsi="Times New Roman" w:cs="Times New Roman"/>
          <w:sz w:val="28"/>
          <w:szCs w:val="28"/>
          <w:lang w:val="uk-UA"/>
        </w:rPr>
      </w:pPr>
      <w:r w:rsidRPr="00434CFD">
        <w:rPr>
          <w:rFonts w:ascii="Times New Roman" w:hAnsi="Times New Roman" w:cs="Times New Roman"/>
          <w:sz w:val="28"/>
          <w:szCs w:val="28"/>
          <w:lang w:val="uk-UA"/>
        </w:rPr>
        <w:t>Повна декриміналізація діяння шляхом скасування норми «Особливої частини» КК.</w:t>
      </w:r>
    </w:p>
    <w:p w:rsidR="00434CFD" w:rsidRPr="00434CFD" w:rsidRDefault="00434CFD" w:rsidP="00434CFD">
      <w:pPr>
        <w:rPr>
          <w:rFonts w:ascii="Times New Roman" w:hAnsi="Times New Roman" w:cs="Times New Roman"/>
          <w:sz w:val="28"/>
          <w:szCs w:val="28"/>
          <w:lang w:val="uk-UA"/>
        </w:rPr>
      </w:pPr>
      <w:r w:rsidRPr="00434CFD">
        <w:rPr>
          <w:rFonts w:ascii="Times New Roman" w:hAnsi="Times New Roman" w:cs="Times New Roman"/>
          <w:sz w:val="28"/>
          <w:szCs w:val="28"/>
          <w:lang w:val="uk-UA"/>
        </w:rPr>
        <w:t>Законом «Про внесення змін до деяких законодавчих актів України щодо гуманізації відповідальності за правопорушення у сфері господарської діяльності» від 15.11.2011 №4025-VI, що набрав чинності 17.01.2012, скасована караність діяння, передбачена ст.203 КК, внаслідок чого кримінальні справи, порушені за цією нормою КК, були закриті.</w:t>
      </w:r>
    </w:p>
    <w:p w:rsidR="00434CFD" w:rsidRDefault="00434CFD" w:rsidP="00434CFD">
      <w:pPr>
        <w:rPr>
          <w:rFonts w:ascii="Times New Roman" w:hAnsi="Times New Roman" w:cs="Times New Roman"/>
          <w:sz w:val="28"/>
          <w:szCs w:val="28"/>
          <w:lang w:val="uk-UA"/>
        </w:rPr>
      </w:pPr>
      <w:r w:rsidRPr="00434CFD">
        <w:rPr>
          <w:rFonts w:ascii="Times New Roman" w:hAnsi="Times New Roman" w:cs="Times New Roman"/>
          <w:sz w:val="28"/>
          <w:szCs w:val="28"/>
          <w:lang w:val="uk-UA"/>
        </w:rPr>
        <w:t>Аналіз судової практики свідчить, що суди неоднаково застосовували ст.5 КК і відповідні процесуальні норми КПК та керувалися різними підставами, закриваючи кримінальні провадження (справи).</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b/>
          <w:sz w:val="28"/>
          <w:szCs w:val="28"/>
          <w:lang w:val="uk-UA"/>
        </w:rPr>
        <w:t>207</w:t>
      </w:r>
      <w:r w:rsidRPr="00851647">
        <w:rPr>
          <w:rFonts w:ascii="Times New Roman" w:hAnsi="Times New Roman" w:cs="Times New Roman"/>
          <w:sz w:val="28"/>
          <w:szCs w:val="28"/>
          <w:lang w:val="uk-UA"/>
        </w:rPr>
        <w:t xml:space="preserve">. </w:t>
      </w:r>
      <w:proofErr w:type="spellStart"/>
      <w:r w:rsidRPr="00851647">
        <w:rPr>
          <w:rFonts w:ascii="Times New Roman" w:hAnsi="Times New Roman" w:cs="Times New Roman"/>
          <w:sz w:val="28"/>
          <w:szCs w:val="28"/>
          <w:lang w:val="uk-UA"/>
        </w:rPr>
        <w:t>Пронський</w:t>
      </w:r>
      <w:proofErr w:type="spellEnd"/>
      <w:r w:rsidRPr="00851647">
        <w:rPr>
          <w:rFonts w:ascii="Times New Roman" w:hAnsi="Times New Roman" w:cs="Times New Roman"/>
          <w:sz w:val="28"/>
          <w:szCs w:val="28"/>
          <w:lang w:val="uk-UA"/>
        </w:rPr>
        <w:t xml:space="preserve"> був засуджений за ч. 3 ст. 191 КК України із застосуванням ст. 69 КК України до штрафу у розмірі 50 </w:t>
      </w:r>
      <w:proofErr w:type="spellStart"/>
      <w:r w:rsidRPr="00851647">
        <w:rPr>
          <w:rFonts w:ascii="Times New Roman" w:hAnsi="Times New Roman" w:cs="Times New Roman"/>
          <w:sz w:val="28"/>
          <w:szCs w:val="28"/>
          <w:lang w:val="uk-UA"/>
        </w:rPr>
        <w:t>неоподатко-вуваних</w:t>
      </w:r>
      <w:proofErr w:type="spellEnd"/>
      <w:r w:rsidRPr="00851647">
        <w:rPr>
          <w:rFonts w:ascii="Times New Roman" w:hAnsi="Times New Roman" w:cs="Times New Roman"/>
          <w:sz w:val="28"/>
          <w:szCs w:val="28"/>
          <w:lang w:val="uk-UA"/>
        </w:rPr>
        <w:t xml:space="preserve"> мінімумів доходів громадян без призна</w:t>
      </w:r>
      <w:r>
        <w:rPr>
          <w:rFonts w:ascii="Times New Roman" w:hAnsi="Times New Roman" w:cs="Times New Roman"/>
          <w:sz w:val="28"/>
          <w:szCs w:val="28"/>
          <w:lang w:val="uk-UA"/>
        </w:rPr>
        <w:t xml:space="preserve">чення додаткового </w:t>
      </w:r>
      <w:r w:rsidRPr="00851647">
        <w:rPr>
          <w:rFonts w:ascii="Times New Roman" w:hAnsi="Times New Roman" w:cs="Times New Roman"/>
          <w:sz w:val="28"/>
          <w:szCs w:val="28"/>
          <w:lang w:val="uk-UA"/>
        </w:rPr>
        <w:t>покарання у виді позбавлення права обіймати певні посади або займатися певною діяльністю. Через сім</w:t>
      </w:r>
      <w:r>
        <w:rPr>
          <w:rFonts w:ascii="Times New Roman" w:hAnsi="Times New Roman" w:cs="Times New Roman"/>
          <w:sz w:val="28"/>
          <w:szCs w:val="28"/>
          <w:lang w:val="uk-UA"/>
        </w:rPr>
        <w:t xml:space="preserve"> місяців після набрання вироком </w:t>
      </w:r>
      <w:r w:rsidRPr="00851647">
        <w:rPr>
          <w:rFonts w:ascii="Times New Roman" w:hAnsi="Times New Roman" w:cs="Times New Roman"/>
          <w:sz w:val="28"/>
          <w:szCs w:val="28"/>
          <w:lang w:val="uk-UA"/>
        </w:rPr>
        <w:t xml:space="preserve">законної сили постановою суду </w:t>
      </w:r>
      <w:r>
        <w:rPr>
          <w:rFonts w:ascii="Times New Roman" w:hAnsi="Times New Roman" w:cs="Times New Roman"/>
          <w:sz w:val="28"/>
          <w:szCs w:val="28"/>
          <w:lang w:val="uk-UA"/>
        </w:rPr>
        <w:t xml:space="preserve">було достроково знято судимість </w:t>
      </w:r>
      <w:r w:rsidRPr="00851647">
        <w:rPr>
          <w:rFonts w:ascii="Times New Roman" w:hAnsi="Times New Roman" w:cs="Times New Roman"/>
          <w:sz w:val="28"/>
          <w:szCs w:val="28"/>
          <w:lang w:val="uk-UA"/>
        </w:rPr>
        <w:t xml:space="preserve">з </w:t>
      </w:r>
      <w:proofErr w:type="spellStart"/>
      <w:r w:rsidRPr="00851647">
        <w:rPr>
          <w:rFonts w:ascii="Times New Roman" w:hAnsi="Times New Roman" w:cs="Times New Roman"/>
          <w:sz w:val="28"/>
          <w:szCs w:val="28"/>
          <w:lang w:val="uk-UA"/>
        </w:rPr>
        <w:t>Пронського</w:t>
      </w:r>
      <w:proofErr w:type="spellEnd"/>
      <w:r w:rsidRPr="00851647">
        <w:rPr>
          <w:rFonts w:ascii="Times New Roman" w:hAnsi="Times New Roman" w:cs="Times New Roman"/>
          <w:sz w:val="28"/>
          <w:szCs w:val="28"/>
          <w:lang w:val="uk-UA"/>
        </w:rPr>
        <w:t>.</w:t>
      </w:r>
    </w:p>
    <w:p w:rsidR="00434CFD"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Чи правильне рішення прийняв суд?</w:t>
      </w:r>
    </w:p>
    <w:p w:rsidR="00851647" w:rsidRPr="00851647" w:rsidRDefault="00851647" w:rsidP="00851647">
      <w:pPr>
        <w:rPr>
          <w:rFonts w:ascii="Times New Roman" w:hAnsi="Times New Roman" w:cs="Times New Roman"/>
          <w:b/>
          <w:sz w:val="28"/>
          <w:szCs w:val="28"/>
          <w:lang w:val="uk-UA"/>
        </w:rPr>
      </w:pPr>
      <w:r w:rsidRPr="00851647">
        <w:rPr>
          <w:rFonts w:ascii="Times New Roman" w:hAnsi="Times New Roman" w:cs="Times New Roman"/>
          <w:b/>
          <w:sz w:val="28"/>
          <w:szCs w:val="28"/>
          <w:lang w:val="uk-UA"/>
        </w:rPr>
        <w:t>191. Привласнення, розтрата майна або заволодіння ним шляхом зловживання службовим становищем</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1. Привласнення чи розтрата чужого майна, яке було ввірене ос</w:t>
      </w:r>
      <w:r>
        <w:rPr>
          <w:rFonts w:ascii="Times New Roman" w:hAnsi="Times New Roman" w:cs="Times New Roman"/>
          <w:sz w:val="28"/>
          <w:szCs w:val="28"/>
          <w:lang w:val="uk-UA"/>
        </w:rPr>
        <w:t>обі чи перебувало в п віданні,</w:t>
      </w:r>
      <w:proofErr w:type="spellStart"/>
      <w:r>
        <w:rPr>
          <w:rFonts w:ascii="Times New Roman" w:hAnsi="Times New Roman" w:cs="Times New Roman"/>
          <w:sz w:val="28"/>
          <w:szCs w:val="28"/>
          <w:lang w:val="uk-UA"/>
        </w:rPr>
        <w:t>-</w:t>
      </w:r>
      <w:r w:rsidRPr="00851647">
        <w:rPr>
          <w:rFonts w:ascii="Times New Roman" w:hAnsi="Times New Roman" w:cs="Times New Roman"/>
          <w:sz w:val="28"/>
          <w:szCs w:val="28"/>
          <w:lang w:val="uk-UA"/>
        </w:rPr>
        <w:t>карається</w:t>
      </w:r>
      <w:proofErr w:type="spellEnd"/>
      <w:r w:rsidRPr="00851647">
        <w:rPr>
          <w:rFonts w:ascii="Times New Roman" w:hAnsi="Times New Roman" w:cs="Times New Roman"/>
          <w:sz w:val="28"/>
          <w:szCs w:val="28"/>
          <w:lang w:val="uk-UA"/>
        </w:rPr>
        <w:t xml:space="preserve"> штрафом до п'ятдесяти неоподатковуваних мінімумів доходів громадян або виправними роботами на строк до двох років, або обмеженням волі на строк до чотирьох </w:t>
      </w:r>
      <w:proofErr w:type="spellStart"/>
      <w:r w:rsidRPr="00851647">
        <w:rPr>
          <w:rFonts w:ascii="Times New Roman" w:hAnsi="Times New Roman" w:cs="Times New Roman"/>
          <w:sz w:val="28"/>
          <w:szCs w:val="28"/>
          <w:lang w:val="uk-UA"/>
        </w:rPr>
        <w:t>.років</w:t>
      </w:r>
      <w:proofErr w:type="spellEnd"/>
      <w:r w:rsidRPr="00851647">
        <w:rPr>
          <w:rFonts w:ascii="Times New Roman" w:hAnsi="Times New Roman" w:cs="Times New Roman"/>
          <w:sz w:val="28"/>
          <w:szCs w:val="28"/>
          <w:lang w:val="uk-UA"/>
        </w:rPr>
        <w:t>, або позбавленням волі на строк до чотирьох років, з позбавленням права обіймати певні посади чи займатися певною діяльністю на строк до трьох років або без такого.</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lastRenderedPageBreak/>
        <w:t>2. Привласнення, розтрата або заволодіння чужим майном шляхом зловживання службовою особ</w:t>
      </w:r>
      <w:r>
        <w:rPr>
          <w:rFonts w:ascii="Times New Roman" w:hAnsi="Times New Roman" w:cs="Times New Roman"/>
          <w:sz w:val="28"/>
          <w:szCs w:val="28"/>
          <w:lang w:val="uk-UA"/>
        </w:rPr>
        <w:t xml:space="preserve">ою своїм службовим становищем </w:t>
      </w:r>
      <w:proofErr w:type="spellStart"/>
      <w:r>
        <w:rPr>
          <w:rFonts w:ascii="Times New Roman" w:hAnsi="Times New Roman" w:cs="Times New Roman"/>
          <w:sz w:val="28"/>
          <w:szCs w:val="28"/>
          <w:lang w:val="uk-UA"/>
        </w:rPr>
        <w:t>-</w:t>
      </w:r>
      <w:r w:rsidRPr="00851647">
        <w:rPr>
          <w:rFonts w:ascii="Times New Roman" w:hAnsi="Times New Roman" w:cs="Times New Roman"/>
          <w:sz w:val="28"/>
          <w:szCs w:val="28"/>
          <w:lang w:val="uk-UA"/>
        </w:rPr>
        <w:t>карається</w:t>
      </w:r>
      <w:proofErr w:type="spellEnd"/>
      <w:r w:rsidRPr="00851647">
        <w:rPr>
          <w:rFonts w:ascii="Times New Roman" w:hAnsi="Times New Roman" w:cs="Times New Roman"/>
          <w:sz w:val="28"/>
          <w:szCs w:val="28"/>
          <w:lang w:val="uk-UA"/>
        </w:rPr>
        <w:t xml:space="preserve">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З. Дії, передбачені частинами першою або другою цієї статті, вчинені повторно або за п</w:t>
      </w:r>
      <w:r>
        <w:rPr>
          <w:rFonts w:ascii="Times New Roman" w:hAnsi="Times New Roman" w:cs="Times New Roman"/>
          <w:sz w:val="28"/>
          <w:szCs w:val="28"/>
          <w:lang w:val="uk-UA"/>
        </w:rPr>
        <w:t>опередньою змовою групою осіб,</w:t>
      </w:r>
      <w:proofErr w:type="spellStart"/>
      <w:r>
        <w:rPr>
          <w:rFonts w:ascii="Times New Roman" w:hAnsi="Times New Roman" w:cs="Times New Roman"/>
          <w:sz w:val="28"/>
          <w:szCs w:val="28"/>
          <w:lang w:val="uk-UA"/>
        </w:rPr>
        <w:t>-</w:t>
      </w:r>
      <w:r w:rsidRPr="00851647">
        <w:rPr>
          <w:rFonts w:ascii="Times New Roman" w:hAnsi="Times New Roman" w:cs="Times New Roman"/>
          <w:sz w:val="28"/>
          <w:szCs w:val="28"/>
          <w:lang w:val="uk-UA"/>
        </w:rPr>
        <w:t>караються</w:t>
      </w:r>
      <w:proofErr w:type="spellEnd"/>
      <w:r w:rsidRPr="00851647">
        <w:rPr>
          <w:rFonts w:ascii="Times New Roman" w:hAnsi="Times New Roman" w:cs="Times New Roman"/>
          <w:sz w:val="28"/>
          <w:szCs w:val="28"/>
          <w:lang w:val="uk-UA"/>
        </w:rPr>
        <w:t xml:space="preserve"> обмеженням волі на строк від трьох до п'яти років або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p w:rsid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 xml:space="preserve">4. </w:t>
      </w:r>
      <w:proofErr w:type="spellStart"/>
      <w:r w:rsidRPr="00851647">
        <w:rPr>
          <w:rFonts w:ascii="Times New Roman" w:hAnsi="Times New Roman" w:cs="Times New Roman"/>
          <w:sz w:val="28"/>
          <w:szCs w:val="28"/>
          <w:lang w:val="uk-UA"/>
        </w:rPr>
        <w:t>Дiї</w:t>
      </w:r>
      <w:proofErr w:type="spellEnd"/>
      <w:r w:rsidRPr="00851647">
        <w:rPr>
          <w:rFonts w:ascii="Times New Roman" w:hAnsi="Times New Roman" w:cs="Times New Roman"/>
          <w:sz w:val="28"/>
          <w:szCs w:val="28"/>
          <w:lang w:val="uk-UA"/>
        </w:rPr>
        <w:t>, передбачені частинами першою, другою або третьою цієї статті, якщо вони вчинені у великих роз</w:t>
      </w:r>
      <w:r>
        <w:rPr>
          <w:rFonts w:ascii="Times New Roman" w:hAnsi="Times New Roman" w:cs="Times New Roman"/>
          <w:sz w:val="28"/>
          <w:szCs w:val="28"/>
          <w:lang w:val="uk-UA"/>
        </w:rPr>
        <w:t>мірах,</w:t>
      </w:r>
      <w:proofErr w:type="spellStart"/>
      <w:r>
        <w:rPr>
          <w:rFonts w:ascii="Times New Roman" w:hAnsi="Times New Roman" w:cs="Times New Roman"/>
          <w:sz w:val="28"/>
          <w:szCs w:val="28"/>
          <w:lang w:val="uk-UA"/>
        </w:rPr>
        <w:t>-</w:t>
      </w:r>
      <w:r w:rsidRPr="00851647">
        <w:rPr>
          <w:rFonts w:ascii="Times New Roman" w:hAnsi="Times New Roman" w:cs="Times New Roman"/>
          <w:sz w:val="28"/>
          <w:szCs w:val="28"/>
          <w:lang w:val="uk-UA"/>
        </w:rPr>
        <w:t>караються</w:t>
      </w:r>
      <w:proofErr w:type="spellEnd"/>
      <w:r w:rsidRPr="00851647">
        <w:rPr>
          <w:rFonts w:ascii="Times New Roman" w:hAnsi="Times New Roman" w:cs="Times New Roman"/>
          <w:sz w:val="28"/>
          <w:szCs w:val="28"/>
          <w:lang w:val="uk-UA"/>
        </w:rPr>
        <w:t xml:space="preserve"> позбавленням волі на строк від п'яти до восьми років з позбавленням права обіймати певні посади чи займатися певною діял</w:t>
      </w:r>
      <w:r>
        <w:rPr>
          <w:rFonts w:ascii="Times New Roman" w:hAnsi="Times New Roman" w:cs="Times New Roman"/>
          <w:sz w:val="28"/>
          <w:szCs w:val="28"/>
          <w:lang w:val="uk-UA"/>
        </w:rPr>
        <w:t>ьністю на строк до трьох років.</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5. Дії, передбачені частинами першою, другою, третьою або четвертою цієї статті, якщо вони вчинені в особливо великих розм</w:t>
      </w:r>
      <w:r>
        <w:rPr>
          <w:rFonts w:ascii="Times New Roman" w:hAnsi="Times New Roman" w:cs="Times New Roman"/>
          <w:sz w:val="28"/>
          <w:szCs w:val="28"/>
          <w:lang w:val="uk-UA"/>
        </w:rPr>
        <w:t>ірах або організованою групою,</w:t>
      </w:r>
      <w:proofErr w:type="spellStart"/>
      <w:r>
        <w:rPr>
          <w:rFonts w:ascii="Times New Roman" w:hAnsi="Times New Roman" w:cs="Times New Roman"/>
          <w:sz w:val="28"/>
          <w:szCs w:val="28"/>
          <w:lang w:val="uk-UA"/>
        </w:rPr>
        <w:t>-</w:t>
      </w:r>
      <w:r w:rsidRPr="00851647">
        <w:rPr>
          <w:rFonts w:ascii="Times New Roman" w:hAnsi="Times New Roman" w:cs="Times New Roman"/>
          <w:sz w:val="28"/>
          <w:szCs w:val="28"/>
          <w:lang w:val="uk-UA"/>
        </w:rPr>
        <w:t>караються</w:t>
      </w:r>
      <w:proofErr w:type="spellEnd"/>
      <w:r w:rsidRPr="00851647">
        <w:rPr>
          <w:rFonts w:ascii="Times New Roman" w:hAnsi="Times New Roman" w:cs="Times New Roman"/>
          <w:sz w:val="28"/>
          <w:szCs w:val="28"/>
          <w:lang w:val="uk-UA"/>
        </w:rPr>
        <w:t xml:space="preserve"> позбавленням волі на строк від семи до дванадцяти років з позбавленням права обіймати певні посади чи займатися певною діяльністю на строк до трьох років та з конфіскацією майна.</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 xml:space="preserve">1. </w:t>
      </w:r>
      <w:r w:rsidRPr="00851647">
        <w:rPr>
          <w:rFonts w:ascii="Times New Roman" w:hAnsi="Times New Roman" w:cs="Times New Roman"/>
          <w:b/>
          <w:sz w:val="28"/>
          <w:szCs w:val="28"/>
          <w:lang w:val="uk-UA"/>
        </w:rPr>
        <w:t>З об'єктивної сторони злочин</w:t>
      </w:r>
      <w:r w:rsidRPr="00851647">
        <w:rPr>
          <w:rFonts w:ascii="Times New Roman" w:hAnsi="Times New Roman" w:cs="Times New Roman"/>
          <w:sz w:val="28"/>
          <w:szCs w:val="28"/>
          <w:lang w:val="uk-UA"/>
        </w:rPr>
        <w:t>, передбачений ст. 191, може бути вчинений у формі: 1) привласнення чужого майна, яке було ввірене особі чи перебувало в її віданні; 2) розтрати такого майна зазначеною особою (ч. 1 ст. 191); 3) привласнення, розтрати або заволодіння чужим майном шляхом зловживання службовою особою своїм службовим становищем (ч. 2 ст. 191).</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Привласнення полягає у протиправному і безоплатному вилученні (утриманні, неповерненні) винним чужого майна, яке знаходилось у його правомірному володінні, з наміром в подальшому обернути його на свою користь чи користь третіх осіб. В результаті привласнення чужого майна винний починає незаконно володіти і користуватись вилученим майном, поліпшуючи безпосередньо за рахунок викраденого своє матеріальне становище.</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 xml:space="preserve">Розтрата передбачає незаконне і безоплатне витрачання (споживання, продаж, безоплатну передачу, обмін, передачу в рахунок погашення боргу тощо) винним чужого майна, яке йому ввірене чи перебувало в його віданні. В результаті розтрати винний поліпшує майнове становище інших осіб шляхом безпосереднього споживання ними незаконно вилученого майна, </w:t>
      </w:r>
      <w:r w:rsidRPr="00851647">
        <w:rPr>
          <w:rFonts w:ascii="Times New Roman" w:hAnsi="Times New Roman" w:cs="Times New Roman"/>
          <w:sz w:val="28"/>
          <w:szCs w:val="28"/>
          <w:lang w:val="uk-UA"/>
        </w:rPr>
        <w:lastRenderedPageBreak/>
        <w:t>позбавлення їх за рахунок витрачання такого майна певних матеріальних витрат, збільшення доходів інших осіб.</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Діяння може кваліфікуватися як привласнення чи розтрата лише у тому разі, коли його предметом виступає майно, яке було ввірене винному чи було в його віданні, тобто воно знаходилось у правомірному володінні винного, який був наділений правомочністю по розпорядженню, управлінню, доставці або зберіганню такого майна. Така правомочність може обумовлюватись службовими обов'язками, договірними відносинами або спеціальним дорученням.</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Ця правомочність може виникати не лише в осіб, які перебувають у трудових відносинах з підприємством, установою чи організацією незалежно від форми власності (комірник, експедитор, агент по постачанню, продавець, касир). Такою правомочністю можуть наділятися і будь-які інші (приватні) особи, яким власник майна відповідно до закону передає певні повноваження щодо розпоряджання, управління, доставки чи зберігання майна. Така-правомочність у особи може виникнути на підставі цивільно-правових угод підряду, оренди, комісії, прокату, перевезення, схову, майнового найму. При цьому не має значення, яким саме власником - юридичною чи фізичною особою - винний був</w:t>
      </w:r>
      <w:r>
        <w:rPr>
          <w:rFonts w:ascii="Times New Roman" w:hAnsi="Times New Roman" w:cs="Times New Roman"/>
          <w:sz w:val="28"/>
          <w:szCs w:val="28"/>
          <w:lang w:val="uk-UA"/>
        </w:rPr>
        <w:t xml:space="preserve"> наділений певною правомочністю </w:t>
      </w:r>
      <w:r w:rsidRPr="00851647">
        <w:rPr>
          <w:rFonts w:ascii="Times New Roman" w:hAnsi="Times New Roman" w:cs="Times New Roman"/>
          <w:sz w:val="28"/>
          <w:szCs w:val="28"/>
          <w:lang w:val="uk-UA"/>
        </w:rPr>
        <w:t>щодо відповідного майна.</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Звернення на свою користь чужого майна, вчинене особою, яка не була наділена певною правомочністю щодо цього майна а за родом своєї діяльності мала лише доступ до цього майна (сторож, охоронник, підсобний робітник, вантажник та ін.), повинно кваліфікуватися як крадіжка за ст. 185. Це стосується також осіб, які виконували чисто технічні функції з транспортування майна (шофер, тракторист, комбайнер, водії водних транспортних засобів тощо). Якщо ж зазначені особи, крім чисто технічних функцій з транспортування майна, були наділені стосовно довіреного для транспортування майна певною правомочністю, їхні дії по неправомірному заволодінню цим майном слід розглядати як привласнення чи розтрату і кваліфікувати за ст. 191. Водночас, викрадення чужого майна, вчинене особою, яка була наділена щодо нього певною правомочністю, але у даному випадку нею не користувалася, має кваліфікуватися за ст. ст. 185, 186 або 187.</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 xml:space="preserve">Тимчасове запозичення майна, яке було ввірене винному чи перебувало в його віданні, для тимчасового його використання з подальшим поверненням його або його еквівалента власнику, не може бути визнано протиправним </w:t>
      </w:r>
      <w:r w:rsidRPr="00851647">
        <w:rPr>
          <w:rFonts w:ascii="Times New Roman" w:hAnsi="Times New Roman" w:cs="Times New Roman"/>
          <w:sz w:val="28"/>
          <w:szCs w:val="28"/>
          <w:lang w:val="uk-UA"/>
        </w:rPr>
        <w:lastRenderedPageBreak/>
        <w:t>його привласненням. За наявності підстав такі дії можуть бути розцінені як самоправство (ст. 356), а при вчиненні їх службовою особою - як зловживання владою або службовим становищем (ст. 364).</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Привласнення та розтрата, вчинені шляхом зловживання службовою особою своїм службовим становищем, утворюють склад злочину, передбаченого ч. 2 ст. 191. Частиною 2 цієї статті охоплюється також заволодіння чужим майном шляхом зловживання службової особи своїм службовим становищем.</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Заволодіння чужим, майном шляхом зловживання службової особи своїм службовим, становищем має місце тоді, коли службова особа незаконно обертає чуже майно на свою користь чи користь третіх осіб, використовуючи при цьому своє службове становище. Його особливістю є те, що, на відміну від привласнення чи розтрати, предметом заволодіння чужим майном шляхом службового зловживання може бути і майно, яке безпосередньо не було ввірене винному чи не перебувало в його віданні. У зазначений спосіб винний може заволодівати майном, щодо якого в силу своєї посади він наділений правомочністю управління чи розпорядження майном через інших осіб. Тобто він має певні владні повноваження щодо впливу на осіб, яким це майно ввірено чи перебуває у їх віданні.</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Предметом такого протиправного заволодіння може бути також майно, щодо якого ані сам винний, ані його підлеглі не були наділені певною правомочністю. На відміну від привласнення і розтрати для заволодіння чужим майном шляхом зловживання службової особи своїм службовим становищем основною ознакою є не наявність чи відсутність у винного певної правомочності щодо майна, яке є предметом злочину, а використання для заволодіння чужим майно офіційно наданих йому за посадою службових повноважень.</w:t>
      </w:r>
    </w:p>
    <w:p w:rsidR="00851647" w:rsidRPr="00851647" w:rsidRDefault="00851647" w:rsidP="00851647">
      <w:pPr>
        <w:rPr>
          <w:rFonts w:ascii="Times New Roman" w:hAnsi="Times New Roman" w:cs="Times New Roman"/>
          <w:b/>
          <w:sz w:val="28"/>
          <w:szCs w:val="28"/>
          <w:lang w:val="uk-UA"/>
        </w:rPr>
      </w:pPr>
      <w:r w:rsidRPr="00851647">
        <w:rPr>
          <w:rFonts w:ascii="Times New Roman" w:hAnsi="Times New Roman" w:cs="Times New Roman"/>
          <w:b/>
          <w:sz w:val="28"/>
          <w:szCs w:val="28"/>
          <w:lang w:val="uk-UA"/>
        </w:rPr>
        <w:t>Якщо заволодіння чужим майном шляхом зловживання службовою особою своїм службовим становищем було пов'язане з внесенням такою особою до офіційних документів завідомо неправдивих відомостей, іншим підробленням документів або складанням і видачею завідомо неправдивих документів, дії винного потребують кваліфікації за сукупністю злочинів, передбачених відповідними частинами ст. ст. 191, 366.</w:t>
      </w:r>
    </w:p>
    <w:p w:rsidR="00851647" w:rsidRPr="00851647" w:rsidRDefault="00851647" w:rsidP="00851647">
      <w:pPr>
        <w:rPr>
          <w:rFonts w:ascii="Times New Roman" w:hAnsi="Times New Roman" w:cs="Times New Roman"/>
          <w:sz w:val="28"/>
          <w:szCs w:val="28"/>
          <w:lang w:val="uk-UA"/>
        </w:rPr>
      </w:pP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 xml:space="preserve">Заволодіння чужим майном шляхом зловживання службової особи своїм службовим становищем слід відмежовувати від зловживання владою або </w:t>
      </w:r>
      <w:r w:rsidRPr="00851647">
        <w:rPr>
          <w:rFonts w:ascii="Times New Roman" w:hAnsi="Times New Roman" w:cs="Times New Roman"/>
          <w:sz w:val="28"/>
          <w:szCs w:val="28"/>
          <w:lang w:val="uk-UA"/>
        </w:rPr>
        <w:lastRenderedPageBreak/>
        <w:t xml:space="preserve">службовим становищем, яке вчинюється з корисливих мотивів і утворює склад злочину, передбаченого </w:t>
      </w:r>
      <w:proofErr w:type="spellStart"/>
      <w:r w:rsidRPr="00851647">
        <w:rPr>
          <w:rFonts w:ascii="Times New Roman" w:hAnsi="Times New Roman" w:cs="Times New Roman"/>
          <w:sz w:val="28"/>
          <w:szCs w:val="28"/>
          <w:lang w:val="uk-UA"/>
        </w:rPr>
        <w:t>ст</w:t>
      </w:r>
      <w:proofErr w:type="spellEnd"/>
      <w:r w:rsidRPr="00851647">
        <w:rPr>
          <w:rFonts w:ascii="Times New Roman" w:hAnsi="Times New Roman" w:cs="Times New Roman"/>
          <w:sz w:val="28"/>
          <w:szCs w:val="28"/>
          <w:lang w:val="uk-UA"/>
        </w:rPr>
        <w:t>, 364. Зловживання службовою особою своїм службовим становищем при вчиненні злочину, передбаченого ч. 2 ст. 191, виступає способом заволодіння чужого майна і таким чином утворює спеціальний склад службового зловживання. При корисливому зловживанні владою або службовим становищем, відповідальність за яке передбачена ст. 364, службова особа не заволодіває чужим майном, а, діючи всупереч інтересам служби і протиправне отримуючи вигоду з свого службового становища, заподіює власникові майна майнову шкоду. При цьому така шкода може полягати у так званій упущеній вигоді. На відміну від злочину, передбаченого ч. 2 ст. 191, зловживання владою або службовим становищем (ст. 364) може супроводжуватись сплатним вилученням чужого майна, за якого відбувається заміна майна на рівноцінний еквівалент, - інше майно, гроші, використання чужого майна для особистих потреб без мети заволодіння ним тощо.</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Умисне і безпідставне отримання службовою особою з використанням свого службового становища чужого майна як премій, надбавок до заробітної плати, пенсій, допомоги, інших виплат слід кваліфікувати за ст. 191, а не за ст. 364,</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Якщо службова особа спочатку звертає на свою користь чуже майно шляхом зловживання своїм службовим становищем, а потім з метою приховати вчинений нею злочин зловживає своїм службовим становищем, її дії потребують кваліфікації за правилами реальної сукупності злочинів - за відповідними частинами ст. 191 і 364,</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Привласнення вважається закінченим з моменту вилучення чужого майна й отримання винним можливості розпорядитися ним як своїм власним. Момент закінчення розтрати збігається з моментом витрачання чужого майна. Заволодіння чужим майном шляхом зловживання службовою особою своїм службовим становищем вважається закінченим з моменту отримання можливості розпорядитися ним на власний розсуд.</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 xml:space="preserve">2. </w:t>
      </w:r>
      <w:r w:rsidRPr="00851647">
        <w:rPr>
          <w:rFonts w:ascii="Times New Roman" w:hAnsi="Times New Roman" w:cs="Times New Roman"/>
          <w:b/>
          <w:sz w:val="28"/>
          <w:szCs w:val="28"/>
          <w:lang w:val="uk-UA"/>
        </w:rPr>
        <w:t>Суб'єктом привласнення і розтрати</w:t>
      </w:r>
      <w:r w:rsidRPr="00851647">
        <w:rPr>
          <w:rFonts w:ascii="Times New Roman" w:hAnsi="Times New Roman" w:cs="Times New Roman"/>
          <w:sz w:val="28"/>
          <w:szCs w:val="28"/>
          <w:lang w:val="uk-UA"/>
        </w:rPr>
        <w:t>, відповідальність за які передбачена ч. 1 ст. 191, може бути осудна приватна особа, яка досягла 16-річного віку і якій майно, що є предметом цього злочину, було ввірене чи перебувало в її віданні.</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b/>
          <w:sz w:val="28"/>
          <w:szCs w:val="28"/>
          <w:lang w:val="uk-UA"/>
        </w:rPr>
        <w:t>Суб'єктом привласнення</w:t>
      </w:r>
      <w:r w:rsidRPr="00851647">
        <w:rPr>
          <w:rFonts w:ascii="Times New Roman" w:hAnsi="Times New Roman" w:cs="Times New Roman"/>
          <w:sz w:val="28"/>
          <w:szCs w:val="28"/>
          <w:lang w:val="uk-UA"/>
        </w:rPr>
        <w:t xml:space="preserve">, розтрати або заволодіння чужим майном шляхом зловживання службової особи своїм службовим становищем (ч. 2 ст. 191) </w:t>
      </w:r>
      <w:r w:rsidRPr="00851647">
        <w:rPr>
          <w:rFonts w:ascii="Times New Roman" w:hAnsi="Times New Roman" w:cs="Times New Roman"/>
          <w:sz w:val="28"/>
          <w:szCs w:val="28"/>
          <w:lang w:val="uk-UA"/>
        </w:rPr>
        <w:lastRenderedPageBreak/>
        <w:t>може бути лише службова особа. Про поняття службової особи див. примітки 1 і 2 до ст. 364 та Загальні положення до розділу XVII Особливої частини КК.</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 xml:space="preserve">3. </w:t>
      </w:r>
      <w:r w:rsidRPr="00851647">
        <w:rPr>
          <w:rFonts w:ascii="Times New Roman" w:hAnsi="Times New Roman" w:cs="Times New Roman"/>
          <w:b/>
          <w:sz w:val="28"/>
          <w:szCs w:val="28"/>
          <w:lang w:val="uk-UA"/>
        </w:rPr>
        <w:t>Суб'єктивна сторона</w:t>
      </w:r>
      <w:r w:rsidRPr="00851647">
        <w:rPr>
          <w:rFonts w:ascii="Times New Roman" w:hAnsi="Times New Roman" w:cs="Times New Roman"/>
          <w:sz w:val="28"/>
          <w:szCs w:val="28"/>
          <w:lang w:val="uk-UA"/>
        </w:rPr>
        <w:t xml:space="preserve"> злочину характеризується прямим умислом і корисливим мотивом.</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 xml:space="preserve">4. </w:t>
      </w:r>
      <w:r w:rsidRPr="00851647">
        <w:rPr>
          <w:rFonts w:ascii="Times New Roman" w:hAnsi="Times New Roman" w:cs="Times New Roman"/>
          <w:b/>
          <w:sz w:val="28"/>
          <w:szCs w:val="28"/>
          <w:lang w:val="uk-UA"/>
        </w:rPr>
        <w:t>Кваліфікуючими обставинами привласнення</w:t>
      </w:r>
      <w:r w:rsidRPr="00851647">
        <w:rPr>
          <w:rFonts w:ascii="Times New Roman" w:hAnsi="Times New Roman" w:cs="Times New Roman"/>
          <w:sz w:val="28"/>
          <w:szCs w:val="28"/>
          <w:lang w:val="uk-UA"/>
        </w:rPr>
        <w:t>, розтрати майна або заволодіння ним шляхом зловживання службовим становищем закон передбачає вчинення їх: 1) повторно або 2) за попереднім зговором групою осіб (ч. З ст. 191), 3) у великих (ч. 4 ст. 191) або 4) особливо великих (ч. 5 ст. 191) розмірах, або 5) організованою групою (ч. 5 ст. 191).</w:t>
      </w:r>
    </w:p>
    <w:p w:rsid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Про поняття таких кваліфікуючих цей злочин ознак, як вчинення його повторно, у великих чи особливо великих розмірах, див. коментар, викладений у Загальних положеннях до цього розділу, а таких ознак, як вчинення його за попередньою змовою групою осіб чи організованою групою</w:t>
      </w:r>
      <w:r>
        <w:rPr>
          <w:rFonts w:ascii="Times New Roman" w:hAnsi="Times New Roman" w:cs="Times New Roman"/>
          <w:sz w:val="28"/>
          <w:szCs w:val="28"/>
          <w:lang w:val="uk-UA"/>
        </w:rPr>
        <w:t>.</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b/>
          <w:sz w:val="28"/>
          <w:szCs w:val="28"/>
          <w:lang w:val="uk-UA"/>
        </w:rPr>
        <w:t>Отже</w:t>
      </w:r>
      <w:r>
        <w:rPr>
          <w:rFonts w:ascii="Times New Roman" w:hAnsi="Times New Roman" w:cs="Times New Roman"/>
          <w:sz w:val="28"/>
          <w:szCs w:val="28"/>
          <w:lang w:val="uk-UA"/>
        </w:rPr>
        <w:t>, б</w:t>
      </w:r>
      <w:r w:rsidRPr="00851647">
        <w:rPr>
          <w:rFonts w:ascii="Times New Roman" w:hAnsi="Times New Roman" w:cs="Times New Roman"/>
          <w:sz w:val="28"/>
          <w:szCs w:val="28"/>
          <w:lang w:val="uk-UA"/>
        </w:rPr>
        <w:t>ільш м'яким покаранням, ніж передбачено законом, яке може бути призначене судом, є: 1) основне покарання, нижче від найнижчої межі. встановленої в санкції статті Особливої частини КК, яка передбачає відповідальність за вчинений злочин; 2) інший, більш м'який вид основного покарання, не зазначений в санкції статті Особливої частини КК, яка передбачає відпо</w:t>
      </w:r>
      <w:r>
        <w:rPr>
          <w:rFonts w:ascii="Times New Roman" w:hAnsi="Times New Roman" w:cs="Times New Roman"/>
          <w:sz w:val="28"/>
          <w:szCs w:val="28"/>
          <w:lang w:val="uk-UA"/>
        </w:rPr>
        <w:t xml:space="preserve">відальність за вчинений злочин. </w:t>
      </w:r>
      <w:r w:rsidRPr="00851647">
        <w:rPr>
          <w:rFonts w:ascii="Times New Roman" w:hAnsi="Times New Roman" w:cs="Times New Roman"/>
          <w:sz w:val="28"/>
          <w:szCs w:val="28"/>
          <w:lang w:val="uk-UA"/>
        </w:rPr>
        <w:t>Положення про те, що у випадку, коли суд призначає більш м'яке покарання, він не має права призначити покарання, нижче від найнижчої межі, встановленої для даного виду основного покарання в Загальній частині КК , означає, що не може бути призначене покарання у виді: штрафу в розмірі менше тридцяти неоподатковуваних мінімумів доходів громадян; позбавлення права обіймати певні посади або займатися певною діяльністю на строк менше двох років; громадських робіт на строк менше шістдесяти годин;</w:t>
      </w:r>
    </w:p>
    <w:p w:rsid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виправних робіт і службових обмежень для військовослужбовців на строк менше шести місяців з відрахуванням із суми заробітку (грошового забезпечення) не менше десяти відсотків; арешту на строк менше місяця; обмеження волі і позбавлення волі на строк менше року; тримання в дисциплінарному батальйон</w:t>
      </w:r>
      <w:r>
        <w:rPr>
          <w:rFonts w:ascii="Times New Roman" w:hAnsi="Times New Roman" w:cs="Times New Roman"/>
          <w:sz w:val="28"/>
          <w:szCs w:val="28"/>
          <w:lang w:val="uk-UA"/>
        </w:rPr>
        <w:t xml:space="preserve">і на строк менше шести місяців. </w:t>
      </w:r>
      <w:r w:rsidRPr="00851647">
        <w:rPr>
          <w:rFonts w:ascii="Times New Roman" w:hAnsi="Times New Roman" w:cs="Times New Roman"/>
          <w:sz w:val="28"/>
          <w:szCs w:val="28"/>
          <w:lang w:val="uk-UA"/>
        </w:rPr>
        <w:t xml:space="preserve">За наявності підстав, визначених у ч, 1 ст. 69, суд, крім призначення винному більш м'якого основного покарання, може також не призначати йому додаткове покарання, що передбачене в санкції статті Особливої частини КК як обов'язкове. Якщо таке покарання передбачене як факультативне, </w:t>
      </w:r>
      <w:proofErr w:type="spellStart"/>
      <w:r w:rsidRPr="00851647">
        <w:rPr>
          <w:rFonts w:ascii="Times New Roman" w:hAnsi="Times New Roman" w:cs="Times New Roman"/>
          <w:sz w:val="28"/>
          <w:szCs w:val="28"/>
          <w:lang w:val="uk-UA"/>
        </w:rPr>
        <w:t>судвирішує</w:t>
      </w:r>
      <w:proofErr w:type="spellEnd"/>
      <w:r w:rsidRPr="00851647">
        <w:rPr>
          <w:rFonts w:ascii="Times New Roman" w:hAnsi="Times New Roman" w:cs="Times New Roman"/>
          <w:sz w:val="28"/>
          <w:szCs w:val="28"/>
          <w:lang w:val="uk-UA"/>
        </w:rPr>
        <w:t xml:space="preserve"> </w:t>
      </w:r>
      <w:r w:rsidRPr="00851647">
        <w:rPr>
          <w:rFonts w:ascii="Times New Roman" w:hAnsi="Times New Roman" w:cs="Times New Roman"/>
          <w:sz w:val="28"/>
          <w:szCs w:val="28"/>
          <w:lang w:val="uk-UA"/>
        </w:rPr>
        <w:lastRenderedPageBreak/>
        <w:t>питання про його призначення виходячи із загальних засад призначення покарання (ст. 65).</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b/>
          <w:sz w:val="28"/>
          <w:szCs w:val="28"/>
          <w:lang w:val="uk-UA"/>
        </w:rPr>
        <w:t>208.</w:t>
      </w:r>
      <w:r w:rsidRPr="00851647">
        <w:rPr>
          <w:rFonts w:ascii="Times New Roman" w:hAnsi="Times New Roman" w:cs="Times New Roman"/>
          <w:sz w:val="28"/>
          <w:szCs w:val="28"/>
          <w:lang w:val="uk-UA"/>
        </w:rPr>
        <w:t xml:space="preserve"> Яковлєв був засуджений за ч. 2 ст. 368 КК України за одержання неправомірної вигоди до позбав</w:t>
      </w:r>
      <w:r>
        <w:rPr>
          <w:rFonts w:ascii="Times New Roman" w:hAnsi="Times New Roman" w:cs="Times New Roman"/>
          <w:sz w:val="28"/>
          <w:szCs w:val="28"/>
          <w:lang w:val="uk-UA"/>
        </w:rPr>
        <w:t xml:space="preserve">лення волі на строк шість років </w:t>
      </w:r>
      <w:r w:rsidRPr="00851647">
        <w:rPr>
          <w:rFonts w:ascii="Times New Roman" w:hAnsi="Times New Roman" w:cs="Times New Roman"/>
          <w:sz w:val="28"/>
          <w:szCs w:val="28"/>
          <w:lang w:val="uk-UA"/>
        </w:rPr>
        <w:t>з позбавленням права обіймати певн</w:t>
      </w:r>
      <w:r>
        <w:rPr>
          <w:rFonts w:ascii="Times New Roman" w:hAnsi="Times New Roman" w:cs="Times New Roman"/>
          <w:sz w:val="28"/>
          <w:szCs w:val="28"/>
          <w:lang w:val="uk-UA"/>
        </w:rPr>
        <w:t xml:space="preserve">і посади строком на три роки та </w:t>
      </w:r>
      <w:r w:rsidRPr="00851647">
        <w:rPr>
          <w:rFonts w:ascii="Times New Roman" w:hAnsi="Times New Roman" w:cs="Times New Roman"/>
          <w:sz w:val="28"/>
          <w:szCs w:val="28"/>
          <w:lang w:val="uk-UA"/>
        </w:rPr>
        <w:t xml:space="preserve">зі спеціальною конфіскацією майна. Через 3 роки 7 місяців на підставі ст. 82 КК України </w:t>
      </w:r>
      <w:proofErr w:type="spellStart"/>
      <w:r w:rsidRPr="00851647">
        <w:rPr>
          <w:rFonts w:ascii="Times New Roman" w:hAnsi="Times New Roman" w:cs="Times New Roman"/>
          <w:sz w:val="28"/>
          <w:szCs w:val="28"/>
          <w:lang w:val="uk-UA"/>
        </w:rPr>
        <w:t>невідбута</w:t>
      </w:r>
      <w:proofErr w:type="spellEnd"/>
      <w:r w:rsidRPr="00851647">
        <w:rPr>
          <w:rFonts w:ascii="Times New Roman" w:hAnsi="Times New Roman" w:cs="Times New Roman"/>
          <w:sz w:val="28"/>
          <w:szCs w:val="28"/>
          <w:lang w:val="uk-UA"/>
        </w:rPr>
        <w:t xml:space="preserve"> ч</w:t>
      </w:r>
      <w:r>
        <w:rPr>
          <w:rFonts w:ascii="Times New Roman" w:hAnsi="Times New Roman" w:cs="Times New Roman"/>
          <w:sz w:val="28"/>
          <w:szCs w:val="28"/>
          <w:lang w:val="uk-UA"/>
        </w:rPr>
        <w:t xml:space="preserve">астина основного покарання була </w:t>
      </w:r>
      <w:r w:rsidRPr="00851647">
        <w:rPr>
          <w:rFonts w:ascii="Times New Roman" w:hAnsi="Times New Roman" w:cs="Times New Roman"/>
          <w:sz w:val="28"/>
          <w:szCs w:val="28"/>
          <w:lang w:val="uk-UA"/>
        </w:rPr>
        <w:t>йому замінена обмеженням волі на строк три роки п’ять місяців.</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Ознайомтесь зі змістом статей 89 та 90 КК України. Який строк</w:t>
      </w:r>
    </w:p>
    <w:p w:rsidR="00851647" w:rsidRP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 xml:space="preserve">має пройти після заміни </w:t>
      </w:r>
      <w:proofErr w:type="spellStart"/>
      <w:r w:rsidRPr="00851647">
        <w:rPr>
          <w:rFonts w:ascii="Times New Roman" w:hAnsi="Times New Roman" w:cs="Times New Roman"/>
          <w:sz w:val="28"/>
          <w:szCs w:val="28"/>
          <w:lang w:val="uk-UA"/>
        </w:rPr>
        <w:t>невідбутої</w:t>
      </w:r>
      <w:proofErr w:type="spellEnd"/>
      <w:r w:rsidRPr="00851647">
        <w:rPr>
          <w:rFonts w:ascii="Times New Roman" w:hAnsi="Times New Roman" w:cs="Times New Roman"/>
          <w:sz w:val="28"/>
          <w:szCs w:val="28"/>
          <w:lang w:val="uk-UA"/>
        </w:rPr>
        <w:t xml:space="preserve"> частини покарання більш м’яким,</w:t>
      </w:r>
    </w:p>
    <w:p w:rsidR="00851647" w:rsidRDefault="00851647" w:rsidP="00851647">
      <w:pPr>
        <w:rPr>
          <w:rFonts w:ascii="Times New Roman" w:hAnsi="Times New Roman" w:cs="Times New Roman"/>
          <w:sz w:val="28"/>
          <w:szCs w:val="28"/>
          <w:lang w:val="uk-UA"/>
        </w:rPr>
      </w:pPr>
      <w:r w:rsidRPr="00851647">
        <w:rPr>
          <w:rFonts w:ascii="Times New Roman" w:hAnsi="Times New Roman" w:cs="Times New Roman"/>
          <w:sz w:val="28"/>
          <w:szCs w:val="28"/>
          <w:lang w:val="uk-UA"/>
        </w:rPr>
        <w:t>щоб Яковлєв був визнаний таким, що не має судимості?</w:t>
      </w:r>
    </w:p>
    <w:p w:rsidR="00411D48" w:rsidRPr="00411D48" w:rsidRDefault="00411D48" w:rsidP="00411D48">
      <w:pPr>
        <w:rPr>
          <w:rFonts w:ascii="Times New Roman" w:hAnsi="Times New Roman" w:cs="Times New Roman"/>
          <w:b/>
          <w:sz w:val="28"/>
          <w:szCs w:val="28"/>
          <w:lang w:val="uk-UA"/>
        </w:rPr>
      </w:pPr>
      <w:r w:rsidRPr="00411D48">
        <w:rPr>
          <w:rFonts w:ascii="Times New Roman" w:hAnsi="Times New Roman" w:cs="Times New Roman"/>
          <w:b/>
          <w:sz w:val="28"/>
          <w:szCs w:val="28"/>
          <w:lang w:val="uk-UA"/>
        </w:rPr>
        <w:t>Стаття 368. Прийняття пропозиції, обіцянки або одержання неправомірної вигоди службовою особою</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 xml:space="preserve">1. Прийняття пропозиції, обіцянки або одержання службовою особою неправомірної вигоди, а так само прохання надати таку вигоду для себе чи третьої особи за вчинення чи </w:t>
      </w:r>
      <w:proofErr w:type="spellStart"/>
      <w:r w:rsidRPr="00411D48">
        <w:rPr>
          <w:rFonts w:ascii="Times New Roman" w:hAnsi="Times New Roman" w:cs="Times New Roman"/>
          <w:sz w:val="28"/>
          <w:szCs w:val="28"/>
          <w:lang w:val="uk-UA"/>
        </w:rPr>
        <w:t>невчинення</w:t>
      </w:r>
      <w:proofErr w:type="spellEnd"/>
      <w:r w:rsidRPr="00411D48">
        <w:rPr>
          <w:rFonts w:ascii="Times New Roman" w:hAnsi="Times New Roman" w:cs="Times New Roman"/>
          <w:sz w:val="28"/>
          <w:szCs w:val="28"/>
          <w:lang w:val="uk-UA"/>
        </w:rPr>
        <w:t xml:space="preserve">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w:t>
      </w:r>
      <w:r>
        <w:rPr>
          <w:rFonts w:ascii="Times New Roman" w:hAnsi="Times New Roman" w:cs="Times New Roman"/>
          <w:sz w:val="28"/>
          <w:szCs w:val="28"/>
          <w:lang w:val="uk-UA"/>
        </w:rPr>
        <w:t xml:space="preserve">службового становища </w:t>
      </w:r>
      <w:proofErr w:type="spellStart"/>
      <w:r>
        <w:rPr>
          <w:rFonts w:ascii="Times New Roman" w:hAnsi="Times New Roman" w:cs="Times New Roman"/>
          <w:sz w:val="28"/>
          <w:szCs w:val="28"/>
          <w:lang w:val="uk-UA"/>
        </w:rPr>
        <w:t>-</w:t>
      </w:r>
      <w:r w:rsidRPr="00411D48">
        <w:rPr>
          <w:rFonts w:ascii="Times New Roman" w:hAnsi="Times New Roman" w:cs="Times New Roman"/>
          <w:sz w:val="28"/>
          <w:szCs w:val="28"/>
          <w:lang w:val="uk-UA"/>
        </w:rPr>
        <w:t>карається</w:t>
      </w:r>
      <w:proofErr w:type="spellEnd"/>
      <w:r w:rsidRPr="00411D48">
        <w:rPr>
          <w:rFonts w:ascii="Times New Roman" w:hAnsi="Times New Roman" w:cs="Times New Roman"/>
          <w:sz w:val="28"/>
          <w:szCs w:val="28"/>
          <w:lang w:val="uk-UA"/>
        </w:rPr>
        <w:t xml:space="preserve"> штрафом від однієї тисячі до тисячі п’ятисот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2. Діяння, передбачене частиною першою цієї статті, предметом якого була неправомір</w:t>
      </w:r>
      <w:r>
        <w:rPr>
          <w:rFonts w:ascii="Times New Roman" w:hAnsi="Times New Roman" w:cs="Times New Roman"/>
          <w:sz w:val="28"/>
          <w:szCs w:val="28"/>
          <w:lang w:val="uk-UA"/>
        </w:rPr>
        <w:t xml:space="preserve">на вигода у значному розмірі, </w:t>
      </w:r>
      <w:proofErr w:type="spellStart"/>
      <w:r>
        <w:rPr>
          <w:rFonts w:ascii="Times New Roman" w:hAnsi="Times New Roman" w:cs="Times New Roman"/>
          <w:sz w:val="28"/>
          <w:szCs w:val="28"/>
          <w:lang w:val="uk-UA"/>
        </w:rPr>
        <w:t>-</w:t>
      </w:r>
      <w:r w:rsidRPr="00411D48">
        <w:rPr>
          <w:rFonts w:ascii="Times New Roman" w:hAnsi="Times New Roman" w:cs="Times New Roman"/>
          <w:sz w:val="28"/>
          <w:szCs w:val="28"/>
          <w:lang w:val="uk-UA"/>
        </w:rPr>
        <w:t>карається</w:t>
      </w:r>
      <w:proofErr w:type="spellEnd"/>
      <w:r w:rsidRPr="00411D48">
        <w:rPr>
          <w:rFonts w:ascii="Times New Roman" w:hAnsi="Times New Roman" w:cs="Times New Roman"/>
          <w:sz w:val="28"/>
          <w:szCs w:val="28"/>
          <w:lang w:val="uk-UA"/>
        </w:rPr>
        <w:t xml:space="preserve">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 xml:space="preserve">3. 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 </w:t>
      </w:r>
      <w:proofErr w:type="spellStart"/>
      <w:r w:rsidRPr="00411D48">
        <w:rPr>
          <w:rFonts w:ascii="Times New Roman" w:hAnsi="Times New Roman" w:cs="Times New Roman"/>
          <w:sz w:val="28"/>
          <w:szCs w:val="28"/>
          <w:lang w:val="uk-UA"/>
        </w:rPr>
        <w:t>-карається</w:t>
      </w:r>
      <w:proofErr w:type="spellEnd"/>
      <w:r w:rsidRPr="00411D48">
        <w:rPr>
          <w:rFonts w:ascii="Times New Roman" w:hAnsi="Times New Roman" w:cs="Times New Roman"/>
          <w:sz w:val="28"/>
          <w:szCs w:val="28"/>
          <w:lang w:val="uk-UA"/>
        </w:rPr>
        <w:t xml:space="preserve">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411D48" w:rsidRPr="00411D48" w:rsidRDefault="00411D48" w:rsidP="00411D48">
      <w:pPr>
        <w:rPr>
          <w:rFonts w:ascii="Times New Roman" w:hAnsi="Times New Roman" w:cs="Times New Roman"/>
          <w:sz w:val="28"/>
          <w:szCs w:val="28"/>
          <w:lang w:val="uk-UA"/>
        </w:rPr>
      </w:pP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4. Діяння, передбачене частинами першою, другою або третьою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 -</w:t>
      </w:r>
    </w:p>
    <w:p w:rsid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карається позбавленням волі на строк від восьми до дванадцяти років з позбавленням права обіймати певні посади чи займатися певною діяльністю на строк до трьох років, з конфіскацією майна.</w:t>
      </w:r>
    </w:p>
    <w:p w:rsidR="00411D48" w:rsidRPr="00411D48" w:rsidRDefault="00411D48" w:rsidP="00411D48">
      <w:pPr>
        <w:rPr>
          <w:rFonts w:ascii="Times New Roman" w:hAnsi="Times New Roman" w:cs="Times New Roman"/>
          <w:b/>
          <w:sz w:val="28"/>
          <w:szCs w:val="28"/>
          <w:lang w:val="uk-UA"/>
        </w:rPr>
      </w:pPr>
      <w:r w:rsidRPr="00411D48">
        <w:rPr>
          <w:rFonts w:ascii="Times New Roman" w:hAnsi="Times New Roman" w:cs="Times New Roman"/>
          <w:b/>
          <w:sz w:val="28"/>
          <w:szCs w:val="28"/>
          <w:lang w:val="uk-UA"/>
        </w:rPr>
        <w:t xml:space="preserve">82. Заміна </w:t>
      </w:r>
      <w:proofErr w:type="spellStart"/>
      <w:r w:rsidRPr="00411D48">
        <w:rPr>
          <w:rFonts w:ascii="Times New Roman" w:hAnsi="Times New Roman" w:cs="Times New Roman"/>
          <w:b/>
          <w:sz w:val="28"/>
          <w:szCs w:val="28"/>
          <w:lang w:val="uk-UA"/>
        </w:rPr>
        <w:t>невідбутої</w:t>
      </w:r>
      <w:proofErr w:type="spellEnd"/>
      <w:r w:rsidRPr="00411D48">
        <w:rPr>
          <w:rFonts w:ascii="Times New Roman" w:hAnsi="Times New Roman" w:cs="Times New Roman"/>
          <w:b/>
          <w:sz w:val="28"/>
          <w:szCs w:val="28"/>
          <w:lang w:val="uk-UA"/>
        </w:rPr>
        <w:t xml:space="preserve"> частини покарання більш м'яким</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 xml:space="preserve">1. Особам, що відбувають покарання у виді обмеження або позбавлення волі, </w:t>
      </w:r>
      <w:proofErr w:type="spellStart"/>
      <w:r w:rsidRPr="00411D48">
        <w:rPr>
          <w:rFonts w:ascii="Times New Roman" w:hAnsi="Times New Roman" w:cs="Times New Roman"/>
          <w:sz w:val="28"/>
          <w:szCs w:val="28"/>
          <w:lang w:val="uk-UA"/>
        </w:rPr>
        <w:t>невідбута</w:t>
      </w:r>
      <w:proofErr w:type="spellEnd"/>
      <w:r w:rsidRPr="00411D48">
        <w:rPr>
          <w:rFonts w:ascii="Times New Roman" w:hAnsi="Times New Roman" w:cs="Times New Roman"/>
          <w:sz w:val="28"/>
          <w:szCs w:val="28"/>
          <w:lang w:val="uk-UA"/>
        </w:rPr>
        <w:t xml:space="preserve"> частина покарання може бути замінена судом більш м'яким покаранням. У цих випадках більш м'яке покарання призначається в межах строків, установлених у Загальній частині цього Кодексу для даного виду покарання, і не повинне перевищувати </w:t>
      </w:r>
      <w:proofErr w:type="spellStart"/>
      <w:r w:rsidRPr="00411D48">
        <w:rPr>
          <w:rFonts w:ascii="Times New Roman" w:hAnsi="Times New Roman" w:cs="Times New Roman"/>
          <w:sz w:val="28"/>
          <w:szCs w:val="28"/>
          <w:lang w:val="uk-UA"/>
        </w:rPr>
        <w:t>невідбутого</w:t>
      </w:r>
      <w:proofErr w:type="spellEnd"/>
      <w:r w:rsidRPr="00411D48">
        <w:rPr>
          <w:rFonts w:ascii="Times New Roman" w:hAnsi="Times New Roman" w:cs="Times New Roman"/>
          <w:sz w:val="28"/>
          <w:szCs w:val="28"/>
          <w:lang w:val="uk-UA"/>
        </w:rPr>
        <w:t xml:space="preserve"> строку покарання, призначеного вироком.</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 xml:space="preserve">2. У разі заміни </w:t>
      </w:r>
      <w:proofErr w:type="spellStart"/>
      <w:r w:rsidRPr="00411D48">
        <w:rPr>
          <w:rFonts w:ascii="Times New Roman" w:hAnsi="Times New Roman" w:cs="Times New Roman"/>
          <w:sz w:val="28"/>
          <w:szCs w:val="28"/>
          <w:lang w:val="uk-UA"/>
        </w:rPr>
        <w:t>невідбутої</w:t>
      </w:r>
      <w:proofErr w:type="spellEnd"/>
      <w:r w:rsidRPr="00411D48">
        <w:rPr>
          <w:rFonts w:ascii="Times New Roman" w:hAnsi="Times New Roman" w:cs="Times New Roman"/>
          <w:sz w:val="28"/>
          <w:szCs w:val="28"/>
          <w:lang w:val="uk-UA"/>
        </w:rPr>
        <w:t xml:space="preserve"> частини основного покарання більш м'яким засудженого може бути звільнено також І від додаткового покарання у виді позбавлення права займати певні посади чи займатися певною діяльністю.</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 xml:space="preserve">3. Заміна </w:t>
      </w:r>
      <w:proofErr w:type="spellStart"/>
      <w:r w:rsidRPr="00411D48">
        <w:rPr>
          <w:rFonts w:ascii="Times New Roman" w:hAnsi="Times New Roman" w:cs="Times New Roman"/>
          <w:sz w:val="28"/>
          <w:szCs w:val="28"/>
          <w:lang w:val="uk-UA"/>
        </w:rPr>
        <w:t>невідбутої</w:t>
      </w:r>
      <w:proofErr w:type="spellEnd"/>
      <w:r w:rsidRPr="00411D48">
        <w:rPr>
          <w:rFonts w:ascii="Times New Roman" w:hAnsi="Times New Roman" w:cs="Times New Roman"/>
          <w:sz w:val="28"/>
          <w:szCs w:val="28"/>
          <w:lang w:val="uk-UA"/>
        </w:rPr>
        <w:t xml:space="preserve"> частини покарання більш м'яким може бути застосована, якщо засуджений став на шлях виправлення.</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 xml:space="preserve">4. Заміна </w:t>
      </w:r>
      <w:proofErr w:type="spellStart"/>
      <w:r w:rsidRPr="00411D48">
        <w:rPr>
          <w:rFonts w:ascii="Times New Roman" w:hAnsi="Times New Roman" w:cs="Times New Roman"/>
          <w:sz w:val="28"/>
          <w:szCs w:val="28"/>
          <w:lang w:val="uk-UA"/>
        </w:rPr>
        <w:t>невідбутої</w:t>
      </w:r>
      <w:proofErr w:type="spellEnd"/>
      <w:r w:rsidRPr="00411D48">
        <w:rPr>
          <w:rFonts w:ascii="Times New Roman" w:hAnsi="Times New Roman" w:cs="Times New Roman"/>
          <w:sz w:val="28"/>
          <w:szCs w:val="28"/>
          <w:lang w:val="uk-UA"/>
        </w:rPr>
        <w:t xml:space="preserve"> частини покарання більш м'яким можлива після фактичного відбуття засудженим:</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1) не менше третини строку покарання, призначеного судом за злочин невеликої або середньої тяжкості, а також за необережний тяжкий злочин;</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2) не менше половини строку покарання, призначеного судом за умисний тяжкий злочин чи необережний особливо тяжкий злочин, а також у разі, коли особа раніше відбувала покарання у виді позбавлення волі за умисний злочин і до погашення або зняття судимості знову вчинила умисний злочин, за який вона була засуджена до позбавлення волі;</w:t>
      </w:r>
    </w:p>
    <w:p w:rsid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3) не менше двох третин строку покарання, призначеного судом за умисний особливо тяжкий злочин, а також покарання, призначеног</w:t>
      </w:r>
      <w:r>
        <w:rPr>
          <w:rFonts w:ascii="Times New Roman" w:hAnsi="Times New Roman" w:cs="Times New Roman"/>
          <w:sz w:val="28"/>
          <w:szCs w:val="28"/>
          <w:lang w:val="uk-UA"/>
        </w:rPr>
        <w:t xml:space="preserve">о особі, яка раніше звільнялася </w:t>
      </w:r>
      <w:r w:rsidRPr="00411D48">
        <w:rPr>
          <w:rFonts w:ascii="Times New Roman" w:hAnsi="Times New Roman" w:cs="Times New Roman"/>
          <w:sz w:val="28"/>
          <w:szCs w:val="28"/>
          <w:lang w:val="uk-UA"/>
        </w:rPr>
        <w:t xml:space="preserve">умовно-достроково і вчинила новий умисний злочин протягом </w:t>
      </w:r>
      <w:proofErr w:type="spellStart"/>
      <w:r w:rsidRPr="00411D48">
        <w:rPr>
          <w:rFonts w:ascii="Times New Roman" w:hAnsi="Times New Roman" w:cs="Times New Roman"/>
          <w:sz w:val="28"/>
          <w:szCs w:val="28"/>
          <w:lang w:val="uk-UA"/>
        </w:rPr>
        <w:t>невідбутої</w:t>
      </w:r>
      <w:proofErr w:type="spellEnd"/>
      <w:r w:rsidRPr="00411D48">
        <w:rPr>
          <w:rFonts w:ascii="Times New Roman" w:hAnsi="Times New Roman" w:cs="Times New Roman"/>
          <w:sz w:val="28"/>
          <w:szCs w:val="28"/>
          <w:lang w:val="uk-UA"/>
        </w:rPr>
        <w:t xml:space="preserve"> частини покарання.</w:t>
      </w:r>
    </w:p>
    <w:p w:rsidR="00411D48" w:rsidRPr="00411D48" w:rsidRDefault="00411D48" w:rsidP="00411D48">
      <w:pPr>
        <w:rPr>
          <w:rFonts w:ascii="Times New Roman" w:hAnsi="Times New Roman" w:cs="Times New Roman"/>
          <w:b/>
          <w:sz w:val="28"/>
          <w:szCs w:val="28"/>
          <w:lang w:val="uk-UA"/>
        </w:rPr>
      </w:pPr>
      <w:r w:rsidRPr="00411D48">
        <w:rPr>
          <w:rFonts w:ascii="Times New Roman" w:hAnsi="Times New Roman" w:cs="Times New Roman"/>
          <w:b/>
          <w:sz w:val="28"/>
          <w:szCs w:val="28"/>
          <w:lang w:val="uk-UA"/>
        </w:rPr>
        <w:t>Стаття 89. Строки погашення судимості</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lastRenderedPageBreak/>
        <w:t>Такими, що не мають судимості, визнаються:</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1) особи, засуджені відповідно до статті 75 цього Кодексу, якщо протягом іспитового строку вони не вчинять нового злочину і якщо протягом зазначеного строку рішення про звільнення від відбування покарання з випробуванням не буде скасоване з інших підстав, передбачених законом. Якщо строк додаткового покарання перевищує тривалість іспитового строку, особа визнається такою, що не має судимості, після відбуття цього додаткового покарання;</w:t>
      </w:r>
    </w:p>
    <w:p w:rsid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2) жінки, засуджені відповідно до статті 79 цього Кодексу, якщо протягом іспитового строку вони не вчинять нового злочину і якщо після закінчення цього строку не буде прийняте рішення про направлення для відбування покарання, призначеного вироком суду. Якщо засуджена не була звільнена від додаткового покарання і його строк перевищує тривалість іспитового строку, то жінка визнається такою, що не має судимості, після відбуття цього додаткового покарання;</w:t>
      </w:r>
    </w:p>
    <w:p w:rsidR="00411D48" w:rsidRPr="00411D48" w:rsidRDefault="00411D48" w:rsidP="00411D48">
      <w:pPr>
        <w:rPr>
          <w:rFonts w:ascii="Times New Roman" w:hAnsi="Times New Roman" w:cs="Times New Roman"/>
          <w:b/>
          <w:sz w:val="28"/>
          <w:szCs w:val="28"/>
          <w:lang w:val="uk-UA"/>
        </w:rPr>
      </w:pPr>
      <w:r w:rsidRPr="00411D48">
        <w:rPr>
          <w:rFonts w:ascii="Times New Roman" w:hAnsi="Times New Roman" w:cs="Times New Roman"/>
          <w:b/>
          <w:sz w:val="28"/>
          <w:szCs w:val="28"/>
          <w:lang w:val="uk-UA"/>
        </w:rPr>
        <w:t>90. Обчислення строків погашення судимості</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1. Строки погашення судимості обчислюються з дня відбуття основного і додаткового покарання.</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2. До строку погашення судимості зараховується час, протягом якого вирок не було виконано, якщо при цьому давність виконання вироку не переривалася. Якщо вирок не було виконано, судимість погашається по закінченні строків давності виконання вироку.</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3. Якщо особу було достроково звільнено від відбування покарання, то строк погашення судимості обчислюється з дня дострокового звільнення н від відбування покарання (основного та додаткового).</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 xml:space="preserve">4. Якщо </w:t>
      </w:r>
      <w:proofErr w:type="spellStart"/>
      <w:r w:rsidRPr="00411D48">
        <w:rPr>
          <w:rFonts w:ascii="Times New Roman" w:hAnsi="Times New Roman" w:cs="Times New Roman"/>
          <w:sz w:val="28"/>
          <w:szCs w:val="28"/>
          <w:lang w:val="uk-UA"/>
        </w:rPr>
        <w:t>невідбуту</w:t>
      </w:r>
      <w:proofErr w:type="spellEnd"/>
      <w:r w:rsidRPr="00411D48">
        <w:rPr>
          <w:rFonts w:ascii="Times New Roman" w:hAnsi="Times New Roman" w:cs="Times New Roman"/>
          <w:sz w:val="28"/>
          <w:szCs w:val="28"/>
          <w:lang w:val="uk-UA"/>
        </w:rPr>
        <w:t xml:space="preserve"> частину покарання було замінено більш м'яким покаранням, то строк погашення судимості обчислюється з дня відбуття більш м'якого покарання (основного та додаткового).</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5. Якщо особа, що відбула покарання, до закінчення строку погашення судимості знову вчинить злочин, перебіг строку погашення судимості переривається і обчислюється заново. У цих випадках строки погашення судимості обчислюються окремо за кожний злочин після фактичного відбуття покарання (основного та додаткового) за останній злочин.</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lastRenderedPageBreak/>
        <w:t>1. У строк судимості як правило включаються такі періоди: 1) час від вступу вироку в законну силу до початку виконання (відбування) покарання. Якщо покарання з якихось причин взагалі не звертається до виконання, то особа вважається судимою з моменту набуття чинності вироком і до спливу строку давності виконання обвинувального вироку. Коли ж вирок звертається до виконання із запізненням, то судимість подовжується на час такої затримки;</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2) термін основного покарання; 3) термін додаткового покарання. якщо воно виконується після відбування основного покарання;</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4) проміжок часу від закінчення відбування покарання до остаточного погашення судимості. Саме ці проміжки, вказані в ст. 89, диференційовано щодо окремих видів покарань, різних за тяжкістю злочинів і строків покарання.</w:t>
      </w:r>
    </w:p>
    <w:p w:rsidR="00411D48" w:rsidRDefault="00411D48" w:rsidP="00411D48">
      <w:pPr>
        <w:rPr>
          <w:rFonts w:ascii="Times New Roman" w:hAnsi="Times New Roman" w:cs="Times New Roman"/>
          <w:b/>
          <w:sz w:val="28"/>
          <w:szCs w:val="28"/>
          <w:lang w:val="uk-UA"/>
        </w:rPr>
      </w:pPr>
      <w:r w:rsidRPr="00411D48">
        <w:rPr>
          <w:rFonts w:ascii="Times New Roman" w:hAnsi="Times New Roman" w:cs="Times New Roman"/>
          <w:sz w:val="28"/>
          <w:szCs w:val="28"/>
          <w:lang w:val="uk-UA"/>
        </w:rPr>
        <w:t xml:space="preserve">2. </w:t>
      </w:r>
      <w:r w:rsidRPr="00411D48">
        <w:rPr>
          <w:rFonts w:ascii="Times New Roman" w:hAnsi="Times New Roman" w:cs="Times New Roman"/>
          <w:b/>
          <w:sz w:val="28"/>
          <w:szCs w:val="28"/>
          <w:lang w:val="uk-UA"/>
        </w:rPr>
        <w:t>Строк погашення судимості починає текти з наступного дня після закінчення відбуття покарання. При призначенні штрафу таким днем слід вважати день, наступний після сплати його повної суми. Якщо особі було призначене додаткове покарання у виді позбавлення права обіймати певні посади або займатися певною діяльністю, то строк погашення судимості починає текти після спливу останнього дня відбування цього покарання.</w:t>
      </w:r>
    </w:p>
    <w:p w:rsidR="00411D48" w:rsidRPr="00411D48" w:rsidRDefault="00411D48" w:rsidP="00411D48">
      <w:pPr>
        <w:rPr>
          <w:rFonts w:ascii="Times New Roman" w:hAnsi="Times New Roman" w:cs="Times New Roman"/>
          <w:sz w:val="28"/>
          <w:szCs w:val="28"/>
          <w:lang w:val="uk-UA"/>
        </w:rPr>
      </w:pPr>
      <w:r>
        <w:rPr>
          <w:rFonts w:ascii="Times New Roman" w:hAnsi="Times New Roman" w:cs="Times New Roman"/>
          <w:b/>
          <w:sz w:val="28"/>
          <w:szCs w:val="28"/>
          <w:lang w:val="uk-UA"/>
        </w:rPr>
        <w:t xml:space="preserve">Отже, </w:t>
      </w:r>
      <w:r w:rsidRPr="00411D48">
        <w:rPr>
          <w:rFonts w:ascii="Times New Roman" w:hAnsi="Times New Roman" w:cs="Times New Roman"/>
          <w:sz w:val="28"/>
          <w:szCs w:val="28"/>
          <w:lang w:val="uk-UA"/>
        </w:rPr>
        <w:t xml:space="preserve">Призначене судом покарання може виявитися </w:t>
      </w:r>
      <w:proofErr w:type="spellStart"/>
      <w:r w:rsidRPr="00411D48">
        <w:rPr>
          <w:rFonts w:ascii="Times New Roman" w:hAnsi="Times New Roman" w:cs="Times New Roman"/>
          <w:sz w:val="28"/>
          <w:szCs w:val="28"/>
          <w:lang w:val="uk-UA"/>
        </w:rPr>
        <w:t>невідбутим</w:t>
      </w:r>
      <w:proofErr w:type="spellEnd"/>
      <w:r w:rsidRPr="00411D48">
        <w:rPr>
          <w:rFonts w:ascii="Times New Roman" w:hAnsi="Times New Roman" w:cs="Times New Roman"/>
          <w:sz w:val="28"/>
          <w:szCs w:val="28"/>
          <w:lang w:val="uk-UA"/>
        </w:rPr>
        <w:t xml:space="preserve"> у належний строк. Причинами цього можуть бути:</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1) поведінка самого засудженого - його ухилення від відбування покарання. Наприклад, втеча з місць позбавлення волі. В такому випадку терміном, після якого починає текти строк погашення судимості, слід вважати фактичне звільнення особи від відбування покарання;</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 xml:space="preserve">2) дострокове звільнення від відбування покарання; а) </w:t>
      </w:r>
      <w:proofErr w:type="spellStart"/>
      <w:r w:rsidRPr="00411D48">
        <w:rPr>
          <w:rFonts w:ascii="Times New Roman" w:hAnsi="Times New Roman" w:cs="Times New Roman"/>
          <w:sz w:val="28"/>
          <w:szCs w:val="28"/>
          <w:lang w:val="uk-UA"/>
        </w:rPr>
        <w:t>умовнодострокове</w:t>
      </w:r>
      <w:proofErr w:type="spellEnd"/>
      <w:r w:rsidRPr="00411D48">
        <w:rPr>
          <w:rFonts w:ascii="Times New Roman" w:hAnsi="Times New Roman" w:cs="Times New Roman"/>
          <w:sz w:val="28"/>
          <w:szCs w:val="28"/>
          <w:lang w:val="uk-UA"/>
        </w:rPr>
        <w:t xml:space="preserve"> звільнення від відбування покарання на підставі ст. 81;</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 xml:space="preserve">б) на підставі акта про амністію; в) у зв'язку з помилуванням. При цьому строк погашення покарання починається з моменту звільнення від покарання - з наступного дня після звільнення. Однак тривалість строку погашення судимості визначається виходячи з тяжкості злочину та виду покарання, визначеного вироком. Якщо особа звільнена умовно-достроково, то випробувальний строк, протягом якого тече </w:t>
      </w:r>
      <w:proofErr w:type="spellStart"/>
      <w:r w:rsidRPr="00411D48">
        <w:rPr>
          <w:rFonts w:ascii="Times New Roman" w:hAnsi="Times New Roman" w:cs="Times New Roman"/>
          <w:sz w:val="28"/>
          <w:szCs w:val="28"/>
          <w:lang w:val="uk-UA"/>
        </w:rPr>
        <w:t>невідбута</w:t>
      </w:r>
      <w:proofErr w:type="spellEnd"/>
      <w:r w:rsidRPr="00411D48">
        <w:rPr>
          <w:rFonts w:ascii="Times New Roman" w:hAnsi="Times New Roman" w:cs="Times New Roman"/>
          <w:sz w:val="28"/>
          <w:szCs w:val="28"/>
          <w:lang w:val="uk-UA"/>
        </w:rPr>
        <w:t xml:space="preserve"> частина покарання, тече одночасно зі строком погашення судимості;</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lastRenderedPageBreak/>
        <w:t>3) заміна покарання більш м'яким. Це також може бути проведене з підстав, передбачених КК (ст. 82), а також у зв'язку з амністією чи помилуванням. У такому випадку строк погашення судимості починає текти з моменту відбуття більш м'якого покарання. Тривалість строку визначається виходячи з фактично відбутого більш суворого покарання, яке спочатку й було призначене за вироком суду. Наприклад, особа була засуджена за умисний тяжкий злочин до покарання у виді 8 років позбавлення волі. Після відбуття</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 xml:space="preserve">5 років позбавлення волі </w:t>
      </w:r>
      <w:proofErr w:type="spellStart"/>
      <w:r w:rsidRPr="00411D48">
        <w:rPr>
          <w:rFonts w:ascii="Times New Roman" w:hAnsi="Times New Roman" w:cs="Times New Roman"/>
          <w:sz w:val="28"/>
          <w:szCs w:val="28"/>
          <w:lang w:val="uk-UA"/>
        </w:rPr>
        <w:t>невідбуту</w:t>
      </w:r>
      <w:proofErr w:type="spellEnd"/>
      <w:r w:rsidRPr="00411D48">
        <w:rPr>
          <w:rFonts w:ascii="Times New Roman" w:hAnsi="Times New Roman" w:cs="Times New Roman"/>
          <w:sz w:val="28"/>
          <w:szCs w:val="28"/>
          <w:lang w:val="uk-UA"/>
        </w:rPr>
        <w:t xml:space="preserve"> частину покарання було замінено на виправні роботи, їх тривалість відповідно до ч. 1 ст. 82 визначено у 2 роки. Строк погашення судимості в такому разі становить</w:t>
      </w:r>
    </w:p>
    <w:p w:rsidR="00411D48" w:rsidRPr="00411D48" w:rsidRDefault="00411D48" w:rsidP="00411D48">
      <w:pPr>
        <w:rPr>
          <w:rFonts w:ascii="Times New Roman" w:hAnsi="Times New Roman" w:cs="Times New Roman"/>
          <w:sz w:val="28"/>
          <w:szCs w:val="28"/>
          <w:lang w:val="uk-UA"/>
        </w:rPr>
      </w:pPr>
      <w:r w:rsidRPr="00411D48">
        <w:rPr>
          <w:rFonts w:ascii="Times New Roman" w:hAnsi="Times New Roman" w:cs="Times New Roman"/>
          <w:sz w:val="28"/>
          <w:szCs w:val="28"/>
          <w:lang w:val="uk-UA"/>
        </w:rPr>
        <w:t>6 років (відповідно до ч. 8 ст. 89), а перебіг цього строку почнеться після відбуття виправних робіт, тобто через 7 років після початку відбування призначеного покарання.</w:t>
      </w:r>
    </w:p>
    <w:p w:rsidR="00851647" w:rsidRDefault="00851647" w:rsidP="00851647">
      <w:pPr>
        <w:rPr>
          <w:rFonts w:ascii="Times New Roman" w:hAnsi="Times New Roman" w:cs="Times New Roman"/>
          <w:sz w:val="28"/>
          <w:szCs w:val="28"/>
          <w:lang w:val="uk-UA"/>
        </w:rPr>
      </w:pPr>
    </w:p>
    <w:p w:rsidR="00411D48" w:rsidRPr="00434CFD" w:rsidRDefault="00411D48" w:rsidP="00851647">
      <w:pPr>
        <w:rPr>
          <w:rFonts w:ascii="Times New Roman" w:hAnsi="Times New Roman" w:cs="Times New Roman"/>
          <w:sz w:val="28"/>
          <w:szCs w:val="28"/>
          <w:lang w:val="uk-UA"/>
        </w:rPr>
      </w:pPr>
      <w:bookmarkStart w:id="0" w:name="_GoBack"/>
      <w:bookmarkEnd w:id="0"/>
    </w:p>
    <w:p w:rsidR="00F83902" w:rsidRPr="00F83902" w:rsidRDefault="00F83902" w:rsidP="008330ED">
      <w:pPr>
        <w:rPr>
          <w:rFonts w:ascii="Times New Roman" w:hAnsi="Times New Roman" w:cs="Times New Roman"/>
          <w:sz w:val="28"/>
          <w:szCs w:val="28"/>
          <w:lang w:val="uk-UA"/>
        </w:rPr>
      </w:pPr>
    </w:p>
    <w:p w:rsidR="008330ED" w:rsidRPr="008330ED" w:rsidRDefault="008330ED" w:rsidP="008330ED">
      <w:pPr>
        <w:rPr>
          <w:rFonts w:ascii="Times New Roman" w:hAnsi="Times New Roman" w:cs="Times New Roman"/>
          <w:sz w:val="28"/>
          <w:szCs w:val="28"/>
          <w:lang w:val="uk-UA"/>
        </w:rPr>
      </w:pPr>
    </w:p>
    <w:sectPr w:rsidR="008330ED" w:rsidRPr="008330ED" w:rsidSect="00F91E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B645B4"/>
    <w:rsid w:val="002A688D"/>
    <w:rsid w:val="003A62AD"/>
    <w:rsid w:val="00411D48"/>
    <w:rsid w:val="004231B1"/>
    <w:rsid w:val="00434CFD"/>
    <w:rsid w:val="008330ED"/>
    <w:rsid w:val="00851647"/>
    <w:rsid w:val="00B645B4"/>
    <w:rsid w:val="00F83902"/>
    <w:rsid w:val="00F91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4832</Words>
  <Characters>30069</Characters>
  <Application>Microsoft Office Word</Application>
  <DocSecurity>0</DocSecurity>
  <Lines>563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2020-05-27T12:49:00Z</dcterms:created>
  <dcterms:modified xsi:type="dcterms:W3CDTF">2020-05-27T12:50:00Z</dcterms:modified>
</cp:coreProperties>
</file>