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D578" w14:textId="0C946221" w:rsidR="004D5379" w:rsidRPr="00912999" w:rsidRDefault="004D5379" w:rsidP="004D5379">
      <w:pPr>
        <w:pStyle w:val="1"/>
        <w:jc w:val="center"/>
        <w:rPr>
          <w:sz w:val="28"/>
          <w:szCs w:val="28"/>
          <w:lang w:val="uk-UA"/>
        </w:rPr>
      </w:pPr>
      <w:r w:rsidRPr="00912999">
        <w:rPr>
          <w:sz w:val="28"/>
          <w:szCs w:val="28"/>
          <w:lang w:val="uk-UA"/>
        </w:rPr>
        <w:t xml:space="preserve">Практична </w:t>
      </w:r>
      <w:r>
        <w:rPr>
          <w:sz w:val="28"/>
          <w:szCs w:val="28"/>
          <w:lang w:val="uk-UA"/>
        </w:rPr>
        <w:t xml:space="preserve">робота </w:t>
      </w:r>
      <w:r w:rsidRPr="0091299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</w:t>
      </w:r>
    </w:p>
    <w:p w14:paraId="0C57BFC5" w14:textId="77777777" w:rsidR="004D5379" w:rsidRDefault="004D5379" w:rsidP="004D5379">
      <w:pPr>
        <w:pStyle w:val="3"/>
        <w:rPr>
          <w:lang w:val="uk-UA"/>
        </w:rPr>
      </w:pPr>
    </w:p>
    <w:p w14:paraId="40273DC7" w14:textId="3C22565B" w:rsidR="004D5379" w:rsidRPr="004D5379" w:rsidRDefault="004D5379" w:rsidP="004D5379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D5379">
        <w:rPr>
          <w:rFonts w:ascii="Times New Roman" w:hAnsi="Times New Roman" w:cs="Times New Roman"/>
          <w:sz w:val="28"/>
          <w:szCs w:val="28"/>
          <w:lang w:val="uk-UA"/>
        </w:rPr>
        <w:t>Умова завдання</w:t>
      </w:r>
    </w:p>
    <w:p w14:paraId="3C79C566" w14:textId="77777777" w:rsidR="004D5379" w:rsidRDefault="004D5379" w:rsidP="004D5379">
      <w:pPr>
        <w:pStyle w:val="a3"/>
        <w:rPr>
          <w:lang w:val="uk-UA"/>
        </w:rPr>
      </w:pPr>
      <w:r>
        <w:rPr>
          <w:lang w:val="uk-UA"/>
        </w:rPr>
        <w:t>На підставі вихідних даних, наведених у таблиці 1, зробити розрахунок амортизаційних відрахувань по об'єкті основних виробничих засобів з використанням існуючих методів нарахування амортизації:</w:t>
      </w:r>
    </w:p>
    <w:p w14:paraId="2696A62F" w14:textId="77777777" w:rsidR="004D5379" w:rsidRDefault="004D5379" w:rsidP="004D5379">
      <w:pPr>
        <w:pStyle w:val="a5"/>
        <w:ind w:firstLine="540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1) прямолінійного;</w:t>
      </w:r>
    </w:p>
    <w:p w14:paraId="7C722187" w14:textId="77777777" w:rsidR="004D5379" w:rsidRDefault="004D5379" w:rsidP="004D5379">
      <w:pPr>
        <w:pStyle w:val="a5"/>
        <w:ind w:firstLine="540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2) прискореного зменшення залишкової вартості;</w:t>
      </w:r>
    </w:p>
    <w:p w14:paraId="417D2AAF" w14:textId="77777777" w:rsidR="004D5379" w:rsidRDefault="004D5379" w:rsidP="004D5379">
      <w:pPr>
        <w:pStyle w:val="a5"/>
        <w:ind w:firstLine="540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3) кумулятивного;</w:t>
      </w:r>
    </w:p>
    <w:p w14:paraId="79DB521D" w14:textId="77777777" w:rsidR="004D5379" w:rsidRDefault="004D5379" w:rsidP="004D5379">
      <w:pPr>
        <w:pStyle w:val="a3"/>
        <w:rPr>
          <w:lang w:val="uk-UA"/>
        </w:rPr>
      </w:pPr>
      <w:r>
        <w:rPr>
          <w:lang w:val="uk-UA"/>
        </w:rPr>
        <w:t>4) виробничого.</w:t>
      </w:r>
    </w:p>
    <w:p w14:paraId="6DEA1ADE" w14:textId="77777777" w:rsidR="004D5379" w:rsidRDefault="004D5379" w:rsidP="004D5379">
      <w:pPr>
        <w:ind w:firstLine="540"/>
        <w:jc w:val="right"/>
        <w:rPr>
          <w:lang w:val="uk-UA"/>
        </w:rPr>
      </w:pPr>
      <w:r>
        <w:rPr>
          <w:lang w:val="uk-UA"/>
        </w:rPr>
        <w:t>Таблиця 1</w:t>
      </w:r>
    </w:p>
    <w:p w14:paraId="4915AC10" w14:textId="77777777" w:rsidR="004D5379" w:rsidRDefault="004D5379" w:rsidP="004D5379">
      <w:pPr>
        <w:spacing w:after="240"/>
        <w:ind w:firstLine="539"/>
        <w:jc w:val="center"/>
        <w:rPr>
          <w:lang w:val="uk-UA"/>
        </w:rPr>
      </w:pPr>
      <w:r>
        <w:rPr>
          <w:lang w:val="uk-UA"/>
        </w:rPr>
        <w:t>Вихідні дані для розрахунку амортизаційних відрахувань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4"/>
        <w:gridCol w:w="1201"/>
        <w:gridCol w:w="1189"/>
        <w:gridCol w:w="1296"/>
        <w:gridCol w:w="1205"/>
      </w:tblGrid>
      <w:tr w:rsidR="004D5379" w:rsidRPr="004D5379" w14:paraId="377F3033" w14:textId="77777777" w:rsidTr="00034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Align w:val="center"/>
          </w:tcPr>
          <w:p w14:paraId="5F76AD90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276" w:type="dxa"/>
            <w:vAlign w:val="center"/>
          </w:tcPr>
          <w:p w14:paraId="66ED5FA7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4D5379">
              <w:rPr>
                <w:b w:val="0"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4D5379">
              <w:rPr>
                <w:b w:val="0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3B7B6A8D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4D5379">
              <w:rPr>
                <w:b w:val="0"/>
                <w:bCs/>
                <w:sz w:val="24"/>
                <w:szCs w:val="24"/>
                <w:lang w:val="uk-UA"/>
              </w:rPr>
              <w:t>Усл</w:t>
            </w:r>
            <w:proofErr w:type="spellEnd"/>
            <w:r w:rsidRPr="004D5379">
              <w:rPr>
                <w:b w:val="0"/>
                <w:bCs/>
                <w:sz w:val="24"/>
                <w:szCs w:val="24"/>
                <w:lang w:val="uk-UA"/>
              </w:rPr>
              <w:t>. об</w:t>
            </w:r>
          </w:p>
        </w:tc>
        <w:tc>
          <w:tcPr>
            <w:tcW w:w="1296" w:type="dxa"/>
            <w:vAlign w:val="center"/>
          </w:tcPr>
          <w:p w14:paraId="08B377BF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Значення показника</w:t>
            </w:r>
          </w:p>
        </w:tc>
        <w:tc>
          <w:tcPr>
            <w:tcW w:w="1078" w:type="dxa"/>
            <w:vAlign w:val="center"/>
          </w:tcPr>
          <w:p w14:paraId="680589AA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Обсяг випуску продукції за роками, одиниць</w:t>
            </w:r>
          </w:p>
        </w:tc>
      </w:tr>
      <w:tr w:rsidR="004D5379" w:rsidRPr="004D5379" w14:paraId="013E2FEC" w14:textId="77777777" w:rsidTr="00034E4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928" w:type="dxa"/>
            <w:vAlign w:val="center"/>
          </w:tcPr>
          <w:p w14:paraId="2568EE85" w14:textId="77777777" w:rsidR="004D5379" w:rsidRPr="004D5379" w:rsidRDefault="004D5379" w:rsidP="00034E4A">
            <w:pPr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Первісна вартість об'єкта ОВЗ</w:t>
            </w:r>
          </w:p>
        </w:tc>
        <w:tc>
          <w:tcPr>
            <w:tcW w:w="1276" w:type="dxa"/>
            <w:vAlign w:val="center"/>
          </w:tcPr>
          <w:p w14:paraId="45931D90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275" w:type="dxa"/>
            <w:vAlign w:val="center"/>
          </w:tcPr>
          <w:p w14:paraId="37E1EE76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1296" w:type="dxa"/>
            <w:vAlign w:val="center"/>
          </w:tcPr>
          <w:p w14:paraId="7185F3D7" w14:textId="77777777" w:rsidR="004D5379" w:rsidRPr="004D5379" w:rsidRDefault="004D5379" w:rsidP="00034E4A">
            <w:pPr>
              <w:jc w:val="right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178990</w:t>
            </w:r>
          </w:p>
        </w:tc>
        <w:tc>
          <w:tcPr>
            <w:tcW w:w="1078" w:type="dxa"/>
            <w:vAlign w:val="center"/>
          </w:tcPr>
          <w:p w14:paraId="3AE86A2E" w14:textId="77777777" w:rsidR="004D5379" w:rsidRPr="004D5379" w:rsidRDefault="004D5379" w:rsidP="00034E4A">
            <w:pPr>
              <w:jc w:val="right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4D5379" w:rsidRPr="004D5379" w14:paraId="013DF27F" w14:textId="77777777" w:rsidTr="00034E4A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928" w:type="dxa"/>
            <w:vAlign w:val="center"/>
          </w:tcPr>
          <w:p w14:paraId="49C10F9B" w14:textId="77777777" w:rsidR="004D5379" w:rsidRPr="004D5379" w:rsidRDefault="004D5379" w:rsidP="00034E4A">
            <w:pPr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Ліквідаційна вартість об</w:t>
            </w:r>
            <w:r w:rsidRPr="004D5379">
              <w:rPr>
                <w:b w:val="0"/>
                <w:bCs/>
                <w:sz w:val="24"/>
                <w:szCs w:val="24"/>
              </w:rPr>
              <w:t>’</w:t>
            </w:r>
            <w:proofErr w:type="spellStart"/>
            <w:r w:rsidRPr="004D5379">
              <w:rPr>
                <w:b w:val="0"/>
                <w:bCs/>
                <w:sz w:val="24"/>
                <w:szCs w:val="24"/>
                <w:lang w:val="uk-UA"/>
              </w:rPr>
              <w:t>єкта</w:t>
            </w:r>
            <w:proofErr w:type="spellEnd"/>
            <w:r w:rsidRPr="004D5379">
              <w:rPr>
                <w:b w:val="0"/>
                <w:bCs/>
                <w:sz w:val="24"/>
                <w:szCs w:val="24"/>
                <w:lang w:val="uk-UA"/>
              </w:rPr>
              <w:t xml:space="preserve"> ОВЗ</w:t>
            </w:r>
          </w:p>
        </w:tc>
        <w:tc>
          <w:tcPr>
            <w:tcW w:w="1276" w:type="dxa"/>
            <w:vAlign w:val="center"/>
          </w:tcPr>
          <w:p w14:paraId="0E8080DC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275" w:type="dxa"/>
            <w:vAlign w:val="center"/>
          </w:tcPr>
          <w:p w14:paraId="72DC24CD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Л</w:t>
            </w:r>
          </w:p>
        </w:tc>
        <w:tc>
          <w:tcPr>
            <w:tcW w:w="1296" w:type="dxa"/>
            <w:vAlign w:val="center"/>
          </w:tcPr>
          <w:p w14:paraId="027CC51C" w14:textId="77777777" w:rsidR="004D5379" w:rsidRPr="004D5379" w:rsidRDefault="004D5379" w:rsidP="00034E4A">
            <w:pPr>
              <w:jc w:val="right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16788,8</w:t>
            </w:r>
          </w:p>
        </w:tc>
        <w:tc>
          <w:tcPr>
            <w:tcW w:w="1078" w:type="dxa"/>
            <w:vAlign w:val="center"/>
          </w:tcPr>
          <w:p w14:paraId="07A287BC" w14:textId="77777777" w:rsidR="004D5379" w:rsidRPr="004D5379" w:rsidRDefault="004D5379" w:rsidP="00034E4A">
            <w:pPr>
              <w:jc w:val="right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4D5379" w:rsidRPr="004D5379" w14:paraId="2EFEE63C" w14:textId="77777777" w:rsidTr="00034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Align w:val="center"/>
          </w:tcPr>
          <w:p w14:paraId="408CA946" w14:textId="77777777" w:rsidR="004D5379" w:rsidRPr="004D5379" w:rsidRDefault="004D5379" w:rsidP="00034E4A">
            <w:pPr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 xml:space="preserve">Очікуваний термін корисного використання </w:t>
            </w:r>
          </w:p>
        </w:tc>
        <w:tc>
          <w:tcPr>
            <w:tcW w:w="1276" w:type="dxa"/>
            <w:vAlign w:val="center"/>
          </w:tcPr>
          <w:p w14:paraId="6F46C763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1275" w:type="dxa"/>
            <w:vAlign w:val="center"/>
          </w:tcPr>
          <w:p w14:paraId="095C0107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Т</w:t>
            </w:r>
          </w:p>
        </w:tc>
        <w:tc>
          <w:tcPr>
            <w:tcW w:w="1296" w:type="dxa"/>
            <w:vAlign w:val="center"/>
          </w:tcPr>
          <w:p w14:paraId="29A017ED" w14:textId="77777777" w:rsidR="004D5379" w:rsidRPr="004D5379" w:rsidRDefault="004D5379" w:rsidP="00034E4A">
            <w:pPr>
              <w:jc w:val="right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078" w:type="dxa"/>
            <w:vAlign w:val="center"/>
          </w:tcPr>
          <w:p w14:paraId="7DC2A347" w14:textId="77777777" w:rsidR="004D5379" w:rsidRPr="004D5379" w:rsidRDefault="004D5379" w:rsidP="00034E4A">
            <w:pPr>
              <w:jc w:val="right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4D5379" w:rsidRPr="004D5379" w14:paraId="35AF7539" w14:textId="77777777" w:rsidTr="00034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Align w:val="center"/>
          </w:tcPr>
          <w:p w14:paraId="03D366FD" w14:textId="77777777" w:rsidR="004D5379" w:rsidRPr="004D5379" w:rsidRDefault="004D5379" w:rsidP="00034E4A">
            <w:pPr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 xml:space="preserve">Очікуваний річний випуск продукції при використанні об'єкта ОВЗ, у </w:t>
            </w:r>
            <w:proofErr w:type="spellStart"/>
            <w:r w:rsidRPr="004D5379">
              <w:rPr>
                <w:b w:val="0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4D5379">
              <w:rPr>
                <w:b w:val="0"/>
                <w:bCs/>
                <w:sz w:val="24"/>
                <w:szCs w:val="24"/>
                <w:lang w:val="uk-UA"/>
              </w:rPr>
              <w:t>., по роках:</w:t>
            </w:r>
          </w:p>
        </w:tc>
        <w:tc>
          <w:tcPr>
            <w:tcW w:w="1276" w:type="dxa"/>
            <w:vAlign w:val="center"/>
          </w:tcPr>
          <w:p w14:paraId="6022AD8F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275" w:type="dxa"/>
            <w:vAlign w:val="center"/>
          </w:tcPr>
          <w:p w14:paraId="2D6922E3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1296" w:type="dxa"/>
            <w:vAlign w:val="center"/>
          </w:tcPr>
          <w:p w14:paraId="356C336F" w14:textId="77777777" w:rsidR="004D5379" w:rsidRPr="004D5379" w:rsidRDefault="004D5379" w:rsidP="00034E4A">
            <w:pPr>
              <w:jc w:val="right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539700164</w:t>
            </w:r>
          </w:p>
        </w:tc>
        <w:tc>
          <w:tcPr>
            <w:tcW w:w="1078" w:type="dxa"/>
            <w:vAlign w:val="center"/>
          </w:tcPr>
          <w:p w14:paraId="12FE026B" w14:textId="77777777" w:rsidR="004D5379" w:rsidRPr="004D5379" w:rsidRDefault="004D5379" w:rsidP="00034E4A">
            <w:pPr>
              <w:jc w:val="right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4D5379" w:rsidRPr="004D5379" w14:paraId="2C23A4B2" w14:textId="77777777" w:rsidTr="00034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Align w:val="center"/>
          </w:tcPr>
          <w:p w14:paraId="2730E7F2" w14:textId="77777777" w:rsidR="004D5379" w:rsidRPr="004D5379" w:rsidRDefault="004D5379" w:rsidP="00034E4A">
            <w:pPr>
              <w:ind w:firstLine="54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14:paraId="1A3EF965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5" w:type="dxa"/>
            <w:vAlign w:val="center"/>
          </w:tcPr>
          <w:p w14:paraId="7CF2604B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В1</w:t>
            </w:r>
          </w:p>
        </w:tc>
        <w:tc>
          <w:tcPr>
            <w:tcW w:w="1296" w:type="dxa"/>
            <w:vAlign w:val="bottom"/>
          </w:tcPr>
          <w:p w14:paraId="79651DD2" w14:textId="77777777" w:rsidR="004D5379" w:rsidRPr="004D5379" w:rsidRDefault="004D5379" w:rsidP="00034E4A">
            <w:pPr>
              <w:jc w:val="right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43176013</w:t>
            </w:r>
          </w:p>
        </w:tc>
        <w:tc>
          <w:tcPr>
            <w:tcW w:w="1078" w:type="dxa"/>
            <w:vAlign w:val="bottom"/>
          </w:tcPr>
          <w:p w14:paraId="3735F5CE" w14:textId="77777777" w:rsidR="004D5379" w:rsidRPr="004D5379" w:rsidRDefault="004D5379" w:rsidP="00034E4A">
            <w:pPr>
              <w:jc w:val="center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  <w:t>20000</w:t>
            </w:r>
          </w:p>
        </w:tc>
      </w:tr>
      <w:tr w:rsidR="004D5379" w:rsidRPr="004D5379" w14:paraId="39A7DF18" w14:textId="77777777" w:rsidTr="00034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Align w:val="center"/>
          </w:tcPr>
          <w:p w14:paraId="6E7217BA" w14:textId="77777777" w:rsidR="004D5379" w:rsidRPr="004D5379" w:rsidRDefault="004D5379" w:rsidP="00034E4A">
            <w:pPr>
              <w:ind w:firstLine="54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2A053D52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5" w:type="dxa"/>
            <w:vAlign w:val="center"/>
          </w:tcPr>
          <w:p w14:paraId="260E4B48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В2</w:t>
            </w:r>
          </w:p>
        </w:tc>
        <w:tc>
          <w:tcPr>
            <w:tcW w:w="1296" w:type="dxa"/>
            <w:vAlign w:val="bottom"/>
          </w:tcPr>
          <w:p w14:paraId="0D6AD07E" w14:textId="77777777" w:rsidR="004D5379" w:rsidRPr="004D5379" w:rsidRDefault="004D5379" w:rsidP="00034E4A">
            <w:pPr>
              <w:jc w:val="right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48573015</w:t>
            </w:r>
          </w:p>
        </w:tc>
        <w:tc>
          <w:tcPr>
            <w:tcW w:w="1078" w:type="dxa"/>
            <w:vAlign w:val="bottom"/>
          </w:tcPr>
          <w:p w14:paraId="55CD2240" w14:textId="77777777" w:rsidR="004D5379" w:rsidRPr="004D5379" w:rsidRDefault="004D5379" w:rsidP="00034E4A">
            <w:pPr>
              <w:jc w:val="center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  <w:t>45000</w:t>
            </w:r>
          </w:p>
        </w:tc>
      </w:tr>
      <w:tr w:rsidR="004D5379" w:rsidRPr="004D5379" w14:paraId="4619407E" w14:textId="77777777" w:rsidTr="00034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Align w:val="center"/>
          </w:tcPr>
          <w:p w14:paraId="7826807F" w14:textId="77777777" w:rsidR="004D5379" w:rsidRPr="004D5379" w:rsidRDefault="004D5379" w:rsidP="00034E4A">
            <w:pPr>
              <w:ind w:firstLine="54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14:paraId="781C6DBD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5" w:type="dxa"/>
            <w:vAlign w:val="center"/>
          </w:tcPr>
          <w:p w14:paraId="75AAD12F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В3</w:t>
            </w:r>
          </w:p>
        </w:tc>
        <w:tc>
          <w:tcPr>
            <w:tcW w:w="1296" w:type="dxa"/>
            <w:vAlign w:val="bottom"/>
          </w:tcPr>
          <w:p w14:paraId="3527FD13" w14:textId="77777777" w:rsidR="004D5379" w:rsidRPr="004D5379" w:rsidRDefault="004D5379" w:rsidP="00034E4A">
            <w:pPr>
              <w:jc w:val="right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70161021</w:t>
            </w:r>
          </w:p>
        </w:tc>
        <w:tc>
          <w:tcPr>
            <w:tcW w:w="1078" w:type="dxa"/>
            <w:vAlign w:val="bottom"/>
          </w:tcPr>
          <w:p w14:paraId="5A248543" w14:textId="77777777" w:rsidR="004D5379" w:rsidRPr="004D5379" w:rsidRDefault="004D5379" w:rsidP="00034E4A">
            <w:pPr>
              <w:jc w:val="center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  <w:t>25000</w:t>
            </w:r>
          </w:p>
        </w:tc>
      </w:tr>
      <w:tr w:rsidR="004D5379" w:rsidRPr="004D5379" w14:paraId="61A1F122" w14:textId="77777777" w:rsidTr="00034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Align w:val="center"/>
          </w:tcPr>
          <w:p w14:paraId="51CC03DB" w14:textId="77777777" w:rsidR="004D5379" w:rsidRPr="004D5379" w:rsidRDefault="004D5379" w:rsidP="00034E4A">
            <w:pPr>
              <w:ind w:firstLine="54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14:paraId="1ABCB97C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5" w:type="dxa"/>
            <w:vAlign w:val="center"/>
          </w:tcPr>
          <w:p w14:paraId="5524841E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В4</w:t>
            </w:r>
          </w:p>
        </w:tc>
        <w:tc>
          <w:tcPr>
            <w:tcW w:w="1296" w:type="dxa"/>
            <w:vAlign w:val="bottom"/>
          </w:tcPr>
          <w:p w14:paraId="74ED43F8" w14:textId="77777777" w:rsidR="004D5379" w:rsidRPr="004D5379" w:rsidRDefault="004D5379" w:rsidP="00034E4A">
            <w:pPr>
              <w:jc w:val="right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102543031</w:t>
            </w:r>
          </w:p>
        </w:tc>
        <w:tc>
          <w:tcPr>
            <w:tcW w:w="1078" w:type="dxa"/>
            <w:vAlign w:val="bottom"/>
          </w:tcPr>
          <w:p w14:paraId="4D556F76" w14:textId="77777777" w:rsidR="004D5379" w:rsidRPr="004D5379" w:rsidRDefault="004D5379" w:rsidP="00034E4A">
            <w:pPr>
              <w:jc w:val="center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  <w:t>10000</w:t>
            </w:r>
          </w:p>
        </w:tc>
      </w:tr>
      <w:tr w:rsidR="004D5379" w:rsidRPr="004D5379" w14:paraId="195F18F8" w14:textId="77777777" w:rsidTr="00034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Align w:val="center"/>
          </w:tcPr>
          <w:p w14:paraId="1CAC9B71" w14:textId="77777777" w:rsidR="004D5379" w:rsidRPr="004D5379" w:rsidRDefault="004D5379" w:rsidP="00034E4A">
            <w:pPr>
              <w:ind w:firstLine="54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14:paraId="24D3FBB8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5" w:type="dxa"/>
            <w:vAlign w:val="center"/>
          </w:tcPr>
          <w:p w14:paraId="736C8820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В5</w:t>
            </w:r>
          </w:p>
        </w:tc>
        <w:tc>
          <w:tcPr>
            <w:tcW w:w="1296" w:type="dxa"/>
            <w:vAlign w:val="bottom"/>
          </w:tcPr>
          <w:p w14:paraId="25AF1C01" w14:textId="77777777" w:rsidR="004D5379" w:rsidRPr="004D5379" w:rsidRDefault="004D5379" w:rsidP="00034E4A">
            <w:pPr>
              <w:jc w:val="right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107940033</w:t>
            </w:r>
          </w:p>
        </w:tc>
        <w:tc>
          <w:tcPr>
            <w:tcW w:w="1078" w:type="dxa"/>
            <w:vAlign w:val="bottom"/>
          </w:tcPr>
          <w:p w14:paraId="49D206E3" w14:textId="77777777" w:rsidR="004D5379" w:rsidRPr="004D5379" w:rsidRDefault="004D5379" w:rsidP="00034E4A">
            <w:pPr>
              <w:jc w:val="center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  <w:t>12000</w:t>
            </w:r>
          </w:p>
        </w:tc>
      </w:tr>
      <w:tr w:rsidR="004D5379" w:rsidRPr="004D5379" w14:paraId="2232806A" w14:textId="77777777" w:rsidTr="00034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Align w:val="center"/>
          </w:tcPr>
          <w:p w14:paraId="704DA826" w14:textId="77777777" w:rsidR="004D5379" w:rsidRPr="004D5379" w:rsidRDefault="004D5379" w:rsidP="00034E4A">
            <w:pPr>
              <w:ind w:firstLine="54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14:paraId="6E38B3A3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5" w:type="dxa"/>
            <w:vAlign w:val="center"/>
          </w:tcPr>
          <w:p w14:paraId="10505B8B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В6</w:t>
            </w:r>
          </w:p>
        </w:tc>
        <w:tc>
          <w:tcPr>
            <w:tcW w:w="1296" w:type="dxa"/>
            <w:vAlign w:val="bottom"/>
          </w:tcPr>
          <w:p w14:paraId="75D4A98D" w14:textId="77777777" w:rsidR="004D5379" w:rsidRPr="004D5379" w:rsidRDefault="004D5379" w:rsidP="00034E4A">
            <w:pPr>
              <w:jc w:val="right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97146030</w:t>
            </w:r>
          </w:p>
        </w:tc>
        <w:tc>
          <w:tcPr>
            <w:tcW w:w="1078" w:type="dxa"/>
            <w:vAlign w:val="bottom"/>
          </w:tcPr>
          <w:p w14:paraId="7A79800E" w14:textId="77777777" w:rsidR="004D5379" w:rsidRPr="004D5379" w:rsidRDefault="004D5379" w:rsidP="00034E4A">
            <w:pPr>
              <w:jc w:val="center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  <w:t>30000</w:t>
            </w:r>
          </w:p>
        </w:tc>
      </w:tr>
      <w:tr w:rsidR="004D5379" w:rsidRPr="004D5379" w14:paraId="643F3E77" w14:textId="77777777" w:rsidTr="00034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Align w:val="center"/>
          </w:tcPr>
          <w:p w14:paraId="06752892" w14:textId="77777777" w:rsidR="004D5379" w:rsidRPr="004D5379" w:rsidRDefault="004D5379" w:rsidP="00034E4A">
            <w:pPr>
              <w:ind w:firstLine="54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14:paraId="57A21625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5" w:type="dxa"/>
            <w:vAlign w:val="center"/>
          </w:tcPr>
          <w:p w14:paraId="0038709F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В7</w:t>
            </w:r>
          </w:p>
        </w:tc>
        <w:tc>
          <w:tcPr>
            <w:tcW w:w="1296" w:type="dxa"/>
            <w:vAlign w:val="bottom"/>
          </w:tcPr>
          <w:p w14:paraId="10453BD0" w14:textId="77777777" w:rsidR="004D5379" w:rsidRPr="004D5379" w:rsidRDefault="004D5379" w:rsidP="00034E4A">
            <w:pPr>
              <w:jc w:val="right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70161021</w:t>
            </w:r>
          </w:p>
        </w:tc>
        <w:tc>
          <w:tcPr>
            <w:tcW w:w="1078" w:type="dxa"/>
            <w:vAlign w:val="bottom"/>
          </w:tcPr>
          <w:p w14:paraId="4B1448F2" w14:textId="77777777" w:rsidR="004D5379" w:rsidRPr="004D5379" w:rsidRDefault="004D5379" w:rsidP="00034E4A">
            <w:pPr>
              <w:jc w:val="center"/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rFonts w:eastAsia="Arial Unicode MS"/>
                <w:b w:val="0"/>
                <w:bCs/>
                <w:sz w:val="24"/>
                <w:szCs w:val="24"/>
                <w:lang w:val="uk-UA"/>
              </w:rPr>
              <w:t>8000</w:t>
            </w:r>
          </w:p>
        </w:tc>
      </w:tr>
    </w:tbl>
    <w:p w14:paraId="5893E0C2" w14:textId="77777777" w:rsidR="004D5379" w:rsidRDefault="004D5379" w:rsidP="004D5379">
      <w:pPr>
        <w:ind w:firstLine="540"/>
        <w:rPr>
          <w:b w:val="0"/>
          <w:bCs/>
          <w:lang w:val="uk-UA"/>
        </w:rPr>
      </w:pPr>
    </w:p>
    <w:p w14:paraId="694C4361" w14:textId="76633FCF" w:rsidR="004D5379" w:rsidRPr="004D5379" w:rsidRDefault="004D5379" w:rsidP="004D5379">
      <w:pPr>
        <w:ind w:firstLine="540"/>
        <w:rPr>
          <w:b w:val="0"/>
          <w:bCs/>
          <w:lang w:val="uk-UA"/>
        </w:rPr>
      </w:pPr>
      <w:r w:rsidRPr="004D5379">
        <w:rPr>
          <w:b w:val="0"/>
          <w:bCs/>
          <w:lang w:val="uk-UA"/>
        </w:rPr>
        <w:t>Всього планують виробити з використанням даного об</w:t>
      </w:r>
      <w:r w:rsidRPr="004D5379">
        <w:rPr>
          <w:b w:val="0"/>
          <w:bCs/>
        </w:rPr>
        <w:t>’</w:t>
      </w:r>
      <w:proofErr w:type="spellStart"/>
      <w:r w:rsidRPr="004D5379">
        <w:rPr>
          <w:b w:val="0"/>
          <w:bCs/>
          <w:lang w:val="uk-UA"/>
        </w:rPr>
        <w:t>єкта</w:t>
      </w:r>
      <w:proofErr w:type="spellEnd"/>
      <w:r w:rsidRPr="004D5379">
        <w:rPr>
          <w:b w:val="0"/>
          <w:bCs/>
          <w:lang w:val="uk-UA"/>
        </w:rPr>
        <w:t xml:space="preserve"> основних засобів 150000 одиниць продукції</w:t>
      </w:r>
    </w:p>
    <w:p w14:paraId="2DC1CC83" w14:textId="77777777" w:rsidR="004D5379" w:rsidRPr="0009552E" w:rsidRDefault="004D5379" w:rsidP="004D5379">
      <w:pPr>
        <w:ind w:firstLine="540"/>
        <w:jc w:val="center"/>
        <w:rPr>
          <w:lang w:val="uk-UA"/>
        </w:rPr>
      </w:pPr>
    </w:p>
    <w:p w14:paraId="7ECF831F" w14:textId="77777777" w:rsidR="004D5379" w:rsidRDefault="004D5379" w:rsidP="004D5379">
      <w:pPr>
        <w:pStyle w:val="a3"/>
        <w:spacing w:after="120"/>
        <w:ind w:firstLine="539"/>
        <w:rPr>
          <w:lang w:val="uk-UA"/>
        </w:rPr>
      </w:pPr>
      <w:r>
        <w:rPr>
          <w:lang w:val="uk-UA"/>
        </w:rPr>
        <w:t>Результати обчислень представити у формі таблиці 2 і графічно.</w:t>
      </w:r>
    </w:p>
    <w:p w14:paraId="79E62BAD" w14:textId="77777777" w:rsidR="004D5379" w:rsidRDefault="004D5379" w:rsidP="004D5379">
      <w:pPr>
        <w:pStyle w:val="a3"/>
        <w:rPr>
          <w:lang w:val="uk-UA"/>
        </w:rPr>
      </w:pPr>
      <w:r>
        <w:rPr>
          <w:lang w:val="uk-UA"/>
        </w:rPr>
        <w:t xml:space="preserve">Виходячи з результатів проведених розрахунків, зробити висновки про наслідки використання певних методів амортизації. </w:t>
      </w:r>
    </w:p>
    <w:p w14:paraId="0E268FF3" w14:textId="26306E7A" w:rsidR="004D5379" w:rsidRPr="004D5379" w:rsidRDefault="004D5379" w:rsidP="004D5379">
      <w:pPr>
        <w:pStyle w:val="2"/>
        <w:spacing w:after="120"/>
        <w:ind w:firstLine="539"/>
        <w:rPr>
          <w:rFonts w:ascii="Times New Roman" w:hAnsi="Times New Roman" w:cs="Times New Roman"/>
          <w:lang w:val="uk-UA"/>
        </w:rPr>
      </w:pPr>
      <w:r w:rsidRPr="004D5379">
        <w:rPr>
          <w:rFonts w:ascii="Times New Roman" w:hAnsi="Times New Roman" w:cs="Times New Roman"/>
          <w:lang w:val="uk-UA"/>
        </w:rPr>
        <w:t>Методичні рекомендації до виконання завдання</w:t>
      </w:r>
    </w:p>
    <w:p w14:paraId="786D19BE" w14:textId="77777777" w:rsidR="004D5379" w:rsidRDefault="004D5379" w:rsidP="004D5379">
      <w:pPr>
        <w:pStyle w:val="a5"/>
        <w:ind w:firstLine="540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Амортизація основних коштів (крім інших необоротних матеріальних активів) </w:t>
      </w:r>
      <w:r>
        <w:rPr>
          <w:color w:val="auto"/>
          <w:spacing w:val="2"/>
          <w:sz w:val="28"/>
          <w:lang w:val="uk-UA"/>
        </w:rPr>
        <w:t>нараховується</w:t>
      </w:r>
      <w:r>
        <w:rPr>
          <w:color w:val="auto"/>
          <w:sz w:val="28"/>
          <w:lang w:val="uk-UA"/>
        </w:rPr>
        <w:t xml:space="preserve"> із застосуванням таких методів.</w:t>
      </w:r>
    </w:p>
    <w:p w14:paraId="0C817E45" w14:textId="77777777" w:rsidR="004D5379" w:rsidRDefault="004D5379" w:rsidP="004D5379">
      <w:pPr>
        <w:pStyle w:val="a5"/>
        <w:ind w:firstLine="540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lastRenderedPageBreak/>
        <w:t xml:space="preserve">1) </w:t>
      </w:r>
      <w:r>
        <w:rPr>
          <w:b/>
          <w:bCs/>
          <w:i/>
          <w:iCs/>
          <w:color w:val="auto"/>
          <w:sz w:val="28"/>
          <w:lang w:val="uk-UA"/>
        </w:rPr>
        <w:t>Прямолінійного</w:t>
      </w:r>
      <w:r>
        <w:rPr>
          <w:color w:val="auto"/>
          <w:sz w:val="28"/>
          <w:lang w:val="uk-UA"/>
        </w:rPr>
        <w:t xml:space="preserve">, по якому річна сума амортизації (А) визначається розподілом </w:t>
      </w:r>
      <w:r w:rsidRPr="0022135A">
        <w:rPr>
          <w:color w:val="auto"/>
          <w:sz w:val="28"/>
          <w:u w:val="single"/>
          <w:lang w:val="uk-UA"/>
        </w:rPr>
        <w:t>вартості, що амортизується</w:t>
      </w:r>
      <w:r>
        <w:rPr>
          <w:color w:val="auto"/>
          <w:sz w:val="28"/>
          <w:lang w:val="uk-UA"/>
        </w:rPr>
        <w:t>, на очікуваний період часу використання об'єкта основних коштів, тобто по формулі:</w:t>
      </w:r>
    </w:p>
    <w:p w14:paraId="5ED5D470" w14:textId="77777777" w:rsidR="004D5379" w:rsidRDefault="004D5379" w:rsidP="004D5379">
      <w:pPr>
        <w:pStyle w:val="a5"/>
        <w:spacing w:before="120" w:after="120"/>
        <w:jc w:val="center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А = </w:t>
      </w:r>
      <w:r>
        <w:rPr>
          <w:color w:val="auto"/>
          <w:sz w:val="28"/>
          <w:lang w:val="en-US"/>
        </w:rPr>
        <w:t>C</w:t>
      </w:r>
      <w:r>
        <w:rPr>
          <w:color w:val="auto"/>
          <w:sz w:val="28"/>
          <w:lang w:val="uk-UA"/>
        </w:rPr>
        <w:t>-Л/Т,</w:t>
      </w:r>
    </w:p>
    <w:p w14:paraId="4C43AF71" w14:textId="77777777" w:rsidR="004D5379" w:rsidRPr="0022135A" w:rsidRDefault="004D5379" w:rsidP="004D5379">
      <w:pPr>
        <w:pStyle w:val="a5"/>
        <w:spacing w:before="120" w:after="120"/>
        <w:jc w:val="center"/>
        <w:rPr>
          <w:b/>
          <w:color w:val="auto"/>
          <w:sz w:val="28"/>
          <w:lang w:val="uk-UA"/>
        </w:rPr>
      </w:pPr>
      <w:r w:rsidRPr="004D5379">
        <w:rPr>
          <w:b/>
          <w:color w:val="auto"/>
          <w:sz w:val="28"/>
          <w:lang w:val="uk-UA"/>
        </w:rPr>
        <w:t>Вартість, що амортизується = Первісна вартість – Ліквідаційна вартість</w:t>
      </w:r>
    </w:p>
    <w:p w14:paraId="5BAE6B53" w14:textId="77777777" w:rsidR="004D5379" w:rsidRDefault="004D5379" w:rsidP="004D5379">
      <w:pPr>
        <w:pStyle w:val="a5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а норма амортизації - по формулі:</w:t>
      </w:r>
    </w:p>
    <w:p w14:paraId="4D5830DC" w14:textId="77777777" w:rsidR="004D5379" w:rsidRDefault="004D5379" w:rsidP="004D5379">
      <w:pPr>
        <w:pStyle w:val="a5"/>
        <w:spacing w:before="120" w:after="120"/>
        <w:jc w:val="center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Н=(А/</w:t>
      </w:r>
      <w:r>
        <w:rPr>
          <w:color w:val="auto"/>
          <w:sz w:val="28"/>
          <w:lang w:val="en-US"/>
        </w:rPr>
        <w:t>C</w:t>
      </w:r>
      <w:r>
        <w:rPr>
          <w:color w:val="auto"/>
          <w:sz w:val="28"/>
          <w:lang w:val="uk-UA"/>
        </w:rPr>
        <w:t>)*100</w:t>
      </w:r>
    </w:p>
    <w:p w14:paraId="4B573C5E" w14:textId="77777777" w:rsidR="004D5379" w:rsidRDefault="004D5379" w:rsidP="004D5379">
      <w:pPr>
        <w:pStyle w:val="a5"/>
        <w:ind w:firstLine="540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2) </w:t>
      </w:r>
      <w:r>
        <w:rPr>
          <w:b/>
          <w:bCs/>
          <w:i/>
          <w:iCs/>
          <w:color w:val="auto"/>
          <w:sz w:val="28"/>
          <w:lang w:val="uk-UA"/>
        </w:rPr>
        <w:t>прискореного зменшення залишкової вартості</w:t>
      </w:r>
      <w:r>
        <w:rPr>
          <w:color w:val="auto"/>
          <w:sz w:val="28"/>
          <w:lang w:val="uk-UA"/>
        </w:rPr>
        <w:t xml:space="preserve">, по якому річна сума амортизації визначається як добуток залишкової вартості об'єкта на початок звітного </w:t>
      </w:r>
      <w:r>
        <w:rPr>
          <w:color w:val="auto"/>
          <w:spacing w:val="2"/>
          <w:sz w:val="28"/>
          <w:lang w:val="uk-UA"/>
        </w:rPr>
        <w:t>року</w:t>
      </w:r>
      <w:r>
        <w:rPr>
          <w:color w:val="auto"/>
          <w:sz w:val="28"/>
          <w:lang w:val="uk-UA"/>
        </w:rPr>
        <w:t xml:space="preserve"> або </w:t>
      </w:r>
      <w:r>
        <w:rPr>
          <w:color w:val="auto"/>
          <w:spacing w:val="2"/>
          <w:sz w:val="28"/>
          <w:lang w:val="uk-UA"/>
        </w:rPr>
        <w:t>первісної</w:t>
      </w:r>
      <w:r>
        <w:rPr>
          <w:color w:val="auto"/>
          <w:sz w:val="28"/>
          <w:lang w:val="uk-UA"/>
        </w:rPr>
        <w:t xml:space="preserve"> вартості на дату початку нарахування амортизації й подвоєної річної норми амортизації, що обчислюється виходячи зі строку корисного використання об'єкта (аналогічно прямолінійному методу):</w:t>
      </w:r>
    </w:p>
    <w:p w14:paraId="6CB3B0D2" w14:textId="77777777" w:rsidR="004D5379" w:rsidRDefault="004D5379" w:rsidP="004D5379">
      <w:pPr>
        <w:pStyle w:val="a5"/>
        <w:spacing w:before="120" w:after="120"/>
        <w:jc w:val="center"/>
        <w:rPr>
          <w:color w:val="auto"/>
          <w:sz w:val="28"/>
          <w:lang w:val="uk-UA"/>
        </w:rPr>
      </w:pPr>
      <w:proofErr w:type="spellStart"/>
      <w:r>
        <w:rPr>
          <w:color w:val="auto"/>
          <w:sz w:val="28"/>
          <w:lang w:val="uk-UA"/>
        </w:rPr>
        <w:t>Аn</w:t>
      </w:r>
      <w:proofErr w:type="spellEnd"/>
      <w:r>
        <w:rPr>
          <w:color w:val="auto"/>
          <w:sz w:val="28"/>
          <w:lang w:val="uk-UA"/>
        </w:rPr>
        <w:t>=</w:t>
      </w:r>
      <w:proofErr w:type="spellStart"/>
      <w:r>
        <w:rPr>
          <w:color w:val="auto"/>
          <w:sz w:val="28"/>
          <w:lang w:val="uk-UA"/>
        </w:rPr>
        <w:t>Оn</w:t>
      </w:r>
      <w:proofErr w:type="spellEnd"/>
      <w:r>
        <w:rPr>
          <w:color w:val="auto"/>
          <w:sz w:val="28"/>
          <w:lang w:val="uk-UA"/>
        </w:rPr>
        <w:t>*2Н</w:t>
      </w:r>
    </w:p>
    <w:p w14:paraId="44935DDA" w14:textId="77777777" w:rsidR="004D5379" w:rsidRDefault="004D5379" w:rsidP="004D5379">
      <w:pPr>
        <w:pStyle w:val="a5"/>
        <w:spacing w:before="120" w:after="120"/>
        <w:ind w:firstLine="540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3) </w:t>
      </w:r>
      <w:r>
        <w:rPr>
          <w:b/>
          <w:bCs/>
          <w:i/>
          <w:iCs/>
          <w:color w:val="auto"/>
          <w:sz w:val="28"/>
          <w:lang w:val="uk-UA"/>
        </w:rPr>
        <w:t>кумулятивного</w:t>
      </w:r>
      <w:r>
        <w:rPr>
          <w:color w:val="auto"/>
          <w:sz w:val="28"/>
          <w:lang w:val="uk-UA"/>
        </w:rPr>
        <w:t>, по якому річна сума амортизації визначається як добуток вартості, що амортизується, і кумулятивного коефіцієнта (ДО):</w:t>
      </w:r>
    </w:p>
    <w:p w14:paraId="64844DE2" w14:textId="77777777" w:rsidR="004D5379" w:rsidRDefault="004D5379" w:rsidP="004D5379">
      <w:pPr>
        <w:pStyle w:val="a5"/>
        <w:spacing w:before="120" w:after="120"/>
        <w:jc w:val="center"/>
        <w:rPr>
          <w:color w:val="auto"/>
          <w:sz w:val="28"/>
          <w:lang w:val="uk-UA"/>
        </w:rPr>
      </w:pPr>
      <w:proofErr w:type="spellStart"/>
      <w:r>
        <w:rPr>
          <w:color w:val="auto"/>
          <w:sz w:val="28"/>
          <w:lang w:val="uk-UA"/>
        </w:rPr>
        <w:t>Аn</w:t>
      </w:r>
      <w:proofErr w:type="spellEnd"/>
      <w:r>
        <w:rPr>
          <w:color w:val="auto"/>
          <w:sz w:val="28"/>
          <w:lang w:val="uk-UA"/>
        </w:rPr>
        <w:t>=</w:t>
      </w:r>
      <w:proofErr w:type="spellStart"/>
      <w:r>
        <w:rPr>
          <w:color w:val="auto"/>
          <w:sz w:val="28"/>
          <w:lang w:val="uk-UA"/>
        </w:rPr>
        <w:t>Оn</w:t>
      </w:r>
      <w:proofErr w:type="spellEnd"/>
      <w:r>
        <w:rPr>
          <w:color w:val="auto"/>
          <w:sz w:val="28"/>
          <w:lang w:val="uk-UA"/>
        </w:rPr>
        <w:t>*</w:t>
      </w:r>
      <w:proofErr w:type="spellStart"/>
      <w:r>
        <w:rPr>
          <w:color w:val="auto"/>
          <w:sz w:val="28"/>
          <w:lang w:val="uk-UA"/>
        </w:rPr>
        <w:t>Кn</w:t>
      </w:r>
      <w:proofErr w:type="spellEnd"/>
    </w:p>
    <w:p w14:paraId="42ACC133" w14:textId="77777777" w:rsidR="004D5379" w:rsidRDefault="004D5379" w:rsidP="004D5379">
      <w:pPr>
        <w:pStyle w:val="a5"/>
        <w:ind w:firstLine="540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Кумулятивний коефіцієнт розраховується розподілом кількості років, які залишаються до кінця очікуваного строку використання об'єкта основних коштів, на суму числа років його корисного використання:</w:t>
      </w:r>
    </w:p>
    <w:p w14:paraId="787CA328" w14:textId="77777777" w:rsidR="004D5379" w:rsidRDefault="004D5379" w:rsidP="004D5379">
      <w:pPr>
        <w:pStyle w:val="a5"/>
        <w:spacing w:before="120" w:after="120"/>
        <w:jc w:val="center"/>
        <w:rPr>
          <w:color w:val="auto"/>
          <w:sz w:val="28"/>
          <w:lang w:val="uk-UA"/>
        </w:rPr>
      </w:pPr>
      <w:proofErr w:type="spellStart"/>
      <w:r>
        <w:rPr>
          <w:color w:val="auto"/>
          <w:sz w:val="28"/>
          <w:lang w:val="uk-UA"/>
        </w:rPr>
        <w:t>Кn</w:t>
      </w:r>
      <w:proofErr w:type="spellEnd"/>
      <w:r>
        <w:rPr>
          <w:color w:val="auto"/>
          <w:sz w:val="28"/>
          <w:lang w:val="uk-UA"/>
        </w:rPr>
        <w:t>=(Т-n)/T</w:t>
      </w:r>
    </w:p>
    <w:p w14:paraId="608C295E" w14:textId="77777777" w:rsidR="004D5379" w:rsidRPr="004D5379" w:rsidRDefault="004D5379" w:rsidP="004D5379">
      <w:pPr>
        <w:ind w:firstLine="540"/>
        <w:jc w:val="both"/>
        <w:rPr>
          <w:b w:val="0"/>
          <w:bCs/>
          <w:lang w:val="uk-UA"/>
        </w:rPr>
      </w:pPr>
      <w:r w:rsidRPr="004D5379">
        <w:rPr>
          <w:b w:val="0"/>
          <w:bCs/>
          <w:lang w:val="uk-UA"/>
        </w:rPr>
        <w:t xml:space="preserve">4) </w:t>
      </w:r>
      <w:r w:rsidRPr="004D5379">
        <w:rPr>
          <w:i/>
          <w:iCs/>
          <w:lang w:val="uk-UA"/>
        </w:rPr>
        <w:t>Виробничого</w:t>
      </w:r>
      <w:r w:rsidRPr="004D5379">
        <w:rPr>
          <w:lang w:val="uk-UA"/>
        </w:rPr>
        <w:t>,</w:t>
      </w:r>
      <w:r w:rsidRPr="004D5379">
        <w:rPr>
          <w:b w:val="0"/>
          <w:bCs/>
          <w:lang w:val="uk-UA"/>
        </w:rPr>
        <w:t xml:space="preserve"> по якому </w:t>
      </w:r>
      <w:r w:rsidRPr="004D5379">
        <w:rPr>
          <w:b w:val="0"/>
          <w:bCs/>
          <w:spacing w:val="2"/>
          <w:lang w:val="uk-UA"/>
        </w:rPr>
        <w:t>місячна</w:t>
      </w:r>
      <w:r w:rsidRPr="004D5379">
        <w:rPr>
          <w:b w:val="0"/>
          <w:bCs/>
          <w:lang w:val="uk-UA"/>
        </w:rPr>
        <w:t xml:space="preserve"> (для даного завдання - річна) сума амортизації визначається як добуток фактичного </w:t>
      </w:r>
      <w:r w:rsidRPr="004D5379">
        <w:rPr>
          <w:b w:val="0"/>
          <w:bCs/>
          <w:spacing w:val="2"/>
          <w:lang w:val="uk-UA"/>
        </w:rPr>
        <w:t>місячного</w:t>
      </w:r>
      <w:r w:rsidRPr="004D5379">
        <w:rPr>
          <w:b w:val="0"/>
          <w:bCs/>
          <w:lang w:val="uk-UA"/>
        </w:rPr>
        <w:t xml:space="preserve"> (для даного завдання - річного) обсягу продукції (робіт, послуг) і виробничої ставки амортизації (</w:t>
      </w:r>
      <w:proofErr w:type="spellStart"/>
      <w:r w:rsidRPr="004D5379">
        <w:rPr>
          <w:b w:val="0"/>
          <w:bCs/>
          <w:lang w:val="uk-UA"/>
        </w:rPr>
        <w:t>Н</w:t>
      </w:r>
      <w:r w:rsidRPr="004D5379">
        <w:rPr>
          <w:b w:val="0"/>
          <w:bCs/>
          <w:caps/>
          <w:vertAlign w:val="superscript"/>
          <w:lang w:val="uk-UA"/>
        </w:rPr>
        <w:t>п</w:t>
      </w:r>
      <w:r w:rsidRPr="004D5379">
        <w:rPr>
          <w:b w:val="0"/>
          <w:bCs/>
          <w:lang w:val="uk-UA"/>
        </w:rPr>
        <w:t>n</w:t>
      </w:r>
      <w:proofErr w:type="spellEnd"/>
      <w:r w:rsidRPr="004D5379">
        <w:rPr>
          <w:b w:val="0"/>
          <w:bCs/>
          <w:lang w:val="uk-UA"/>
        </w:rPr>
        <w:t>):</w:t>
      </w:r>
    </w:p>
    <w:p w14:paraId="7C1BF474" w14:textId="77777777" w:rsidR="004D5379" w:rsidRPr="004D5379" w:rsidRDefault="004D5379" w:rsidP="004D5379">
      <w:pPr>
        <w:spacing w:before="120" w:after="120"/>
        <w:jc w:val="center"/>
        <w:rPr>
          <w:b w:val="0"/>
          <w:bCs/>
          <w:lang w:val="uk-UA"/>
        </w:rPr>
      </w:pPr>
      <w:proofErr w:type="spellStart"/>
      <w:r w:rsidRPr="004D5379">
        <w:rPr>
          <w:b w:val="0"/>
          <w:bCs/>
          <w:lang w:val="uk-UA"/>
        </w:rPr>
        <w:t>Аn</w:t>
      </w:r>
      <w:proofErr w:type="spellEnd"/>
      <w:r w:rsidRPr="004D5379">
        <w:rPr>
          <w:b w:val="0"/>
          <w:bCs/>
          <w:lang w:val="uk-UA"/>
        </w:rPr>
        <w:t>=</w:t>
      </w:r>
      <w:proofErr w:type="spellStart"/>
      <w:r w:rsidRPr="004D5379">
        <w:rPr>
          <w:b w:val="0"/>
          <w:bCs/>
          <w:lang w:val="uk-UA"/>
        </w:rPr>
        <w:t>Вn</w:t>
      </w:r>
      <w:proofErr w:type="spellEnd"/>
      <w:r w:rsidRPr="004D5379">
        <w:rPr>
          <w:b w:val="0"/>
          <w:bCs/>
          <w:lang w:val="uk-UA"/>
        </w:rPr>
        <w:t>*Н</w:t>
      </w:r>
      <w:r w:rsidRPr="004D5379">
        <w:rPr>
          <w:b w:val="0"/>
          <w:bCs/>
          <w:vertAlign w:val="superscript"/>
          <w:lang w:val="uk-UA"/>
        </w:rPr>
        <w:t>П</w:t>
      </w:r>
    </w:p>
    <w:p w14:paraId="577E0944" w14:textId="77777777" w:rsidR="004D5379" w:rsidRDefault="004D5379" w:rsidP="004D5379">
      <w:pPr>
        <w:pStyle w:val="a3"/>
        <w:rPr>
          <w:lang w:val="uk-UA"/>
        </w:rPr>
      </w:pPr>
      <w:r>
        <w:rPr>
          <w:lang w:val="uk-UA"/>
        </w:rPr>
        <w:t>Виробнича ставка амортизації обчислюється розподілом вартості, що амортизується (первісної вартості), на загальний обсяг продукції (робіт, послуг), що підприємство очікує зробити (виконати) з використанням об'єкта основних коштів.</w:t>
      </w:r>
    </w:p>
    <w:p w14:paraId="19364AC0" w14:textId="77777777" w:rsidR="004D5379" w:rsidRPr="004D5379" w:rsidRDefault="004D5379" w:rsidP="004D5379">
      <w:pPr>
        <w:spacing w:before="120"/>
        <w:jc w:val="center"/>
        <w:rPr>
          <w:b w:val="0"/>
          <w:bCs/>
          <w:lang w:val="uk-UA"/>
        </w:rPr>
      </w:pPr>
      <w:r w:rsidRPr="004D5379">
        <w:rPr>
          <w:b w:val="0"/>
          <w:bCs/>
          <w:lang w:val="uk-UA"/>
        </w:rPr>
        <w:t>Н</w:t>
      </w:r>
      <w:r w:rsidRPr="004D5379">
        <w:rPr>
          <w:b w:val="0"/>
          <w:bCs/>
          <w:vertAlign w:val="superscript"/>
          <w:lang w:val="uk-UA"/>
        </w:rPr>
        <w:t>П</w:t>
      </w:r>
      <w:r w:rsidRPr="004D5379">
        <w:rPr>
          <w:b w:val="0"/>
          <w:bCs/>
          <w:lang w:val="uk-UA"/>
        </w:rPr>
        <w:t>=</w:t>
      </w:r>
      <w:r w:rsidRPr="004D5379">
        <w:rPr>
          <w:b w:val="0"/>
          <w:bCs/>
          <w:lang w:val="en-US"/>
        </w:rPr>
        <w:t>C</w:t>
      </w:r>
      <w:r w:rsidRPr="004D5379">
        <w:rPr>
          <w:b w:val="0"/>
          <w:bCs/>
          <w:lang w:val="uk-UA"/>
        </w:rPr>
        <w:t>/В</w:t>
      </w:r>
    </w:p>
    <w:p w14:paraId="34F5B11B" w14:textId="77777777" w:rsidR="004D5379" w:rsidRDefault="004D5379" w:rsidP="004D5379">
      <w:pPr>
        <w:ind w:firstLine="540"/>
        <w:jc w:val="right"/>
        <w:rPr>
          <w:lang w:val="uk-UA"/>
        </w:rPr>
      </w:pPr>
    </w:p>
    <w:p w14:paraId="52DE6172" w14:textId="5900A264" w:rsidR="004D5379" w:rsidRDefault="004D5379" w:rsidP="004D5379">
      <w:pPr>
        <w:ind w:firstLine="540"/>
        <w:jc w:val="right"/>
        <w:rPr>
          <w:lang w:val="uk-UA"/>
        </w:rPr>
      </w:pPr>
      <w:r>
        <w:rPr>
          <w:lang w:val="uk-UA"/>
        </w:rPr>
        <w:t>Таблиця 2</w:t>
      </w:r>
    </w:p>
    <w:p w14:paraId="384D2702" w14:textId="77777777" w:rsidR="004D5379" w:rsidRDefault="004D5379" w:rsidP="004D5379">
      <w:pPr>
        <w:spacing w:after="240"/>
        <w:ind w:firstLine="539"/>
        <w:jc w:val="center"/>
        <w:rPr>
          <w:lang w:val="uk-UA"/>
        </w:rPr>
      </w:pPr>
      <w:r>
        <w:rPr>
          <w:lang w:val="uk-UA"/>
        </w:rPr>
        <w:t>Результати розрахунку амортизаційних відрахувань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2"/>
        <w:gridCol w:w="800"/>
        <w:gridCol w:w="867"/>
        <w:gridCol w:w="1151"/>
        <w:gridCol w:w="1134"/>
        <w:gridCol w:w="1418"/>
        <w:gridCol w:w="1381"/>
        <w:gridCol w:w="236"/>
      </w:tblGrid>
      <w:tr w:rsidR="004D5379" w:rsidRPr="008B47C0" w14:paraId="75F7D606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</w:trPr>
        <w:tc>
          <w:tcPr>
            <w:tcW w:w="3102" w:type="dxa"/>
            <w:vMerge w:val="restart"/>
            <w:vAlign w:val="center"/>
          </w:tcPr>
          <w:p w14:paraId="02DE5458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00" w:type="dxa"/>
            <w:vMerge w:val="restart"/>
            <w:vAlign w:val="center"/>
          </w:tcPr>
          <w:p w14:paraId="26565491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4D5379">
              <w:rPr>
                <w:b w:val="0"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4D5379">
              <w:rPr>
                <w:b w:val="0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67" w:type="dxa"/>
            <w:vMerge w:val="restart"/>
            <w:vAlign w:val="center"/>
          </w:tcPr>
          <w:p w14:paraId="58F6F2AD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4D5379">
              <w:rPr>
                <w:b w:val="0"/>
                <w:bCs/>
                <w:sz w:val="24"/>
                <w:szCs w:val="24"/>
                <w:lang w:val="uk-UA"/>
              </w:rPr>
              <w:t>Усл</w:t>
            </w:r>
            <w:proofErr w:type="spellEnd"/>
            <w:r w:rsidRPr="004D5379">
              <w:rPr>
                <w:b w:val="0"/>
                <w:bCs/>
                <w:sz w:val="24"/>
                <w:szCs w:val="24"/>
                <w:lang w:val="uk-UA"/>
              </w:rPr>
              <w:t>. про.</w:t>
            </w:r>
          </w:p>
        </w:tc>
        <w:tc>
          <w:tcPr>
            <w:tcW w:w="5084" w:type="dxa"/>
            <w:gridSpan w:val="4"/>
            <w:vAlign w:val="center"/>
          </w:tcPr>
          <w:p w14:paraId="14C8C9F1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Значення показника, по методах розрахунку</w:t>
            </w:r>
          </w:p>
        </w:tc>
      </w:tr>
      <w:tr w:rsidR="004D5379" w:rsidRPr="008B47C0" w14:paraId="64A9813A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</w:trPr>
        <w:tc>
          <w:tcPr>
            <w:tcW w:w="3102" w:type="dxa"/>
            <w:vMerge/>
            <w:vAlign w:val="center"/>
          </w:tcPr>
          <w:p w14:paraId="3FDA9C37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00" w:type="dxa"/>
            <w:vMerge/>
            <w:vAlign w:val="center"/>
          </w:tcPr>
          <w:p w14:paraId="40A7C385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  <w:vMerge/>
            <w:vAlign w:val="center"/>
          </w:tcPr>
          <w:p w14:paraId="7F04A17A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vAlign w:val="center"/>
          </w:tcPr>
          <w:p w14:paraId="6FB3AF31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5B54DDF7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61D42D9C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81" w:type="dxa"/>
            <w:vAlign w:val="center"/>
          </w:tcPr>
          <w:p w14:paraId="23E6B48E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4D5379" w:rsidRPr="008B47C0" w14:paraId="06CE614D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3102" w:type="dxa"/>
            <w:vAlign w:val="center"/>
          </w:tcPr>
          <w:p w14:paraId="55CF7F83" w14:textId="77777777" w:rsidR="004D5379" w:rsidRPr="004D5379" w:rsidRDefault="004D5379" w:rsidP="00034E4A">
            <w:pPr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Річна сума амортизації, по роках:</w:t>
            </w:r>
          </w:p>
        </w:tc>
        <w:tc>
          <w:tcPr>
            <w:tcW w:w="800" w:type="dxa"/>
            <w:vAlign w:val="center"/>
          </w:tcPr>
          <w:p w14:paraId="145B9E95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867" w:type="dxa"/>
            <w:vAlign w:val="center"/>
          </w:tcPr>
          <w:p w14:paraId="19DF7360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4D5379">
              <w:rPr>
                <w:b w:val="0"/>
                <w:bCs/>
                <w:sz w:val="24"/>
                <w:szCs w:val="24"/>
                <w:lang w:val="uk-UA"/>
              </w:rPr>
              <w:t>Аn</w:t>
            </w:r>
            <w:proofErr w:type="spellEnd"/>
          </w:p>
        </w:tc>
        <w:tc>
          <w:tcPr>
            <w:tcW w:w="1151" w:type="dxa"/>
            <w:vAlign w:val="center"/>
          </w:tcPr>
          <w:p w14:paraId="2C59FB06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134" w:type="dxa"/>
            <w:vAlign w:val="center"/>
          </w:tcPr>
          <w:p w14:paraId="12FFE428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418" w:type="dxa"/>
            <w:vAlign w:val="center"/>
          </w:tcPr>
          <w:p w14:paraId="7DE0973D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381" w:type="dxa"/>
            <w:vAlign w:val="center"/>
          </w:tcPr>
          <w:p w14:paraId="2C16EEA8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</w:tr>
      <w:tr w:rsidR="004D5379" w:rsidRPr="008B47C0" w14:paraId="578C6F45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3102" w:type="dxa"/>
            <w:vAlign w:val="center"/>
          </w:tcPr>
          <w:p w14:paraId="36777847" w14:textId="77777777" w:rsidR="004D5379" w:rsidRPr="004D5379" w:rsidRDefault="004D5379" w:rsidP="00034E4A">
            <w:pPr>
              <w:ind w:firstLine="36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14:paraId="204E0334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867" w:type="dxa"/>
            <w:vAlign w:val="center"/>
          </w:tcPr>
          <w:p w14:paraId="6BDD9956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А</w:t>
            </w:r>
            <w:r w:rsidRPr="004D5379">
              <w:rPr>
                <w:b w:val="0"/>
                <w:bCs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1151" w:type="dxa"/>
            <w:vAlign w:val="center"/>
          </w:tcPr>
          <w:p w14:paraId="2F5061F8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9CB25F6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17C110E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4FA712E3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4D5379" w:rsidRPr="008B47C0" w14:paraId="05F0E4DE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3102" w:type="dxa"/>
            <w:vAlign w:val="center"/>
          </w:tcPr>
          <w:p w14:paraId="41959DFB" w14:textId="77777777" w:rsidR="004D5379" w:rsidRPr="004D5379" w:rsidRDefault="004D5379" w:rsidP="00034E4A">
            <w:pPr>
              <w:ind w:firstLine="36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…...</w:t>
            </w:r>
          </w:p>
        </w:tc>
        <w:tc>
          <w:tcPr>
            <w:tcW w:w="800" w:type="dxa"/>
            <w:vAlign w:val="center"/>
          </w:tcPr>
          <w:p w14:paraId="23DA7FF3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867" w:type="dxa"/>
            <w:vAlign w:val="center"/>
          </w:tcPr>
          <w:p w14:paraId="106B57FC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151" w:type="dxa"/>
            <w:vAlign w:val="center"/>
          </w:tcPr>
          <w:p w14:paraId="011B15B3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71C1B85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C58663A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4656AB28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4D5379" w:rsidRPr="008B47C0" w14:paraId="01549EA1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3102" w:type="dxa"/>
            <w:vAlign w:val="center"/>
          </w:tcPr>
          <w:p w14:paraId="0588C922" w14:textId="77777777" w:rsidR="004D5379" w:rsidRPr="004D5379" w:rsidRDefault="004D5379" w:rsidP="00034E4A">
            <w:pPr>
              <w:ind w:firstLine="36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00" w:type="dxa"/>
            <w:vAlign w:val="center"/>
          </w:tcPr>
          <w:p w14:paraId="6B98BE78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867" w:type="dxa"/>
            <w:vAlign w:val="center"/>
          </w:tcPr>
          <w:p w14:paraId="5DCFE65F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А</w:t>
            </w:r>
            <w:r w:rsidRPr="004D5379">
              <w:rPr>
                <w:b w:val="0"/>
                <w:bCs/>
                <w:sz w:val="24"/>
                <w:szCs w:val="24"/>
                <w:vertAlign w:val="subscript"/>
                <w:lang w:val="uk-UA"/>
              </w:rPr>
              <w:t>7</w:t>
            </w:r>
          </w:p>
        </w:tc>
        <w:tc>
          <w:tcPr>
            <w:tcW w:w="1151" w:type="dxa"/>
            <w:vAlign w:val="center"/>
          </w:tcPr>
          <w:p w14:paraId="0BC5B031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A050DEF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EF46443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30B74165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4D5379" w:rsidRPr="008B47C0" w14:paraId="5CBFCFA9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3102" w:type="dxa"/>
            <w:vAlign w:val="center"/>
          </w:tcPr>
          <w:p w14:paraId="26563F49" w14:textId="77777777" w:rsidR="004D5379" w:rsidRPr="004D5379" w:rsidRDefault="004D5379" w:rsidP="00034E4A">
            <w:pPr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lastRenderedPageBreak/>
              <w:t>Норма амортизації, по роках:</w:t>
            </w:r>
          </w:p>
        </w:tc>
        <w:tc>
          <w:tcPr>
            <w:tcW w:w="800" w:type="dxa"/>
            <w:vAlign w:val="center"/>
          </w:tcPr>
          <w:p w14:paraId="55C6A138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867" w:type="dxa"/>
            <w:vAlign w:val="center"/>
          </w:tcPr>
          <w:p w14:paraId="4023D48C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4D5379">
              <w:rPr>
                <w:b w:val="0"/>
                <w:bCs/>
                <w:sz w:val="24"/>
                <w:szCs w:val="24"/>
                <w:lang w:val="uk-UA"/>
              </w:rPr>
              <w:t>Нn</w:t>
            </w:r>
            <w:proofErr w:type="spellEnd"/>
          </w:p>
        </w:tc>
        <w:tc>
          <w:tcPr>
            <w:tcW w:w="1151" w:type="dxa"/>
            <w:vAlign w:val="center"/>
          </w:tcPr>
          <w:p w14:paraId="399DCFEF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134" w:type="dxa"/>
            <w:vAlign w:val="center"/>
          </w:tcPr>
          <w:p w14:paraId="763ECBD4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418" w:type="dxa"/>
            <w:vAlign w:val="center"/>
          </w:tcPr>
          <w:p w14:paraId="621E7335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381" w:type="dxa"/>
            <w:vAlign w:val="center"/>
          </w:tcPr>
          <w:p w14:paraId="4536A75F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</w:tr>
      <w:tr w:rsidR="004D5379" w:rsidRPr="008B47C0" w14:paraId="3F700983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3102" w:type="dxa"/>
            <w:vAlign w:val="center"/>
          </w:tcPr>
          <w:p w14:paraId="458E72AA" w14:textId="77777777" w:rsidR="004D5379" w:rsidRPr="004D5379" w:rsidRDefault="004D5379" w:rsidP="00034E4A">
            <w:pPr>
              <w:ind w:firstLine="36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14:paraId="04D1CFA9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867" w:type="dxa"/>
            <w:vAlign w:val="center"/>
          </w:tcPr>
          <w:p w14:paraId="00182917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Н</w:t>
            </w:r>
            <w:r w:rsidRPr="004D5379">
              <w:rPr>
                <w:b w:val="0"/>
                <w:bCs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1151" w:type="dxa"/>
            <w:vAlign w:val="center"/>
          </w:tcPr>
          <w:p w14:paraId="39ED0EA7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657F875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7E3752D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3C12FC91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4D5379" w:rsidRPr="008B47C0" w14:paraId="017B0396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3102" w:type="dxa"/>
            <w:vAlign w:val="center"/>
          </w:tcPr>
          <w:p w14:paraId="4829C154" w14:textId="77777777" w:rsidR="004D5379" w:rsidRPr="004D5379" w:rsidRDefault="004D5379" w:rsidP="00034E4A">
            <w:pPr>
              <w:ind w:firstLine="36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…...</w:t>
            </w:r>
          </w:p>
        </w:tc>
        <w:tc>
          <w:tcPr>
            <w:tcW w:w="800" w:type="dxa"/>
            <w:vAlign w:val="center"/>
          </w:tcPr>
          <w:p w14:paraId="04EA8C16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867" w:type="dxa"/>
            <w:vAlign w:val="center"/>
          </w:tcPr>
          <w:p w14:paraId="350CCFEE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151" w:type="dxa"/>
            <w:vAlign w:val="center"/>
          </w:tcPr>
          <w:p w14:paraId="4791B02E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B20C2EE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2E305B7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0A5F34D8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4D5379" w:rsidRPr="008B47C0" w14:paraId="70756766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3102" w:type="dxa"/>
            <w:vAlign w:val="center"/>
          </w:tcPr>
          <w:p w14:paraId="67453F0C" w14:textId="77777777" w:rsidR="004D5379" w:rsidRPr="004D5379" w:rsidRDefault="004D5379" w:rsidP="00034E4A">
            <w:pPr>
              <w:ind w:firstLine="36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00" w:type="dxa"/>
            <w:vAlign w:val="center"/>
          </w:tcPr>
          <w:p w14:paraId="669099FB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867" w:type="dxa"/>
            <w:vAlign w:val="center"/>
          </w:tcPr>
          <w:p w14:paraId="547029B1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Н</w:t>
            </w:r>
            <w:r w:rsidRPr="004D5379">
              <w:rPr>
                <w:b w:val="0"/>
                <w:bCs/>
                <w:sz w:val="24"/>
                <w:szCs w:val="24"/>
                <w:vertAlign w:val="subscript"/>
                <w:lang w:val="uk-UA"/>
              </w:rPr>
              <w:t>7</w:t>
            </w:r>
          </w:p>
        </w:tc>
        <w:tc>
          <w:tcPr>
            <w:tcW w:w="1151" w:type="dxa"/>
            <w:vAlign w:val="center"/>
          </w:tcPr>
          <w:p w14:paraId="6DFC60A3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614384B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0C03816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79348F96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4D5379" w:rsidRPr="008B47C0" w14:paraId="423FA62B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3102" w:type="dxa"/>
            <w:vAlign w:val="center"/>
          </w:tcPr>
          <w:p w14:paraId="630CA246" w14:textId="77777777" w:rsidR="004D5379" w:rsidRPr="004D5379" w:rsidRDefault="004D5379" w:rsidP="00034E4A">
            <w:pPr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Залишкова вартість об'єкта ОВЗ, по роках:</w:t>
            </w:r>
          </w:p>
        </w:tc>
        <w:tc>
          <w:tcPr>
            <w:tcW w:w="800" w:type="dxa"/>
            <w:vAlign w:val="center"/>
          </w:tcPr>
          <w:p w14:paraId="76BA38C2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867" w:type="dxa"/>
            <w:vAlign w:val="center"/>
          </w:tcPr>
          <w:p w14:paraId="612068CE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proofErr w:type="spellStart"/>
            <w:r w:rsidRPr="004D5379">
              <w:rPr>
                <w:b w:val="0"/>
                <w:bCs/>
                <w:sz w:val="24"/>
                <w:szCs w:val="24"/>
                <w:lang w:val="uk-UA"/>
              </w:rPr>
              <w:t>Оn</w:t>
            </w:r>
            <w:proofErr w:type="spellEnd"/>
          </w:p>
        </w:tc>
        <w:tc>
          <w:tcPr>
            <w:tcW w:w="1151" w:type="dxa"/>
            <w:vAlign w:val="center"/>
          </w:tcPr>
          <w:p w14:paraId="33618A44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134" w:type="dxa"/>
            <w:vAlign w:val="center"/>
          </w:tcPr>
          <w:p w14:paraId="40022DF7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418" w:type="dxa"/>
            <w:vAlign w:val="center"/>
          </w:tcPr>
          <w:p w14:paraId="2EAA3FB6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1381" w:type="dxa"/>
            <w:vAlign w:val="center"/>
          </w:tcPr>
          <w:p w14:paraId="545B00EF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</w:tr>
      <w:tr w:rsidR="004D5379" w:rsidRPr="008B47C0" w14:paraId="0568AD79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3102" w:type="dxa"/>
            <w:vAlign w:val="center"/>
          </w:tcPr>
          <w:p w14:paraId="1ED69531" w14:textId="77777777" w:rsidR="004D5379" w:rsidRPr="004D5379" w:rsidRDefault="004D5379" w:rsidP="00034E4A">
            <w:pPr>
              <w:ind w:firstLine="36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14:paraId="29263CEA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867" w:type="dxa"/>
            <w:vAlign w:val="center"/>
          </w:tcPr>
          <w:p w14:paraId="3AFB94C1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ПРО</w:t>
            </w:r>
            <w:r w:rsidRPr="004D5379">
              <w:rPr>
                <w:b w:val="0"/>
                <w:bCs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1151" w:type="dxa"/>
            <w:vAlign w:val="center"/>
          </w:tcPr>
          <w:p w14:paraId="60868F58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5361E01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829C995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66271BF7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4D5379" w:rsidRPr="008B47C0" w14:paraId="7E55D2FB" w14:textId="77777777" w:rsidTr="00034E4A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3102" w:type="dxa"/>
            <w:vAlign w:val="center"/>
          </w:tcPr>
          <w:p w14:paraId="1BD3AD29" w14:textId="77777777" w:rsidR="004D5379" w:rsidRPr="004D5379" w:rsidRDefault="004D5379" w:rsidP="00034E4A">
            <w:pPr>
              <w:ind w:firstLine="36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…...</w:t>
            </w:r>
          </w:p>
        </w:tc>
        <w:tc>
          <w:tcPr>
            <w:tcW w:w="800" w:type="dxa"/>
            <w:vAlign w:val="center"/>
          </w:tcPr>
          <w:p w14:paraId="22A6CC32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867" w:type="dxa"/>
            <w:vAlign w:val="center"/>
          </w:tcPr>
          <w:p w14:paraId="73F46CE2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151" w:type="dxa"/>
            <w:vAlign w:val="center"/>
          </w:tcPr>
          <w:p w14:paraId="03020853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0061320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418643C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36C9FF59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</w:tr>
      <w:tr w:rsidR="004D5379" w:rsidRPr="008B47C0" w14:paraId="2946CB60" w14:textId="77777777" w:rsidTr="00034E4A">
        <w:tblPrEx>
          <w:tblCellMar>
            <w:top w:w="0" w:type="dxa"/>
            <w:bottom w:w="0" w:type="dxa"/>
          </w:tblCellMar>
        </w:tblPrEx>
        <w:tc>
          <w:tcPr>
            <w:tcW w:w="3102" w:type="dxa"/>
            <w:vAlign w:val="center"/>
          </w:tcPr>
          <w:p w14:paraId="3D8BE104" w14:textId="77777777" w:rsidR="004D5379" w:rsidRPr="004D5379" w:rsidRDefault="004D5379" w:rsidP="00034E4A">
            <w:pPr>
              <w:ind w:firstLine="360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00" w:type="dxa"/>
            <w:vAlign w:val="center"/>
          </w:tcPr>
          <w:p w14:paraId="3A443DC8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---</w:t>
            </w:r>
          </w:p>
        </w:tc>
        <w:tc>
          <w:tcPr>
            <w:tcW w:w="867" w:type="dxa"/>
            <w:vAlign w:val="center"/>
          </w:tcPr>
          <w:p w14:paraId="6702E7A3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  <w:r w:rsidRPr="004D5379">
              <w:rPr>
                <w:b w:val="0"/>
                <w:bCs/>
                <w:sz w:val="24"/>
                <w:szCs w:val="24"/>
                <w:lang w:val="uk-UA"/>
              </w:rPr>
              <w:t>ПРО</w:t>
            </w:r>
            <w:r w:rsidRPr="004D5379">
              <w:rPr>
                <w:b w:val="0"/>
                <w:bCs/>
                <w:sz w:val="24"/>
                <w:szCs w:val="24"/>
                <w:vertAlign w:val="subscript"/>
                <w:lang w:val="uk-UA"/>
              </w:rPr>
              <w:t>7</w:t>
            </w:r>
          </w:p>
        </w:tc>
        <w:tc>
          <w:tcPr>
            <w:tcW w:w="1151" w:type="dxa"/>
            <w:vAlign w:val="center"/>
          </w:tcPr>
          <w:p w14:paraId="757D4B14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2B62990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gridSpan w:val="2"/>
            <w:vAlign w:val="center"/>
          </w:tcPr>
          <w:p w14:paraId="0165575A" w14:textId="77777777" w:rsidR="004D5379" w:rsidRPr="004D5379" w:rsidRDefault="004D5379" w:rsidP="00034E4A">
            <w:pPr>
              <w:jc w:val="center"/>
              <w:rPr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Align w:val="center"/>
          </w:tcPr>
          <w:p w14:paraId="27D4C999" w14:textId="77777777" w:rsidR="004D5379" w:rsidRPr="008B47C0" w:rsidRDefault="004D5379" w:rsidP="00034E4A">
            <w:pPr>
              <w:jc w:val="center"/>
              <w:rPr>
                <w:lang w:val="uk-UA"/>
              </w:rPr>
            </w:pPr>
          </w:p>
        </w:tc>
      </w:tr>
    </w:tbl>
    <w:p w14:paraId="3393E6D5" w14:textId="77777777" w:rsidR="004D5379" w:rsidRDefault="004D5379" w:rsidP="004D5379">
      <w:pPr>
        <w:rPr>
          <w:b w:val="0"/>
          <w:i/>
          <w:u w:val="single"/>
          <w:lang w:val="uk-UA"/>
        </w:rPr>
      </w:pPr>
    </w:p>
    <w:p w14:paraId="1BF4EA39" w14:textId="4C0B3ADE" w:rsidR="004D5379" w:rsidRPr="004D5379" w:rsidRDefault="004D5379" w:rsidP="004D5379">
      <w:pPr>
        <w:rPr>
          <w:bCs/>
          <w:i/>
          <w:u w:val="single"/>
          <w:lang w:val="uk-UA"/>
        </w:rPr>
      </w:pPr>
      <w:r w:rsidRPr="004D5379">
        <w:rPr>
          <w:bCs/>
          <w:i/>
          <w:u w:val="single"/>
          <w:lang w:val="uk-UA"/>
        </w:rPr>
        <w:t>Рішення</w:t>
      </w:r>
      <w:r>
        <w:rPr>
          <w:bCs/>
          <w:i/>
          <w:u w:val="single"/>
          <w:lang w:val="uk-UA"/>
        </w:rPr>
        <w:t>:</w:t>
      </w:r>
    </w:p>
    <w:p w14:paraId="60CD7474" w14:textId="77777777" w:rsidR="002D280C" w:rsidRDefault="002D280C"/>
    <w:sectPr w:rsidR="002D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79"/>
    <w:rsid w:val="002D280C"/>
    <w:rsid w:val="004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EBB5"/>
  <w15:chartTrackingRefBased/>
  <w15:docId w15:val="{0559EE89-8E7E-43B2-94A3-6101B19F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37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val="ru-RU" w:eastAsia="ru-RU"/>
    </w:rPr>
  </w:style>
  <w:style w:type="paragraph" w:styleId="1">
    <w:name w:val="heading 1"/>
    <w:basedOn w:val="a"/>
    <w:link w:val="10"/>
    <w:qFormat/>
    <w:rsid w:val="004D5379"/>
    <w:pPr>
      <w:spacing w:before="100" w:beforeAutospacing="1" w:after="100" w:afterAutospacing="1"/>
      <w:outlineLvl w:val="0"/>
    </w:pPr>
    <w:rPr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D5379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link w:val="30"/>
    <w:qFormat/>
    <w:rsid w:val="004D537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37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4D5379"/>
    <w:rPr>
      <w:rFonts w:ascii="Arial" w:eastAsia="Times New Roman" w:hAnsi="Arial" w:cs="Arial"/>
      <w:b/>
      <w:bCs/>
      <w:i/>
      <w:iCs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D5379"/>
    <w:rPr>
      <w:rFonts w:ascii="Arial" w:eastAsia="Times New Roman" w:hAnsi="Arial" w:cs="Arial"/>
      <w:b/>
      <w:bCs/>
      <w:color w:val="000000"/>
      <w:sz w:val="26"/>
      <w:szCs w:val="26"/>
      <w:lang w:val="ru-RU" w:eastAsia="ru-RU"/>
    </w:rPr>
  </w:style>
  <w:style w:type="paragraph" w:styleId="a3">
    <w:name w:val="Body Text Indent"/>
    <w:basedOn w:val="a"/>
    <w:link w:val="a4"/>
    <w:rsid w:val="004D5379"/>
    <w:pPr>
      <w:ind w:firstLine="540"/>
      <w:jc w:val="both"/>
    </w:pPr>
    <w:rPr>
      <w:b w:val="0"/>
      <w:color w:val="auto"/>
      <w:szCs w:val="24"/>
    </w:rPr>
  </w:style>
  <w:style w:type="character" w:customStyle="1" w:styleId="a4">
    <w:name w:val="Основной текст с отступом Знак"/>
    <w:basedOn w:val="a0"/>
    <w:link w:val="a3"/>
    <w:rsid w:val="004D537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5">
    <w:name w:val="ÄèíÒåêñòÎáû÷"/>
    <w:basedOn w:val="a"/>
    <w:rsid w:val="004D5379"/>
    <w:pPr>
      <w:autoSpaceDE w:val="0"/>
      <w:autoSpaceDN w:val="0"/>
      <w:jc w:val="both"/>
    </w:pPr>
    <w:rPr>
      <w:b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2023-10-18T19:39:00Z</dcterms:created>
  <dcterms:modified xsi:type="dcterms:W3CDTF">2023-10-18T19:43:00Z</dcterms:modified>
</cp:coreProperties>
</file>