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hAnsi="Times New Roman"/>
          <w:b/>
          <w:sz w:val="24"/>
          <w:szCs w:val="24"/>
          <w:lang w:val="uk-UA" w:eastAsia="uk-UA"/>
        </w:rPr>
      </w:pPr>
      <w:bookmarkStart w:id="0" w:name="_GoBack"/>
      <w:bookmarkEnd w:id="0"/>
      <w:r>
        <w:rPr>
          <w:rFonts w:hAnsi="Times New Roman"/>
          <w:b/>
          <w:sz w:val="24"/>
          <w:szCs w:val="24"/>
          <w:lang w:val="uk-UA" w:eastAsia="uk-UA"/>
        </w:rPr>
        <w:t>Тестові завдання</w:t>
      </w:r>
    </w:p>
    <w:p w:rsid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hAnsi="Times New Roman"/>
          <w:b/>
          <w:sz w:val="24"/>
          <w:szCs w:val="24"/>
          <w:lang w:val="uk-UA" w:eastAsia="uk-UA"/>
        </w:rPr>
      </w:pPr>
      <w:r w:rsidRPr="003F1334">
        <w:rPr>
          <w:rFonts w:hAnsi="Times New Roman"/>
          <w:b/>
          <w:sz w:val="24"/>
          <w:szCs w:val="24"/>
          <w:lang w:val="uk-UA" w:eastAsia="uk-UA"/>
        </w:rPr>
        <w:t>Матеріальна відповідальність сторін трудових правовідносин</w:t>
      </w:r>
    </w:p>
    <w:p w:rsidR="00080F26" w:rsidRDefault="000029B1" w:rsidP="000029B1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hAnsi="Times New Roman"/>
          <w:b/>
          <w:sz w:val="24"/>
          <w:szCs w:val="24"/>
          <w:lang w:val="uk-UA" w:eastAsia="uk-UA"/>
        </w:rPr>
      </w:pPr>
      <w:r>
        <w:rPr>
          <w:rFonts w:hAnsi="Times New Roman"/>
          <w:b/>
          <w:sz w:val="24"/>
          <w:szCs w:val="24"/>
          <w:lang w:val="uk-UA" w:eastAsia="uk-UA"/>
        </w:rPr>
        <w:t>Варіант А</w:t>
      </w:r>
    </w:p>
    <w:p w:rsidR="000029B1" w:rsidRDefault="000029B1" w:rsidP="000029B1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hAnsi="Times New Roman"/>
          <w:b/>
          <w:sz w:val="24"/>
          <w:szCs w:val="24"/>
          <w:lang w:val="uk-UA" w:eastAsia="uk-UA"/>
        </w:rPr>
      </w:pPr>
    </w:p>
    <w:p w:rsidR="00080F26" w:rsidRPr="00080F26" w:rsidRDefault="00080F26" w:rsidP="00080F26">
      <w:pPr>
        <w:pStyle w:val="a3"/>
        <w:keepNext/>
        <w:keepLines/>
        <w:autoSpaceDE w:val="0"/>
        <w:autoSpaceDN w:val="0"/>
        <w:adjustRightInd w:val="0"/>
        <w:spacing w:after="0" w:line="240" w:lineRule="auto"/>
        <w:ind w:left="0"/>
        <w:rPr>
          <w:rFonts w:hAnsi="Times New Roman"/>
          <w:b/>
          <w:sz w:val="20"/>
          <w:szCs w:val="20"/>
          <w:lang w:val="uk-UA" w:eastAsia="uk-UA"/>
        </w:rPr>
      </w:pPr>
      <w:r w:rsidRPr="00080F26">
        <w:rPr>
          <w:rFonts w:hAnsi="Times New Roman"/>
          <w:b/>
          <w:sz w:val="20"/>
          <w:szCs w:val="20"/>
          <w:lang w:val="uk-UA" w:eastAsia="uk-UA"/>
        </w:rPr>
        <w:t>1. Види матеріальної відповідальності:</w:t>
      </w:r>
    </w:p>
    <w:p w:rsidR="00080F26" w:rsidRPr="00080F26" w:rsidRDefault="00080F26" w:rsidP="00080F26">
      <w:pPr>
        <w:pStyle w:val="a3"/>
        <w:keepNext/>
        <w:keepLines/>
        <w:autoSpaceDE w:val="0"/>
        <w:autoSpaceDN w:val="0"/>
        <w:adjustRightInd w:val="0"/>
        <w:spacing w:after="0" w:line="240" w:lineRule="auto"/>
        <w:ind w:left="0"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а) обмежена і повна;</w:t>
      </w:r>
    </w:p>
    <w:p w:rsidR="00080F26" w:rsidRPr="00080F26" w:rsidRDefault="00080F26" w:rsidP="00080F26">
      <w:pPr>
        <w:pStyle w:val="a3"/>
        <w:keepNext/>
        <w:keepLines/>
        <w:autoSpaceDE w:val="0"/>
        <w:autoSpaceDN w:val="0"/>
        <w:adjustRightInd w:val="0"/>
        <w:spacing w:after="0" w:line="240" w:lineRule="auto"/>
        <w:ind w:left="0"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б) обмежена і підвищена;</w:t>
      </w:r>
    </w:p>
    <w:p w:rsidR="00080F26" w:rsidRPr="00080F26" w:rsidRDefault="00080F26" w:rsidP="00080F26">
      <w:pPr>
        <w:pStyle w:val="a3"/>
        <w:keepNext/>
        <w:keepLines/>
        <w:autoSpaceDE w:val="0"/>
        <w:autoSpaceDN w:val="0"/>
        <w:adjustRightInd w:val="0"/>
        <w:spacing w:after="0" w:line="240" w:lineRule="auto"/>
        <w:ind w:left="0"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в) обмежена, повна і підвищена;</w:t>
      </w:r>
    </w:p>
    <w:p w:rsidR="00080F26" w:rsidRPr="00080F26" w:rsidRDefault="00080F26" w:rsidP="00080F26">
      <w:pPr>
        <w:pStyle w:val="a3"/>
        <w:keepNext/>
        <w:keepLines/>
        <w:autoSpaceDE w:val="0"/>
        <w:autoSpaceDN w:val="0"/>
        <w:adjustRightInd w:val="0"/>
        <w:spacing w:after="0" w:line="240" w:lineRule="auto"/>
        <w:ind w:left="0"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г) повна і підвищена.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080F26">
        <w:rPr>
          <w:rFonts w:hAnsi="Times New Roman"/>
          <w:b/>
          <w:sz w:val="20"/>
          <w:szCs w:val="20"/>
          <w:lang w:val="uk-UA" w:eastAsia="uk-UA"/>
        </w:rPr>
        <w:t>2. Матеріальна відповідальність відрізняється від інших видів юридичної відповідальності: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а) порядком покриття заподіяної шкоди;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 xml:space="preserve">б) розмірами покриття шкоди; 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в) створенням належних умов для збереження майна;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г) усіма переліченими випадками.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080F26">
        <w:rPr>
          <w:rFonts w:hAnsi="Times New Roman"/>
          <w:b/>
          <w:sz w:val="20"/>
          <w:szCs w:val="20"/>
          <w:lang w:val="uk-UA" w:eastAsia="uk-UA"/>
        </w:rPr>
        <w:t>3. Правове значення матеріальної відповідальності виражається: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а) у поновленні цілісності майна;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б) у вихованні у працівників дбайливого ставлення до майна;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в) у охороні зарплати працівника від необґрунтованих утримань;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г) усі відповіді вірні.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080F26">
        <w:rPr>
          <w:rFonts w:hAnsi="Times New Roman"/>
          <w:b/>
          <w:sz w:val="20"/>
          <w:szCs w:val="20"/>
          <w:lang w:val="uk-UA" w:eastAsia="uk-UA"/>
        </w:rPr>
        <w:t>4. Пряма шкода не охоплює: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а) зниження цінності майна;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б) погіршення чи втрата  майна;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в) неотриманні доходи та прибутки;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г) усі відповіді вірні.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080F26">
        <w:rPr>
          <w:rFonts w:hAnsi="Times New Roman"/>
          <w:b/>
          <w:sz w:val="20"/>
          <w:szCs w:val="20"/>
          <w:lang w:val="uk-UA" w:eastAsia="uk-UA"/>
        </w:rPr>
        <w:t>5. Шкода не є протиправною й не підлягає відшкодуванню, якщо вона заподіяна: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а) внаслідок недотримання власником умови про виплату премії працівникові;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б) внаслідок вказівки керівника;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в) у випадку нормального виробничо-господарського ризику;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г) усі відповіді вірні.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080F26">
        <w:rPr>
          <w:rFonts w:hAnsi="Times New Roman"/>
          <w:b/>
          <w:sz w:val="20"/>
          <w:szCs w:val="20"/>
          <w:lang w:val="uk-UA" w:eastAsia="uk-UA"/>
        </w:rPr>
        <w:t>6. Працівник, який заподіяв шкоду підприємству має право: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а) передати рівноцінне майно;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б) поправити пошкоджене;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в) покрити добровільно повністю або частково;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г) усі відповіді вірні.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080F26">
        <w:rPr>
          <w:rFonts w:hAnsi="Times New Roman"/>
          <w:b/>
          <w:sz w:val="20"/>
          <w:szCs w:val="20"/>
          <w:lang w:val="uk-UA" w:eastAsia="uk-UA"/>
        </w:rPr>
        <w:t>7. Створення роботодавцем  умов необхідних для збереження дорученого працівникам майна є: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а) правом роботодавця;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б) обов’язком роботодавця;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в) покладається на свідомість працівника;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г) усі відповіді вірні.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080F26">
        <w:rPr>
          <w:rFonts w:hAnsi="Times New Roman"/>
          <w:b/>
          <w:sz w:val="20"/>
          <w:szCs w:val="20"/>
          <w:lang w:val="uk-UA" w:eastAsia="uk-UA"/>
        </w:rPr>
        <w:t>8. Умови матеріальної відповідальності: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а) вина працівника;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б) протиправність діяння;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в) наявність причинного зв'язку між діями чи бездіяльністю працівника й заподіяною шкодою;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г) усі відповіді вірні.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080F26">
        <w:rPr>
          <w:rFonts w:hAnsi="Times New Roman"/>
          <w:b/>
          <w:sz w:val="20"/>
          <w:szCs w:val="20"/>
          <w:lang w:val="uk-UA" w:eastAsia="uk-UA"/>
        </w:rPr>
        <w:t>9. За пряму дійсну шкоду заподіяну підприємству в якому розмірі здійснюються відрахування із зарплати працівника: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а) не більше 30 відсотків;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б) не більше 20 відсотків;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в) не більше 50 відсотків;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г) усі відповіді вірні.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080F26">
        <w:rPr>
          <w:rFonts w:hAnsi="Times New Roman"/>
          <w:b/>
          <w:sz w:val="20"/>
          <w:szCs w:val="20"/>
          <w:lang w:val="uk-UA" w:eastAsia="uk-UA"/>
        </w:rPr>
        <w:t>10. Добровільне покриття заподіяної шкоди працівником є: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а) обов’язком працівника 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б) правом працівника;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в) вимогою роботодавця;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г) усі відповіді вірні.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</w:p>
    <w:p w:rsid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</w:p>
    <w:p w:rsidR="000029B1" w:rsidRDefault="000029B1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</w:p>
    <w:p w:rsidR="000029B1" w:rsidRDefault="000029B1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</w:p>
    <w:p w:rsidR="000029B1" w:rsidRPr="00080F26" w:rsidRDefault="000029B1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080F26">
        <w:rPr>
          <w:rFonts w:hAnsi="Times New Roman"/>
          <w:b/>
          <w:sz w:val="20"/>
          <w:szCs w:val="20"/>
          <w:lang w:val="uk-UA" w:eastAsia="uk-UA"/>
        </w:rPr>
        <w:lastRenderedPageBreak/>
        <w:t>11. За заподіяну шкоду сторони трудового договору несуть відповідальність: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а) дисциплінарну, матеріальну і моральну;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б) кримінальну, матеріальну і адміністративну;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в) юридичну, дисциплінарну і матеріальну;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г) усі відповіді вірні.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080F26">
        <w:rPr>
          <w:rFonts w:hAnsi="Times New Roman"/>
          <w:b/>
          <w:sz w:val="20"/>
          <w:szCs w:val="20"/>
          <w:lang w:val="uk-UA" w:eastAsia="uk-UA"/>
        </w:rPr>
        <w:t>12. Заподіяння шкоди тому хто посягає, необхідної і достатньої для негайного відвернення чи припинення посягання є: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а) крайня необхідність;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б) необхідна оборона;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в) нормальний виробничо-господарський ризик;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г) усі відповіді вірні.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080F26">
        <w:rPr>
          <w:rFonts w:hAnsi="Times New Roman"/>
          <w:b/>
          <w:sz w:val="20"/>
          <w:szCs w:val="20"/>
          <w:lang w:val="uk-UA" w:eastAsia="uk-UA"/>
        </w:rPr>
        <w:t>13. Обставини, що впливають на розмір заподіяної шкоди: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а) обстановка за якої було заподіяну шкоду;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б) об'єктивні умови, що ускладнюють збереження працівником майна;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в) матеріальне становище працівника;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г) усі відповіді вірні.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080F26">
        <w:rPr>
          <w:rFonts w:hAnsi="Times New Roman"/>
          <w:b/>
          <w:sz w:val="20"/>
          <w:szCs w:val="20"/>
          <w:lang w:val="uk-UA" w:eastAsia="uk-UA"/>
        </w:rPr>
        <w:t>14. Розміри обмеженої матеріальної відповідальності: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а) не більше шкоди, заподіяної майну підприємства;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б) не більше мінімальної заробітної плати;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в) не більше середньомісячної заробітної плати;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г) усі відповіді вірні.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080F26">
        <w:rPr>
          <w:rFonts w:hAnsi="Times New Roman"/>
          <w:b/>
          <w:sz w:val="20"/>
          <w:szCs w:val="20"/>
          <w:lang w:val="uk-UA" w:eastAsia="uk-UA"/>
        </w:rPr>
        <w:t>15. Внутрішній зв'язок та залежність між протиправними діями та результатами, які наступили є: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а) злочинний зв'язок 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б) причинний зв’язок;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в) навмисний зв'язок 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г) протиправний зв’язок.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080F26">
        <w:rPr>
          <w:rFonts w:hAnsi="Times New Roman"/>
          <w:b/>
          <w:sz w:val="20"/>
          <w:szCs w:val="20"/>
          <w:lang w:val="uk-UA" w:eastAsia="uk-UA"/>
        </w:rPr>
        <w:t>16. Відповідальність за виконання працівником незаконного наказу роботодавця несе: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а) тільки працівник;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б) роботодавець;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в) працівник разом з роботодавцем;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г) безпосередній керівник.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080F26">
        <w:rPr>
          <w:rFonts w:hAnsi="Times New Roman"/>
          <w:b/>
          <w:sz w:val="20"/>
          <w:szCs w:val="20"/>
          <w:lang w:val="uk-UA" w:eastAsia="uk-UA"/>
        </w:rPr>
        <w:t>17. Усунення небезпеки, яка не може бути усунута іншими засобами і заподіяна шкода є значно меншою, ніж відвернута, то це є: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а) крайня необхідність;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б) необхідна оборона;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в) нормальний виробничо-господарський ризик;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г) усі відповіді вірні.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080F26">
        <w:rPr>
          <w:rFonts w:hAnsi="Times New Roman"/>
          <w:b/>
          <w:sz w:val="20"/>
          <w:szCs w:val="20"/>
          <w:lang w:val="uk-UA" w:eastAsia="uk-UA"/>
        </w:rPr>
        <w:t>18. Зобов’язання відшкодувати збитки  за пряму дійсну шкоду завдану працівником іншому підприємству чи особам покладається на: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а) працівника;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б) роботодавця;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в) профспілку;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г) колектив.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080F26">
        <w:rPr>
          <w:rFonts w:hAnsi="Times New Roman"/>
          <w:b/>
          <w:sz w:val="20"/>
          <w:szCs w:val="20"/>
          <w:lang w:val="uk-UA" w:eastAsia="uk-UA"/>
        </w:rPr>
        <w:t>19. Правомірне створення небезпеки з метою досягнення корисного виробничого результату, який не може бути одержаний звичайним способом, є: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а) крайня необхідність;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б) необхідна оборона;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в) нормальний виробничо-господарський ризик;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г) усі відповіді вірні.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080F26">
        <w:rPr>
          <w:rFonts w:hAnsi="Times New Roman"/>
          <w:b/>
          <w:sz w:val="20"/>
          <w:szCs w:val="20"/>
          <w:lang w:val="uk-UA" w:eastAsia="uk-UA"/>
        </w:rPr>
        <w:t>20. Чи мають право сторони трудового договору на відшкодування завданих збитків іншою стороною після припинення трудових правовідносин</w:t>
      </w:r>
      <w:r w:rsidRPr="00080F26">
        <w:rPr>
          <w:rFonts w:hAnsi="Times New Roman"/>
          <w:b/>
          <w:sz w:val="20"/>
          <w:szCs w:val="20"/>
          <w:lang w:eastAsia="uk-UA"/>
        </w:rPr>
        <w:t>?</w:t>
      </w:r>
      <w:r w:rsidRPr="00080F26">
        <w:rPr>
          <w:rFonts w:hAnsi="Times New Roman"/>
          <w:b/>
          <w:sz w:val="20"/>
          <w:szCs w:val="20"/>
          <w:lang w:val="uk-UA" w:eastAsia="uk-UA"/>
        </w:rPr>
        <w:t>: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а) ні;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б) так;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 xml:space="preserve">в) зобов’язані; </w:t>
      </w:r>
    </w:p>
    <w:p w:rsidR="00080F26" w:rsidRPr="00080F26" w:rsidRDefault="00080F26" w:rsidP="00080F2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080F26">
        <w:rPr>
          <w:rFonts w:hAnsi="Times New Roman"/>
          <w:sz w:val="20"/>
          <w:szCs w:val="20"/>
          <w:lang w:val="uk-UA" w:eastAsia="uk-UA"/>
        </w:rPr>
        <w:t>г) це вимога трудового права.</w:t>
      </w:r>
    </w:p>
    <w:p w:rsidR="00080F26" w:rsidRPr="00080F26" w:rsidRDefault="00080F26" w:rsidP="008A2E3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</w:p>
    <w:sectPr w:rsidR="00080F26" w:rsidRPr="00080F26" w:rsidSect="003F133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73A40"/>
    <w:multiLevelType w:val="hybridMultilevel"/>
    <w:tmpl w:val="326E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157EA"/>
    <w:multiLevelType w:val="hybridMultilevel"/>
    <w:tmpl w:val="D75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4D"/>
    <w:rsid w:val="000029B1"/>
    <w:rsid w:val="00070674"/>
    <w:rsid w:val="00080F26"/>
    <w:rsid w:val="001144B4"/>
    <w:rsid w:val="00127AC7"/>
    <w:rsid w:val="00165557"/>
    <w:rsid w:val="001C076C"/>
    <w:rsid w:val="0022433A"/>
    <w:rsid w:val="00233CA3"/>
    <w:rsid w:val="002704C6"/>
    <w:rsid w:val="002A63DA"/>
    <w:rsid w:val="002C0BCC"/>
    <w:rsid w:val="002F5F5A"/>
    <w:rsid w:val="00353CD8"/>
    <w:rsid w:val="00373337"/>
    <w:rsid w:val="00377B16"/>
    <w:rsid w:val="003F7723"/>
    <w:rsid w:val="004224F0"/>
    <w:rsid w:val="00422732"/>
    <w:rsid w:val="00432E67"/>
    <w:rsid w:val="00433FEF"/>
    <w:rsid w:val="00454F55"/>
    <w:rsid w:val="0045533A"/>
    <w:rsid w:val="004F7279"/>
    <w:rsid w:val="00537B10"/>
    <w:rsid w:val="00576435"/>
    <w:rsid w:val="005955CC"/>
    <w:rsid w:val="005F07D0"/>
    <w:rsid w:val="006660A1"/>
    <w:rsid w:val="007915E3"/>
    <w:rsid w:val="007E62AD"/>
    <w:rsid w:val="008A2E36"/>
    <w:rsid w:val="009159C0"/>
    <w:rsid w:val="00947A59"/>
    <w:rsid w:val="00A6069D"/>
    <w:rsid w:val="00A92DAE"/>
    <w:rsid w:val="00AA0825"/>
    <w:rsid w:val="00AB39E6"/>
    <w:rsid w:val="00AC19A0"/>
    <w:rsid w:val="00B61229"/>
    <w:rsid w:val="00B652C3"/>
    <w:rsid w:val="00B80DE7"/>
    <w:rsid w:val="00B830E7"/>
    <w:rsid w:val="00B95400"/>
    <w:rsid w:val="00BC481F"/>
    <w:rsid w:val="00BC4EF8"/>
    <w:rsid w:val="00BE6256"/>
    <w:rsid w:val="00CA4722"/>
    <w:rsid w:val="00CD5ABE"/>
    <w:rsid w:val="00CD724D"/>
    <w:rsid w:val="00CE1962"/>
    <w:rsid w:val="00D70E0A"/>
    <w:rsid w:val="00DD2000"/>
    <w:rsid w:val="00DD27F0"/>
    <w:rsid w:val="00DE4774"/>
    <w:rsid w:val="00E26059"/>
    <w:rsid w:val="00E361FA"/>
    <w:rsid w:val="00E36340"/>
    <w:rsid w:val="00E578FF"/>
    <w:rsid w:val="00E6752F"/>
    <w:rsid w:val="00EC5FD8"/>
    <w:rsid w:val="00ED321A"/>
    <w:rsid w:val="00FA7444"/>
    <w:rsid w:val="00FB5A16"/>
    <w:rsid w:val="00FC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1C8FD-F6B8-46F1-85D1-7517483F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E36"/>
    <w:rPr>
      <w:rFonts w:ascii="Times New Roman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2710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 Ізуїта</cp:lastModifiedBy>
  <cp:revision>7</cp:revision>
  <dcterms:created xsi:type="dcterms:W3CDTF">2013-11-10T21:23:00Z</dcterms:created>
  <dcterms:modified xsi:type="dcterms:W3CDTF">2024-02-28T13:10:00Z</dcterms:modified>
</cp:coreProperties>
</file>