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D0C91" w14:textId="77777777" w:rsidR="00341B82" w:rsidRPr="004A726D" w:rsidRDefault="00341B82" w:rsidP="00341B82">
      <w:pPr>
        <w:suppressAutoHyphens/>
        <w:spacing w:line="360" w:lineRule="auto"/>
        <w:jc w:val="center"/>
        <w:rPr>
          <w:color w:val="000000" w:themeColor="text1"/>
          <w:sz w:val="26"/>
          <w:szCs w:val="26"/>
          <w:lang w:val="uk-UA" w:eastAsia="zh-CN"/>
        </w:rPr>
      </w:pPr>
      <w:r w:rsidRPr="004A726D">
        <w:rPr>
          <w:color w:val="000000" w:themeColor="text1"/>
          <w:sz w:val="26"/>
          <w:szCs w:val="26"/>
          <w:lang w:val="uk-UA" w:eastAsia="zh-CN"/>
        </w:rPr>
        <w:t>ВІДКРИТИЙ МІЖНАРОДНИЙ УНІВЕРСИТЕТ РОЗВИТКУ ЛЮДИНИ “УКРАЇНА”</w:t>
      </w:r>
    </w:p>
    <w:p w14:paraId="4588136E" w14:textId="77777777" w:rsidR="00341B82" w:rsidRPr="004A726D" w:rsidRDefault="00341B82" w:rsidP="00341B82">
      <w:pPr>
        <w:suppressAutoHyphens/>
        <w:spacing w:line="360" w:lineRule="auto"/>
        <w:jc w:val="center"/>
        <w:rPr>
          <w:color w:val="000000" w:themeColor="text1"/>
          <w:sz w:val="26"/>
          <w:szCs w:val="26"/>
          <w:lang w:val="uk-UA" w:eastAsia="zh-CN"/>
        </w:rPr>
      </w:pPr>
      <w:r w:rsidRPr="004A726D">
        <w:rPr>
          <w:color w:val="000000" w:themeColor="text1"/>
          <w:sz w:val="26"/>
          <w:szCs w:val="26"/>
          <w:lang w:val="uk-UA" w:eastAsia="zh-CN"/>
        </w:rPr>
        <w:t>ЖИТОМИРСЬКИЙ ЕКОНОМІКО-ГУМАНІТАРНИЙ ІНСТИТУТ</w:t>
      </w:r>
    </w:p>
    <w:p w14:paraId="105E4D70" w14:textId="77777777" w:rsidR="00341B82" w:rsidRPr="004A726D" w:rsidRDefault="00341B82" w:rsidP="00341B82">
      <w:pPr>
        <w:suppressAutoHyphens/>
        <w:spacing w:line="360" w:lineRule="auto"/>
        <w:jc w:val="both"/>
        <w:rPr>
          <w:color w:val="000000" w:themeColor="text1"/>
          <w:sz w:val="28"/>
          <w:szCs w:val="28"/>
          <w:lang w:val="uk-UA" w:eastAsia="zh-CN"/>
        </w:rPr>
      </w:pPr>
    </w:p>
    <w:p w14:paraId="0CCD7970" w14:textId="77777777" w:rsidR="00341B82" w:rsidRPr="004A726D" w:rsidRDefault="00341B82" w:rsidP="00341B82">
      <w:pPr>
        <w:suppressAutoHyphens/>
        <w:spacing w:line="200" w:lineRule="atLeast"/>
        <w:jc w:val="center"/>
        <w:rPr>
          <w:color w:val="000000" w:themeColor="text1"/>
          <w:lang w:val="uk-UA" w:eastAsia="zh-CN"/>
        </w:rPr>
      </w:pPr>
      <w:r w:rsidRPr="004A726D">
        <w:rPr>
          <w:color w:val="000000" w:themeColor="text1"/>
          <w:sz w:val="28"/>
          <w:szCs w:val="28"/>
          <w:lang w:val="uk-UA" w:eastAsia="zh-CN"/>
        </w:rPr>
        <w:t>Кафедра соціально-р</w:t>
      </w:r>
      <w:bookmarkStart w:id="0" w:name="_GoBack"/>
      <w:bookmarkEnd w:id="0"/>
      <w:r w:rsidRPr="004A726D">
        <w:rPr>
          <w:color w:val="000000" w:themeColor="text1"/>
          <w:sz w:val="28"/>
          <w:szCs w:val="28"/>
          <w:lang w:val="uk-UA" w:eastAsia="zh-CN"/>
        </w:rPr>
        <w:t>еабілітаційних технологій</w:t>
      </w:r>
    </w:p>
    <w:p w14:paraId="41B8768F" w14:textId="77777777" w:rsidR="00341B82" w:rsidRPr="004A726D" w:rsidRDefault="00341B82" w:rsidP="00341B82">
      <w:pPr>
        <w:suppressAutoHyphens/>
        <w:spacing w:line="360" w:lineRule="auto"/>
        <w:jc w:val="center"/>
        <w:rPr>
          <w:b/>
          <w:bCs/>
          <w:color w:val="000000" w:themeColor="text1"/>
          <w:sz w:val="28"/>
          <w:szCs w:val="28"/>
          <w:lang w:val="uk-UA" w:eastAsia="zh-CN"/>
        </w:rPr>
      </w:pPr>
    </w:p>
    <w:p w14:paraId="5CA9209E" w14:textId="77777777" w:rsidR="00341B82" w:rsidRPr="004A726D" w:rsidRDefault="00341B82" w:rsidP="00341B82">
      <w:pPr>
        <w:suppressAutoHyphens/>
        <w:spacing w:line="360" w:lineRule="auto"/>
        <w:jc w:val="center"/>
        <w:rPr>
          <w:b/>
          <w:bCs/>
          <w:color w:val="000000" w:themeColor="text1"/>
          <w:sz w:val="28"/>
          <w:szCs w:val="28"/>
          <w:lang w:val="uk-UA" w:eastAsia="zh-CN"/>
        </w:rPr>
      </w:pPr>
    </w:p>
    <w:p w14:paraId="5F5530FA" w14:textId="77777777" w:rsidR="00341B82" w:rsidRPr="004A726D" w:rsidRDefault="00341B82" w:rsidP="00341B82">
      <w:pPr>
        <w:suppressAutoHyphens/>
        <w:spacing w:line="360" w:lineRule="auto"/>
        <w:jc w:val="center"/>
        <w:rPr>
          <w:b/>
          <w:bCs/>
          <w:color w:val="000000" w:themeColor="text1"/>
          <w:sz w:val="30"/>
          <w:szCs w:val="30"/>
          <w:lang w:val="uk-UA" w:eastAsia="zh-CN"/>
        </w:rPr>
      </w:pPr>
    </w:p>
    <w:p w14:paraId="6244D005" w14:textId="77777777" w:rsidR="00341B82" w:rsidRPr="004A726D" w:rsidRDefault="00341B82" w:rsidP="00341B82">
      <w:pPr>
        <w:suppressAutoHyphens/>
        <w:spacing w:line="360" w:lineRule="auto"/>
        <w:jc w:val="center"/>
        <w:rPr>
          <w:b/>
          <w:bCs/>
          <w:color w:val="000000" w:themeColor="text1"/>
          <w:sz w:val="30"/>
          <w:szCs w:val="30"/>
          <w:lang w:val="uk-UA" w:eastAsia="zh-CN"/>
        </w:rPr>
      </w:pPr>
      <w:r w:rsidRPr="004A726D">
        <w:rPr>
          <w:b/>
          <w:bCs/>
          <w:color w:val="000000" w:themeColor="text1"/>
          <w:sz w:val="30"/>
          <w:szCs w:val="30"/>
          <w:lang w:val="uk-UA" w:eastAsia="zh-CN"/>
        </w:rPr>
        <w:t>КУРСОВА РОБОТА</w:t>
      </w:r>
    </w:p>
    <w:p w14:paraId="04ED2A8F" w14:textId="77777777" w:rsidR="00341B82" w:rsidRPr="004A726D" w:rsidRDefault="00341B82" w:rsidP="00341B82">
      <w:pPr>
        <w:suppressAutoHyphens/>
        <w:jc w:val="center"/>
        <w:rPr>
          <w:b/>
          <w:bCs/>
          <w:color w:val="000000" w:themeColor="text1"/>
          <w:sz w:val="28"/>
          <w:szCs w:val="28"/>
          <w:lang w:val="uk-UA" w:eastAsia="zh-CN"/>
        </w:rPr>
      </w:pPr>
      <w:r w:rsidRPr="004A726D">
        <w:rPr>
          <w:color w:val="000000" w:themeColor="text1"/>
          <w:sz w:val="28"/>
          <w:szCs w:val="28"/>
          <w:lang w:val="uk-UA" w:eastAsia="zh-CN"/>
        </w:rPr>
        <w:t>з навчальної дисципліни «</w:t>
      </w:r>
      <w:r w:rsidRPr="004A726D">
        <w:rPr>
          <w:bCs/>
          <w:color w:val="000000" w:themeColor="text1"/>
          <w:sz w:val="28"/>
          <w:szCs w:val="28"/>
          <w:lang w:val="uk-UA" w:eastAsia="zh-CN"/>
        </w:rPr>
        <w:t>Методи соціальної роботи і система організацій соціальної сфери (Система організацій соціальної сфери)»</w:t>
      </w:r>
    </w:p>
    <w:p w14:paraId="19866227" w14:textId="77777777" w:rsidR="00341B82" w:rsidRPr="004A726D" w:rsidRDefault="00341B82" w:rsidP="00341B82">
      <w:pPr>
        <w:suppressAutoHyphens/>
        <w:jc w:val="center"/>
        <w:rPr>
          <w:color w:val="000000" w:themeColor="text1"/>
          <w:sz w:val="28"/>
          <w:szCs w:val="28"/>
          <w:lang w:val="uk-UA" w:eastAsia="zh-CN"/>
        </w:rPr>
      </w:pPr>
      <w:r w:rsidRPr="004A726D">
        <w:rPr>
          <w:color w:val="000000" w:themeColor="text1"/>
          <w:sz w:val="28"/>
          <w:szCs w:val="28"/>
          <w:lang w:val="uk-UA" w:eastAsia="zh-CN"/>
        </w:rPr>
        <w:t>на тему: «</w:t>
      </w:r>
      <w:r w:rsidRPr="004A726D">
        <w:rPr>
          <w:b/>
          <w:color w:val="000000" w:themeColor="text1"/>
          <w:sz w:val="30"/>
          <w:szCs w:val="30"/>
          <w:lang w:val="uk-UA"/>
        </w:rPr>
        <w:t>Особливості соціальної роботи в територіальних центрах соціального обслуговування</w:t>
      </w:r>
      <w:r w:rsidRPr="004A726D">
        <w:rPr>
          <w:color w:val="000000" w:themeColor="text1"/>
          <w:sz w:val="28"/>
          <w:szCs w:val="28"/>
          <w:lang w:val="uk-UA" w:eastAsia="zh-CN"/>
        </w:rPr>
        <w:t>»</w:t>
      </w:r>
    </w:p>
    <w:p w14:paraId="53704078" w14:textId="77777777" w:rsidR="00341B82" w:rsidRPr="004A726D" w:rsidRDefault="00341B82" w:rsidP="00341B82">
      <w:pPr>
        <w:suppressAutoHyphens/>
        <w:spacing w:line="360" w:lineRule="auto"/>
        <w:jc w:val="center"/>
        <w:rPr>
          <w:b/>
          <w:bCs/>
          <w:color w:val="000000" w:themeColor="text1"/>
          <w:sz w:val="28"/>
          <w:szCs w:val="28"/>
          <w:lang w:val="uk-UA" w:eastAsia="zh-CN"/>
        </w:rPr>
      </w:pPr>
    </w:p>
    <w:p w14:paraId="14660E51" w14:textId="77777777" w:rsidR="00341B82" w:rsidRPr="004A726D" w:rsidRDefault="00341B82" w:rsidP="00341B82">
      <w:pPr>
        <w:suppressAutoHyphens/>
        <w:spacing w:line="360" w:lineRule="auto"/>
        <w:jc w:val="center"/>
        <w:rPr>
          <w:color w:val="000000" w:themeColor="text1"/>
          <w:sz w:val="28"/>
          <w:szCs w:val="28"/>
          <w:lang w:val="uk-UA" w:eastAsia="zh-CN"/>
        </w:rPr>
      </w:pPr>
    </w:p>
    <w:p w14:paraId="2A400149" w14:textId="77777777" w:rsidR="00341B82" w:rsidRPr="004A726D" w:rsidRDefault="00341B82" w:rsidP="00341B82">
      <w:pPr>
        <w:suppressAutoHyphens/>
        <w:jc w:val="center"/>
        <w:rPr>
          <w:color w:val="000000" w:themeColor="text1"/>
          <w:sz w:val="28"/>
          <w:szCs w:val="28"/>
          <w:lang w:val="uk-UA" w:eastAsia="zh-CN"/>
        </w:rPr>
      </w:pPr>
    </w:p>
    <w:p w14:paraId="747E0869" w14:textId="77777777" w:rsidR="00341B82" w:rsidRPr="004A726D" w:rsidRDefault="00341B82" w:rsidP="00341B82">
      <w:pPr>
        <w:suppressAutoHyphens/>
        <w:jc w:val="center"/>
        <w:rPr>
          <w:color w:val="000000" w:themeColor="text1"/>
          <w:sz w:val="28"/>
          <w:szCs w:val="28"/>
          <w:lang w:val="uk-UA" w:eastAsia="zh-CN"/>
        </w:rPr>
      </w:pPr>
    </w:p>
    <w:p w14:paraId="22159B82" w14:textId="77777777" w:rsidR="00341B82" w:rsidRPr="004A726D" w:rsidRDefault="00341B82" w:rsidP="00341B82">
      <w:pPr>
        <w:suppressAutoHyphens/>
        <w:jc w:val="center"/>
        <w:rPr>
          <w:color w:val="000000" w:themeColor="text1"/>
          <w:sz w:val="28"/>
          <w:szCs w:val="28"/>
          <w:lang w:val="uk-UA" w:eastAsia="zh-CN"/>
        </w:rPr>
      </w:pPr>
    </w:p>
    <w:p w14:paraId="31FB8B57" w14:textId="48852BBA" w:rsidR="00341B82" w:rsidRPr="004A726D" w:rsidRDefault="00341B82" w:rsidP="00341B82">
      <w:pPr>
        <w:suppressAutoHyphens/>
        <w:spacing w:line="200" w:lineRule="atLeast"/>
        <w:ind w:left="4536"/>
        <w:jc w:val="both"/>
        <w:rPr>
          <w:color w:val="000000" w:themeColor="text1"/>
          <w:sz w:val="28"/>
          <w:szCs w:val="28"/>
          <w:lang w:val="uk-UA" w:eastAsia="zh-CN"/>
        </w:rPr>
      </w:pPr>
      <w:r w:rsidRPr="004A726D">
        <w:rPr>
          <w:color w:val="000000" w:themeColor="text1"/>
          <w:sz w:val="28"/>
          <w:szCs w:val="28"/>
          <w:lang w:val="uk-UA" w:eastAsia="zh-CN"/>
        </w:rPr>
        <w:t xml:space="preserve">Студента IІ курсу, </w:t>
      </w:r>
      <w:r w:rsidR="00F87154" w:rsidRPr="004A726D">
        <w:rPr>
          <w:color w:val="000000" w:themeColor="text1"/>
          <w:sz w:val="28"/>
          <w:szCs w:val="28"/>
          <w:lang w:val="uk-UA" w:eastAsia="zh-CN"/>
        </w:rPr>
        <w:t>З</w:t>
      </w:r>
      <w:r w:rsidRPr="004A726D">
        <w:rPr>
          <w:color w:val="000000" w:themeColor="text1"/>
          <w:sz w:val="28"/>
          <w:szCs w:val="28"/>
          <w:lang w:val="uk-UA" w:eastAsia="zh-CN"/>
        </w:rPr>
        <w:t xml:space="preserve">СР </w:t>
      </w:r>
      <w:r w:rsidR="00F87154" w:rsidRPr="004A726D">
        <w:rPr>
          <w:color w:val="000000" w:themeColor="text1"/>
          <w:sz w:val="28"/>
          <w:szCs w:val="28"/>
          <w:lang w:val="uk-UA" w:eastAsia="zh-CN"/>
        </w:rPr>
        <w:t>22</w:t>
      </w:r>
      <w:r w:rsidRPr="004A726D">
        <w:rPr>
          <w:color w:val="000000" w:themeColor="text1"/>
          <w:sz w:val="28"/>
          <w:szCs w:val="28"/>
          <w:lang w:val="uk-UA" w:eastAsia="zh-CN"/>
        </w:rPr>
        <w:t xml:space="preserve">-1 групи                                 </w:t>
      </w:r>
    </w:p>
    <w:p w14:paraId="1A1D5C87" w14:textId="77777777" w:rsidR="00341B82" w:rsidRPr="004A726D" w:rsidRDefault="00341B82" w:rsidP="00341B82">
      <w:pPr>
        <w:suppressAutoHyphens/>
        <w:spacing w:line="200" w:lineRule="atLeast"/>
        <w:ind w:left="4536"/>
        <w:jc w:val="both"/>
        <w:rPr>
          <w:color w:val="000000" w:themeColor="text1"/>
          <w:sz w:val="28"/>
          <w:szCs w:val="28"/>
          <w:lang w:val="uk-UA" w:eastAsia="zh-CN"/>
        </w:rPr>
      </w:pPr>
      <w:r w:rsidRPr="004A726D">
        <w:rPr>
          <w:rFonts w:eastAsia="Liberation Serif" w:cs="Liberation Serif"/>
          <w:color w:val="000000" w:themeColor="text1"/>
          <w:sz w:val="28"/>
          <w:szCs w:val="28"/>
          <w:lang w:val="uk-UA" w:eastAsia="zh-CN"/>
        </w:rPr>
        <w:t xml:space="preserve">спеціальності </w:t>
      </w:r>
      <w:r w:rsidRPr="004A726D">
        <w:rPr>
          <w:color w:val="000000" w:themeColor="text1"/>
          <w:sz w:val="28"/>
          <w:szCs w:val="28"/>
          <w:lang w:val="uk-UA" w:eastAsia="zh-CN"/>
        </w:rPr>
        <w:t xml:space="preserve">231 «Соціальна робота»              </w:t>
      </w:r>
    </w:p>
    <w:p w14:paraId="73736B4D" w14:textId="2E677280" w:rsidR="00341B82" w:rsidRPr="004A726D" w:rsidRDefault="00F87154" w:rsidP="00341B82">
      <w:pPr>
        <w:suppressAutoHyphens/>
        <w:spacing w:line="200" w:lineRule="atLeast"/>
        <w:ind w:left="4536"/>
        <w:jc w:val="both"/>
        <w:rPr>
          <w:b/>
          <w:color w:val="000000" w:themeColor="text1"/>
          <w:sz w:val="28"/>
          <w:szCs w:val="28"/>
          <w:lang w:val="uk-UA" w:eastAsia="zh-CN"/>
        </w:rPr>
      </w:pPr>
      <w:proofErr w:type="spellStart"/>
      <w:r w:rsidRPr="004A726D">
        <w:rPr>
          <w:b/>
          <w:color w:val="000000" w:themeColor="text1"/>
          <w:sz w:val="28"/>
          <w:szCs w:val="28"/>
          <w:lang w:val="uk-UA" w:eastAsia="zh-CN"/>
        </w:rPr>
        <w:t>Ніколюк</w:t>
      </w:r>
      <w:proofErr w:type="spellEnd"/>
      <w:r w:rsidRPr="004A726D">
        <w:rPr>
          <w:b/>
          <w:color w:val="000000" w:themeColor="text1"/>
          <w:sz w:val="28"/>
          <w:szCs w:val="28"/>
          <w:lang w:val="uk-UA" w:eastAsia="zh-CN"/>
        </w:rPr>
        <w:t xml:space="preserve"> Наталії Валентинівни</w:t>
      </w:r>
    </w:p>
    <w:p w14:paraId="19A54C77" w14:textId="4EF2BDF9" w:rsidR="00A6726B" w:rsidRPr="004A726D" w:rsidRDefault="00341B82" w:rsidP="00A6726B">
      <w:pPr>
        <w:suppressAutoHyphens/>
        <w:snapToGrid w:val="0"/>
        <w:spacing w:line="200" w:lineRule="atLeast"/>
        <w:ind w:left="4536"/>
        <w:jc w:val="both"/>
        <w:rPr>
          <w:color w:val="000000" w:themeColor="text1"/>
          <w:sz w:val="28"/>
          <w:szCs w:val="28"/>
          <w:lang w:val="uk-UA" w:eastAsia="zh-CN"/>
        </w:rPr>
      </w:pPr>
      <w:r w:rsidRPr="004A726D">
        <w:rPr>
          <w:color w:val="000000" w:themeColor="text1"/>
          <w:sz w:val="28"/>
          <w:szCs w:val="28"/>
          <w:lang w:val="uk-UA" w:eastAsia="zh-CN"/>
        </w:rPr>
        <w:t xml:space="preserve">Керівник: </w:t>
      </w:r>
      <w:proofErr w:type="spellStart"/>
      <w:r w:rsidR="00E85D8B" w:rsidRPr="004A726D">
        <w:rPr>
          <w:color w:val="000000" w:themeColor="text1"/>
          <w:sz w:val="28"/>
          <w:szCs w:val="28"/>
          <w:shd w:val="clear" w:color="auto" w:fill="FFFFFF"/>
        </w:rPr>
        <w:t>Канд.пед.наук</w:t>
      </w:r>
      <w:proofErr w:type="spellEnd"/>
      <w:r w:rsidR="00E85D8B" w:rsidRPr="004A726D">
        <w:rPr>
          <w:color w:val="000000" w:themeColor="text1"/>
          <w:sz w:val="28"/>
          <w:szCs w:val="28"/>
          <w:shd w:val="clear" w:color="auto" w:fill="FFFFFF"/>
        </w:rPr>
        <w:t>, доцент</w:t>
      </w:r>
      <w:r w:rsidR="00A6726B" w:rsidRPr="004A726D">
        <w:rPr>
          <w:color w:val="000000" w:themeColor="text1"/>
          <w:sz w:val="28"/>
          <w:szCs w:val="28"/>
          <w:lang w:val="uk-UA" w:eastAsia="zh-CN"/>
        </w:rPr>
        <w:t xml:space="preserve"> </w:t>
      </w:r>
    </w:p>
    <w:p w14:paraId="75732A06" w14:textId="05ECBF9C" w:rsidR="00A6726B" w:rsidRPr="004A726D" w:rsidRDefault="00E85D8B" w:rsidP="00A6726B">
      <w:pPr>
        <w:suppressAutoHyphens/>
        <w:snapToGrid w:val="0"/>
        <w:spacing w:line="200" w:lineRule="atLeast"/>
        <w:ind w:left="4536"/>
        <w:jc w:val="both"/>
        <w:rPr>
          <w:b/>
          <w:color w:val="000000" w:themeColor="text1"/>
          <w:sz w:val="28"/>
          <w:szCs w:val="28"/>
          <w:lang w:val="uk-UA" w:eastAsia="zh-CN"/>
        </w:rPr>
      </w:pPr>
      <w:r w:rsidRPr="004A726D">
        <w:rPr>
          <w:b/>
          <w:color w:val="000000" w:themeColor="text1"/>
          <w:sz w:val="28"/>
          <w:szCs w:val="28"/>
          <w:lang w:eastAsia="zh-CN"/>
        </w:rPr>
        <w:t>Костюшко Юр</w:t>
      </w:r>
      <w:r w:rsidRPr="004A726D">
        <w:rPr>
          <w:b/>
          <w:color w:val="000000" w:themeColor="text1"/>
          <w:sz w:val="28"/>
          <w:szCs w:val="28"/>
          <w:lang w:val="uk-UA" w:eastAsia="zh-CN"/>
        </w:rPr>
        <w:t>і</w:t>
      </w:r>
      <w:r w:rsidRPr="004A726D">
        <w:rPr>
          <w:b/>
          <w:color w:val="000000" w:themeColor="text1"/>
          <w:sz w:val="28"/>
          <w:szCs w:val="28"/>
          <w:lang w:eastAsia="zh-CN"/>
        </w:rPr>
        <w:t xml:space="preserve">й </w:t>
      </w:r>
      <w:proofErr w:type="spellStart"/>
      <w:r w:rsidRPr="004A726D">
        <w:rPr>
          <w:b/>
          <w:color w:val="000000" w:themeColor="text1"/>
          <w:sz w:val="28"/>
          <w:szCs w:val="28"/>
          <w:lang w:eastAsia="zh-CN"/>
        </w:rPr>
        <w:t>Олекс</w:t>
      </w:r>
      <w:proofErr w:type="spellEnd"/>
      <w:r w:rsidRPr="004A726D">
        <w:rPr>
          <w:b/>
          <w:color w:val="000000" w:themeColor="text1"/>
          <w:sz w:val="28"/>
          <w:szCs w:val="28"/>
          <w:lang w:val="uk-UA" w:eastAsia="zh-CN"/>
        </w:rPr>
        <w:t>і</w:t>
      </w:r>
      <w:proofErr w:type="spellStart"/>
      <w:r w:rsidRPr="004A726D">
        <w:rPr>
          <w:b/>
          <w:color w:val="000000" w:themeColor="text1"/>
          <w:sz w:val="28"/>
          <w:szCs w:val="28"/>
          <w:lang w:eastAsia="zh-CN"/>
        </w:rPr>
        <w:t>йович</w:t>
      </w:r>
      <w:proofErr w:type="spellEnd"/>
    </w:p>
    <w:p w14:paraId="451277F5" w14:textId="5E201C3E" w:rsidR="00341B82" w:rsidRPr="004A726D" w:rsidRDefault="00341B82" w:rsidP="00A6726B">
      <w:pPr>
        <w:suppressAutoHyphens/>
        <w:snapToGrid w:val="0"/>
        <w:spacing w:line="200" w:lineRule="atLeast"/>
        <w:ind w:left="4536"/>
        <w:jc w:val="both"/>
        <w:rPr>
          <w:b/>
          <w:color w:val="000000" w:themeColor="text1"/>
          <w:sz w:val="28"/>
          <w:szCs w:val="28"/>
          <w:lang w:val="uk-UA" w:eastAsia="zh-CN"/>
        </w:rPr>
      </w:pPr>
    </w:p>
    <w:p w14:paraId="7090D55B" w14:textId="77777777" w:rsidR="00341B82" w:rsidRPr="004A726D" w:rsidRDefault="00341B82" w:rsidP="00341B82">
      <w:pPr>
        <w:suppressAutoHyphens/>
        <w:snapToGrid w:val="0"/>
        <w:spacing w:line="200" w:lineRule="atLeast"/>
        <w:ind w:left="4536"/>
        <w:jc w:val="both"/>
        <w:rPr>
          <w:b/>
          <w:color w:val="000000" w:themeColor="text1"/>
          <w:sz w:val="28"/>
          <w:szCs w:val="28"/>
          <w:lang w:val="uk-UA" w:eastAsia="zh-CN"/>
        </w:rPr>
      </w:pPr>
    </w:p>
    <w:p w14:paraId="7F55FEB6" w14:textId="77777777" w:rsidR="00341B82" w:rsidRPr="004A726D" w:rsidRDefault="00341B82" w:rsidP="00341B82">
      <w:pPr>
        <w:suppressAutoHyphens/>
        <w:snapToGrid w:val="0"/>
        <w:spacing w:line="200" w:lineRule="atLeast"/>
        <w:ind w:left="4111"/>
        <w:jc w:val="both"/>
        <w:rPr>
          <w:b/>
          <w:color w:val="000000" w:themeColor="text1"/>
          <w:sz w:val="28"/>
          <w:szCs w:val="28"/>
          <w:lang w:val="uk-UA" w:eastAsia="zh-CN"/>
        </w:rPr>
      </w:pPr>
    </w:p>
    <w:p w14:paraId="211999A9" w14:textId="77777777" w:rsidR="00341B82" w:rsidRPr="004A726D" w:rsidRDefault="00341B82" w:rsidP="00341B82">
      <w:pPr>
        <w:suppressAutoHyphens/>
        <w:snapToGrid w:val="0"/>
        <w:spacing w:line="200" w:lineRule="atLeast"/>
        <w:jc w:val="center"/>
        <w:rPr>
          <w:color w:val="000000" w:themeColor="text1"/>
          <w:sz w:val="28"/>
          <w:szCs w:val="28"/>
          <w:lang w:val="uk-UA" w:eastAsia="zh-CN"/>
        </w:rPr>
      </w:pPr>
      <w:r w:rsidRPr="004A726D">
        <w:rPr>
          <w:color w:val="000000" w:themeColor="text1"/>
          <w:sz w:val="28"/>
          <w:szCs w:val="28"/>
          <w:lang w:val="uk-UA" w:eastAsia="zh-CN"/>
        </w:rPr>
        <w:t xml:space="preserve">                                             Національна шкала _________________________ </w:t>
      </w:r>
      <w:r w:rsidRPr="004A726D">
        <w:rPr>
          <w:color w:val="000000" w:themeColor="text1"/>
          <w:sz w:val="28"/>
          <w:szCs w:val="28"/>
          <w:lang w:val="uk-UA" w:eastAsia="zh-CN"/>
        </w:rPr>
        <w:br/>
      </w:r>
    </w:p>
    <w:p w14:paraId="6E28A083" w14:textId="77777777" w:rsidR="00341B82" w:rsidRPr="004A726D" w:rsidRDefault="009B39DB" w:rsidP="009B39DB">
      <w:pPr>
        <w:suppressAutoHyphens/>
        <w:snapToGrid w:val="0"/>
        <w:spacing w:line="200" w:lineRule="atLeast"/>
        <w:jc w:val="center"/>
        <w:rPr>
          <w:color w:val="000000" w:themeColor="text1"/>
          <w:sz w:val="28"/>
          <w:szCs w:val="28"/>
          <w:lang w:val="uk-UA" w:eastAsia="zh-CN"/>
        </w:rPr>
      </w:pPr>
      <w:r w:rsidRPr="004A726D">
        <w:rPr>
          <w:color w:val="000000" w:themeColor="text1"/>
          <w:sz w:val="28"/>
          <w:szCs w:val="28"/>
          <w:lang w:val="uk-UA" w:eastAsia="zh-CN"/>
        </w:rPr>
        <w:t xml:space="preserve">                                            </w:t>
      </w:r>
      <w:r w:rsidR="00341B82" w:rsidRPr="004A726D">
        <w:rPr>
          <w:color w:val="000000" w:themeColor="text1"/>
          <w:sz w:val="28"/>
          <w:szCs w:val="28"/>
          <w:lang w:val="uk-UA" w:eastAsia="zh-CN"/>
        </w:rPr>
        <w:t>Кількість балів: ________ Оцінка: ECTS</w:t>
      </w:r>
      <w:r w:rsidRPr="004A726D">
        <w:rPr>
          <w:color w:val="000000" w:themeColor="text1"/>
          <w:sz w:val="28"/>
          <w:szCs w:val="28"/>
          <w:lang w:val="uk-UA" w:eastAsia="zh-CN"/>
        </w:rPr>
        <w:t xml:space="preserve"> _______</w:t>
      </w:r>
      <w:r w:rsidR="00341B82" w:rsidRPr="004A726D">
        <w:rPr>
          <w:color w:val="000000" w:themeColor="text1"/>
          <w:sz w:val="28"/>
          <w:szCs w:val="28"/>
          <w:lang w:val="uk-UA" w:eastAsia="zh-CN"/>
        </w:rPr>
        <w:t xml:space="preserve">          </w:t>
      </w:r>
    </w:p>
    <w:p w14:paraId="27A2C3AB" w14:textId="77777777" w:rsidR="00341B82" w:rsidRPr="004A726D" w:rsidRDefault="00341B82" w:rsidP="00341B82">
      <w:pPr>
        <w:suppressAutoHyphens/>
        <w:spacing w:line="200" w:lineRule="atLeast"/>
        <w:jc w:val="both"/>
        <w:rPr>
          <w:color w:val="000000" w:themeColor="text1"/>
          <w:sz w:val="28"/>
          <w:szCs w:val="28"/>
          <w:lang w:val="uk-UA" w:eastAsia="zh-CN"/>
        </w:rPr>
      </w:pPr>
      <w:r w:rsidRPr="004A726D">
        <w:rPr>
          <w:color w:val="000000" w:themeColor="text1"/>
          <w:sz w:val="28"/>
          <w:szCs w:val="28"/>
          <w:lang w:val="uk-UA" w:eastAsia="zh-CN"/>
        </w:rPr>
        <w:t xml:space="preserve">  </w:t>
      </w:r>
    </w:p>
    <w:p w14:paraId="2A393730" w14:textId="77777777" w:rsidR="00341B82" w:rsidRPr="004A726D" w:rsidRDefault="00341B82" w:rsidP="00341B82">
      <w:pPr>
        <w:suppressAutoHyphens/>
        <w:spacing w:line="200" w:lineRule="atLeast"/>
        <w:jc w:val="both"/>
        <w:rPr>
          <w:rFonts w:eastAsia="Liberation Serif" w:cs="Liberation Serif"/>
          <w:color w:val="000000" w:themeColor="text1"/>
          <w:sz w:val="28"/>
          <w:szCs w:val="28"/>
          <w:lang w:val="uk-UA" w:eastAsia="zh-CN"/>
        </w:rPr>
      </w:pPr>
    </w:p>
    <w:tbl>
      <w:tblPr>
        <w:tblW w:w="0" w:type="auto"/>
        <w:tblInd w:w="30" w:type="dxa"/>
        <w:tblLayout w:type="fixed"/>
        <w:tblCellMar>
          <w:top w:w="30" w:type="dxa"/>
          <w:left w:w="30" w:type="dxa"/>
          <w:bottom w:w="30" w:type="dxa"/>
          <w:right w:w="30" w:type="dxa"/>
        </w:tblCellMar>
        <w:tblLook w:val="04A0" w:firstRow="1" w:lastRow="0" w:firstColumn="1" w:lastColumn="0" w:noHBand="0" w:noVBand="1"/>
      </w:tblPr>
      <w:tblGrid>
        <w:gridCol w:w="1717"/>
        <w:gridCol w:w="3835"/>
        <w:gridCol w:w="3802"/>
      </w:tblGrid>
      <w:tr w:rsidR="004A726D" w:rsidRPr="004A726D" w14:paraId="6A53DA78" w14:textId="77777777" w:rsidTr="002D004C">
        <w:tc>
          <w:tcPr>
            <w:tcW w:w="1717" w:type="dxa"/>
            <w:vMerge w:val="restart"/>
            <w:hideMark/>
          </w:tcPr>
          <w:p w14:paraId="7006EB86" w14:textId="77777777" w:rsidR="00341B82" w:rsidRPr="004A726D" w:rsidRDefault="00341B82" w:rsidP="002D004C">
            <w:pPr>
              <w:suppressAutoHyphens/>
              <w:snapToGrid w:val="0"/>
              <w:jc w:val="both"/>
              <w:rPr>
                <w:color w:val="000000" w:themeColor="text1"/>
                <w:sz w:val="28"/>
                <w:szCs w:val="28"/>
                <w:lang w:val="uk-UA" w:eastAsia="zh-CN"/>
              </w:rPr>
            </w:pPr>
            <w:r w:rsidRPr="004A726D">
              <w:rPr>
                <w:color w:val="000000" w:themeColor="text1"/>
                <w:sz w:val="28"/>
                <w:szCs w:val="28"/>
                <w:lang w:val="uk-UA" w:eastAsia="zh-CN"/>
              </w:rPr>
              <w:t>Члени комісії</w:t>
            </w:r>
          </w:p>
        </w:tc>
        <w:tc>
          <w:tcPr>
            <w:tcW w:w="3835" w:type="dxa"/>
            <w:hideMark/>
          </w:tcPr>
          <w:p w14:paraId="548671A2" w14:textId="77777777" w:rsidR="00341B82" w:rsidRPr="004A726D" w:rsidRDefault="00341B82" w:rsidP="002D004C">
            <w:pPr>
              <w:suppressAutoHyphens/>
              <w:snapToGrid w:val="0"/>
              <w:jc w:val="center"/>
              <w:rPr>
                <w:color w:val="000000" w:themeColor="text1"/>
                <w:lang w:val="uk-UA" w:eastAsia="zh-CN"/>
              </w:rPr>
            </w:pPr>
            <w:r w:rsidRPr="004A726D">
              <w:rPr>
                <w:color w:val="000000" w:themeColor="text1"/>
                <w:sz w:val="28"/>
                <w:szCs w:val="28"/>
                <w:lang w:val="uk-UA" w:eastAsia="zh-CN"/>
              </w:rPr>
              <w:t>________________</w:t>
            </w:r>
            <w:r w:rsidRPr="004A726D">
              <w:rPr>
                <w:color w:val="000000" w:themeColor="text1"/>
                <w:sz w:val="28"/>
                <w:szCs w:val="28"/>
                <w:lang w:val="uk-UA" w:eastAsia="zh-CN"/>
              </w:rPr>
              <w:br/>
            </w:r>
            <w:r w:rsidRPr="004A726D">
              <w:rPr>
                <w:color w:val="000000" w:themeColor="text1"/>
                <w:lang w:val="uk-UA" w:eastAsia="zh-CN"/>
              </w:rPr>
              <w:t>(підпис)</w:t>
            </w:r>
          </w:p>
        </w:tc>
        <w:tc>
          <w:tcPr>
            <w:tcW w:w="3802" w:type="dxa"/>
            <w:hideMark/>
          </w:tcPr>
          <w:p w14:paraId="44C23ABA" w14:textId="77777777" w:rsidR="00341B82" w:rsidRPr="004A726D" w:rsidRDefault="00341B82" w:rsidP="002D004C">
            <w:pPr>
              <w:suppressAutoHyphens/>
              <w:snapToGrid w:val="0"/>
              <w:jc w:val="center"/>
              <w:rPr>
                <w:color w:val="000000" w:themeColor="text1"/>
                <w:lang w:val="uk-UA" w:eastAsia="zh-CN"/>
              </w:rPr>
            </w:pPr>
            <w:r w:rsidRPr="004A726D">
              <w:rPr>
                <w:color w:val="000000" w:themeColor="text1"/>
                <w:sz w:val="28"/>
                <w:szCs w:val="28"/>
                <w:lang w:val="uk-UA" w:eastAsia="zh-CN"/>
              </w:rPr>
              <w:t>__________________________</w:t>
            </w:r>
            <w:r w:rsidRPr="004A726D">
              <w:rPr>
                <w:color w:val="000000" w:themeColor="text1"/>
                <w:sz w:val="28"/>
                <w:szCs w:val="28"/>
                <w:lang w:val="uk-UA" w:eastAsia="zh-CN"/>
              </w:rPr>
              <w:br/>
            </w:r>
            <w:r w:rsidRPr="004A726D">
              <w:rPr>
                <w:color w:val="000000" w:themeColor="text1"/>
                <w:lang w:val="uk-UA" w:eastAsia="zh-CN"/>
              </w:rPr>
              <w:t>(прізвище та ініціали)</w:t>
            </w:r>
          </w:p>
        </w:tc>
      </w:tr>
      <w:tr w:rsidR="004A726D" w:rsidRPr="004A726D" w14:paraId="537DB796" w14:textId="77777777" w:rsidTr="002D004C">
        <w:tc>
          <w:tcPr>
            <w:tcW w:w="9354" w:type="dxa"/>
            <w:vMerge/>
            <w:vAlign w:val="center"/>
            <w:hideMark/>
          </w:tcPr>
          <w:p w14:paraId="2DF112D3" w14:textId="77777777" w:rsidR="00341B82" w:rsidRPr="004A726D" w:rsidRDefault="00341B82" w:rsidP="002D004C">
            <w:pPr>
              <w:rPr>
                <w:color w:val="000000" w:themeColor="text1"/>
                <w:sz w:val="28"/>
                <w:szCs w:val="28"/>
                <w:lang w:val="uk-UA" w:eastAsia="zh-CN"/>
              </w:rPr>
            </w:pPr>
          </w:p>
        </w:tc>
        <w:tc>
          <w:tcPr>
            <w:tcW w:w="3835" w:type="dxa"/>
            <w:hideMark/>
          </w:tcPr>
          <w:p w14:paraId="146BEB57" w14:textId="77777777" w:rsidR="00341B82" w:rsidRPr="004A726D" w:rsidRDefault="00341B82" w:rsidP="002D004C">
            <w:pPr>
              <w:suppressAutoHyphens/>
              <w:snapToGrid w:val="0"/>
              <w:jc w:val="center"/>
              <w:rPr>
                <w:color w:val="000000" w:themeColor="text1"/>
                <w:lang w:val="uk-UA" w:eastAsia="zh-CN"/>
              </w:rPr>
            </w:pPr>
            <w:r w:rsidRPr="004A726D">
              <w:rPr>
                <w:color w:val="000000" w:themeColor="text1"/>
                <w:sz w:val="28"/>
                <w:szCs w:val="28"/>
                <w:lang w:val="uk-UA" w:eastAsia="zh-CN"/>
              </w:rPr>
              <w:t>________________</w:t>
            </w:r>
            <w:r w:rsidRPr="004A726D">
              <w:rPr>
                <w:color w:val="000000" w:themeColor="text1"/>
                <w:sz w:val="28"/>
                <w:szCs w:val="28"/>
                <w:lang w:val="uk-UA" w:eastAsia="zh-CN"/>
              </w:rPr>
              <w:br/>
            </w:r>
            <w:r w:rsidRPr="004A726D">
              <w:rPr>
                <w:color w:val="000000" w:themeColor="text1"/>
                <w:lang w:val="uk-UA" w:eastAsia="zh-CN"/>
              </w:rPr>
              <w:t>(підпис)</w:t>
            </w:r>
          </w:p>
        </w:tc>
        <w:tc>
          <w:tcPr>
            <w:tcW w:w="3802" w:type="dxa"/>
            <w:hideMark/>
          </w:tcPr>
          <w:p w14:paraId="0B303569" w14:textId="77777777" w:rsidR="00341B82" w:rsidRPr="004A726D" w:rsidRDefault="00341B82" w:rsidP="002D004C">
            <w:pPr>
              <w:suppressAutoHyphens/>
              <w:snapToGrid w:val="0"/>
              <w:jc w:val="center"/>
              <w:rPr>
                <w:color w:val="000000" w:themeColor="text1"/>
                <w:lang w:val="uk-UA" w:eastAsia="zh-CN"/>
              </w:rPr>
            </w:pPr>
            <w:r w:rsidRPr="004A726D">
              <w:rPr>
                <w:color w:val="000000" w:themeColor="text1"/>
                <w:sz w:val="28"/>
                <w:szCs w:val="28"/>
                <w:lang w:val="uk-UA" w:eastAsia="zh-CN"/>
              </w:rPr>
              <w:t>__________________________</w:t>
            </w:r>
            <w:r w:rsidRPr="004A726D">
              <w:rPr>
                <w:color w:val="000000" w:themeColor="text1"/>
                <w:sz w:val="28"/>
                <w:szCs w:val="28"/>
                <w:lang w:val="uk-UA" w:eastAsia="zh-CN"/>
              </w:rPr>
              <w:br/>
            </w:r>
            <w:r w:rsidRPr="004A726D">
              <w:rPr>
                <w:color w:val="000000" w:themeColor="text1"/>
                <w:lang w:val="uk-UA" w:eastAsia="zh-CN"/>
              </w:rPr>
              <w:t>(прізвище та ініціали)</w:t>
            </w:r>
          </w:p>
        </w:tc>
      </w:tr>
      <w:tr w:rsidR="004A726D" w:rsidRPr="004A726D" w14:paraId="0FCFB6D4" w14:textId="77777777" w:rsidTr="002D004C">
        <w:tc>
          <w:tcPr>
            <w:tcW w:w="9354" w:type="dxa"/>
            <w:vMerge/>
            <w:vAlign w:val="center"/>
            <w:hideMark/>
          </w:tcPr>
          <w:p w14:paraId="18F8E969" w14:textId="77777777" w:rsidR="00341B82" w:rsidRPr="004A726D" w:rsidRDefault="00341B82" w:rsidP="002D004C">
            <w:pPr>
              <w:rPr>
                <w:color w:val="000000" w:themeColor="text1"/>
                <w:sz w:val="28"/>
                <w:szCs w:val="28"/>
                <w:lang w:val="uk-UA" w:eastAsia="zh-CN"/>
              </w:rPr>
            </w:pPr>
          </w:p>
        </w:tc>
        <w:tc>
          <w:tcPr>
            <w:tcW w:w="3835" w:type="dxa"/>
            <w:hideMark/>
          </w:tcPr>
          <w:p w14:paraId="201F148C" w14:textId="77777777" w:rsidR="00341B82" w:rsidRPr="004A726D" w:rsidRDefault="00341B82" w:rsidP="002D004C">
            <w:pPr>
              <w:suppressAutoHyphens/>
              <w:snapToGrid w:val="0"/>
              <w:jc w:val="center"/>
              <w:rPr>
                <w:color w:val="000000" w:themeColor="text1"/>
                <w:lang w:val="uk-UA" w:eastAsia="zh-CN"/>
              </w:rPr>
            </w:pPr>
            <w:r w:rsidRPr="004A726D">
              <w:rPr>
                <w:color w:val="000000" w:themeColor="text1"/>
                <w:sz w:val="28"/>
                <w:szCs w:val="28"/>
                <w:lang w:val="uk-UA" w:eastAsia="zh-CN"/>
              </w:rPr>
              <w:t>________________</w:t>
            </w:r>
            <w:r w:rsidRPr="004A726D">
              <w:rPr>
                <w:color w:val="000000" w:themeColor="text1"/>
                <w:sz w:val="28"/>
                <w:szCs w:val="28"/>
                <w:lang w:val="uk-UA" w:eastAsia="zh-CN"/>
              </w:rPr>
              <w:br/>
            </w:r>
            <w:r w:rsidRPr="004A726D">
              <w:rPr>
                <w:color w:val="000000" w:themeColor="text1"/>
                <w:lang w:val="uk-UA" w:eastAsia="zh-CN"/>
              </w:rPr>
              <w:t>(підпис)</w:t>
            </w:r>
          </w:p>
        </w:tc>
        <w:tc>
          <w:tcPr>
            <w:tcW w:w="3802" w:type="dxa"/>
            <w:hideMark/>
          </w:tcPr>
          <w:p w14:paraId="63640990" w14:textId="77777777" w:rsidR="00341B82" w:rsidRPr="004A726D" w:rsidRDefault="00341B82" w:rsidP="002D004C">
            <w:pPr>
              <w:suppressAutoHyphens/>
              <w:snapToGrid w:val="0"/>
              <w:jc w:val="center"/>
              <w:rPr>
                <w:color w:val="000000" w:themeColor="text1"/>
                <w:lang w:val="uk-UA" w:eastAsia="zh-CN"/>
              </w:rPr>
            </w:pPr>
            <w:r w:rsidRPr="004A726D">
              <w:rPr>
                <w:color w:val="000000" w:themeColor="text1"/>
                <w:sz w:val="28"/>
                <w:szCs w:val="28"/>
                <w:lang w:val="uk-UA" w:eastAsia="zh-CN"/>
              </w:rPr>
              <w:t>__________________________</w:t>
            </w:r>
            <w:r w:rsidRPr="004A726D">
              <w:rPr>
                <w:color w:val="000000" w:themeColor="text1"/>
                <w:sz w:val="28"/>
                <w:szCs w:val="28"/>
                <w:lang w:val="uk-UA" w:eastAsia="zh-CN"/>
              </w:rPr>
              <w:br/>
            </w:r>
            <w:r w:rsidRPr="004A726D">
              <w:rPr>
                <w:color w:val="000000" w:themeColor="text1"/>
                <w:lang w:val="uk-UA" w:eastAsia="zh-CN"/>
              </w:rPr>
              <w:t>(прізвище та ініціали)</w:t>
            </w:r>
          </w:p>
        </w:tc>
      </w:tr>
      <w:tr w:rsidR="004A726D" w:rsidRPr="004A726D" w14:paraId="0F4A4287" w14:textId="77777777" w:rsidTr="002D004C">
        <w:tc>
          <w:tcPr>
            <w:tcW w:w="9354" w:type="dxa"/>
            <w:gridSpan w:val="3"/>
          </w:tcPr>
          <w:p w14:paraId="2EA58A81" w14:textId="77777777" w:rsidR="00341B82" w:rsidRPr="004A726D" w:rsidRDefault="00341B82" w:rsidP="002D004C">
            <w:pPr>
              <w:suppressAutoHyphens/>
              <w:snapToGrid w:val="0"/>
              <w:jc w:val="center"/>
              <w:rPr>
                <w:color w:val="000000" w:themeColor="text1"/>
                <w:sz w:val="28"/>
                <w:szCs w:val="28"/>
                <w:lang w:val="uk-UA" w:eastAsia="zh-CN"/>
              </w:rPr>
            </w:pPr>
          </w:p>
          <w:p w14:paraId="1FBF4624" w14:textId="77777777" w:rsidR="00341B82" w:rsidRPr="004A726D" w:rsidRDefault="00341B82" w:rsidP="002D004C">
            <w:pPr>
              <w:suppressAutoHyphens/>
              <w:snapToGrid w:val="0"/>
              <w:jc w:val="center"/>
              <w:rPr>
                <w:color w:val="000000" w:themeColor="text1"/>
                <w:sz w:val="28"/>
                <w:szCs w:val="28"/>
                <w:lang w:val="uk-UA" w:eastAsia="zh-CN"/>
              </w:rPr>
            </w:pPr>
          </w:p>
          <w:p w14:paraId="07F28D4D" w14:textId="77777777" w:rsidR="00C77235" w:rsidRPr="004A726D" w:rsidRDefault="00C77235" w:rsidP="002D004C">
            <w:pPr>
              <w:suppressAutoHyphens/>
              <w:snapToGrid w:val="0"/>
              <w:jc w:val="center"/>
              <w:rPr>
                <w:color w:val="000000" w:themeColor="text1"/>
                <w:sz w:val="28"/>
                <w:szCs w:val="28"/>
                <w:lang w:val="uk-UA" w:eastAsia="zh-CN"/>
              </w:rPr>
            </w:pPr>
          </w:p>
          <w:p w14:paraId="7F237B9D" w14:textId="77777777" w:rsidR="00341B82" w:rsidRPr="004A726D" w:rsidRDefault="00341B82" w:rsidP="002D004C">
            <w:pPr>
              <w:suppressAutoHyphens/>
              <w:snapToGrid w:val="0"/>
              <w:jc w:val="center"/>
              <w:rPr>
                <w:color w:val="000000" w:themeColor="text1"/>
                <w:sz w:val="28"/>
                <w:szCs w:val="28"/>
                <w:lang w:val="uk-UA" w:eastAsia="zh-CN"/>
              </w:rPr>
            </w:pPr>
            <w:r w:rsidRPr="004A726D">
              <w:rPr>
                <w:color w:val="000000" w:themeColor="text1"/>
                <w:sz w:val="28"/>
                <w:szCs w:val="28"/>
                <w:lang w:val="uk-UA" w:eastAsia="zh-CN"/>
              </w:rPr>
              <w:t>м. Житомир - 2024 рік</w:t>
            </w:r>
          </w:p>
        </w:tc>
      </w:tr>
    </w:tbl>
    <w:p w14:paraId="2EE6FEB3" w14:textId="598695DB" w:rsidR="00EB1EE3" w:rsidRPr="004A726D" w:rsidRDefault="00F946CF" w:rsidP="00EB1EE3">
      <w:pPr>
        <w:spacing w:line="360" w:lineRule="auto"/>
        <w:jc w:val="center"/>
        <w:rPr>
          <w:b/>
          <w:color w:val="000000" w:themeColor="text1"/>
          <w:sz w:val="30"/>
          <w:szCs w:val="30"/>
          <w:lang w:val="uk-UA"/>
        </w:rPr>
      </w:pPr>
      <w:r w:rsidRPr="004A726D">
        <w:rPr>
          <w:noProof/>
          <w:color w:val="000000" w:themeColor="text1"/>
        </w:rPr>
        <w:lastRenderedPageBreak/>
        <mc:AlternateContent>
          <mc:Choice Requires="wps">
            <w:drawing>
              <wp:anchor distT="0" distB="0" distL="114300" distR="114300" simplePos="0" relativeHeight="251656704" behindDoc="0" locked="0" layoutInCell="1" allowOverlap="1" wp14:anchorId="1DDC93B8" wp14:editId="6A40F868">
                <wp:simplePos x="0" y="0"/>
                <wp:positionH relativeFrom="column">
                  <wp:posOffset>5480050</wp:posOffset>
                </wp:positionH>
                <wp:positionV relativeFrom="paragraph">
                  <wp:posOffset>-441960</wp:posOffset>
                </wp:positionV>
                <wp:extent cx="864235" cy="451485"/>
                <wp:effectExtent l="1905" t="0" r="635" b="63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45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2C09A3B" id="Rectangle 8" o:spid="_x0000_s1026" style="position:absolute;margin-left:431.5pt;margin-top:-34.8pt;width:68.05pt;height:3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" stroked="f"/>
            </w:pict>
          </mc:Fallback>
        </mc:AlternateContent>
      </w:r>
      <w:r w:rsidR="00EB1EE3" w:rsidRPr="004A726D">
        <w:rPr>
          <w:b/>
          <w:color w:val="000000" w:themeColor="text1"/>
          <w:sz w:val="30"/>
          <w:szCs w:val="30"/>
          <w:lang w:val="uk-UA"/>
        </w:rPr>
        <w:t>ЗМІСТ</w:t>
      </w:r>
    </w:p>
    <w:p w14:paraId="6EC5E1B5" w14:textId="77777777" w:rsidR="00EB1EE3" w:rsidRPr="004A726D" w:rsidRDefault="00EB1EE3" w:rsidP="00EB1EE3">
      <w:pPr>
        <w:spacing w:line="360" w:lineRule="auto"/>
        <w:ind w:right="-427"/>
        <w:rPr>
          <w:color w:val="000000" w:themeColor="text1"/>
          <w:sz w:val="28"/>
          <w:szCs w:val="28"/>
          <w:lang w:val="uk-UA"/>
        </w:rPr>
      </w:pPr>
      <w:r w:rsidRPr="004A726D">
        <w:rPr>
          <w:color w:val="000000" w:themeColor="text1"/>
          <w:sz w:val="28"/>
          <w:szCs w:val="28"/>
          <w:lang w:val="uk-UA"/>
        </w:rPr>
        <w:t>ВСТУП</w:t>
      </w:r>
      <w:r w:rsidRPr="004A726D">
        <w:rPr>
          <w:color w:val="000000" w:themeColor="text1"/>
          <w:sz w:val="24"/>
          <w:szCs w:val="24"/>
          <w:lang w:val="uk-UA"/>
        </w:rPr>
        <w:t>………………………………………………………………</w:t>
      </w:r>
      <w:r w:rsidR="00212054" w:rsidRPr="004A726D">
        <w:rPr>
          <w:color w:val="000000" w:themeColor="text1"/>
          <w:sz w:val="24"/>
          <w:szCs w:val="24"/>
          <w:lang w:val="uk-UA"/>
        </w:rPr>
        <w:t>…………………..</w:t>
      </w:r>
      <w:r w:rsidRPr="004A726D">
        <w:rPr>
          <w:color w:val="000000" w:themeColor="text1"/>
          <w:sz w:val="24"/>
          <w:szCs w:val="24"/>
          <w:lang w:val="uk-UA"/>
        </w:rPr>
        <w:t>…………..</w:t>
      </w:r>
      <w:r w:rsidR="001D7614" w:rsidRPr="004A726D">
        <w:rPr>
          <w:color w:val="000000" w:themeColor="text1"/>
          <w:sz w:val="24"/>
          <w:szCs w:val="24"/>
          <w:lang w:val="uk-UA"/>
        </w:rPr>
        <w:t>3</w:t>
      </w:r>
    </w:p>
    <w:p w14:paraId="3870BDF0" w14:textId="77777777" w:rsidR="00C77235" w:rsidRPr="004A726D" w:rsidRDefault="006C251B" w:rsidP="006C251B">
      <w:pPr>
        <w:spacing w:line="360" w:lineRule="auto"/>
        <w:ind w:right="-427"/>
        <w:rPr>
          <w:color w:val="000000" w:themeColor="text1"/>
          <w:sz w:val="28"/>
          <w:szCs w:val="28"/>
          <w:lang w:val="uk-UA"/>
        </w:rPr>
      </w:pPr>
      <w:r w:rsidRPr="004A726D">
        <w:rPr>
          <w:color w:val="000000" w:themeColor="text1"/>
          <w:sz w:val="28"/>
          <w:szCs w:val="28"/>
          <w:lang w:val="uk-UA"/>
        </w:rPr>
        <w:t xml:space="preserve">РОЗДІЛ 1. ТЕОРЕТИЧНІ ЗАСАДИ ДІЯЛЬНОСТІ </w:t>
      </w:r>
    </w:p>
    <w:p w14:paraId="58336A4A" w14:textId="77777777" w:rsidR="00C77235" w:rsidRPr="004A726D" w:rsidRDefault="006C251B" w:rsidP="006C251B">
      <w:pPr>
        <w:spacing w:line="360" w:lineRule="auto"/>
        <w:ind w:right="-427"/>
        <w:rPr>
          <w:color w:val="000000" w:themeColor="text1"/>
          <w:sz w:val="28"/>
          <w:szCs w:val="28"/>
          <w:lang w:val="uk-UA"/>
        </w:rPr>
      </w:pPr>
      <w:r w:rsidRPr="004A726D">
        <w:rPr>
          <w:color w:val="000000" w:themeColor="text1"/>
          <w:sz w:val="28"/>
          <w:szCs w:val="28"/>
          <w:lang w:val="uk-UA"/>
        </w:rPr>
        <w:t xml:space="preserve">ТЕРИТОРІАЛЬНИХ ЦЕНТРІВ СОЦІАЛЬНОГО </w:t>
      </w:r>
    </w:p>
    <w:p w14:paraId="47818B60" w14:textId="77777777" w:rsidR="006C251B" w:rsidRPr="004A726D" w:rsidRDefault="006C251B" w:rsidP="006C251B">
      <w:pPr>
        <w:spacing w:line="360" w:lineRule="auto"/>
        <w:ind w:right="-427"/>
        <w:rPr>
          <w:color w:val="000000" w:themeColor="text1"/>
          <w:sz w:val="28"/>
          <w:szCs w:val="28"/>
          <w:lang w:val="uk-UA"/>
        </w:rPr>
      </w:pPr>
      <w:r w:rsidRPr="004A726D">
        <w:rPr>
          <w:color w:val="000000" w:themeColor="text1"/>
          <w:sz w:val="28"/>
          <w:szCs w:val="28"/>
          <w:lang w:val="uk-UA"/>
        </w:rPr>
        <w:t>ОБСЛУГОВУВАННЯ</w:t>
      </w:r>
      <w:r w:rsidR="00C77235" w:rsidRPr="004A726D">
        <w:rPr>
          <w:color w:val="000000" w:themeColor="text1"/>
          <w:sz w:val="24"/>
          <w:szCs w:val="24"/>
          <w:lang w:val="uk-UA"/>
        </w:rPr>
        <w:t>…………………………………………</w:t>
      </w:r>
      <w:r w:rsidR="00212054" w:rsidRPr="004A726D">
        <w:rPr>
          <w:color w:val="000000" w:themeColor="text1"/>
          <w:sz w:val="24"/>
          <w:szCs w:val="24"/>
          <w:lang w:val="uk-UA"/>
        </w:rPr>
        <w:t>……………………….</w:t>
      </w:r>
      <w:r w:rsidR="00C77235" w:rsidRPr="004A726D">
        <w:rPr>
          <w:color w:val="000000" w:themeColor="text1"/>
          <w:sz w:val="24"/>
          <w:szCs w:val="24"/>
          <w:lang w:val="uk-UA"/>
        </w:rPr>
        <w:t>………..</w:t>
      </w:r>
      <w:r w:rsidR="001D7614" w:rsidRPr="004A726D">
        <w:rPr>
          <w:color w:val="000000" w:themeColor="text1"/>
          <w:sz w:val="24"/>
          <w:szCs w:val="24"/>
          <w:lang w:val="uk-UA"/>
        </w:rPr>
        <w:t>6</w:t>
      </w:r>
      <w:r w:rsidRPr="004A726D">
        <w:rPr>
          <w:color w:val="000000" w:themeColor="text1"/>
          <w:sz w:val="28"/>
          <w:szCs w:val="28"/>
          <w:lang w:val="uk-UA"/>
        </w:rPr>
        <w:t xml:space="preserve"> </w:t>
      </w:r>
    </w:p>
    <w:p w14:paraId="4FCCAA54" w14:textId="77777777" w:rsidR="007F5F0F" w:rsidRPr="004A726D" w:rsidRDefault="006C251B" w:rsidP="00C77235">
      <w:pPr>
        <w:spacing w:line="360" w:lineRule="auto"/>
        <w:ind w:left="567" w:right="-427"/>
        <w:rPr>
          <w:color w:val="000000" w:themeColor="text1"/>
          <w:sz w:val="28"/>
          <w:szCs w:val="28"/>
          <w:lang w:val="uk-UA"/>
        </w:rPr>
      </w:pPr>
      <w:r w:rsidRPr="004A726D">
        <w:rPr>
          <w:color w:val="000000" w:themeColor="text1"/>
          <w:sz w:val="28"/>
          <w:szCs w:val="28"/>
          <w:lang w:val="uk-UA"/>
        </w:rPr>
        <w:t xml:space="preserve">1.1. </w:t>
      </w:r>
      <w:r w:rsidR="007F5F0F" w:rsidRPr="004A726D">
        <w:rPr>
          <w:color w:val="000000" w:themeColor="text1"/>
          <w:sz w:val="28"/>
          <w:szCs w:val="28"/>
          <w:lang w:val="uk-UA"/>
        </w:rPr>
        <w:t xml:space="preserve">Соціальне обслуговування як складова соціального </w:t>
      </w:r>
    </w:p>
    <w:p w14:paraId="79AF4B27" w14:textId="77777777" w:rsidR="007F5F0F" w:rsidRPr="004A726D" w:rsidRDefault="007F5F0F" w:rsidP="00C77235">
      <w:pPr>
        <w:spacing w:line="360" w:lineRule="auto"/>
        <w:ind w:left="567" w:right="-427"/>
        <w:rPr>
          <w:color w:val="000000" w:themeColor="text1"/>
          <w:sz w:val="28"/>
          <w:szCs w:val="28"/>
          <w:lang w:val="uk-UA"/>
        </w:rPr>
      </w:pPr>
      <w:r w:rsidRPr="004A726D">
        <w:rPr>
          <w:color w:val="000000" w:themeColor="text1"/>
          <w:sz w:val="28"/>
          <w:szCs w:val="28"/>
          <w:lang w:val="uk-UA"/>
        </w:rPr>
        <w:t>захисту населення</w:t>
      </w:r>
      <w:r w:rsidR="001D7614" w:rsidRPr="004A726D">
        <w:rPr>
          <w:color w:val="000000" w:themeColor="text1"/>
          <w:sz w:val="24"/>
          <w:szCs w:val="24"/>
          <w:lang w:val="uk-UA"/>
        </w:rPr>
        <w:t>……………………</w:t>
      </w:r>
      <w:r w:rsidR="00212054" w:rsidRPr="004A726D">
        <w:rPr>
          <w:color w:val="000000" w:themeColor="text1"/>
          <w:sz w:val="24"/>
          <w:szCs w:val="24"/>
          <w:lang w:val="uk-UA"/>
        </w:rPr>
        <w:t>……………………………………………………</w:t>
      </w:r>
      <w:r w:rsidR="001D7614" w:rsidRPr="004A726D">
        <w:rPr>
          <w:color w:val="000000" w:themeColor="text1"/>
          <w:sz w:val="24"/>
          <w:szCs w:val="24"/>
          <w:lang w:val="uk-UA"/>
        </w:rPr>
        <w:t>..6</w:t>
      </w:r>
    </w:p>
    <w:p w14:paraId="54E313EC" w14:textId="77777777" w:rsidR="007F5F0F" w:rsidRPr="004A726D" w:rsidRDefault="006C251B" w:rsidP="00C77235">
      <w:pPr>
        <w:spacing w:line="360" w:lineRule="auto"/>
        <w:ind w:left="567" w:right="-427"/>
        <w:rPr>
          <w:color w:val="000000" w:themeColor="text1"/>
          <w:sz w:val="28"/>
          <w:szCs w:val="28"/>
          <w:lang w:val="uk-UA"/>
        </w:rPr>
      </w:pPr>
      <w:r w:rsidRPr="004A726D">
        <w:rPr>
          <w:color w:val="000000" w:themeColor="text1"/>
          <w:sz w:val="28"/>
          <w:szCs w:val="28"/>
          <w:lang w:val="uk-UA"/>
        </w:rPr>
        <w:t>1.2</w:t>
      </w:r>
      <w:r w:rsidR="007F5F0F" w:rsidRPr="004A726D">
        <w:rPr>
          <w:color w:val="000000" w:themeColor="text1"/>
          <w:sz w:val="28"/>
          <w:szCs w:val="28"/>
          <w:lang w:val="uk-UA"/>
        </w:rPr>
        <w:t>. Особливості та напрями</w:t>
      </w:r>
      <w:r w:rsidRPr="004A726D">
        <w:rPr>
          <w:color w:val="000000" w:themeColor="text1"/>
          <w:sz w:val="28"/>
          <w:szCs w:val="28"/>
          <w:lang w:val="uk-UA"/>
        </w:rPr>
        <w:t xml:space="preserve"> діяльності територіальних </w:t>
      </w:r>
    </w:p>
    <w:p w14:paraId="26802F36" w14:textId="2798BB22" w:rsidR="006C251B" w:rsidRPr="004A726D" w:rsidRDefault="006C251B" w:rsidP="00C77235">
      <w:pPr>
        <w:spacing w:line="360" w:lineRule="auto"/>
        <w:ind w:left="567" w:right="-427"/>
        <w:rPr>
          <w:color w:val="000000" w:themeColor="text1"/>
          <w:sz w:val="28"/>
          <w:szCs w:val="28"/>
          <w:lang w:val="uk-UA"/>
        </w:rPr>
      </w:pPr>
      <w:r w:rsidRPr="004A726D">
        <w:rPr>
          <w:color w:val="000000" w:themeColor="text1"/>
          <w:sz w:val="28"/>
          <w:szCs w:val="28"/>
          <w:lang w:val="uk-UA"/>
        </w:rPr>
        <w:t>центрів соціального обслуговування</w:t>
      </w:r>
      <w:r w:rsidR="0097586A" w:rsidRPr="004A726D">
        <w:rPr>
          <w:color w:val="000000" w:themeColor="text1"/>
          <w:sz w:val="24"/>
          <w:szCs w:val="24"/>
          <w:lang w:val="uk-UA"/>
        </w:rPr>
        <w:t>……………………………………</w:t>
      </w:r>
      <w:r w:rsidR="00212054" w:rsidRPr="004A726D">
        <w:rPr>
          <w:color w:val="000000" w:themeColor="text1"/>
          <w:sz w:val="24"/>
          <w:szCs w:val="24"/>
          <w:lang w:val="uk-UA"/>
        </w:rPr>
        <w:t>………….</w:t>
      </w:r>
      <w:r w:rsidR="0097586A" w:rsidRPr="004A726D">
        <w:rPr>
          <w:color w:val="000000" w:themeColor="text1"/>
          <w:sz w:val="24"/>
          <w:szCs w:val="24"/>
          <w:lang w:val="uk-UA"/>
        </w:rPr>
        <w:t>…</w:t>
      </w:r>
      <w:r w:rsidR="001D7614" w:rsidRPr="004A726D">
        <w:rPr>
          <w:color w:val="000000" w:themeColor="text1"/>
          <w:sz w:val="24"/>
          <w:szCs w:val="24"/>
          <w:lang w:val="uk-UA"/>
        </w:rPr>
        <w:t>1</w:t>
      </w:r>
      <w:r w:rsidR="00A6726B" w:rsidRPr="004A726D">
        <w:rPr>
          <w:color w:val="000000" w:themeColor="text1"/>
          <w:sz w:val="24"/>
          <w:szCs w:val="24"/>
          <w:lang w:val="uk-UA"/>
        </w:rPr>
        <w:t>1</w:t>
      </w:r>
    </w:p>
    <w:p w14:paraId="1E9FE25E" w14:textId="77777777" w:rsidR="006C251B" w:rsidRPr="004A726D" w:rsidRDefault="006C251B" w:rsidP="006C251B">
      <w:pPr>
        <w:spacing w:line="360" w:lineRule="auto"/>
        <w:ind w:right="-427"/>
        <w:rPr>
          <w:color w:val="000000" w:themeColor="text1"/>
          <w:sz w:val="28"/>
          <w:szCs w:val="28"/>
          <w:lang w:val="uk-UA"/>
        </w:rPr>
      </w:pPr>
      <w:r w:rsidRPr="004A726D">
        <w:rPr>
          <w:color w:val="000000" w:themeColor="text1"/>
          <w:sz w:val="28"/>
          <w:szCs w:val="28"/>
          <w:lang w:val="uk-UA"/>
        </w:rPr>
        <w:t xml:space="preserve">РОЗДІЛ 2. ОСОБЛИВОСТІ НАДАННЯ СОЦІАЛЬНИХ </w:t>
      </w:r>
    </w:p>
    <w:p w14:paraId="76BBE904" w14:textId="77777777" w:rsidR="006C251B" w:rsidRPr="004A726D" w:rsidRDefault="006C251B" w:rsidP="006C251B">
      <w:pPr>
        <w:spacing w:line="360" w:lineRule="auto"/>
        <w:ind w:right="-427"/>
        <w:rPr>
          <w:color w:val="000000" w:themeColor="text1"/>
          <w:sz w:val="28"/>
          <w:szCs w:val="28"/>
          <w:lang w:val="uk-UA"/>
        </w:rPr>
      </w:pPr>
      <w:r w:rsidRPr="004A726D">
        <w:rPr>
          <w:color w:val="000000" w:themeColor="text1"/>
          <w:sz w:val="28"/>
          <w:szCs w:val="28"/>
          <w:lang w:val="uk-UA"/>
        </w:rPr>
        <w:t>ПОСЛУГ В ТЕРИТОРІАЛЬНИХ ЦЕНТРАХ СОЦІАЛЬНОГО ОБСЛУГОВУВАННЯ</w:t>
      </w:r>
      <w:r w:rsidR="0097586A" w:rsidRPr="004A726D">
        <w:rPr>
          <w:color w:val="000000" w:themeColor="text1"/>
          <w:sz w:val="24"/>
          <w:szCs w:val="24"/>
          <w:lang w:val="uk-UA"/>
        </w:rPr>
        <w:t>……………………………………………………</w:t>
      </w:r>
      <w:r w:rsidR="00212054" w:rsidRPr="004A726D">
        <w:rPr>
          <w:color w:val="000000" w:themeColor="text1"/>
          <w:sz w:val="24"/>
          <w:szCs w:val="24"/>
          <w:lang w:val="uk-UA"/>
        </w:rPr>
        <w:t>………………..</w:t>
      </w:r>
      <w:r w:rsidR="0097586A" w:rsidRPr="004A726D">
        <w:rPr>
          <w:color w:val="000000" w:themeColor="text1"/>
          <w:sz w:val="24"/>
          <w:szCs w:val="24"/>
          <w:lang w:val="uk-UA"/>
        </w:rPr>
        <w:t>…….</w:t>
      </w:r>
      <w:r w:rsidR="001D7614" w:rsidRPr="004A726D">
        <w:rPr>
          <w:color w:val="000000" w:themeColor="text1"/>
          <w:sz w:val="24"/>
          <w:szCs w:val="24"/>
          <w:lang w:val="uk-UA"/>
        </w:rPr>
        <w:t>1</w:t>
      </w:r>
      <w:r w:rsidR="00837052" w:rsidRPr="004A726D">
        <w:rPr>
          <w:color w:val="000000" w:themeColor="text1"/>
          <w:sz w:val="24"/>
          <w:szCs w:val="24"/>
          <w:lang w:val="uk-UA"/>
        </w:rPr>
        <w:t>6</w:t>
      </w:r>
    </w:p>
    <w:p w14:paraId="21E7397D" w14:textId="77777777" w:rsidR="0097586A" w:rsidRPr="004A726D" w:rsidRDefault="006C251B" w:rsidP="00C77235">
      <w:pPr>
        <w:spacing w:line="360" w:lineRule="auto"/>
        <w:ind w:left="567" w:right="-427"/>
        <w:rPr>
          <w:color w:val="000000" w:themeColor="text1"/>
          <w:sz w:val="28"/>
          <w:szCs w:val="28"/>
          <w:lang w:val="uk-UA"/>
        </w:rPr>
      </w:pPr>
      <w:r w:rsidRPr="004A726D">
        <w:rPr>
          <w:color w:val="000000" w:themeColor="text1"/>
          <w:sz w:val="28"/>
          <w:szCs w:val="28"/>
          <w:lang w:val="uk-UA"/>
        </w:rPr>
        <w:t xml:space="preserve">2.1. Загальні аспекти організації процесу надання </w:t>
      </w:r>
    </w:p>
    <w:p w14:paraId="3E952DC7" w14:textId="77777777" w:rsidR="0097586A" w:rsidRPr="004A726D" w:rsidRDefault="006C251B" w:rsidP="00C77235">
      <w:pPr>
        <w:spacing w:line="360" w:lineRule="auto"/>
        <w:ind w:left="567" w:right="-427"/>
        <w:rPr>
          <w:color w:val="000000" w:themeColor="text1"/>
          <w:sz w:val="28"/>
          <w:szCs w:val="28"/>
          <w:lang w:val="uk-UA"/>
        </w:rPr>
      </w:pPr>
      <w:r w:rsidRPr="004A726D">
        <w:rPr>
          <w:color w:val="000000" w:themeColor="text1"/>
          <w:sz w:val="28"/>
          <w:szCs w:val="28"/>
          <w:lang w:val="uk-UA"/>
        </w:rPr>
        <w:t xml:space="preserve">соціальних послуг у територіальному центрі </w:t>
      </w:r>
    </w:p>
    <w:p w14:paraId="7C09FC10" w14:textId="77777777" w:rsidR="006C251B" w:rsidRPr="004A726D" w:rsidRDefault="006C251B" w:rsidP="00C77235">
      <w:pPr>
        <w:spacing w:line="360" w:lineRule="auto"/>
        <w:ind w:left="567" w:right="-427"/>
        <w:rPr>
          <w:color w:val="000000" w:themeColor="text1"/>
          <w:sz w:val="28"/>
          <w:szCs w:val="28"/>
          <w:lang w:val="uk-UA"/>
        </w:rPr>
      </w:pPr>
      <w:r w:rsidRPr="004A726D">
        <w:rPr>
          <w:color w:val="000000" w:themeColor="text1"/>
          <w:sz w:val="28"/>
          <w:szCs w:val="28"/>
          <w:lang w:val="uk-UA"/>
        </w:rPr>
        <w:t>соціального обслуговування</w:t>
      </w:r>
      <w:r w:rsidR="001D7614" w:rsidRPr="004A726D">
        <w:rPr>
          <w:color w:val="000000" w:themeColor="text1"/>
          <w:sz w:val="24"/>
          <w:szCs w:val="24"/>
          <w:lang w:val="uk-UA"/>
        </w:rPr>
        <w:t>…………………………………</w:t>
      </w:r>
      <w:r w:rsidR="00212054" w:rsidRPr="004A726D">
        <w:rPr>
          <w:color w:val="000000" w:themeColor="text1"/>
          <w:sz w:val="24"/>
          <w:szCs w:val="24"/>
          <w:lang w:val="uk-UA"/>
        </w:rPr>
        <w:t>………………………</w:t>
      </w:r>
      <w:r w:rsidR="001D7614" w:rsidRPr="004A726D">
        <w:rPr>
          <w:color w:val="000000" w:themeColor="text1"/>
          <w:sz w:val="24"/>
          <w:szCs w:val="24"/>
          <w:lang w:val="uk-UA"/>
        </w:rPr>
        <w:t>….1</w:t>
      </w:r>
      <w:r w:rsidR="00837052" w:rsidRPr="004A726D">
        <w:rPr>
          <w:color w:val="000000" w:themeColor="text1"/>
          <w:sz w:val="24"/>
          <w:szCs w:val="24"/>
          <w:lang w:val="uk-UA"/>
        </w:rPr>
        <w:t>6</w:t>
      </w:r>
    </w:p>
    <w:p w14:paraId="2617EAAC" w14:textId="77777777" w:rsidR="006C251B" w:rsidRPr="004A726D" w:rsidRDefault="006C251B" w:rsidP="00C77235">
      <w:pPr>
        <w:spacing w:line="360" w:lineRule="auto"/>
        <w:ind w:left="567" w:right="-427"/>
        <w:rPr>
          <w:color w:val="000000" w:themeColor="text1"/>
          <w:sz w:val="28"/>
          <w:szCs w:val="28"/>
          <w:lang w:val="uk-UA"/>
        </w:rPr>
      </w:pPr>
      <w:r w:rsidRPr="004A726D">
        <w:rPr>
          <w:color w:val="000000" w:themeColor="text1"/>
          <w:sz w:val="28"/>
          <w:szCs w:val="28"/>
          <w:lang w:val="uk-UA"/>
        </w:rPr>
        <w:t xml:space="preserve">2.2. Організація процесу надання соціальних послуг </w:t>
      </w:r>
    </w:p>
    <w:p w14:paraId="7E92A1DF" w14:textId="77777777" w:rsidR="006C251B" w:rsidRPr="004A726D" w:rsidRDefault="006C251B" w:rsidP="00C77235">
      <w:pPr>
        <w:spacing w:line="360" w:lineRule="auto"/>
        <w:ind w:left="567" w:right="-427"/>
        <w:rPr>
          <w:color w:val="000000" w:themeColor="text1"/>
          <w:sz w:val="28"/>
          <w:szCs w:val="28"/>
          <w:lang w:val="uk-UA"/>
        </w:rPr>
      </w:pPr>
      <w:r w:rsidRPr="004A726D">
        <w:rPr>
          <w:color w:val="000000" w:themeColor="text1"/>
          <w:sz w:val="28"/>
          <w:szCs w:val="28"/>
          <w:lang w:val="uk-UA"/>
        </w:rPr>
        <w:t>потенційним отримувачам</w:t>
      </w:r>
      <w:r w:rsidR="0097586A" w:rsidRPr="004A726D">
        <w:rPr>
          <w:color w:val="000000" w:themeColor="text1"/>
          <w:sz w:val="24"/>
          <w:szCs w:val="24"/>
          <w:lang w:val="uk-UA"/>
        </w:rPr>
        <w:t>……………………………………</w:t>
      </w:r>
      <w:r w:rsidR="00212054" w:rsidRPr="004A726D">
        <w:rPr>
          <w:color w:val="000000" w:themeColor="text1"/>
          <w:sz w:val="24"/>
          <w:szCs w:val="24"/>
          <w:lang w:val="uk-UA"/>
        </w:rPr>
        <w:t>………………</w:t>
      </w:r>
      <w:r w:rsidR="0097586A" w:rsidRPr="004A726D">
        <w:rPr>
          <w:color w:val="000000" w:themeColor="text1"/>
          <w:sz w:val="24"/>
          <w:szCs w:val="24"/>
          <w:lang w:val="uk-UA"/>
        </w:rPr>
        <w:t>…………</w:t>
      </w:r>
      <w:r w:rsidR="001D7614" w:rsidRPr="004A726D">
        <w:rPr>
          <w:color w:val="000000" w:themeColor="text1"/>
          <w:sz w:val="24"/>
          <w:szCs w:val="24"/>
          <w:lang w:val="uk-UA"/>
        </w:rPr>
        <w:t>2</w:t>
      </w:r>
      <w:r w:rsidR="00837052" w:rsidRPr="004A726D">
        <w:rPr>
          <w:color w:val="000000" w:themeColor="text1"/>
          <w:sz w:val="24"/>
          <w:szCs w:val="24"/>
          <w:lang w:val="uk-UA"/>
        </w:rPr>
        <w:t>0</w:t>
      </w:r>
    </w:p>
    <w:p w14:paraId="5A58DC99" w14:textId="77777777" w:rsidR="0097586A" w:rsidRPr="004A726D" w:rsidRDefault="006C251B" w:rsidP="00C77235">
      <w:pPr>
        <w:spacing w:line="360" w:lineRule="auto"/>
        <w:ind w:left="567" w:right="-427"/>
        <w:rPr>
          <w:color w:val="000000" w:themeColor="text1"/>
          <w:sz w:val="28"/>
          <w:szCs w:val="28"/>
          <w:lang w:val="uk-UA"/>
        </w:rPr>
      </w:pPr>
      <w:r w:rsidRPr="004A726D">
        <w:rPr>
          <w:color w:val="000000" w:themeColor="text1"/>
          <w:sz w:val="28"/>
          <w:szCs w:val="28"/>
          <w:lang w:val="uk-UA"/>
        </w:rPr>
        <w:t xml:space="preserve">2.3. Шляхи оптимізації системи надання соціальних </w:t>
      </w:r>
    </w:p>
    <w:p w14:paraId="1E13CBB3" w14:textId="77777777" w:rsidR="0097586A" w:rsidRPr="004A726D" w:rsidRDefault="006C251B" w:rsidP="00C77235">
      <w:pPr>
        <w:spacing w:line="360" w:lineRule="auto"/>
        <w:ind w:left="567" w:right="-427"/>
        <w:rPr>
          <w:color w:val="000000" w:themeColor="text1"/>
          <w:sz w:val="28"/>
          <w:szCs w:val="28"/>
          <w:lang w:val="uk-UA"/>
        </w:rPr>
      </w:pPr>
      <w:r w:rsidRPr="004A726D">
        <w:rPr>
          <w:color w:val="000000" w:themeColor="text1"/>
          <w:sz w:val="28"/>
          <w:szCs w:val="28"/>
          <w:lang w:val="uk-UA"/>
        </w:rPr>
        <w:t xml:space="preserve">послуг в територіальних центрах соціального </w:t>
      </w:r>
    </w:p>
    <w:p w14:paraId="787A5E00" w14:textId="49FCC467" w:rsidR="006C251B" w:rsidRPr="004A726D" w:rsidRDefault="006C251B" w:rsidP="00C77235">
      <w:pPr>
        <w:spacing w:line="360" w:lineRule="auto"/>
        <w:ind w:left="567" w:right="-427"/>
        <w:rPr>
          <w:color w:val="000000" w:themeColor="text1"/>
          <w:sz w:val="28"/>
          <w:szCs w:val="28"/>
          <w:lang w:val="uk-UA"/>
        </w:rPr>
      </w:pPr>
      <w:r w:rsidRPr="004A726D">
        <w:rPr>
          <w:color w:val="000000" w:themeColor="text1"/>
          <w:sz w:val="28"/>
          <w:szCs w:val="28"/>
          <w:lang w:val="uk-UA"/>
        </w:rPr>
        <w:t>обслуговування</w:t>
      </w:r>
      <w:r w:rsidR="0097586A" w:rsidRPr="004A726D">
        <w:rPr>
          <w:color w:val="000000" w:themeColor="text1"/>
          <w:sz w:val="24"/>
          <w:szCs w:val="24"/>
          <w:lang w:val="uk-UA"/>
        </w:rPr>
        <w:t>………………………………………………</w:t>
      </w:r>
      <w:r w:rsidR="00212054" w:rsidRPr="004A726D">
        <w:rPr>
          <w:color w:val="000000" w:themeColor="text1"/>
          <w:sz w:val="24"/>
          <w:szCs w:val="24"/>
          <w:lang w:val="uk-UA"/>
        </w:rPr>
        <w:t>………………….</w:t>
      </w:r>
      <w:r w:rsidR="0097586A" w:rsidRPr="004A726D">
        <w:rPr>
          <w:color w:val="000000" w:themeColor="text1"/>
          <w:sz w:val="24"/>
          <w:szCs w:val="24"/>
          <w:lang w:val="uk-UA"/>
        </w:rPr>
        <w:t>………….</w:t>
      </w:r>
      <w:r w:rsidR="00A6726B" w:rsidRPr="004A726D">
        <w:rPr>
          <w:color w:val="000000" w:themeColor="text1"/>
          <w:sz w:val="24"/>
          <w:szCs w:val="24"/>
          <w:lang w:val="uk-UA"/>
        </w:rPr>
        <w:t>25</w:t>
      </w:r>
    </w:p>
    <w:p w14:paraId="09752D40" w14:textId="061BDFB8" w:rsidR="00EB1EE3" w:rsidRPr="004A726D" w:rsidRDefault="00EB1EE3" w:rsidP="00EB1EE3">
      <w:pPr>
        <w:spacing w:line="360" w:lineRule="auto"/>
        <w:ind w:right="-427"/>
        <w:rPr>
          <w:color w:val="000000" w:themeColor="text1"/>
          <w:sz w:val="28"/>
          <w:szCs w:val="28"/>
          <w:lang w:val="uk-UA"/>
        </w:rPr>
      </w:pPr>
      <w:r w:rsidRPr="004A726D">
        <w:rPr>
          <w:color w:val="000000" w:themeColor="text1"/>
          <w:sz w:val="28"/>
          <w:szCs w:val="28"/>
          <w:lang w:val="uk-UA"/>
        </w:rPr>
        <w:t>ВИСНОВКИ</w:t>
      </w:r>
      <w:r w:rsidRPr="004A726D">
        <w:rPr>
          <w:color w:val="000000" w:themeColor="text1"/>
          <w:sz w:val="24"/>
          <w:szCs w:val="24"/>
          <w:lang w:val="uk-UA"/>
        </w:rPr>
        <w:t>…………………………………………………………</w:t>
      </w:r>
      <w:r w:rsidR="00212054" w:rsidRPr="004A726D">
        <w:rPr>
          <w:color w:val="000000" w:themeColor="text1"/>
          <w:sz w:val="24"/>
          <w:szCs w:val="24"/>
          <w:lang w:val="uk-UA"/>
        </w:rPr>
        <w:t>………………………...</w:t>
      </w:r>
      <w:r w:rsidRPr="004A726D">
        <w:rPr>
          <w:color w:val="000000" w:themeColor="text1"/>
          <w:sz w:val="24"/>
          <w:szCs w:val="24"/>
          <w:lang w:val="uk-UA"/>
        </w:rPr>
        <w:t>…..</w:t>
      </w:r>
      <w:r w:rsidR="001D7614" w:rsidRPr="004A726D">
        <w:rPr>
          <w:color w:val="000000" w:themeColor="text1"/>
          <w:sz w:val="24"/>
          <w:szCs w:val="24"/>
          <w:lang w:val="uk-UA"/>
        </w:rPr>
        <w:t>3</w:t>
      </w:r>
      <w:r w:rsidR="00A6726B" w:rsidRPr="004A726D">
        <w:rPr>
          <w:color w:val="000000" w:themeColor="text1"/>
          <w:sz w:val="24"/>
          <w:szCs w:val="24"/>
          <w:lang w:val="uk-UA"/>
        </w:rPr>
        <w:t>1</w:t>
      </w:r>
    </w:p>
    <w:p w14:paraId="6F559E7A" w14:textId="1905FA05" w:rsidR="00EB1EE3" w:rsidRPr="004A726D" w:rsidRDefault="00EB1EE3" w:rsidP="00EB1EE3">
      <w:pPr>
        <w:spacing w:line="360" w:lineRule="auto"/>
        <w:ind w:right="-427"/>
        <w:rPr>
          <w:color w:val="000000" w:themeColor="text1"/>
          <w:sz w:val="28"/>
          <w:szCs w:val="28"/>
          <w:lang w:val="uk-UA"/>
        </w:rPr>
      </w:pPr>
      <w:r w:rsidRPr="004A726D">
        <w:rPr>
          <w:color w:val="000000" w:themeColor="text1"/>
          <w:sz w:val="28"/>
          <w:szCs w:val="28"/>
          <w:lang w:val="uk-UA"/>
        </w:rPr>
        <w:t>СПИСОК ВИКОРИСТАНИХ ДЖЕРЕЛ</w:t>
      </w:r>
      <w:r w:rsidRPr="004A726D">
        <w:rPr>
          <w:color w:val="000000" w:themeColor="text1"/>
          <w:sz w:val="24"/>
          <w:szCs w:val="24"/>
          <w:lang w:val="uk-UA"/>
        </w:rPr>
        <w:t>………………………</w:t>
      </w:r>
      <w:r w:rsidR="00212054" w:rsidRPr="004A726D">
        <w:rPr>
          <w:color w:val="000000" w:themeColor="text1"/>
          <w:sz w:val="24"/>
          <w:szCs w:val="24"/>
          <w:lang w:val="uk-UA"/>
        </w:rPr>
        <w:t>…………………</w:t>
      </w:r>
      <w:r w:rsidRPr="004A726D">
        <w:rPr>
          <w:color w:val="000000" w:themeColor="text1"/>
          <w:sz w:val="24"/>
          <w:szCs w:val="24"/>
          <w:lang w:val="uk-UA"/>
        </w:rPr>
        <w:t>…………</w:t>
      </w:r>
      <w:r w:rsidR="001D7614" w:rsidRPr="004A726D">
        <w:rPr>
          <w:color w:val="000000" w:themeColor="text1"/>
          <w:sz w:val="24"/>
          <w:szCs w:val="24"/>
          <w:lang w:val="uk-UA"/>
        </w:rPr>
        <w:t>3</w:t>
      </w:r>
      <w:r w:rsidR="00A6726B" w:rsidRPr="004A726D">
        <w:rPr>
          <w:color w:val="000000" w:themeColor="text1"/>
          <w:sz w:val="24"/>
          <w:szCs w:val="24"/>
          <w:lang w:val="uk-UA"/>
        </w:rPr>
        <w:t>3</w:t>
      </w:r>
    </w:p>
    <w:p w14:paraId="42ADB14C" w14:textId="77777777" w:rsidR="00EB1EE3" w:rsidRPr="004A726D" w:rsidRDefault="00EB1EE3" w:rsidP="00EB1EE3">
      <w:pPr>
        <w:spacing w:line="360" w:lineRule="auto"/>
        <w:ind w:right="-427"/>
        <w:rPr>
          <w:color w:val="000000" w:themeColor="text1"/>
          <w:sz w:val="28"/>
          <w:szCs w:val="28"/>
          <w:lang w:val="uk-UA"/>
        </w:rPr>
      </w:pPr>
    </w:p>
    <w:p w14:paraId="1C777792" w14:textId="77777777" w:rsidR="00EB1EE3" w:rsidRPr="004A726D" w:rsidRDefault="00EB1EE3" w:rsidP="00EB1EE3">
      <w:pPr>
        <w:spacing w:line="360" w:lineRule="auto"/>
        <w:ind w:right="-427"/>
        <w:rPr>
          <w:color w:val="000000" w:themeColor="text1"/>
          <w:sz w:val="28"/>
          <w:szCs w:val="28"/>
          <w:lang w:val="uk-UA"/>
        </w:rPr>
      </w:pPr>
    </w:p>
    <w:p w14:paraId="2E32D00A" w14:textId="77777777" w:rsidR="00EB1EE3" w:rsidRPr="004A726D" w:rsidRDefault="00EB1EE3" w:rsidP="00EB1EE3">
      <w:pPr>
        <w:rPr>
          <w:color w:val="000000" w:themeColor="text1"/>
          <w:sz w:val="28"/>
          <w:szCs w:val="28"/>
          <w:lang w:val="uk-UA"/>
        </w:rPr>
      </w:pPr>
      <w:r w:rsidRPr="004A726D">
        <w:rPr>
          <w:color w:val="000000" w:themeColor="text1"/>
          <w:sz w:val="28"/>
          <w:szCs w:val="28"/>
          <w:lang w:val="uk-UA"/>
        </w:rPr>
        <w:br w:type="page"/>
      </w:r>
    </w:p>
    <w:p w14:paraId="6E63EBB8" w14:textId="77777777" w:rsidR="00EB1EE3" w:rsidRPr="004A726D" w:rsidRDefault="00E75E39" w:rsidP="005B4182">
      <w:pPr>
        <w:spacing w:after="240"/>
        <w:jc w:val="center"/>
        <w:rPr>
          <w:b/>
          <w:color w:val="000000" w:themeColor="text1"/>
          <w:sz w:val="28"/>
          <w:szCs w:val="28"/>
          <w:lang w:val="uk-UA"/>
        </w:rPr>
      </w:pPr>
      <w:r w:rsidRPr="004A726D">
        <w:rPr>
          <w:b/>
          <w:color w:val="000000" w:themeColor="text1"/>
          <w:sz w:val="28"/>
          <w:szCs w:val="28"/>
          <w:lang w:val="uk-UA"/>
        </w:rPr>
        <w:lastRenderedPageBreak/>
        <w:t>ВСТУП</w:t>
      </w:r>
    </w:p>
    <w:p w14:paraId="0A56D4C1" w14:textId="77777777" w:rsidR="00E75E39" w:rsidRPr="004A726D" w:rsidRDefault="00E75E39" w:rsidP="00EB1EE3">
      <w:pPr>
        <w:rPr>
          <w:b/>
          <w:color w:val="000000" w:themeColor="text1"/>
          <w:sz w:val="10"/>
          <w:szCs w:val="10"/>
          <w:lang w:val="uk-UA"/>
        </w:rPr>
      </w:pPr>
    </w:p>
    <w:p w14:paraId="4C941D9A" w14:textId="77777777" w:rsidR="00D7067D" w:rsidRPr="004A726D" w:rsidRDefault="005A7AF8" w:rsidP="00D7067D">
      <w:pPr>
        <w:spacing w:line="360" w:lineRule="auto"/>
        <w:ind w:firstLine="567"/>
        <w:jc w:val="both"/>
        <w:rPr>
          <w:rStyle w:val="rynqvb"/>
          <w:color w:val="000000" w:themeColor="text1"/>
          <w:sz w:val="28"/>
          <w:szCs w:val="28"/>
          <w:lang w:val="uk-UA"/>
        </w:rPr>
      </w:pPr>
      <w:r w:rsidRPr="004A726D">
        <w:rPr>
          <w:b/>
          <w:color w:val="000000" w:themeColor="text1"/>
          <w:sz w:val="28"/>
          <w:szCs w:val="28"/>
          <w:lang w:val="uk-UA"/>
        </w:rPr>
        <w:t>Актуальність дослідження.</w:t>
      </w:r>
      <w:r w:rsidRPr="004A726D">
        <w:rPr>
          <w:color w:val="000000" w:themeColor="text1"/>
          <w:sz w:val="28"/>
          <w:szCs w:val="28"/>
          <w:lang w:val="uk-UA"/>
        </w:rPr>
        <w:t xml:space="preserve"> </w:t>
      </w:r>
      <w:r w:rsidR="00D7067D" w:rsidRPr="004A726D">
        <w:rPr>
          <w:rStyle w:val="rynqvb"/>
          <w:color w:val="000000" w:themeColor="text1"/>
          <w:sz w:val="28"/>
          <w:szCs w:val="28"/>
          <w:lang w:val="uk-UA"/>
        </w:rPr>
        <w:t xml:space="preserve">Соціально-демографічна структура сучасного суспільства характеризується постійним збільшенням числа літніх людей. Тенденція старіння населення привернула увагу багатьох розвинених країн до збільшення чисельності старіючого населення, в тому числі і в Україні.  Невипадково законодавство України як соціальної держави вважає своїм обов'язком визнавати людину вищою соціальною цінністю, зміцнювати і гарантувати її права і свободи, створювати відповідні умови для її розвитку. </w:t>
      </w:r>
    </w:p>
    <w:p w14:paraId="694087A4" w14:textId="77777777" w:rsidR="00D7067D" w:rsidRPr="004A726D" w:rsidRDefault="00D7067D" w:rsidP="00D7067D">
      <w:pPr>
        <w:spacing w:line="360" w:lineRule="auto"/>
        <w:ind w:firstLine="567"/>
        <w:jc w:val="both"/>
        <w:rPr>
          <w:rStyle w:val="rynqvb"/>
          <w:color w:val="000000" w:themeColor="text1"/>
          <w:sz w:val="28"/>
          <w:szCs w:val="28"/>
          <w:lang w:val="uk-UA"/>
        </w:rPr>
      </w:pPr>
      <w:r w:rsidRPr="004A726D">
        <w:rPr>
          <w:rStyle w:val="rynqvb"/>
          <w:color w:val="000000" w:themeColor="text1"/>
          <w:sz w:val="28"/>
          <w:szCs w:val="28"/>
          <w:lang w:val="uk-UA"/>
        </w:rPr>
        <w:t xml:space="preserve">Важливою сферою соціальної політики в усіх суспільствах є розробка систем соціального обслуговування, які формують безпосереднє організаційне середовище для здійснення соціальної роботи. Діяльність ТЕРИТОРІАЛЬНОГО ЦЕНТРУ СОЦІАЛЬНОГО ОБСЛУГОВУВАННЯ пов'язана з управлінням соціального захисту населення і спрямована на надання соціальних послуг одиноким інвалідам та пенсіонерам.    Система соціального забезпечення включає в себе ряд видів соціальних послуг з підтримки інвалідів, літніх людей і деяких інших категорій громадян. Зміст соціальних послуг носить комплексний характер і направлено на надання різноманітних соціальних послуг, спрямованих на задоволення потреб громадян, викликаних похилим віком, хворобами, інвалідністю, психологічними проблемами та іншими непередбаченими соціальними ризиками. </w:t>
      </w:r>
    </w:p>
    <w:p w14:paraId="6BA09197" w14:textId="77777777" w:rsidR="00D7067D" w:rsidRPr="004A726D" w:rsidRDefault="00D7067D" w:rsidP="00D7067D">
      <w:pPr>
        <w:spacing w:line="360" w:lineRule="auto"/>
        <w:ind w:firstLine="567"/>
        <w:jc w:val="both"/>
        <w:rPr>
          <w:rStyle w:val="rynqvb"/>
          <w:color w:val="000000" w:themeColor="text1"/>
          <w:sz w:val="28"/>
          <w:szCs w:val="28"/>
          <w:lang w:val="uk-UA"/>
        </w:rPr>
      </w:pPr>
      <w:r w:rsidRPr="004A726D">
        <w:rPr>
          <w:rStyle w:val="rynqvb"/>
          <w:color w:val="000000" w:themeColor="text1"/>
          <w:sz w:val="28"/>
          <w:szCs w:val="28"/>
          <w:lang w:val="uk-UA"/>
        </w:rPr>
        <w:t>Процес децентралізації кинув виклик системі соціальних послуг, яка склалася в Україні. Все гостріше постає питання про те, як суб'єкти системи повинні взаємодіяти в нових умовах, як розподіляти потужності між різними рівнями регіональних організацій з надання послуг і як підтримувати розвиток ринку соціальних послуг.</w:t>
      </w:r>
    </w:p>
    <w:p w14:paraId="09FE4718" w14:textId="77777777" w:rsidR="00D7067D" w:rsidRPr="004A726D" w:rsidRDefault="00D7067D" w:rsidP="00D7067D">
      <w:pPr>
        <w:spacing w:line="360" w:lineRule="auto"/>
        <w:ind w:firstLine="567"/>
        <w:jc w:val="both"/>
        <w:rPr>
          <w:rStyle w:val="rynqvb"/>
          <w:color w:val="000000" w:themeColor="text1"/>
          <w:sz w:val="28"/>
          <w:szCs w:val="28"/>
          <w:lang w:val="uk-UA"/>
        </w:rPr>
      </w:pPr>
      <w:r w:rsidRPr="004A726D">
        <w:rPr>
          <w:rStyle w:val="rynqvb"/>
          <w:color w:val="000000" w:themeColor="text1"/>
          <w:sz w:val="28"/>
          <w:szCs w:val="28"/>
          <w:lang w:val="uk-UA"/>
        </w:rPr>
        <w:t xml:space="preserve">З 1 січня 2020 року набуде чинності новий закон України "Про соціальні послуги" [20]. Проте багато з того, що стосується надання соціальних послуг, особливо в Об'єднаній територіальній громаді (ОТГ), залишається на стадії правової невизначеності, оскільки новий закон спрямований на поділ </w:t>
      </w:r>
      <w:r w:rsidRPr="004A726D">
        <w:rPr>
          <w:rStyle w:val="rynqvb"/>
          <w:color w:val="000000" w:themeColor="text1"/>
          <w:sz w:val="28"/>
          <w:szCs w:val="28"/>
          <w:lang w:val="uk-UA"/>
        </w:rPr>
        <w:lastRenderedPageBreak/>
        <w:t>повноважень у соціально-економічній сфері між місцевими органами влади різних рівнів.</w:t>
      </w:r>
    </w:p>
    <w:p w14:paraId="0A39E853" w14:textId="77777777" w:rsidR="00D7067D" w:rsidRPr="004A726D" w:rsidRDefault="00D7067D" w:rsidP="00D7067D">
      <w:pPr>
        <w:spacing w:line="360" w:lineRule="auto"/>
        <w:ind w:firstLine="567"/>
        <w:jc w:val="both"/>
        <w:rPr>
          <w:rStyle w:val="rynqvb"/>
          <w:color w:val="000000" w:themeColor="text1"/>
          <w:sz w:val="28"/>
          <w:szCs w:val="28"/>
          <w:lang w:val="uk-UA"/>
        </w:rPr>
      </w:pPr>
      <w:r w:rsidRPr="004A726D">
        <w:rPr>
          <w:rStyle w:val="rynqvb"/>
          <w:i/>
          <w:iCs/>
          <w:color w:val="000000" w:themeColor="text1"/>
          <w:sz w:val="28"/>
          <w:szCs w:val="28"/>
          <w:lang w:val="uk-UA"/>
        </w:rPr>
        <w:t>Аналіз основних досліджень та публікацій.</w:t>
      </w:r>
      <w:r w:rsidRPr="004A726D">
        <w:rPr>
          <w:rStyle w:val="rynqvb"/>
          <w:color w:val="000000" w:themeColor="text1"/>
          <w:sz w:val="28"/>
          <w:szCs w:val="28"/>
          <w:lang w:val="uk-UA"/>
        </w:rPr>
        <w:t xml:space="preserve"> В даний час у вітчизняній літературі приділяється належна увага питанню теоретичного і наукового осмислення функціонування систем, що надають соціальні послуги, в умовах децентралізації. Таким чином, </w:t>
      </w:r>
      <w:proofErr w:type="spellStart"/>
      <w:r w:rsidRPr="004A726D">
        <w:rPr>
          <w:rStyle w:val="rynqvb"/>
          <w:color w:val="000000" w:themeColor="text1"/>
          <w:sz w:val="28"/>
          <w:szCs w:val="28"/>
          <w:lang w:val="uk-UA"/>
        </w:rPr>
        <w:t>Л.Лисяк</w:t>
      </w:r>
      <w:proofErr w:type="spellEnd"/>
      <w:r w:rsidRPr="004A726D">
        <w:rPr>
          <w:rStyle w:val="rynqvb"/>
          <w:color w:val="000000" w:themeColor="text1"/>
          <w:sz w:val="28"/>
          <w:szCs w:val="28"/>
          <w:lang w:val="uk-UA"/>
        </w:rPr>
        <w:t xml:space="preserve">, </w:t>
      </w:r>
      <w:r w:rsidRPr="004A726D">
        <w:rPr>
          <w:rStyle w:val="rynqvb"/>
          <w:color w:val="000000" w:themeColor="text1"/>
          <w:sz w:val="28"/>
          <w:szCs w:val="28"/>
          <w:lang w:val="uk-UA"/>
        </w:rPr>
        <w:t>А</w:t>
      </w:r>
      <w:r w:rsidRPr="004A726D">
        <w:rPr>
          <w:rStyle w:val="rynqvb"/>
          <w:color w:val="000000" w:themeColor="text1"/>
          <w:sz w:val="28"/>
          <w:szCs w:val="28"/>
          <w:lang w:val="uk-UA"/>
        </w:rPr>
        <w:t xml:space="preserve">. Новікова та Л. </w:t>
      </w:r>
      <w:proofErr w:type="spellStart"/>
      <w:r w:rsidRPr="004A726D">
        <w:rPr>
          <w:rStyle w:val="rynqvb"/>
          <w:color w:val="000000" w:themeColor="text1"/>
          <w:sz w:val="28"/>
          <w:szCs w:val="28"/>
          <w:lang w:val="uk-UA"/>
        </w:rPr>
        <w:t>Логачова</w:t>
      </w:r>
      <w:proofErr w:type="spellEnd"/>
      <w:r w:rsidRPr="004A726D">
        <w:rPr>
          <w:rStyle w:val="rynqvb"/>
          <w:color w:val="000000" w:themeColor="text1"/>
          <w:sz w:val="28"/>
          <w:szCs w:val="28"/>
          <w:lang w:val="uk-UA"/>
        </w:rPr>
        <w:t xml:space="preserve"> зазначили, що сектор соціальної інфраструктури характеризується відсутністю реально гарантованого зобов'язання держави щодо надання фінансової підтримки соціальній сфері на регіональному рівні; розпиленням бюджетних коштів та неможливістю сконцентрувати фінансові ресурси на пріоритетних напрямах соціального розвитку територіальних громад.</w:t>
      </w:r>
    </w:p>
    <w:p w14:paraId="69512AF7" w14:textId="531C92D5" w:rsidR="00D7067D" w:rsidRPr="004A726D" w:rsidRDefault="00D7067D" w:rsidP="00D7067D">
      <w:pPr>
        <w:spacing w:line="360" w:lineRule="auto"/>
        <w:ind w:firstLine="567"/>
        <w:jc w:val="both"/>
        <w:rPr>
          <w:rStyle w:val="rynqvb"/>
          <w:color w:val="000000" w:themeColor="text1"/>
          <w:sz w:val="28"/>
          <w:szCs w:val="28"/>
          <w:lang w:val="uk-UA"/>
        </w:rPr>
      </w:pPr>
      <w:r w:rsidRPr="004A726D">
        <w:rPr>
          <w:rStyle w:val="rynqvb"/>
          <w:color w:val="000000" w:themeColor="text1"/>
          <w:sz w:val="28"/>
          <w:szCs w:val="28"/>
          <w:lang w:val="uk-UA"/>
        </w:rPr>
        <w:t xml:space="preserve"> </w:t>
      </w:r>
      <w:r w:rsidRPr="004A726D">
        <w:rPr>
          <w:rStyle w:val="rynqvb"/>
          <w:color w:val="000000" w:themeColor="text1"/>
          <w:sz w:val="28"/>
          <w:szCs w:val="28"/>
          <w:lang w:val="uk-UA"/>
        </w:rPr>
        <w:t>Відсутність реальних механізмів пошуку та залучення додаткових джерел фінансових ресурсів для розвитку соціальної інфраструктури на рівні місцевих органів влади.</w:t>
      </w:r>
    </w:p>
    <w:p w14:paraId="2684EF07" w14:textId="0138D78E" w:rsidR="005A7AF8" w:rsidRPr="004A726D" w:rsidRDefault="00633506" w:rsidP="002C5143">
      <w:pPr>
        <w:spacing w:line="360" w:lineRule="auto"/>
        <w:ind w:firstLine="426"/>
        <w:jc w:val="both"/>
        <w:rPr>
          <w:color w:val="000000" w:themeColor="text1"/>
          <w:sz w:val="28"/>
          <w:szCs w:val="28"/>
          <w:lang w:val="uk-UA"/>
        </w:rPr>
      </w:pPr>
      <w:r w:rsidRPr="004A726D">
        <w:rPr>
          <w:color w:val="000000" w:themeColor="text1"/>
          <w:sz w:val="28"/>
          <w:szCs w:val="28"/>
          <w:lang w:val="uk-UA"/>
        </w:rPr>
        <w:t>В</w:t>
      </w:r>
      <w:r w:rsidR="005A7AF8" w:rsidRPr="004A726D">
        <w:rPr>
          <w:color w:val="000000" w:themeColor="text1"/>
          <w:sz w:val="28"/>
          <w:szCs w:val="28"/>
          <w:lang w:val="uk-UA"/>
        </w:rPr>
        <w:t xml:space="preserve"> к</w:t>
      </w:r>
      <w:r w:rsidR="003964B2" w:rsidRPr="004A726D">
        <w:rPr>
          <w:color w:val="000000" w:themeColor="text1"/>
          <w:sz w:val="28"/>
          <w:szCs w:val="28"/>
          <w:lang w:val="uk-UA"/>
        </w:rPr>
        <w:t>онтексті</w:t>
      </w:r>
      <w:r w:rsidR="00E75BD2" w:rsidRPr="004A726D">
        <w:rPr>
          <w:color w:val="000000" w:themeColor="text1"/>
          <w:sz w:val="28"/>
          <w:szCs w:val="28"/>
          <w:lang w:val="uk-UA"/>
        </w:rPr>
        <w:t xml:space="preserve"> проблеми дослідження можна також виділити декілька напрямів</w:t>
      </w:r>
      <w:r w:rsidR="005A7AF8" w:rsidRPr="004A726D">
        <w:rPr>
          <w:color w:val="000000" w:themeColor="text1"/>
          <w:sz w:val="28"/>
          <w:szCs w:val="28"/>
          <w:lang w:val="uk-UA"/>
        </w:rPr>
        <w:t>: виявлення критеріїв оцінки ефективності діяльності установ системи соціального</w:t>
      </w:r>
      <w:r w:rsidR="003964B2" w:rsidRPr="004A726D">
        <w:rPr>
          <w:color w:val="000000" w:themeColor="text1"/>
          <w:sz w:val="28"/>
          <w:szCs w:val="28"/>
          <w:lang w:val="uk-UA"/>
        </w:rPr>
        <w:t xml:space="preserve"> обслуговування</w:t>
      </w:r>
      <w:r w:rsidR="004C5E54" w:rsidRPr="004A726D">
        <w:rPr>
          <w:color w:val="000000" w:themeColor="text1"/>
          <w:sz w:val="28"/>
          <w:szCs w:val="28"/>
          <w:lang w:val="uk-UA"/>
        </w:rPr>
        <w:t xml:space="preserve"> </w:t>
      </w:r>
      <w:proofErr w:type="spellStart"/>
      <w:r w:rsidR="004C5E54" w:rsidRPr="004A726D">
        <w:rPr>
          <w:color w:val="000000" w:themeColor="text1"/>
          <w:sz w:val="28"/>
          <w:szCs w:val="28"/>
          <w:lang w:val="uk-UA"/>
        </w:rPr>
        <w:t>населенн</w:t>
      </w:r>
      <w:proofErr w:type="spellEnd"/>
      <w:r w:rsidR="003964B2" w:rsidRPr="004A726D">
        <w:rPr>
          <w:color w:val="000000" w:themeColor="text1"/>
          <w:sz w:val="28"/>
          <w:szCs w:val="28"/>
          <w:lang w:val="uk-UA"/>
        </w:rPr>
        <w:t xml:space="preserve"> (С. Григор’єв, Л. </w:t>
      </w:r>
      <w:proofErr w:type="spellStart"/>
      <w:r w:rsidR="003964B2" w:rsidRPr="004A726D">
        <w:rPr>
          <w:color w:val="000000" w:themeColor="text1"/>
          <w:sz w:val="28"/>
          <w:szCs w:val="28"/>
          <w:lang w:val="uk-UA"/>
        </w:rPr>
        <w:t>Гуслякова</w:t>
      </w:r>
      <w:proofErr w:type="spellEnd"/>
      <w:r w:rsidR="003964B2" w:rsidRPr="004A726D">
        <w:rPr>
          <w:color w:val="000000" w:themeColor="text1"/>
          <w:sz w:val="28"/>
          <w:szCs w:val="28"/>
          <w:lang w:val="uk-UA"/>
        </w:rPr>
        <w:t xml:space="preserve">, Л. </w:t>
      </w:r>
      <w:proofErr w:type="spellStart"/>
      <w:r w:rsidR="005A7AF8" w:rsidRPr="004A726D">
        <w:rPr>
          <w:color w:val="000000" w:themeColor="text1"/>
          <w:sz w:val="28"/>
          <w:szCs w:val="28"/>
          <w:lang w:val="uk-UA"/>
        </w:rPr>
        <w:t>Пото</w:t>
      </w:r>
      <w:r w:rsidR="003964B2" w:rsidRPr="004A726D">
        <w:rPr>
          <w:color w:val="000000" w:themeColor="text1"/>
          <w:sz w:val="28"/>
          <w:szCs w:val="28"/>
          <w:lang w:val="uk-UA"/>
        </w:rPr>
        <w:t>лова</w:t>
      </w:r>
      <w:proofErr w:type="spellEnd"/>
      <w:r w:rsidR="003964B2" w:rsidRPr="004A726D">
        <w:rPr>
          <w:color w:val="000000" w:themeColor="text1"/>
          <w:sz w:val="28"/>
          <w:szCs w:val="28"/>
          <w:lang w:val="uk-UA"/>
        </w:rPr>
        <w:t xml:space="preserve">, І. Давидов, А. </w:t>
      </w:r>
      <w:proofErr w:type="spellStart"/>
      <w:r w:rsidR="003964B2" w:rsidRPr="004A726D">
        <w:rPr>
          <w:color w:val="000000" w:themeColor="text1"/>
          <w:sz w:val="28"/>
          <w:szCs w:val="28"/>
          <w:lang w:val="uk-UA"/>
        </w:rPr>
        <w:t>Панов</w:t>
      </w:r>
      <w:proofErr w:type="spellEnd"/>
      <w:r w:rsidR="003964B2" w:rsidRPr="004A726D">
        <w:rPr>
          <w:color w:val="000000" w:themeColor="text1"/>
          <w:sz w:val="28"/>
          <w:szCs w:val="28"/>
          <w:lang w:val="uk-UA"/>
        </w:rPr>
        <w:t xml:space="preserve">, Е. </w:t>
      </w:r>
      <w:proofErr w:type="spellStart"/>
      <w:r w:rsidR="003964B2" w:rsidRPr="004A726D">
        <w:rPr>
          <w:color w:val="000000" w:themeColor="text1"/>
          <w:sz w:val="28"/>
          <w:szCs w:val="28"/>
          <w:lang w:val="uk-UA"/>
        </w:rPr>
        <w:t>Холостова</w:t>
      </w:r>
      <w:proofErr w:type="spellEnd"/>
      <w:r w:rsidR="003964B2" w:rsidRPr="004A726D">
        <w:rPr>
          <w:color w:val="000000" w:themeColor="text1"/>
          <w:sz w:val="28"/>
          <w:szCs w:val="28"/>
          <w:lang w:val="uk-UA"/>
        </w:rPr>
        <w:t xml:space="preserve">, Г. </w:t>
      </w:r>
      <w:proofErr w:type="spellStart"/>
      <w:r w:rsidR="005A7AF8" w:rsidRPr="004A726D">
        <w:rPr>
          <w:color w:val="000000" w:themeColor="text1"/>
          <w:sz w:val="28"/>
          <w:szCs w:val="28"/>
          <w:lang w:val="uk-UA"/>
        </w:rPr>
        <w:t>Чубкова</w:t>
      </w:r>
      <w:proofErr w:type="spellEnd"/>
      <w:r w:rsidR="005A7AF8" w:rsidRPr="004A726D">
        <w:rPr>
          <w:color w:val="000000" w:themeColor="text1"/>
          <w:sz w:val="28"/>
          <w:szCs w:val="28"/>
          <w:lang w:val="uk-UA"/>
        </w:rPr>
        <w:t xml:space="preserve"> та ін.); обґрунтування специфіки соціального обслуговуванн</w:t>
      </w:r>
      <w:r w:rsidR="00FF4BF4" w:rsidRPr="004A726D">
        <w:rPr>
          <w:color w:val="000000" w:themeColor="text1"/>
          <w:sz w:val="28"/>
          <w:szCs w:val="28"/>
          <w:lang w:val="uk-UA"/>
        </w:rPr>
        <w:t xml:space="preserve">я в різних типах поселень (В. </w:t>
      </w:r>
      <w:proofErr w:type="spellStart"/>
      <w:r w:rsidR="00FF4BF4" w:rsidRPr="004A726D">
        <w:rPr>
          <w:color w:val="000000" w:themeColor="text1"/>
          <w:sz w:val="28"/>
          <w:szCs w:val="28"/>
          <w:lang w:val="uk-UA"/>
        </w:rPr>
        <w:t>Патрушев</w:t>
      </w:r>
      <w:proofErr w:type="spellEnd"/>
      <w:r w:rsidR="00FF4BF4" w:rsidRPr="004A726D">
        <w:rPr>
          <w:color w:val="000000" w:themeColor="text1"/>
          <w:sz w:val="28"/>
          <w:szCs w:val="28"/>
          <w:lang w:val="uk-UA"/>
        </w:rPr>
        <w:t xml:space="preserve">, В. </w:t>
      </w:r>
      <w:r w:rsidR="005A7AF8" w:rsidRPr="004A726D">
        <w:rPr>
          <w:color w:val="000000" w:themeColor="text1"/>
          <w:sz w:val="28"/>
          <w:szCs w:val="28"/>
          <w:lang w:val="uk-UA"/>
        </w:rPr>
        <w:t xml:space="preserve">Іванов </w:t>
      </w:r>
      <w:r w:rsidR="00FF4BF4" w:rsidRPr="004A726D">
        <w:rPr>
          <w:color w:val="000000" w:themeColor="text1"/>
          <w:sz w:val="28"/>
          <w:szCs w:val="28"/>
          <w:lang w:val="uk-UA"/>
        </w:rPr>
        <w:t xml:space="preserve"> </w:t>
      </w:r>
      <w:r w:rsidR="005A7AF8" w:rsidRPr="004A726D">
        <w:rPr>
          <w:color w:val="000000" w:themeColor="text1"/>
          <w:sz w:val="28"/>
          <w:szCs w:val="28"/>
          <w:lang w:val="uk-UA"/>
        </w:rPr>
        <w:t>та</w:t>
      </w:r>
      <w:r w:rsidR="00FF4BF4" w:rsidRPr="004A726D">
        <w:rPr>
          <w:color w:val="000000" w:themeColor="text1"/>
          <w:sz w:val="28"/>
          <w:szCs w:val="28"/>
          <w:lang w:val="uk-UA"/>
        </w:rPr>
        <w:t xml:space="preserve"> </w:t>
      </w:r>
      <w:r w:rsidR="005A7AF8" w:rsidRPr="004A726D">
        <w:rPr>
          <w:color w:val="000000" w:themeColor="text1"/>
          <w:sz w:val="28"/>
          <w:szCs w:val="28"/>
          <w:lang w:val="uk-UA"/>
        </w:rPr>
        <w:t xml:space="preserve"> ін.); </w:t>
      </w:r>
      <w:r w:rsidR="00FF4BF4" w:rsidRPr="004A726D">
        <w:rPr>
          <w:color w:val="000000" w:themeColor="text1"/>
          <w:sz w:val="28"/>
          <w:szCs w:val="28"/>
          <w:lang w:val="uk-UA"/>
        </w:rPr>
        <w:t xml:space="preserve">  </w:t>
      </w:r>
      <w:r w:rsidR="005A7AF8" w:rsidRPr="004A726D">
        <w:rPr>
          <w:color w:val="000000" w:themeColor="text1"/>
          <w:sz w:val="28"/>
          <w:szCs w:val="28"/>
          <w:lang w:val="uk-UA"/>
        </w:rPr>
        <w:t>дослідження</w:t>
      </w:r>
      <w:r w:rsidR="00FF4BF4" w:rsidRPr="004A726D">
        <w:rPr>
          <w:color w:val="000000" w:themeColor="text1"/>
          <w:sz w:val="28"/>
          <w:szCs w:val="28"/>
          <w:lang w:val="uk-UA"/>
        </w:rPr>
        <w:t xml:space="preserve">   технологій   обслуговування   (Л. </w:t>
      </w:r>
      <w:proofErr w:type="spellStart"/>
      <w:r w:rsidR="00FF4BF4" w:rsidRPr="004A726D">
        <w:rPr>
          <w:color w:val="000000" w:themeColor="text1"/>
          <w:sz w:val="28"/>
          <w:szCs w:val="28"/>
          <w:lang w:val="uk-UA"/>
        </w:rPr>
        <w:t>Потолова</w:t>
      </w:r>
      <w:proofErr w:type="spellEnd"/>
      <w:r w:rsidR="00FF4BF4" w:rsidRPr="004A726D">
        <w:rPr>
          <w:color w:val="000000" w:themeColor="text1"/>
          <w:sz w:val="28"/>
          <w:szCs w:val="28"/>
          <w:lang w:val="uk-UA"/>
        </w:rPr>
        <w:t xml:space="preserve">, Ю. </w:t>
      </w:r>
      <w:proofErr w:type="spellStart"/>
      <w:r w:rsidR="00FF4BF4" w:rsidRPr="004A726D">
        <w:rPr>
          <w:color w:val="000000" w:themeColor="text1"/>
          <w:sz w:val="28"/>
          <w:szCs w:val="28"/>
          <w:lang w:val="uk-UA"/>
        </w:rPr>
        <w:t>Растов</w:t>
      </w:r>
      <w:proofErr w:type="spellEnd"/>
      <w:r w:rsidR="00FF4BF4" w:rsidRPr="004A726D">
        <w:rPr>
          <w:color w:val="000000" w:themeColor="text1"/>
          <w:sz w:val="28"/>
          <w:szCs w:val="28"/>
          <w:lang w:val="uk-UA"/>
        </w:rPr>
        <w:t xml:space="preserve">, Л. Топчій, М. Фірсов, Е. </w:t>
      </w:r>
      <w:proofErr w:type="spellStart"/>
      <w:r w:rsidR="005A7AF8" w:rsidRPr="004A726D">
        <w:rPr>
          <w:color w:val="000000" w:themeColor="text1"/>
          <w:sz w:val="28"/>
          <w:szCs w:val="28"/>
          <w:lang w:val="uk-UA"/>
        </w:rPr>
        <w:t>Холостова</w:t>
      </w:r>
      <w:proofErr w:type="spellEnd"/>
      <w:r w:rsidR="005A7AF8" w:rsidRPr="004A726D">
        <w:rPr>
          <w:color w:val="000000" w:themeColor="text1"/>
          <w:sz w:val="28"/>
          <w:szCs w:val="28"/>
          <w:lang w:val="uk-UA"/>
        </w:rPr>
        <w:t xml:space="preserve"> та ін.).</w:t>
      </w:r>
    </w:p>
    <w:p w14:paraId="54D29F75" w14:textId="21ACC3AD" w:rsidR="005A7AF8" w:rsidRPr="004A726D" w:rsidRDefault="005A7AF8" w:rsidP="002C5143">
      <w:pPr>
        <w:spacing w:line="360" w:lineRule="auto"/>
        <w:ind w:firstLine="426"/>
        <w:jc w:val="both"/>
        <w:rPr>
          <w:color w:val="000000" w:themeColor="text1"/>
          <w:sz w:val="28"/>
          <w:szCs w:val="28"/>
          <w:lang w:val="uk-UA"/>
        </w:rPr>
      </w:pPr>
      <w:r w:rsidRPr="004A726D">
        <w:rPr>
          <w:color w:val="000000" w:themeColor="text1"/>
          <w:sz w:val="28"/>
          <w:szCs w:val="28"/>
          <w:lang w:val="uk-UA"/>
        </w:rPr>
        <w:t>Д</w:t>
      </w:r>
      <w:r w:rsidR="00D00A6C" w:rsidRPr="004A726D">
        <w:rPr>
          <w:color w:val="000000" w:themeColor="text1"/>
          <w:sz w:val="28"/>
          <w:szCs w:val="28"/>
          <w:lang w:val="uk-UA"/>
        </w:rPr>
        <w:t xml:space="preserve">аною проблемою також займались </w:t>
      </w:r>
      <w:proofErr w:type="spellStart"/>
      <w:r w:rsidR="00EE6250" w:rsidRPr="004A726D">
        <w:rPr>
          <w:color w:val="000000" w:themeColor="text1"/>
          <w:sz w:val="28"/>
          <w:szCs w:val="28"/>
          <w:lang w:val="uk-UA"/>
        </w:rPr>
        <w:t>Т.Симігіна</w:t>
      </w:r>
      <w:proofErr w:type="spellEnd"/>
      <w:r w:rsidR="00EE6250" w:rsidRPr="004A726D">
        <w:rPr>
          <w:color w:val="000000" w:themeColor="text1"/>
          <w:sz w:val="28"/>
          <w:szCs w:val="28"/>
          <w:lang w:val="uk-UA"/>
        </w:rPr>
        <w:t xml:space="preserve">, </w:t>
      </w:r>
      <w:r w:rsidRPr="004A726D">
        <w:rPr>
          <w:color w:val="000000" w:themeColor="text1"/>
          <w:sz w:val="28"/>
          <w:szCs w:val="28"/>
          <w:lang w:val="uk-UA"/>
        </w:rPr>
        <w:t xml:space="preserve">Б. </w:t>
      </w:r>
      <w:proofErr w:type="spellStart"/>
      <w:r w:rsidRPr="004A726D">
        <w:rPr>
          <w:color w:val="000000" w:themeColor="text1"/>
          <w:sz w:val="28"/>
          <w:szCs w:val="28"/>
          <w:lang w:val="uk-UA"/>
        </w:rPr>
        <w:t>С</w:t>
      </w:r>
      <w:r w:rsidR="00D00A6C" w:rsidRPr="004A726D">
        <w:rPr>
          <w:color w:val="000000" w:themeColor="text1"/>
          <w:sz w:val="28"/>
          <w:szCs w:val="28"/>
          <w:lang w:val="uk-UA"/>
        </w:rPr>
        <w:t>ташківа</w:t>
      </w:r>
      <w:proofErr w:type="spellEnd"/>
      <w:r w:rsidR="00D00A6C" w:rsidRPr="004A726D">
        <w:rPr>
          <w:color w:val="000000" w:themeColor="text1"/>
          <w:sz w:val="28"/>
          <w:szCs w:val="28"/>
          <w:lang w:val="uk-UA"/>
        </w:rPr>
        <w:t xml:space="preserve">, Б. Зайчика, </w:t>
      </w:r>
      <w:proofErr w:type="spellStart"/>
      <w:r w:rsidR="00D00A6C" w:rsidRPr="004A726D">
        <w:rPr>
          <w:color w:val="000000" w:themeColor="text1"/>
          <w:sz w:val="28"/>
          <w:szCs w:val="28"/>
          <w:lang w:val="uk-UA"/>
        </w:rPr>
        <w:t>О.Зарудний</w:t>
      </w:r>
      <w:proofErr w:type="spellEnd"/>
      <w:r w:rsidRPr="004A726D">
        <w:rPr>
          <w:color w:val="000000" w:themeColor="text1"/>
          <w:sz w:val="28"/>
          <w:szCs w:val="28"/>
          <w:lang w:val="uk-UA"/>
        </w:rPr>
        <w:t>,</w:t>
      </w:r>
      <w:r w:rsidR="00D00A6C" w:rsidRPr="004A726D">
        <w:rPr>
          <w:color w:val="000000" w:themeColor="text1"/>
          <w:sz w:val="28"/>
          <w:szCs w:val="28"/>
          <w:lang w:val="uk-UA"/>
        </w:rPr>
        <w:t xml:space="preserve"> </w:t>
      </w:r>
      <w:r w:rsidRPr="004A726D">
        <w:rPr>
          <w:color w:val="000000" w:themeColor="text1"/>
          <w:sz w:val="28"/>
          <w:szCs w:val="28"/>
          <w:lang w:val="uk-UA"/>
        </w:rPr>
        <w:t>М. К</w:t>
      </w:r>
      <w:r w:rsidR="00D00A6C" w:rsidRPr="004A726D">
        <w:rPr>
          <w:color w:val="000000" w:themeColor="text1"/>
          <w:sz w:val="28"/>
          <w:szCs w:val="28"/>
          <w:lang w:val="uk-UA"/>
        </w:rPr>
        <w:t xml:space="preserve">равченко,   Т. </w:t>
      </w:r>
      <w:proofErr w:type="spellStart"/>
      <w:r w:rsidR="00D00A6C" w:rsidRPr="004A726D">
        <w:rPr>
          <w:color w:val="000000" w:themeColor="text1"/>
          <w:sz w:val="28"/>
          <w:szCs w:val="28"/>
          <w:lang w:val="uk-UA"/>
        </w:rPr>
        <w:t>Кір’ян</w:t>
      </w:r>
      <w:proofErr w:type="spellEnd"/>
      <w:r w:rsidR="00D00A6C" w:rsidRPr="004A726D">
        <w:rPr>
          <w:color w:val="000000" w:themeColor="text1"/>
          <w:sz w:val="28"/>
          <w:szCs w:val="28"/>
          <w:lang w:val="uk-UA"/>
        </w:rPr>
        <w:t>,   Е. Ліанова</w:t>
      </w:r>
      <w:r w:rsidRPr="004A726D">
        <w:rPr>
          <w:color w:val="000000" w:themeColor="text1"/>
          <w:sz w:val="28"/>
          <w:szCs w:val="28"/>
          <w:lang w:val="uk-UA"/>
        </w:rPr>
        <w:t xml:space="preserve">, </w:t>
      </w:r>
      <w:r w:rsidR="00D00A6C" w:rsidRPr="004A726D">
        <w:rPr>
          <w:color w:val="000000" w:themeColor="text1"/>
          <w:sz w:val="28"/>
          <w:szCs w:val="28"/>
          <w:lang w:val="uk-UA"/>
        </w:rPr>
        <w:t xml:space="preserve">  </w:t>
      </w:r>
      <w:r w:rsidRPr="004A726D">
        <w:rPr>
          <w:color w:val="000000" w:themeColor="text1"/>
          <w:sz w:val="28"/>
          <w:szCs w:val="28"/>
          <w:lang w:val="uk-UA"/>
        </w:rPr>
        <w:t xml:space="preserve">О. Палій, </w:t>
      </w:r>
      <w:r w:rsidR="00D00A6C" w:rsidRPr="004A726D">
        <w:rPr>
          <w:color w:val="000000" w:themeColor="text1"/>
          <w:sz w:val="28"/>
          <w:szCs w:val="28"/>
          <w:lang w:val="uk-UA"/>
        </w:rPr>
        <w:t xml:space="preserve">  </w:t>
      </w:r>
      <w:r w:rsidRPr="004A726D">
        <w:rPr>
          <w:color w:val="000000" w:themeColor="text1"/>
          <w:sz w:val="28"/>
          <w:szCs w:val="28"/>
          <w:lang w:val="uk-UA"/>
        </w:rPr>
        <w:t xml:space="preserve">І. Пижик, </w:t>
      </w:r>
      <w:r w:rsidR="00D00A6C" w:rsidRPr="004A726D">
        <w:rPr>
          <w:color w:val="000000" w:themeColor="text1"/>
          <w:sz w:val="28"/>
          <w:szCs w:val="28"/>
          <w:lang w:val="uk-UA"/>
        </w:rPr>
        <w:t xml:space="preserve">   А. </w:t>
      </w:r>
      <w:proofErr w:type="spellStart"/>
      <w:r w:rsidR="00D00A6C" w:rsidRPr="004A726D">
        <w:rPr>
          <w:color w:val="000000" w:themeColor="text1"/>
          <w:sz w:val="28"/>
          <w:szCs w:val="28"/>
          <w:lang w:val="uk-UA"/>
        </w:rPr>
        <w:t>Решетченко</w:t>
      </w:r>
      <w:proofErr w:type="spellEnd"/>
      <w:r w:rsidR="00D00A6C" w:rsidRPr="004A726D">
        <w:rPr>
          <w:color w:val="000000" w:themeColor="text1"/>
          <w:sz w:val="28"/>
          <w:szCs w:val="28"/>
          <w:lang w:val="uk-UA"/>
        </w:rPr>
        <w:t>, В. Скуратівський</w:t>
      </w:r>
      <w:r w:rsidRPr="004A726D">
        <w:rPr>
          <w:color w:val="000000" w:themeColor="text1"/>
          <w:sz w:val="28"/>
          <w:szCs w:val="28"/>
          <w:lang w:val="uk-UA"/>
        </w:rPr>
        <w:t xml:space="preserve"> та інших.</w:t>
      </w:r>
    </w:p>
    <w:p w14:paraId="2F3C2306" w14:textId="77777777" w:rsidR="005A7AF8" w:rsidRPr="004A726D" w:rsidRDefault="005A7AF8" w:rsidP="002C5143">
      <w:pPr>
        <w:spacing w:line="360" w:lineRule="auto"/>
        <w:ind w:firstLine="426"/>
        <w:jc w:val="both"/>
        <w:rPr>
          <w:color w:val="000000" w:themeColor="text1"/>
          <w:sz w:val="28"/>
          <w:szCs w:val="28"/>
          <w:lang w:val="uk-UA"/>
        </w:rPr>
      </w:pPr>
      <w:r w:rsidRPr="004A726D">
        <w:rPr>
          <w:color w:val="000000" w:themeColor="text1"/>
          <w:sz w:val="28"/>
          <w:szCs w:val="28"/>
          <w:lang w:val="uk-UA"/>
        </w:rPr>
        <w:t xml:space="preserve">Зважаючи на актуальність проблеми, була обрана тема </w:t>
      </w:r>
      <w:r w:rsidR="00D00A6C" w:rsidRPr="004A726D">
        <w:rPr>
          <w:color w:val="000000" w:themeColor="text1"/>
          <w:sz w:val="28"/>
          <w:szCs w:val="28"/>
          <w:lang w:val="uk-UA"/>
        </w:rPr>
        <w:t xml:space="preserve">курсового </w:t>
      </w:r>
      <w:r w:rsidRPr="004A726D">
        <w:rPr>
          <w:color w:val="000000" w:themeColor="text1"/>
          <w:sz w:val="28"/>
          <w:szCs w:val="28"/>
          <w:lang w:val="uk-UA"/>
        </w:rPr>
        <w:t xml:space="preserve">дослідження: </w:t>
      </w:r>
      <w:r w:rsidRPr="004A726D">
        <w:rPr>
          <w:i/>
          <w:color w:val="000000" w:themeColor="text1"/>
          <w:sz w:val="28"/>
          <w:szCs w:val="28"/>
          <w:lang w:val="uk-UA"/>
        </w:rPr>
        <w:t>«</w:t>
      </w:r>
      <w:r w:rsidR="00D00A6C" w:rsidRPr="004A726D">
        <w:rPr>
          <w:i/>
          <w:color w:val="000000" w:themeColor="text1"/>
          <w:sz w:val="28"/>
          <w:szCs w:val="28"/>
          <w:lang w:val="uk-UA"/>
        </w:rPr>
        <w:t>Особливості соціальної роботи в територіальних центрах соціального обслуговування</w:t>
      </w:r>
      <w:r w:rsidRPr="004A726D">
        <w:rPr>
          <w:i/>
          <w:color w:val="000000" w:themeColor="text1"/>
          <w:sz w:val="28"/>
          <w:szCs w:val="28"/>
          <w:lang w:val="uk-UA"/>
        </w:rPr>
        <w:t>».</w:t>
      </w:r>
    </w:p>
    <w:p w14:paraId="311856A7" w14:textId="77777777" w:rsidR="004E71DF" w:rsidRPr="004A726D" w:rsidRDefault="004E71DF" w:rsidP="004E71DF">
      <w:pPr>
        <w:spacing w:line="360" w:lineRule="auto"/>
        <w:ind w:firstLine="567"/>
        <w:jc w:val="both"/>
        <w:rPr>
          <w:color w:val="000000" w:themeColor="text1"/>
          <w:sz w:val="28"/>
          <w:szCs w:val="28"/>
          <w:lang w:val="uk-UA"/>
        </w:rPr>
      </w:pPr>
      <w:r w:rsidRPr="004A726D">
        <w:rPr>
          <w:b/>
          <w:color w:val="000000" w:themeColor="text1"/>
          <w:sz w:val="28"/>
          <w:szCs w:val="28"/>
          <w:lang w:val="uk-UA"/>
        </w:rPr>
        <w:t>Об’єкт дослідження</w:t>
      </w:r>
      <w:r w:rsidRPr="004A726D">
        <w:rPr>
          <w:color w:val="000000" w:themeColor="text1"/>
          <w:sz w:val="28"/>
          <w:szCs w:val="28"/>
          <w:lang w:val="uk-UA"/>
        </w:rPr>
        <w:t xml:space="preserve"> - процес соціального обслуговування.</w:t>
      </w:r>
    </w:p>
    <w:p w14:paraId="0DC1045C" w14:textId="77777777" w:rsidR="004E71DF" w:rsidRPr="004A726D" w:rsidRDefault="004E71DF" w:rsidP="004E71DF">
      <w:pPr>
        <w:spacing w:line="360" w:lineRule="auto"/>
        <w:ind w:firstLine="567"/>
        <w:jc w:val="both"/>
        <w:rPr>
          <w:color w:val="000000" w:themeColor="text1"/>
          <w:sz w:val="28"/>
          <w:szCs w:val="28"/>
          <w:lang w:val="uk-UA"/>
        </w:rPr>
      </w:pPr>
      <w:r w:rsidRPr="004A726D">
        <w:rPr>
          <w:b/>
          <w:color w:val="000000" w:themeColor="text1"/>
          <w:sz w:val="28"/>
          <w:szCs w:val="28"/>
          <w:lang w:val="uk-UA"/>
        </w:rPr>
        <w:t>Предмет дослідження</w:t>
      </w:r>
      <w:r w:rsidRPr="004A726D">
        <w:rPr>
          <w:color w:val="000000" w:themeColor="text1"/>
          <w:sz w:val="28"/>
          <w:szCs w:val="28"/>
          <w:lang w:val="uk-UA"/>
        </w:rPr>
        <w:t xml:space="preserve"> - напрями діяльності територіальних центрів соціального обслуговування (надання соціальних послуг).</w:t>
      </w:r>
    </w:p>
    <w:p w14:paraId="40D10009" w14:textId="77777777" w:rsidR="005A7AF8" w:rsidRPr="004A726D" w:rsidRDefault="005A7AF8" w:rsidP="005A7AF8">
      <w:pPr>
        <w:spacing w:line="360" w:lineRule="auto"/>
        <w:ind w:firstLine="567"/>
        <w:jc w:val="both"/>
        <w:rPr>
          <w:color w:val="000000" w:themeColor="text1"/>
          <w:sz w:val="28"/>
          <w:szCs w:val="28"/>
          <w:lang w:val="uk-UA"/>
        </w:rPr>
      </w:pPr>
      <w:r w:rsidRPr="004A726D">
        <w:rPr>
          <w:b/>
          <w:color w:val="000000" w:themeColor="text1"/>
          <w:sz w:val="28"/>
          <w:szCs w:val="28"/>
          <w:lang w:val="uk-UA"/>
        </w:rPr>
        <w:lastRenderedPageBreak/>
        <w:t>Мета дослідження</w:t>
      </w:r>
      <w:r w:rsidRPr="004A726D">
        <w:rPr>
          <w:color w:val="000000" w:themeColor="text1"/>
          <w:sz w:val="28"/>
          <w:szCs w:val="28"/>
          <w:lang w:val="uk-UA"/>
        </w:rPr>
        <w:t xml:space="preserve"> - теоретичне обґрунтування особливостей </w:t>
      </w:r>
      <w:r w:rsidR="006D5FCC" w:rsidRPr="004A726D">
        <w:rPr>
          <w:color w:val="000000" w:themeColor="text1"/>
          <w:sz w:val="28"/>
          <w:szCs w:val="28"/>
          <w:lang w:val="uk-UA"/>
        </w:rPr>
        <w:t>соціальної роботи в територіальних центрах соціального обслуговування.</w:t>
      </w:r>
    </w:p>
    <w:p w14:paraId="2CFB1F1B" w14:textId="77777777" w:rsidR="005A7AF8" w:rsidRPr="004A726D" w:rsidRDefault="005A7AF8" w:rsidP="005A7AF8">
      <w:pPr>
        <w:spacing w:line="360" w:lineRule="auto"/>
        <w:ind w:firstLine="567"/>
        <w:jc w:val="both"/>
        <w:rPr>
          <w:color w:val="000000" w:themeColor="text1"/>
          <w:sz w:val="28"/>
          <w:szCs w:val="28"/>
          <w:lang w:val="uk-UA"/>
        </w:rPr>
      </w:pPr>
      <w:r w:rsidRPr="004A726D">
        <w:rPr>
          <w:color w:val="000000" w:themeColor="text1"/>
          <w:sz w:val="28"/>
          <w:szCs w:val="28"/>
          <w:lang w:val="uk-UA"/>
        </w:rPr>
        <w:t xml:space="preserve">Відповідно до поставленої мети перед нами постали наступні </w:t>
      </w:r>
      <w:r w:rsidRPr="004A726D">
        <w:rPr>
          <w:b/>
          <w:color w:val="000000" w:themeColor="text1"/>
          <w:sz w:val="28"/>
          <w:szCs w:val="28"/>
          <w:lang w:val="uk-UA"/>
        </w:rPr>
        <w:t>завдання:</w:t>
      </w:r>
    </w:p>
    <w:p w14:paraId="38E50D60" w14:textId="77777777" w:rsidR="006D5FCC" w:rsidRPr="004A726D" w:rsidRDefault="005A7AF8" w:rsidP="000F0EC6">
      <w:pPr>
        <w:pStyle w:val="a9"/>
        <w:numPr>
          <w:ilvl w:val="0"/>
          <w:numId w:val="5"/>
        </w:numPr>
        <w:spacing w:line="360" w:lineRule="auto"/>
        <w:jc w:val="both"/>
        <w:rPr>
          <w:color w:val="000000" w:themeColor="text1"/>
          <w:sz w:val="28"/>
          <w:szCs w:val="28"/>
          <w:lang w:val="uk-UA"/>
        </w:rPr>
      </w:pPr>
      <w:r w:rsidRPr="004A726D">
        <w:rPr>
          <w:color w:val="000000" w:themeColor="text1"/>
          <w:sz w:val="28"/>
          <w:szCs w:val="28"/>
          <w:lang w:val="uk-UA"/>
        </w:rPr>
        <w:t>розкрити поняття соціального обслуговування як складової соціального захисту населення;</w:t>
      </w:r>
    </w:p>
    <w:p w14:paraId="463EE90D" w14:textId="77777777" w:rsidR="006D5FCC" w:rsidRPr="004A726D" w:rsidRDefault="005A7AF8" w:rsidP="000F0EC6">
      <w:pPr>
        <w:pStyle w:val="a9"/>
        <w:numPr>
          <w:ilvl w:val="0"/>
          <w:numId w:val="5"/>
        </w:numPr>
        <w:spacing w:line="360" w:lineRule="auto"/>
        <w:jc w:val="both"/>
        <w:rPr>
          <w:color w:val="000000" w:themeColor="text1"/>
          <w:sz w:val="28"/>
          <w:szCs w:val="28"/>
          <w:lang w:val="uk-UA"/>
        </w:rPr>
      </w:pPr>
      <w:r w:rsidRPr="004A726D">
        <w:rPr>
          <w:color w:val="000000" w:themeColor="text1"/>
          <w:sz w:val="28"/>
          <w:szCs w:val="28"/>
          <w:lang w:val="uk-UA"/>
        </w:rPr>
        <w:t>охарактеризувати особливості та напрями діяльності територіальних центрів соціального обслуговування (надання соціальних послуг) в Україні;</w:t>
      </w:r>
    </w:p>
    <w:p w14:paraId="767F7501" w14:textId="77777777" w:rsidR="006D5FCC" w:rsidRPr="004A726D" w:rsidRDefault="005A7AF8" w:rsidP="000F0EC6">
      <w:pPr>
        <w:pStyle w:val="a9"/>
        <w:numPr>
          <w:ilvl w:val="0"/>
          <w:numId w:val="5"/>
        </w:numPr>
        <w:spacing w:line="360" w:lineRule="auto"/>
        <w:jc w:val="both"/>
        <w:rPr>
          <w:color w:val="000000" w:themeColor="text1"/>
          <w:sz w:val="28"/>
          <w:szCs w:val="28"/>
          <w:lang w:val="uk-UA"/>
        </w:rPr>
      </w:pPr>
      <w:r w:rsidRPr="004A726D">
        <w:rPr>
          <w:color w:val="000000" w:themeColor="text1"/>
          <w:sz w:val="28"/>
          <w:szCs w:val="28"/>
          <w:lang w:val="uk-UA"/>
        </w:rPr>
        <w:t>проаналізувати особливості діяльності міського територіального центру соціального обслуговування (надання соціал</w:t>
      </w:r>
      <w:r w:rsidR="006D5FCC" w:rsidRPr="004A726D">
        <w:rPr>
          <w:color w:val="000000" w:themeColor="text1"/>
          <w:sz w:val="28"/>
          <w:szCs w:val="28"/>
          <w:lang w:val="uk-UA"/>
        </w:rPr>
        <w:t>ьних послуг)</w:t>
      </w:r>
      <w:r w:rsidRPr="004A726D">
        <w:rPr>
          <w:color w:val="000000" w:themeColor="text1"/>
          <w:sz w:val="28"/>
          <w:szCs w:val="28"/>
          <w:lang w:val="uk-UA"/>
        </w:rPr>
        <w:t>;</w:t>
      </w:r>
    </w:p>
    <w:p w14:paraId="12B8AD0A" w14:textId="77777777" w:rsidR="005A7AF8" w:rsidRPr="004A726D" w:rsidRDefault="005A7AF8" w:rsidP="000F0EC6">
      <w:pPr>
        <w:pStyle w:val="a9"/>
        <w:numPr>
          <w:ilvl w:val="0"/>
          <w:numId w:val="5"/>
        </w:numPr>
        <w:spacing w:line="360" w:lineRule="auto"/>
        <w:jc w:val="both"/>
        <w:rPr>
          <w:color w:val="000000" w:themeColor="text1"/>
          <w:sz w:val="28"/>
          <w:szCs w:val="28"/>
          <w:lang w:val="uk-UA"/>
        </w:rPr>
      </w:pPr>
      <w:r w:rsidRPr="004A726D">
        <w:rPr>
          <w:color w:val="000000" w:themeColor="text1"/>
          <w:sz w:val="28"/>
          <w:szCs w:val="28"/>
          <w:lang w:val="uk-UA"/>
        </w:rPr>
        <w:t>виявити проблеми діючої системи соціального обслуговування; розкрити перспективи удосконалення та розвитку соціального обслуговування населення.</w:t>
      </w:r>
    </w:p>
    <w:p w14:paraId="51D30DE8" w14:textId="77777777" w:rsidR="006D5FCC" w:rsidRPr="004A726D" w:rsidRDefault="006D5FCC" w:rsidP="007F5F0F">
      <w:pPr>
        <w:spacing w:line="360" w:lineRule="auto"/>
        <w:ind w:firstLine="567"/>
        <w:jc w:val="both"/>
        <w:rPr>
          <w:color w:val="000000" w:themeColor="text1"/>
          <w:sz w:val="28"/>
          <w:szCs w:val="28"/>
          <w:lang w:val="uk-UA"/>
        </w:rPr>
      </w:pPr>
      <w:r w:rsidRPr="004A726D">
        <w:rPr>
          <w:color w:val="000000" w:themeColor="text1"/>
          <w:sz w:val="28"/>
          <w:szCs w:val="28"/>
          <w:lang w:val="uk-UA"/>
        </w:rPr>
        <w:t xml:space="preserve">Для розв’язання поставлених завдань застосовувалися наступні </w:t>
      </w:r>
      <w:r w:rsidRPr="004A726D">
        <w:rPr>
          <w:b/>
          <w:color w:val="000000" w:themeColor="text1"/>
          <w:sz w:val="28"/>
          <w:szCs w:val="28"/>
          <w:lang w:val="uk-UA"/>
        </w:rPr>
        <w:t xml:space="preserve">методи дослідження, </w:t>
      </w:r>
      <w:r w:rsidRPr="004A726D">
        <w:rPr>
          <w:color w:val="000000" w:themeColor="text1"/>
          <w:sz w:val="28"/>
          <w:szCs w:val="28"/>
          <w:lang w:val="uk-UA"/>
        </w:rPr>
        <w:t>які взаємодоповнювали</w:t>
      </w:r>
      <w:r w:rsidR="004E71DF" w:rsidRPr="004A726D">
        <w:rPr>
          <w:color w:val="000000" w:themeColor="text1"/>
          <w:sz w:val="28"/>
          <w:szCs w:val="28"/>
          <w:lang w:val="uk-UA"/>
        </w:rPr>
        <w:t>ся та коригувалися: аналіз наукової</w:t>
      </w:r>
      <w:r w:rsidRPr="004A726D">
        <w:rPr>
          <w:color w:val="000000" w:themeColor="text1"/>
          <w:sz w:val="28"/>
          <w:szCs w:val="28"/>
          <w:lang w:val="uk-UA"/>
        </w:rPr>
        <w:t xml:space="preserve"> методичної літератури з проблеми дослідження для визначення ступеня </w:t>
      </w:r>
      <w:proofErr w:type="spellStart"/>
      <w:r w:rsidRPr="004A726D">
        <w:rPr>
          <w:color w:val="000000" w:themeColor="text1"/>
          <w:sz w:val="28"/>
          <w:szCs w:val="28"/>
          <w:lang w:val="uk-UA"/>
        </w:rPr>
        <w:t>дослідженості</w:t>
      </w:r>
      <w:proofErr w:type="spellEnd"/>
      <w:r w:rsidRPr="004A726D">
        <w:rPr>
          <w:color w:val="000000" w:themeColor="text1"/>
          <w:sz w:val="28"/>
          <w:szCs w:val="28"/>
          <w:lang w:val="uk-UA"/>
        </w:rPr>
        <w:t xml:space="preserve"> теми, мети, завдань до</w:t>
      </w:r>
      <w:r w:rsidR="004E71DF" w:rsidRPr="004A726D">
        <w:rPr>
          <w:color w:val="000000" w:themeColor="text1"/>
          <w:sz w:val="28"/>
          <w:szCs w:val="28"/>
          <w:lang w:val="uk-UA"/>
        </w:rPr>
        <w:t>слідження</w:t>
      </w:r>
      <w:r w:rsidRPr="004A726D">
        <w:rPr>
          <w:color w:val="000000" w:themeColor="text1"/>
          <w:sz w:val="28"/>
          <w:szCs w:val="28"/>
          <w:lang w:val="uk-UA"/>
        </w:rPr>
        <w:t>; систематизація, узагальнення фактичного матеріалу з метою виділення й обґрунтування концептуальних положень за проблемою дослідження; синтез, порівняння, класифікація, абстрагування, конкретизація наукової інформації, які застосовувалися при визначенні п</w:t>
      </w:r>
      <w:r w:rsidR="004E71DF" w:rsidRPr="004A726D">
        <w:rPr>
          <w:color w:val="000000" w:themeColor="text1"/>
          <w:sz w:val="28"/>
          <w:szCs w:val="28"/>
          <w:lang w:val="uk-UA"/>
        </w:rPr>
        <w:t>онятійного апарату дослідження</w:t>
      </w:r>
      <w:r w:rsidRPr="004A726D">
        <w:rPr>
          <w:color w:val="000000" w:themeColor="text1"/>
          <w:sz w:val="28"/>
          <w:szCs w:val="28"/>
          <w:lang w:val="uk-UA"/>
        </w:rPr>
        <w:t>.</w:t>
      </w:r>
    </w:p>
    <w:p w14:paraId="28C95CBE" w14:textId="6A925DB0" w:rsidR="007F5F0F" w:rsidRPr="004A726D" w:rsidRDefault="007F5F0F" w:rsidP="007F5F0F">
      <w:pPr>
        <w:spacing w:line="360" w:lineRule="auto"/>
        <w:ind w:firstLine="567"/>
        <w:jc w:val="both"/>
        <w:rPr>
          <w:color w:val="000000" w:themeColor="text1"/>
          <w:sz w:val="28"/>
          <w:szCs w:val="28"/>
          <w:lang w:val="uk-UA"/>
        </w:rPr>
      </w:pPr>
      <w:r w:rsidRPr="004A726D">
        <w:rPr>
          <w:b/>
          <w:color w:val="000000" w:themeColor="text1"/>
          <w:sz w:val="28"/>
          <w:szCs w:val="28"/>
          <w:lang w:val="uk-UA"/>
        </w:rPr>
        <w:t>Структура та обсяг курсової роботи.</w:t>
      </w:r>
      <w:r w:rsidRPr="004A726D">
        <w:rPr>
          <w:color w:val="000000" w:themeColor="text1"/>
          <w:sz w:val="28"/>
          <w:szCs w:val="28"/>
          <w:lang w:val="uk-UA"/>
        </w:rPr>
        <w:t xml:space="preserve"> Робота складається зі вступу, </w:t>
      </w:r>
      <w:r w:rsidR="00113B44" w:rsidRPr="004A726D">
        <w:rPr>
          <w:color w:val="000000" w:themeColor="text1"/>
          <w:sz w:val="28"/>
          <w:szCs w:val="28"/>
          <w:lang w:val="uk-UA"/>
        </w:rPr>
        <w:t>двох</w:t>
      </w:r>
      <w:r w:rsidRPr="004A726D">
        <w:rPr>
          <w:color w:val="000000" w:themeColor="text1"/>
          <w:sz w:val="28"/>
          <w:szCs w:val="28"/>
          <w:lang w:val="uk-UA"/>
        </w:rPr>
        <w:t xml:space="preserve"> розділів,</w:t>
      </w:r>
      <w:r w:rsidR="00113B44" w:rsidRPr="004A726D">
        <w:rPr>
          <w:color w:val="000000" w:themeColor="text1"/>
          <w:sz w:val="28"/>
          <w:szCs w:val="28"/>
          <w:lang w:val="uk-UA"/>
        </w:rPr>
        <w:t xml:space="preserve"> п'яти</w:t>
      </w:r>
      <w:r w:rsidRPr="004A726D">
        <w:rPr>
          <w:color w:val="000000" w:themeColor="text1"/>
          <w:sz w:val="28"/>
          <w:szCs w:val="28"/>
          <w:lang w:val="uk-UA"/>
        </w:rPr>
        <w:t xml:space="preserve"> підрозділів, </w:t>
      </w:r>
      <w:r w:rsidR="00113B44" w:rsidRPr="004A726D">
        <w:rPr>
          <w:color w:val="000000" w:themeColor="text1"/>
          <w:sz w:val="28"/>
          <w:szCs w:val="28"/>
          <w:lang w:val="uk-UA"/>
        </w:rPr>
        <w:t xml:space="preserve">висновків та </w:t>
      </w:r>
      <w:r w:rsidRPr="004A726D">
        <w:rPr>
          <w:color w:val="000000" w:themeColor="text1"/>
          <w:sz w:val="28"/>
          <w:szCs w:val="28"/>
          <w:lang w:val="uk-UA"/>
        </w:rPr>
        <w:t>списку</w:t>
      </w:r>
      <w:r w:rsidR="00113B44" w:rsidRPr="004A726D">
        <w:rPr>
          <w:color w:val="000000" w:themeColor="text1"/>
          <w:sz w:val="28"/>
          <w:szCs w:val="28"/>
          <w:lang w:val="uk-UA"/>
        </w:rPr>
        <w:t xml:space="preserve"> використаних джерел</w:t>
      </w:r>
      <w:r w:rsidRPr="004A726D">
        <w:rPr>
          <w:color w:val="000000" w:themeColor="text1"/>
          <w:sz w:val="28"/>
          <w:szCs w:val="28"/>
          <w:lang w:val="uk-UA"/>
        </w:rPr>
        <w:t>. Загальний об</w:t>
      </w:r>
      <w:r w:rsidR="00113B44" w:rsidRPr="004A726D">
        <w:rPr>
          <w:color w:val="000000" w:themeColor="text1"/>
          <w:sz w:val="28"/>
          <w:szCs w:val="28"/>
          <w:lang w:val="uk-UA"/>
        </w:rPr>
        <w:t>сяг курсової роботи станов</w:t>
      </w:r>
      <w:r w:rsidR="00837052" w:rsidRPr="004A726D">
        <w:rPr>
          <w:color w:val="000000" w:themeColor="text1"/>
          <w:sz w:val="28"/>
          <w:szCs w:val="28"/>
          <w:lang w:val="uk-UA"/>
        </w:rPr>
        <w:t>ить 39</w:t>
      </w:r>
      <w:r w:rsidRPr="004A726D">
        <w:rPr>
          <w:color w:val="000000" w:themeColor="text1"/>
          <w:sz w:val="28"/>
          <w:szCs w:val="28"/>
          <w:lang w:val="uk-UA"/>
        </w:rPr>
        <w:t xml:space="preserve"> сторінок комп'ютерного тексту</w:t>
      </w:r>
      <w:r w:rsidR="00837052" w:rsidRPr="004A726D">
        <w:rPr>
          <w:color w:val="000000" w:themeColor="text1"/>
          <w:sz w:val="28"/>
          <w:szCs w:val="28"/>
          <w:lang w:val="uk-UA"/>
        </w:rPr>
        <w:t>. Основний зміст викладено на 35</w:t>
      </w:r>
      <w:r w:rsidRPr="004A726D">
        <w:rPr>
          <w:color w:val="000000" w:themeColor="text1"/>
          <w:sz w:val="28"/>
          <w:szCs w:val="28"/>
          <w:lang w:val="uk-UA"/>
        </w:rPr>
        <w:t xml:space="preserve"> сторінках. Список вико</w:t>
      </w:r>
      <w:r w:rsidR="00113B44" w:rsidRPr="004A726D">
        <w:rPr>
          <w:color w:val="000000" w:themeColor="text1"/>
          <w:sz w:val="28"/>
          <w:szCs w:val="28"/>
          <w:lang w:val="uk-UA"/>
        </w:rPr>
        <w:t>ристаних джерел складається з 26</w:t>
      </w:r>
      <w:r w:rsidRPr="004A726D">
        <w:rPr>
          <w:color w:val="000000" w:themeColor="text1"/>
          <w:sz w:val="28"/>
          <w:szCs w:val="28"/>
          <w:lang w:val="uk-UA"/>
        </w:rPr>
        <w:t xml:space="preserve"> найменувань.</w:t>
      </w:r>
    </w:p>
    <w:p w14:paraId="0C212938" w14:textId="6F36FB9E" w:rsidR="00D7067D" w:rsidRPr="004A726D" w:rsidRDefault="00D7067D" w:rsidP="007F5F0F">
      <w:pPr>
        <w:spacing w:line="360" w:lineRule="auto"/>
        <w:ind w:firstLine="567"/>
        <w:jc w:val="both"/>
        <w:rPr>
          <w:color w:val="000000" w:themeColor="text1"/>
          <w:sz w:val="28"/>
          <w:szCs w:val="28"/>
          <w:lang w:val="uk-UA"/>
        </w:rPr>
      </w:pPr>
    </w:p>
    <w:p w14:paraId="2B5FD808" w14:textId="77777777" w:rsidR="00D7067D" w:rsidRPr="004A726D" w:rsidRDefault="00D7067D" w:rsidP="007F5F0F">
      <w:pPr>
        <w:spacing w:line="360" w:lineRule="auto"/>
        <w:ind w:firstLine="567"/>
        <w:jc w:val="both"/>
        <w:rPr>
          <w:color w:val="000000" w:themeColor="text1"/>
          <w:sz w:val="28"/>
          <w:szCs w:val="28"/>
          <w:lang w:val="uk-UA"/>
        </w:rPr>
      </w:pPr>
    </w:p>
    <w:p w14:paraId="4FF7A83C" w14:textId="77777777" w:rsidR="005A7AF8" w:rsidRPr="004A726D" w:rsidRDefault="005A7AF8" w:rsidP="005A7AF8">
      <w:pPr>
        <w:spacing w:line="360" w:lineRule="auto"/>
        <w:ind w:firstLine="567"/>
        <w:jc w:val="both"/>
        <w:rPr>
          <w:color w:val="000000" w:themeColor="text1"/>
          <w:sz w:val="28"/>
          <w:szCs w:val="28"/>
          <w:lang w:val="uk-UA"/>
        </w:rPr>
      </w:pPr>
    </w:p>
    <w:p w14:paraId="6AFDDD03" w14:textId="77777777" w:rsidR="002540A8" w:rsidRPr="004A726D" w:rsidRDefault="002540A8" w:rsidP="005B4182">
      <w:pPr>
        <w:spacing w:line="360" w:lineRule="auto"/>
        <w:ind w:left="-426" w:right="-1"/>
        <w:jc w:val="center"/>
        <w:rPr>
          <w:b/>
          <w:color w:val="000000" w:themeColor="text1"/>
          <w:sz w:val="28"/>
          <w:szCs w:val="28"/>
          <w:lang w:val="uk-UA"/>
        </w:rPr>
      </w:pPr>
      <w:r w:rsidRPr="004A726D">
        <w:rPr>
          <w:b/>
          <w:color w:val="000000" w:themeColor="text1"/>
          <w:sz w:val="28"/>
          <w:szCs w:val="28"/>
          <w:lang w:val="uk-UA"/>
        </w:rPr>
        <w:lastRenderedPageBreak/>
        <w:t>РОЗДІЛ 1. ТЕОРЕТИЧНІ ЗАСАДИ ДІЯЛЬНОСТІ</w:t>
      </w:r>
      <w:r w:rsidR="007F5F0F" w:rsidRPr="004A726D">
        <w:rPr>
          <w:b/>
          <w:color w:val="000000" w:themeColor="text1"/>
          <w:sz w:val="28"/>
          <w:szCs w:val="28"/>
          <w:lang w:val="uk-UA"/>
        </w:rPr>
        <w:t xml:space="preserve"> </w:t>
      </w:r>
      <w:r w:rsidRPr="004A726D">
        <w:rPr>
          <w:b/>
          <w:color w:val="000000" w:themeColor="text1"/>
          <w:sz w:val="28"/>
          <w:szCs w:val="28"/>
          <w:lang w:val="uk-UA"/>
        </w:rPr>
        <w:t>ТЕРИТОРІАЛЬНИХ ЦЕНТРІВ СОЦІАЛЬНОГО ОБСЛУГОВУВАННЯ</w:t>
      </w:r>
    </w:p>
    <w:p w14:paraId="2814A66A" w14:textId="77777777" w:rsidR="007F5F0F" w:rsidRPr="004A726D" w:rsidRDefault="007F5F0F" w:rsidP="005B4182">
      <w:pPr>
        <w:spacing w:line="360" w:lineRule="auto"/>
        <w:ind w:left="-426" w:right="-1"/>
        <w:jc w:val="center"/>
        <w:rPr>
          <w:b/>
          <w:color w:val="000000" w:themeColor="text1"/>
          <w:sz w:val="28"/>
          <w:szCs w:val="28"/>
          <w:lang w:val="uk-UA"/>
        </w:rPr>
      </w:pPr>
      <w:r w:rsidRPr="004A726D">
        <w:rPr>
          <w:b/>
          <w:color w:val="000000" w:themeColor="text1"/>
          <w:sz w:val="28"/>
          <w:szCs w:val="28"/>
          <w:lang w:val="uk-UA"/>
        </w:rPr>
        <w:t>1.1. Соціальне обслуговування як складова соціального захисту населення</w:t>
      </w:r>
    </w:p>
    <w:p w14:paraId="3B4100C2" w14:textId="77777777" w:rsidR="002115B6" w:rsidRPr="004A726D" w:rsidRDefault="002115B6">
      <w:pPr>
        <w:rPr>
          <w:b/>
          <w:color w:val="000000" w:themeColor="text1"/>
          <w:sz w:val="10"/>
          <w:szCs w:val="10"/>
          <w:lang w:val="uk-UA"/>
        </w:rPr>
      </w:pPr>
    </w:p>
    <w:p w14:paraId="2D896FD4" w14:textId="77777777" w:rsidR="00D7067D" w:rsidRPr="004A726D" w:rsidRDefault="00D7067D" w:rsidP="00D7067D">
      <w:pPr>
        <w:spacing w:line="360" w:lineRule="auto"/>
        <w:ind w:firstLine="567"/>
        <w:jc w:val="both"/>
        <w:rPr>
          <w:rStyle w:val="rynqvb"/>
          <w:color w:val="000000" w:themeColor="text1"/>
          <w:sz w:val="28"/>
          <w:szCs w:val="28"/>
          <w:lang w:val="uk-UA"/>
        </w:rPr>
      </w:pPr>
      <w:r w:rsidRPr="004A726D">
        <w:rPr>
          <w:rStyle w:val="rynqvb"/>
          <w:color w:val="000000" w:themeColor="text1"/>
          <w:sz w:val="28"/>
          <w:szCs w:val="28"/>
          <w:lang w:val="uk-UA"/>
        </w:rPr>
        <w:t xml:space="preserve">Важливою особливістю будь-якого суспільства, незалежно від ступеня його розвитку, є підтримка певних верств населення, особливо тих, хто не може жити за рахунок робочої сили, таких як діти, люди похилого віку та інваліди. У світовій практиці існують різні форми соціального забезпечення, які реалізуються як державними, так і суспільними структурами. Від ефективності соціального забезпечення залежить Соціальне благополуччя країни і рівень життя її громадян. Ефективність соціального забезпечення залежить від використання відповідних інструментів, представлених в маркетингу держави загального добробуту [4, с.114]. </w:t>
      </w:r>
    </w:p>
    <w:p w14:paraId="0C93D1A4" w14:textId="77777777" w:rsidR="00D7067D" w:rsidRPr="004A726D" w:rsidRDefault="00D7067D" w:rsidP="00D7067D">
      <w:pPr>
        <w:spacing w:line="360" w:lineRule="auto"/>
        <w:ind w:firstLine="567"/>
        <w:jc w:val="both"/>
        <w:rPr>
          <w:rStyle w:val="rynqvb"/>
          <w:color w:val="000000" w:themeColor="text1"/>
          <w:sz w:val="28"/>
          <w:szCs w:val="28"/>
          <w:lang w:val="uk-UA"/>
        </w:rPr>
      </w:pPr>
      <w:r w:rsidRPr="004A726D">
        <w:rPr>
          <w:rStyle w:val="rynqvb"/>
          <w:color w:val="000000" w:themeColor="text1"/>
          <w:sz w:val="28"/>
          <w:szCs w:val="28"/>
          <w:lang w:val="uk-UA"/>
        </w:rPr>
        <w:t xml:space="preserve">Соціальний захист-це державна підтримка груп населення, на які ринкові процеси можуть мати негативний вплив. Метою є забезпечення належного рівня життя, тобто діяльність, що включає надання юридичної, фінансової та матеріальної допомоги окремим громадянам (найслабшій частині суспільства) та створення соціальних гарантій для </w:t>
      </w:r>
      <w:proofErr w:type="spellStart"/>
      <w:r w:rsidRPr="004A726D">
        <w:rPr>
          <w:rStyle w:val="rynqvb"/>
          <w:color w:val="000000" w:themeColor="text1"/>
          <w:sz w:val="28"/>
          <w:szCs w:val="28"/>
          <w:lang w:val="uk-UA"/>
        </w:rPr>
        <w:t>професійно</w:t>
      </w:r>
      <w:proofErr w:type="spellEnd"/>
      <w:r w:rsidRPr="004A726D">
        <w:rPr>
          <w:rStyle w:val="rynqvb"/>
          <w:color w:val="000000" w:themeColor="text1"/>
          <w:sz w:val="28"/>
          <w:szCs w:val="28"/>
          <w:lang w:val="uk-UA"/>
        </w:rPr>
        <w:t xml:space="preserve"> активної частини населення. Тому соціальний захист населення слід розглядати як систему правових, економічних і соціально-психологічних гарантій, що забезпечують рівні права громадян на підвищення </w:t>
      </w:r>
      <w:proofErr w:type="spellStart"/>
      <w:r w:rsidRPr="004A726D">
        <w:rPr>
          <w:rStyle w:val="rynqvb"/>
          <w:color w:val="000000" w:themeColor="text1"/>
          <w:sz w:val="28"/>
          <w:szCs w:val="28"/>
          <w:lang w:val="uk-UA"/>
        </w:rPr>
        <w:t>добробуту.Тобто</w:t>
      </w:r>
      <w:proofErr w:type="spellEnd"/>
      <w:r w:rsidRPr="004A726D">
        <w:rPr>
          <w:rStyle w:val="rynqvb"/>
          <w:color w:val="000000" w:themeColor="text1"/>
          <w:sz w:val="28"/>
          <w:szCs w:val="28"/>
          <w:lang w:val="uk-UA"/>
        </w:rPr>
        <w:t xml:space="preserve"> комплекс заходів, спрямованих на усунення соціальної нерівності, що забезпечують певний мінімум соціальних благ для всіх членів суспільства [9, с.23]. </w:t>
      </w:r>
    </w:p>
    <w:p w14:paraId="1DDE3358" w14:textId="77777777" w:rsidR="00D7067D" w:rsidRPr="004A726D" w:rsidRDefault="00D7067D" w:rsidP="00D7067D">
      <w:pPr>
        <w:spacing w:line="360" w:lineRule="auto"/>
        <w:ind w:firstLine="567"/>
        <w:jc w:val="both"/>
        <w:rPr>
          <w:rStyle w:val="rynqvb"/>
          <w:color w:val="000000" w:themeColor="text1"/>
          <w:sz w:val="28"/>
          <w:szCs w:val="28"/>
          <w:lang w:val="uk-UA"/>
        </w:rPr>
      </w:pPr>
      <w:r w:rsidRPr="004A726D">
        <w:rPr>
          <w:rStyle w:val="rynqvb"/>
          <w:color w:val="000000" w:themeColor="text1"/>
          <w:sz w:val="28"/>
          <w:szCs w:val="28"/>
          <w:lang w:val="uk-UA"/>
        </w:rPr>
        <w:t xml:space="preserve">Аналіз сучасних проблем соціального захисту показує, що в умовах її перехідного стану і розвитку ринку відсутня система регулювання рівня і якості життя населення. Створення ефективної системи соціального захисту населення є на сьогоднішній день найбільш актуальним і пріоритетним завданням в області Національної соціально-економічна політика і система соціального обслуговування населення </w:t>
      </w:r>
    </w:p>
    <w:p w14:paraId="70647FFC" w14:textId="77777777" w:rsidR="00D7067D" w:rsidRPr="004A726D" w:rsidRDefault="00D7067D" w:rsidP="00D7067D">
      <w:pPr>
        <w:spacing w:line="360" w:lineRule="auto"/>
        <w:ind w:firstLine="567"/>
        <w:jc w:val="both"/>
        <w:rPr>
          <w:rStyle w:val="rynqvb"/>
          <w:color w:val="000000" w:themeColor="text1"/>
          <w:sz w:val="28"/>
          <w:szCs w:val="28"/>
          <w:lang w:val="uk-UA"/>
        </w:rPr>
      </w:pPr>
      <w:r w:rsidRPr="004A726D">
        <w:rPr>
          <w:rStyle w:val="rynqvb"/>
          <w:color w:val="000000" w:themeColor="text1"/>
          <w:sz w:val="28"/>
          <w:szCs w:val="28"/>
          <w:lang w:val="uk-UA"/>
        </w:rPr>
        <w:t xml:space="preserve">В даний час домінуючою формою соціального забезпечення в Україні є соціальні внески та допомоги, а соціальні послуги є відносно новою формою </w:t>
      </w:r>
      <w:r w:rsidRPr="004A726D">
        <w:rPr>
          <w:rStyle w:val="rynqvb"/>
          <w:color w:val="000000" w:themeColor="text1"/>
          <w:sz w:val="28"/>
          <w:szCs w:val="28"/>
          <w:lang w:val="uk-UA"/>
        </w:rPr>
        <w:lastRenderedPageBreak/>
        <w:t xml:space="preserve">соціального захисту, яка все ще недостатньо охоплює найбільш соціально вразливі верстви громадян. У той же час Послуги зі зниження вразливості та запобігання ризиків є більш економічно вигідними і забезпечують добробут, ніж надання різних грошових пільг (виплат, субсидій і </w:t>
      </w:r>
      <w:proofErr w:type="spellStart"/>
      <w:r w:rsidRPr="004A726D">
        <w:rPr>
          <w:rStyle w:val="rynqvb"/>
          <w:color w:val="000000" w:themeColor="text1"/>
          <w:sz w:val="28"/>
          <w:szCs w:val="28"/>
          <w:lang w:val="uk-UA"/>
        </w:rPr>
        <w:t>т.д</w:t>
      </w:r>
      <w:proofErr w:type="spellEnd"/>
      <w:r w:rsidRPr="004A726D">
        <w:rPr>
          <w:rStyle w:val="rynqvb"/>
          <w:color w:val="000000" w:themeColor="text1"/>
          <w:sz w:val="28"/>
          <w:szCs w:val="28"/>
          <w:lang w:val="uk-UA"/>
        </w:rPr>
        <w:t xml:space="preserve">.). Закон України" Про соціальні послуги " [19] проголосив перехід від непрозорих і не завжди ефективних соціальних виплат до європейських форм і механізмів соціального забезпечення. </w:t>
      </w:r>
    </w:p>
    <w:p w14:paraId="5A8ED3E7" w14:textId="77777777" w:rsidR="00D7067D" w:rsidRPr="004A726D" w:rsidRDefault="00D7067D" w:rsidP="00D7067D">
      <w:pPr>
        <w:spacing w:line="360" w:lineRule="auto"/>
        <w:ind w:firstLine="567"/>
        <w:jc w:val="both"/>
        <w:rPr>
          <w:rStyle w:val="rynqvb"/>
          <w:color w:val="000000" w:themeColor="text1"/>
          <w:sz w:val="28"/>
          <w:szCs w:val="28"/>
          <w:lang w:val="uk-UA"/>
        </w:rPr>
      </w:pPr>
      <w:r w:rsidRPr="004A726D">
        <w:rPr>
          <w:rStyle w:val="rynqvb"/>
          <w:color w:val="000000" w:themeColor="text1"/>
          <w:sz w:val="28"/>
          <w:szCs w:val="28"/>
          <w:lang w:val="uk-UA"/>
        </w:rPr>
        <w:t xml:space="preserve">Під соціальними послугами розуміється система соціальної діяльності, яка забезпечує підтримку, піклування та соціальні послуги окремим особам або групам населення з метою подолання або полегшення життєвих труднощів, підтримки соціального статусу та ведення повноцінного життя. Соціальне обслуговування здійснюється шляхом надання соціальних послуг: за місцем проживання (вдома) людини, в будинках-інтернатах і стаціонарах, в реабілітаційних центрах і установах, в установах і закладах тимчасового або постійного проживання, в регіональних центрах соціальної діяльності; інших установах соціальної підтримки [4, с.115].   </w:t>
      </w:r>
    </w:p>
    <w:p w14:paraId="346435FC" w14:textId="77777777" w:rsidR="00D7067D" w:rsidRPr="004A726D" w:rsidRDefault="00D7067D" w:rsidP="00D7067D">
      <w:pPr>
        <w:spacing w:line="360" w:lineRule="auto"/>
        <w:ind w:firstLine="567"/>
        <w:jc w:val="both"/>
        <w:rPr>
          <w:rStyle w:val="rynqvb"/>
          <w:color w:val="000000" w:themeColor="text1"/>
          <w:sz w:val="28"/>
          <w:szCs w:val="28"/>
          <w:lang w:val="uk-UA"/>
        </w:rPr>
      </w:pPr>
      <w:r w:rsidRPr="004A726D">
        <w:rPr>
          <w:rStyle w:val="rynqvb"/>
          <w:color w:val="000000" w:themeColor="text1"/>
          <w:sz w:val="28"/>
          <w:szCs w:val="28"/>
          <w:lang w:val="uk-UA"/>
        </w:rPr>
        <w:t xml:space="preserve">Термін "соціальна служба" відносно </w:t>
      </w:r>
      <w:proofErr w:type="spellStart"/>
      <w:r w:rsidRPr="004A726D">
        <w:rPr>
          <w:rStyle w:val="rynqvb"/>
          <w:color w:val="000000" w:themeColor="text1"/>
          <w:sz w:val="28"/>
          <w:szCs w:val="28"/>
          <w:lang w:val="uk-UA"/>
        </w:rPr>
        <w:t>рідко</w:t>
      </w:r>
      <w:proofErr w:type="spellEnd"/>
      <w:r w:rsidRPr="004A726D">
        <w:rPr>
          <w:rStyle w:val="rynqvb"/>
          <w:color w:val="000000" w:themeColor="text1"/>
          <w:sz w:val="28"/>
          <w:szCs w:val="28"/>
          <w:lang w:val="uk-UA"/>
        </w:rPr>
        <w:t xml:space="preserve"> використовується в науковій літературі. 1. Соціальне обслуговування в сучасних умовах, на думку багатьох дослідників, є одним з напрямків соціальної роботи і форму організації даного виду соціальної активності, а тому, Р.Р. Р. Р. Р. Р. Р. Р. Р. Р. Р. Р. Р. Р. Р. Р. Р. Р. Р. Р. Р. Р. Р. Р. Р. Р. Р. Р. Р. Р. Р. Р. Р. Р. Р. Р. Р. Р. Р. Р. Р. Р. Р. Р. </w:t>
      </w:r>
      <w:proofErr w:type="spellStart"/>
      <w:r w:rsidRPr="004A726D">
        <w:rPr>
          <w:rStyle w:val="rynqvb"/>
          <w:color w:val="000000" w:themeColor="text1"/>
          <w:sz w:val="28"/>
          <w:szCs w:val="28"/>
          <w:lang w:val="uk-UA"/>
        </w:rPr>
        <w:t>Баркера</w:t>
      </w:r>
      <w:proofErr w:type="spellEnd"/>
      <w:r w:rsidRPr="004A726D">
        <w:rPr>
          <w:rStyle w:val="rynqvb"/>
          <w:color w:val="000000" w:themeColor="text1"/>
          <w:sz w:val="28"/>
          <w:szCs w:val="28"/>
          <w:lang w:val="uk-UA"/>
        </w:rPr>
        <w:t xml:space="preserve"> соціальної роботи словник, Соціальна служба Соціальна служба, призначена для задоволення потреб нормального розвитку людей, які є залежними від інших і не в змозі подбати про себе.</w:t>
      </w:r>
    </w:p>
    <w:p w14:paraId="0377E210" w14:textId="77777777" w:rsidR="00D7067D" w:rsidRPr="004A726D" w:rsidRDefault="00D7067D" w:rsidP="00D7067D">
      <w:pPr>
        <w:spacing w:line="360" w:lineRule="auto"/>
        <w:ind w:firstLine="567"/>
        <w:jc w:val="both"/>
        <w:rPr>
          <w:rStyle w:val="rynqvb"/>
          <w:color w:val="000000" w:themeColor="text1"/>
          <w:sz w:val="28"/>
          <w:szCs w:val="28"/>
          <w:lang w:val="uk-UA"/>
        </w:rPr>
      </w:pPr>
      <w:r w:rsidRPr="004A726D">
        <w:rPr>
          <w:rStyle w:val="rynqvb"/>
          <w:color w:val="000000" w:themeColor="text1"/>
          <w:sz w:val="28"/>
          <w:szCs w:val="28"/>
          <w:lang w:val="uk-UA"/>
        </w:rPr>
        <w:t xml:space="preserve">Важливий підхід </w:t>
      </w:r>
      <w:proofErr w:type="spellStart"/>
      <w:r w:rsidRPr="004A726D">
        <w:rPr>
          <w:rStyle w:val="rynqvb"/>
          <w:color w:val="000000" w:themeColor="text1"/>
          <w:sz w:val="28"/>
          <w:szCs w:val="28"/>
          <w:lang w:val="uk-UA"/>
        </w:rPr>
        <w:t>Б.Сташкова</w:t>
      </w:r>
      <w:proofErr w:type="spellEnd"/>
      <w:r w:rsidRPr="004A726D">
        <w:rPr>
          <w:rStyle w:val="rynqvb"/>
          <w:color w:val="000000" w:themeColor="text1"/>
          <w:sz w:val="28"/>
          <w:szCs w:val="28"/>
          <w:lang w:val="uk-UA"/>
        </w:rPr>
        <w:t xml:space="preserve">, під соціальним обслуговуванням розуміється така діяльність соціальних служб, метою якої є надання безкоштовних або пільгових соціальних послуг людям, які перебувають у важкій життєвій ситуації, а також надання безкоштовних або пільгових соціальних послуг людям, які потребують сторонньої допомоги для подолання або пом'якшення ситуацій, що порушують життєдіяльність. життєдіяльність людини. Саме з [26, с.76].  </w:t>
      </w:r>
    </w:p>
    <w:p w14:paraId="2928274D" w14:textId="77777777" w:rsidR="00D7067D" w:rsidRPr="004A726D" w:rsidRDefault="00D7067D" w:rsidP="00D7067D">
      <w:pPr>
        <w:spacing w:line="360" w:lineRule="auto"/>
        <w:ind w:firstLine="567"/>
        <w:jc w:val="both"/>
        <w:rPr>
          <w:rStyle w:val="rynqvb"/>
          <w:color w:val="000000" w:themeColor="text1"/>
          <w:sz w:val="28"/>
          <w:szCs w:val="28"/>
          <w:lang w:val="uk-UA"/>
        </w:rPr>
      </w:pPr>
      <w:r w:rsidRPr="004A726D">
        <w:rPr>
          <w:rStyle w:val="rynqvb"/>
          <w:color w:val="000000" w:themeColor="text1"/>
          <w:sz w:val="28"/>
          <w:szCs w:val="28"/>
          <w:lang w:val="uk-UA"/>
        </w:rPr>
        <w:lastRenderedPageBreak/>
        <w:t xml:space="preserve">Закон України "Про соціальні послуги" (ст. 1) визначити соціальні послуги як комплекс заходів, спрямованих на підтримку окремих осіб і соціальних груп, які перебувають у важких життєвих умовах і не можуть впоратися самостійно [19]. Таким чином, термін "соціальна послуга" (на думку експертів Центру перспективних соціальних досліджень) є результатом діяльності людини, він не приймає матеріальної форми і спрямований на певні соціальні групи або окремих осіб, які перебувають у важкій життєвій ситуації, які потребують зовнішньої допомоги для поліпшення своєї життєдіяльності, адаптації до нових умов. суспільне життя і відновити задовільну життя. </w:t>
      </w:r>
    </w:p>
    <w:p w14:paraId="04788440" w14:textId="77777777" w:rsidR="00D7067D" w:rsidRPr="004A726D" w:rsidRDefault="00D7067D" w:rsidP="00D7067D">
      <w:pPr>
        <w:spacing w:line="360" w:lineRule="auto"/>
        <w:ind w:firstLine="567"/>
        <w:jc w:val="both"/>
        <w:rPr>
          <w:rStyle w:val="rynqvb"/>
          <w:color w:val="000000" w:themeColor="text1"/>
          <w:sz w:val="28"/>
          <w:szCs w:val="28"/>
          <w:lang w:val="uk-UA"/>
        </w:rPr>
      </w:pPr>
      <w:r w:rsidRPr="004A726D">
        <w:rPr>
          <w:rStyle w:val="rynqvb"/>
          <w:color w:val="000000" w:themeColor="text1"/>
          <w:sz w:val="28"/>
          <w:szCs w:val="28"/>
          <w:lang w:val="uk-UA"/>
        </w:rPr>
        <w:t xml:space="preserve">Згідно із законодавчими та науковими уявленнями, безумовною формою надання соціальних послуг є сервіс. Однак залишається відкритим питання, чи варто використовувати термін "послуга", продовжуючи підкреслювати її сферу застосування і називаючи відповідну форму "соціальним обслуговуванням". Тут думки дослідників діляться на 2 групи. Представник першої - т. </w:t>
      </w:r>
      <w:proofErr w:type="spellStart"/>
      <w:r w:rsidRPr="004A726D">
        <w:rPr>
          <w:rStyle w:val="rynqvb"/>
          <w:color w:val="000000" w:themeColor="text1"/>
          <w:sz w:val="28"/>
          <w:szCs w:val="28"/>
          <w:lang w:val="uk-UA"/>
        </w:rPr>
        <w:t>Семигіна</w:t>
      </w:r>
      <w:proofErr w:type="spellEnd"/>
      <w:r w:rsidRPr="004A726D">
        <w:rPr>
          <w:rStyle w:val="rynqvb"/>
          <w:color w:val="000000" w:themeColor="text1"/>
          <w:sz w:val="28"/>
          <w:szCs w:val="28"/>
          <w:lang w:val="uk-UA"/>
        </w:rPr>
        <w:t>-вважає, що соціальне обслуговування полягає в наданні різних послуг громадянам з обмеженими можливостями і людям, які перебувають у важкій життєвій ситуації, забезпеченні якості життя, необхідного різними суб'єктами соціального захисту населення (соціальними службами) [24, С.42].</w:t>
      </w:r>
    </w:p>
    <w:p w14:paraId="1E764579" w14:textId="77777777" w:rsidR="00D7067D" w:rsidRPr="004A726D" w:rsidRDefault="00D7067D" w:rsidP="00D7067D">
      <w:pPr>
        <w:spacing w:line="360" w:lineRule="auto"/>
        <w:ind w:firstLine="567"/>
        <w:jc w:val="both"/>
        <w:rPr>
          <w:rStyle w:val="rynqvb"/>
          <w:color w:val="000000" w:themeColor="text1"/>
          <w:sz w:val="28"/>
          <w:szCs w:val="28"/>
          <w:lang w:val="uk-UA"/>
        </w:rPr>
      </w:pPr>
      <w:r w:rsidRPr="004A726D">
        <w:rPr>
          <w:rStyle w:val="rynqvb"/>
          <w:color w:val="000000" w:themeColor="text1"/>
          <w:sz w:val="28"/>
          <w:szCs w:val="28"/>
          <w:lang w:val="uk-UA"/>
        </w:rPr>
        <w:t xml:space="preserve">Але </w:t>
      </w:r>
      <w:proofErr w:type="spellStart"/>
      <w:r w:rsidRPr="004A726D">
        <w:rPr>
          <w:rStyle w:val="rynqvb"/>
          <w:color w:val="000000" w:themeColor="text1"/>
          <w:sz w:val="28"/>
          <w:szCs w:val="28"/>
          <w:lang w:val="uk-UA"/>
        </w:rPr>
        <w:t>л.Лисяк</w:t>
      </w:r>
      <w:proofErr w:type="spellEnd"/>
      <w:r w:rsidRPr="004A726D">
        <w:rPr>
          <w:rStyle w:val="rynqvb"/>
          <w:color w:val="000000" w:themeColor="text1"/>
          <w:sz w:val="28"/>
          <w:szCs w:val="28"/>
          <w:lang w:val="uk-UA"/>
        </w:rPr>
        <w:t xml:space="preserve"> стверджує, що соціальні служби - це діяльність спеціальних організацій з надання різних соціальних послуг людям, які з незалежних від них причин порушують їхнє життя і знаходяться в ситуаціях, які вони не можуть подолати самостійно (або за допомогою тих, хто, відповідно до закону, зобов'язаний підтримувати їх) [9, с. 23]. Ці підходи об'єднує те, що соціальні служби є соціальними інститутами, що забезпечують </w:t>
      </w:r>
      <w:proofErr w:type="spellStart"/>
      <w:r w:rsidRPr="004A726D">
        <w:rPr>
          <w:rStyle w:val="rynqvb"/>
          <w:color w:val="000000" w:themeColor="text1"/>
          <w:sz w:val="28"/>
          <w:szCs w:val="28"/>
          <w:lang w:val="uk-UA"/>
        </w:rPr>
        <w:t>інституціоналізацію</w:t>
      </w:r>
      <w:proofErr w:type="spellEnd"/>
      <w:r w:rsidRPr="004A726D">
        <w:rPr>
          <w:rStyle w:val="rynqvb"/>
          <w:color w:val="000000" w:themeColor="text1"/>
          <w:sz w:val="28"/>
          <w:szCs w:val="28"/>
          <w:lang w:val="uk-UA"/>
        </w:rPr>
        <w:t xml:space="preserve"> соціальних послуг, тому вони вважаються соціологічними та управлінськими.</w:t>
      </w:r>
    </w:p>
    <w:p w14:paraId="3A53EB9A" w14:textId="77777777" w:rsidR="00D7067D" w:rsidRPr="004A726D" w:rsidRDefault="00D7067D" w:rsidP="00D7067D">
      <w:pPr>
        <w:spacing w:line="360" w:lineRule="auto"/>
        <w:ind w:firstLine="567"/>
        <w:jc w:val="both"/>
        <w:rPr>
          <w:rStyle w:val="rynqvb"/>
          <w:color w:val="000000" w:themeColor="text1"/>
          <w:sz w:val="28"/>
          <w:szCs w:val="28"/>
          <w:lang w:val="uk-UA"/>
        </w:rPr>
      </w:pPr>
      <w:r w:rsidRPr="004A726D">
        <w:rPr>
          <w:rStyle w:val="rynqvb"/>
          <w:color w:val="000000" w:themeColor="text1"/>
          <w:sz w:val="28"/>
          <w:szCs w:val="28"/>
          <w:lang w:val="uk-UA"/>
        </w:rPr>
        <w:t xml:space="preserve">Поняття "система соціальних послуг" у сучасній соціологічній літературі ґрунтується на </w:t>
      </w:r>
      <w:proofErr w:type="spellStart"/>
      <w:r w:rsidRPr="004A726D">
        <w:rPr>
          <w:rStyle w:val="rynqvb"/>
          <w:color w:val="000000" w:themeColor="text1"/>
          <w:sz w:val="28"/>
          <w:szCs w:val="28"/>
          <w:lang w:val="uk-UA"/>
        </w:rPr>
        <w:t>T.It</w:t>
      </w:r>
      <w:proofErr w:type="spellEnd"/>
      <w:r w:rsidRPr="004A726D">
        <w:rPr>
          <w:rStyle w:val="rynqvb"/>
          <w:color w:val="000000" w:themeColor="text1"/>
          <w:sz w:val="28"/>
          <w:szCs w:val="28"/>
          <w:lang w:val="uk-UA"/>
        </w:rPr>
        <w:t xml:space="preserve"> методологічно визначається теорією поведінки Парсонса.  Соціальні послуги є невід'ємною частиною системи соціального обслуговування, в основному це взаємодія об'єктів і об'єктів обслуговування, пов'язаних один з одним в поточній ситуації. Таким чином, сфера соціальних послуг в контексті </w:t>
      </w:r>
      <w:r w:rsidRPr="004A726D">
        <w:rPr>
          <w:rStyle w:val="rynqvb"/>
          <w:color w:val="000000" w:themeColor="text1"/>
          <w:sz w:val="28"/>
          <w:szCs w:val="28"/>
          <w:lang w:val="uk-UA"/>
        </w:rPr>
        <w:lastRenderedPageBreak/>
        <w:t xml:space="preserve">поведінкової теорії Парсонса є частиною системи поведінки в рамках соціального обслуговування людей.  У цій системі відбувається </w:t>
      </w:r>
      <w:proofErr w:type="spellStart"/>
      <w:r w:rsidRPr="004A726D">
        <w:rPr>
          <w:rStyle w:val="rynqvb"/>
          <w:color w:val="000000" w:themeColor="text1"/>
          <w:sz w:val="28"/>
          <w:szCs w:val="28"/>
          <w:lang w:val="uk-UA"/>
        </w:rPr>
        <w:t>статусно</w:t>
      </w:r>
      <w:proofErr w:type="spellEnd"/>
      <w:r w:rsidRPr="004A726D">
        <w:rPr>
          <w:rStyle w:val="rynqvb"/>
          <w:color w:val="000000" w:themeColor="text1"/>
          <w:sz w:val="28"/>
          <w:szCs w:val="28"/>
          <w:lang w:val="uk-UA"/>
        </w:rPr>
        <w:t>-рольова взаємодія між людьми, що надають соціальні послуги, і споживачами цих послуг. Ця взаємодія значною мірою регулюється цінностями і нормами, а в системі обслуговування існує соціальний контроль (формальний і неформальний) [2, с.62].</w:t>
      </w:r>
    </w:p>
    <w:p w14:paraId="40825913" w14:textId="77777777" w:rsidR="00D7067D" w:rsidRPr="004A726D" w:rsidRDefault="00D7067D" w:rsidP="00D7067D">
      <w:pPr>
        <w:spacing w:line="360" w:lineRule="auto"/>
        <w:ind w:firstLine="567"/>
        <w:jc w:val="both"/>
        <w:rPr>
          <w:rStyle w:val="rynqvb"/>
          <w:color w:val="000000" w:themeColor="text1"/>
          <w:sz w:val="28"/>
          <w:szCs w:val="28"/>
          <w:lang w:val="uk-UA"/>
        </w:rPr>
      </w:pPr>
      <w:r w:rsidRPr="004A726D">
        <w:rPr>
          <w:rStyle w:val="rynqvb"/>
          <w:color w:val="000000" w:themeColor="text1"/>
          <w:sz w:val="28"/>
          <w:szCs w:val="28"/>
          <w:lang w:val="uk-UA"/>
        </w:rPr>
        <w:t xml:space="preserve">Норми, що регулюють надання соціальних послуг, носять раціональний, практичний і моральний характер. Важлива не тільки економічна, а й соціальна корисність послуги. Сфера соціальних послуг в основному виконує функції соціальної адаптації, досягнення цілей (найважливішою метою є поліпшення якості життя людей), інтеграції, соціалізації та об'єднання людей. Адже сфера соціальних послуг вносить свій внесок у розвиток суспільства в цілому. Для досягнення цієї мети названа система повинна підтримуватися іншими системами економічного, політичного та культурного суспільства. Крім того, соціальні послуги слід враховувати в контексті </w:t>
      </w:r>
      <w:proofErr w:type="spellStart"/>
      <w:r w:rsidRPr="004A726D">
        <w:rPr>
          <w:rStyle w:val="rynqvb"/>
          <w:color w:val="000000" w:themeColor="text1"/>
          <w:sz w:val="28"/>
          <w:szCs w:val="28"/>
          <w:lang w:val="uk-UA"/>
        </w:rPr>
        <w:t>макропроцесів</w:t>
      </w:r>
      <w:proofErr w:type="spellEnd"/>
      <w:r w:rsidRPr="004A726D">
        <w:rPr>
          <w:rStyle w:val="rynqvb"/>
          <w:color w:val="000000" w:themeColor="text1"/>
          <w:sz w:val="28"/>
          <w:szCs w:val="28"/>
          <w:lang w:val="uk-UA"/>
        </w:rPr>
        <w:t xml:space="preserve"> та структурних характеристик системи соціального захисту населення, соціальної сфери та суспільства в цілому.</w:t>
      </w:r>
    </w:p>
    <w:p w14:paraId="639FF77B" w14:textId="77777777" w:rsidR="00D7067D" w:rsidRPr="004A726D" w:rsidRDefault="00D7067D" w:rsidP="00D7067D">
      <w:pPr>
        <w:spacing w:line="360" w:lineRule="auto"/>
        <w:ind w:firstLine="567"/>
        <w:jc w:val="both"/>
        <w:rPr>
          <w:rStyle w:val="rynqvb"/>
          <w:color w:val="000000" w:themeColor="text1"/>
          <w:sz w:val="28"/>
          <w:szCs w:val="28"/>
          <w:lang w:val="uk-UA"/>
        </w:rPr>
      </w:pPr>
      <w:r w:rsidRPr="004A726D">
        <w:rPr>
          <w:rStyle w:val="rynqvb"/>
          <w:color w:val="000000" w:themeColor="text1"/>
          <w:sz w:val="28"/>
          <w:szCs w:val="28"/>
          <w:lang w:val="uk-UA"/>
        </w:rPr>
        <w:t xml:space="preserve">У своїй діяльності Територіальний центр Соціального обслуговування керується відповідними законами України, наказами та постановами Кабінету Міністрів України. Серед законодавчих актів основними є: Закон України "Про соціальні послуги"; постанова Кабінету Міністрів України "Про окремі питання діяльності територіального центру соціального обслуговування (надання соціальних послуг)"; наказ Міністерства соціальної політики "Про затвердження про форму документів, необхідних для оформлення послуг в Територіальному центрі соціального обслуговування (надання соціальних послуг)" і так далі. На відміну від традиційних концепцій класичної соціологічної системи, </w:t>
      </w:r>
      <w:proofErr w:type="spellStart"/>
      <w:r w:rsidRPr="004A726D">
        <w:rPr>
          <w:rStyle w:val="rynqvb"/>
          <w:color w:val="000000" w:themeColor="text1"/>
          <w:sz w:val="28"/>
          <w:szCs w:val="28"/>
          <w:lang w:val="uk-UA"/>
        </w:rPr>
        <w:t>а.Сахарук</w:t>
      </w:r>
      <w:proofErr w:type="spellEnd"/>
      <w:r w:rsidRPr="004A726D">
        <w:rPr>
          <w:rStyle w:val="rynqvb"/>
          <w:color w:val="000000" w:themeColor="text1"/>
          <w:sz w:val="28"/>
          <w:szCs w:val="28"/>
          <w:lang w:val="uk-UA"/>
        </w:rPr>
        <w:t xml:space="preserve"> ставить питання про взаємозв'язок між системою і навколишнім середовищем, а не про взаємозв'язок між частинами і цілим.  </w:t>
      </w:r>
      <w:proofErr w:type="spellStart"/>
      <w:r w:rsidRPr="004A726D">
        <w:rPr>
          <w:rStyle w:val="rynqvb"/>
          <w:color w:val="000000" w:themeColor="text1"/>
          <w:sz w:val="28"/>
          <w:szCs w:val="28"/>
          <w:lang w:val="uk-UA"/>
        </w:rPr>
        <w:t>А.на</w:t>
      </w:r>
      <w:proofErr w:type="spellEnd"/>
      <w:r w:rsidRPr="004A726D">
        <w:rPr>
          <w:rStyle w:val="rynqvb"/>
          <w:color w:val="000000" w:themeColor="text1"/>
          <w:sz w:val="28"/>
          <w:szCs w:val="28"/>
          <w:lang w:val="uk-UA"/>
        </w:rPr>
        <w:t xml:space="preserve"> думку </w:t>
      </w:r>
      <w:proofErr w:type="spellStart"/>
      <w:r w:rsidRPr="004A726D">
        <w:rPr>
          <w:rStyle w:val="rynqvb"/>
          <w:color w:val="000000" w:themeColor="text1"/>
          <w:sz w:val="28"/>
          <w:szCs w:val="28"/>
          <w:lang w:val="uk-UA"/>
        </w:rPr>
        <w:t>Сахарука</w:t>
      </w:r>
      <w:proofErr w:type="spellEnd"/>
      <w:r w:rsidRPr="004A726D">
        <w:rPr>
          <w:rStyle w:val="rynqvb"/>
          <w:color w:val="000000" w:themeColor="text1"/>
          <w:sz w:val="28"/>
          <w:szCs w:val="28"/>
          <w:lang w:val="uk-UA"/>
        </w:rPr>
        <w:t xml:space="preserve">, соціальні проблеми взаємопов'язані і тому не можуть бути визначені і вирішені поодинці як систематична проблема або як система проблем [22, с. 10]. </w:t>
      </w:r>
    </w:p>
    <w:p w14:paraId="0AE611C3" w14:textId="77777777" w:rsidR="00D7067D" w:rsidRPr="004A726D" w:rsidRDefault="00D7067D" w:rsidP="00D7067D">
      <w:pPr>
        <w:spacing w:line="360" w:lineRule="auto"/>
        <w:ind w:firstLine="567"/>
        <w:jc w:val="both"/>
        <w:rPr>
          <w:rStyle w:val="rynqvb"/>
          <w:color w:val="000000" w:themeColor="text1"/>
          <w:sz w:val="28"/>
          <w:szCs w:val="28"/>
          <w:lang w:val="uk-UA"/>
        </w:rPr>
      </w:pPr>
      <w:r w:rsidRPr="004A726D">
        <w:rPr>
          <w:rStyle w:val="rynqvb"/>
          <w:color w:val="000000" w:themeColor="text1"/>
          <w:sz w:val="28"/>
          <w:szCs w:val="28"/>
          <w:lang w:val="uk-UA"/>
        </w:rPr>
        <w:lastRenderedPageBreak/>
        <w:t xml:space="preserve">Особливістю сучасного суспільства є те, що багато функцій, які раніше виконувалися на рівні суспільства в цілому, передаються організації (тобто переваги, пов'язані з функціональним поділом і спеціалізацією послуг, з позиції вчених, </w:t>
      </w:r>
      <w:proofErr w:type="spellStart"/>
      <w:r w:rsidRPr="004A726D">
        <w:rPr>
          <w:rStyle w:val="rynqvb"/>
          <w:color w:val="000000" w:themeColor="text1"/>
          <w:sz w:val="28"/>
          <w:szCs w:val="28"/>
          <w:lang w:val="uk-UA"/>
        </w:rPr>
        <w:t>інституціоналізація</w:t>
      </w:r>
      <w:proofErr w:type="spellEnd"/>
      <w:r w:rsidRPr="004A726D">
        <w:rPr>
          <w:rStyle w:val="rynqvb"/>
          <w:color w:val="000000" w:themeColor="text1"/>
          <w:sz w:val="28"/>
          <w:szCs w:val="28"/>
          <w:lang w:val="uk-UA"/>
        </w:rPr>
        <w:t xml:space="preserve"> послуг заснована на спеціалізації багатьох видів діяльності і вирівнювання потреб індивіда з плином часу. Це відноситься і до сучасної системи соціального обслуговування.</w:t>
      </w:r>
    </w:p>
    <w:p w14:paraId="374424C8" w14:textId="77777777" w:rsidR="00D7067D" w:rsidRPr="004A726D" w:rsidRDefault="00D7067D" w:rsidP="00D7067D">
      <w:pPr>
        <w:spacing w:line="360" w:lineRule="auto"/>
        <w:ind w:firstLine="567"/>
        <w:jc w:val="both"/>
        <w:rPr>
          <w:rStyle w:val="rynqvb"/>
          <w:color w:val="000000" w:themeColor="text1"/>
          <w:sz w:val="28"/>
          <w:szCs w:val="28"/>
          <w:lang w:val="uk-UA"/>
        </w:rPr>
      </w:pPr>
      <w:r w:rsidRPr="004A726D">
        <w:rPr>
          <w:rStyle w:val="rynqvb"/>
          <w:color w:val="000000" w:themeColor="text1"/>
          <w:sz w:val="28"/>
          <w:szCs w:val="28"/>
          <w:lang w:val="uk-UA"/>
        </w:rPr>
        <w:t xml:space="preserve">Т. </w:t>
      </w:r>
      <w:proofErr w:type="spellStart"/>
      <w:r w:rsidRPr="004A726D">
        <w:rPr>
          <w:rStyle w:val="rynqvb"/>
          <w:color w:val="000000" w:themeColor="text1"/>
          <w:sz w:val="28"/>
          <w:szCs w:val="28"/>
          <w:lang w:val="uk-UA"/>
        </w:rPr>
        <w:t>Семигіна</w:t>
      </w:r>
      <w:proofErr w:type="spellEnd"/>
      <w:r w:rsidRPr="004A726D">
        <w:rPr>
          <w:rStyle w:val="rynqvb"/>
          <w:color w:val="000000" w:themeColor="text1"/>
          <w:sz w:val="28"/>
          <w:szCs w:val="28"/>
          <w:lang w:val="uk-UA"/>
        </w:rPr>
        <w:t xml:space="preserve"> розглядає суспільство як продукт міжособистісних відносин і структуровано відповідно до норм і цінностей, які дозволяють нам розуміти зміни, що відбуваються в соціальній системі [23, с.236]. Системи соціального обслуговування є продуктом взаємодії людей. Вчені також пишуть про фундаментальне підвищення значущості розвитку соціальних послуг в суспільстві, але підкреслюють, що тільки динамічний характер розвитку ринкових механізмів, захищений політикою державного втручання, гарантує можливість регулярної виплати допомог, пільг по догляду і повної заробітної плати. Високий рівень соціального захисту, характерний для політики сучасної "держави загального добробуту", є результатом економічного розвитку.</w:t>
      </w:r>
    </w:p>
    <w:p w14:paraId="40A7F135" w14:textId="77777777" w:rsidR="00D7067D" w:rsidRPr="004A726D" w:rsidRDefault="00D7067D" w:rsidP="00D7067D">
      <w:pPr>
        <w:spacing w:line="360" w:lineRule="auto"/>
        <w:ind w:firstLine="567"/>
        <w:jc w:val="both"/>
        <w:rPr>
          <w:rStyle w:val="rynqvb"/>
          <w:color w:val="000000" w:themeColor="text1"/>
          <w:sz w:val="28"/>
          <w:szCs w:val="28"/>
          <w:lang w:val="uk-UA"/>
        </w:rPr>
      </w:pPr>
      <w:r w:rsidRPr="004A726D">
        <w:rPr>
          <w:rStyle w:val="rynqvb"/>
          <w:color w:val="000000" w:themeColor="text1"/>
          <w:sz w:val="28"/>
          <w:szCs w:val="28"/>
          <w:lang w:val="uk-UA"/>
        </w:rPr>
        <w:t xml:space="preserve"> Е. </w:t>
      </w:r>
      <w:proofErr w:type="spellStart"/>
      <w:r w:rsidRPr="004A726D">
        <w:rPr>
          <w:rStyle w:val="rynqvb"/>
          <w:color w:val="000000" w:themeColor="text1"/>
          <w:sz w:val="28"/>
          <w:szCs w:val="28"/>
          <w:lang w:val="uk-UA"/>
        </w:rPr>
        <w:t>Гідденс</w:t>
      </w:r>
      <w:proofErr w:type="spellEnd"/>
      <w:r w:rsidRPr="004A726D">
        <w:rPr>
          <w:rStyle w:val="rynqvb"/>
          <w:color w:val="000000" w:themeColor="text1"/>
          <w:sz w:val="28"/>
          <w:szCs w:val="28"/>
          <w:lang w:val="uk-UA"/>
        </w:rPr>
        <w:t xml:space="preserve"> стверджує, що соціальна система складається з практик, організованих на основі суб'єкта дії і взаємозалежності груп. Поняття системи пов'язане з поняттям правил і ресурсів, які є структурними елементами соціальної системи. Е. згідно з концепцією </w:t>
      </w:r>
      <w:proofErr w:type="spellStart"/>
      <w:r w:rsidRPr="004A726D">
        <w:rPr>
          <w:rStyle w:val="rynqvb"/>
          <w:color w:val="000000" w:themeColor="text1"/>
          <w:sz w:val="28"/>
          <w:szCs w:val="28"/>
          <w:lang w:val="uk-UA"/>
        </w:rPr>
        <w:t>Гідденса</w:t>
      </w:r>
      <w:proofErr w:type="spellEnd"/>
      <w:r w:rsidRPr="004A726D">
        <w:rPr>
          <w:rStyle w:val="rynqvb"/>
          <w:color w:val="000000" w:themeColor="text1"/>
          <w:sz w:val="28"/>
          <w:szCs w:val="28"/>
          <w:lang w:val="uk-UA"/>
        </w:rPr>
        <w:t>, соціальні послуги - це соціальні інститути (структурні області), системи соціальних практик, взаємодія постачальників і одержувачів соціальних послуг [25, С.85].</w:t>
      </w:r>
    </w:p>
    <w:p w14:paraId="05F8D863" w14:textId="77777777" w:rsidR="00D7067D" w:rsidRPr="004A726D" w:rsidRDefault="00D7067D" w:rsidP="00D7067D">
      <w:pPr>
        <w:spacing w:line="360" w:lineRule="auto"/>
        <w:ind w:firstLine="709"/>
        <w:jc w:val="both"/>
        <w:rPr>
          <w:rStyle w:val="rynqvb"/>
          <w:color w:val="000000" w:themeColor="text1"/>
          <w:sz w:val="28"/>
          <w:szCs w:val="28"/>
          <w:lang w:val="uk-UA"/>
        </w:rPr>
      </w:pPr>
      <w:r w:rsidRPr="004A726D">
        <w:rPr>
          <w:rStyle w:val="rynqvb"/>
          <w:color w:val="000000" w:themeColor="text1"/>
          <w:sz w:val="28"/>
          <w:szCs w:val="28"/>
          <w:lang w:val="uk-UA"/>
        </w:rPr>
        <w:t xml:space="preserve">Тому, якщо ми розглянемо </w:t>
      </w:r>
      <w:proofErr w:type="spellStart"/>
      <w:r w:rsidRPr="004A726D">
        <w:rPr>
          <w:rStyle w:val="rynqvb"/>
          <w:color w:val="000000" w:themeColor="text1"/>
          <w:sz w:val="28"/>
          <w:szCs w:val="28"/>
          <w:lang w:val="uk-UA"/>
        </w:rPr>
        <w:t>парадигмальний</w:t>
      </w:r>
      <w:proofErr w:type="spellEnd"/>
      <w:r w:rsidRPr="004A726D">
        <w:rPr>
          <w:rStyle w:val="rynqvb"/>
          <w:color w:val="000000" w:themeColor="text1"/>
          <w:sz w:val="28"/>
          <w:szCs w:val="28"/>
          <w:lang w:val="uk-UA"/>
        </w:rPr>
        <w:t xml:space="preserve"> підхід класиків соціології до розробки систем, що надають соціальні послуги, то побачимо, що вони розробили основи концептуального підходу до цієї проблеми, визначили її сутнісний зміст і принципи управління соціальними послугами. Соціальні послуги-це інструменти політики, які використовуються для регулювання рівня життя населення. Соціальні послуги - це надання послуг і матеріальних ресурсів в різних формах, зазвичай фінансуються із загального доходу держави і надаються виходячи з потреб і життєвих умов.</w:t>
      </w:r>
    </w:p>
    <w:p w14:paraId="59BCAB3B" w14:textId="1C5F1016" w:rsidR="002540A8" w:rsidRPr="004A726D" w:rsidRDefault="007F5F0F" w:rsidP="00D7067D">
      <w:pPr>
        <w:spacing w:line="360" w:lineRule="auto"/>
        <w:ind w:left="142" w:right="-1"/>
        <w:jc w:val="both"/>
        <w:rPr>
          <w:color w:val="000000" w:themeColor="text1"/>
          <w:sz w:val="28"/>
          <w:szCs w:val="28"/>
          <w:lang w:val="uk-UA"/>
        </w:rPr>
      </w:pPr>
      <w:r w:rsidRPr="004A726D">
        <w:rPr>
          <w:b/>
          <w:color w:val="000000" w:themeColor="text1"/>
          <w:sz w:val="28"/>
          <w:szCs w:val="28"/>
          <w:lang w:val="uk-UA"/>
        </w:rPr>
        <w:lastRenderedPageBreak/>
        <w:t xml:space="preserve">1.2. Особливості та напрями діяльності територіальних центрів соціального обслуговування </w:t>
      </w:r>
    </w:p>
    <w:p w14:paraId="3601CEED" w14:textId="77777777" w:rsidR="00744CA1" w:rsidRPr="004A726D" w:rsidRDefault="00744CA1">
      <w:pPr>
        <w:rPr>
          <w:b/>
          <w:color w:val="000000" w:themeColor="text1"/>
          <w:sz w:val="10"/>
          <w:szCs w:val="10"/>
          <w:lang w:val="uk-UA"/>
        </w:rPr>
      </w:pPr>
    </w:p>
    <w:p w14:paraId="689E5684" w14:textId="77777777" w:rsidR="00D7067D" w:rsidRPr="004A726D" w:rsidRDefault="00D7067D" w:rsidP="00D7067D">
      <w:pPr>
        <w:spacing w:line="360" w:lineRule="auto"/>
        <w:ind w:firstLine="709"/>
        <w:jc w:val="both"/>
        <w:rPr>
          <w:color w:val="000000" w:themeColor="text1"/>
          <w:sz w:val="28"/>
          <w:szCs w:val="28"/>
          <w:lang w:val="uk-UA"/>
        </w:rPr>
      </w:pPr>
      <w:r w:rsidRPr="004A726D">
        <w:rPr>
          <w:color w:val="000000" w:themeColor="text1"/>
          <w:sz w:val="28"/>
          <w:szCs w:val="28"/>
          <w:lang w:val="uk-UA"/>
        </w:rPr>
        <w:t>Щоб зрозуміти походження сектору соціальних послуг, що надаються досліджуваним територіальним центром, необхідно розглянути всю систему реалізації соціальної політики в Україні. Міністерство соціальної політики України (</w:t>
      </w:r>
      <w:proofErr w:type="spellStart"/>
      <w:r w:rsidRPr="004A726D">
        <w:rPr>
          <w:color w:val="000000" w:themeColor="text1"/>
          <w:sz w:val="28"/>
          <w:szCs w:val="28"/>
          <w:lang w:val="uk-UA"/>
        </w:rPr>
        <w:t>Мінсоцполітики</w:t>
      </w:r>
      <w:proofErr w:type="spellEnd"/>
      <w:r w:rsidRPr="004A726D">
        <w:rPr>
          <w:color w:val="000000" w:themeColor="text1"/>
          <w:sz w:val="28"/>
          <w:szCs w:val="28"/>
          <w:lang w:val="uk-UA"/>
        </w:rPr>
        <w:t xml:space="preserve"> України) є центральним органом виконавчої влади, діяльність якого спрямовується та координується Урядом України. Кабінет Міністрів України. Міністерство соціальної політики України є органом системи центральних органів виконавчої влади, що відповідає за формування та реалізацію державної політики у сферах зайнятості та трудової міграції, трудових відносин, соціального захисту населення, питань сім'ї та дитинства, а також захисту прав осіб, депортованих на Україні повернуто державну основу. Відповідно до структури Центрального апарату Міністерства соціальної політики, територіальний центр входить до структури Міністерства фінансів Міністерства соціальних послуг.</w:t>
      </w:r>
    </w:p>
    <w:p w14:paraId="1D69EF14" w14:textId="77777777" w:rsidR="00D7067D" w:rsidRPr="004A726D" w:rsidRDefault="00D7067D" w:rsidP="00D7067D">
      <w:pPr>
        <w:spacing w:line="360" w:lineRule="auto"/>
        <w:ind w:firstLine="709"/>
        <w:jc w:val="both"/>
        <w:rPr>
          <w:color w:val="000000" w:themeColor="text1"/>
          <w:sz w:val="28"/>
          <w:szCs w:val="28"/>
          <w:lang w:val="uk-UA"/>
        </w:rPr>
      </w:pPr>
      <w:r w:rsidRPr="004A726D">
        <w:rPr>
          <w:color w:val="000000" w:themeColor="text1"/>
          <w:sz w:val="28"/>
          <w:szCs w:val="28"/>
          <w:lang w:val="uk-UA"/>
        </w:rPr>
        <w:t>Територіальний центр Соціального обслуговування (надання соціальних послуг) (далі - Територіальний центр) є бюджетною установою, рішення про його утворення, ліквідацію або реорганізацію приймається місцевими адміністративними органами або органами місцевого самоврядування. ТЕРИТОРІАЛЬНИЙ центр щодо здійснення соціального обслуговування та надання соціальних послуг громадянам, які перебувають у важких життєвих умовах або потребують зовнішньої допомоги, за місцем проживання, в стаціонарі, в тимчасовому або денному територіальному центрі - це адресний та індивідуальний підхід, доступність і відкритість, добровільний вибір отримання або відмови від надання соціальних послуг, гуманність, комплексність, максимальна ефективність використання бюджетних і позабюджетних коштів, ми працюємо над законністю, соціальною справедливістю, конфіденційністю, дотриманням стандартів якості, відповідальністю за дотримання стандартів якості, а також відповідальністю за дотримання етичних і правових норм.</w:t>
      </w:r>
    </w:p>
    <w:p w14:paraId="0405A60A" w14:textId="77777777" w:rsidR="00D7067D" w:rsidRPr="004A726D" w:rsidRDefault="00D7067D" w:rsidP="00D7067D">
      <w:pPr>
        <w:spacing w:line="360" w:lineRule="auto"/>
        <w:ind w:firstLine="709"/>
        <w:jc w:val="both"/>
        <w:rPr>
          <w:color w:val="000000" w:themeColor="text1"/>
          <w:sz w:val="28"/>
          <w:szCs w:val="28"/>
          <w:lang w:val="uk-UA"/>
        </w:rPr>
      </w:pPr>
      <w:r w:rsidRPr="004A726D">
        <w:rPr>
          <w:color w:val="000000" w:themeColor="text1"/>
          <w:sz w:val="28"/>
          <w:szCs w:val="28"/>
          <w:lang w:val="uk-UA"/>
        </w:rPr>
        <w:t>Основними завданнями територіального центру є:</w:t>
      </w:r>
    </w:p>
    <w:p w14:paraId="67BF83F4" w14:textId="77777777" w:rsidR="00D7067D" w:rsidRPr="004A726D" w:rsidRDefault="00D7067D" w:rsidP="00D7067D">
      <w:pPr>
        <w:spacing w:line="360" w:lineRule="auto"/>
        <w:ind w:firstLine="709"/>
        <w:jc w:val="both"/>
        <w:rPr>
          <w:color w:val="000000" w:themeColor="text1"/>
          <w:sz w:val="28"/>
          <w:szCs w:val="28"/>
          <w:lang w:val="uk-UA"/>
        </w:rPr>
      </w:pPr>
      <w:r w:rsidRPr="004A726D">
        <w:rPr>
          <w:color w:val="000000" w:themeColor="text1"/>
          <w:sz w:val="28"/>
          <w:szCs w:val="28"/>
          <w:lang w:val="uk-UA"/>
        </w:rPr>
        <w:lastRenderedPageBreak/>
        <w:t xml:space="preserve"> Виявлення і формування інформаційних баз, що стосуються тих, хто становить соціальну групу одержувачів соціальних послуг в торгових центрах;</w:t>
      </w:r>
    </w:p>
    <w:p w14:paraId="39361BEE" w14:textId="77777777" w:rsidR="00D7067D" w:rsidRPr="004A726D" w:rsidRDefault="00D7067D" w:rsidP="00D7067D">
      <w:pPr>
        <w:spacing w:line="360" w:lineRule="auto"/>
        <w:ind w:firstLine="709"/>
        <w:jc w:val="both"/>
        <w:rPr>
          <w:color w:val="000000" w:themeColor="text1"/>
          <w:sz w:val="28"/>
          <w:szCs w:val="28"/>
          <w:lang w:val="uk-UA"/>
        </w:rPr>
      </w:pPr>
      <w:r w:rsidRPr="004A726D">
        <w:rPr>
          <w:color w:val="000000" w:themeColor="text1"/>
          <w:sz w:val="28"/>
          <w:szCs w:val="28"/>
          <w:lang w:val="uk-UA"/>
        </w:rPr>
        <w:t xml:space="preserve"> Визначення індивідуальних потреб цих осіб у соціальних послугах;</w:t>
      </w:r>
    </w:p>
    <w:p w14:paraId="6BDA4FB3" w14:textId="77777777" w:rsidR="00D7067D" w:rsidRPr="004A726D" w:rsidRDefault="00D7067D" w:rsidP="00D7067D">
      <w:pPr>
        <w:spacing w:line="360" w:lineRule="auto"/>
        <w:ind w:firstLine="709"/>
        <w:jc w:val="both"/>
        <w:rPr>
          <w:color w:val="000000" w:themeColor="text1"/>
          <w:sz w:val="28"/>
          <w:szCs w:val="28"/>
          <w:lang w:val="uk-UA"/>
        </w:rPr>
      </w:pPr>
      <w:r w:rsidRPr="004A726D">
        <w:rPr>
          <w:color w:val="000000" w:themeColor="text1"/>
          <w:sz w:val="28"/>
          <w:szCs w:val="28"/>
          <w:lang w:val="uk-UA"/>
        </w:rPr>
        <w:t xml:space="preserve"> Організація, планування та надання соціальних послуг особам та соціальним групам, які перебувають у важкій життєвій ситуації.</w:t>
      </w:r>
    </w:p>
    <w:p w14:paraId="313088DA" w14:textId="77777777" w:rsidR="00D7067D" w:rsidRPr="004A726D" w:rsidRDefault="00D7067D" w:rsidP="00D7067D">
      <w:pPr>
        <w:spacing w:line="360" w:lineRule="auto"/>
        <w:ind w:firstLine="709"/>
        <w:jc w:val="both"/>
        <w:rPr>
          <w:color w:val="000000" w:themeColor="text1"/>
          <w:sz w:val="28"/>
          <w:szCs w:val="28"/>
          <w:lang w:val="uk-UA"/>
        </w:rPr>
      </w:pPr>
      <w:r w:rsidRPr="004A726D">
        <w:rPr>
          <w:color w:val="000000" w:themeColor="text1"/>
          <w:sz w:val="28"/>
          <w:szCs w:val="28"/>
          <w:lang w:val="uk-UA"/>
        </w:rPr>
        <w:t xml:space="preserve">Територіальний центр формується за наявності об'єктів, що відповідають необхідній матеріально-технічній базі, зокрема будівельним, технічним, санітарно-гігієнічним нормам, а також вимогам протипожежного захисту та іншим нормам відповідно до законодавства. Положення про територіальний центр, його структура, Кошторис, штатний розпис, Департамент праці та соціального захисту населення у пропозиціях районних, обласних та міських округів узгоджуються відповідно до Міністерства праці та соціальної політики Автономної Республіки Крим та Головного управління праці та соціального захисту населення областей, Київської та Севастопольської міських державних адміністрацій затверджується місцевими виконавчими органами державної влади або органами місцевого самоврядування, які її сформували. </w:t>
      </w:r>
    </w:p>
    <w:p w14:paraId="2DFEF2BB" w14:textId="77777777" w:rsidR="00D7067D" w:rsidRPr="004A726D" w:rsidRDefault="00D7067D" w:rsidP="00D7067D">
      <w:pPr>
        <w:spacing w:line="360" w:lineRule="auto"/>
        <w:ind w:firstLine="709"/>
        <w:jc w:val="both"/>
        <w:rPr>
          <w:color w:val="000000" w:themeColor="text1"/>
          <w:sz w:val="28"/>
          <w:szCs w:val="28"/>
          <w:lang w:val="uk-UA"/>
        </w:rPr>
      </w:pPr>
      <w:r w:rsidRPr="004A726D">
        <w:rPr>
          <w:color w:val="000000" w:themeColor="text1"/>
          <w:sz w:val="28"/>
          <w:szCs w:val="28"/>
          <w:lang w:val="uk-UA"/>
        </w:rPr>
        <w:t>Регіональний центр надає соціальні послуги таким соціальним групам:</w:t>
      </w:r>
    </w:p>
    <w:p w14:paraId="28B2BA1D" w14:textId="77777777" w:rsidR="00D7067D" w:rsidRPr="004A726D" w:rsidRDefault="00D7067D" w:rsidP="00D7067D">
      <w:pPr>
        <w:spacing w:line="360" w:lineRule="auto"/>
        <w:ind w:firstLine="709"/>
        <w:jc w:val="both"/>
        <w:rPr>
          <w:color w:val="000000" w:themeColor="text1"/>
          <w:sz w:val="28"/>
          <w:szCs w:val="28"/>
          <w:lang w:val="uk-UA"/>
        </w:rPr>
      </w:pPr>
      <w:r w:rsidRPr="004A726D">
        <w:rPr>
          <w:color w:val="000000" w:themeColor="text1"/>
          <w:sz w:val="28"/>
          <w:szCs w:val="28"/>
          <w:lang w:val="uk-UA"/>
        </w:rPr>
        <w:t xml:space="preserve"> Літні люди, інваліди (дорослі і діти) і пацієнти (з числа осіб працездатного віку в період, що передує встановленню груп інвалідності), які не можуть стати самостійними і потребують певної зовнішньої допомоги, знаходяться у віданні Міністерства охорони здоров'я.;</w:t>
      </w:r>
    </w:p>
    <w:p w14:paraId="6B9ABDA1" w14:textId="77777777" w:rsidR="00D7067D" w:rsidRPr="004A726D" w:rsidRDefault="00D7067D" w:rsidP="00D7067D">
      <w:pPr>
        <w:spacing w:line="360" w:lineRule="auto"/>
        <w:ind w:firstLine="709"/>
        <w:jc w:val="both"/>
        <w:rPr>
          <w:color w:val="000000" w:themeColor="text1"/>
          <w:sz w:val="28"/>
          <w:szCs w:val="28"/>
          <w:lang w:val="uk-UA"/>
        </w:rPr>
      </w:pPr>
      <w:r w:rsidRPr="004A726D">
        <w:rPr>
          <w:color w:val="000000" w:themeColor="text1"/>
          <w:sz w:val="28"/>
          <w:szCs w:val="28"/>
          <w:lang w:val="uk-UA"/>
        </w:rPr>
        <w:t>- Люди, які потребують паліативної допомоги;</w:t>
      </w:r>
    </w:p>
    <w:p w14:paraId="2A69B430" w14:textId="77777777" w:rsidR="00D7067D" w:rsidRPr="004A726D" w:rsidRDefault="00D7067D" w:rsidP="00D7067D">
      <w:pPr>
        <w:spacing w:line="360" w:lineRule="auto"/>
        <w:ind w:firstLine="709"/>
        <w:jc w:val="both"/>
        <w:rPr>
          <w:color w:val="000000" w:themeColor="text1"/>
          <w:sz w:val="28"/>
          <w:szCs w:val="28"/>
          <w:lang w:val="uk-UA"/>
        </w:rPr>
      </w:pPr>
      <w:r w:rsidRPr="004A726D">
        <w:rPr>
          <w:color w:val="000000" w:themeColor="text1"/>
          <w:sz w:val="28"/>
          <w:szCs w:val="28"/>
          <w:lang w:val="uk-UA"/>
        </w:rPr>
        <w:t xml:space="preserve">- Особи, які перебувають у складних життєвих умовах у зв'язку з безробіттям та зареєстровані в Державній службі зайнятості як такі, що шукають роботу, у зв'язку зі стихійними лихами, катастрофами (та на утриманні малолітніх дітей, дітей-інвалідів, людей похилого віку, інвалідів), якщо середньомісячний сукупний дохід сім'ї нижчий за прожитковий мінімум для сім'ї [22, с.11]. Для забезпечення реалізації соціальної політики, пов'язаної з соціальним обслуговуванням (наданням соціальних послуг), територіальний центр взаємодіє зі структурними підрозділами адміністративних органів або </w:t>
      </w:r>
      <w:r w:rsidRPr="004A726D">
        <w:rPr>
          <w:color w:val="000000" w:themeColor="text1"/>
          <w:sz w:val="28"/>
          <w:szCs w:val="28"/>
          <w:lang w:val="uk-UA"/>
        </w:rPr>
        <w:lastRenderedPageBreak/>
        <w:t xml:space="preserve">органів місцевого самоврядування, підприємств, установ та організацій усіх форм власності. </w:t>
      </w:r>
    </w:p>
    <w:p w14:paraId="739637C5" w14:textId="77777777" w:rsidR="00D7067D" w:rsidRPr="004A726D" w:rsidRDefault="00D7067D" w:rsidP="00D7067D">
      <w:pPr>
        <w:spacing w:line="360" w:lineRule="auto"/>
        <w:ind w:firstLine="709"/>
        <w:jc w:val="both"/>
        <w:rPr>
          <w:color w:val="000000" w:themeColor="text1"/>
          <w:sz w:val="28"/>
          <w:szCs w:val="28"/>
          <w:lang w:val="uk-UA"/>
        </w:rPr>
      </w:pPr>
      <w:r w:rsidRPr="004A726D">
        <w:rPr>
          <w:color w:val="000000" w:themeColor="text1"/>
          <w:sz w:val="28"/>
          <w:szCs w:val="28"/>
          <w:lang w:val="uk-UA"/>
        </w:rPr>
        <w:t xml:space="preserve">Територіальний центр може надавати основні та додаткові соціальні послуги. </w:t>
      </w:r>
    </w:p>
    <w:p w14:paraId="34326217" w14:textId="4703B07B" w:rsidR="00D7067D" w:rsidRPr="004A726D" w:rsidRDefault="00D7067D" w:rsidP="00D7067D">
      <w:pPr>
        <w:spacing w:line="360" w:lineRule="auto"/>
        <w:ind w:firstLine="709"/>
        <w:jc w:val="both"/>
        <w:rPr>
          <w:i/>
          <w:iCs/>
          <w:color w:val="000000" w:themeColor="text1"/>
          <w:sz w:val="28"/>
          <w:szCs w:val="28"/>
          <w:lang w:val="uk-UA"/>
        </w:rPr>
      </w:pPr>
      <w:r w:rsidRPr="004A726D">
        <w:rPr>
          <w:i/>
          <w:iCs/>
          <w:color w:val="000000" w:themeColor="text1"/>
          <w:sz w:val="28"/>
          <w:szCs w:val="28"/>
          <w:lang w:val="uk-UA"/>
        </w:rPr>
        <w:t>Основними з них є соціальні послуги:</w:t>
      </w:r>
    </w:p>
    <w:p w14:paraId="0BE9DF3B" w14:textId="72B93A6F" w:rsidR="00D7067D" w:rsidRPr="004A726D" w:rsidRDefault="00D7067D" w:rsidP="00D7067D">
      <w:pPr>
        <w:spacing w:line="360" w:lineRule="auto"/>
        <w:ind w:firstLine="709"/>
        <w:jc w:val="both"/>
        <w:rPr>
          <w:color w:val="000000" w:themeColor="text1"/>
          <w:sz w:val="28"/>
          <w:szCs w:val="28"/>
          <w:lang w:val="uk-UA"/>
        </w:rPr>
      </w:pPr>
      <w:r w:rsidRPr="004A726D">
        <w:rPr>
          <w:color w:val="000000" w:themeColor="text1"/>
          <w:sz w:val="28"/>
          <w:szCs w:val="28"/>
          <w:lang w:val="uk-UA"/>
        </w:rPr>
        <w:t>-с</w:t>
      </w:r>
      <w:r w:rsidRPr="004A726D">
        <w:rPr>
          <w:color w:val="000000" w:themeColor="text1"/>
          <w:sz w:val="28"/>
          <w:szCs w:val="28"/>
          <w:lang w:val="uk-UA"/>
        </w:rPr>
        <w:t>оціальні послуги: догляд на дому, стаціонарне лікування, Денний догляд, паліативна допомога;</w:t>
      </w:r>
    </w:p>
    <w:p w14:paraId="262589DD" w14:textId="31BBE431" w:rsidR="00D7067D" w:rsidRPr="004A726D" w:rsidRDefault="00D7067D" w:rsidP="00D7067D">
      <w:pPr>
        <w:spacing w:line="360" w:lineRule="auto"/>
        <w:ind w:firstLine="709"/>
        <w:jc w:val="both"/>
        <w:rPr>
          <w:color w:val="000000" w:themeColor="text1"/>
          <w:sz w:val="28"/>
          <w:szCs w:val="28"/>
          <w:lang w:val="uk-UA"/>
        </w:rPr>
      </w:pPr>
      <w:r w:rsidRPr="004A726D">
        <w:rPr>
          <w:color w:val="000000" w:themeColor="text1"/>
          <w:sz w:val="28"/>
          <w:szCs w:val="28"/>
          <w:lang w:val="uk-UA"/>
        </w:rPr>
        <w:t xml:space="preserve">- </w:t>
      </w:r>
      <w:r w:rsidRPr="004A726D">
        <w:rPr>
          <w:color w:val="000000" w:themeColor="text1"/>
          <w:sz w:val="28"/>
          <w:szCs w:val="28"/>
          <w:lang w:val="uk-UA"/>
        </w:rPr>
        <w:t>Психологічні послуги: консультування;</w:t>
      </w:r>
    </w:p>
    <w:p w14:paraId="0926BC4E" w14:textId="4E0BD3BC" w:rsidR="00D7067D" w:rsidRPr="004A726D" w:rsidRDefault="00D7067D" w:rsidP="00D7067D">
      <w:pPr>
        <w:spacing w:line="360" w:lineRule="auto"/>
        <w:ind w:firstLine="709"/>
        <w:jc w:val="both"/>
        <w:rPr>
          <w:color w:val="000000" w:themeColor="text1"/>
          <w:sz w:val="28"/>
          <w:szCs w:val="28"/>
          <w:lang w:val="uk-UA"/>
        </w:rPr>
      </w:pPr>
      <w:r w:rsidRPr="004A726D">
        <w:rPr>
          <w:color w:val="000000" w:themeColor="text1"/>
          <w:sz w:val="28"/>
          <w:szCs w:val="28"/>
          <w:lang w:val="uk-UA"/>
        </w:rPr>
        <w:t xml:space="preserve">- </w:t>
      </w:r>
      <w:r w:rsidRPr="004A726D">
        <w:rPr>
          <w:color w:val="000000" w:themeColor="text1"/>
          <w:sz w:val="28"/>
          <w:szCs w:val="28"/>
          <w:lang w:val="uk-UA"/>
        </w:rPr>
        <w:t xml:space="preserve"> Соціальні та освітні послуги: соціальна адаптація (у тому числі в Університеті третього віку).;</w:t>
      </w:r>
    </w:p>
    <w:p w14:paraId="2E12A7B9" w14:textId="77777777" w:rsidR="00D7067D" w:rsidRPr="004A726D" w:rsidRDefault="00D7067D" w:rsidP="00D7067D">
      <w:pPr>
        <w:spacing w:line="360" w:lineRule="auto"/>
        <w:ind w:firstLine="709"/>
        <w:jc w:val="both"/>
        <w:rPr>
          <w:color w:val="000000" w:themeColor="text1"/>
          <w:sz w:val="28"/>
          <w:szCs w:val="28"/>
          <w:lang w:val="uk-UA"/>
        </w:rPr>
      </w:pPr>
      <w:r w:rsidRPr="004A726D">
        <w:rPr>
          <w:color w:val="000000" w:themeColor="text1"/>
          <w:sz w:val="28"/>
          <w:szCs w:val="28"/>
          <w:lang w:val="uk-UA"/>
        </w:rPr>
        <w:t xml:space="preserve"> Соціальні та медичні послуги: соціальна реабілітація; соціально-економічні послуги: фізична та грошова допомога; Юридичні послуги: консультації, вираження інтересів, інформаційні послуги: соціальна профілактика [13, с.11].</w:t>
      </w:r>
    </w:p>
    <w:p w14:paraId="1CB91E34" w14:textId="77777777" w:rsidR="00D7067D" w:rsidRPr="004A726D" w:rsidRDefault="00D7067D" w:rsidP="00D7067D">
      <w:pPr>
        <w:spacing w:line="360" w:lineRule="auto"/>
        <w:ind w:firstLine="709"/>
        <w:jc w:val="both"/>
        <w:rPr>
          <w:color w:val="000000" w:themeColor="text1"/>
          <w:sz w:val="28"/>
          <w:szCs w:val="28"/>
          <w:lang w:val="uk-UA"/>
        </w:rPr>
      </w:pPr>
      <w:r w:rsidRPr="004A726D">
        <w:rPr>
          <w:color w:val="000000" w:themeColor="text1"/>
          <w:sz w:val="28"/>
          <w:szCs w:val="28"/>
          <w:lang w:val="uk-UA"/>
        </w:rPr>
        <w:t>Територіальний центр надає наступні додаткові соціальні послуги:</w:t>
      </w:r>
    </w:p>
    <w:p w14:paraId="04C87B00" w14:textId="77777777" w:rsidR="00D7067D" w:rsidRPr="004A726D" w:rsidRDefault="00D7067D" w:rsidP="00D7067D">
      <w:pPr>
        <w:spacing w:line="360" w:lineRule="auto"/>
        <w:ind w:firstLine="709"/>
        <w:jc w:val="both"/>
        <w:rPr>
          <w:color w:val="000000" w:themeColor="text1"/>
          <w:sz w:val="28"/>
          <w:szCs w:val="28"/>
          <w:lang w:val="uk-UA"/>
        </w:rPr>
      </w:pPr>
      <w:r w:rsidRPr="004A726D">
        <w:rPr>
          <w:color w:val="000000" w:themeColor="text1"/>
          <w:sz w:val="28"/>
          <w:szCs w:val="28"/>
          <w:lang w:val="uk-UA"/>
        </w:rPr>
        <w:t>І побутові послуги: прибирання житлових приміщень, закупівля і доставка медикаментів, продуктів харчування і товарів першої необхідності, гаряче харчування і т. д.;</w:t>
      </w:r>
    </w:p>
    <w:p w14:paraId="1A2354C4" w14:textId="77777777" w:rsidR="00D7067D" w:rsidRPr="004A726D" w:rsidRDefault="00D7067D" w:rsidP="00D7067D">
      <w:pPr>
        <w:spacing w:line="360" w:lineRule="auto"/>
        <w:ind w:firstLine="709"/>
        <w:jc w:val="both"/>
        <w:rPr>
          <w:color w:val="000000" w:themeColor="text1"/>
          <w:sz w:val="28"/>
          <w:szCs w:val="28"/>
          <w:lang w:val="uk-UA"/>
        </w:rPr>
      </w:pPr>
      <w:r w:rsidRPr="004A726D">
        <w:rPr>
          <w:color w:val="000000" w:themeColor="text1"/>
          <w:sz w:val="28"/>
          <w:szCs w:val="28"/>
          <w:lang w:val="uk-UA"/>
        </w:rPr>
        <w:t xml:space="preserve"> Транспортні послуги: Доставка в Громадські, медичні установи та контори, доставка продуктів харчування і промислових товарів, навантаження і транспортування товарів і т. д.;</w:t>
      </w:r>
    </w:p>
    <w:p w14:paraId="5877ABA8" w14:textId="77777777" w:rsidR="00D7067D" w:rsidRPr="004A726D" w:rsidRDefault="00D7067D" w:rsidP="00D7067D">
      <w:pPr>
        <w:spacing w:line="360" w:lineRule="auto"/>
        <w:ind w:firstLine="709"/>
        <w:jc w:val="both"/>
        <w:rPr>
          <w:color w:val="000000" w:themeColor="text1"/>
          <w:sz w:val="28"/>
          <w:szCs w:val="28"/>
          <w:lang w:val="uk-UA"/>
        </w:rPr>
      </w:pPr>
      <w:r w:rsidRPr="004A726D">
        <w:rPr>
          <w:color w:val="000000" w:themeColor="text1"/>
          <w:sz w:val="28"/>
          <w:szCs w:val="28"/>
          <w:lang w:val="uk-UA"/>
        </w:rPr>
        <w:t>- Косметичні послуги;</w:t>
      </w:r>
    </w:p>
    <w:p w14:paraId="02013EAD" w14:textId="77777777" w:rsidR="00D7067D" w:rsidRPr="004A726D" w:rsidRDefault="00D7067D" w:rsidP="00D7067D">
      <w:pPr>
        <w:spacing w:line="360" w:lineRule="auto"/>
        <w:ind w:firstLine="709"/>
        <w:jc w:val="both"/>
        <w:rPr>
          <w:color w:val="000000" w:themeColor="text1"/>
          <w:sz w:val="28"/>
          <w:szCs w:val="28"/>
          <w:lang w:val="uk-UA"/>
        </w:rPr>
      </w:pPr>
      <w:r w:rsidRPr="004A726D">
        <w:rPr>
          <w:color w:val="000000" w:themeColor="text1"/>
          <w:sz w:val="28"/>
          <w:szCs w:val="28"/>
          <w:lang w:val="uk-UA"/>
        </w:rPr>
        <w:t>- Дрібний ремонт одягу;</w:t>
      </w:r>
    </w:p>
    <w:p w14:paraId="04CE22E1" w14:textId="77777777" w:rsidR="00D7067D" w:rsidRPr="004A726D" w:rsidRDefault="00D7067D" w:rsidP="00D7067D">
      <w:pPr>
        <w:spacing w:line="360" w:lineRule="auto"/>
        <w:ind w:firstLine="709"/>
        <w:jc w:val="both"/>
        <w:rPr>
          <w:color w:val="000000" w:themeColor="text1"/>
          <w:sz w:val="28"/>
          <w:szCs w:val="28"/>
          <w:lang w:val="uk-UA"/>
        </w:rPr>
      </w:pPr>
      <w:r w:rsidRPr="004A726D">
        <w:rPr>
          <w:color w:val="000000" w:themeColor="text1"/>
          <w:sz w:val="28"/>
          <w:szCs w:val="28"/>
          <w:lang w:val="uk-UA"/>
        </w:rPr>
        <w:t xml:space="preserve"> Ремонтні послуги: косметичний ремонт житлових приміщень, ремонт меблів, ремонт або заміна замків, сантехніки, систем опалення, електричних мереж і т. д.;</w:t>
      </w:r>
    </w:p>
    <w:p w14:paraId="731CD5C6" w14:textId="77777777" w:rsidR="00D7067D" w:rsidRPr="004A726D" w:rsidRDefault="00D7067D" w:rsidP="00D7067D">
      <w:pPr>
        <w:spacing w:line="360" w:lineRule="auto"/>
        <w:ind w:firstLine="709"/>
        <w:jc w:val="both"/>
        <w:rPr>
          <w:color w:val="000000" w:themeColor="text1"/>
          <w:sz w:val="28"/>
          <w:szCs w:val="28"/>
          <w:lang w:val="uk-UA"/>
        </w:rPr>
      </w:pPr>
      <w:r w:rsidRPr="004A726D">
        <w:rPr>
          <w:color w:val="000000" w:themeColor="text1"/>
          <w:sz w:val="28"/>
          <w:szCs w:val="28"/>
          <w:lang w:val="uk-UA"/>
        </w:rPr>
        <w:t xml:space="preserve"> Інші соціальні послуги можуть включати в себе послуги особистих помічників при відвідуванні громадських місць (громадських заходів, концертів, магазинів і </w:t>
      </w:r>
      <w:proofErr w:type="spellStart"/>
      <w:r w:rsidRPr="004A726D">
        <w:rPr>
          <w:color w:val="000000" w:themeColor="text1"/>
          <w:sz w:val="28"/>
          <w:szCs w:val="28"/>
          <w:lang w:val="uk-UA"/>
        </w:rPr>
        <w:t>т.д</w:t>
      </w:r>
      <w:proofErr w:type="spellEnd"/>
      <w:r w:rsidRPr="004A726D">
        <w:rPr>
          <w:color w:val="000000" w:themeColor="text1"/>
          <w:sz w:val="28"/>
          <w:szCs w:val="28"/>
          <w:lang w:val="uk-UA"/>
        </w:rPr>
        <w:t>.), а також родичів, друзів, установ та інституцій [4, с. 114].</w:t>
      </w:r>
    </w:p>
    <w:p w14:paraId="3441FB11" w14:textId="77777777" w:rsidR="00D7067D" w:rsidRPr="004A726D" w:rsidRDefault="00D7067D" w:rsidP="00D7067D">
      <w:pPr>
        <w:spacing w:line="360" w:lineRule="auto"/>
        <w:ind w:firstLine="709"/>
        <w:jc w:val="both"/>
        <w:rPr>
          <w:color w:val="000000" w:themeColor="text1"/>
          <w:sz w:val="28"/>
          <w:szCs w:val="28"/>
          <w:lang w:val="uk-UA"/>
        </w:rPr>
      </w:pPr>
      <w:r w:rsidRPr="004A726D">
        <w:rPr>
          <w:color w:val="000000" w:themeColor="text1"/>
          <w:sz w:val="28"/>
          <w:szCs w:val="28"/>
          <w:lang w:val="uk-UA"/>
        </w:rPr>
        <w:lastRenderedPageBreak/>
        <w:t>Для якісного надання широкого спектру соціальних послуг в територіальному центрі рекомендується купувати частину певних соціальних послуг на підставі договорів У інших компаній і установ відповідної спеціалізації. Зокрема, можна придбати Послуги з соціальної адаптації, соціальної реабілітації, вираження інтересів, соціально-профілактичні послуги та, за необхідності, організувати надання додаткових послуг перелік, умови та порядок надання додаткових послуг визначаються за погодженням з місцевими адміністративними органами або органами місцевого самоврядування. тіла, які його сформували.</w:t>
      </w:r>
    </w:p>
    <w:p w14:paraId="62498654" w14:textId="77777777" w:rsidR="00D7067D" w:rsidRPr="004A726D" w:rsidRDefault="00D7067D" w:rsidP="00D7067D">
      <w:pPr>
        <w:spacing w:line="360" w:lineRule="auto"/>
        <w:ind w:firstLine="709"/>
        <w:jc w:val="both"/>
        <w:rPr>
          <w:color w:val="000000" w:themeColor="text1"/>
          <w:sz w:val="28"/>
          <w:szCs w:val="28"/>
          <w:lang w:val="uk-UA"/>
        </w:rPr>
      </w:pPr>
      <w:r w:rsidRPr="004A726D">
        <w:rPr>
          <w:color w:val="000000" w:themeColor="text1"/>
          <w:sz w:val="28"/>
          <w:szCs w:val="28"/>
          <w:lang w:val="uk-UA"/>
        </w:rPr>
        <w:t xml:space="preserve">Враховуючи, що територіальний центр є бюджетною установою, і основні ресурси на його утримання надходять з державного та місцевих бюджетів, Закупівля товарів, робіт і послуг повинна здійснюватися територіальним центром відповідно до вимог, передбачених для </w:t>
      </w:r>
      <w:proofErr w:type="spellStart"/>
      <w:r w:rsidRPr="004A726D">
        <w:rPr>
          <w:color w:val="000000" w:themeColor="text1"/>
          <w:sz w:val="28"/>
          <w:szCs w:val="28"/>
          <w:lang w:val="uk-UA"/>
        </w:rPr>
        <w:t>закупівель</w:t>
      </w:r>
      <w:proofErr w:type="spellEnd"/>
      <w:r w:rsidRPr="004A726D">
        <w:rPr>
          <w:color w:val="000000" w:themeColor="text1"/>
          <w:sz w:val="28"/>
          <w:szCs w:val="28"/>
          <w:lang w:val="uk-UA"/>
        </w:rPr>
        <w:t xml:space="preserve"> за рахунок бюджетних коштів (державні закупівлі).</w:t>
      </w:r>
    </w:p>
    <w:p w14:paraId="39B32579" w14:textId="77777777" w:rsidR="00D7067D" w:rsidRPr="004A726D" w:rsidRDefault="00D7067D" w:rsidP="00D7067D">
      <w:pPr>
        <w:spacing w:line="360" w:lineRule="auto"/>
        <w:ind w:firstLine="709"/>
        <w:jc w:val="both"/>
        <w:rPr>
          <w:color w:val="000000" w:themeColor="text1"/>
          <w:sz w:val="28"/>
          <w:szCs w:val="28"/>
          <w:lang w:val="uk-UA"/>
        </w:rPr>
      </w:pPr>
      <w:r w:rsidRPr="004A726D">
        <w:rPr>
          <w:color w:val="000000" w:themeColor="text1"/>
          <w:sz w:val="28"/>
          <w:szCs w:val="28"/>
          <w:lang w:val="uk-UA"/>
        </w:rPr>
        <w:t xml:space="preserve">Діяльність територіального центру як бюджетної установи підлягає контролю з боку відповідних контролюючих органів держави, і чітка регламентація та безумовне дотримання діяльності органами управління територіального центру та його співробітниками вимагає норм чинного законодавства у повсякденній роботі. </w:t>
      </w:r>
    </w:p>
    <w:p w14:paraId="28B16E72" w14:textId="77777777" w:rsidR="00D7067D" w:rsidRPr="004A726D" w:rsidRDefault="00D7067D" w:rsidP="00D7067D">
      <w:pPr>
        <w:spacing w:line="360" w:lineRule="auto"/>
        <w:ind w:firstLine="709"/>
        <w:jc w:val="both"/>
        <w:rPr>
          <w:color w:val="000000" w:themeColor="text1"/>
          <w:sz w:val="28"/>
          <w:szCs w:val="28"/>
          <w:lang w:val="uk-UA"/>
        </w:rPr>
      </w:pPr>
      <w:r w:rsidRPr="004A726D">
        <w:rPr>
          <w:color w:val="000000" w:themeColor="text1"/>
          <w:sz w:val="28"/>
          <w:szCs w:val="28"/>
          <w:lang w:val="uk-UA"/>
        </w:rPr>
        <w:t>Територіальний центр координується відповідно до Міністерства праці та соціальної політики Автономної Республіки Крим, головних управлінь праці та соціального захисту населення регіонів, Київської та Севастопольської міських державних адміністрацій, за пропозицією Міністерства районних, міських, селищних служб праці та соціального захисту населення. Департамент захисту населення очолює директор, який призначається та звільняється з посади відповідно до процедури, встановленої місцевою адміністрацією або місцевими автономними органами.</w:t>
      </w:r>
    </w:p>
    <w:p w14:paraId="39E6DCF0" w14:textId="77777777" w:rsidR="00D7067D" w:rsidRPr="004A726D" w:rsidRDefault="00D7067D" w:rsidP="00D7067D">
      <w:pPr>
        <w:spacing w:line="360" w:lineRule="auto"/>
        <w:ind w:firstLine="709"/>
        <w:jc w:val="both"/>
        <w:rPr>
          <w:color w:val="000000" w:themeColor="text1"/>
          <w:sz w:val="28"/>
          <w:szCs w:val="28"/>
          <w:lang w:val="uk-UA"/>
        </w:rPr>
      </w:pPr>
      <w:r w:rsidRPr="004A726D">
        <w:rPr>
          <w:color w:val="000000" w:themeColor="text1"/>
          <w:sz w:val="28"/>
          <w:szCs w:val="28"/>
          <w:lang w:val="uk-UA"/>
        </w:rPr>
        <w:t xml:space="preserve">Посаду директора територіального центру займають особи з вищою освітою (магістр, спеціаліст).Відповідні напрямки підготовки та досвід роботи </w:t>
      </w:r>
      <w:r w:rsidRPr="004A726D">
        <w:rPr>
          <w:color w:val="000000" w:themeColor="text1"/>
          <w:sz w:val="28"/>
          <w:szCs w:val="28"/>
          <w:lang w:val="uk-UA"/>
        </w:rPr>
        <w:lastRenderedPageBreak/>
        <w:t>на керівних посадах не менше 5 років. Постачальниками соціальних послуг територіального центру є::</w:t>
      </w:r>
    </w:p>
    <w:p w14:paraId="68B6AEA3" w14:textId="77777777" w:rsidR="00D7067D" w:rsidRPr="004A726D" w:rsidRDefault="00D7067D" w:rsidP="00D7067D">
      <w:pPr>
        <w:spacing w:line="360" w:lineRule="auto"/>
        <w:ind w:firstLine="709"/>
        <w:jc w:val="both"/>
        <w:rPr>
          <w:color w:val="000000" w:themeColor="text1"/>
          <w:sz w:val="28"/>
          <w:szCs w:val="28"/>
          <w:lang w:val="uk-UA"/>
        </w:rPr>
      </w:pPr>
      <w:r w:rsidRPr="004A726D">
        <w:rPr>
          <w:color w:val="000000" w:themeColor="text1"/>
          <w:sz w:val="28"/>
          <w:szCs w:val="28"/>
          <w:lang w:val="uk-UA"/>
        </w:rPr>
        <w:t>і професіонали (соціальні працівники зі ступенем спеціаліста або магістра в галузі підготовки за спеціальністю "Соціальна робота");</w:t>
      </w:r>
    </w:p>
    <w:p w14:paraId="4356A00C" w14:textId="77777777" w:rsidR="00D7067D" w:rsidRPr="004A726D" w:rsidRDefault="00D7067D" w:rsidP="00D7067D">
      <w:pPr>
        <w:spacing w:line="360" w:lineRule="auto"/>
        <w:ind w:firstLine="709"/>
        <w:jc w:val="both"/>
        <w:rPr>
          <w:color w:val="000000" w:themeColor="text1"/>
          <w:sz w:val="28"/>
          <w:szCs w:val="28"/>
          <w:lang w:val="uk-UA"/>
        </w:rPr>
      </w:pPr>
      <w:r w:rsidRPr="004A726D">
        <w:rPr>
          <w:color w:val="000000" w:themeColor="text1"/>
          <w:sz w:val="28"/>
          <w:szCs w:val="28"/>
          <w:lang w:val="uk-UA"/>
        </w:rPr>
        <w:t xml:space="preserve"> Спеціаліст (соціальний працівник зі ступенем бакалавра);</w:t>
      </w:r>
    </w:p>
    <w:p w14:paraId="6D46B75C" w14:textId="77777777" w:rsidR="00D7067D" w:rsidRPr="004A726D" w:rsidRDefault="00D7067D" w:rsidP="00D7067D">
      <w:pPr>
        <w:spacing w:line="360" w:lineRule="auto"/>
        <w:ind w:firstLine="709"/>
        <w:jc w:val="both"/>
        <w:rPr>
          <w:color w:val="000000" w:themeColor="text1"/>
          <w:sz w:val="28"/>
          <w:szCs w:val="28"/>
          <w:lang w:val="uk-UA"/>
        </w:rPr>
      </w:pPr>
      <w:r w:rsidRPr="004A726D">
        <w:rPr>
          <w:color w:val="000000" w:themeColor="text1"/>
          <w:sz w:val="28"/>
          <w:szCs w:val="28"/>
          <w:lang w:val="uk-UA"/>
        </w:rPr>
        <w:t xml:space="preserve"> соціальні працівники;</w:t>
      </w:r>
    </w:p>
    <w:p w14:paraId="4CF53DCE" w14:textId="77777777" w:rsidR="00D7067D" w:rsidRPr="004A726D" w:rsidRDefault="00D7067D" w:rsidP="00D7067D">
      <w:pPr>
        <w:spacing w:line="360" w:lineRule="auto"/>
        <w:ind w:firstLine="709"/>
        <w:jc w:val="both"/>
        <w:rPr>
          <w:color w:val="000000" w:themeColor="text1"/>
          <w:sz w:val="28"/>
          <w:szCs w:val="28"/>
          <w:lang w:val="uk-UA"/>
        </w:rPr>
      </w:pPr>
      <w:r w:rsidRPr="004A726D">
        <w:rPr>
          <w:color w:val="000000" w:themeColor="text1"/>
          <w:sz w:val="28"/>
          <w:szCs w:val="28"/>
          <w:lang w:val="uk-UA"/>
        </w:rPr>
        <w:t xml:space="preserve"> Та інші фахівці (соціальні педагоги, юристи, психологи, інші особи, передбачені стандартами соціальних послуг) [7].</w:t>
      </w:r>
    </w:p>
    <w:p w14:paraId="7750EB90" w14:textId="77777777" w:rsidR="00D7067D" w:rsidRPr="004A726D" w:rsidRDefault="00D7067D" w:rsidP="00D7067D">
      <w:pPr>
        <w:spacing w:line="360" w:lineRule="auto"/>
        <w:ind w:firstLine="709"/>
        <w:jc w:val="both"/>
        <w:rPr>
          <w:color w:val="000000" w:themeColor="text1"/>
          <w:sz w:val="28"/>
          <w:szCs w:val="28"/>
          <w:lang w:val="uk-UA"/>
        </w:rPr>
      </w:pPr>
      <w:r w:rsidRPr="004A726D">
        <w:rPr>
          <w:color w:val="000000" w:themeColor="text1"/>
          <w:sz w:val="28"/>
          <w:szCs w:val="28"/>
          <w:lang w:val="uk-UA"/>
        </w:rPr>
        <w:t>Максимальна чисельність співробітників територіального центру і фонд заробітної плати затверджуються місцевою адміністрацією або органом місцевого самоврядування, який його сформував.</w:t>
      </w:r>
    </w:p>
    <w:p w14:paraId="7669EA72" w14:textId="77777777" w:rsidR="00D7067D" w:rsidRPr="004A726D" w:rsidRDefault="00D7067D" w:rsidP="00D7067D">
      <w:pPr>
        <w:spacing w:line="360" w:lineRule="auto"/>
        <w:ind w:firstLine="709"/>
        <w:jc w:val="both"/>
        <w:rPr>
          <w:color w:val="000000" w:themeColor="text1"/>
          <w:sz w:val="28"/>
          <w:szCs w:val="28"/>
          <w:lang w:val="uk-UA"/>
        </w:rPr>
      </w:pPr>
      <w:r w:rsidRPr="004A726D">
        <w:rPr>
          <w:color w:val="000000" w:themeColor="text1"/>
          <w:sz w:val="28"/>
          <w:szCs w:val="28"/>
          <w:lang w:val="uk-UA"/>
        </w:rPr>
        <w:t>Режим роботи територіального центру затверджується керівником органу, який його сформував. Ви можете ввести гнучкий графік роботи для соціальних працівників/службовців, які надають послуги соціального догляду на дому. Режим роботи співробітників структурного підрозділу розробляється заступником директора територіального центру або начальником структурного підрозділу. Даний документ затверджується наказом директора територіального центру.</w:t>
      </w:r>
    </w:p>
    <w:p w14:paraId="5854106C" w14:textId="77777777" w:rsidR="00D7067D" w:rsidRPr="004A726D" w:rsidRDefault="00D7067D" w:rsidP="00D7067D">
      <w:pPr>
        <w:spacing w:line="360" w:lineRule="auto"/>
        <w:ind w:firstLine="709"/>
        <w:jc w:val="both"/>
        <w:rPr>
          <w:color w:val="000000" w:themeColor="text1"/>
          <w:sz w:val="28"/>
          <w:szCs w:val="28"/>
          <w:lang w:val="uk-UA"/>
        </w:rPr>
      </w:pPr>
      <w:r w:rsidRPr="004A726D">
        <w:rPr>
          <w:color w:val="000000" w:themeColor="text1"/>
          <w:sz w:val="28"/>
          <w:szCs w:val="28"/>
          <w:lang w:val="uk-UA"/>
        </w:rPr>
        <w:t>Територіальний центр повинен надавати послуги одержувачу соціальних послуг без перерви. Для того, щоб забезпечити безперервність процесу надання соціальних послуг, в обідню перерву всі співробітники територіального центру повинні бути встановлені відповідно до гнучким графіком і в той же час забезпечити наявність фахівців в штаті стіл, щоб забезпечити постійний доступ до довідкової інформації, запобігання соціальних ризиків і наданням соціальних послуг.</w:t>
      </w:r>
    </w:p>
    <w:p w14:paraId="5327781C" w14:textId="36C6BF92" w:rsidR="00D7067D" w:rsidRPr="004A726D" w:rsidRDefault="00D7067D" w:rsidP="00D7067D">
      <w:pPr>
        <w:spacing w:line="360" w:lineRule="auto"/>
        <w:ind w:firstLine="709"/>
        <w:jc w:val="both"/>
        <w:rPr>
          <w:color w:val="000000" w:themeColor="text1"/>
          <w:sz w:val="28"/>
          <w:szCs w:val="28"/>
          <w:lang w:val="uk-UA"/>
        </w:rPr>
      </w:pPr>
      <w:r w:rsidRPr="004A726D">
        <w:rPr>
          <w:color w:val="000000" w:themeColor="text1"/>
          <w:sz w:val="28"/>
          <w:szCs w:val="28"/>
          <w:lang w:val="uk-UA"/>
        </w:rPr>
        <w:t>Час виконання заходів, що становлять зміст кожної соціальної послуги, встановлюється відповідно до вимог, викладених у відповідних державних стандартах соціального обслуговування.</w:t>
      </w:r>
    </w:p>
    <w:p w14:paraId="01B00994" w14:textId="596C1575" w:rsidR="00D7067D" w:rsidRPr="004A726D" w:rsidRDefault="00D7067D" w:rsidP="00D7067D">
      <w:pPr>
        <w:spacing w:line="360" w:lineRule="auto"/>
        <w:ind w:firstLine="709"/>
        <w:jc w:val="both"/>
        <w:rPr>
          <w:color w:val="000000" w:themeColor="text1"/>
          <w:sz w:val="28"/>
          <w:szCs w:val="28"/>
          <w:lang w:val="uk-UA"/>
        </w:rPr>
      </w:pPr>
    </w:p>
    <w:p w14:paraId="2280072B" w14:textId="77777777" w:rsidR="00D7067D" w:rsidRPr="004A726D" w:rsidRDefault="00D7067D" w:rsidP="00D7067D">
      <w:pPr>
        <w:spacing w:line="360" w:lineRule="auto"/>
        <w:ind w:firstLine="709"/>
        <w:jc w:val="both"/>
        <w:rPr>
          <w:color w:val="000000" w:themeColor="text1"/>
          <w:sz w:val="28"/>
          <w:szCs w:val="28"/>
          <w:lang w:val="uk-UA"/>
        </w:rPr>
      </w:pPr>
    </w:p>
    <w:p w14:paraId="209180B4" w14:textId="1FC7E84C" w:rsidR="009C2E6D" w:rsidRPr="004A726D" w:rsidRDefault="009C2E6D" w:rsidP="00D7067D">
      <w:pPr>
        <w:spacing w:line="360" w:lineRule="auto"/>
        <w:ind w:right="-1"/>
        <w:jc w:val="center"/>
        <w:rPr>
          <w:b/>
          <w:color w:val="000000" w:themeColor="text1"/>
          <w:sz w:val="28"/>
          <w:szCs w:val="28"/>
          <w:lang w:val="uk-UA"/>
        </w:rPr>
      </w:pPr>
      <w:r w:rsidRPr="004A726D">
        <w:rPr>
          <w:b/>
          <w:color w:val="000000" w:themeColor="text1"/>
          <w:sz w:val="28"/>
          <w:szCs w:val="28"/>
          <w:lang w:val="uk-UA"/>
        </w:rPr>
        <w:lastRenderedPageBreak/>
        <w:t>РОЗДІЛ 2. ОСОБЛИВОСТІ НАДАННЯ СОЦІАЛЬНИХ</w:t>
      </w:r>
    </w:p>
    <w:p w14:paraId="09033CAE" w14:textId="77777777" w:rsidR="009C2E6D" w:rsidRPr="004A726D" w:rsidRDefault="009C2E6D" w:rsidP="005A4299">
      <w:pPr>
        <w:spacing w:line="360" w:lineRule="auto"/>
        <w:ind w:right="-1"/>
        <w:jc w:val="center"/>
        <w:rPr>
          <w:b/>
          <w:color w:val="000000" w:themeColor="text1"/>
          <w:sz w:val="28"/>
          <w:szCs w:val="28"/>
          <w:lang w:val="uk-UA"/>
        </w:rPr>
      </w:pPr>
      <w:r w:rsidRPr="004A726D">
        <w:rPr>
          <w:b/>
          <w:color w:val="000000" w:themeColor="text1"/>
          <w:sz w:val="28"/>
          <w:szCs w:val="28"/>
          <w:lang w:val="uk-UA"/>
        </w:rPr>
        <w:t>ПОСЛУГ В ТЕРИТОРІАЛЬНИХ ЦЕНТРАХ СОЦІАЛЬНОГО ОБСЛУГОВУВАННЯ</w:t>
      </w:r>
    </w:p>
    <w:p w14:paraId="5C3B9708" w14:textId="77777777" w:rsidR="009C2E6D" w:rsidRPr="004A726D" w:rsidRDefault="009C2E6D" w:rsidP="005A4299">
      <w:pPr>
        <w:spacing w:line="360" w:lineRule="auto"/>
        <w:ind w:right="-1"/>
        <w:jc w:val="center"/>
        <w:rPr>
          <w:b/>
          <w:color w:val="000000" w:themeColor="text1"/>
          <w:sz w:val="28"/>
          <w:szCs w:val="28"/>
          <w:lang w:val="uk-UA"/>
        </w:rPr>
      </w:pPr>
      <w:r w:rsidRPr="004A726D">
        <w:rPr>
          <w:b/>
          <w:color w:val="000000" w:themeColor="text1"/>
          <w:sz w:val="28"/>
          <w:szCs w:val="28"/>
          <w:lang w:val="uk-UA"/>
        </w:rPr>
        <w:t xml:space="preserve">2.1. Загальні аспекти організації процесу надання соціальних послуг </w:t>
      </w:r>
    </w:p>
    <w:p w14:paraId="751DF41B" w14:textId="77777777" w:rsidR="009C2E6D" w:rsidRPr="004A726D" w:rsidRDefault="009C2E6D" w:rsidP="005A4299">
      <w:pPr>
        <w:spacing w:line="360" w:lineRule="auto"/>
        <w:ind w:right="-1"/>
        <w:jc w:val="center"/>
        <w:rPr>
          <w:b/>
          <w:color w:val="000000" w:themeColor="text1"/>
          <w:sz w:val="30"/>
          <w:szCs w:val="30"/>
          <w:lang w:val="uk-UA"/>
        </w:rPr>
      </w:pPr>
      <w:r w:rsidRPr="004A726D">
        <w:rPr>
          <w:b/>
          <w:color w:val="000000" w:themeColor="text1"/>
          <w:sz w:val="28"/>
          <w:szCs w:val="28"/>
          <w:lang w:val="uk-UA"/>
        </w:rPr>
        <w:t>у територіальному центрі соціального обслуговування</w:t>
      </w:r>
    </w:p>
    <w:p w14:paraId="192AA6B9" w14:textId="77777777" w:rsidR="009C2E6D" w:rsidRPr="004A726D" w:rsidRDefault="009C2E6D" w:rsidP="00B82922">
      <w:pPr>
        <w:spacing w:line="360" w:lineRule="auto"/>
        <w:ind w:firstLine="567"/>
        <w:jc w:val="both"/>
        <w:rPr>
          <w:color w:val="000000" w:themeColor="text1"/>
          <w:sz w:val="10"/>
          <w:szCs w:val="10"/>
          <w:lang w:val="uk-UA"/>
        </w:rPr>
      </w:pPr>
    </w:p>
    <w:p w14:paraId="5367906D"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У структурі територіального центру можуть бути сформовані наступні структурні підрозділи:</w:t>
      </w:r>
    </w:p>
    <w:p w14:paraId="471C7F70"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 xml:space="preserve"> Відділи організації з надання адресної фізичної та фінансової підтримки;</w:t>
      </w:r>
    </w:p>
    <w:p w14:paraId="2B51BD5C"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 xml:space="preserve"> Відділ консультативних та посередницьких послуг (включає консультування, представництво та соціальну профілактику)</w:t>
      </w:r>
    </w:p>
    <w:p w14:paraId="79DA4BCF"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 xml:space="preserve"> Відділ соціального забезпечення на дому;</w:t>
      </w:r>
    </w:p>
    <w:p w14:paraId="469B38CA"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 xml:space="preserve"> Відділ соціальної та сімейної адаптації;</w:t>
      </w:r>
    </w:p>
    <w:p w14:paraId="4BDE6923"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 xml:space="preserve"> Відділ соціально-медичних послуг;</w:t>
      </w:r>
    </w:p>
    <w:p w14:paraId="2E742FB2"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 xml:space="preserve"> Відділення госпіталізації для постійного або тимчасового проживання;</w:t>
      </w:r>
    </w:p>
    <w:p w14:paraId="3A567A2F"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Співробітники підрозділів організації з надання адресної фізичної та фінансової підтримки виконують наступні функції:</w:t>
      </w:r>
    </w:p>
    <w:p w14:paraId="229A3198"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 xml:space="preserve"> Громадянам, підприємствам, установам і конторам - продукти харчування, Одяг, взуття, меблі, предмети першої необхідності, побутову техніку, грошові кошти, роботи і послуги для задоволення потреб окремих осіб і соціальних груп, які отримують соціальні послуги. ;</w:t>
      </w:r>
    </w:p>
    <w:p w14:paraId="106D69DD"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 xml:space="preserve"> Вони забезпечують одержувачів соціальних послуг територіального центру одягом, взуттям та іншими предметами першої необхідності, медикаментами, медичним приладдям, засобами гігієни, продовольчими та промисловими </w:t>
      </w:r>
      <w:proofErr w:type="spellStart"/>
      <w:r w:rsidRPr="004A726D">
        <w:rPr>
          <w:color w:val="000000" w:themeColor="text1"/>
          <w:sz w:val="28"/>
          <w:szCs w:val="28"/>
          <w:lang w:val="uk-UA"/>
        </w:rPr>
        <w:t>товарами,гарячими</w:t>
      </w:r>
      <w:proofErr w:type="spellEnd"/>
      <w:r w:rsidRPr="004A726D">
        <w:rPr>
          <w:color w:val="000000" w:themeColor="text1"/>
          <w:sz w:val="28"/>
          <w:szCs w:val="28"/>
          <w:lang w:val="uk-UA"/>
        </w:rPr>
        <w:t xml:space="preserve"> обідами тощо [1, с.48].</w:t>
      </w:r>
    </w:p>
    <w:p w14:paraId="50830E5D"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 xml:space="preserve">   Співробітники відділу консультативних та </w:t>
      </w:r>
      <w:proofErr w:type="spellStart"/>
      <w:r w:rsidRPr="004A726D">
        <w:rPr>
          <w:color w:val="000000" w:themeColor="text1"/>
          <w:sz w:val="28"/>
          <w:szCs w:val="28"/>
          <w:lang w:val="uk-UA"/>
        </w:rPr>
        <w:t>медіативних</w:t>
      </w:r>
      <w:proofErr w:type="spellEnd"/>
      <w:r w:rsidRPr="004A726D">
        <w:rPr>
          <w:color w:val="000000" w:themeColor="text1"/>
          <w:sz w:val="28"/>
          <w:szCs w:val="28"/>
          <w:lang w:val="uk-UA"/>
        </w:rPr>
        <w:t xml:space="preserve"> послуг надають такі послуги, як:</w:t>
      </w:r>
    </w:p>
    <w:p w14:paraId="4ECADFC6"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 xml:space="preserve"> Консультування з питань психічного здоров'я, поліпшення відносин з навколишнім соціальним середовищем, психологічна корекція, методичні консультації.</w:t>
      </w:r>
    </w:p>
    <w:p w14:paraId="57F78E89"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lastRenderedPageBreak/>
        <w:t xml:space="preserve"> Надають консультації щодо чинного законодавства та захищають права та інтереси громадян, які обслуговуються територіальним центром.</w:t>
      </w:r>
    </w:p>
    <w:p w14:paraId="4F241548"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 xml:space="preserve"> Надання необхідної інформації для вирішення важких життєвих ситуацій, поширення педагогічних та культурно-педагогічних знань (освітні послуги), надання інформації про види споживчого майна та соціальні послуги.</w:t>
      </w:r>
    </w:p>
    <w:p w14:paraId="36513A22"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Відділення соціальної підтримки на дому створюється для надання соціальних послуг за місцем проживання/перебування не менше 80 осіб, які не здатні до самообслуговування через часткову втрату рухової активності (мають III, IV і V групи рухової активності) і потребують сторонньої допомоги, соціальних послуг (надання соціальні служби).Згідно з медичними висновками, в домашніх умовах. Департамент не надає соціальних послуг громадянам, які потребують цілодобового стороннього догляду.</w:t>
      </w:r>
    </w:p>
    <w:p w14:paraId="652FEF0F"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Одинокі ветерани війни, особи, на яких поширюється дія Закону України "Про статус ветеранів війни, гарантії їх соціального захисту", жертви нацистських переслідувань, які постраждали внаслідок Чорнобильської катастрофи та віднесені до категорій 1, 2 та 3, депортовані відповідно до законодавства України "Про статус ветеранів війни, гарантії їх соціального захисту" - це гарантія соціального захисту на дому на державній основі. Воно має право на отримання спеціальних соціальних послуг від Міністерства соціальної підтримки.</w:t>
      </w:r>
    </w:p>
    <w:p w14:paraId="7AF301F0"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Відділення соціально-побутової адаптації надає послуги громадянам, які мають часткові порушення рухової активності, частково нездатним до самообслуговування, які не мають медичних протипоказань для перебування в колективі, які потребують соціально-психологічної адаптації, наданні соціальних послуг, усуває обмеження життєдіяльності, попереджає виникнення і розвиток можливі захворювання людини, відновлюється його здоров'я, соціальна незалежність, знання, навички спортивного орієнтування в домашніх умовах. Готель розташований в самому центрі міста, всього в декількох хвилинах ходьби від центру міста. Дійте в суспільстві, сприяйте розвитку різноманітних інтересів і потреб людей, організуйте дозвілля та оздоровлення.</w:t>
      </w:r>
    </w:p>
    <w:p w14:paraId="579E5F2E"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lastRenderedPageBreak/>
        <w:t>Співробітники відділу соціального медичного обслуговування, з подружжям або без них, які не мають медичних протипоказань для перебування в колективі, надають послуги громадянам, які потребують соціального і медичного обслуговування для запобігання виникнення і розвитку можливих органічних розладів людини, підтримки його здоров'я. Співробітники відділення проводять консультації щодо попередження виникнення та розвитку можливих органічних розладів людини, підтримання здоров'я, профілактики, лікування, здійснення оздоровчих заходів. Відділення стаціонарної допомоги для постійного або тимчасового проживання територіального центру (далі - відділення стаціонарної допомоги) надає послуги не менше ніж 5 або 50 особам, людям похилого віку інвалідам (особам, які досягли 18-річного віку), невиліковним захворюванням, захворюванням, що потребують тривалого лікування (з числа люди працездатного віку в період до встановлення групи інвалідності, протягом чотирьох місяців), за станом здоров'я вони перебувають у камері згідно з медичним висновком та висновками ВООЗ про стан здоров'я, перебування у відділенні стаціонарної допомоги не протипоказане.</w:t>
      </w:r>
    </w:p>
    <w:p w14:paraId="71B63F73"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Основними завданнями стаціонарного відділення є::</w:t>
      </w:r>
    </w:p>
    <w:p w14:paraId="77AD1383"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Забезпечення належних умов проживання, соціальних та медичних послуг, а також щоденної зайнятості (творчі заняття, культурно-</w:t>
      </w:r>
      <w:proofErr w:type="spellStart"/>
      <w:r w:rsidRPr="004A726D">
        <w:rPr>
          <w:color w:val="000000" w:themeColor="text1"/>
          <w:sz w:val="28"/>
          <w:szCs w:val="28"/>
          <w:lang w:val="uk-UA"/>
        </w:rPr>
        <w:t>дозвіллєві</w:t>
      </w:r>
      <w:proofErr w:type="spellEnd"/>
      <w:r w:rsidRPr="004A726D">
        <w:rPr>
          <w:color w:val="000000" w:themeColor="text1"/>
          <w:sz w:val="28"/>
          <w:szCs w:val="28"/>
          <w:lang w:val="uk-UA"/>
        </w:rPr>
        <w:t xml:space="preserve"> заходи, трудотерапія тощо).);</w:t>
      </w:r>
    </w:p>
    <w:p w14:paraId="45D288CB"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Стимулювати особисту зацікавленість і здатність до самообслуговування одержувача соціальних послуг у підтримці соціальної активності;</w:t>
      </w:r>
    </w:p>
    <w:p w14:paraId="38D6A57E"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 xml:space="preserve"> Надання соціальних послуг (стаціонарна допомога, соціальна адаптація, надання пільг, інформування, ПОСЕРЕДНИЦТВО, консультування, соціальна Профілактика, соціально-психологічна реабілітація);</w:t>
      </w:r>
    </w:p>
    <w:p w14:paraId="1D97B322"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 xml:space="preserve"> Відповідно до індивідуального комплексного плану реабілітації (перевиховання), підготовленого відповідно до формату, затвердженого Міністерством соціальної політики, встановлюється комплексний ряд реабілітаційних заходів.</w:t>
      </w:r>
    </w:p>
    <w:p w14:paraId="5FBFE974"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lastRenderedPageBreak/>
        <w:t>Відділення стаціонарної допомоги надає соціальні послуги з розміщення з наданням допомоги, тимчасового відпочинку тим, хто доглядає за інвалідами, та особам з невиліковними захворюваннями, які потребують тривалого лікування.</w:t>
      </w:r>
    </w:p>
    <w:p w14:paraId="606BF9A1"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У територіальному центрі може бути сформована багатопрофільна команда відповідно до Порядку організації міждисциплінарного підходу до надання соціальних послуг у Територіальному центрі соціального обслуговування, затвердженого наказом Міністерства соціальної політики.</w:t>
      </w:r>
    </w:p>
    <w:p w14:paraId="2954844F"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Діяльність територіального центру з надання соціальних послуг здійснюється відповідно до річного плану роботи, квартального плану діяльності територіального центру, квартального плану діяльності структурних підрозділів територіального центру, квартального плану діяльності персоналу, що надає соціальні послуги.</w:t>
      </w:r>
    </w:p>
    <w:p w14:paraId="2A6496FA" w14:textId="0B798D99"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 xml:space="preserve">План роботи повинен включати в себе Захід, опис змісту заходу, </w:t>
      </w:r>
      <w:r w:rsidRPr="004A726D">
        <w:rPr>
          <w:color w:val="000000" w:themeColor="text1"/>
          <w:sz w:val="28"/>
          <w:szCs w:val="28"/>
          <w:lang w:val="uk-UA"/>
        </w:rPr>
        <w:t>обґрунтування</w:t>
      </w:r>
      <w:r w:rsidRPr="004A726D">
        <w:rPr>
          <w:color w:val="000000" w:themeColor="text1"/>
          <w:sz w:val="28"/>
          <w:szCs w:val="28"/>
          <w:lang w:val="uk-UA"/>
        </w:rPr>
        <w:t>, крайній термін, назва відповідального структурного підрозділу, а також кількість безпосередніх виконавців, позначку про завершення.</w:t>
      </w:r>
    </w:p>
    <w:p w14:paraId="1EF8F814" w14:textId="2E627DD1" w:rsidR="00B82922"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На додаток до заходів, що складають зміст соціальних послуг, план роботи включає заходи з моніторингу та контролю якості соціальних послуг, професійної підготовки, підвищення кваліфікації та атестації персоналу, а також підвищення кваліфікації.</w:t>
      </w:r>
    </w:p>
    <w:p w14:paraId="13817779" w14:textId="68D10770" w:rsidR="00D7067D" w:rsidRPr="004A726D" w:rsidRDefault="00D7067D" w:rsidP="00D7067D">
      <w:pPr>
        <w:spacing w:line="360" w:lineRule="auto"/>
        <w:ind w:firstLine="567"/>
        <w:jc w:val="both"/>
        <w:rPr>
          <w:color w:val="000000" w:themeColor="text1"/>
          <w:sz w:val="28"/>
          <w:szCs w:val="28"/>
          <w:lang w:val="uk-UA"/>
        </w:rPr>
      </w:pPr>
    </w:p>
    <w:p w14:paraId="36175384" w14:textId="37EBC426" w:rsidR="00D7067D" w:rsidRPr="004A726D" w:rsidRDefault="00D7067D" w:rsidP="00D7067D">
      <w:pPr>
        <w:spacing w:line="360" w:lineRule="auto"/>
        <w:ind w:firstLine="567"/>
        <w:jc w:val="both"/>
        <w:rPr>
          <w:color w:val="000000" w:themeColor="text1"/>
          <w:sz w:val="28"/>
          <w:szCs w:val="28"/>
          <w:lang w:val="uk-UA"/>
        </w:rPr>
      </w:pPr>
    </w:p>
    <w:p w14:paraId="6AD0AD6F" w14:textId="629A6E0A" w:rsidR="00D7067D" w:rsidRPr="004A726D" w:rsidRDefault="00D7067D" w:rsidP="00D7067D">
      <w:pPr>
        <w:spacing w:line="360" w:lineRule="auto"/>
        <w:ind w:firstLine="567"/>
        <w:jc w:val="both"/>
        <w:rPr>
          <w:color w:val="000000" w:themeColor="text1"/>
          <w:sz w:val="28"/>
          <w:szCs w:val="28"/>
          <w:lang w:val="uk-UA"/>
        </w:rPr>
      </w:pPr>
    </w:p>
    <w:p w14:paraId="597C5311" w14:textId="118BA06D" w:rsidR="00D7067D" w:rsidRPr="004A726D" w:rsidRDefault="00D7067D" w:rsidP="00D7067D">
      <w:pPr>
        <w:spacing w:line="360" w:lineRule="auto"/>
        <w:ind w:firstLine="567"/>
        <w:jc w:val="both"/>
        <w:rPr>
          <w:color w:val="000000" w:themeColor="text1"/>
          <w:sz w:val="28"/>
          <w:szCs w:val="28"/>
          <w:lang w:val="uk-UA"/>
        </w:rPr>
      </w:pPr>
    </w:p>
    <w:p w14:paraId="349622A1" w14:textId="7EBB5AB1" w:rsidR="00D7067D" w:rsidRPr="004A726D" w:rsidRDefault="00D7067D" w:rsidP="00D7067D">
      <w:pPr>
        <w:spacing w:line="360" w:lineRule="auto"/>
        <w:ind w:firstLine="567"/>
        <w:jc w:val="both"/>
        <w:rPr>
          <w:color w:val="000000" w:themeColor="text1"/>
          <w:sz w:val="28"/>
          <w:szCs w:val="28"/>
          <w:lang w:val="uk-UA"/>
        </w:rPr>
      </w:pPr>
    </w:p>
    <w:p w14:paraId="74934131" w14:textId="5038EF9C" w:rsidR="00D7067D" w:rsidRPr="004A726D" w:rsidRDefault="00D7067D" w:rsidP="00D7067D">
      <w:pPr>
        <w:spacing w:line="360" w:lineRule="auto"/>
        <w:ind w:firstLine="567"/>
        <w:jc w:val="both"/>
        <w:rPr>
          <w:color w:val="000000" w:themeColor="text1"/>
          <w:sz w:val="28"/>
          <w:szCs w:val="28"/>
          <w:lang w:val="uk-UA"/>
        </w:rPr>
      </w:pPr>
    </w:p>
    <w:p w14:paraId="334D026C" w14:textId="2C62BF67" w:rsidR="00D7067D" w:rsidRPr="004A726D" w:rsidRDefault="00D7067D" w:rsidP="00D7067D">
      <w:pPr>
        <w:spacing w:line="360" w:lineRule="auto"/>
        <w:ind w:firstLine="567"/>
        <w:jc w:val="both"/>
        <w:rPr>
          <w:color w:val="000000" w:themeColor="text1"/>
          <w:sz w:val="28"/>
          <w:szCs w:val="28"/>
          <w:lang w:val="uk-UA"/>
        </w:rPr>
      </w:pPr>
    </w:p>
    <w:p w14:paraId="6355A7E9" w14:textId="68177926" w:rsidR="00D7067D" w:rsidRPr="004A726D" w:rsidRDefault="00D7067D" w:rsidP="00D7067D">
      <w:pPr>
        <w:spacing w:line="360" w:lineRule="auto"/>
        <w:ind w:firstLine="567"/>
        <w:jc w:val="both"/>
        <w:rPr>
          <w:color w:val="000000" w:themeColor="text1"/>
          <w:sz w:val="28"/>
          <w:szCs w:val="28"/>
          <w:lang w:val="uk-UA"/>
        </w:rPr>
      </w:pPr>
    </w:p>
    <w:p w14:paraId="678F8909" w14:textId="0888FD22" w:rsidR="00D7067D" w:rsidRPr="004A726D" w:rsidRDefault="00D7067D" w:rsidP="00D7067D">
      <w:pPr>
        <w:spacing w:line="360" w:lineRule="auto"/>
        <w:ind w:firstLine="567"/>
        <w:jc w:val="both"/>
        <w:rPr>
          <w:color w:val="000000" w:themeColor="text1"/>
          <w:sz w:val="28"/>
          <w:szCs w:val="28"/>
          <w:lang w:val="uk-UA"/>
        </w:rPr>
      </w:pPr>
    </w:p>
    <w:p w14:paraId="0A63B32F" w14:textId="2DDDBD89" w:rsidR="00D7067D" w:rsidRPr="004A726D" w:rsidRDefault="00D7067D" w:rsidP="00D7067D">
      <w:pPr>
        <w:spacing w:line="360" w:lineRule="auto"/>
        <w:ind w:firstLine="567"/>
        <w:jc w:val="both"/>
        <w:rPr>
          <w:color w:val="000000" w:themeColor="text1"/>
          <w:sz w:val="28"/>
          <w:szCs w:val="28"/>
          <w:lang w:val="uk-UA"/>
        </w:rPr>
      </w:pPr>
    </w:p>
    <w:p w14:paraId="2EBCF1BC" w14:textId="21927F48" w:rsidR="00D7067D" w:rsidRPr="004A726D" w:rsidRDefault="00D7067D" w:rsidP="00D7067D">
      <w:pPr>
        <w:spacing w:line="360" w:lineRule="auto"/>
        <w:ind w:firstLine="567"/>
        <w:jc w:val="both"/>
        <w:rPr>
          <w:color w:val="000000" w:themeColor="text1"/>
          <w:sz w:val="28"/>
          <w:szCs w:val="28"/>
          <w:lang w:val="uk-UA"/>
        </w:rPr>
      </w:pPr>
    </w:p>
    <w:p w14:paraId="500B78B7" w14:textId="77777777" w:rsidR="002540A8" w:rsidRPr="004A726D" w:rsidRDefault="002540A8" w:rsidP="008E3449">
      <w:pPr>
        <w:spacing w:line="360" w:lineRule="auto"/>
        <w:ind w:right="-1"/>
        <w:jc w:val="center"/>
        <w:rPr>
          <w:b/>
          <w:color w:val="000000" w:themeColor="text1"/>
          <w:sz w:val="28"/>
          <w:szCs w:val="28"/>
          <w:lang w:val="uk-UA"/>
        </w:rPr>
      </w:pPr>
      <w:r w:rsidRPr="004A726D">
        <w:rPr>
          <w:b/>
          <w:color w:val="000000" w:themeColor="text1"/>
          <w:sz w:val="28"/>
          <w:szCs w:val="28"/>
          <w:lang w:val="uk-UA"/>
        </w:rPr>
        <w:lastRenderedPageBreak/>
        <w:t>2.2. Організація процесу надання соціальних послуг</w:t>
      </w:r>
      <w:r w:rsidR="00341B82" w:rsidRPr="004A726D">
        <w:rPr>
          <w:b/>
          <w:color w:val="000000" w:themeColor="text1"/>
          <w:sz w:val="28"/>
          <w:szCs w:val="28"/>
          <w:lang w:val="uk-UA"/>
        </w:rPr>
        <w:t xml:space="preserve"> </w:t>
      </w:r>
      <w:r w:rsidRPr="004A726D">
        <w:rPr>
          <w:b/>
          <w:color w:val="000000" w:themeColor="text1"/>
          <w:sz w:val="28"/>
          <w:szCs w:val="28"/>
          <w:lang w:val="uk-UA"/>
        </w:rPr>
        <w:t>потенційним отримувачам</w:t>
      </w:r>
    </w:p>
    <w:p w14:paraId="6322DA1F" w14:textId="77777777" w:rsidR="004167B4" w:rsidRPr="004A726D" w:rsidRDefault="004167B4">
      <w:pPr>
        <w:rPr>
          <w:b/>
          <w:color w:val="000000" w:themeColor="text1"/>
          <w:sz w:val="10"/>
          <w:szCs w:val="10"/>
          <w:lang w:val="uk-UA"/>
        </w:rPr>
      </w:pPr>
    </w:p>
    <w:p w14:paraId="01596039"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Всі документи одержувачів соціальних послуг територіального центру видаються 10.06.2010 № 135"Про затвердження форми документів, необхідних при зверненні за Послугами до територіального центру соціального обслуговування".</w:t>
      </w:r>
    </w:p>
    <w:p w14:paraId="5CCD2EBE"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Потенційним одержувачам соціальних послуг необхідно в доступній формі ознайомитися з процедурами, безпосередньо пов'язаними з організацією процесу надання соціальних послуг, дотриманням прав і правил безпеки.</w:t>
      </w:r>
    </w:p>
    <w:p w14:paraId="4687062B"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Над вхідними дверима територіального центру або поруч з нею розміщені таблички з назвами та інформацією про режим роботи.</w:t>
      </w:r>
    </w:p>
    <w:p w14:paraId="45046814"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Всі документи, адресовані одержувачу соціальних послуг, розміщуються на спеціальному стенді в приміщенні, обладнаному для прийому відвідувачів. На вході є стенд із зазначенням кількості приміщень, в яких розташований структурний підрозділ торгового центру, а також покажчик напрямку, який допомагає одержувачу знайти потрібне йому приміщення.</w:t>
      </w:r>
    </w:p>
    <w:p w14:paraId="5519938B"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На дверях кожної кімнати є табличка з назвою структурного підрозділу та ПІБ керівника.</w:t>
      </w:r>
    </w:p>
    <w:p w14:paraId="513E11E3"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Інформація про:</w:t>
      </w:r>
    </w:p>
    <w:p w14:paraId="55411BDD"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Соціальних послуг у територіальному центрі, основні та додаткові умови її надання розміщені на стенді до уваги відвідувачів;</w:t>
      </w:r>
    </w:p>
    <w:p w14:paraId="3DD6C46D"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 xml:space="preserve"> Перелік документів, необхідних для звернення за наданням соціальних послуг у територіальному центрі;</w:t>
      </w:r>
    </w:p>
    <w:p w14:paraId="733A6CF3"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 xml:space="preserve"> Ознайомтеся з процедурами прийняття рішень щодо надання соціальних послуг;</w:t>
      </w:r>
    </w:p>
    <w:p w14:paraId="2372A0F0"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 xml:space="preserve"> Перелік підстав для відмови у наданні соціальних послуг у територіальному центрі;</w:t>
      </w:r>
    </w:p>
    <w:p w14:paraId="7F94D7FF"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 xml:space="preserve"> Правила внутрішнього розпорядку діяльності структурних підрозділів територіальних центрів, в яких надаються соціальні послуги;</w:t>
      </w:r>
    </w:p>
    <w:p w14:paraId="0C2F566A"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 xml:space="preserve"> Порядок подання скарг;</w:t>
      </w:r>
    </w:p>
    <w:p w14:paraId="0F12CEE4"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lastRenderedPageBreak/>
        <w:t xml:space="preserve"> Та звіти про внутрішній та зовнішній контроль якості надання соціальних послуг [1, с.50].</w:t>
      </w:r>
    </w:p>
    <w:p w14:paraId="5F97C503"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Для поширення серед населення територіального центру розроблені спеціальні довідники та буклети, які містять наступну інформацію:</w:t>
      </w:r>
    </w:p>
    <w:p w14:paraId="5C6DE92B"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Цілі та завдання територіального центру;</w:t>
      </w:r>
    </w:p>
    <w:p w14:paraId="7F96F1BB"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 xml:space="preserve"> Адреса, номер телефону, Час роботи;</w:t>
      </w:r>
    </w:p>
    <w:p w14:paraId="5CC48E57"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 xml:space="preserve"> Соціальні послуги, що надаються в територіальному центрі: основні та додаткові послуги, умови їх надання;</w:t>
      </w:r>
    </w:p>
    <w:p w14:paraId="7B957FBC"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 xml:space="preserve"> Основні соціальні групи одержувачів соціальних послуг у територіальному центрі та їх кількість;</w:t>
      </w:r>
    </w:p>
    <w:p w14:paraId="31525139"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Ідентифікація, оповіщення потенційних одержувачів, а також прийом і розгляд документів для прийняття рішень про надання або відмову в наданні соціальних послуг в територіальному центрі здійснюються співробітниками територіального центру [26, с.77].</w:t>
      </w:r>
    </w:p>
    <w:p w14:paraId="3E02D059"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Підставою для отримання соціальних послуг у територіальному центрі є заява потенційного отримувача, опікуна/представника, письмова заява про результати комплексного вирішення його стану та оцінки індивідуальних потреб подається до Міністерства праці та соціального захисту населення за місцем проживання потенційного отримувача. потенційний одержувач. Якщо потенційний одержувач в силу віку або за станом здоров'я не в змозі самостійно прийняти рішення про необхідність отримання соціальних послуг, таке рішення може бути прийнято опікуном або представником.</w:t>
      </w:r>
    </w:p>
    <w:p w14:paraId="0CFFBB9B"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Міністерство праці та соціального захисту протягом 3 днів після отримання заяви надсилає запит до медичного закладу, розташованого за місцем проживання громадянина, для отримання витягу з Державного реєстру правочинів про відсутність (наявність) довічного контракту, укладеного за утриманням (доглядом) громадянина, для отримання медичного висновку про здатність до самообслуговування та необхідність певної сторонньої допомоги, а також до нотаріуса (за необхідності).[26, С. 78].</w:t>
      </w:r>
    </w:p>
    <w:p w14:paraId="49CCD18B"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lastRenderedPageBreak/>
        <w:t>Протягом 10 днів з моменту отримання запиту організація охорони здоров'я надає медичні висновки до Міністерства праці та Міністерства соціального захисту населення. Якщо громадянин отримує висновок про те, що він не здатний до самообслуговування і потребує певної сторонньої допомоги, Міністерство праці та соціального захисту населення направляє заяву громадянина разом з медичним висновком до територіального центру. Після отримання цих документів територіальний центр приймає комплексне рішення про стан та індивідуальні потреби потенційних одержувачів соціальних послуг.</w:t>
      </w:r>
    </w:p>
    <w:p w14:paraId="518FB017"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Комплексна оцінка статусу та індивідуальних потреб потенційного одержувача територіальним центром проводиться протягом 10 календарних днів з моменту подання заяви.</w:t>
      </w:r>
    </w:p>
    <w:p w14:paraId="10634018"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Рішення про надання одержувачу послуг денного догляду або відмову в них має бути прийняте протягом 14 календарних днів з дати подання заяви. Його опікун / представник, потенційний Отримувач соціальних послуг, буде письмово повідомлений про прийняте рішення [1, с.48].</w:t>
      </w:r>
    </w:p>
    <w:p w14:paraId="4A9E951C"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Визначення стану та індивідуальних потреб потенційних одержувачів соціальних послуг здійснюється спеціально уповноваженими соціальними працівниками відділення для визначення індивідуальних потреб або, при необхідності, членами міждисциплінарної команди фахівців. До цього процесу залучаються потенційні отримувачі соціальних послуг та їх опікуни/представники.</w:t>
      </w:r>
    </w:p>
    <w:p w14:paraId="40CB3C72"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Визначення статусу та індивідуальних потреб потенційного одержувача здійснюється за спеціально розробленою формою з урахуванням ступеня індивідуальної потреби одержувача соціальних послуг у зовнішній допомозі. Ступінь індивідуальної потреби реципієнта у зовнішній допомозі визначається на основі шкали оцінки можливості виконання базових дій і шкали оцінки виконання складних дій.</w:t>
      </w:r>
    </w:p>
    <w:p w14:paraId="4FDAC31F"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Результат визначення умов та індивідуальних потреб потенційного одержувача є підставою для розробки індивідуального плану надання соціальних послуг та укладення договору на його надання.</w:t>
      </w:r>
    </w:p>
    <w:p w14:paraId="167C50B5"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lastRenderedPageBreak/>
        <w:t>Перехід до інших програм та подальших за ними програм та соціальних послуг здійснюється після повторного визначення статусу та індивідуальних потреб одержувача.</w:t>
      </w:r>
    </w:p>
    <w:p w14:paraId="3A30FE6E"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Повторне визначення стану та індивідуальних потреб одержувача проводиться в подальшому через 1 місяць після початку надання соціальних послуг - частіше кожні 6 місяців (у разі зміни стану здоров'я, змін умов життя), якщо це необхідно.</w:t>
      </w:r>
    </w:p>
    <w:p w14:paraId="049D912A"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Основою для її надання є індивідуальний план надання соціальної послуги.</w:t>
      </w:r>
    </w:p>
    <w:p w14:paraId="2BD6AB83"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Індивідуальні плани складаються фахівцями територіального центру і узгоджуються з одержувачем. При необхідності залучаються батьки / представники. При складанні індивідуального плану враховуються побажання отримувача соціальних послуг, за умови, що висловлені побажання не суперечать внутрішнім правилам територіального центру і вимогам діючої нормативної бази. Якщо одержувач висловлює бажання скористатися будь-якими соціальними послугами, то всі узгоджені соціальні послуги включаються в індивідуальний план [10].</w:t>
      </w:r>
    </w:p>
    <w:p w14:paraId="657E7D5B"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Індивідуальний план складається за узгодженою формою в 2 примірниках і підписується в двосторонньому порядку одержувачами соціальних послуг, батьками/представниками та співробітниками відділення для визначення індивідуальних потреб одержувачів соціальних послуг, які брали участь у підготовці плану. 1 примірник надається одержувачу, а 2-й залишається в особовій справі одержувача в територіальному центрі. Копії індивідуальних планів надаються соціальним працівникам, іншим фахівцям, які надають соціальні послуги даному одержувачу.</w:t>
      </w:r>
    </w:p>
    <w:p w14:paraId="409BF1D0"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Договір укладається з кожним одержувачем соціальних послуг або особою, що представляє його інтереси, протягом 7 днів з моменту проведення першої комплексної оцінки умов та індивідуальних потреб.</w:t>
      </w:r>
    </w:p>
    <w:p w14:paraId="399885AA"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 xml:space="preserve">Встановлена форма договору застосовується в Територіальному центрі відповідно до наказу Міністерства праці та соціальної політики України № 135 від 2010-6-10 "Про затвердження форми документів, необхідних при зверненні </w:t>
      </w:r>
      <w:r w:rsidRPr="004A726D">
        <w:rPr>
          <w:color w:val="000000" w:themeColor="text1"/>
          <w:sz w:val="28"/>
          <w:szCs w:val="28"/>
          <w:lang w:val="uk-UA"/>
        </w:rPr>
        <w:lastRenderedPageBreak/>
        <w:t>за Послугами до територіального центру соціального обслуговування (надання соціальних послуг)".</w:t>
      </w:r>
    </w:p>
    <w:p w14:paraId="2B4CA114"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Договір підписується у двосторонньому порядку отримувачем послуги, опікуном / представником та співробітником відділу з визначення індивідуальних потреб територіального центру, який брав участь у складанні договору. 1 примірник надається одержувачу, а 2-й залишається в особовій справі одержувача в територіальному центрі. У разі виплати грошових коштів третьою стороною/організацією за надання соціальних послуг одержувачу укладається тристороння угода і підписана копія Договору надається всім сторонам.</w:t>
      </w:r>
    </w:p>
    <w:p w14:paraId="35CC3955"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Структура надання соціальних послуг керівник відділу створює внутрішні правила діяльності відділу, в яких відображається інформація про зміст соціальних послуг, що надаються у відділі, порядок їх надання, режим роботи відділу та розклад заходів для одержувачів соціальних послуг. Внутрішні правила, що стосуються діяльності структурного підрозділу, опубліковані на інформаційних стендах торгового центру [1, с.48].</w:t>
      </w:r>
    </w:p>
    <w:p w14:paraId="76C04D23" w14:textId="77777777" w:rsidR="00D7067D"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 xml:space="preserve">При необхідності надання соціальних послуг в територіальному центрі здійснюється міждисциплінарною командою фахівців. Організація роботи </w:t>
      </w:r>
      <w:proofErr w:type="spellStart"/>
      <w:r w:rsidRPr="004A726D">
        <w:rPr>
          <w:color w:val="000000" w:themeColor="text1"/>
          <w:sz w:val="28"/>
          <w:szCs w:val="28"/>
          <w:lang w:val="uk-UA"/>
        </w:rPr>
        <w:t>мультидисциплінарної</w:t>
      </w:r>
      <w:proofErr w:type="spellEnd"/>
      <w:r w:rsidRPr="004A726D">
        <w:rPr>
          <w:color w:val="000000" w:themeColor="text1"/>
          <w:sz w:val="28"/>
          <w:szCs w:val="28"/>
          <w:lang w:val="uk-UA"/>
        </w:rPr>
        <w:t xml:space="preserve"> команди здійснюється відповідно до наказу Міністерства соціальної політики України від 2011-12-26.No. 568 " Про порядок організації міждисциплінарного підходу до надання соціальних послуг у Територіальному центрі соціального обслуговування (надання соціальних послуг)"., зареєстрований Міністерством юстиції України в 2012-3-3.No . 354/20667.</w:t>
      </w:r>
    </w:p>
    <w:p w14:paraId="68CE4581" w14:textId="5038B457" w:rsidR="006852A0" w:rsidRPr="004A726D" w:rsidRDefault="00D7067D" w:rsidP="00D7067D">
      <w:pPr>
        <w:spacing w:line="360" w:lineRule="auto"/>
        <w:ind w:firstLine="567"/>
        <w:jc w:val="both"/>
        <w:rPr>
          <w:color w:val="000000" w:themeColor="text1"/>
          <w:sz w:val="28"/>
          <w:szCs w:val="28"/>
          <w:lang w:val="uk-UA"/>
        </w:rPr>
      </w:pPr>
      <w:r w:rsidRPr="004A726D">
        <w:rPr>
          <w:color w:val="000000" w:themeColor="text1"/>
          <w:sz w:val="28"/>
          <w:szCs w:val="28"/>
          <w:lang w:val="uk-UA"/>
        </w:rPr>
        <w:t>Перелік прав та обов'язків одержувача розробляється співробітниками територіального центру спільно з керівником структурного підрозділу, де надаються соціальні послуги, та затверджується керівником територіального центру. З переліком прав і обов'язків одержувача можна ознайомитися на інформаційному стенді торгового центру [10].</w:t>
      </w:r>
    </w:p>
    <w:p w14:paraId="2A6B49EB" w14:textId="77777777" w:rsidR="00D7067D" w:rsidRPr="004A726D" w:rsidRDefault="00D7067D" w:rsidP="00D7067D">
      <w:pPr>
        <w:spacing w:line="360" w:lineRule="auto"/>
        <w:ind w:firstLine="567"/>
        <w:jc w:val="both"/>
        <w:rPr>
          <w:color w:val="000000" w:themeColor="text1"/>
          <w:sz w:val="28"/>
          <w:szCs w:val="28"/>
          <w:lang w:val="uk-UA"/>
        </w:rPr>
      </w:pPr>
    </w:p>
    <w:p w14:paraId="1CBA019D" w14:textId="77777777" w:rsidR="00415019" w:rsidRPr="004A726D" w:rsidRDefault="00415019" w:rsidP="004167B4">
      <w:pPr>
        <w:spacing w:line="360" w:lineRule="auto"/>
        <w:ind w:firstLine="567"/>
        <w:jc w:val="both"/>
        <w:rPr>
          <w:color w:val="000000" w:themeColor="text1"/>
          <w:sz w:val="28"/>
          <w:szCs w:val="28"/>
          <w:lang w:val="uk-UA"/>
        </w:rPr>
      </w:pPr>
    </w:p>
    <w:p w14:paraId="6951E415" w14:textId="77777777" w:rsidR="002540A8" w:rsidRPr="004A726D" w:rsidRDefault="002540A8" w:rsidP="006852A0">
      <w:pPr>
        <w:spacing w:line="360" w:lineRule="auto"/>
        <w:ind w:right="-1"/>
        <w:jc w:val="center"/>
        <w:rPr>
          <w:b/>
          <w:color w:val="000000" w:themeColor="text1"/>
          <w:sz w:val="28"/>
          <w:szCs w:val="28"/>
          <w:lang w:val="uk-UA"/>
        </w:rPr>
      </w:pPr>
      <w:r w:rsidRPr="004A726D">
        <w:rPr>
          <w:b/>
          <w:color w:val="000000" w:themeColor="text1"/>
          <w:sz w:val="28"/>
          <w:szCs w:val="28"/>
          <w:lang w:val="uk-UA"/>
        </w:rPr>
        <w:lastRenderedPageBreak/>
        <w:t>2.3. Шляхи оптимізації системи надання соціальних послуг</w:t>
      </w:r>
    </w:p>
    <w:p w14:paraId="05A7DFC3" w14:textId="77777777" w:rsidR="002540A8" w:rsidRPr="004A726D" w:rsidRDefault="002540A8" w:rsidP="006852A0">
      <w:pPr>
        <w:spacing w:line="360" w:lineRule="auto"/>
        <w:ind w:right="-1"/>
        <w:jc w:val="center"/>
        <w:rPr>
          <w:b/>
          <w:color w:val="000000" w:themeColor="text1"/>
          <w:sz w:val="30"/>
          <w:szCs w:val="30"/>
          <w:lang w:val="uk-UA"/>
        </w:rPr>
      </w:pPr>
      <w:r w:rsidRPr="004A726D">
        <w:rPr>
          <w:b/>
          <w:color w:val="000000" w:themeColor="text1"/>
          <w:sz w:val="28"/>
          <w:szCs w:val="28"/>
          <w:lang w:val="uk-UA"/>
        </w:rPr>
        <w:t>в територіальних центрах соціального обслуговування</w:t>
      </w:r>
    </w:p>
    <w:p w14:paraId="143FDF0F" w14:textId="77777777" w:rsidR="007728D7" w:rsidRPr="004A726D" w:rsidRDefault="007728D7">
      <w:pPr>
        <w:rPr>
          <w:b/>
          <w:color w:val="000000" w:themeColor="text1"/>
          <w:sz w:val="10"/>
          <w:szCs w:val="10"/>
          <w:lang w:val="uk-UA"/>
        </w:rPr>
      </w:pPr>
    </w:p>
    <w:p w14:paraId="4BA309CC" w14:textId="77777777" w:rsidR="004A726D" w:rsidRPr="004A726D" w:rsidRDefault="004A726D" w:rsidP="004A726D">
      <w:pPr>
        <w:spacing w:line="360" w:lineRule="auto"/>
        <w:ind w:firstLine="567"/>
        <w:jc w:val="both"/>
        <w:rPr>
          <w:color w:val="000000" w:themeColor="text1"/>
          <w:sz w:val="28"/>
          <w:szCs w:val="28"/>
          <w:lang w:val="uk-UA" w:eastAsia="uk-UA"/>
        </w:rPr>
      </w:pPr>
      <w:r w:rsidRPr="004A726D">
        <w:rPr>
          <w:color w:val="000000" w:themeColor="text1"/>
          <w:sz w:val="28"/>
          <w:szCs w:val="28"/>
          <w:lang w:val="uk-UA" w:eastAsia="uk-UA"/>
        </w:rPr>
        <w:t xml:space="preserve">Україна перебуває на етапі становлення соціальної роботи в територіальній громаді. Реформа децентралізації влади, створення єдиної територіальної громади та передача значної частки повноважень, у тому числі у сфері соціального захисту населення, потребують створення ефективних механізмів для державних установ та місцевих органів влади щодо надання соціальних послуг за місцем проживання одержувача/потенційний Отримувач. Вивчення зарубіжного досвіду становлення та розвитку соціальної роботи на регіональному рівні та деталей роботи соціальних працівників дозволить розробити ефективні та дієві механізми організації соціальної роботи в єдиній територіальній громаді України з урахуванням вітчизняних реалій. </w:t>
      </w:r>
    </w:p>
    <w:p w14:paraId="0FF3F5F3" w14:textId="77777777" w:rsidR="004A726D" w:rsidRPr="004A726D" w:rsidRDefault="004A726D" w:rsidP="004A726D">
      <w:pPr>
        <w:spacing w:line="360" w:lineRule="auto"/>
        <w:ind w:firstLine="567"/>
        <w:jc w:val="both"/>
        <w:rPr>
          <w:color w:val="000000" w:themeColor="text1"/>
          <w:sz w:val="28"/>
          <w:szCs w:val="28"/>
          <w:lang w:val="uk-UA" w:eastAsia="uk-UA"/>
        </w:rPr>
      </w:pPr>
      <w:r w:rsidRPr="004A726D">
        <w:rPr>
          <w:color w:val="000000" w:themeColor="text1"/>
          <w:sz w:val="28"/>
          <w:szCs w:val="28"/>
          <w:lang w:val="uk-UA" w:eastAsia="uk-UA"/>
        </w:rPr>
        <w:t>В рамках Європейського Союзу (далі - ЄС) існує 4 моделі надання соціальних послуг.</w:t>
      </w:r>
    </w:p>
    <w:p w14:paraId="32237627" w14:textId="77777777" w:rsidR="004A726D" w:rsidRPr="004A726D" w:rsidRDefault="004A726D" w:rsidP="004A726D">
      <w:pPr>
        <w:spacing w:line="360" w:lineRule="auto"/>
        <w:ind w:firstLine="567"/>
        <w:jc w:val="both"/>
        <w:rPr>
          <w:color w:val="000000" w:themeColor="text1"/>
          <w:sz w:val="28"/>
          <w:szCs w:val="28"/>
          <w:lang w:val="uk-UA" w:eastAsia="uk-UA"/>
        </w:rPr>
      </w:pPr>
      <w:r w:rsidRPr="004A726D">
        <w:rPr>
          <w:color w:val="000000" w:themeColor="text1"/>
          <w:sz w:val="28"/>
          <w:szCs w:val="28"/>
          <w:lang w:val="uk-UA" w:eastAsia="uk-UA"/>
        </w:rPr>
        <w:t>Скандинавська модель, заснована на концепції "солідарності", розглядає соціальний захист як справу суспільства в цілому, а не окремих осіб.</w:t>
      </w:r>
    </w:p>
    <w:p w14:paraId="6082857B" w14:textId="77777777" w:rsidR="004A726D" w:rsidRPr="004A726D" w:rsidRDefault="004A726D" w:rsidP="004A726D">
      <w:pPr>
        <w:spacing w:line="360" w:lineRule="auto"/>
        <w:ind w:firstLine="567"/>
        <w:jc w:val="both"/>
        <w:rPr>
          <w:color w:val="000000" w:themeColor="text1"/>
          <w:sz w:val="28"/>
          <w:szCs w:val="28"/>
          <w:lang w:val="uk-UA" w:eastAsia="uk-UA"/>
        </w:rPr>
      </w:pPr>
      <w:r w:rsidRPr="004A726D">
        <w:rPr>
          <w:color w:val="000000" w:themeColor="text1"/>
          <w:sz w:val="28"/>
          <w:szCs w:val="28"/>
          <w:lang w:val="uk-UA" w:eastAsia="uk-UA"/>
        </w:rPr>
        <w:t>Ось чому це часто називають солідарністю. Заснований на принципі універсалізму, в якому держава відіграє провідну роль у наданні соціальних послуг, а також у Швеції, Норвегії, Фінляндії та Данії; сімейні турботи модель Середземномор'я (Греція та Кіпр), в якій відповідальність за них покладається насамперед для родичів та близьких; держава наймає організацій, що надають допомогу та соціальні послуги; держава несе відповідальність за надання соціальних послуг</w:t>
      </w:r>
      <w:r w:rsidRPr="004A726D">
        <w:rPr>
          <w:color w:val="000000" w:themeColor="text1"/>
          <w:sz w:val="28"/>
          <w:szCs w:val="28"/>
          <w:lang w:val="uk-UA" w:eastAsia="uk-UA"/>
        </w:rPr>
        <w:t>.</w:t>
      </w:r>
    </w:p>
    <w:p w14:paraId="48BBC075" w14:textId="17317C84" w:rsidR="004A726D" w:rsidRPr="004A726D" w:rsidRDefault="004A726D" w:rsidP="004A726D">
      <w:pPr>
        <w:spacing w:line="360" w:lineRule="auto"/>
        <w:ind w:firstLine="567"/>
        <w:jc w:val="both"/>
        <w:rPr>
          <w:color w:val="000000" w:themeColor="text1"/>
          <w:sz w:val="28"/>
          <w:szCs w:val="28"/>
          <w:lang w:val="uk-UA" w:eastAsia="uk-UA"/>
        </w:rPr>
      </w:pPr>
      <w:r w:rsidRPr="004A726D">
        <w:rPr>
          <w:color w:val="000000" w:themeColor="text1"/>
          <w:sz w:val="28"/>
          <w:szCs w:val="28"/>
          <w:lang w:val="uk-UA" w:eastAsia="uk-UA"/>
        </w:rPr>
        <w:t xml:space="preserve">Модель </w:t>
      </w:r>
      <w:proofErr w:type="spellStart"/>
      <w:r w:rsidRPr="004A726D">
        <w:rPr>
          <w:color w:val="000000" w:themeColor="text1"/>
          <w:sz w:val="28"/>
          <w:szCs w:val="28"/>
          <w:lang w:val="uk-UA" w:eastAsia="uk-UA"/>
        </w:rPr>
        <w:t>Беверіджа</w:t>
      </w:r>
      <w:proofErr w:type="spellEnd"/>
      <w:r w:rsidRPr="004A726D">
        <w:rPr>
          <w:color w:val="000000" w:themeColor="text1"/>
          <w:sz w:val="28"/>
          <w:szCs w:val="28"/>
          <w:lang w:val="uk-UA" w:eastAsia="uk-UA"/>
        </w:rPr>
        <w:t xml:space="preserve"> (або" перевірка потреб") у Великобританії та Ірландії; дочірня модель північних країн (Німеччина, Австрія та Нідерланди), в якій важливу роль відіграли неурядові організації, які отримують державну підтримку у наданні допомоги[10]. Деякі дослідники виділили транзитні (перехідні) моделі, типові для східноєвропейських країн, які нещодавно вступили в ЄС (наприклад, Польщі та Литви). </w:t>
      </w:r>
    </w:p>
    <w:p w14:paraId="78385715" w14:textId="77777777" w:rsidR="004A726D" w:rsidRPr="004A726D" w:rsidRDefault="004A726D" w:rsidP="004A726D">
      <w:pPr>
        <w:spacing w:line="360" w:lineRule="auto"/>
        <w:ind w:firstLine="567"/>
        <w:jc w:val="both"/>
        <w:rPr>
          <w:color w:val="000000" w:themeColor="text1"/>
          <w:sz w:val="28"/>
          <w:szCs w:val="28"/>
          <w:lang w:val="uk-UA" w:eastAsia="uk-UA"/>
        </w:rPr>
      </w:pPr>
      <w:r w:rsidRPr="004A726D">
        <w:rPr>
          <w:color w:val="000000" w:themeColor="text1"/>
          <w:sz w:val="28"/>
          <w:szCs w:val="28"/>
          <w:lang w:val="uk-UA" w:eastAsia="uk-UA"/>
        </w:rPr>
        <w:lastRenderedPageBreak/>
        <w:t>Соціальна робота як професійна діяльність в Україні та за кордоном має такі основні спільні риси: Концептуально поняття соціальних проблем у вітчизняній та зарубіжній соціальній роботі має схоже трактування.</w:t>
      </w:r>
    </w:p>
    <w:p w14:paraId="65D3312D" w14:textId="0A479C00" w:rsidR="004A726D" w:rsidRPr="004A726D" w:rsidRDefault="004A726D" w:rsidP="004A726D">
      <w:pPr>
        <w:spacing w:line="360" w:lineRule="auto"/>
        <w:ind w:firstLine="567"/>
        <w:jc w:val="both"/>
        <w:rPr>
          <w:color w:val="000000" w:themeColor="text1"/>
          <w:sz w:val="28"/>
          <w:szCs w:val="28"/>
          <w:lang w:val="uk-UA" w:eastAsia="uk-UA"/>
        </w:rPr>
      </w:pPr>
      <w:r w:rsidRPr="004A726D">
        <w:rPr>
          <w:color w:val="000000" w:themeColor="text1"/>
          <w:sz w:val="28"/>
          <w:szCs w:val="28"/>
          <w:lang w:val="uk-UA" w:eastAsia="uk-UA"/>
        </w:rPr>
        <w:t xml:space="preserve">Єдина структура соціальної роботи як професійної діяльності в Україні та за кордоном: об'єкти, завдання, принципи, моделі, методи і технології соціальної </w:t>
      </w:r>
      <w:proofErr w:type="spellStart"/>
      <w:r w:rsidRPr="004A726D">
        <w:rPr>
          <w:color w:val="000000" w:themeColor="text1"/>
          <w:sz w:val="28"/>
          <w:szCs w:val="28"/>
          <w:lang w:val="uk-UA" w:eastAsia="uk-UA"/>
        </w:rPr>
        <w:t>роботи.Навчання</w:t>
      </w:r>
      <w:proofErr w:type="spellEnd"/>
      <w:r w:rsidRPr="004A726D">
        <w:rPr>
          <w:color w:val="000000" w:themeColor="text1"/>
          <w:sz w:val="28"/>
          <w:szCs w:val="28"/>
          <w:lang w:val="uk-UA" w:eastAsia="uk-UA"/>
        </w:rPr>
        <w:t xml:space="preserve"> соціальній роботі в кожній країні здійснюється в спеціалізованих навчальних закладах.</w:t>
      </w:r>
    </w:p>
    <w:p w14:paraId="72128208" w14:textId="77777777" w:rsidR="004A726D" w:rsidRPr="004A726D" w:rsidRDefault="004A726D" w:rsidP="004A726D">
      <w:pPr>
        <w:spacing w:line="360" w:lineRule="auto"/>
        <w:ind w:firstLine="567"/>
        <w:jc w:val="both"/>
        <w:rPr>
          <w:color w:val="000000" w:themeColor="text1"/>
          <w:sz w:val="28"/>
          <w:szCs w:val="28"/>
          <w:lang w:val="uk-UA" w:eastAsia="uk-UA"/>
        </w:rPr>
      </w:pPr>
      <w:r w:rsidRPr="004A726D">
        <w:rPr>
          <w:color w:val="000000" w:themeColor="text1"/>
          <w:sz w:val="28"/>
          <w:szCs w:val="28"/>
          <w:lang w:val="uk-UA" w:eastAsia="uk-UA"/>
        </w:rPr>
        <w:t>Різниця в тому, що об'єктами соціальної роботи за кордоном є некомерційні організації та державні установи, основним принципом соціальної роботи за кордоном є активізація власних зусиль, основними методами соціальної допомоги за кордоном є групи самодопомоги та взаємодопомоги один одному, а також соціальна робота з людьми похилого віку та інвалідами за кордоном основна увага приділяється наданню соціальної підтримки професіоналами, особливо на дому. Це гарна ідея добре провести час зі своїми друзями та родиною.</w:t>
      </w:r>
    </w:p>
    <w:p w14:paraId="4B136252" w14:textId="77777777" w:rsidR="004A726D" w:rsidRPr="004A726D" w:rsidRDefault="004A726D" w:rsidP="004A726D">
      <w:pPr>
        <w:spacing w:line="360" w:lineRule="auto"/>
        <w:ind w:firstLine="567"/>
        <w:jc w:val="both"/>
        <w:rPr>
          <w:color w:val="000000" w:themeColor="text1"/>
          <w:sz w:val="28"/>
          <w:szCs w:val="28"/>
          <w:lang w:val="uk-UA" w:eastAsia="uk-UA"/>
        </w:rPr>
      </w:pPr>
      <w:r w:rsidRPr="004A726D">
        <w:rPr>
          <w:color w:val="000000" w:themeColor="text1"/>
          <w:sz w:val="28"/>
          <w:szCs w:val="28"/>
          <w:lang w:val="uk-UA" w:eastAsia="uk-UA"/>
        </w:rPr>
        <w:t xml:space="preserve">Прикладом такої концепції є Польща, де запроваджено юридичну можливість створення "клубу соціальної інтеграції" та "Центру соціальної інтеграції" – закон від 2003-6-13. Про соціальну зайнятість ("Юридичний вісник", 2003, № 122, № 1143) і про соціальне співробітництво-Закон від 27 квітня 2006 року. Про соціальні кооперативи ("Юридичний вісник", 2005, № 94, № 651) 10. Новий інструмент соціальної підтримки в Польщі визначив механізми для програми активної соціальної інтеграції та регіональної діяльності. Професійна активізація і всі пов'язані з нею соціальні послуги мають величезне значення. У Центрі соціальної підтримки працює Клуб соціальної інтеграції. У цих клубах учасники можуть отримати підтримку соціальних працівників, психологів, соціальних педагогів, консультантів з професійного працевлаштування, юристів або інших фахівців. В рамках " клубу соціальної інтеграції "існує" група самодопомоги", яка стимулює соціальну активність і заняття самодопомогою шляхом надання послуг і проведення тренінгів для людей, які потребують підтримки. Клуб соціальної інтеграції організовує </w:t>
      </w:r>
      <w:r w:rsidRPr="004A726D">
        <w:rPr>
          <w:color w:val="000000" w:themeColor="text1"/>
          <w:sz w:val="28"/>
          <w:szCs w:val="28"/>
          <w:lang w:val="uk-UA" w:eastAsia="uk-UA"/>
        </w:rPr>
        <w:lastRenderedPageBreak/>
        <w:t>регіональні партнерські відносини з організаціями, установами, фізичними та юридичними особами для просування та вирішення місцевих соціальних проблем. Прикладами запуску соціальних послуг, що надаються "клубом соціальної інтеграції", є безробітні, інваліди, люди похилого віку, жертви насильства, батьки, які виховують дітей з обмеженими можливостями, або батьки, які не мають батьківських обов'язків. Групи самодопомоги є добровільними, і, в більшості випадків, метою цих груп є спільне подолання проблем, що виникають через хвороби, психічних або соціальних проблем, безпосередньо пов'язаних з ними самими або їх родичами, полягає в зміні умов їх життя. Це. Ця група є засобом зниження зовнішньої і внутрішньої ізоляції.</w:t>
      </w:r>
    </w:p>
    <w:p w14:paraId="41AFAF8B" w14:textId="77777777" w:rsidR="004A726D" w:rsidRPr="004A726D" w:rsidRDefault="004A726D" w:rsidP="004A726D">
      <w:pPr>
        <w:spacing w:line="360" w:lineRule="auto"/>
        <w:ind w:firstLine="567"/>
        <w:jc w:val="both"/>
        <w:rPr>
          <w:color w:val="000000" w:themeColor="text1"/>
          <w:sz w:val="28"/>
          <w:szCs w:val="28"/>
          <w:lang w:val="uk-UA" w:eastAsia="uk-UA"/>
        </w:rPr>
      </w:pPr>
      <w:r w:rsidRPr="004A726D">
        <w:rPr>
          <w:color w:val="000000" w:themeColor="text1"/>
          <w:sz w:val="28"/>
          <w:szCs w:val="28"/>
          <w:lang w:val="uk-UA" w:eastAsia="uk-UA"/>
        </w:rPr>
        <w:t>Загальному розумінню цінностей і підходів до здійснення соціальної роботи також сприяють ціннісні стандарти і етичні норми соціальних працівників, які дуже схожі в державах - членах Європейського Союзу. На законодавчому рівні в Європейському Союзі діє "</w:t>
      </w:r>
      <w:proofErr w:type="spellStart"/>
      <w:r w:rsidRPr="004A726D">
        <w:rPr>
          <w:color w:val="000000" w:themeColor="text1"/>
          <w:sz w:val="28"/>
          <w:szCs w:val="28"/>
          <w:lang w:val="uk-UA" w:eastAsia="uk-UA"/>
        </w:rPr>
        <w:t>social</w:t>
      </w:r>
      <w:proofErr w:type="spellEnd"/>
      <w:r w:rsidRPr="004A726D">
        <w:rPr>
          <w:color w:val="000000" w:themeColor="text1"/>
          <w:sz w:val="28"/>
          <w:szCs w:val="28"/>
          <w:lang w:val="uk-UA" w:eastAsia="uk-UA"/>
        </w:rPr>
        <w:t xml:space="preserve"> </w:t>
      </w:r>
      <w:proofErr w:type="spellStart"/>
      <w:r w:rsidRPr="004A726D">
        <w:rPr>
          <w:color w:val="000000" w:themeColor="text1"/>
          <w:sz w:val="28"/>
          <w:szCs w:val="28"/>
          <w:lang w:val="uk-UA" w:eastAsia="uk-UA"/>
        </w:rPr>
        <w:t>acquis</w:t>
      </w:r>
      <w:proofErr w:type="spellEnd"/>
      <w:r w:rsidRPr="004A726D">
        <w:rPr>
          <w:color w:val="000000" w:themeColor="text1"/>
          <w:sz w:val="28"/>
          <w:szCs w:val="28"/>
          <w:lang w:val="uk-UA" w:eastAsia="uk-UA"/>
        </w:rPr>
        <w:t xml:space="preserve"> </w:t>
      </w:r>
      <w:proofErr w:type="spellStart"/>
      <w:r w:rsidRPr="004A726D">
        <w:rPr>
          <w:color w:val="000000" w:themeColor="text1"/>
          <w:sz w:val="28"/>
          <w:szCs w:val="28"/>
          <w:lang w:val="uk-UA" w:eastAsia="uk-UA"/>
        </w:rPr>
        <w:t>communautaire</w:t>
      </w:r>
      <w:proofErr w:type="spellEnd"/>
      <w:r w:rsidRPr="004A726D">
        <w:rPr>
          <w:color w:val="000000" w:themeColor="text1"/>
          <w:sz w:val="28"/>
          <w:szCs w:val="28"/>
          <w:lang w:val="uk-UA" w:eastAsia="uk-UA"/>
        </w:rPr>
        <w:t>" ("соціальний актив спільноти"), який включає закони ЄС, принципи, декларації та міжнародні договори, що визначають соціальну політику ЄС. Основною метою соціального законодавства є об'єднання та адаптація регіональних законів держав-членів ЄС до соціальної політики [10].</w:t>
      </w:r>
    </w:p>
    <w:p w14:paraId="0BEE337A" w14:textId="77777777" w:rsidR="004A726D" w:rsidRPr="004A726D" w:rsidRDefault="004A726D" w:rsidP="004A726D">
      <w:pPr>
        <w:spacing w:line="360" w:lineRule="auto"/>
        <w:ind w:firstLine="567"/>
        <w:jc w:val="both"/>
        <w:rPr>
          <w:color w:val="000000" w:themeColor="text1"/>
          <w:sz w:val="28"/>
          <w:szCs w:val="28"/>
          <w:lang w:val="uk-UA" w:eastAsia="uk-UA"/>
        </w:rPr>
      </w:pPr>
      <w:r w:rsidRPr="004A726D">
        <w:rPr>
          <w:color w:val="000000" w:themeColor="text1"/>
          <w:sz w:val="28"/>
          <w:szCs w:val="28"/>
          <w:lang w:val="uk-UA" w:eastAsia="uk-UA"/>
        </w:rPr>
        <w:t>Серед спільних рис країн-членів ЄС можна виділити активне залучення місцевих спільнот у вирішення соціальних проблем. Роль громад в обслуговуванні клієнтів і тих, хто цього потребує, зростає, а кількість великих установ для людей з обмеженими можливостями і проблемами зі здоров'ям зменшується. Оскільки сім'я як і раніше є основним джерелом його підтримки, система соціальної допомоги все більше орієнтується на підтримку самого клієнта і його близького оточення. Це може, перш за все, скоротити державні витрати на соціальне забезпечення і дозволити людям перебувати в колі звичного середовища [1, с.56].</w:t>
      </w:r>
    </w:p>
    <w:p w14:paraId="4C3989D7" w14:textId="77777777" w:rsidR="004A726D" w:rsidRPr="004A726D" w:rsidRDefault="004A726D" w:rsidP="004A726D">
      <w:pPr>
        <w:spacing w:line="360" w:lineRule="auto"/>
        <w:ind w:firstLine="567"/>
        <w:jc w:val="both"/>
        <w:rPr>
          <w:color w:val="000000" w:themeColor="text1"/>
          <w:sz w:val="28"/>
          <w:szCs w:val="28"/>
          <w:lang w:val="uk-UA" w:eastAsia="uk-UA"/>
        </w:rPr>
      </w:pPr>
      <w:r w:rsidRPr="004A726D">
        <w:rPr>
          <w:color w:val="000000" w:themeColor="text1"/>
          <w:sz w:val="28"/>
          <w:szCs w:val="28"/>
          <w:lang w:val="uk-UA" w:eastAsia="uk-UA"/>
        </w:rPr>
        <w:t xml:space="preserve">Спільні ініціативи та програми в соціальній сфері також створюються в Європейському Союзі і поширюються на всіх його </w:t>
      </w:r>
      <w:proofErr w:type="spellStart"/>
      <w:r w:rsidRPr="004A726D">
        <w:rPr>
          <w:color w:val="000000" w:themeColor="text1"/>
          <w:sz w:val="28"/>
          <w:szCs w:val="28"/>
          <w:lang w:val="uk-UA" w:eastAsia="uk-UA"/>
        </w:rPr>
        <w:t>учасників.Наприклад</w:t>
      </w:r>
      <w:proofErr w:type="spellEnd"/>
      <w:r w:rsidRPr="004A726D">
        <w:rPr>
          <w:color w:val="000000" w:themeColor="text1"/>
          <w:sz w:val="28"/>
          <w:szCs w:val="28"/>
          <w:lang w:val="uk-UA" w:eastAsia="uk-UA"/>
        </w:rPr>
        <w:t xml:space="preserve">, система сертифікації якості "Європейська якість у сфері соціальних послуг" [10]. </w:t>
      </w:r>
      <w:r w:rsidRPr="004A726D">
        <w:rPr>
          <w:color w:val="000000" w:themeColor="text1"/>
          <w:sz w:val="28"/>
          <w:szCs w:val="28"/>
          <w:lang w:val="uk-UA" w:eastAsia="uk-UA"/>
        </w:rPr>
        <w:lastRenderedPageBreak/>
        <w:t>Система постійно вдосконалюється завдяки визнанню програми забезпечення якості, добровільної зовнішньої незалежної сертифікації якості соціальних послуг, що надаються постачальниками, та програми ідеальної якості[10], яка визначає та заохочує "досконалість та найкращі практики в соціальному секторі" серед постачальників послуг.</w:t>
      </w:r>
    </w:p>
    <w:p w14:paraId="5669D1A0" w14:textId="77777777" w:rsidR="004A726D" w:rsidRPr="004A726D" w:rsidRDefault="004A726D" w:rsidP="004A726D">
      <w:pPr>
        <w:spacing w:line="360" w:lineRule="auto"/>
        <w:ind w:firstLine="567"/>
        <w:jc w:val="both"/>
        <w:rPr>
          <w:color w:val="000000" w:themeColor="text1"/>
          <w:sz w:val="28"/>
          <w:szCs w:val="28"/>
          <w:lang w:val="uk-UA" w:eastAsia="uk-UA"/>
        </w:rPr>
      </w:pPr>
      <w:r w:rsidRPr="004A726D">
        <w:rPr>
          <w:color w:val="000000" w:themeColor="text1"/>
          <w:sz w:val="28"/>
          <w:szCs w:val="28"/>
          <w:lang w:val="uk-UA" w:eastAsia="uk-UA"/>
        </w:rPr>
        <w:t>Також зростає кількість соціальних працівників, які працюють в неурядових організаціях, і незалежних соціальних працівників, яких залучають неурядові або урядові організації для надання своїм клієнтам переліку конкретних послуг. Ця тенденція характерна для країн, де спостерігається скорочення державних витрат або економія на соціальному забезпеченні населення. Це також пов'язано з великою завантаженістю організації і скороченням часу взаємодії соціальних працівників з клієнтами [1, с.58].</w:t>
      </w:r>
    </w:p>
    <w:p w14:paraId="349BBCC5" w14:textId="77777777" w:rsidR="004A726D" w:rsidRPr="004A726D" w:rsidRDefault="004A726D" w:rsidP="004A726D">
      <w:pPr>
        <w:spacing w:line="360" w:lineRule="auto"/>
        <w:ind w:firstLine="567"/>
        <w:jc w:val="both"/>
        <w:rPr>
          <w:color w:val="000000" w:themeColor="text1"/>
          <w:sz w:val="28"/>
          <w:szCs w:val="28"/>
          <w:lang w:val="uk-UA" w:eastAsia="uk-UA"/>
        </w:rPr>
      </w:pPr>
      <w:r w:rsidRPr="004A726D">
        <w:rPr>
          <w:color w:val="000000" w:themeColor="text1"/>
          <w:sz w:val="28"/>
          <w:szCs w:val="28"/>
          <w:lang w:val="uk-UA" w:eastAsia="uk-UA"/>
        </w:rPr>
        <w:t>В Україні децентралізація, заснована на принципі взаємодоповнюваності, створює серйозні проблеми для системи надання соціальних послуг на місцевому рівні. Місцевим органам влади надається більше можливостей та повноважень, і вони повинні брати активну участь у наданні соціальних послуг відповідно до потреб громадян. Теоретично, Об'єднана територіальна громада (ОТГ) орієнтує надання соціальних послуг на визначення фактичної потреби в них членів громади, що має спростити їх планування та фінансування, контроль за їх виконанням та підвищити якість цих послуг. Але на практиці формування ефективної системи надання соціальних послуг на місцевому рівні залишається в початковому стані [7]. В даний час надання соціальних послуг не є пріоритетом для місцевої влади. Їм приділяється набагато менше уваги, ніж освіті та медичним послугам. В результаті багато серйозних проблем залишаються на місцях:</w:t>
      </w:r>
    </w:p>
    <w:p w14:paraId="55A59CA5" w14:textId="77777777" w:rsidR="004A726D" w:rsidRPr="004A726D" w:rsidRDefault="004A726D" w:rsidP="004A726D">
      <w:pPr>
        <w:spacing w:line="360" w:lineRule="auto"/>
        <w:ind w:firstLine="567"/>
        <w:jc w:val="both"/>
        <w:rPr>
          <w:color w:val="000000" w:themeColor="text1"/>
          <w:sz w:val="28"/>
          <w:szCs w:val="28"/>
          <w:lang w:val="uk-UA" w:eastAsia="uk-UA"/>
        </w:rPr>
      </w:pPr>
      <w:r w:rsidRPr="004A726D">
        <w:rPr>
          <w:color w:val="000000" w:themeColor="text1"/>
          <w:sz w:val="28"/>
          <w:szCs w:val="28"/>
          <w:lang w:val="uk-UA" w:eastAsia="uk-UA"/>
        </w:rPr>
        <w:t>- відсутність регулярних механізмів визначення потреб мешканців у соціальних послугах;;</w:t>
      </w:r>
    </w:p>
    <w:p w14:paraId="4D773FEE" w14:textId="77777777" w:rsidR="004A726D" w:rsidRPr="004A726D" w:rsidRDefault="004A726D" w:rsidP="004A726D">
      <w:pPr>
        <w:spacing w:line="360" w:lineRule="auto"/>
        <w:ind w:firstLine="567"/>
        <w:jc w:val="both"/>
        <w:rPr>
          <w:color w:val="000000" w:themeColor="text1"/>
          <w:sz w:val="28"/>
          <w:szCs w:val="28"/>
          <w:lang w:val="uk-UA" w:eastAsia="uk-UA"/>
        </w:rPr>
      </w:pPr>
      <w:r w:rsidRPr="004A726D">
        <w:rPr>
          <w:color w:val="000000" w:themeColor="text1"/>
          <w:sz w:val="28"/>
          <w:szCs w:val="28"/>
          <w:lang w:val="uk-UA" w:eastAsia="uk-UA"/>
        </w:rPr>
        <w:t>- недостатнє надання соціальних послуг соціальними працівниками; старіння та неефективність існуючих механізмів фінансування соціальних послуг;;</w:t>
      </w:r>
    </w:p>
    <w:p w14:paraId="72DC6D11" w14:textId="77777777" w:rsidR="004A726D" w:rsidRPr="004A726D" w:rsidRDefault="004A726D" w:rsidP="004A726D">
      <w:pPr>
        <w:spacing w:line="360" w:lineRule="auto"/>
        <w:ind w:firstLine="567"/>
        <w:jc w:val="both"/>
        <w:rPr>
          <w:color w:val="000000" w:themeColor="text1"/>
          <w:sz w:val="28"/>
          <w:szCs w:val="28"/>
          <w:lang w:val="uk-UA" w:eastAsia="uk-UA"/>
        </w:rPr>
      </w:pPr>
      <w:r w:rsidRPr="004A726D">
        <w:rPr>
          <w:color w:val="000000" w:themeColor="text1"/>
          <w:sz w:val="28"/>
          <w:szCs w:val="28"/>
          <w:lang w:val="uk-UA" w:eastAsia="uk-UA"/>
        </w:rPr>
        <w:lastRenderedPageBreak/>
        <w:t xml:space="preserve"> Співпраця між місцевими органами влади в сусідніх муніципалітетах є слабкою.</w:t>
      </w:r>
    </w:p>
    <w:p w14:paraId="0D511CB1" w14:textId="77777777" w:rsidR="004A726D" w:rsidRPr="004A726D" w:rsidRDefault="004A726D" w:rsidP="004A726D">
      <w:pPr>
        <w:spacing w:line="360" w:lineRule="auto"/>
        <w:ind w:firstLine="567"/>
        <w:jc w:val="both"/>
        <w:rPr>
          <w:color w:val="000000" w:themeColor="text1"/>
          <w:sz w:val="28"/>
          <w:szCs w:val="28"/>
          <w:lang w:val="uk-UA" w:eastAsia="uk-UA"/>
        </w:rPr>
      </w:pPr>
      <w:r w:rsidRPr="004A726D">
        <w:rPr>
          <w:color w:val="000000" w:themeColor="text1"/>
          <w:sz w:val="28"/>
          <w:szCs w:val="28"/>
          <w:lang w:val="uk-UA" w:eastAsia="uk-UA"/>
        </w:rPr>
        <w:t>Низький пріоритет системи надання соціальних послуг призводить до розподілу фінансових ресурсів за залишковим принципом, коли коштів вистачає тільки на її підтримку, і не означає розвитку. Однак більша частина бюджетних коштів витрачається не на надання цих послуг, а на утримання установи та оплату праці співробітників. Місцева влада не змогла забезпечити ефективне фінансування систем, що надають соціальні послуги своїм громадам, і, крім того, не розуміє, як саме оновити цю систему, і не знає, як чітко планувати витрати, необхідні для надання соціальних послуг [1, с.48].</w:t>
      </w:r>
    </w:p>
    <w:p w14:paraId="489BD104" w14:textId="77777777" w:rsidR="004A726D" w:rsidRPr="004A726D" w:rsidRDefault="004A726D" w:rsidP="004A726D">
      <w:pPr>
        <w:spacing w:line="360" w:lineRule="auto"/>
        <w:ind w:firstLine="567"/>
        <w:jc w:val="both"/>
        <w:rPr>
          <w:color w:val="000000" w:themeColor="text1"/>
          <w:sz w:val="28"/>
          <w:szCs w:val="28"/>
          <w:lang w:val="uk-UA" w:eastAsia="uk-UA"/>
        </w:rPr>
      </w:pPr>
      <w:r w:rsidRPr="004A726D">
        <w:rPr>
          <w:color w:val="000000" w:themeColor="text1"/>
          <w:sz w:val="28"/>
          <w:szCs w:val="28"/>
          <w:lang w:val="uk-UA" w:eastAsia="uk-UA"/>
        </w:rPr>
        <w:t xml:space="preserve">У цих умовах ключовим завданням є створення стимулів для місцевих органів влади розвивати системи надання соціальних послуг місцевим громадам, щоб підвищити пріоритети в цій області. Перш за все, йдеться про стратегічне планування надання та фінансування соціальних </w:t>
      </w:r>
      <w:proofErr w:type="spellStart"/>
      <w:r w:rsidRPr="004A726D">
        <w:rPr>
          <w:color w:val="000000" w:themeColor="text1"/>
          <w:sz w:val="28"/>
          <w:szCs w:val="28"/>
          <w:lang w:val="uk-UA" w:eastAsia="uk-UA"/>
        </w:rPr>
        <w:t>послуг.Повинні</w:t>
      </w:r>
      <w:proofErr w:type="spellEnd"/>
      <w:r w:rsidRPr="004A726D">
        <w:rPr>
          <w:color w:val="000000" w:themeColor="text1"/>
          <w:sz w:val="28"/>
          <w:szCs w:val="28"/>
          <w:lang w:val="uk-UA" w:eastAsia="uk-UA"/>
        </w:rPr>
        <w:t xml:space="preserve"> бути визначені соціальні стандарти фінансування надання соціальних послуг-законодавчо встановлена частка місцевого бюджету, яка повинна спрямовуватися на розвиток систем соціального обслуговування. Таким чином, держава зможе забезпечити в кожній ОТГ збагачення функцій з надання соціальних послуг громадянам.</w:t>
      </w:r>
    </w:p>
    <w:p w14:paraId="3B469F59" w14:textId="77777777" w:rsidR="004A726D" w:rsidRPr="004A726D" w:rsidRDefault="004A726D" w:rsidP="004A726D">
      <w:pPr>
        <w:spacing w:line="360" w:lineRule="auto"/>
        <w:ind w:firstLine="567"/>
        <w:jc w:val="both"/>
        <w:rPr>
          <w:color w:val="000000" w:themeColor="text1"/>
          <w:sz w:val="28"/>
          <w:szCs w:val="28"/>
          <w:lang w:val="uk-UA"/>
        </w:rPr>
      </w:pPr>
      <w:r w:rsidRPr="004A726D">
        <w:rPr>
          <w:color w:val="000000" w:themeColor="text1"/>
          <w:sz w:val="28"/>
          <w:szCs w:val="28"/>
          <w:lang w:val="uk-UA"/>
        </w:rPr>
        <w:t>Для спільнот, які успішно реалізують державну політику в області надання соціальних послуг, передбачені фінансові стимули (спеціальні заходи, призначені для реалізації на рівні ОТГ).</w:t>
      </w:r>
    </w:p>
    <w:p w14:paraId="1F5BE7A2" w14:textId="77777777" w:rsidR="004A726D" w:rsidRPr="004A726D" w:rsidRDefault="004A726D" w:rsidP="004A726D">
      <w:pPr>
        <w:spacing w:line="360" w:lineRule="auto"/>
        <w:ind w:firstLine="567"/>
        <w:jc w:val="both"/>
        <w:rPr>
          <w:color w:val="000000" w:themeColor="text1"/>
          <w:sz w:val="28"/>
          <w:szCs w:val="28"/>
          <w:lang w:val="uk-UA"/>
        </w:rPr>
      </w:pPr>
      <w:r w:rsidRPr="004A726D">
        <w:rPr>
          <w:color w:val="000000" w:themeColor="text1"/>
          <w:sz w:val="28"/>
          <w:szCs w:val="28"/>
          <w:lang w:val="uk-UA"/>
        </w:rPr>
        <w:t xml:space="preserve">Перспективним напрямком розвитку сфери соціальних послуг на територіальному рівні є використання механізмів організаційної та фінансової взаємодії між місцевими органами влади, членами спільноти та підприємствами як державно-приватного партнерства (ДПП). За даними Міністерства економічного розвитку, станом на 2021-7-1 рік в Україні було підписано 192 угоди на основі державно-приватного партнерства, з яких 666 були реалізовані. Це число не дуже важливо у зв'язку з тим, що в країні вже сформовано 874 об'єднаних територіальних громади.  Водночас ДПП володіє потужним потенціалом та ресурсною базою для розвитку системи надання соціальних </w:t>
      </w:r>
      <w:r w:rsidRPr="004A726D">
        <w:rPr>
          <w:color w:val="000000" w:themeColor="text1"/>
          <w:sz w:val="28"/>
          <w:szCs w:val="28"/>
          <w:lang w:val="uk-UA"/>
        </w:rPr>
        <w:lastRenderedPageBreak/>
        <w:t>послуг на основі рівноправного та взаємовигідного співробітництва між підприємствами та органами місцевого самоврядування.</w:t>
      </w:r>
    </w:p>
    <w:p w14:paraId="23D20493" w14:textId="77777777" w:rsidR="004A726D" w:rsidRPr="004A726D" w:rsidRDefault="004A726D" w:rsidP="004A726D">
      <w:pPr>
        <w:spacing w:line="360" w:lineRule="auto"/>
        <w:ind w:firstLine="567"/>
        <w:jc w:val="both"/>
        <w:rPr>
          <w:color w:val="000000" w:themeColor="text1"/>
          <w:sz w:val="28"/>
          <w:szCs w:val="28"/>
          <w:lang w:val="uk-UA"/>
        </w:rPr>
      </w:pPr>
      <w:r w:rsidRPr="004A726D">
        <w:rPr>
          <w:color w:val="000000" w:themeColor="text1"/>
          <w:sz w:val="28"/>
          <w:szCs w:val="28"/>
          <w:lang w:val="uk-UA"/>
        </w:rPr>
        <w:t>Практика взаємодії між місцевими органами влади та неурядовими організаціями (НУО), як видається, недостатньо розвинена на місцевому рівні. Світовий досвід показує, що саме НКО вносять свій внесок у підвищення якості соціальних послуг і підтримують розвиток соціальних служб, оскільки вони зацікавлені в отриманні коштів за надані послуги, а в разі відмови від послуг виникають збитки. Крім того, НУО все частіше використовують нові методи та методики для надання соціальних послуг та забезпечення того, щоб потреби одержувачів соціальних послуг задовольнялися на найвищому рівні. Розширення участі недержавних постачальників соціальних послуг допомагає підвищити доступність соціальних послуг в ОТГ [13, с.11].</w:t>
      </w:r>
    </w:p>
    <w:p w14:paraId="4B064342" w14:textId="77777777" w:rsidR="004A726D" w:rsidRPr="004A726D" w:rsidRDefault="004A726D" w:rsidP="004A726D">
      <w:pPr>
        <w:spacing w:line="360" w:lineRule="auto"/>
        <w:ind w:firstLine="567"/>
        <w:jc w:val="both"/>
        <w:rPr>
          <w:color w:val="000000" w:themeColor="text1"/>
          <w:sz w:val="28"/>
          <w:szCs w:val="28"/>
          <w:lang w:val="uk-UA"/>
        </w:rPr>
      </w:pPr>
      <w:r w:rsidRPr="004A726D">
        <w:rPr>
          <w:color w:val="000000" w:themeColor="text1"/>
          <w:sz w:val="28"/>
          <w:szCs w:val="28"/>
          <w:lang w:val="uk-UA"/>
        </w:rPr>
        <w:t>З метою підвищення пріоритетності надання соціальних послуг та забезпечення ефективного функціонування системи надання соціальних послуг на регіональному рівні необхідно::</w:t>
      </w:r>
    </w:p>
    <w:p w14:paraId="4A4F1C3C" w14:textId="77777777" w:rsidR="004A726D" w:rsidRPr="004A726D" w:rsidRDefault="004A726D" w:rsidP="004A726D">
      <w:pPr>
        <w:spacing w:line="360" w:lineRule="auto"/>
        <w:ind w:firstLine="567"/>
        <w:jc w:val="both"/>
        <w:rPr>
          <w:color w:val="000000" w:themeColor="text1"/>
          <w:sz w:val="28"/>
          <w:szCs w:val="28"/>
          <w:lang w:val="uk-UA"/>
        </w:rPr>
      </w:pPr>
      <w:r w:rsidRPr="004A726D">
        <w:rPr>
          <w:color w:val="000000" w:themeColor="text1"/>
          <w:sz w:val="28"/>
          <w:szCs w:val="28"/>
          <w:lang w:val="uk-UA"/>
        </w:rPr>
        <w:t>1. Кабінет Міністрів повинен розробити і затвердити стандарти фінансування надання соціальних послуг населенням у зв'язку із загальним обсягом бюджетних витрат і суворо контролювати використання бюджетних коштів.</w:t>
      </w:r>
    </w:p>
    <w:p w14:paraId="57FAFACB" w14:textId="77777777" w:rsidR="004A726D" w:rsidRPr="004A726D" w:rsidRDefault="004A726D" w:rsidP="004A726D">
      <w:pPr>
        <w:spacing w:line="360" w:lineRule="auto"/>
        <w:ind w:firstLine="567"/>
        <w:jc w:val="both"/>
        <w:rPr>
          <w:color w:val="000000" w:themeColor="text1"/>
          <w:sz w:val="28"/>
          <w:szCs w:val="28"/>
          <w:lang w:val="uk-UA"/>
        </w:rPr>
      </w:pPr>
      <w:r w:rsidRPr="004A726D">
        <w:rPr>
          <w:color w:val="000000" w:themeColor="text1"/>
          <w:sz w:val="28"/>
          <w:szCs w:val="28"/>
          <w:lang w:val="uk-UA"/>
        </w:rPr>
        <w:t>2. Забезпечити надання кваліфікованої консультативної допомоги органам місцевого самоврядування:</w:t>
      </w:r>
    </w:p>
    <w:p w14:paraId="52742525" w14:textId="77777777" w:rsidR="004A726D" w:rsidRPr="004A726D" w:rsidRDefault="004A726D" w:rsidP="004A726D">
      <w:pPr>
        <w:spacing w:line="360" w:lineRule="auto"/>
        <w:ind w:firstLine="567"/>
        <w:jc w:val="both"/>
        <w:rPr>
          <w:color w:val="000000" w:themeColor="text1"/>
          <w:sz w:val="28"/>
          <w:szCs w:val="28"/>
          <w:lang w:val="uk-UA"/>
        </w:rPr>
      </w:pPr>
      <w:r w:rsidRPr="004A726D">
        <w:rPr>
          <w:color w:val="000000" w:themeColor="text1"/>
          <w:sz w:val="28"/>
          <w:szCs w:val="28"/>
          <w:lang w:val="uk-UA"/>
        </w:rPr>
        <w:t>- Організація ефективних систем надання соціальних послуг;</w:t>
      </w:r>
    </w:p>
    <w:p w14:paraId="4CC1EFC1" w14:textId="77777777" w:rsidR="004A726D" w:rsidRPr="004A726D" w:rsidRDefault="004A726D" w:rsidP="004A726D">
      <w:pPr>
        <w:spacing w:line="360" w:lineRule="auto"/>
        <w:ind w:firstLine="567"/>
        <w:jc w:val="both"/>
        <w:rPr>
          <w:color w:val="000000" w:themeColor="text1"/>
          <w:sz w:val="28"/>
          <w:szCs w:val="28"/>
          <w:lang w:val="uk-UA"/>
        </w:rPr>
      </w:pPr>
      <w:r w:rsidRPr="004A726D">
        <w:rPr>
          <w:color w:val="000000" w:themeColor="text1"/>
          <w:sz w:val="28"/>
          <w:szCs w:val="28"/>
          <w:lang w:val="uk-UA"/>
        </w:rPr>
        <w:t>- Стратегічне прогнозування для визначення пріоритетних потреб у соціальних послугах, бюджетне планування та фінансування;</w:t>
      </w:r>
    </w:p>
    <w:p w14:paraId="4717ADDB" w14:textId="77777777" w:rsidR="004A726D" w:rsidRPr="004A726D" w:rsidRDefault="004A726D" w:rsidP="004A726D">
      <w:pPr>
        <w:spacing w:line="360" w:lineRule="auto"/>
        <w:ind w:firstLine="567"/>
        <w:jc w:val="both"/>
        <w:rPr>
          <w:color w:val="000000" w:themeColor="text1"/>
          <w:sz w:val="28"/>
          <w:szCs w:val="28"/>
          <w:lang w:val="uk-UA"/>
        </w:rPr>
      </w:pPr>
      <w:r w:rsidRPr="004A726D">
        <w:rPr>
          <w:color w:val="000000" w:themeColor="text1"/>
          <w:sz w:val="28"/>
          <w:szCs w:val="28"/>
          <w:lang w:val="uk-UA"/>
        </w:rPr>
        <w:t xml:space="preserve">- Використання нових механізмів залучення фінансових ресурсів, таких як фінансування, </w:t>
      </w:r>
      <w:proofErr w:type="spellStart"/>
      <w:r w:rsidRPr="004A726D">
        <w:rPr>
          <w:color w:val="000000" w:themeColor="text1"/>
          <w:sz w:val="28"/>
          <w:szCs w:val="28"/>
          <w:lang w:val="uk-UA"/>
        </w:rPr>
        <w:t>краудфандинг</w:t>
      </w:r>
      <w:proofErr w:type="spellEnd"/>
      <w:r w:rsidRPr="004A726D">
        <w:rPr>
          <w:color w:val="000000" w:themeColor="text1"/>
          <w:sz w:val="28"/>
          <w:szCs w:val="28"/>
          <w:lang w:val="uk-UA"/>
        </w:rPr>
        <w:t>, грантові проекти та іноземні інвестиції;</w:t>
      </w:r>
    </w:p>
    <w:p w14:paraId="76C8AF0D" w14:textId="7275963A" w:rsidR="007728D7" w:rsidRPr="004A726D" w:rsidRDefault="004A726D" w:rsidP="004A726D">
      <w:pPr>
        <w:spacing w:line="360" w:lineRule="auto"/>
        <w:ind w:firstLine="567"/>
        <w:jc w:val="both"/>
        <w:rPr>
          <w:color w:val="000000" w:themeColor="text1"/>
          <w:sz w:val="28"/>
          <w:szCs w:val="28"/>
          <w:lang w:val="uk-UA"/>
        </w:rPr>
      </w:pPr>
      <w:r w:rsidRPr="004A726D">
        <w:rPr>
          <w:color w:val="000000" w:themeColor="text1"/>
          <w:sz w:val="28"/>
          <w:szCs w:val="28"/>
          <w:lang w:val="uk-UA"/>
        </w:rPr>
        <w:t>- Реалізація різних форм співробітництва, включаючи міжрегіональне співробітництво та використання державно-приватного партнерства для реалізації конкретних соціальних проектів на регіональному рівні [1, с.48].</w:t>
      </w:r>
    </w:p>
    <w:p w14:paraId="21ED6DD9" w14:textId="2471AB7B" w:rsidR="00E75E39" w:rsidRPr="004A726D" w:rsidRDefault="00EC4B87" w:rsidP="004A726D">
      <w:pPr>
        <w:jc w:val="center"/>
        <w:rPr>
          <w:b/>
          <w:color w:val="000000" w:themeColor="text1"/>
          <w:sz w:val="30"/>
          <w:szCs w:val="30"/>
          <w:lang w:val="uk-UA"/>
        </w:rPr>
      </w:pPr>
      <w:r w:rsidRPr="004A726D">
        <w:rPr>
          <w:b/>
          <w:color w:val="000000" w:themeColor="text1"/>
          <w:sz w:val="30"/>
          <w:szCs w:val="30"/>
          <w:lang w:val="uk-UA"/>
        </w:rPr>
        <w:br w:type="page"/>
      </w:r>
      <w:r w:rsidR="00E75E39" w:rsidRPr="004A726D">
        <w:rPr>
          <w:b/>
          <w:color w:val="000000" w:themeColor="text1"/>
          <w:sz w:val="30"/>
          <w:szCs w:val="30"/>
          <w:lang w:val="uk-UA"/>
        </w:rPr>
        <w:lastRenderedPageBreak/>
        <w:t>ВИСНОВКИ</w:t>
      </w:r>
    </w:p>
    <w:p w14:paraId="2C9BEB9C" w14:textId="77777777" w:rsidR="00056A30" w:rsidRPr="004A726D" w:rsidRDefault="00056A30" w:rsidP="00E75E39">
      <w:pPr>
        <w:jc w:val="center"/>
        <w:rPr>
          <w:b/>
          <w:color w:val="000000" w:themeColor="text1"/>
          <w:sz w:val="10"/>
          <w:szCs w:val="10"/>
          <w:lang w:val="uk-UA"/>
        </w:rPr>
      </w:pPr>
    </w:p>
    <w:p w14:paraId="46F79D86" w14:textId="77777777" w:rsidR="004A726D" w:rsidRPr="004A726D" w:rsidRDefault="004A726D" w:rsidP="004A726D">
      <w:pPr>
        <w:spacing w:line="360" w:lineRule="auto"/>
        <w:ind w:firstLine="567"/>
        <w:jc w:val="both"/>
        <w:rPr>
          <w:color w:val="000000" w:themeColor="text1"/>
          <w:sz w:val="28"/>
          <w:szCs w:val="28"/>
          <w:lang w:val="uk-UA"/>
        </w:rPr>
      </w:pPr>
      <w:r w:rsidRPr="004A726D">
        <w:rPr>
          <w:color w:val="000000" w:themeColor="text1"/>
          <w:sz w:val="28"/>
          <w:szCs w:val="28"/>
          <w:lang w:val="uk-UA"/>
        </w:rPr>
        <w:t>Аналіз наукової літератури дозволив провести багатопланове вивчення проблеми</w:t>
      </w:r>
    </w:p>
    <w:p w14:paraId="2462FBDE" w14:textId="77777777" w:rsidR="004A726D" w:rsidRPr="004A726D" w:rsidRDefault="004A726D" w:rsidP="004A726D">
      <w:pPr>
        <w:spacing w:line="360" w:lineRule="auto"/>
        <w:ind w:firstLine="567"/>
        <w:jc w:val="both"/>
        <w:rPr>
          <w:color w:val="000000" w:themeColor="text1"/>
          <w:sz w:val="28"/>
          <w:szCs w:val="28"/>
          <w:lang w:val="uk-UA"/>
        </w:rPr>
      </w:pPr>
      <w:r w:rsidRPr="004A726D">
        <w:rPr>
          <w:color w:val="000000" w:themeColor="text1"/>
          <w:sz w:val="28"/>
          <w:szCs w:val="28"/>
          <w:lang w:val="uk-UA"/>
        </w:rPr>
        <w:t>Особливостей соціальної роботи в територіальному центрі соціального обслуговування населення. В результаті проведеного дослідження ми прийшли до наступних висновків:</w:t>
      </w:r>
    </w:p>
    <w:p w14:paraId="0465337E" w14:textId="77777777" w:rsidR="004A726D" w:rsidRPr="004A726D" w:rsidRDefault="004A726D" w:rsidP="004A726D">
      <w:pPr>
        <w:spacing w:line="360" w:lineRule="auto"/>
        <w:ind w:firstLine="567"/>
        <w:jc w:val="both"/>
        <w:rPr>
          <w:color w:val="000000" w:themeColor="text1"/>
          <w:sz w:val="28"/>
          <w:szCs w:val="28"/>
          <w:lang w:val="uk-UA"/>
        </w:rPr>
      </w:pPr>
      <w:r w:rsidRPr="004A726D">
        <w:rPr>
          <w:color w:val="000000" w:themeColor="text1"/>
          <w:sz w:val="28"/>
          <w:szCs w:val="28"/>
          <w:lang w:val="uk-UA"/>
        </w:rPr>
        <w:t xml:space="preserve">1. Соціальне обслуговування-це система соціальної діяльності, спрямована на надання підтримки, супроводу та сервісних послуг окремим особам або групам людей з метою подолання або зменшення життєвих труднощів, підвищення соціального статусу та забезпечення повноцінного життя. Соціальні послуги надаються шляхом надання соціальних послуг: за місцем проживання (на дому) людини; в інтернатних і стаціонарних установах; в реабілітаційних центрах і установах-інтернатах і дитячих садах; в установах і закладах тимчасового або постійного проживання; в регіональних центрах соціальної діяльності; в інших установах соціального захисту установи.  </w:t>
      </w:r>
    </w:p>
    <w:p w14:paraId="397512F5" w14:textId="77777777" w:rsidR="004A726D" w:rsidRPr="004A726D" w:rsidRDefault="004A726D" w:rsidP="004A726D">
      <w:pPr>
        <w:spacing w:line="360" w:lineRule="auto"/>
        <w:ind w:firstLine="567"/>
        <w:jc w:val="both"/>
        <w:rPr>
          <w:color w:val="000000" w:themeColor="text1"/>
          <w:sz w:val="28"/>
          <w:szCs w:val="28"/>
          <w:lang w:val="uk-UA"/>
        </w:rPr>
      </w:pPr>
      <w:r w:rsidRPr="004A726D">
        <w:rPr>
          <w:color w:val="000000" w:themeColor="text1"/>
          <w:sz w:val="28"/>
          <w:szCs w:val="28"/>
          <w:lang w:val="uk-UA"/>
        </w:rPr>
        <w:t xml:space="preserve">2. Територіальний центр надає соціальні послуги громадянам, які перебувають у важкій життєвій ситуації і потребують зовнішньої допомоги для постійного, тимчасового або </w:t>
      </w:r>
      <w:proofErr w:type="spellStart"/>
      <w:r w:rsidRPr="004A726D">
        <w:rPr>
          <w:color w:val="000000" w:themeColor="text1"/>
          <w:sz w:val="28"/>
          <w:szCs w:val="28"/>
          <w:lang w:val="uk-UA"/>
        </w:rPr>
        <w:t>подобового</w:t>
      </w:r>
      <w:proofErr w:type="spellEnd"/>
      <w:r w:rsidRPr="004A726D">
        <w:rPr>
          <w:color w:val="000000" w:themeColor="text1"/>
          <w:sz w:val="28"/>
          <w:szCs w:val="28"/>
          <w:lang w:val="uk-UA"/>
        </w:rPr>
        <w:t xml:space="preserve"> проживання, в залежності від їх місця проживання. Діяльність Центру повинна відповідати критеріям діяльності установ, що надають соціальні послуги. Територіальний центр здійснює свою діяльність відповідно до індивідуальних напрямів і підходів, доступності та прозорості, принципів добровільного прийняття або ненадання соціальних послуг, гуманності, добросовісності, максимальної ефективності використання бюджетних коштів, законності, соціальної справедливості, етичних норм і правил.</w:t>
      </w:r>
    </w:p>
    <w:p w14:paraId="5B6524F5" w14:textId="77777777" w:rsidR="004A726D" w:rsidRPr="004A726D" w:rsidRDefault="004A726D" w:rsidP="004A726D">
      <w:pPr>
        <w:spacing w:line="360" w:lineRule="auto"/>
        <w:ind w:firstLine="567"/>
        <w:jc w:val="both"/>
        <w:rPr>
          <w:color w:val="000000" w:themeColor="text1"/>
          <w:sz w:val="28"/>
          <w:szCs w:val="28"/>
          <w:lang w:val="uk-UA"/>
        </w:rPr>
      </w:pPr>
      <w:r w:rsidRPr="004A726D">
        <w:rPr>
          <w:color w:val="000000" w:themeColor="text1"/>
          <w:sz w:val="28"/>
          <w:szCs w:val="28"/>
          <w:lang w:val="uk-UA"/>
        </w:rPr>
        <w:t xml:space="preserve">3. Основними напрямками підвищення ефективності управління соціальним обслуговуванням є вдосконалення нормативно-правової бази систем соціального обслуговування, затвердження соціальних стандартів окремих соціальних послуг, впровадження механізмів соціального замовлення як форми міжвідомчого соціального партнерства для розвитку ринку соціальних послуг, </w:t>
      </w:r>
      <w:r w:rsidRPr="004A726D">
        <w:rPr>
          <w:color w:val="000000" w:themeColor="text1"/>
          <w:sz w:val="28"/>
          <w:szCs w:val="28"/>
          <w:lang w:val="uk-UA"/>
        </w:rPr>
        <w:lastRenderedPageBreak/>
        <w:t>задоволення потреб клієнтів, задоволеність клієнтів, рівень послуг, що надаються, їх своєчасність і ефективність, а також відповідність послуг, що надаються. підвищувати статус соціальних працівників і впроваджувати механізми соціального захисту; удосконалювати і розвивати системи підготовки, перепідготовки та підвищення кваліфікації соціальних працівників.</w:t>
      </w:r>
    </w:p>
    <w:p w14:paraId="5247B0AE" w14:textId="77777777" w:rsidR="004A726D" w:rsidRPr="004A726D" w:rsidRDefault="004A726D" w:rsidP="004A726D">
      <w:pPr>
        <w:spacing w:line="360" w:lineRule="auto"/>
        <w:ind w:firstLine="567"/>
        <w:jc w:val="both"/>
        <w:rPr>
          <w:color w:val="000000" w:themeColor="text1"/>
          <w:sz w:val="28"/>
          <w:szCs w:val="28"/>
          <w:lang w:val="uk-UA"/>
        </w:rPr>
      </w:pPr>
      <w:r w:rsidRPr="004A726D">
        <w:rPr>
          <w:color w:val="000000" w:themeColor="text1"/>
          <w:sz w:val="28"/>
          <w:szCs w:val="28"/>
          <w:lang w:val="uk-UA"/>
        </w:rPr>
        <w:t xml:space="preserve"> Отже, проведений аналіз дозволяє зробити висновок, що сьогодні держава Україна стикається з необхідністю підвищення ефективності соціальних програм. Важливо активізувати діяльність неурядових організацій, різних громадських об'єднань та благодійних фондів, які безпосередньо надають соціальні послуги, що призведе до появи передумов для формування здорової конкуренції державних і недержавних соціальних служб. У зв'язку з цим має сенс звернутися до позитивного досвіду розвинених європейських країн.</w:t>
      </w:r>
    </w:p>
    <w:p w14:paraId="717DB3DA" w14:textId="77777777" w:rsidR="004A726D" w:rsidRPr="004A726D" w:rsidRDefault="004A726D" w:rsidP="004A726D">
      <w:pPr>
        <w:spacing w:line="360" w:lineRule="auto"/>
        <w:ind w:firstLine="567"/>
        <w:jc w:val="both"/>
        <w:rPr>
          <w:color w:val="000000" w:themeColor="text1"/>
          <w:sz w:val="28"/>
          <w:szCs w:val="28"/>
          <w:lang w:val="uk-UA"/>
        </w:rPr>
      </w:pPr>
      <w:r w:rsidRPr="004A726D">
        <w:rPr>
          <w:color w:val="000000" w:themeColor="text1"/>
          <w:sz w:val="28"/>
          <w:szCs w:val="28"/>
          <w:lang w:val="uk-UA"/>
        </w:rPr>
        <w:t xml:space="preserve">Сьогодні в українському суспільстві зростає інтерес до соціальної сфери та важливих потреб людини. Нинішня державна модель соціальної політики суперечить цілям посткризової модернізації економіки і суспільства. Інерція адаптаційного механізму сприяє поширенню бідності, що призводить до відтворення дорогого характеру систем соціальної підтримки. Тому соціальна політика в суспільстві не може перерозподіляти ресурси на користь тих, хто їх найбільше потребує. Відсутність чітких стратегічних пріоритетів соціальної політики призводить до розпорошення коштів і недостатньої ефективності соціальних програм. Реалізація державної соціальної політики в Україні вимагає вивчення світового досвіду та адаптації до українських реалій. </w:t>
      </w:r>
    </w:p>
    <w:p w14:paraId="687EB80B" w14:textId="1965CD32" w:rsidR="00E75E39" w:rsidRPr="004A726D" w:rsidRDefault="004A726D" w:rsidP="004A726D">
      <w:pPr>
        <w:spacing w:line="360" w:lineRule="auto"/>
        <w:ind w:firstLine="567"/>
        <w:jc w:val="both"/>
        <w:rPr>
          <w:b/>
          <w:color w:val="000000" w:themeColor="text1"/>
          <w:sz w:val="30"/>
          <w:szCs w:val="30"/>
          <w:lang w:val="uk-UA"/>
        </w:rPr>
      </w:pPr>
      <w:r w:rsidRPr="004A726D">
        <w:rPr>
          <w:color w:val="000000" w:themeColor="text1"/>
          <w:sz w:val="28"/>
          <w:szCs w:val="28"/>
          <w:lang w:val="uk-UA"/>
        </w:rPr>
        <w:t>У важкій ситуації перетворюючих змін населенню необхідно відчувати турботу держави і його керівних органів про рівень життя, щоб гарантувати подолання труднощів.</w:t>
      </w:r>
      <w:r w:rsidR="00452D3E" w:rsidRPr="004A726D">
        <w:rPr>
          <w:b/>
          <w:color w:val="000000" w:themeColor="text1"/>
          <w:sz w:val="30"/>
          <w:szCs w:val="30"/>
          <w:lang w:val="uk-UA"/>
        </w:rPr>
        <w:t xml:space="preserve"> </w:t>
      </w:r>
      <w:r w:rsidR="00E75E39" w:rsidRPr="004A726D">
        <w:rPr>
          <w:b/>
          <w:color w:val="000000" w:themeColor="text1"/>
          <w:sz w:val="30"/>
          <w:szCs w:val="30"/>
          <w:lang w:val="uk-UA"/>
        </w:rPr>
        <w:br w:type="page"/>
      </w:r>
    </w:p>
    <w:p w14:paraId="60675CC7" w14:textId="61FE09FA" w:rsidR="00EC4B87" w:rsidRPr="004A726D" w:rsidRDefault="00EC4B87" w:rsidP="007456AA">
      <w:pPr>
        <w:spacing w:after="240"/>
        <w:ind w:right="-1"/>
        <w:jc w:val="center"/>
        <w:rPr>
          <w:b/>
          <w:color w:val="000000" w:themeColor="text1"/>
          <w:sz w:val="30"/>
          <w:szCs w:val="30"/>
          <w:lang w:val="uk-UA"/>
        </w:rPr>
      </w:pPr>
      <w:r w:rsidRPr="004A726D">
        <w:rPr>
          <w:b/>
          <w:color w:val="000000" w:themeColor="text1"/>
          <w:sz w:val="30"/>
          <w:szCs w:val="30"/>
          <w:lang w:val="uk-UA"/>
        </w:rPr>
        <w:lastRenderedPageBreak/>
        <w:t>СПИСОК ВИКОРИСТАНИХ ДЖЕРЕЛ</w:t>
      </w:r>
    </w:p>
    <w:p w14:paraId="785F35E0" w14:textId="77777777" w:rsidR="00EC4B87" w:rsidRPr="004A726D" w:rsidRDefault="00EC4B87" w:rsidP="00EC4B87">
      <w:pPr>
        <w:ind w:right="-1"/>
        <w:rPr>
          <w:b/>
          <w:color w:val="000000" w:themeColor="text1"/>
          <w:sz w:val="10"/>
          <w:szCs w:val="10"/>
          <w:lang w:val="uk-UA"/>
        </w:rPr>
      </w:pPr>
    </w:p>
    <w:p w14:paraId="77A2CEAE" w14:textId="77777777" w:rsidR="00EC4B87" w:rsidRPr="004A726D" w:rsidRDefault="00EC4B87" w:rsidP="007456AA">
      <w:pPr>
        <w:pStyle w:val="a9"/>
        <w:numPr>
          <w:ilvl w:val="0"/>
          <w:numId w:val="20"/>
        </w:numPr>
        <w:spacing w:line="360" w:lineRule="auto"/>
        <w:ind w:left="426" w:right="-1" w:hanging="426"/>
        <w:jc w:val="both"/>
        <w:rPr>
          <w:color w:val="000000" w:themeColor="text1"/>
          <w:sz w:val="28"/>
          <w:szCs w:val="28"/>
          <w:lang w:val="uk-UA"/>
        </w:rPr>
      </w:pPr>
      <w:r w:rsidRPr="004A726D">
        <w:rPr>
          <w:color w:val="000000" w:themeColor="text1"/>
          <w:sz w:val="28"/>
          <w:szCs w:val="28"/>
          <w:lang w:val="uk-UA"/>
        </w:rPr>
        <w:t xml:space="preserve">Бриль М., Врублевський О., </w:t>
      </w:r>
      <w:proofErr w:type="spellStart"/>
      <w:r w:rsidRPr="004A726D">
        <w:rPr>
          <w:color w:val="000000" w:themeColor="text1"/>
          <w:sz w:val="28"/>
          <w:szCs w:val="28"/>
          <w:lang w:val="uk-UA"/>
        </w:rPr>
        <w:t>Данчева</w:t>
      </w:r>
      <w:proofErr w:type="spellEnd"/>
      <w:r w:rsidRPr="004A726D">
        <w:rPr>
          <w:color w:val="000000" w:themeColor="text1"/>
          <w:sz w:val="28"/>
          <w:szCs w:val="28"/>
          <w:lang w:val="uk-UA"/>
        </w:rPr>
        <w:t xml:space="preserve"> О., </w:t>
      </w:r>
      <w:proofErr w:type="spellStart"/>
      <w:r w:rsidRPr="004A726D">
        <w:rPr>
          <w:color w:val="000000" w:themeColor="text1"/>
          <w:sz w:val="28"/>
          <w:szCs w:val="28"/>
          <w:lang w:val="uk-UA"/>
        </w:rPr>
        <w:t>Сеїтосманов</w:t>
      </w:r>
      <w:proofErr w:type="spellEnd"/>
      <w:r w:rsidRPr="004A726D">
        <w:rPr>
          <w:color w:val="000000" w:themeColor="text1"/>
          <w:sz w:val="28"/>
          <w:szCs w:val="28"/>
          <w:lang w:val="uk-UA"/>
        </w:rPr>
        <w:t xml:space="preserve"> А., </w:t>
      </w:r>
      <w:proofErr w:type="spellStart"/>
      <w:r w:rsidRPr="004A726D">
        <w:rPr>
          <w:color w:val="000000" w:themeColor="text1"/>
          <w:sz w:val="28"/>
          <w:szCs w:val="28"/>
          <w:lang w:val="uk-UA"/>
        </w:rPr>
        <w:t>Чубаров</w:t>
      </w:r>
      <w:proofErr w:type="spellEnd"/>
      <w:r w:rsidRPr="004A726D">
        <w:rPr>
          <w:color w:val="000000" w:themeColor="text1"/>
          <w:sz w:val="28"/>
          <w:szCs w:val="28"/>
          <w:lang w:val="uk-UA"/>
        </w:rPr>
        <w:t xml:space="preserve"> Е. Успішна територіальна громада: будуємо разом. Харків: Фактор, 2018. 128 с.</w:t>
      </w:r>
    </w:p>
    <w:p w14:paraId="3BDFD03D" w14:textId="77777777" w:rsidR="00EC4B87" w:rsidRPr="004A726D" w:rsidRDefault="00EC4B87" w:rsidP="007456AA">
      <w:pPr>
        <w:pStyle w:val="a9"/>
        <w:numPr>
          <w:ilvl w:val="0"/>
          <w:numId w:val="20"/>
        </w:numPr>
        <w:spacing w:line="360" w:lineRule="auto"/>
        <w:ind w:left="426" w:right="-1" w:hanging="426"/>
        <w:jc w:val="both"/>
        <w:rPr>
          <w:color w:val="000000" w:themeColor="text1"/>
          <w:sz w:val="28"/>
          <w:szCs w:val="28"/>
          <w:lang w:val="uk-UA"/>
        </w:rPr>
      </w:pPr>
      <w:proofErr w:type="spellStart"/>
      <w:r w:rsidRPr="004A726D">
        <w:rPr>
          <w:color w:val="000000" w:themeColor="text1"/>
          <w:sz w:val="28"/>
          <w:szCs w:val="28"/>
          <w:lang w:val="uk-UA"/>
        </w:rPr>
        <w:t>Греба</w:t>
      </w:r>
      <w:proofErr w:type="spellEnd"/>
      <w:r w:rsidRPr="004A726D">
        <w:rPr>
          <w:color w:val="000000" w:themeColor="text1"/>
          <w:sz w:val="28"/>
          <w:szCs w:val="28"/>
          <w:lang w:val="uk-UA"/>
        </w:rPr>
        <w:t xml:space="preserve"> Р. Механізми реформування системи соціальних послуг в Україні: державно-управлінській аспект. </w:t>
      </w:r>
      <w:r w:rsidRPr="004A726D">
        <w:rPr>
          <w:i/>
          <w:color w:val="000000" w:themeColor="text1"/>
          <w:sz w:val="28"/>
          <w:szCs w:val="28"/>
          <w:lang w:val="uk-UA"/>
        </w:rPr>
        <w:t xml:space="preserve">Державне управління та </w:t>
      </w:r>
      <w:proofErr w:type="spellStart"/>
      <w:r w:rsidRPr="004A726D">
        <w:rPr>
          <w:i/>
          <w:color w:val="000000" w:themeColor="text1"/>
          <w:sz w:val="28"/>
          <w:szCs w:val="28"/>
          <w:lang w:val="uk-UA"/>
        </w:rPr>
        <w:t>місцееве</w:t>
      </w:r>
      <w:proofErr w:type="spellEnd"/>
      <w:r w:rsidRPr="004A726D">
        <w:rPr>
          <w:i/>
          <w:color w:val="000000" w:themeColor="text1"/>
          <w:sz w:val="28"/>
          <w:szCs w:val="28"/>
          <w:lang w:val="uk-UA"/>
        </w:rPr>
        <w:t xml:space="preserve"> самоврядування. </w:t>
      </w:r>
      <w:r w:rsidRPr="004A726D">
        <w:rPr>
          <w:color w:val="000000" w:themeColor="text1"/>
          <w:sz w:val="28"/>
          <w:szCs w:val="28"/>
          <w:lang w:val="uk-UA"/>
        </w:rPr>
        <w:t xml:space="preserve">2017. </w:t>
      </w:r>
      <w:proofErr w:type="spellStart"/>
      <w:r w:rsidRPr="004A726D">
        <w:rPr>
          <w:color w:val="000000" w:themeColor="text1"/>
          <w:sz w:val="28"/>
          <w:szCs w:val="28"/>
          <w:lang w:val="uk-UA"/>
        </w:rPr>
        <w:t>Вип</w:t>
      </w:r>
      <w:proofErr w:type="spellEnd"/>
      <w:r w:rsidRPr="004A726D">
        <w:rPr>
          <w:color w:val="000000" w:themeColor="text1"/>
          <w:sz w:val="28"/>
          <w:szCs w:val="28"/>
          <w:lang w:val="uk-UA"/>
        </w:rPr>
        <w:t>. 1. С.62-67.</w:t>
      </w:r>
    </w:p>
    <w:p w14:paraId="144484B6" w14:textId="77777777" w:rsidR="00EC4B87" w:rsidRPr="004A726D" w:rsidRDefault="00EC4B87" w:rsidP="007456AA">
      <w:pPr>
        <w:pStyle w:val="a9"/>
        <w:numPr>
          <w:ilvl w:val="0"/>
          <w:numId w:val="20"/>
        </w:numPr>
        <w:spacing w:line="360" w:lineRule="auto"/>
        <w:ind w:left="426" w:right="-1" w:hanging="426"/>
        <w:jc w:val="both"/>
        <w:rPr>
          <w:color w:val="000000" w:themeColor="text1"/>
          <w:sz w:val="28"/>
          <w:szCs w:val="28"/>
          <w:lang w:val="uk-UA"/>
        </w:rPr>
      </w:pPr>
      <w:r w:rsidRPr="004A726D">
        <w:rPr>
          <w:color w:val="000000" w:themeColor="text1"/>
          <w:sz w:val="28"/>
          <w:szCs w:val="28"/>
          <w:lang w:val="uk-UA"/>
        </w:rPr>
        <w:t xml:space="preserve">Закон України «Про соціальні послуги» (Відомості Верховної Ради України (ВВР), 2003, N 45, ст.358 [Електронний ресурс]. Режим доступу: </w:t>
      </w:r>
      <w:hyperlink r:id="rId7" w:history="1">
        <w:r w:rsidRPr="004A726D">
          <w:rPr>
            <w:rStyle w:val="aa"/>
            <w:color w:val="000000" w:themeColor="text1"/>
            <w:sz w:val="28"/>
            <w:szCs w:val="28"/>
            <w:u w:val="none"/>
            <w:lang w:val="uk-UA"/>
          </w:rPr>
          <w:t>http://zakon.rada.gov.ua/cgi-bin/laws/main.cgi?nreg=966-15</w:t>
        </w:r>
      </w:hyperlink>
      <w:r w:rsidRPr="004A726D">
        <w:rPr>
          <w:color w:val="000000" w:themeColor="text1"/>
          <w:sz w:val="28"/>
          <w:szCs w:val="28"/>
          <w:lang w:val="uk-UA"/>
        </w:rPr>
        <w:t>. (дата звернення 15.01.2024)</w:t>
      </w:r>
    </w:p>
    <w:p w14:paraId="23A3F7B6" w14:textId="77777777" w:rsidR="00EC4B87" w:rsidRPr="004A726D" w:rsidRDefault="00EC4B87" w:rsidP="007456AA">
      <w:pPr>
        <w:pStyle w:val="a9"/>
        <w:numPr>
          <w:ilvl w:val="0"/>
          <w:numId w:val="20"/>
        </w:numPr>
        <w:spacing w:line="360" w:lineRule="auto"/>
        <w:ind w:left="426" w:right="-1" w:hanging="426"/>
        <w:jc w:val="both"/>
        <w:rPr>
          <w:color w:val="000000" w:themeColor="text1"/>
          <w:sz w:val="28"/>
          <w:szCs w:val="28"/>
          <w:lang w:val="uk-UA"/>
        </w:rPr>
      </w:pPr>
      <w:proofErr w:type="spellStart"/>
      <w:r w:rsidRPr="004A726D">
        <w:rPr>
          <w:color w:val="000000" w:themeColor="text1"/>
          <w:sz w:val="28"/>
          <w:szCs w:val="28"/>
          <w:lang w:val="uk-UA"/>
        </w:rPr>
        <w:t>Ільчук</w:t>
      </w:r>
      <w:proofErr w:type="spellEnd"/>
      <w:r w:rsidRPr="004A726D">
        <w:rPr>
          <w:color w:val="000000" w:themeColor="text1"/>
          <w:sz w:val="28"/>
          <w:szCs w:val="28"/>
          <w:lang w:val="uk-UA"/>
        </w:rPr>
        <w:t xml:space="preserve"> Л.І. Розвиток системи інтегрованих соціальних послуг в умовах децентралізації (на прикладі об’єднаних територіальних громад). </w:t>
      </w:r>
      <w:r w:rsidRPr="004A726D">
        <w:rPr>
          <w:i/>
          <w:color w:val="000000" w:themeColor="text1"/>
          <w:sz w:val="28"/>
          <w:szCs w:val="28"/>
          <w:lang w:val="uk-UA"/>
        </w:rPr>
        <w:t>Соціально-трудові відносини: теорія та практика.</w:t>
      </w:r>
      <w:r w:rsidRPr="004A726D">
        <w:rPr>
          <w:color w:val="000000" w:themeColor="text1"/>
          <w:sz w:val="28"/>
          <w:szCs w:val="28"/>
          <w:lang w:val="uk-UA"/>
        </w:rPr>
        <w:t xml:space="preserve"> 2018. №1. С.114-121.</w:t>
      </w:r>
    </w:p>
    <w:p w14:paraId="6462C06E" w14:textId="77777777" w:rsidR="00EC4B87" w:rsidRPr="004A726D" w:rsidRDefault="00EC4B87" w:rsidP="007456AA">
      <w:pPr>
        <w:pStyle w:val="a9"/>
        <w:numPr>
          <w:ilvl w:val="0"/>
          <w:numId w:val="20"/>
        </w:numPr>
        <w:spacing w:line="360" w:lineRule="auto"/>
        <w:ind w:left="426" w:right="-1" w:hanging="426"/>
        <w:jc w:val="both"/>
        <w:rPr>
          <w:color w:val="000000" w:themeColor="text1"/>
          <w:sz w:val="28"/>
          <w:szCs w:val="28"/>
          <w:lang w:val="uk-UA"/>
        </w:rPr>
      </w:pPr>
      <w:r w:rsidRPr="004A726D">
        <w:rPr>
          <w:color w:val="000000" w:themeColor="text1"/>
          <w:sz w:val="28"/>
          <w:szCs w:val="28"/>
          <w:lang w:val="uk-UA"/>
        </w:rPr>
        <w:t xml:space="preserve">Класифікатор професій із змінами, затвердженими наказом Міністерства економічного розвитку і торгівлі України від 15 лютого 2019 року № 259. [Електронний ресурс]. Режим доступу: https://hrliga.com/index. </w:t>
      </w:r>
      <w:proofErr w:type="spellStart"/>
      <w:r w:rsidRPr="004A726D">
        <w:rPr>
          <w:color w:val="000000" w:themeColor="text1"/>
          <w:sz w:val="28"/>
          <w:szCs w:val="28"/>
          <w:lang w:val="uk-UA"/>
        </w:rPr>
        <w:t>php?module</w:t>
      </w:r>
      <w:proofErr w:type="spellEnd"/>
      <w:r w:rsidRPr="004A726D">
        <w:rPr>
          <w:color w:val="000000" w:themeColor="text1"/>
          <w:sz w:val="28"/>
          <w:szCs w:val="28"/>
          <w:lang w:val="uk-UA"/>
        </w:rPr>
        <w:t>=</w:t>
      </w:r>
      <w:proofErr w:type="spellStart"/>
      <w:r w:rsidRPr="004A726D">
        <w:rPr>
          <w:color w:val="000000" w:themeColor="text1"/>
          <w:sz w:val="28"/>
          <w:szCs w:val="28"/>
          <w:lang w:val="uk-UA"/>
        </w:rPr>
        <w:t>norm_base&amp;op</w:t>
      </w:r>
      <w:proofErr w:type="spellEnd"/>
      <w:r w:rsidRPr="004A726D">
        <w:rPr>
          <w:color w:val="000000" w:themeColor="text1"/>
          <w:sz w:val="28"/>
          <w:szCs w:val="28"/>
          <w:lang w:val="uk-UA"/>
        </w:rPr>
        <w:t>=</w:t>
      </w:r>
      <w:proofErr w:type="spellStart"/>
      <w:r w:rsidRPr="004A726D">
        <w:rPr>
          <w:color w:val="000000" w:themeColor="text1"/>
          <w:sz w:val="28"/>
          <w:szCs w:val="28"/>
          <w:lang w:val="uk-UA"/>
        </w:rPr>
        <w:t>view&amp;id</w:t>
      </w:r>
      <w:proofErr w:type="spellEnd"/>
      <w:r w:rsidRPr="004A726D">
        <w:rPr>
          <w:color w:val="000000" w:themeColor="text1"/>
          <w:sz w:val="28"/>
          <w:szCs w:val="28"/>
          <w:lang w:val="uk-UA"/>
        </w:rPr>
        <w:t>=433 (дата звернення 15.01.2024)</w:t>
      </w:r>
    </w:p>
    <w:p w14:paraId="3B7D2875" w14:textId="77777777" w:rsidR="00EC4B87" w:rsidRPr="004A726D" w:rsidRDefault="00EC4B87" w:rsidP="007456AA">
      <w:pPr>
        <w:pStyle w:val="a9"/>
        <w:numPr>
          <w:ilvl w:val="0"/>
          <w:numId w:val="20"/>
        </w:numPr>
        <w:spacing w:line="360" w:lineRule="auto"/>
        <w:ind w:left="426" w:right="-1" w:hanging="426"/>
        <w:jc w:val="both"/>
        <w:rPr>
          <w:color w:val="000000" w:themeColor="text1"/>
          <w:sz w:val="28"/>
          <w:szCs w:val="28"/>
          <w:lang w:val="uk-UA"/>
        </w:rPr>
      </w:pPr>
      <w:r w:rsidRPr="004A726D">
        <w:rPr>
          <w:color w:val="000000" w:themeColor="text1"/>
          <w:sz w:val="28"/>
          <w:szCs w:val="28"/>
          <w:lang w:val="uk-UA"/>
        </w:rPr>
        <w:t>Конституція України від 28.06.1996. [Електронний ресурс]. Режим доступу: https://www.president.gov.ua/documents/constitution (дата звернення 15.01.2024)</w:t>
      </w:r>
    </w:p>
    <w:p w14:paraId="4B85EAF1" w14:textId="77777777" w:rsidR="00EC4B87" w:rsidRPr="004A726D" w:rsidRDefault="00EC4B87" w:rsidP="007456AA">
      <w:pPr>
        <w:pStyle w:val="a9"/>
        <w:numPr>
          <w:ilvl w:val="0"/>
          <w:numId w:val="20"/>
        </w:numPr>
        <w:spacing w:line="360" w:lineRule="auto"/>
        <w:ind w:left="426" w:right="-1" w:hanging="426"/>
        <w:jc w:val="both"/>
        <w:rPr>
          <w:color w:val="000000" w:themeColor="text1"/>
          <w:sz w:val="28"/>
          <w:szCs w:val="28"/>
          <w:lang w:val="uk-UA"/>
        </w:rPr>
      </w:pPr>
      <w:r w:rsidRPr="004A726D">
        <w:rPr>
          <w:color w:val="000000" w:themeColor="text1"/>
          <w:sz w:val="28"/>
          <w:szCs w:val="28"/>
          <w:lang w:val="uk-UA"/>
        </w:rPr>
        <w:t xml:space="preserve">Кравченко М. Механізми децентралізації соціальних послуг в Україні // Демократичне врядування. 2014. № 14. [Електронний ресурс]. Режим доступу: </w:t>
      </w:r>
      <w:hyperlink r:id="rId8" w:history="1">
        <w:r w:rsidRPr="004A726D">
          <w:rPr>
            <w:rStyle w:val="aa"/>
            <w:color w:val="000000" w:themeColor="text1"/>
            <w:sz w:val="28"/>
            <w:szCs w:val="28"/>
            <w:u w:val="none"/>
            <w:lang w:val="uk-UA"/>
          </w:rPr>
          <w:t>http://www.lvivacademv.com/vidavnitstvo 1/visnyk14/</w:t>
        </w:r>
        <w:proofErr w:type="spellStart"/>
        <w:r w:rsidRPr="004A726D">
          <w:rPr>
            <w:rStyle w:val="aa"/>
            <w:color w:val="000000" w:themeColor="text1"/>
            <w:sz w:val="28"/>
            <w:szCs w:val="28"/>
            <w:u w:val="none"/>
            <w:lang w:val="uk-UA"/>
          </w:rPr>
          <w:t>fail</w:t>
        </w:r>
        <w:proofErr w:type="spellEnd"/>
        <w:r w:rsidRPr="004A726D">
          <w:rPr>
            <w:rStyle w:val="aa"/>
            <w:color w:val="000000" w:themeColor="text1"/>
            <w:sz w:val="28"/>
            <w:szCs w:val="28"/>
            <w:u w:val="none"/>
            <w:lang w:val="uk-UA"/>
          </w:rPr>
          <w:t>/ kravchenko.pdf</w:t>
        </w:r>
      </w:hyperlink>
      <w:r w:rsidRPr="004A726D">
        <w:rPr>
          <w:color w:val="000000" w:themeColor="text1"/>
          <w:lang w:val="uk-UA"/>
        </w:rPr>
        <w:t xml:space="preserve"> </w:t>
      </w:r>
      <w:r w:rsidRPr="004A726D">
        <w:rPr>
          <w:color w:val="000000" w:themeColor="text1"/>
          <w:sz w:val="28"/>
          <w:szCs w:val="28"/>
          <w:lang w:val="uk-UA"/>
        </w:rPr>
        <w:t>(дата звернення 15.01.2024)</w:t>
      </w:r>
    </w:p>
    <w:p w14:paraId="6B93029B" w14:textId="77777777" w:rsidR="00EC4B87" w:rsidRPr="004A726D" w:rsidRDefault="00EC4B87" w:rsidP="007456AA">
      <w:pPr>
        <w:pStyle w:val="a9"/>
        <w:numPr>
          <w:ilvl w:val="0"/>
          <w:numId w:val="20"/>
        </w:numPr>
        <w:spacing w:line="360" w:lineRule="auto"/>
        <w:ind w:left="426" w:right="-1" w:hanging="426"/>
        <w:jc w:val="both"/>
        <w:rPr>
          <w:color w:val="000000" w:themeColor="text1"/>
          <w:sz w:val="28"/>
          <w:szCs w:val="28"/>
          <w:lang w:val="uk-UA"/>
        </w:rPr>
      </w:pPr>
      <w:r w:rsidRPr="004A726D">
        <w:rPr>
          <w:color w:val="000000" w:themeColor="text1"/>
          <w:sz w:val="28"/>
          <w:szCs w:val="28"/>
          <w:lang w:val="uk-UA"/>
        </w:rPr>
        <w:t xml:space="preserve">Круглий стіл «Впровадження нового Закону України «Про соціальні послуги»: завдання для освіти та практики». Академія праці, соціальних відносин і туризму. 2019. 24 жовтня. [Електронний ресурс]. Режим доступу: https:// </w:t>
      </w:r>
      <w:hyperlink r:id="rId9" w:history="1">
        <w:r w:rsidRPr="004A726D">
          <w:rPr>
            <w:rStyle w:val="aa"/>
            <w:color w:val="000000" w:themeColor="text1"/>
            <w:sz w:val="28"/>
            <w:szCs w:val="28"/>
            <w:u w:val="none"/>
            <w:lang w:val="uk-UA"/>
          </w:rPr>
          <w:t xml:space="preserve">www.socosvita.kiev.ua/round </w:t>
        </w:r>
        <w:proofErr w:type="spellStart"/>
        <w:r w:rsidRPr="004A726D">
          <w:rPr>
            <w:rStyle w:val="aa"/>
            <w:color w:val="000000" w:themeColor="text1"/>
            <w:sz w:val="28"/>
            <w:szCs w:val="28"/>
            <w:u w:val="none"/>
            <w:lang w:val="uk-UA"/>
          </w:rPr>
          <w:t>table</w:t>
        </w:r>
        <w:proofErr w:type="spellEnd"/>
        <w:r w:rsidRPr="004A726D">
          <w:rPr>
            <w:rStyle w:val="aa"/>
            <w:color w:val="000000" w:themeColor="text1"/>
            <w:sz w:val="28"/>
            <w:szCs w:val="28"/>
            <w:u w:val="none"/>
            <w:lang w:val="uk-UA"/>
          </w:rPr>
          <w:t xml:space="preserve"> 24 10 19</w:t>
        </w:r>
      </w:hyperlink>
      <w:r w:rsidRPr="004A726D">
        <w:rPr>
          <w:color w:val="000000" w:themeColor="text1"/>
          <w:lang w:val="uk-UA"/>
        </w:rPr>
        <w:t xml:space="preserve"> </w:t>
      </w:r>
      <w:r w:rsidRPr="004A726D">
        <w:rPr>
          <w:color w:val="000000" w:themeColor="text1"/>
          <w:sz w:val="28"/>
          <w:szCs w:val="28"/>
          <w:lang w:val="uk-UA"/>
        </w:rPr>
        <w:t>(дата звернення 15.01.2024)</w:t>
      </w:r>
    </w:p>
    <w:p w14:paraId="01D7D319" w14:textId="77777777" w:rsidR="00EC4B87" w:rsidRPr="004A726D" w:rsidRDefault="00EC4B87" w:rsidP="007456AA">
      <w:pPr>
        <w:pStyle w:val="a9"/>
        <w:numPr>
          <w:ilvl w:val="0"/>
          <w:numId w:val="20"/>
        </w:numPr>
        <w:spacing w:line="360" w:lineRule="auto"/>
        <w:ind w:left="284" w:right="-1" w:hanging="284"/>
        <w:jc w:val="both"/>
        <w:rPr>
          <w:color w:val="000000" w:themeColor="text1"/>
          <w:sz w:val="28"/>
          <w:szCs w:val="28"/>
          <w:lang w:val="uk-UA"/>
        </w:rPr>
      </w:pPr>
      <w:proofErr w:type="spellStart"/>
      <w:r w:rsidRPr="004A726D">
        <w:rPr>
          <w:color w:val="000000" w:themeColor="text1"/>
          <w:sz w:val="28"/>
          <w:szCs w:val="28"/>
          <w:lang w:val="uk-UA"/>
        </w:rPr>
        <w:lastRenderedPageBreak/>
        <w:t>Лисяк</w:t>
      </w:r>
      <w:proofErr w:type="spellEnd"/>
      <w:r w:rsidRPr="004A726D">
        <w:rPr>
          <w:color w:val="000000" w:themeColor="text1"/>
          <w:sz w:val="28"/>
          <w:szCs w:val="28"/>
          <w:lang w:val="uk-UA"/>
        </w:rPr>
        <w:t xml:space="preserve"> Л.В. Фінансове забезпечення соціального захисту населення в Україні: проблеми та перспективи. </w:t>
      </w:r>
      <w:r w:rsidRPr="004A726D">
        <w:rPr>
          <w:i/>
          <w:color w:val="000000" w:themeColor="text1"/>
          <w:sz w:val="28"/>
          <w:szCs w:val="28"/>
          <w:lang w:val="uk-UA"/>
        </w:rPr>
        <w:t>Вісник Дніпропетровського університету. Серія : Економіка.</w:t>
      </w:r>
      <w:r w:rsidRPr="004A726D">
        <w:rPr>
          <w:color w:val="000000" w:themeColor="text1"/>
          <w:sz w:val="28"/>
          <w:szCs w:val="28"/>
          <w:lang w:val="uk-UA"/>
        </w:rPr>
        <w:t xml:space="preserve"> 2017. Т. 25. </w:t>
      </w:r>
      <w:proofErr w:type="spellStart"/>
      <w:r w:rsidRPr="004A726D">
        <w:rPr>
          <w:color w:val="000000" w:themeColor="text1"/>
          <w:sz w:val="28"/>
          <w:szCs w:val="28"/>
          <w:lang w:val="uk-UA"/>
        </w:rPr>
        <w:t>Вип</w:t>
      </w:r>
      <w:proofErr w:type="spellEnd"/>
      <w:r w:rsidRPr="004A726D">
        <w:rPr>
          <w:color w:val="000000" w:themeColor="text1"/>
          <w:sz w:val="28"/>
          <w:szCs w:val="28"/>
          <w:lang w:val="uk-UA"/>
        </w:rPr>
        <w:t>. 11. С.23-30.</w:t>
      </w:r>
    </w:p>
    <w:p w14:paraId="4FCA1104" w14:textId="77777777" w:rsidR="00EC4B87" w:rsidRPr="004A726D" w:rsidRDefault="00EC4B87" w:rsidP="007456AA">
      <w:pPr>
        <w:pStyle w:val="a9"/>
        <w:numPr>
          <w:ilvl w:val="0"/>
          <w:numId w:val="20"/>
        </w:numPr>
        <w:spacing w:line="360" w:lineRule="auto"/>
        <w:ind w:left="426" w:right="-1" w:hanging="426"/>
        <w:jc w:val="both"/>
        <w:rPr>
          <w:color w:val="000000" w:themeColor="text1"/>
          <w:sz w:val="28"/>
          <w:szCs w:val="28"/>
          <w:lang w:val="uk-UA"/>
        </w:rPr>
      </w:pPr>
      <w:r w:rsidRPr="004A726D">
        <w:rPr>
          <w:color w:val="000000" w:themeColor="text1"/>
          <w:sz w:val="28"/>
          <w:szCs w:val="28"/>
          <w:lang w:val="uk-UA"/>
        </w:rPr>
        <w:t xml:space="preserve">Методичні рекомендації щодо виконання власних (самоврядних) повноважень об’єднаних територіальних громад у сфері соціального захисту населення (наказ </w:t>
      </w:r>
      <w:proofErr w:type="spellStart"/>
      <w:r w:rsidRPr="004A726D">
        <w:rPr>
          <w:color w:val="000000" w:themeColor="text1"/>
          <w:sz w:val="28"/>
          <w:szCs w:val="28"/>
          <w:lang w:val="uk-UA"/>
        </w:rPr>
        <w:t>Мінсоцполітики</w:t>
      </w:r>
      <w:proofErr w:type="spellEnd"/>
      <w:r w:rsidRPr="004A726D">
        <w:rPr>
          <w:color w:val="000000" w:themeColor="text1"/>
          <w:sz w:val="28"/>
          <w:szCs w:val="28"/>
          <w:lang w:val="uk-UA"/>
        </w:rPr>
        <w:t xml:space="preserve"> від 19.01.2016 № 26). </w:t>
      </w:r>
      <w:r w:rsidRPr="004A726D">
        <w:rPr>
          <w:color w:val="000000" w:themeColor="text1"/>
          <w:sz w:val="28"/>
          <w:szCs w:val="28"/>
        </w:rPr>
        <w:t xml:space="preserve"> </w:t>
      </w:r>
      <w:r w:rsidRPr="004A726D">
        <w:rPr>
          <w:color w:val="000000" w:themeColor="text1"/>
          <w:sz w:val="28"/>
          <w:szCs w:val="28"/>
          <w:lang w:val="uk-UA"/>
        </w:rPr>
        <w:t xml:space="preserve">[Електронний ресурс]. Режим доступу: </w:t>
      </w:r>
      <w:hyperlink w:history="1">
        <w:r w:rsidRPr="004A726D">
          <w:rPr>
            <w:rStyle w:val="aa"/>
            <w:color w:val="000000" w:themeColor="text1"/>
            <w:sz w:val="28"/>
            <w:szCs w:val="28"/>
            <w:u w:val="none"/>
            <w:lang w:val="uk-UA"/>
          </w:rPr>
          <w:t xml:space="preserve">https://zakon.rada. </w:t>
        </w:r>
        <w:proofErr w:type="spellStart"/>
        <w:r w:rsidRPr="004A726D">
          <w:rPr>
            <w:rStyle w:val="aa"/>
            <w:color w:val="000000" w:themeColor="text1"/>
            <w:sz w:val="28"/>
            <w:szCs w:val="28"/>
            <w:u w:val="none"/>
            <w:lang w:val="uk-UA"/>
          </w:rPr>
          <w:t>gov</w:t>
        </w:r>
        <w:proofErr w:type="spellEnd"/>
        <w:r w:rsidRPr="004A726D">
          <w:rPr>
            <w:rStyle w:val="aa"/>
            <w:color w:val="000000" w:themeColor="text1"/>
            <w:sz w:val="28"/>
            <w:szCs w:val="28"/>
            <w:u w:val="none"/>
            <w:lang w:val="uk-UA"/>
          </w:rPr>
          <w:t xml:space="preserve">. </w:t>
        </w:r>
        <w:proofErr w:type="spellStart"/>
        <w:r w:rsidRPr="004A726D">
          <w:rPr>
            <w:rStyle w:val="aa"/>
            <w:color w:val="000000" w:themeColor="text1"/>
            <w:sz w:val="28"/>
            <w:szCs w:val="28"/>
            <w:u w:val="none"/>
            <w:lang w:val="uk-UA"/>
          </w:rPr>
          <w:t>ua</w:t>
        </w:r>
        <w:proofErr w:type="spellEnd"/>
        <w:r w:rsidRPr="004A726D">
          <w:rPr>
            <w:rStyle w:val="aa"/>
            <w:color w:val="000000" w:themeColor="text1"/>
            <w:sz w:val="28"/>
            <w:szCs w:val="28"/>
            <w:u w:val="none"/>
            <w:lang w:val="uk-UA"/>
          </w:rPr>
          <w:t>/</w:t>
        </w:r>
        <w:proofErr w:type="spellStart"/>
        <w:r w:rsidRPr="004A726D">
          <w:rPr>
            <w:rStyle w:val="aa"/>
            <w:color w:val="000000" w:themeColor="text1"/>
            <w:sz w:val="28"/>
            <w:szCs w:val="28"/>
            <w:u w:val="none"/>
            <w:lang w:val="uk-UA"/>
          </w:rPr>
          <w:t>rada</w:t>
        </w:r>
        <w:proofErr w:type="spellEnd"/>
        <w:r w:rsidRPr="004A726D">
          <w:rPr>
            <w:rStyle w:val="aa"/>
            <w:color w:val="000000" w:themeColor="text1"/>
            <w:sz w:val="28"/>
            <w:szCs w:val="28"/>
            <w:u w:val="none"/>
            <w:lang w:val="uk-UA"/>
          </w:rPr>
          <w:t xml:space="preserve">/ </w:t>
        </w:r>
        <w:proofErr w:type="spellStart"/>
        <w:r w:rsidRPr="004A726D">
          <w:rPr>
            <w:rStyle w:val="aa"/>
            <w:color w:val="000000" w:themeColor="text1"/>
            <w:sz w:val="28"/>
            <w:szCs w:val="28"/>
            <w:u w:val="none"/>
            <w:lang w:val="uk-UA"/>
          </w:rPr>
          <w:t>show</w:t>
        </w:r>
        <w:proofErr w:type="spellEnd"/>
        <w:r w:rsidRPr="004A726D">
          <w:rPr>
            <w:rStyle w:val="aa"/>
            <w:color w:val="000000" w:themeColor="text1"/>
            <w:sz w:val="28"/>
            <w:szCs w:val="28"/>
            <w:u w:val="none"/>
            <w:lang w:val="uk-UA"/>
          </w:rPr>
          <w:t>/v0026739-16#Text</w:t>
        </w:r>
      </w:hyperlink>
      <w:r w:rsidRPr="004A726D">
        <w:rPr>
          <w:color w:val="000000" w:themeColor="text1"/>
          <w:sz w:val="28"/>
          <w:szCs w:val="28"/>
          <w:lang w:val="uk-UA"/>
        </w:rPr>
        <w:t xml:space="preserve"> (дата звернення 15.01.2024)</w:t>
      </w:r>
    </w:p>
    <w:p w14:paraId="15FBA35F" w14:textId="77777777" w:rsidR="00EC4B87" w:rsidRPr="004A726D" w:rsidRDefault="00EC4B87" w:rsidP="007456AA">
      <w:pPr>
        <w:pStyle w:val="a9"/>
        <w:numPr>
          <w:ilvl w:val="0"/>
          <w:numId w:val="20"/>
        </w:numPr>
        <w:spacing w:line="360" w:lineRule="auto"/>
        <w:ind w:left="426" w:right="-1" w:hanging="437"/>
        <w:jc w:val="both"/>
        <w:rPr>
          <w:color w:val="000000" w:themeColor="text1"/>
          <w:sz w:val="28"/>
          <w:szCs w:val="28"/>
          <w:lang w:val="uk-UA"/>
        </w:rPr>
      </w:pPr>
      <w:r w:rsidRPr="004A726D">
        <w:rPr>
          <w:color w:val="000000" w:themeColor="text1"/>
          <w:sz w:val="28"/>
          <w:szCs w:val="28"/>
          <w:lang w:val="uk-UA"/>
        </w:rPr>
        <w:t xml:space="preserve">Методичні рекомендації щодо впровадження інтегрованої системи соціального захисту (наказ </w:t>
      </w:r>
      <w:proofErr w:type="spellStart"/>
      <w:r w:rsidRPr="004A726D">
        <w:rPr>
          <w:color w:val="000000" w:themeColor="text1"/>
          <w:sz w:val="28"/>
          <w:szCs w:val="28"/>
          <w:lang w:val="uk-UA"/>
        </w:rPr>
        <w:t>Мінсоцполітики</w:t>
      </w:r>
      <w:proofErr w:type="spellEnd"/>
      <w:r w:rsidRPr="004A726D">
        <w:rPr>
          <w:color w:val="000000" w:themeColor="text1"/>
          <w:sz w:val="28"/>
          <w:szCs w:val="28"/>
          <w:lang w:val="uk-UA"/>
        </w:rPr>
        <w:t xml:space="preserve"> від 25.02.2019 № 282) [Електронний ресурс]. Режим доступу:  </w:t>
      </w:r>
      <w:hyperlink w:history="1">
        <w:r w:rsidRPr="004A726D">
          <w:rPr>
            <w:rStyle w:val="aa"/>
            <w:color w:val="000000" w:themeColor="text1"/>
            <w:sz w:val="28"/>
            <w:szCs w:val="28"/>
            <w:u w:val="none"/>
            <w:lang w:val="uk-UA"/>
          </w:rPr>
          <w:t xml:space="preserve">https://www.msp.gov. </w:t>
        </w:r>
        <w:proofErr w:type="spellStart"/>
        <w:r w:rsidRPr="004A726D">
          <w:rPr>
            <w:rStyle w:val="aa"/>
            <w:color w:val="000000" w:themeColor="text1"/>
            <w:sz w:val="28"/>
            <w:szCs w:val="28"/>
            <w:u w:val="none"/>
            <w:lang w:val="uk-UA"/>
          </w:rPr>
          <w:t>ua</w:t>
        </w:r>
        <w:proofErr w:type="spellEnd"/>
        <w:r w:rsidRPr="004A726D">
          <w:rPr>
            <w:rStyle w:val="aa"/>
            <w:color w:val="000000" w:themeColor="text1"/>
            <w:sz w:val="28"/>
            <w:szCs w:val="28"/>
            <w:u w:val="none"/>
            <w:lang w:val="uk-UA"/>
          </w:rPr>
          <w:t xml:space="preserve">/ </w:t>
        </w:r>
        <w:proofErr w:type="spellStart"/>
        <w:r w:rsidRPr="004A726D">
          <w:rPr>
            <w:rStyle w:val="aa"/>
            <w:color w:val="000000" w:themeColor="text1"/>
            <w:sz w:val="28"/>
            <w:szCs w:val="28"/>
            <w:u w:val="none"/>
            <w:lang w:val="uk-UA"/>
          </w:rPr>
          <w:t>content</w:t>
        </w:r>
        <w:proofErr w:type="spellEnd"/>
        <w:r w:rsidRPr="004A726D">
          <w:rPr>
            <w:rStyle w:val="aa"/>
            <w:color w:val="000000" w:themeColor="text1"/>
            <w:sz w:val="28"/>
            <w:szCs w:val="28"/>
            <w:u w:val="none"/>
            <w:lang w:val="uk-UA"/>
          </w:rPr>
          <w:t xml:space="preserve">/ </w:t>
        </w:r>
        <w:proofErr w:type="spellStart"/>
        <w:r w:rsidRPr="004A726D">
          <w:rPr>
            <w:rStyle w:val="aa"/>
            <w:color w:val="000000" w:themeColor="text1"/>
            <w:sz w:val="28"/>
            <w:szCs w:val="28"/>
            <w:u w:val="none"/>
            <w:lang w:val="uk-UA"/>
          </w:rPr>
          <w:t>metodichni-materiali.html?PrintVersion</w:t>
        </w:r>
        <w:proofErr w:type="spellEnd"/>
      </w:hyperlink>
      <w:r w:rsidRPr="004A726D">
        <w:rPr>
          <w:color w:val="000000" w:themeColor="text1"/>
          <w:sz w:val="28"/>
          <w:szCs w:val="28"/>
          <w:lang w:val="uk-UA"/>
        </w:rPr>
        <w:t xml:space="preserve"> (дата звернення 15.01.2024)</w:t>
      </w:r>
    </w:p>
    <w:p w14:paraId="71B7209E" w14:textId="77777777" w:rsidR="00EC4B87" w:rsidRPr="004A726D" w:rsidRDefault="00EC4B87" w:rsidP="007456AA">
      <w:pPr>
        <w:pStyle w:val="a9"/>
        <w:numPr>
          <w:ilvl w:val="0"/>
          <w:numId w:val="20"/>
        </w:numPr>
        <w:spacing w:line="360" w:lineRule="auto"/>
        <w:ind w:left="426" w:right="-1" w:hanging="426"/>
        <w:jc w:val="both"/>
        <w:rPr>
          <w:color w:val="000000" w:themeColor="text1"/>
          <w:sz w:val="28"/>
          <w:szCs w:val="28"/>
          <w:lang w:val="uk-UA"/>
        </w:rPr>
      </w:pPr>
      <w:r w:rsidRPr="004A726D">
        <w:rPr>
          <w:color w:val="000000" w:themeColor="text1"/>
          <w:sz w:val="28"/>
          <w:szCs w:val="28"/>
          <w:lang w:val="uk-UA"/>
        </w:rPr>
        <w:t xml:space="preserve">Методичні рекомендації щодо організації та забезпечення діяльності об’єднаної територіальної громади у сфері соціального захисту населення та захисту прав дітей (наказ </w:t>
      </w:r>
      <w:proofErr w:type="spellStart"/>
      <w:r w:rsidRPr="004A726D">
        <w:rPr>
          <w:color w:val="000000" w:themeColor="text1"/>
          <w:sz w:val="28"/>
          <w:szCs w:val="28"/>
          <w:lang w:val="uk-UA"/>
        </w:rPr>
        <w:t>Мінсоцполітики</w:t>
      </w:r>
      <w:proofErr w:type="spellEnd"/>
      <w:r w:rsidRPr="004A726D">
        <w:rPr>
          <w:color w:val="000000" w:themeColor="text1"/>
          <w:sz w:val="28"/>
          <w:szCs w:val="28"/>
          <w:lang w:val="uk-UA"/>
        </w:rPr>
        <w:t xml:space="preserve"> від 14.06.2018 № 890 із змінами, внесеними наказом від 18.07.2018 №1029а) [Електронний ресурс]. Режим доступу:</w:t>
      </w:r>
      <w:r w:rsidRPr="004A726D">
        <w:rPr>
          <w:color w:val="000000" w:themeColor="text1"/>
          <w:sz w:val="28"/>
          <w:szCs w:val="28"/>
        </w:rPr>
        <w:t xml:space="preserve"> </w:t>
      </w:r>
      <w:hyperlink r:id="rId10" w:history="1">
        <w:r w:rsidRPr="004A726D">
          <w:rPr>
            <w:rStyle w:val="aa"/>
            <w:color w:val="000000" w:themeColor="text1"/>
            <w:sz w:val="28"/>
            <w:szCs w:val="28"/>
            <w:u w:val="none"/>
            <w:lang w:val="uk-UA"/>
          </w:rPr>
          <w:t>https://ips.ligazakon.net/document/FN066231</w:t>
        </w:r>
      </w:hyperlink>
      <w:r w:rsidRPr="004A726D">
        <w:rPr>
          <w:color w:val="000000" w:themeColor="text1"/>
          <w:sz w:val="28"/>
          <w:szCs w:val="28"/>
          <w:lang w:val="uk-UA"/>
        </w:rPr>
        <w:t xml:space="preserve"> (дата звернення 15.01.2024)</w:t>
      </w:r>
    </w:p>
    <w:p w14:paraId="196B3494" w14:textId="77777777" w:rsidR="00EC4B87" w:rsidRPr="004A726D" w:rsidRDefault="00EC4B87" w:rsidP="007456AA">
      <w:pPr>
        <w:pStyle w:val="a9"/>
        <w:numPr>
          <w:ilvl w:val="0"/>
          <w:numId w:val="20"/>
        </w:numPr>
        <w:spacing w:line="360" w:lineRule="auto"/>
        <w:ind w:left="426" w:right="-1" w:hanging="426"/>
        <w:jc w:val="both"/>
        <w:rPr>
          <w:color w:val="000000" w:themeColor="text1"/>
          <w:sz w:val="28"/>
          <w:szCs w:val="28"/>
          <w:lang w:val="uk-UA"/>
        </w:rPr>
      </w:pPr>
      <w:r w:rsidRPr="004A726D">
        <w:rPr>
          <w:color w:val="000000" w:themeColor="text1"/>
          <w:sz w:val="28"/>
          <w:szCs w:val="28"/>
          <w:lang w:val="uk-UA"/>
        </w:rPr>
        <w:t xml:space="preserve">Новікова О.Ф., </w:t>
      </w:r>
      <w:proofErr w:type="spellStart"/>
      <w:r w:rsidRPr="004A726D">
        <w:rPr>
          <w:color w:val="000000" w:themeColor="text1"/>
          <w:sz w:val="28"/>
          <w:szCs w:val="28"/>
          <w:lang w:val="uk-UA"/>
        </w:rPr>
        <w:t>Логачова</w:t>
      </w:r>
      <w:proofErr w:type="spellEnd"/>
      <w:r w:rsidRPr="004A726D">
        <w:rPr>
          <w:color w:val="000000" w:themeColor="text1"/>
          <w:sz w:val="28"/>
          <w:szCs w:val="28"/>
          <w:lang w:val="uk-UA"/>
        </w:rPr>
        <w:t xml:space="preserve"> Л.М. Особливості фінансування соціальної інфраструктури в процесі бюджетної децентралізації. </w:t>
      </w:r>
      <w:r w:rsidRPr="004A726D">
        <w:rPr>
          <w:i/>
          <w:color w:val="000000" w:themeColor="text1"/>
          <w:sz w:val="28"/>
          <w:szCs w:val="28"/>
          <w:lang w:val="uk-UA"/>
        </w:rPr>
        <w:t xml:space="preserve">Економічний вісник Донбасу. </w:t>
      </w:r>
      <w:r w:rsidRPr="004A726D">
        <w:rPr>
          <w:color w:val="000000" w:themeColor="text1"/>
          <w:sz w:val="28"/>
          <w:szCs w:val="28"/>
          <w:lang w:val="uk-UA"/>
        </w:rPr>
        <w:t>2017. № 1. С.11-12.</w:t>
      </w:r>
    </w:p>
    <w:p w14:paraId="40CCC9E3" w14:textId="77777777" w:rsidR="00EC4B87" w:rsidRPr="004A726D" w:rsidRDefault="00EC4B87" w:rsidP="007456AA">
      <w:pPr>
        <w:pStyle w:val="a9"/>
        <w:numPr>
          <w:ilvl w:val="0"/>
          <w:numId w:val="20"/>
        </w:numPr>
        <w:spacing w:line="360" w:lineRule="auto"/>
        <w:ind w:left="567" w:right="-1" w:hanging="567"/>
        <w:jc w:val="both"/>
        <w:rPr>
          <w:color w:val="000000" w:themeColor="text1"/>
          <w:sz w:val="28"/>
          <w:szCs w:val="28"/>
          <w:lang w:val="uk-UA"/>
        </w:rPr>
      </w:pPr>
      <w:r w:rsidRPr="004A726D">
        <w:rPr>
          <w:color w:val="000000" w:themeColor="text1"/>
          <w:sz w:val="28"/>
          <w:szCs w:val="28"/>
          <w:lang w:val="uk-UA"/>
        </w:rPr>
        <w:t xml:space="preserve">Про місцеве самоврядування: Закон України № 280/97-ВР від 21.05.1997 (із подальшими змінами). [Електронний ресурс]. Режим доступу: </w:t>
      </w:r>
      <w:hyperlink r:id="rId11" w:history="1">
        <w:r w:rsidRPr="004A726D">
          <w:rPr>
            <w:rStyle w:val="aa"/>
            <w:color w:val="000000" w:themeColor="text1"/>
            <w:sz w:val="28"/>
            <w:szCs w:val="28"/>
            <w:u w:val="none"/>
            <w:lang w:val="uk-UA"/>
          </w:rPr>
          <w:t>https://zakon.rada.gov.ua/laws/show/280/97-%D0%B2%D1%80</w:t>
        </w:r>
      </w:hyperlink>
      <w:r w:rsidRPr="004A726D">
        <w:rPr>
          <w:color w:val="000000" w:themeColor="text1"/>
          <w:sz w:val="28"/>
          <w:szCs w:val="28"/>
          <w:lang w:val="uk-UA"/>
        </w:rPr>
        <w:t xml:space="preserve"> (дата звернення 15.01.2024)</w:t>
      </w:r>
    </w:p>
    <w:p w14:paraId="0B69E52E" w14:textId="77777777" w:rsidR="00EC4B87" w:rsidRPr="004A726D" w:rsidRDefault="00EC4B87" w:rsidP="007456AA">
      <w:pPr>
        <w:pStyle w:val="a9"/>
        <w:numPr>
          <w:ilvl w:val="0"/>
          <w:numId w:val="20"/>
        </w:numPr>
        <w:spacing w:line="360" w:lineRule="auto"/>
        <w:ind w:left="567" w:right="-1" w:hanging="567"/>
        <w:jc w:val="both"/>
        <w:rPr>
          <w:color w:val="000000" w:themeColor="text1"/>
          <w:sz w:val="28"/>
          <w:szCs w:val="28"/>
          <w:lang w:val="uk-UA"/>
        </w:rPr>
      </w:pPr>
      <w:r w:rsidRPr="004A726D">
        <w:rPr>
          <w:color w:val="000000" w:themeColor="text1"/>
          <w:sz w:val="28"/>
          <w:szCs w:val="28"/>
          <w:lang w:val="uk-UA"/>
        </w:rPr>
        <w:t>Про місцеві державні адміністрації: Закон України № 586-XIV від 09.04.1999. [Електронний ресурс]. Режим доступу: https://zakon. rada.gov.ua/</w:t>
      </w:r>
      <w:proofErr w:type="spellStart"/>
      <w:r w:rsidRPr="004A726D">
        <w:rPr>
          <w:color w:val="000000" w:themeColor="text1"/>
          <w:sz w:val="28"/>
          <w:szCs w:val="28"/>
          <w:lang w:val="uk-UA"/>
        </w:rPr>
        <w:t>laws</w:t>
      </w:r>
      <w:proofErr w:type="spellEnd"/>
      <w:r w:rsidRPr="004A726D">
        <w:rPr>
          <w:color w:val="000000" w:themeColor="text1"/>
          <w:sz w:val="28"/>
          <w:szCs w:val="28"/>
          <w:lang w:val="uk-UA"/>
        </w:rPr>
        <w:t>/</w:t>
      </w:r>
      <w:proofErr w:type="spellStart"/>
      <w:r w:rsidRPr="004A726D">
        <w:rPr>
          <w:color w:val="000000" w:themeColor="text1"/>
          <w:sz w:val="28"/>
          <w:szCs w:val="28"/>
          <w:lang w:val="uk-UA"/>
        </w:rPr>
        <w:t>show</w:t>
      </w:r>
      <w:proofErr w:type="spellEnd"/>
      <w:r w:rsidRPr="004A726D">
        <w:rPr>
          <w:color w:val="000000" w:themeColor="text1"/>
          <w:sz w:val="28"/>
          <w:szCs w:val="28"/>
          <w:lang w:val="uk-UA"/>
        </w:rPr>
        <w:t>/586-14 (дата звернення 15.01.2024)</w:t>
      </w:r>
    </w:p>
    <w:p w14:paraId="7889D5C6" w14:textId="77777777" w:rsidR="00EC4B87" w:rsidRPr="004A726D" w:rsidRDefault="00EC4B87" w:rsidP="0061446C">
      <w:pPr>
        <w:pStyle w:val="a9"/>
        <w:numPr>
          <w:ilvl w:val="0"/>
          <w:numId w:val="20"/>
        </w:numPr>
        <w:spacing w:line="360" w:lineRule="auto"/>
        <w:ind w:left="709" w:right="-1" w:hanging="567"/>
        <w:jc w:val="both"/>
        <w:rPr>
          <w:color w:val="000000" w:themeColor="text1"/>
          <w:sz w:val="28"/>
          <w:szCs w:val="28"/>
          <w:lang w:val="uk-UA"/>
        </w:rPr>
      </w:pPr>
      <w:r w:rsidRPr="004A726D">
        <w:rPr>
          <w:color w:val="000000" w:themeColor="text1"/>
          <w:sz w:val="28"/>
          <w:szCs w:val="28"/>
          <w:lang w:val="uk-UA"/>
        </w:rPr>
        <w:lastRenderedPageBreak/>
        <w:t xml:space="preserve">Про органи самоорганізації населення: Закон України № 2625-III від 11.07.2001. [Електронний ресурс]. Режим доступу: https:// </w:t>
      </w:r>
      <w:proofErr w:type="spellStart"/>
      <w:r w:rsidRPr="004A726D">
        <w:rPr>
          <w:color w:val="000000" w:themeColor="text1"/>
          <w:sz w:val="28"/>
          <w:szCs w:val="28"/>
          <w:lang w:val="uk-UA"/>
        </w:rPr>
        <w:t>zakon</w:t>
      </w:r>
      <w:proofErr w:type="spellEnd"/>
      <w:r w:rsidRPr="004A726D">
        <w:rPr>
          <w:color w:val="000000" w:themeColor="text1"/>
          <w:sz w:val="28"/>
          <w:szCs w:val="28"/>
          <w:lang w:val="uk-UA"/>
        </w:rPr>
        <w:t xml:space="preserve">. </w:t>
      </w:r>
      <w:proofErr w:type="spellStart"/>
      <w:r w:rsidRPr="004A726D">
        <w:rPr>
          <w:color w:val="000000" w:themeColor="text1"/>
          <w:sz w:val="28"/>
          <w:szCs w:val="28"/>
          <w:lang w:val="uk-UA"/>
        </w:rPr>
        <w:t>rada</w:t>
      </w:r>
      <w:proofErr w:type="spellEnd"/>
      <w:r w:rsidRPr="004A726D">
        <w:rPr>
          <w:color w:val="000000" w:themeColor="text1"/>
          <w:sz w:val="28"/>
          <w:szCs w:val="28"/>
          <w:lang w:val="uk-UA"/>
        </w:rPr>
        <w:t xml:space="preserve">. </w:t>
      </w:r>
      <w:proofErr w:type="spellStart"/>
      <w:r w:rsidRPr="004A726D">
        <w:rPr>
          <w:color w:val="000000" w:themeColor="text1"/>
          <w:sz w:val="28"/>
          <w:szCs w:val="28"/>
          <w:lang w:val="uk-UA"/>
        </w:rPr>
        <w:t>gov</w:t>
      </w:r>
      <w:proofErr w:type="spellEnd"/>
      <w:r w:rsidRPr="004A726D">
        <w:rPr>
          <w:color w:val="000000" w:themeColor="text1"/>
          <w:sz w:val="28"/>
          <w:szCs w:val="28"/>
          <w:lang w:val="uk-UA"/>
        </w:rPr>
        <w:t xml:space="preserve">. </w:t>
      </w:r>
      <w:proofErr w:type="spellStart"/>
      <w:r w:rsidRPr="004A726D">
        <w:rPr>
          <w:color w:val="000000" w:themeColor="text1"/>
          <w:sz w:val="28"/>
          <w:szCs w:val="28"/>
          <w:lang w:val="uk-UA"/>
        </w:rPr>
        <w:t>ua</w:t>
      </w:r>
      <w:proofErr w:type="spellEnd"/>
      <w:r w:rsidRPr="004A726D">
        <w:rPr>
          <w:color w:val="000000" w:themeColor="text1"/>
          <w:sz w:val="28"/>
          <w:szCs w:val="28"/>
          <w:lang w:val="uk-UA"/>
        </w:rPr>
        <w:t>/</w:t>
      </w:r>
      <w:proofErr w:type="spellStart"/>
      <w:r w:rsidRPr="004A726D">
        <w:rPr>
          <w:color w:val="000000" w:themeColor="text1"/>
          <w:sz w:val="28"/>
          <w:szCs w:val="28"/>
          <w:lang w:val="uk-UA"/>
        </w:rPr>
        <w:t>laws</w:t>
      </w:r>
      <w:proofErr w:type="spellEnd"/>
      <w:r w:rsidRPr="004A726D">
        <w:rPr>
          <w:color w:val="000000" w:themeColor="text1"/>
          <w:sz w:val="28"/>
          <w:szCs w:val="28"/>
          <w:lang w:val="uk-UA"/>
        </w:rPr>
        <w:t>/</w:t>
      </w:r>
      <w:proofErr w:type="spellStart"/>
      <w:r w:rsidRPr="004A726D">
        <w:rPr>
          <w:color w:val="000000" w:themeColor="text1"/>
          <w:sz w:val="28"/>
          <w:szCs w:val="28"/>
          <w:lang w:val="uk-UA"/>
        </w:rPr>
        <w:t>show</w:t>
      </w:r>
      <w:proofErr w:type="spellEnd"/>
      <w:r w:rsidRPr="004A726D">
        <w:rPr>
          <w:color w:val="000000" w:themeColor="text1"/>
          <w:sz w:val="28"/>
          <w:szCs w:val="28"/>
          <w:lang w:val="uk-UA"/>
        </w:rPr>
        <w:t>/2625-14 (дата звернення 15.01.2024)</w:t>
      </w:r>
    </w:p>
    <w:p w14:paraId="5ADAF262" w14:textId="77777777" w:rsidR="00EC4B87" w:rsidRPr="004A726D" w:rsidRDefault="00EC4B87" w:rsidP="0061446C">
      <w:pPr>
        <w:pStyle w:val="a9"/>
        <w:numPr>
          <w:ilvl w:val="0"/>
          <w:numId w:val="20"/>
        </w:numPr>
        <w:spacing w:line="360" w:lineRule="auto"/>
        <w:ind w:left="709" w:right="-1" w:hanging="567"/>
        <w:jc w:val="both"/>
        <w:rPr>
          <w:color w:val="000000" w:themeColor="text1"/>
          <w:sz w:val="28"/>
          <w:szCs w:val="28"/>
          <w:lang w:val="uk-UA"/>
        </w:rPr>
      </w:pPr>
      <w:r w:rsidRPr="004A726D">
        <w:rPr>
          <w:color w:val="000000" w:themeColor="text1"/>
          <w:sz w:val="28"/>
          <w:szCs w:val="28"/>
          <w:lang w:val="uk-UA"/>
        </w:rPr>
        <w:t xml:space="preserve">Про основні засади соціального захисту ветеранів праці та інших громадян похилого віку: Закон України № 3721-XII від 16.12.1993. [Електронний ресурс]. Режим доступу: </w:t>
      </w:r>
      <w:hyperlink w:history="1">
        <w:r w:rsidRPr="004A726D">
          <w:rPr>
            <w:rStyle w:val="aa"/>
            <w:color w:val="000000" w:themeColor="text1"/>
            <w:sz w:val="28"/>
            <w:szCs w:val="28"/>
            <w:u w:val="none"/>
            <w:lang w:val="uk-UA"/>
          </w:rPr>
          <w:t xml:space="preserve">https://zakon.rada. gov.ua/ </w:t>
        </w:r>
        <w:proofErr w:type="spellStart"/>
        <w:r w:rsidRPr="004A726D">
          <w:rPr>
            <w:rStyle w:val="aa"/>
            <w:color w:val="000000" w:themeColor="text1"/>
            <w:sz w:val="28"/>
            <w:szCs w:val="28"/>
            <w:u w:val="none"/>
            <w:lang w:val="uk-UA"/>
          </w:rPr>
          <w:t>laws</w:t>
        </w:r>
        <w:proofErr w:type="spellEnd"/>
        <w:r w:rsidRPr="004A726D">
          <w:rPr>
            <w:rStyle w:val="aa"/>
            <w:color w:val="000000" w:themeColor="text1"/>
            <w:sz w:val="28"/>
            <w:szCs w:val="28"/>
            <w:u w:val="none"/>
            <w:lang w:val="uk-UA"/>
          </w:rPr>
          <w:t xml:space="preserve">/ </w:t>
        </w:r>
        <w:proofErr w:type="spellStart"/>
        <w:r w:rsidRPr="004A726D">
          <w:rPr>
            <w:rStyle w:val="aa"/>
            <w:color w:val="000000" w:themeColor="text1"/>
            <w:sz w:val="28"/>
            <w:szCs w:val="28"/>
            <w:u w:val="none"/>
            <w:lang w:val="uk-UA"/>
          </w:rPr>
          <w:t>show</w:t>
        </w:r>
        <w:proofErr w:type="spellEnd"/>
        <w:r w:rsidRPr="004A726D">
          <w:rPr>
            <w:rStyle w:val="aa"/>
            <w:color w:val="000000" w:themeColor="text1"/>
            <w:sz w:val="28"/>
            <w:szCs w:val="28"/>
            <w:u w:val="none"/>
            <w:lang w:val="uk-UA"/>
          </w:rPr>
          <w:t>/3721-12</w:t>
        </w:r>
      </w:hyperlink>
      <w:r w:rsidRPr="004A726D">
        <w:rPr>
          <w:color w:val="000000" w:themeColor="text1"/>
          <w:sz w:val="28"/>
          <w:szCs w:val="28"/>
          <w:lang w:val="uk-UA"/>
        </w:rPr>
        <w:t xml:space="preserve"> (дата звернення 15.01.2024)</w:t>
      </w:r>
    </w:p>
    <w:p w14:paraId="1C917158" w14:textId="77777777" w:rsidR="00EC4B87" w:rsidRPr="004A726D" w:rsidRDefault="00EC4B87" w:rsidP="007456AA">
      <w:pPr>
        <w:pStyle w:val="a9"/>
        <w:numPr>
          <w:ilvl w:val="0"/>
          <w:numId w:val="20"/>
        </w:numPr>
        <w:spacing w:line="360" w:lineRule="auto"/>
        <w:ind w:left="709" w:right="-1" w:hanging="502"/>
        <w:jc w:val="both"/>
        <w:rPr>
          <w:color w:val="000000" w:themeColor="text1"/>
          <w:sz w:val="28"/>
          <w:szCs w:val="28"/>
          <w:lang w:val="uk-UA"/>
        </w:rPr>
      </w:pPr>
      <w:r w:rsidRPr="004A726D">
        <w:rPr>
          <w:color w:val="000000" w:themeColor="text1"/>
          <w:sz w:val="28"/>
          <w:szCs w:val="28"/>
          <w:lang w:val="uk-UA"/>
        </w:rPr>
        <w:t xml:space="preserve">Про реабілітацію інвалідів в Україні: Закон України № 2961-IV від 06.10.2005. [Електронний ресурс]. Режим доступу: https://zakon. </w:t>
      </w:r>
      <w:proofErr w:type="spellStart"/>
      <w:r w:rsidRPr="004A726D">
        <w:rPr>
          <w:color w:val="000000" w:themeColor="text1"/>
          <w:sz w:val="28"/>
          <w:szCs w:val="28"/>
          <w:lang w:val="uk-UA"/>
        </w:rPr>
        <w:t>rada</w:t>
      </w:r>
      <w:proofErr w:type="spellEnd"/>
      <w:r w:rsidRPr="004A726D">
        <w:rPr>
          <w:color w:val="000000" w:themeColor="text1"/>
          <w:sz w:val="28"/>
          <w:szCs w:val="28"/>
          <w:lang w:val="uk-UA"/>
        </w:rPr>
        <w:t xml:space="preserve">. </w:t>
      </w:r>
      <w:proofErr w:type="spellStart"/>
      <w:r w:rsidRPr="004A726D">
        <w:rPr>
          <w:color w:val="000000" w:themeColor="text1"/>
          <w:sz w:val="28"/>
          <w:szCs w:val="28"/>
          <w:lang w:val="uk-UA"/>
        </w:rPr>
        <w:t>gov</w:t>
      </w:r>
      <w:proofErr w:type="spellEnd"/>
      <w:r w:rsidRPr="004A726D">
        <w:rPr>
          <w:color w:val="000000" w:themeColor="text1"/>
          <w:sz w:val="28"/>
          <w:szCs w:val="28"/>
          <w:lang w:val="uk-UA"/>
        </w:rPr>
        <w:t xml:space="preserve">. </w:t>
      </w:r>
      <w:proofErr w:type="spellStart"/>
      <w:r w:rsidRPr="004A726D">
        <w:rPr>
          <w:color w:val="000000" w:themeColor="text1"/>
          <w:sz w:val="28"/>
          <w:szCs w:val="28"/>
          <w:lang w:val="uk-UA"/>
        </w:rPr>
        <w:t>ua</w:t>
      </w:r>
      <w:proofErr w:type="spellEnd"/>
      <w:r w:rsidRPr="004A726D">
        <w:rPr>
          <w:color w:val="000000" w:themeColor="text1"/>
          <w:sz w:val="28"/>
          <w:szCs w:val="28"/>
          <w:lang w:val="uk-UA"/>
        </w:rPr>
        <w:t>/</w:t>
      </w:r>
      <w:proofErr w:type="spellStart"/>
      <w:r w:rsidRPr="004A726D">
        <w:rPr>
          <w:color w:val="000000" w:themeColor="text1"/>
          <w:sz w:val="28"/>
          <w:szCs w:val="28"/>
          <w:lang w:val="uk-UA"/>
        </w:rPr>
        <w:t>laws</w:t>
      </w:r>
      <w:proofErr w:type="spellEnd"/>
      <w:r w:rsidRPr="004A726D">
        <w:rPr>
          <w:color w:val="000000" w:themeColor="text1"/>
          <w:sz w:val="28"/>
          <w:szCs w:val="28"/>
          <w:lang w:val="uk-UA"/>
        </w:rPr>
        <w:t>/</w:t>
      </w:r>
      <w:proofErr w:type="spellStart"/>
      <w:r w:rsidRPr="004A726D">
        <w:rPr>
          <w:color w:val="000000" w:themeColor="text1"/>
          <w:sz w:val="28"/>
          <w:szCs w:val="28"/>
          <w:lang w:val="uk-UA"/>
        </w:rPr>
        <w:t>show</w:t>
      </w:r>
      <w:proofErr w:type="spellEnd"/>
      <w:r w:rsidRPr="004A726D">
        <w:rPr>
          <w:color w:val="000000" w:themeColor="text1"/>
          <w:sz w:val="28"/>
          <w:szCs w:val="28"/>
          <w:lang w:val="uk-UA"/>
        </w:rPr>
        <w:t>/2961-15 (дата звернення 15.01.2024)</w:t>
      </w:r>
    </w:p>
    <w:p w14:paraId="12B60B59" w14:textId="77777777" w:rsidR="00EC4B87" w:rsidRPr="004A726D" w:rsidRDefault="00EC4B87" w:rsidP="007456AA">
      <w:pPr>
        <w:pStyle w:val="a9"/>
        <w:numPr>
          <w:ilvl w:val="0"/>
          <w:numId w:val="20"/>
        </w:numPr>
        <w:spacing w:line="360" w:lineRule="auto"/>
        <w:ind w:left="709" w:right="-1" w:hanging="567"/>
        <w:jc w:val="both"/>
        <w:rPr>
          <w:color w:val="000000" w:themeColor="text1"/>
          <w:sz w:val="28"/>
          <w:szCs w:val="28"/>
          <w:lang w:val="uk-UA"/>
        </w:rPr>
      </w:pPr>
      <w:r w:rsidRPr="004A726D">
        <w:rPr>
          <w:color w:val="000000" w:themeColor="text1"/>
          <w:sz w:val="28"/>
          <w:szCs w:val="28"/>
          <w:lang w:val="uk-UA"/>
        </w:rPr>
        <w:t>Про соціальні послуги: Закон України від 17 січня 2019 р. № 2671-VIII. [Електронний ресурс]. Режим доступу: https://zakon.rada. gov.ua/</w:t>
      </w:r>
      <w:proofErr w:type="spellStart"/>
      <w:r w:rsidRPr="004A726D">
        <w:rPr>
          <w:color w:val="000000" w:themeColor="text1"/>
          <w:sz w:val="28"/>
          <w:szCs w:val="28"/>
          <w:lang w:val="uk-UA"/>
        </w:rPr>
        <w:t>laws</w:t>
      </w:r>
      <w:proofErr w:type="spellEnd"/>
      <w:r w:rsidRPr="004A726D">
        <w:rPr>
          <w:color w:val="000000" w:themeColor="text1"/>
          <w:sz w:val="28"/>
          <w:szCs w:val="28"/>
          <w:lang w:val="uk-UA"/>
        </w:rPr>
        <w:t xml:space="preserve">/ </w:t>
      </w:r>
      <w:proofErr w:type="spellStart"/>
      <w:r w:rsidRPr="004A726D">
        <w:rPr>
          <w:color w:val="000000" w:themeColor="text1"/>
          <w:sz w:val="28"/>
          <w:szCs w:val="28"/>
          <w:lang w:val="uk-UA"/>
        </w:rPr>
        <w:t>show</w:t>
      </w:r>
      <w:proofErr w:type="spellEnd"/>
      <w:r w:rsidRPr="004A726D">
        <w:rPr>
          <w:color w:val="000000" w:themeColor="text1"/>
          <w:sz w:val="28"/>
          <w:szCs w:val="28"/>
          <w:lang w:val="uk-UA"/>
        </w:rPr>
        <w:t>/2671-19 (дата звернення 15.01.2024)</w:t>
      </w:r>
    </w:p>
    <w:p w14:paraId="6CDE08A8" w14:textId="77777777" w:rsidR="00EC4B87" w:rsidRPr="004A726D" w:rsidRDefault="00EC4B87" w:rsidP="007456AA">
      <w:pPr>
        <w:pStyle w:val="a9"/>
        <w:numPr>
          <w:ilvl w:val="0"/>
          <w:numId w:val="20"/>
        </w:numPr>
        <w:spacing w:line="360" w:lineRule="auto"/>
        <w:ind w:left="709" w:right="-1" w:hanging="567"/>
        <w:jc w:val="both"/>
        <w:rPr>
          <w:color w:val="000000" w:themeColor="text1"/>
          <w:sz w:val="28"/>
          <w:szCs w:val="28"/>
          <w:lang w:val="uk-UA"/>
        </w:rPr>
      </w:pPr>
      <w:r w:rsidRPr="004A726D">
        <w:rPr>
          <w:color w:val="000000" w:themeColor="text1"/>
          <w:sz w:val="28"/>
          <w:szCs w:val="28"/>
          <w:lang w:val="uk-UA"/>
        </w:rPr>
        <w:t xml:space="preserve">Про   соціальну   роботу  з   сім’ями, дітьми та молоддю: Закон України № 2558-III від 21.06.2001. [Електронний ресурс]. Режим доступу: </w:t>
      </w:r>
      <w:hyperlink r:id="rId12" w:history="1">
        <w:r w:rsidRPr="004A726D">
          <w:rPr>
            <w:rStyle w:val="aa"/>
            <w:color w:val="000000" w:themeColor="text1"/>
            <w:sz w:val="28"/>
            <w:szCs w:val="28"/>
            <w:u w:val="none"/>
            <w:lang w:val="uk-UA"/>
          </w:rPr>
          <w:t>https://zakon.rada.gov.ua/laws/main/2558-III</w:t>
        </w:r>
      </w:hyperlink>
      <w:r w:rsidRPr="004A726D">
        <w:rPr>
          <w:color w:val="000000" w:themeColor="text1"/>
          <w:sz w:val="28"/>
          <w:szCs w:val="28"/>
          <w:lang w:val="uk-UA"/>
        </w:rPr>
        <w:t xml:space="preserve"> (дата звернення 10.01.2024)</w:t>
      </w:r>
    </w:p>
    <w:p w14:paraId="1CFEFF22" w14:textId="0EC3AD32" w:rsidR="00EC4B87" w:rsidRPr="004A726D" w:rsidRDefault="00EC4B87" w:rsidP="007456AA">
      <w:pPr>
        <w:pStyle w:val="a9"/>
        <w:numPr>
          <w:ilvl w:val="0"/>
          <w:numId w:val="20"/>
        </w:numPr>
        <w:spacing w:line="360" w:lineRule="auto"/>
        <w:ind w:left="709" w:right="-1" w:hanging="567"/>
        <w:jc w:val="both"/>
        <w:rPr>
          <w:color w:val="000000" w:themeColor="text1"/>
          <w:sz w:val="28"/>
          <w:szCs w:val="28"/>
          <w:lang w:val="uk-UA"/>
        </w:rPr>
      </w:pPr>
      <w:r w:rsidRPr="004A726D">
        <w:rPr>
          <w:color w:val="000000" w:themeColor="text1"/>
          <w:sz w:val="28"/>
          <w:szCs w:val="28"/>
          <w:lang w:val="uk-UA"/>
        </w:rPr>
        <w:t xml:space="preserve">Про статус ветеранів війни, гарантії їх соціального захисту: Закон України № 3551-XII від 22.10.1993. [Електронний ресурс]. Режим доступу: </w:t>
      </w:r>
      <w:hyperlink r:id="rId13" w:history="1">
        <w:r w:rsidRPr="004A726D">
          <w:rPr>
            <w:rStyle w:val="aa"/>
            <w:color w:val="000000" w:themeColor="text1"/>
            <w:sz w:val="28"/>
            <w:szCs w:val="28"/>
            <w:u w:val="none"/>
            <w:lang w:val="uk-UA"/>
          </w:rPr>
          <w:t>https://zakon.rada.gov.ua/laws/show/3551-12/ed20170305</w:t>
        </w:r>
      </w:hyperlink>
      <w:r w:rsidRPr="004A726D">
        <w:rPr>
          <w:color w:val="000000" w:themeColor="text1"/>
          <w:lang w:val="uk-UA"/>
        </w:rPr>
        <w:t xml:space="preserve"> </w:t>
      </w:r>
      <w:r w:rsidRPr="004A726D">
        <w:rPr>
          <w:color w:val="000000" w:themeColor="text1"/>
          <w:sz w:val="28"/>
          <w:szCs w:val="28"/>
          <w:lang w:val="uk-UA"/>
        </w:rPr>
        <w:t xml:space="preserve">(дата звернення </w:t>
      </w:r>
      <w:r w:rsidR="00266088" w:rsidRPr="004A726D">
        <w:rPr>
          <w:color w:val="000000" w:themeColor="text1"/>
          <w:sz w:val="28"/>
          <w:szCs w:val="28"/>
          <w:lang w:val="uk-UA"/>
        </w:rPr>
        <w:t>0</w:t>
      </w:r>
      <w:r w:rsidRPr="004A726D">
        <w:rPr>
          <w:color w:val="000000" w:themeColor="text1"/>
          <w:sz w:val="28"/>
          <w:szCs w:val="28"/>
          <w:lang w:val="uk-UA"/>
        </w:rPr>
        <w:t>6.01.2024)</w:t>
      </w:r>
    </w:p>
    <w:p w14:paraId="7D8E769E" w14:textId="77777777" w:rsidR="00EC4B87" w:rsidRPr="004A726D" w:rsidRDefault="00EC4B87" w:rsidP="007456AA">
      <w:pPr>
        <w:pStyle w:val="a9"/>
        <w:numPr>
          <w:ilvl w:val="0"/>
          <w:numId w:val="20"/>
        </w:numPr>
        <w:spacing w:line="360" w:lineRule="auto"/>
        <w:ind w:left="709" w:right="-1" w:hanging="567"/>
        <w:jc w:val="both"/>
        <w:rPr>
          <w:color w:val="000000" w:themeColor="text1"/>
          <w:sz w:val="28"/>
          <w:szCs w:val="28"/>
          <w:lang w:val="uk-UA"/>
        </w:rPr>
      </w:pPr>
      <w:proofErr w:type="spellStart"/>
      <w:r w:rsidRPr="004A726D">
        <w:rPr>
          <w:color w:val="000000" w:themeColor="text1"/>
          <w:sz w:val="28"/>
          <w:szCs w:val="28"/>
          <w:lang w:val="uk-UA"/>
        </w:rPr>
        <w:t>Сахарук</w:t>
      </w:r>
      <w:proofErr w:type="spellEnd"/>
      <w:r w:rsidRPr="004A726D">
        <w:rPr>
          <w:color w:val="000000" w:themeColor="text1"/>
          <w:sz w:val="28"/>
          <w:szCs w:val="28"/>
          <w:lang w:val="uk-UA"/>
        </w:rPr>
        <w:t xml:space="preserve"> О.П. Підвищення ролі органів місцевого самоврядування в наданні соціальних послуг членам територіальної громади. </w:t>
      </w:r>
      <w:r w:rsidRPr="004A726D">
        <w:rPr>
          <w:i/>
          <w:color w:val="000000" w:themeColor="text1"/>
          <w:sz w:val="28"/>
          <w:szCs w:val="28"/>
          <w:lang w:val="uk-UA"/>
        </w:rPr>
        <w:t xml:space="preserve">Державне управління: теорія і практика. </w:t>
      </w:r>
      <w:r w:rsidRPr="004A726D">
        <w:rPr>
          <w:color w:val="000000" w:themeColor="text1"/>
          <w:sz w:val="28"/>
          <w:szCs w:val="28"/>
          <w:lang w:val="uk-UA"/>
        </w:rPr>
        <w:t>2012. № 1. С.10-12.</w:t>
      </w:r>
    </w:p>
    <w:p w14:paraId="5D697F3C" w14:textId="77777777" w:rsidR="00EC4B87" w:rsidRPr="004A726D" w:rsidRDefault="00EC4B87" w:rsidP="007456AA">
      <w:pPr>
        <w:pStyle w:val="a9"/>
        <w:numPr>
          <w:ilvl w:val="0"/>
          <w:numId w:val="20"/>
        </w:numPr>
        <w:spacing w:line="360" w:lineRule="auto"/>
        <w:ind w:left="709" w:right="-1" w:hanging="567"/>
        <w:jc w:val="both"/>
        <w:rPr>
          <w:color w:val="000000" w:themeColor="text1"/>
          <w:sz w:val="28"/>
          <w:szCs w:val="28"/>
          <w:lang w:val="uk-UA"/>
        </w:rPr>
      </w:pPr>
      <w:proofErr w:type="spellStart"/>
      <w:r w:rsidRPr="004A726D">
        <w:rPr>
          <w:color w:val="000000" w:themeColor="text1"/>
          <w:sz w:val="28"/>
          <w:szCs w:val="28"/>
          <w:lang w:val="uk-UA"/>
        </w:rPr>
        <w:t>Семигіна</w:t>
      </w:r>
      <w:proofErr w:type="spellEnd"/>
      <w:r w:rsidRPr="004A726D">
        <w:rPr>
          <w:color w:val="000000" w:themeColor="text1"/>
          <w:sz w:val="28"/>
          <w:szCs w:val="28"/>
          <w:lang w:val="uk-UA"/>
        </w:rPr>
        <w:t xml:space="preserve"> Т.В. Муніципальна реформа і соціальні послуги у громадах: яку модель обрати? </w:t>
      </w:r>
      <w:r w:rsidRPr="004A726D">
        <w:rPr>
          <w:i/>
          <w:color w:val="000000" w:themeColor="text1"/>
          <w:sz w:val="28"/>
          <w:szCs w:val="28"/>
          <w:lang w:val="uk-UA"/>
        </w:rPr>
        <w:t xml:space="preserve">Муніципальна реформа в контексті євроінтеграції України: позиція влади, науковців, профспілок та громадськості: Тези доповідей ІІ щорічної </w:t>
      </w:r>
      <w:proofErr w:type="spellStart"/>
      <w:r w:rsidRPr="004A726D">
        <w:rPr>
          <w:i/>
          <w:color w:val="000000" w:themeColor="text1"/>
          <w:sz w:val="28"/>
          <w:szCs w:val="28"/>
          <w:lang w:val="uk-UA"/>
        </w:rPr>
        <w:t>Всеукр</w:t>
      </w:r>
      <w:proofErr w:type="spellEnd"/>
      <w:r w:rsidRPr="004A726D">
        <w:rPr>
          <w:i/>
          <w:color w:val="000000" w:themeColor="text1"/>
          <w:sz w:val="28"/>
          <w:szCs w:val="28"/>
          <w:lang w:val="uk-UA"/>
        </w:rPr>
        <w:t>. наук.-</w:t>
      </w:r>
      <w:proofErr w:type="spellStart"/>
      <w:r w:rsidRPr="004A726D">
        <w:rPr>
          <w:i/>
          <w:color w:val="000000" w:themeColor="text1"/>
          <w:sz w:val="28"/>
          <w:szCs w:val="28"/>
          <w:lang w:val="uk-UA"/>
        </w:rPr>
        <w:t>практ</w:t>
      </w:r>
      <w:proofErr w:type="spellEnd"/>
      <w:r w:rsidRPr="004A726D">
        <w:rPr>
          <w:i/>
          <w:color w:val="000000" w:themeColor="text1"/>
          <w:sz w:val="28"/>
          <w:szCs w:val="28"/>
          <w:lang w:val="uk-UA"/>
        </w:rPr>
        <w:t xml:space="preserve">. </w:t>
      </w:r>
      <w:proofErr w:type="spellStart"/>
      <w:r w:rsidRPr="004A726D">
        <w:rPr>
          <w:i/>
          <w:color w:val="000000" w:themeColor="text1"/>
          <w:sz w:val="28"/>
          <w:szCs w:val="28"/>
          <w:lang w:val="uk-UA"/>
        </w:rPr>
        <w:t>конф</w:t>
      </w:r>
      <w:proofErr w:type="spellEnd"/>
      <w:r w:rsidRPr="004A726D">
        <w:rPr>
          <w:i/>
          <w:color w:val="000000" w:themeColor="text1"/>
          <w:sz w:val="28"/>
          <w:szCs w:val="28"/>
          <w:lang w:val="uk-UA"/>
        </w:rPr>
        <w:t>.</w:t>
      </w:r>
      <w:r w:rsidRPr="004A726D">
        <w:rPr>
          <w:color w:val="000000" w:themeColor="text1"/>
          <w:sz w:val="28"/>
          <w:szCs w:val="28"/>
          <w:lang w:val="uk-UA"/>
        </w:rPr>
        <w:t xml:space="preserve"> Київ: ВІ ЕН ЕЙ ПРЕС, 2018. С.235-238</w:t>
      </w:r>
    </w:p>
    <w:p w14:paraId="33431A1B" w14:textId="77777777" w:rsidR="00EC4B87" w:rsidRPr="004A726D" w:rsidRDefault="00EC4B87" w:rsidP="007456AA">
      <w:pPr>
        <w:pStyle w:val="a9"/>
        <w:numPr>
          <w:ilvl w:val="0"/>
          <w:numId w:val="20"/>
        </w:numPr>
        <w:spacing w:line="360" w:lineRule="auto"/>
        <w:ind w:left="709" w:right="-1" w:hanging="502"/>
        <w:jc w:val="both"/>
        <w:rPr>
          <w:color w:val="000000" w:themeColor="text1"/>
          <w:sz w:val="28"/>
          <w:szCs w:val="28"/>
          <w:lang w:val="uk-UA"/>
        </w:rPr>
      </w:pPr>
      <w:proofErr w:type="spellStart"/>
      <w:r w:rsidRPr="004A726D">
        <w:rPr>
          <w:color w:val="000000" w:themeColor="text1"/>
          <w:sz w:val="28"/>
          <w:szCs w:val="28"/>
          <w:lang w:val="uk-UA"/>
        </w:rPr>
        <w:t>Семигіна</w:t>
      </w:r>
      <w:proofErr w:type="spellEnd"/>
      <w:r w:rsidRPr="004A726D">
        <w:rPr>
          <w:color w:val="000000" w:themeColor="text1"/>
          <w:sz w:val="28"/>
          <w:szCs w:val="28"/>
          <w:lang w:val="uk-UA"/>
        </w:rPr>
        <w:t xml:space="preserve"> Т. Нове законодавство про соціальні послуги: що воно означає для територіальних громад? </w:t>
      </w:r>
      <w:r w:rsidRPr="004A726D">
        <w:rPr>
          <w:i/>
          <w:color w:val="000000" w:themeColor="text1"/>
          <w:sz w:val="28"/>
          <w:szCs w:val="28"/>
          <w:lang w:val="uk-UA"/>
        </w:rPr>
        <w:t xml:space="preserve">Муніципальна реформа в контексті </w:t>
      </w:r>
      <w:r w:rsidRPr="004A726D">
        <w:rPr>
          <w:i/>
          <w:color w:val="000000" w:themeColor="text1"/>
          <w:sz w:val="28"/>
          <w:szCs w:val="28"/>
          <w:lang w:val="uk-UA"/>
        </w:rPr>
        <w:lastRenderedPageBreak/>
        <w:t xml:space="preserve">євроінтеграції України: позиція влади, науковців, профспілок та громадськості: Тези доповідей ІІІ щорічної </w:t>
      </w:r>
      <w:proofErr w:type="spellStart"/>
      <w:r w:rsidRPr="004A726D">
        <w:rPr>
          <w:i/>
          <w:color w:val="000000" w:themeColor="text1"/>
          <w:sz w:val="28"/>
          <w:szCs w:val="28"/>
          <w:lang w:val="uk-UA"/>
        </w:rPr>
        <w:t>Всеукр</w:t>
      </w:r>
      <w:proofErr w:type="spellEnd"/>
      <w:r w:rsidRPr="004A726D">
        <w:rPr>
          <w:i/>
          <w:color w:val="000000" w:themeColor="text1"/>
          <w:sz w:val="28"/>
          <w:szCs w:val="28"/>
          <w:lang w:val="uk-UA"/>
        </w:rPr>
        <w:t>. наук.-</w:t>
      </w:r>
      <w:proofErr w:type="spellStart"/>
      <w:r w:rsidRPr="004A726D">
        <w:rPr>
          <w:i/>
          <w:color w:val="000000" w:themeColor="text1"/>
          <w:sz w:val="28"/>
          <w:szCs w:val="28"/>
          <w:lang w:val="uk-UA"/>
        </w:rPr>
        <w:t>практ</w:t>
      </w:r>
      <w:proofErr w:type="spellEnd"/>
      <w:r w:rsidRPr="004A726D">
        <w:rPr>
          <w:i/>
          <w:color w:val="000000" w:themeColor="text1"/>
          <w:sz w:val="28"/>
          <w:szCs w:val="28"/>
          <w:lang w:val="uk-UA"/>
        </w:rPr>
        <w:t xml:space="preserve">. </w:t>
      </w:r>
      <w:proofErr w:type="spellStart"/>
      <w:r w:rsidRPr="004A726D">
        <w:rPr>
          <w:i/>
          <w:color w:val="000000" w:themeColor="text1"/>
          <w:sz w:val="28"/>
          <w:szCs w:val="28"/>
          <w:lang w:val="uk-UA"/>
        </w:rPr>
        <w:t>конф</w:t>
      </w:r>
      <w:proofErr w:type="spellEnd"/>
      <w:r w:rsidRPr="004A726D">
        <w:rPr>
          <w:i/>
          <w:color w:val="000000" w:themeColor="text1"/>
          <w:sz w:val="28"/>
          <w:szCs w:val="28"/>
          <w:lang w:val="uk-UA"/>
        </w:rPr>
        <w:t>.</w:t>
      </w:r>
      <w:r w:rsidRPr="004A726D">
        <w:rPr>
          <w:color w:val="000000" w:themeColor="text1"/>
          <w:sz w:val="28"/>
          <w:szCs w:val="28"/>
          <w:lang w:val="uk-UA"/>
        </w:rPr>
        <w:t xml:space="preserve"> Київ: ВІ ЕН ЕЙ ПРЕС, 2019. С.42-46.</w:t>
      </w:r>
    </w:p>
    <w:p w14:paraId="304D5A92" w14:textId="77777777" w:rsidR="00EC4B87" w:rsidRPr="004A726D" w:rsidRDefault="00EC4B87" w:rsidP="007456AA">
      <w:pPr>
        <w:pStyle w:val="a9"/>
        <w:numPr>
          <w:ilvl w:val="0"/>
          <w:numId w:val="20"/>
        </w:numPr>
        <w:spacing w:line="360" w:lineRule="auto"/>
        <w:ind w:left="709" w:right="-1" w:hanging="567"/>
        <w:jc w:val="both"/>
        <w:rPr>
          <w:color w:val="000000" w:themeColor="text1"/>
          <w:sz w:val="28"/>
          <w:szCs w:val="28"/>
          <w:lang w:val="uk-UA"/>
        </w:rPr>
      </w:pPr>
      <w:proofErr w:type="spellStart"/>
      <w:r w:rsidRPr="004A726D">
        <w:rPr>
          <w:color w:val="000000" w:themeColor="text1"/>
          <w:sz w:val="28"/>
          <w:szCs w:val="28"/>
          <w:lang w:val="uk-UA"/>
        </w:rPr>
        <w:t>Семигіна</w:t>
      </w:r>
      <w:proofErr w:type="spellEnd"/>
      <w:r w:rsidRPr="004A726D">
        <w:rPr>
          <w:color w:val="000000" w:themeColor="text1"/>
          <w:sz w:val="28"/>
          <w:szCs w:val="28"/>
          <w:lang w:val="uk-UA"/>
        </w:rPr>
        <w:t xml:space="preserve"> Т.В. Сучасна соціальна робота: чи виправдане стирання меж?  </w:t>
      </w:r>
      <w:r w:rsidRPr="004A726D">
        <w:rPr>
          <w:i/>
          <w:color w:val="000000" w:themeColor="text1"/>
          <w:sz w:val="28"/>
          <w:szCs w:val="28"/>
          <w:lang w:val="uk-UA"/>
        </w:rPr>
        <w:t>Перспективи розвитку соціальної педагогіки в Україні: Матеріали круглого столу (24 травня 2018 року, Київ) / за ред. О.В. Чуйко.</w:t>
      </w:r>
      <w:r w:rsidRPr="004A726D">
        <w:rPr>
          <w:color w:val="000000" w:themeColor="text1"/>
          <w:sz w:val="28"/>
          <w:szCs w:val="28"/>
          <w:lang w:val="uk-UA"/>
        </w:rPr>
        <w:t xml:space="preserve"> Київ: КНУ імені Тараса Шевченка, 2018. С.84-89.</w:t>
      </w:r>
    </w:p>
    <w:p w14:paraId="229867EF" w14:textId="77777777" w:rsidR="00EC4B87" w:rsidRPr="004A726D" w:rsidRDefault="00EC4B87" w:rsidP="007456AA">
      <w:pPr>
        <w:pStyle w:val="a9"/>
        <w:numPr>
          <w:ilvl w:val="0"/>
          <w:numId w:val="20"/>
        </w:numPr>
        <w:tabs>
          <w:tab w:val="left" w:pos="426"/>
        </w:tabs>
        <w:spacing w:line="360" w:lineRule="auto"/>
        <w:ind w:left="709" w:right="-1" w:hanging="567"/>
        <w:jc w:val="both"/>
        <w:rPr>
          <w:color w:val="000000" w:themeColor="text1"/>
          <w:sz w:val="28"/>
          <w:szCs w:val="28"/>
          <w:lang w:val="uk-UA"/>
        </w:rPr>
      </w:pPr>
      <w:proofErr w:type="spellStart"/>
      <w:r w:rsidRPr="004A726D">
        <w:rPr>
          <w:color w:val="000000" w:themeColor="text1"/>
          <w:sz w:val="28"/>
          <w:szCs w:val="28"/>
          <w:lang w:val="uk-UA"/>
        </w:rPr>
        <w:t>Сташків</w:t>
      </w:r>
      <w:proofErr w:type="spellEnd"/>
      <w:r w:rsidRPr="004A726D">
        <w:rPr>
          <w:color w:val="000000" w:themeColor="text1"/>
          <w:sz w:val="28"/>
          <w:szCs w:val="28"/>
          <w:lang w:val="uk-UA"/>
        </w:rPr>
        <w:t xml:space="preserve"> Б.І. Соціальне обслуговування у системі соціального забезпечення: правові питання. </w:t>
      </w:r>
      <w:r w:rsidRPr="004A726D">
        <w:rPr>
          <w:i/>
          <w:color w:val="000000" w:themeColor="text1"/>
          <w:sz w:val="28"/>
          <w:szCs w:val="28"/>
          <w:lang w:val="uk-UA"/>
        </w:rPr>
        <w:t>Право України.</w:t>
      </w:r>
      <w:r w:rsidRPr="004A726D">
        <w:rPr>
          <w:color w:val="000000" w:themeColor="text1"/>
          <w:sz w:val="28"/>
          <w:szCs w:val="28"/>
          <w:lang w:val="uk-UA"/>
        </w:rPr>
        <w:t xml:space="preserve"> 2020. № 1. С.76-79.</w:t>
      </w:r>
    </w:p>
    <w:p w14:paraId="4BD80DF2" w14:textId="77777777" w:rsidR="00EC4B87" w:rsidRPr="004A726D" w:rsidRDefault="00EC4B87" w:rsidP="00EC4B87">
      <w:pPr>
        <w:spacing w:line="360" w:lineRule="auto"/>
        <w:ind w:right="-1"/>
        <w:jc w:val="both"/>
        <w:rPr>
          <w:color w:val="000000" w:themeColor="text1"/>
          <w:sz w:val="28"/>
          <w:szCs w:val="28"/>
          <w:lang w:val="uk-UA"/>
        </w:rPr>
      </w:pPr>
    </w:p>
    <w:p w14:paraId="3A9BD9C0" w14:textId="77777777" w:rsidR="00EC4B87" w:rsidRPr="004A726D" w:rsidRDefault="00EC4B87" w:rsidP="00EC4B87">
      <w:pPr>
        <w:spacing w:line="360" w:lineRule="auto"/>
        <w:ind w:right="-1"/>
        <w:jc w:val="both"/>
        <w:rPr>
          <w:color w:val="000000" w:themeColor="text1"/>
          <w:sz w:val="28"/>
          <w:szCs w:val="28"/>
          <w:lang w:val="uk-UA"/>
        </w:rPr>
      </w:pPr>
    </w:p>
    <w:p w14:paraId="07FD769E" w14:textId="77777777" w:rsidR="00744CA1" w:rsidRPr="004A726D" w:rsidRDefault="00744CA1" w:rsidP="00744CA1">
      <w:pPr>
        <w:spacing w:line="360" w:lineRule="auto"/>
        <w:ind w:right="-1"/>
        <w:jc w:val="both"/>
        <w:rPr>
          <w:color w:val="000000" w:themeColor="text1"/>
          <w:sz w:val="28"/>
          <w:szCs w:val="28"/>
          <w:lang w:val="uk-UA"/>
        </w:rPr>
      </w:pPr>
    </w:p>
    <w:p w14:paraId="21BC330A" w14:textId="77777777" w:rsidR="00EB1EE3" w:rsidRPr="004A726D" w:rsidRDefault="00EB1EE3" w:rsidP="00744CA1">
      <w:pPr>
        <w:spacing w:line="360" w:lineRule="auto"/>
        <w:ind w:right="-1"/>
        <w:jc w:val="both"/>
        <w:rPr>
          <w:color w:val="000000" w:themeColor="text1"/>
          <w:sz w:val="28"/>
          <w:szCs w:val="28"/>
          <w:lang w:val="uk-UA"/>
        </w:rPr>
      </w:pPr>
    </w:p>
    <w:p w14:paraId="4BFEBD7B" w14:textId="77777777" w:rsidR="00EB1EE3" w:rsidRPr="004A726D" w:rsidRDefault="00EB1EE3" w:rsidP="00EB1EE3">
      <w:pPr>
        <w:spacing w:line="360" w:lineRule="auto"/>
        <w:ind w:right="-1"/>
        <w:jc w:val="both"/>
        <w:rPr>
          <w:color w:val="000000" w:themeColor="text1"/>
          <w:sz w:val="28"/>
          <w:szCs w:val="28"/>
          <w:lang w:val="uk-UA"/>
        </w:rPr>
      </w:pPr>
    </w:p>
    <w:p w14:paraId="06B7F007" w14:textId="77777777" w:rsidR="00EB1EE3" w:rsidRPr="004A726D" w:rsidRDefault="00EB1EE3" w:rsidP="00EB1EE3">
      <w:pPr>
        <w:spacing w:line="360" w:lineRule="auto"/>
        <w:ind w:right="-1"/>
        <w:jc w:val="both"/>
        <w:rPr>
          <w:color w:val="000000" w:themeColor="text1"/>
          <w:sz w:val="28"/>
          <w:szCs w:val="28"/>
          <w:lang w:val="uk-UA"/>
        </w:rPr>
      </w:pPr>
    </w:p>
    <w:p w14:paraId="597FF5F0" w14:textId="77777777" w:rsidR="00EB1EE3" w:rsidRPr="004A726D" w:rsidRDefault="00EB1EE3" w:rsidP="00EB1EE3">
      <w:pPr>
        <w:spacing w:line="360" w:lineRule="auto"/>
        <w:ind w:right="-1"/>
        <w:jc w:val="both"/>
        <w:rPr>
          <w:color w:val="000000" w:themeColor="text1"/>
          <w:sz w:val="28"/>
          <w:szCs w:val="28"/>
          <w:lang w:val="uk-UA"/>
        </w:rPr>
      </w:pPr>
    </w:p>
    <w:p w14:paraId="1D0AD746" w14:textId="77777777" w:rsidR="00EB1EE3" w:rsidRPr="004A726D" w:rsidRDefault="00EB1EE3" w:rsidP="00EB1EE3">
      <w:pPr>
        <w:spacing w:line="360" w:lineRule="auto"/>
        <w:ind w:right="-1"/>
        <w:jc w:val="both"/>
        <w:rPr>
          <w:color w:val="000000" w:themeColor="text1"/>
          <w:sz w:val="28"/>
          <w:szCs w:val="28"/>
          <w:lang w:val="uk-UA"/>
        </w:rPr>
      </w:pPr>
    </w:p>
    <w:p w14:paraId="43F15F29" w14:textId="77777777" w:rsidR="000C4457" w:rsidRPr="004A726D" w:rsidRDefault="000C4457" w:rsidP="00F96A00">
      <w:pPr>
        <w:spacing w:line="360" w:lineRule="auto"/>
        <w:ind w:right="-1"/>
        <w:jc w:val="both"/>
        <w:rPr>
          <w:color w:val="000000" w:themeColor="text1"/>
          <w:sz w:val="28"/>
          <w:szCs w:val="28"/>
          <w:lang w:val="uk-UA"/>
        </w:rPr>
      </w:pPr>
    </w:p>
    <w:sectPr w:rsidR="000C4457" w:rsidRPr="004A726D" w:rsidSect="00054F9F">
      <w:headerReference w:type="default" r:id="rId14"/>
      <w:pgSz w:w="11906" w:h="16838"/>
      <w:pgMar w:top="1134" w:right="680" w:bottom="1134" w:left="158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7BEEC" w14:textId="77777777" w:rsidR="0082083F" w:rsidRDefault="0082083F" w:rsidP="0086554C">
      <w:r>
        <w:separator/>
      </w:r>
    </w:p>
  </w:endnote>
  <w:endnote w:type="continuationSeparator" w:id="0">
    <w:p w14:paraId="2E5EFBD0" w14:textId="77777777" w:rsidR="0082083F" w:rsidRDefault="0082083F" w:rsidP="0086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MS PMincho"/>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E6CB1" w14:textId="77777777" w:rsidR="0082083F" w:rsidRDefault="0082083F" w:rsidP="0086554C">
      <w:r>
        <w:separator/>
      </w:r>
    </w:p>
  </w:footnote>
  <w:footnote w:type="continuationSeparator" w:id="0">
    <w:p w14:paraId="5EE16759" w14:textId="77777777" w:rsidR="0082083F" w:rsidRDefault="0082083F" w:rsidP="00865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29706"/>
      <w:docPartObj>
        <w:docPartGallery w:val="Page Numbers (Top of Page)"/>
        <w:docPartUnique/>
      </w:docPartObj>
    </w:sdtPr>
    <w:sdtEndPr>
      <w:rPr>
        <w:sz w:val="24"/>
        <w:szCs w:val="24"/>
      </w:rPr>
    </w:sdtEndPr>
    <w:sdtContent>
      <w:p w14:paraId="1254C369" w14:textId="77777777" w:rsidR="007C7974" w:rsidRPr="004D234C" w:rsidRDefault="007A7D3B">
        <w:pPr>
          <w:pStyle w:val="a3"/>
          <w:jc w:val="right"/>
          <w:rPr>
            <w:sz w:val="24"/>
            <w:szCs w:val="24"/>
          </w:rPr>
        </w:pPr>
        <w:r w:rsidRPr="004D234C">
          <w:rPr>
            <w:sz w:val="24"/>
            <w:szCs w:val="24"/>
          </w:rPr>
          <w:fldChar w:fldCharType="begin"/>
        </w:r>
        <w:r w:rsidRPr="004D234C">
          <w:rPr>
            <w:sz w:val="24"/>
            <w:szCs w:val="24"/>
          </w:rPr>
          <w:instrText xml:space="preserve"> PAGE   \* MERGEFORMAT </w:instrText>
        </w:r>
        <w:r w:rsidRPr="004D234C">
          <w:rPr>
            <w:sz w:val="24"/>
            <w:szCs w:val="24"/>
          </w:rPr>
          <w:fldChar w:fldCharType="separate"/>
        </w:r>
        <w:r w:rsidR="00E845E6" w:rsidRPr="004D234C">
          <w:rPr>
            <w:noProof/>
            <w:sz w:val="24"/>
            <w:szCs w:val="24"/>
          </w:rPr>
          <w:t>39</w:t>
        </w:r>
        <w:r w:rsidRPr="004D234C">
          <w:rPr>
            <w:noProof/>
            <w:sz w:val="24"/>
            <w:szCs w:val="24"/>
          </w:rPr>
          <w:fldChar w:fldCharType="end"/>
        </w:r>
      </w:p>
    </w:sdtContent>
  </w:sdt>
  <w:p w14:paraId="58D95ADA" w14:textId="77777777" w:rsidR="007C7974" w:rsidRDefault="007C797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A4823"/>
    <w:multiLevelType w:val="hybridMultilevel"/>
    <w:tmpl w:val="756C14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E2153D"/>
    <w:multiLevelType w:val="hybridMultilevel"/>
    <w:tmpl w:val="A3FC9DCC"/>
    <w:lvl w:ilvl="0" w:tplc="9510149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374B33"/>
    <w:multiLevelType w:val="hybridMultilevel"/>
    <w:tmpl w:val="438EFD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B07AA6"/>
    <w:multiLevelType w:val="hybridMultilevel"/>
    <w:tmpl w:val="06E4986A"/>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DA9042A"/>
    <w:multiLevelType w:val="hybridMultilevel"/>
    <w:tmpl w:val="0164D15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5F63C2"/>
    <w:multiLevelType w:val="hybridMultilevel"/>
    <w:tmpl w:val="CE8443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511FCF"/>
    <w:multiLevelType w:val="hybridMultilevel"/>
    <w:tmpl w:val="F10027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117D2C"/>
    <w:multiLevelType w:val="hybridMultilevel"/>
    <w:tmpl w:val="529C86F8"/>
    <w:lvl w:ilvl="0" w:tplc="50DA0B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9F97AEF"/>
    <w:multiLevelType w:val="hybridMultilevel"/>
    <w:tmpl w:val="DFC424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A4483F"/>
    <w:multiLevelType w:val="hybridMultilevel"/>
    <w:tmpl w:val="B4325D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8A267C"/>
    <w:multiLevelType w:val="hybridMultilevel"/>
    <w:tmpl w:val="507C09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675967"/>
    <w:multiLevelType w:val="hybridMultilevel"/>
    <w:tmpl w:val="10FAB6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7D6A59"/>
    <w:multiLevelType w:val="hybridMultilevel"/>
    <w:tmpl w:val="2EA48D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1D36E5"/>
    <w:multiLevelType w:val="hybridMultilevel"/>
    <w:tmpl w:val="56F09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98763D"/>
    <w:multiLevelType w:val="hybridMultilevel"/>
    <w:tmpl w:val="861097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0A6113"/>
    <w:multiLevelType w:val="hybridMultilevel"/>
    <w:tmpl w:val="D7545A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807B42"/>
    <w:multiLevelType w:val="hybridMultilevel"/>
    <w:tmpl w:val="F14A6A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E02041"/>
    <w:multiLevelType w:val="hybridMultilevel"/>
    <w:tmpl w:val="436040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48E6103"/>
    <w:multiLevelType w:val="hybridMultilevel"/>
    <w:tmpl w:val="F304AA92"/>
    <w:lvl w:ilvl="0" w:tplc="0BE4AC3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D86CF5"/>
    <w:multiLevelType w:val="hybridMultilevel"/>
    <w:tmpl w:val="996C4B9A"/>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69D97CE4"/>
    <w:multiLevelType w:val="hybridMultilevel"/>
    <w:tmpl w:val="F5D244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0F705E1"/>
    <w:multiLevelType w:val="hybridMultilevel"/>
    <w:tmpl w:val="D4122D10"/>
    <w:lvl w:ilvl="0" w:tplc="25DAA6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A1C510D"/>
    <w:multiLevelType w:val="hybridMultilevel"/>
    <w:tmpl w:val="5B58BE02"/>
    <w:lvl w:ilvl="0" w:tplc="2F58AFF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1"/>
  </w:num>
  <w:num w:numId="4">
    <w:abstractNumId w:val="22"/>
  </w:num>
  <w:num w:numId="5">
    <w:abstractNumId w:val="1"/>
  </w:num>
  <w:num w:numId="6">
    <w:abstractNumId w:val="7"/>
  </w:num>
  <w:num w:numId="7">
    <w:abstractNumId w:val="17"/>
  </w:num>
  <w:num w:numId="8">
    <w:abstractNumId w:val="9"/>
  </w:num>
  <w:num w:numId="9">
    <w:abstractNumId w:val="6"/>
  </w:num>
  <w:num w:numId="10">
    <w:abstractNumId w:val="11"/>
  </w:num>
  <w:num w:numId="11">
    <w:abstractNumId w:val="16"/>
  </w:num>
  <w:num w:numId="12">
    <w:abstractNumId w:val="10"/>
  </w:num>
  <w:num w:numId="13">
    <w:abstractNumId w:val="5"/>
  </w:num>
  <w:num w:numId="14">
    <w:abstractNumId w:val="15"/>
  </w:num>
  <w:num w:numId="15">
    <w:abstractNumId w:val="14"/>
  </w:num>
  <w:num w:numId="16">
    <w:abstractNumId w:val="20"/>
  </w:num>
  <w:num w:numId="17">
    <w:abstractNumId w:val="0"/>
  </w:num>
  <w:num w:numId="18">
    <w:abstractNumId w:val="18"/>
  </w:num>
  <w:num w:numId="19">
    <w:abstractNumId w:val="12"/>
  </w:num>
  <w:num w:numId="20">
    <w:abstractNumId w:val="4"/>
  </w:num>
  <w:num w:numId="21">
    <w:abstractNumId w:val="13"/>
  </w:num>
  <w:num w:numId="22">
    <w:abstractNumId w:val="3"/>
  </w:num>
  <w:num w:numId="23">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54C"/>
    <w:rsid w:val="00001E08"/>
    <w:rsid w:val="000077D9"/>
    <w:rsid w:val="000123EA"/>
    <w:rsid w:val="00041E3C"/>
    <w:rsid w:val="00054F9F"/>
    <w:rsid w:val="00056A30"/>
    <w:rsid w:val="000578B0"/>
    <w:rsid w:val="00062541"/>
    <w:rsid w:val="0007324F"/>
    <w:rsid w:val="00077D28"/>
    <w:rsid w:val="00092573"/>
    <w:rsid w:val="00096B2F"/>
    <w:rsid w:val="000A2675"/>
    <w:rsid w:val="000C0032"/>
    <w:rsid w:val="000C4457"/>
    <w:rsid w:val="000D42AD"/>
    <w:rsid w:val="000D55CE"/>
    <w:rsid w:val="000E19A3"/>
    <w:rsid w:val="000F08B0"/>
    <w:rsid w:val="000F0EC6"/>
    <w:rsid w:val="000F0F13"/>
    <w:rsid w:val="000F4A80"/>
    <w:rsid w:val="000F5BF3"/>
    <w:rsid w:val="00113B44"/>
    <w:rsid w:val="00120719"/>
    <w:rsid w:val="00126495"/>
    <w:rsid w:val="001712F4"/>
    <w:rsid w:val="0017441D"/>
    <w:rsid w:val="0018000A"/>
    <w:rsid w:val="00181EB3"/>
    <w:rsid w:val="001955D2"/>
    <w:rsid w:val="001A3764"/>
    <w:rsid w:val="001A64CA"/>
    <w:rsid w:val="001C110D"/>
    <w:rsid w:val="001C1B96"/>
    <w:rsid w:val="001C361A"/>
    <w:rsid w:val="001D03B7"/>
    <w:rsid w:val="001D7614"/>
    <w:rsid w:val="001F6113"/>
    <w:rsid w:val="002060FE"/>
    <w:rsid w:val="002115B6"/>
    <w:rsid w:val="00212054"/>
    <w:rsid w:val="00213820"/>
    <w:rsid w:val="00222A7A"/>
    <w:rsid w:val="00234F02"/>
    <w:rsid w:val="00240E5A"/>
    <w:rsid w:val="00241D55"/>
    <w:rsid w:val="00243090"/>
    <w:rsid w:val="00245741"/>
    <w:rsid w:val="00250A5F"/>
    <w:rsid w:val="002540A8"/>
    <w:rsid w:val="00257743"/>
    <w:rsid w:val="002609FE"/>
    <w:rsid w:val="00266088"/>
    <w:rsid w:val="002723A7"/>
    <w:rsid w:val="00272742"/>
    <w:rsid w:val="00283F7F"/>
    <w:rsid w:val="002A0C57"/>
    <w:rsid w:val="002B325A"/>
    <w:rsid w:val="002C24E4"/>
    <w:rsid w:val="002C5143"/>
    <w:rsid w:val="002D369C"/>
    <w:rsid w:val="002E2175"/>
    <w:rsid w:val="002E56F5"/>
    <w:rsid w:val="002E5AE1"/>
    <w:rsid w:val="002F4B86"/>
    <w:rsid w:val="003048A1"/>
    <w:rsid w:val="00311152"/>
    <w:rsid w:val="003121D6"/>
    <w:rsid w:val="003160F7"/>
    <w:rsid w:val="0031643C"/>
    <w:rsid w:val="00330AEA"/>
    <w:rsid w:val="00335005"/>
    <w:rsid w:val="003362B6"/>
    <w:rsid w:val="00341B82"/>
    <w:rsid w:val="003501F2"/>
    <w:rsid w:val="003506F5"/>
    <w:rsid w:val="00372D14"/>
    <w:rsid w:val="00373E7A"/>
    <w:rsid w:val="003964B2"/>
    <w:rsid w:val="003C58B9"/>
    <w:rsid w:val="003C5B2D"/>
    <w:rsid w:val="003E428B"/>
    <w:rsid w:val="003E542E"/>
    <w:rsid w:val="003F57CD"/>
    <w:rsid w:val="00413AAD"/>
    <w:rsid w:val="00415019"/>
    <w:rsid w:val="004167B4"/>
    <w:rsid w:val="00421830"/>
    <w:rsid w:val="004501A6"/>
    <w:rsid w:val="00452D3E"/>
    <w:rsid w:val="0046282C"/>
    <w:rsid w:val="004665E3"/>
    <w:rsid w:val="0048031E"/>
    <w:rsid w:val="00487D0A"/>
    <w:rsid w:val="0049022A"/>
    <w:rsid w:val="004A03B4"/>
    <w:rsid w:val="004A668B"/>
    <w:rsid w:val="004A726D"/>
    <w:rsid w:val="004B07F0"/>
    <w:rsid w:val="004B1E9C"/>
    <w:rsid w:val="004B4454"/>
    <w:rsid w:val="004B7CC3"/>
    <w:rsid w:val="004C5E54"/>
    <w:rsid w:val="004D1E7B"/>
    <w:rsid w:val="004D234C"/>
    <w:rsid w:val="004D51BA"/>
    <w:rsid w:val="004D57A1"/>
    <w:rsid w:val="004E587B"/>
    <w:rsid w:val="004E71DF"/>
    <w:rsid w:val="004E743C"/>
    <w:rsid w:val="00500C28"/>
    <w:rsid w:val="00502E72"/>
    <w:rsid w:val="00506399"/>
    <w:rsid w:val="00510EA9"/>
    <w:rsid w:val="0052164D"/>
    <w:rsid w:val="00524FE9"/>
    <w:rsid w:val="0052706D"/>
    <w:rsid w:val="00540563"/>
    <w:rsid w:val="00541055"/>
    <w:rsid w:val="00542D96"/>
    <w:rsid w:val="00543049"/>
    <w:rsid w:val="00550FDB"/>
    <w:rsid w:val="005621A6"/>
    <w:rsid w:val="00571D8E"/>
    <w:rsid w:val="005804C4"/>
    <w:rsid w:val="00584CEB"/>
    <w:rsid w:val="005858FB"/>
    <w:rsid w:val="005A1494"/>
    <w:rsid w:val="005A1FD2"/>
    <w:rsid w:val="005A4299"/>
    <w:rsid w:val="005A5AA2"/>
    <w:rsid w:val="005A7AF8"/>
    <w:rsid w:val="005B4182"/>
    <w:rsid w:val="005F181D"/>
    <w:rsid w:val="005F1DC1"/>
    <w:rsid w:val="005F26B6"/>
    <w:rsid w:val="005F5138"/>
    <w:rsid w:val="005F5DE7"/>
    <w:rsid w:val="00607A55"/>
    <w:rsid w:val="0061446C"/>
    <w:rsid w:val="0061531F"/>
    <w:rsid w:val="006218DF"/>
    <w:rsid w:val="00627117"/>
    <w:rsid w:val="00633506"/>
    <w:rsid w:val="00643B77"/>
    <w:rsid w:val="00653A69"/>
    <w:rsid w:val="0065577B"/>
    <w:rsid w:val="006558B2"/>
    <w:rsid w:val="006608E6"/>
    <w:rsid w:val="00663210"/>
    <w:rsid w:val="0067654F"/>
    <w:rsid w:val="006805A9"/>
    <w:rsid w:val="006852A0"/>
    <w:rsid w:val="00690352"/>
    <w:rsid w:val="006A0A0E"/>
    <w:rsid w:val="006A1050"/>
    <w:rsid w:val="006A1B0C"/>
    <w:rsid w:val="006B0B78"/>
    <w:rsid w:val="006C251B"/>
    <w:rsid w:val="006D5FCC"/>
    <w:rsid w:val="006D778D"/>
    <w:rsid w:val="006F3A90"/>
    <w:rsid w:val="00707851"/>
    <w:rsid w:val="00717DFF"/>
    <w:rsid w:val="00721B46"/>
    <w:rsid w:val="00727D1E"/>
    <w:rsid w:val="00735722"/>
    <w:rsid w:val="00744CA1"/>
    <w:rsid w:val="007456AA"/>
    <w:rsid w:val="00746BF0"/>
    <w:rsid w:val="0074725B"/>
    <w:rsid w:val="00757A64"/>
    <w:rsid w:val="0076016E"/>
    <w:rsid w:val="00761F76"/>
    <w:rsid w:val="007728D7"/>
    <w:rsid w:val="0077536C"/>
    <w:rsid w:val="007759D2"/>
    <w:rsid w:val="00795999"/>
    <w:rsid w:val="007A7D3B"/>
    <w:rsid w:val="007C460C"/>
    <w:rsid w:val="007C7974"/>
    <w:rsid w:val="007E113E"/>
    <w:rsid w:val="007E3446"/>
    <w:rsid w:val="007F29C7"/>
    <w:rsid w:val="007F3C6F"/>
    <w:rsid w:val="007F4FD5"/>
    <w:rsid w:val="007F5F0F"/>
    <w:rsid w:val="008105E2"/>
    <w:rsid w:val="0082083F"/>
    <w:rsid w:val="008265AA"/>
    <w:rsid w:val="0083668A"/>
    <w:rsid w:val="00837052"/>
    <w:rsid w:val="00837B00"/>
    <w:rsid w:val="00852A0B"/>
    <w:rsid w:val="008531BF"/>
    <w:rsid w:val="00853E82"/>
    <w:rsid w:val="0086554C"/>
    <w:rsid w:val="00867154"/>
    <w:rsid w:val="00873D5F"/>
    <w:rsid w:val="00886936"/>
    <w:rsid w:val="008942D6"/>
    <w:rsid w:val="00894F10"/>
    <w:rsid w:val="00895130"/>
    <w:rsid w:val="008A60D2"/>
    <w:rsid w:val="008B23AB"/>
    <w:rsid w:val="008B2A58"/>
    <w:rsid w:val="008B6ADF"/>
    <w:rsid w:val="008D4EC3"/>
    <w:rsid w:val="008D7EBA"/>
    <w:rsid w:val="008E3449"/>
    <w:rsid w:val="008E3F71"/>
    <w:rsid w:val="00916F04"/>
    <w:rsid w:val="00925249"/>
    <w:rsid w:val="00941452"/>
    <w:rsid w:val="00946F0E"/>
    <w:rsid w:val="00954191"/>
    <w:rsid w:val="009545EF"/>
    <w:rsid w:val="00955540"/>
    <w:rsid w:val="0097586A"/>
    <w:rsid w:val="00976ED0"/>
    <w:rsid w:val="0098099D"/>
    <w:rsid w:val="00980A84"/>
    <w:rsid w:val="00982A45"/>
    <w:rsid w:val="009A355C"/>
    <w:rsid w:val="009A581D"/>
    <w:rsid w:val="009B39DB"/>
    <w:rsid w:val="009B3C9A"/>
    <w:rsid w:val="009B7590"/>
    <w:rsid w:val="009C2E6D"/>
    <w:rsid w:val="009C5383"/>
    <w:rsid w:val="009D3902"/>
    <w:rsid w:val="009E3B77"/>
    <w:rsid w:val="009E3FEA"/>
    <w:rsid w:val="009E5CCF"/>
    <w:rsid w:val="009F0929"/>
    <w:rsid w:val="009F786A"/>
    <w:rsid w:val="00A0591A"/>
    <w:rsid w:val="00A6726B"/>
    <w:rsid w:val="00A7455C"/>
    <w:rsid w:val="00A77283"/>
    <w:rsid w:val="00A77681"/>
    <w:rsid w:val="00A803D1"/>
    <w:rsid w:val="00A9119A"/>
    <w:rsid w:val="00A927BF"/>
    <w:rsid w:val="00A936D6"/>
    <w:rsid w:val="00AA16BA"/>
    <w:rsid w:val="00AA254D"/>
    <w:rsid w:val="00AA7843"/>
    <w:rsid w:val="00AB2244"/>
    <w:rsid w:val="00AB245B"/>
    <w:rsid w:val="00AB3A45"/>
    <w:rsid w:val="00AC2732"/>
    <w:rsid w:val="00AC6E91"/>
    <w:rsid w:val="00AD158A"/>
    <w:rsid w:val="00AD6C44"/>
    <w:rsid w:val="00AF11E6"/>
    <w:rsid w:val="00AF1AF1"/>
    <w:rsid w:val="00AF418C"/>
    <w:rsid w:val="00AF6486"/>
    <w:rsid w:val="00B062EC"/>
    <w:rsid w:val="00B13733"/>
    <w:rsid w:val="00B402AB"/>
    <w:rsid w:val="00B45297"/>
    <w:rsid w:val="00B5242D"/>
    <w:rsid w:val="00B57C27"/>
    <w:rsid w:val="00B739A4"/>
    <w:rsid w:val="00B77FE2"/>
    <w:rsid w:val="00B814A3"/>
    <w:rsid w:val="00B82922"/>
    <w:rsid w:val="00B8355F"/>
    <w:rsid w:val="00BA592B"/>
    <w:rsid w:val="00BD172A"/>
    <w:rsid w:val="00BD3FFA"/>
    <w:rsid w:val="00BF5695"/>
    <w:rsid w:val="00C043B1"/>
    <w:rsid w:val="00C131BF"/>
    <w:rsid w:val="00C14C05"/>
    <w:rsid w:val="00C21732"/>
    <w:rsid w:val="00C26A28"/>
    <w:rsid w:val="00C4114F"/>
    <w:rsid w:val="00C47F69"/>
    <w:rsid w:val="00C62366"/>
    <w:rsid w:val="00C63AA0"/>
    <w:rsid w:val="00C653D1"/>
    <w:rsid w:val="00C72CB8"/>
    <w:rsid w:val="00C77235"/>
    <w:rsid w:val="00CB28AF"/>
    <w:rsid w:val="00CB387C"/>
    <w:rsid w:val="00CB5853"/>
    <w:rsid w:val="00CC534E"/>
    <w:rsid w:val="00CE09D9"/>
    <w:rsid w:val="00CE12E4"/>
    <w:rsid w:val="00CE3FAA"/>
    <w:rsid w:val="00CF1AE4"/>
    <w:rsid w:val="00CF4E74"/>
    <w:rsid w:val="00CF5A53"/>
    <w:rsid w:val="00D00A6C"/>
    <w:rsid w:val="00D0578E"/>
    <w:rsid w:val="00D10018"/>
    <w:rsid w:val="00D13900"/>
    <w:rsid w:val="00D14026"/>
    <w:rsid w:val="00D14879"/>
    <w:rsid w:val="00D223FF"/>
    <w:rsid w:val="00D22FBD"/>
    <w:rsid w:val="00D30E43"/>
    <w:rsid w:val="00D65EF6"/>
    <w:rsid w:val="00D7067D"/>
    <w:rsid w:val="00D840D7"/>
    <w:rsid w:val="00D925BC"/>
    <w:rsid w:val="00D94769"/>
    <w:rsid w:val="00D96DAB"/>
    <w:rsid w:val="00DA28B8"/>
    <w:rsid w:val="00DC55F6"/>
    <w:rsid w:val="00DD1080"/>
    <w:rsid w:val="00DD3132"/>
    <w:rsid w:val="00DF185C"/>
    <w:rsid w:val="00E01FD8"/>
    <w:rsid w:val="00E30FB9"/>
    <w:rsid w:val="00E30FFC"/>
    <w:rsid w:val="00E4067D"/>
    <w:rsid w:val="00E46D15"/>
    <w:rsid w:val="00E51CB6"/>
    <w:rsid w:val="00E54FC4"/>
    <w:rsid w:val="00E575D5"/>
    <w:rsid w:val="00E643FA"/>
    <w:rsid w:val="00E65EAE"/>
    <w:rsid w:val="00E75BD2"/>
    <w:rsid w:val="00E75E39"/>
    <w:rsid w:val="00E76F26"/>
    <w:rsid w:val="00E820A8"/>
    <w:rsid w:val="00E82895"/>
    <w:rsid w:val="00E845E6"/>
    <w:rsid w:val="00E85D8B"/>
    <w:rsid w:val="00E9555E"/>
    <w:rsid w:val="00E96FC5"/>
    <w:rsid w:val="00EB1EE3"/>
    <w:rsid w:val="00EB6F2D"/>
    <w:rsid w:val="00EC0BC0"/>
    <w:rsid w:val="00EC409B"/>
    <w:rsid w:val="00EC4B87"/>
    <w:rsid w:val="00ED2928"/>
    <w:rsid w:val="00ED369D"/>
    <w:rsid w:val="00ED3C0B"/>
    <w:rsid w:val="00EE0C4C"/>
    <w:rsid w:val="00EE3600"/>
    <w:rsid w:val="00EE6250"/>
    <w:rsid w:val="00EF2069"/>
    <w:rsid w:val="00EF477C"/>
    <w:rsid w:val="00EF5486"/>
    <w:rsid w:val="00F01B81"/>
    <w:rsid w:val="00F04E37"/>
    <w:rsid w:val="00F10811"/>
    <w:rsid w:val="00F413C6"/>
    <w:rsid w:val="00F471F1"/>
    <w:rsid w:val="00F5146B"/>
    <w:rsid w:val="00F668A2"/>
    <w:rsid w:val="00F826DD"/>
    <w:rsid w:val="00F82E19"/>
    <w:rsid w:val="00F87154"/>
    <w:rsid w:val="00F9110D"/>
    <w:rsid w:val="00F946CF"/>
    <w:rsid w:val="00F96A00"/>
    <w:rsid w:val="00FA71E6"/>
    <w:rsid w:val="00FC4E68"/>
    <w:rsid w:val="00FE0449"/>
    <w:rsid w:val="00FF4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2CF8"/>
  <w15:docId w15:val="{84DD9372-A404-4E13-A3E0-02F3EE6E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EE3"/>
  </w:style>
  <w:style w:type="paragraph" w:styleId="1">
    <w:name w:val="heading 1"/>
    <w:basedOn w:val="a"/>
    <w:next w:val="a"/>
    <w:link w:val="10"/>
    <w:qFormat/>
    <w:rsid w:val="006A1050"/>
    <w:pPr>
      <w:keepNext/>
      <w:ind w:firstLine="567"/>
      <w:jc w:val="center"/>
      <w:outlineLvl w:val="0"/>
    </w:pPr>
    <w:rPr>
      <w:b/>
      <w:sz w:val="36"/>
      <w:lang w:val="uk-UA"/>
    </w:rPr>
  </w:style>
  <w:style w:type="paragraph" w:styleId="2">
    <w:name w:val="heading 2"/>
    <w:basedOn w:val="a"/>
    <w:next w:val="a"/>
    <w:link w:val="20"/>
    <w:qFormat/>
    <w:rsid w:val="006A1050"/>
    <w:pPr>
      <w:keepNext/>
      <w:spacing w:line="360" w:lineRule="auto"/>
      <w:outlineLvl w:val="1"/>
    </w:pPr>
    <w:rPr>
      <w:snapToGrid w:val="0"/>
      <w:color w:val="000000"/>
      <w:sz w:val="28"/>
      <w:lang w:val="uk-UA"/>
    </w:rPr>
  </w:style>
  <w:style w:type="paragraph" w:styleId="3">
    <w:name w:val="heading 3"/>
    <w:basedOn w:val="a"/>
    <w:next w:val="a"/>
    <w:link w:val="30"/>
    <w:qFormat/>
    <w:rsid w:val="006A1050"/>
    <w:pPr>
      <w:keepNext/>
      <w:tabs>
        <w:tab w:val="left" w:pos="142"/>
      </w:tabs>
      <w:spacing w:line="360" w:lineRule="auto"/>
      <w:ind w:firstLine="567"/>
      <w:jc w:val="center"/>
      <w:outlineLvl w:val="2"/>
    </w:pPr>
    <w:rPr>
      <w:b/>
      <w:sz w:val="28"/>
      <w:u w:val="single"/>
      <w:lang w:val="uk-UA"/>
    </w:rPr>
  </w:style>
  <w:style w:type="paragraph" w:styleId="4">
    <w:name w:val="heading 4"/>
    <w:basedOn w:val="a"/>
    <w:next w:val="a"/>
    <w:link w:val="40"/>
    <w:qFormat/>
    <w:rsid w:val="006A1050"/>
    <w:pPr>
      <w:keepNext/>
      <w:spacing w:line="360" w:lineRule="auto"/>
      <w:jc w:val="center"/>
      <w:outlineLvl w:val="3"/>
    </w:pPr>
    <w:rPr>
      <w:b/>
      <w:sz w:val="28"/>
      <w:u w:val="single"/>
      <w:lang w:val="uk-UA"/>
    </w:rPr>
  </w:style>
  <w:style w:type="paragraph" w:styleId="5">
    <w:name w:val="heading 5"/>
    <w:basedOn w:val="a"/>
    <w:next w:val="a"/>
    <w:link w:val="50"/>
    <w:qFormat/>
    <w:rsid w:val="006A1050"/>
    <w:pPr>
      <w:keepNext/>
      <w:spacing w:line="360" w:lineRule="auto"/>
      <w:jc w:val="center"/>
      <w:outlineLvl w:val="4"/>
    </w:pPr>
    <w:rPr>
      <w:b/>
      <w:sz w:val="28"/>
      <w:lang w:val="uk-UA"/>
    </w:rPr>
  </w:style>
  <w:style w:type="paragraph" w:styleId="6">
    <w:name w:val="heading 6"/>
    <w:basedOn w:val="a"/>
    <w:next w:val="a"/>
    <w:link w:val="60"/>
    <w:qFormat/>
    <w:rsid w:val="006A1050"/>
    <w:pPr>
      <w:keepNext/>
      <w:ind w:firstLine="425"/>
      <w:jc w:val="center"/>
      <w:outlineLvl w:val="5"/>
    </w:pPr>
    <w:rPr>
      <w:rFonts w:ascii="Bookman Old Style" w:hAnsi="Bookman Old Style"/>
      <w:b/>
      <w:i/>
      <w:sz w:val="28"/>
      <w:lang w:val="uk-UA"/>
    </w:rPr>
  </w:style>
  <w:style w:type="paragraph" w:styleId="7">
    <w:name w:val="heading 7"/>
    <w:basedOn w:val="a"/>
    <w:next w:val="a"/>
    <w:link w:val="70"/>
    <w:qFormat/>
    <w:rsid w:val="006A1050"/>
    <w:pPr>
      <w:keepNext/>
      <w:spacing w:line="360" w:lineRule="auto"/>
      <w:ind w:firstLine="567"/>
      <w:jc w:val="center"/>
      <w:outlineLvl w:val="6"/>
    </w:pPr>
    <w:rPr>
      <w:b/>
      <w:sz w:val="28"/>
      <w:lang w:val="uk-UA"/>
    </w:rPr>
  </w:style>
  <w:style w:type="paragraph" w:styleId="8">
    <w:name w:val="heading 8"/>
    <w:basedOn w:val="a"/>
    <w:next w:val="a"/>
    <w:link w:val="80"/>
    <w:uiPriority w:val="9"/>
    <w:qFormat/>
    <w:rsid w:val="006A1050"/>
    <w:pPr>
      <w:keepNext/>
      <w:spacing w:line="360" w:lineRule="auto"/>
      <w:ind w:firstLine="567"/>
      <w:jc w:val="both"/>
      <w:outlineLvl w:val="7"/>
    </w:pPr>
    <w:rPr>
      <w:b/>
      <w:sz w:val="28"/>
      <w:lang w:val="uk-UA"/>
    </w:rPr>
  </w:style>
  <w:style w:type="paragraph" w:styleId="9">
    <w:name w:val="heading 9"/>
    <w:basedOn w:val="a"/>
    <w:next w:val="a"/>
    <w:link w:val="90"/>
    <w:qFormat/>
    <w:rsid w:val="006A1050"/>
    <w:pPr>
      <w:keepNext/>
      <w:spacing w:line="360" w:lineRule="auto"/>
      <w:jc w:val="center"/>
      <w:outlineLvl w:val="8"/>
    </w:pPr>
    <w:rPr>
      <w:b/>
      <w:snapToGrid w:val="0"/>
      <w:color w:val="000000"/>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1050"/>
    <w:rPr>
      <w:b/>
      <w:sz w:val="36"/>
      <w:lang w:val="uk-UA"/>
    </w:rPr>
  </w:style>
  <w:style w:type="character" w:customStyle="1" w:styleId="20">
    <w:name w:val="Заголовок 2 Знак"/>
    <w:basedOn w:val="a0"/>
    <w:link w:val="2"/>
    <w:rsid w:val="006A1050"/>
    <w:rPr>
      <w:snapToGrid w:val="0"/>
      <w:color w:val="000000"/>
      <w:sz w:val="28"/>
      <w:lang w:val="uk-UA"/>
    </w:rPr>
  </w:style>
  <w:style w:type="character" w:customStyle="1" w:styleId="30">
    <w:name w:val="Заголовок 3 Знак"/>
    <w:basedOn w:val="a0"/>
    <w:link w:val="3"/>
    <w:rsid w:val="006A1050"/>
    <w:rPr>
      <w:b/>
      <w:sz w:val="28"/>
      <w:u w:val="single"/>
      <w:lang w:val="uk-UA"/>
    </w:rPr>
  </w:style>
  <w:style w:type="character" w:customStyle="1" w:styleId="40">
    <w:name w:val="Заголовок 4 Знак"/>
    <w:basedOn w:val="a0"/>
    <w:link w:val="4"/>
    <w:rsid w:val="006A1050"/>
    <w:rPr>
      <w:b/>
      <w:sz w:val="28"/>
      <w:u w:val="single"/>
      <w:lang w:val="uk-UA"/>
    </w:rPr>
  </w:style>
  <w:style w:type="character" w:customStyle="1" w:styleId="50">
    <w:name w:val="Заголовок 5 Знак"/>
    <w:basedOn w:val="a0"/>
    <w:link w:val="5"/>
    <w:rsid w:val="006A1050"/>
    <w:rPr>
      <w:b/>
      <w:sz w:val="28"/>
      <w:lang w:val="uk-UA"/>
    </w:rPr>
  </w:style>
  <w:style w:type="character" w:customStyle="1" w:styleId="60">
    <w:name w:val="Заголовок 6 Знак"/>
    <w:basedOn w:val="a0"/>
    <w:link w:val="6"/>
    <w:rsid w:val="006A1050"/>
    <w:rPr>
      <w:rFonts w:ascii="Bookman Old Style" w:hAnsi="Bookman Old Style"/>
      <w:b/>
      <w:i/>
      <w:sz w:val="28"/>
      <w:lang w:val="uk-UA"/>
    </w:rPr>
  </w:style>
  <w:style w:type="character" w:customStyle="1" w:styleId="70">
    <w:name w:val="Заголовок 7 Знак"/>
    <w:basedOn w:val="a0"/>
    <w:link w:val="7"/>
    <w:rsid w:val="006A1050"/>
    <w:rPr>
      <w:b/>
      <w:sz w:val="28"/>
      <w:lang w:val="uk-UA"/>
    </w:rPr>
  </w:style>
  <w:style w:type="character" w:customStyle="1" w:styleId="80">
    <w:name w:val="Заголовок 8 Знак"/>
    <w:basedOn w:val="a0"/>
    <w:link w:val="8"/>
    <w:uiPriority w:val="9"/>
    <w:rsid w:val="006A1050"/>
    <w:rPr>
      <w:b/>
      <w:sz w:val="28"/>
      <w:lang w:val="uk-UA"/>
    </w:rPr>
  </w:style>
  <w:style w:type="character" w:customStyle="1" w:styleId="90">
    <w:name w:val="Заголовок 9 Знак"/>
    <w:basedOn w:val="a0"/>
    <w:link w:val="9"/>
    <w:rsid w:val="006A1050"/>
    <w:rPr>
      <w:b/>
      <w:snapToGrid w:val="0"/>
      <w:color w:val="000000"/>
      <w:sz w:val="36"/>
      <w:lang w:val="uk-UA"/>
    </w:rPr>
  </w:style>
  <w:style w:type="paragraph" w:styleId="a3">
    <w:name w:val="header"/>
    <w:basedOn w:val="a"/>
    <w:link w:val="a4"/>
    <w:uiPriority w:val="99"/>
    <w:unhideWhenUsed/>
    <w:rsid w:val="0086554C"/>
    <w:pPr>
      <w:tabs>
        <w:tab w:val="center" w:pos="4677"/>
        <w:tab w:val="right" w:pos="9355"/>
      </w:tabs>
    </w:pPr>
  </w:style>
  <w:style w:type="character" w:customStyle="1" w:styleId="a4">
    <w:name w:val="Верхній колонтитул Знак"/>
    <w:basedOn w:val="a0"/>
    <w:link w:val="a3"/>
    <w:uiPriority w:val="99"/>
    <w:rsid w:val="0086554C"/>
  </w:style>
  <w:style w:type="paragraph" w:styleId="a5">
    <w:name w:val="footer"/>
    <w:basedOn w:val="a"/>
    <w:link w:val="a6"/>
    <w:uiPriority w:val="99"/>
    <w:semiHidden/>
    <w:unhideWhenUsed/>
    <w:rsid w:val="0086554C"/>
    <w:pPr>
      <w:tabs>
        <w:tab w:val="center" w:pos="4677"/>
        <w:tab w:val="right" w:pos="9355"/>
      </w:tabs>
    </w:pPr>
  </w:style>
  <w:style w:type="character" w:customStyle="1" w:styleId="a6">
    <w:name w:val="Нижній колонтитул Знак"/>
    <w:basedOn w:val="a0"/>
    <w:link w:val="a5"/>
    <w:uiPriority w:val="99"/>
    <w:semiHidden/>
    <w:rsid w:val="0086554C"/>
  </w:style>
  <w:style w:type="paragraph" w:styleId="a7">
    <w:name w:val="Balloon Text"/>
    <w:basedOn w:val="a"/>
    <w:link w:val="a8"/>
    <w:uiPriority w:val="99"/>
    <w:semiHidden/>
    <w:unhideWhenUsed/>
    <w:rsid w:val="00120719"/>
    <w:rPr>
      <w:rFonts w:ascii="Tahoma" w:hAnsi="Tahoma" w:cs="Tahoma"/>
      <w:sz w:val="16"/>
      <w:szCs w:val="16"/>
    </w:rPr>
  </w:style>
  <w:style w:type="character" w:customStyle="1" w:styleId="a8">
    <w:name w:val="Текст у виносці Знак"/>
    <w:basedOn w:val="a0"/>
    <w:link w:val="a7"/>
    <w:uiPriority w:val="99"/>
    <w:semiHidden/>
    <w:rsid w:val="00120719"/>
    <w:rPr>
      <w:rFonts w:ascii="Tahoma" w:hAnsi="Tahoma" w:cs="Tahoma"/>
      <w:sz w:val="16"/>
      <w:szCs w:val="16"/>
    </w:rPr>
  </w:style>
  <w:style w:type="paragraph" w:styleId="a9">
    <w:name w:val="List Paragraph"/>
    <w:basedOn w:val="a"/>
    <w:uiPriority w:val="34"/>
    <w:qFormat/>
    <w:rsid w:val="0061531F"/>
    <w:pPr>
      <w:ind w:left="720"/>
      <w:contextualSpacing/>
    </w:pPr>
  </w:style>
  <w:style w:type="paragraph" w:styleId="21">
    <w:name w:val="Body Text Indent 2"/>
    <w:basedOn w:val="a"/>
    <w:link w:val="22"/>
    <w:semiHidden/>
    <w:rsid w:val="0048031E"/>
    <w:pPr>
      <w:shd w:val="clear" w:color="auto" w:fill="FFFFFF"/>
      <w:spacing w:line="360" w:lineRule="auto"/>
      <w:ind w:firstLine="567"/>
      <w:jc w:val="both"/>
    </w:pPr>
    <w:rPr>
      <w:snapToGrid w:val="0"/>
      <w:color w:val="000000"/>
      <w:sz w:val="28"/>
      <w:lang w:val="uk-UA"/>
    </w:rPr>
  </w:style>
  <w:style w:type="character" w:customStyle="1" w:styleId="22">
    <w:name w:val="Основний текст з відступом 2 Знак"/>
    <w:basedOn w:val="a0"/>
    <w:link w:val="21"/>
    <w:semiHidden/>
    <w:rsid w:val="0048031E"/>
    <w:rPr>
      <w:snapToGrid w:val="0"/>
      <w:color w:val="000000"/>
      <w:sz w:val="28"/>
      <w:shd w:val="clear" w:color="auto" w:fill="FFFFFF"/>
      <w:lang w:val="uk-UA"/>
    </w:rPr>
  </w:style>
  <w:style w:type="character" w:customStyle="1" w:styleId="5yl5">
    <w:name w:val="_5yl5"/>
    <w:basedOn w:val="a0"/>
    <w:rsid w:val="0048031E"/>
  </w:style>
  <w:style w:type="paragraph" w:styleId="23">
    <w:name w:val="Body Text 2"/>
    <w:basedOn w:val="a"/>
    <w:link w:val="24"/>
    <w:uiPriority w:val="99"/>
    <w:semiHidden/>
    <w:unhideWhenUsed/>
    <w:rsid w:val="0048031E"/>
    <w:pPr>
      <w:spacing w:after="120" w:line="480" w:lineRule="auto"/>
    </w:pPr>
  </w:style>
  <w:style w:type="character" w:customStyle="1" w:styleId="24">
    <w:name w:val="Основний текст 2 Знак"/>
    <w:basedOn w:val="a0"/>
    <w:link w:val="23"/>
    <w:uiPriority w:val="99"/>
    <w:semiHidden/>
    <w:rsid w:val="0048031E"/>
  </w:style>
  <w:style w:type="character" w:styleId="aa">
    <w:name w:val="Hyperlink"/>
    <w:basedOn w:val="a0"/>
    <w:uiPriority w:val="99"/>
    <w:unhideWhenUsed/>
    <w:rsid w:val="00EB1EE3"/>
    <w:rPr>
      <w:color w:val="0000FF" w:themeColor="hyperlink"/>
      <w:u w:val="single"/>
    </w:rPr>
  </w:style>
  <w:style w:type="character" w:styleId="ab">
    <w:name w:val="FollowedHyperlink"/>
    <w:basedOn w:val="a0"/>
    <w:uiPriority w:val="99"/>
    <w:semiHidden/>
    <w:unhideWhenUsed/>
    <w:rsid w:val="00EB1EE3"/>
    <w:rPr>
      <w:color w:val="800080" w:themeColor="followedHyperlink"/>
      <w:u w:val="single"/>
    </w:rPr>
  </w:style>
  <w:style w:type="paragraph" w:styleId="HTML">
    <w:name w:val="HTML Preformatted"/>
    <w:basedOn w:val="a"/>
    <w:link w:val="HTML0"/>
    <w:uiPriority w:val="99"/>
    <w:semiHidden/>
    <w:unhideWhenUsed/>
    <w:rsid w:val="00EB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ий HTML Знак"/>
    <w:basedOn w:val="a0"/>
    <w:link w:val="HTML"/>
    <w:uiPriority w:val="99"/>
    <w:semiHidden/>
    <w:rsid w:val="00EB1EE3"/>
    <w:rPr>
      <w:rFonts w:ascii="Courier New" w:hAnsi="Courier New" w:cs="Courier New"/>
    </w:rPr>
  </w:style>
  <w:style w:type="paragraph" w:styleId="ac">
    <w:name w:val="Body Text"/>
    <w:basedOn w:val="a"/>
    <w:link w:val="ad"/>
    <w:uiPriority w:val="99"/>
    <w:unhideWhenUsed/>
    <w:rsid w:val="00EB1EE3"/>
    <w:pPr>
      <w:spacing w:after="120"/>
    </w:pPr>
  </w:style>
  <w:style w:type="character" w:customStyle="1" w:styleId="ad">
    <w:name w:val="Основний текст Знак"/>
    <w:basedOn w:val="a0"/>
    <w:link w:val="ac"/>
    <w:uiPriority w:val="99"/>
    <w:rsid w:val="00EB1EE3"/>
  </w:style>
  <w:style w:type="paragraph" w:styleId="ae">
    <w:name w:val="Body Text Indent"/>
    <w:basedOn w:val="a"/>
    <w:link w:val="af"/>
    <w:uiPriority w:val="99"/>
    <w:semiHidden/>
    <w:unhideWhenUsed/>
    <w:rsid w:val="00EB1EE3"/>
    <w:pPr>
      <w:spacing w:after="120"/>
      <w:ind w:left="283"/>
    </w:pPr>
  </w:style>
  <w:style w:type="character" w:customStyle="1" w:styleId="af">
    <w:name w:val="Основний текст з відступом Знак"/>
    <w:basedOn w:val="a0"/>
    <w:link w:val="ae"/>
    <w:uiPriority w:val="99"/>
    <w:semiHidden/>
    <w:rsid w:val="00EB1EE3"/>
  </w:style>
  <w:style w:type="paragraph" w:customStyle="1" w:styleId="41">
    <w:name w:val="Основний текст (4)1"/>
    <w:rsid w:val="00EB1EE3"/>
    <w:pPr>
      <w:widowControl w:val="0"/>
      <w:shd w:val="clear" w:color="auto" w:fill="FFFFFF"/>
      <w:spacing w:after="420" w:line="240" w:lineRule="atLeast"/>
      <w:jc w:val="center"/>
    </w:pPr>
    <w:rPr>
      <w:rFonts w:eastAsia="Arial Unicode MS" w:cs="Arial Unicode MS"/>
      <w:b/>
      <w:bCs/>
      <w:color w:val="000000"/>
      <w:sz w:val="28"/>
      <w:szCs w:val="28"/>
      <w:u w:color="000000"/>
    </w:rPr>
  </w:style>
  <w:style w:type="paragraph" w:customStyle="1" w:styleId="51">
    <w:name w:val="Основний текст (5)"/>
    <w:rsid w:val="00EB1EE3"/>
    <w:pPr>
      <w:widowControl w:val="0"/>
      <w:shd w:val="clear" w:color="auto" w:fill="FFFFFF"/>
      <w:spacing w:before="420" w:line="322" w:lineRule="exact"/>
      <w:jc w:val="both"/>
    </w:pPr>
    <w:rPr>
      <w:rFonts w:eastAsia="Arial Unicode MS" w:cs="Arial Unicode MS"/>
      <w:color w:val="000000"/>
      <w:sz w:val="28"/>
      <w:szCs w:val="28"/>
      <w:u w:color="000000"/>
    </w:rPr>
  </w:style>
  <w:style w:type="paragraph" w:customStyle="1" w:styleId="11">
    <w:name w:val="Заголовок №1"/>
    <w:rsid w:val="00EB1EE3"/>
    <w:pPr>
      <w:widowControl w:val="0"/>
      <w:shd w:val="clear" w:color="auto" w:fill="FFFFFF"/>
      <w:spacing w:before="1080" w:after="360" w:line="240" w:lineRule="atLeast"/>
      <w:jc w:val="center"/>
      <w:outlineLvl w:val="0"/>
    </w:pPr>
    <w:rPr>
      <w:b/>
      <w:bCs/>
      <w:color w:val="000000"/>
      <w:sz w:val="34"/>
      <w:szCs w:val="34"/>
      <w:u w:color="000000"/>
    </w:rPr>
  </w:style>
  <w:style w:type="paragraph" w:customStyle="1" w:styleId="71">
    <w:name w:val="Основний текст (7)"/>
    <w:rsid w:val="00EB1EE3"/>
    <w:pPr>
      <w:widowControl w:val="0"/>
      <w:shd w:val="clear" w:color="auto" w:fill="FFFFFF"/>
      <w:spacing w:before="60" w:after="420" w:line="240" w:lineRule="atLeast"/>
      <w:jc w:val="both"/>
    </w:pPr>
    <w:rPr>
      <w:rFonts w:eastAsia="Arial Unicode MS" w:cs="Arial Unicode MS"/>
      <w:color w:val="000000"/>
      <w:u w:color="000000"/>
    </w:rPr>
  </w:style>
  <w:style w:type="paragraph" w:customStyle="1" w:styleId="210">
    <w:name w:val="Заголовок №21"/>
    <w:rsid w:val="00EB1EE3"/>
    <w:pPr>
      <w:widowControl w:val="0"/>
      <w:shd w:val="clear" w:color="auto" w:fill="FFFFFF"/>
      <w:spacing w:after="360" w:line="240" w:lineRule="atLeast"/>
      <w:jc w:val="center"/>
      <w:outlineLvl w:val="1"/>
    </w:pPr>
    <w:rPr>
      <w:b/>
      <w:bCs/>
      <w:color w:val="000000"/>
      <w:sz w:val="28"/>
      <w:szCs w:val="28"/>
      <w:u w:color="000000"/>
    </w:rPr>
  </w:style>
  <w:style w:type="paragraph" w:customStyle="1" w:styleId="12">
    <w:name w:val="Основний текст1"/>
    <w:rsid w:val="00EB1EE3"/>
    <w:pPr>
      <w:shd w:val="clear" w:color="auto" w:fill="FFFFFF"/>
      <w:spacing w:after="300" w:line="240" w:lineRule="atLeast"/>
      <w:jc w:val="center"/>
    </w:pPr>
    <w:rPr>
      <w:rFonts w:eastAsia="Arial Unicode MS" w:cs="Arial Unicode MS"/>
      <w:color w:val="000000"/>
      <w:sz w:val="23"/>
      <w:szCs w:val="23"/>
      <w:u w:color="000000"/>
    </w:rPr>
  </w:style>
  <w:style w:type="character" w:customStyle="1" w:styleId="25">
    <w:name w:val="Основний текст (2)_"/>
    <w:rsid w:val="00EB1EE3"/>
    <w:rPr>
      <w:sz w:val="28"/>
      <w:szCs w:val="28"/>
    </w:rPr>
  </w:style>
  <w:style w:type="character" w:customStyle="1" w:styleId="y2iqfc">
    <w:name w:val="y2iqfc"/>
    <w:basedOn w:val="a0"/>
    <w:rsid w:val="00EB1EE3"/>
  </w:style>
  <w:style w:type="character" w:customStyle="1" w:styleId="hwtze">
    <w:name w:val="hwtze"/>
    <w:basedOn w:val="a0"/>
    <w:rsid w:val="000F0F13"/>
  </w:style>
  <w:style w:type="character" w:customStyle="1" w:styleId="rynqvb">
    <w:name w:val="rynqvb"/>
    <w:basedOn w:val="a0"/>
    <w:rsid w:val="000F0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111092">
      <w:bodyDiv w:val="1"/>
      <w:marLeft w:val="0"/>
      <w:marRight w:val="0"/>
      <w:marTop w:val="0"/>
      <w:marBottom w:val="0"/>
      <w:divBdr>
        <w:top w:val="none" w:sz="0" w:space="0" w:color="auto"/>
        <w:left w:val="none" w:sz="0" w:space="0" w:color="auto"/>
        <w:bottom w:val="none" w:sz="0" w:space="0" w:color="auto"/>
        <w:right w:val="none" w:sz="0" w:space="0" w:color="auto"/>
      </w:divBdr>
    </w:div>
    <w:div w:id="1806198765">
      <w:bodyDiv w:val="1"/>
      <w:marLeft w:val="0"/>
      <w:marRight w:val="0"/>
      <w:marTop w:val="0"/>
      <w:marBottom w:val="0"/>
      <w:divBdr>
        <w:top w:val="none" w:sz="0" w:space="0" w:color="auto"/>
        <w:left w:val="none" w:sz="0" w:space="0" w:color="auto"/>
        <w:bottom w:val="none" w:sz="0" w:space="0" w:color="auto"/>
        <w:right w:val="none" w:sz="0" w:space="0" w:color="auto"/>
      </w:divBdr>
    </w:div>
    <w:div w:id="182616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ivacademv.com/vidavnitstvo%201/visnyk14/fail/%20kravchenko.pdf" TargetMode="External"/><Relationship Id="rId13" Type="http://schemas.openxmlformats.org/officeDocument/2006/relationships/hyperlink" Target="https://zakon.rada.gov.ua/laws/show/3551-12/ed20170305" TargetMode="External"/><Relationship Id="rId3" Type="http://schemas.openxmlformats.org/officeDocument/2006/relationships/settings" Target="settings.xml"/><Relationship Id="rId7" Type="http://schemas.openxmlformats.org/officeDocument/2006/relationships/hyperlink" Target="http://zakon.rada.gov.ua/cgi-bin/laws/main.cgi?nreg=966-15" TargetMode="External"/><Relationship Id="rId12" Type="http://schemas.openxmlformats.org/officeDocument/2006/relationships/hyperlink" Target="https://zakon.rada.gov.ua/laws/main/2558-II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80/97-%D0%B2%D1%8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ps.ligazakon.net/document/FN066231" TargetMode="External"/><Relationship Id="rId4" Type="http://schemas.openxmlformats.org/officeDocument/2006/relationships/webSettings" Target="webSettings.xml"/><Relationship Id="rId9" Type="http://schemas.openxmlformats.org/officeDocument/2006/relationships/hyperlink" Target="http://www.socosvita.kiev.ua/round%20table%2024%2010%20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41492</Words>
  <Characters>23652</Characters>
  <Application>Microsoft Office Word</Application>
  <DocSecurity>0</DocSecurity>
  <Lines>197</Lines>
  <Paragraphs>130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cp:lastModifiedBy>
  <cp:revision>2</cp:revision>
  <dcterms:created xsi:type="dcterms:W3CDTF">2024-05-27T07:11:00Z</dcterms:created>
  <dcterms:modified xsi:type="dcterms:W3CDTF">2024-05-27T07:11:00Z</dcterms:modified>
</cp:coreProperties>
</file>