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E0" w:rsidRPr="00A73EE0" w:rsidRDefault="00A73EE0" w:rsidP="00A73EE0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Практична робота №7</w:t>
      </w:r>
    </w:p>
    <w:p w:rsidR="00EC55B8" w:rsidRDefault="00A73EE0" w:rsidP="00A73E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Тема: </w:t>
      </w:r>
      <w:r w:rsidR="008B0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8B07FB" w:rsidRPr="00A73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ИВЧЕННЯ ТЕХНОЛОГІЧНИХ ОСОБЛИВОСТЕЙ ТРАДИЦІЙНОГО УКРАЇНСЬКОГО ВИДУ ХУДОЖНЬОЇ ОБРОБКИ МЕТАЛУ – ЧЕКАНКА</w:t>
      </w:r>
    </w:p>
    <w:p w:rsidR="00A73EE0" w:rsidRPr="00EC55B8" w:rsidRDefault="00A73EE0" w:rsidP="00A73EE0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Теоретичні положення</w:t>
      </w:r>
    </w:p>
    <w:p w:rsidR="00EC55B8" w:rsidRPr="00EC55B8" w:rsidRDefault="00EC55B8" w:rsidP="00A73E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73EE0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Чеканка </w:t>
      </w: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– один із стародавніх видів художньої обробки металу.</w:t>
      </w:r>
    </w:p>
    <w:p w:rsidR="00EC55B8" w:rsidRPr="00EC55B8" w:rsidRDefault="00EC55B8" w:rsidP="00A73E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 давніх часів широко була розповсюджена чеканка і на території нашої країни. Вже в </w:t>
      </w:r>
      <w:r w:rsidR="00B4750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</w:t>
      </w:r>
      <w:r w:rsidR="00B47506"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монгольській</w:t>
      </w: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Русі було відомо декілька</w:t>
      </w:r>
      <w:r w:rsidR="00A73EE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різновидів </w:t>
      </w: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чеканних робіт:</w:t>
      </w:r>
      <w:r w:rsidR="00A73EE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</w:t>
      </w: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лоскі, рельєфні композиції, а також орнаменти виконанні особливою </w:t>
      </w:r>
      <w:proofErr w:type="spellStart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орнаментально-триальною</w:t>
      </w:r>
      <w:proofErr w:type="spellEnd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технікою.</w:t>
      </w:r>
    </w:p>
    <w:p w:rsidR="00EC55B8" w:rsidRPr="00EC55B8" w:rsidRDefault="00EC55B8" w:rsidP="00A73E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 високий розвиток цього мистецтва в Давній Русі можна судити з нахідок археологів.</w:t>
      </w:r>
      <w:r w:rsidR="00A73EE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Знайдені скарби відносяться до часу башмачних орд (12</w:t>
      </w:r>
      <w:r w:rsidR="00A73EE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37-1241 років)</w:t>
      </w: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EC55B8" w:rsidRPr="00EC55B8" w:rsidRDefault="00EC55B8" w:rsidP="00A73E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Монголо-татарське володіння затримало розвиток мистецтв і ремесел. Окремі види художньої обробки металів повністю зникли на російській землі разом з вигнаними в неволю шанованими майстрами.</w:t>
      </w:r>
    </w:p>
    <w:p w:rsidR="00EC55B8" w:rsidRPr="00EC55B8" w:rsidRDefault="00EC55B8" w:rsidP="00A73E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Тільки після зв</w:t>
      </w:r>
      <w:r w:rsidR="00A73EE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ільнення </w:t>
      </w:r>
      <w:r w:rsidR="00B4750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український</w:t>
      </w:r>
      <w:r w:rsidR="00A73EE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народ зумів </w:t>
      </w: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відродити мистецтво чеканки.</w:t>
      </w:r>
    </w:p>
    <w:p w:rsidR="00EC55B8" w:rsidRPr="00EC55B8" w:rsidRDefault="00EC55B8" w:rsidP="00A73E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 межі XVI-XVII</w:t>
      </w:r>
      <w:r w:rsidR="00B4750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ст. широко розповсюдиться </w:t>
      </w:r>
      <w:proofErr w:type="spellStart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басміччя</w:t>
      </w:r>
      <w:proofErr w:type="spellEnd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Майстри робили головним чином з мідними шишками або гравірували матрицями. Залишились відклади ікон і прикрас </w:t>
      </w:r>
      <w:r w:rsidR="00A73EE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колискових перельотів.</w:t>
      </w:r>
    </w:p>
    <w:p w:rsidR="00EC55B8" w:rsidRPr="00EC55B8" w:rsidRDefault="00A73EE0" w:rsidP="00A73E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Часом розквіту старих</w:t>
      </w:r>
      <w:r w:rsidR="00EC55B8"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ремесел можна вважати XVI-XVII століття. В цей період з’явилися кілька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видів чеканки, черні, гравірування</w:t>
      </w:r>
      <w:r w:rsidR="00EC55B8"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статі: красиві срібні на золотому чані для пива і квасу, кубки, кулони, коробки, рамки для дзеркал, футляри для окуляр. Малюнок покривав </w:t>
      </w:r>
      <w:proofErr w:type="spellStart"/>
      <w:r w:rsidR="00EC55B8"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доспіхи</w:t>
      </w:r>
      <w:proofErr w:type="spellEnd"/>
      <w:r w:rsidR="00EC55B8"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proofErr w:type="spellStart"/>
      <w:r w:rsidR="00EC55B8"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категу</w:t>
      </w:r>
      <w:proofErr w:type="spellEnd"/>
      <w:r w:rsidR="00EC55B8"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="00EC55B8"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цирекс</w:t>
      </w:r>
      <w:proofErr w:type="spellEnd"/>
      <w:r w:rsidR="00EC55B8"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З особливою красою встановлювались </w:t>
      </w:r>
      <w:proofErr w:type="spellStart"/>
      <w:r w:rsidR="00EC55B8"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жановані</w:t>
      </w:r>
      <w:proofErr w:type="spellEnd"/>
      <w:r w:rsidR="00EC55B8"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="00EC55B8"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ковні</w:t>
      </w:r>
      <w:proofErr w:type="spellEnd"/>
      <w:r w:rsidR="00EC55B8"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Призначені в якості нагород за відзнаку в військових справах, або в громадських. </w:t>
      </w:r>
    </w:p>
    <w:p w:rsidR="00EC55B8" w:rsidRPr="00EC55B8" w:rsidRDefault="00EC55B8" w:rsidP="00A73E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 XVII ст. Чекані пластини-бляшки із золота та срібла </w:t>
      </w:r>
      <w:proofErr w:type="spellStart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оворі</w:t>
      </w:r>
      <w:proofErr w:type="spellEnd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стальні кольчуги. На бойових сокирах і бердишах наших часів – ажурний візерунок із декоративних тварин, птахів, рослин. </w:t>
      </w:r>
    </w:p>
    <w:p w:rsidR="00EC55B8" w:rsidRPr="00EC55B8" w:rsidRDefault="00EC55B8" w:rsidP="00A73E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Прикрасами військового спорядження славився майстер Ніл </w:t>
      </w:r>
      <w:proofErr w:type="spellStart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Просвіам</w:t>
      </w:r>
      <w:proofErr w:type="spellEnd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Скарбом фантазії відмічена каретна упряж посольських коней. З фрагментами вершників виводили їх по декілька </w:t>
      </w:r>
      <w:proofErr w:type="spellStart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саянь</w:t>
      </w:r>
      <w:proofErr w:type="spellEnd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кола приймали іноземних послів щоб здивувати скарбами російського царя. Філігрань, дорогоцінні </w:t>
      </w:r>
      <w:r w:rsidR="00A73EE0"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камін</w:t>
      </w:r>
      <w:r w:rsidR="00A73EE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ня</w:t>
      </w: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чекані золоті і срібні пластини на </w:t>
      </w:r>
      <w:proofErr w:type="spellStart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кірсах</w:t>
      </w:r>
      <w:proofErr w:type="spellEnd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прикрасами коня. </w:t>
      </w:r>
    </w:p>
    <w:p w:rsidR="00EC55B8" w:rsidRPr="00EC55B8" w:rsidRDefault="00EC55B8" w:rsidP="00A73E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 XVIII ст. художня обр</w:t>
      </w:r>
      <w:r w:rsidR="00A73EE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обка в тому числі</w:t>
      </w: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 чеканка, досягла успіху на Україні. Достатньо багаті по орнаментиці для різних іконостасів в соборах і храмах Києва і Львова. Серед українських майстрів XVIII ст. славилися своїми роботами П.Волох, І.</w:t>
      </w:r>
      <w:proofErr w:type="spellStart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Ввич</w:t>
      </w:r>
      <w:proofErr w:type="spellEnd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З. </w:t>
      </w:r>
      <w:proofErr w:type="spellStart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Заводовський</w:t>
      </w:r>
      <w:proofErr w:type="spellEnd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Їх чеканки по сріблу відрізнялись віртуозністю виконання, скарбом фантазії і в той час спокоєм композиції елементів. Чеканка – це не тільки плоско-рельєфні візерунки на ювелірних виробах або предметів побуту. Технічну різновидність </w:t>
      </w:r>
      <w:proofErr w:type="spellStart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чеканки-дифовку</w:t>
      </w:r>
      <w:proofErr w:type="spellEnd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– використовували з</w:t>
      </w:r>
      <w:r w:rsidR="00A73EE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давніх часів</w:t>
      </w: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для виготовлення щитів, шлемів, та лицарських латів. Пізніше цей спосіб застосовували при виготовленні великих монументальних скульптур. В 1820-1830-х роках була виконана із листової міді по моделі скульптора С.С.</w:t>
      </w:r>
      <w:proofErr w:type="spellStart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Тетонова</w:t>
      </w:r>
      <w:proofErr w:type="spellEnd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монументальна група </w:t>
      </w:r>
      <w:proofErr w:type="spellStart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„Аполон</w:t>
      </w:r>
      <w:proofErr w:type="spellEnd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 колісниці” для </w:t>
      </w:r>
      <w:proofErr w:type="spellStart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Олександрівського</w:t>
      </w:r>
      <w:proofErr w:type="spellEnd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театру в Петербурзі.</w:t>
      </w:r>
    </w:p>
    <w:p w:rsidR="00EC55B8" w:rsidRPr="00EC55B8" w:rsidRDefault="00EC55B8" w:rsidP="00A73E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 середини ІХ ст. в поєднані з </w:t>
      </w:r>
      <w:proofErr w:type="spellStart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дифовкою</w:t>
      </w:r>
      <w:proofErr w:type="spellEnd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почали використовувати технологію гальванопластики, </w:t>
      </w:r>
      <w:r w:rsidR="00A73EE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що дозволяла</w:t>
      </w: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точніше </w:t>
      </w:r>
      <w:r w:rsidR="00A73EE0"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репродукувати</w:t>
      </w: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найбільш відповідальні частини фігури. Разом з </w:t>
      </w:r>
      <w:proofErr w:type="spellStart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дифовкою</w:t>
      </w:r>
      <w:proofErr w:type="spellEnd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 чеканкою гальванопластика з середини ХІХ ст. ввійшла в технологію монументального мистецтва. </w:t>
      </w:r>
    </w:p>
    <w:p w:rsidR="00EC55B8" w:rsidRPr="00EC55B8" w:rsidRDefault="00EC55B8" w:rsidP="00A73E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Мистецтво чеканки в теперішній час розвивається в багатьох куточках нашої країни. </w:t>
      </w:r>
    </w:p>
    <w:p w:rsidR="00EC55B8" w:rsidRPr="003B7566" w:rsidRDefault="00EC55B8" w:rsidP="00A73E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 w:rsidRPr="003B7566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Матеріали.</w:t>
      </w:r>
    </w:p>
    <w:p w:rsidR="00EC55B8" w:rsidRPr="00EC55B8" w:rsidRDefault="00EC55B8" w:rsidP="00A73E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</w:pP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Для занять чеканкою необхідно листовий метал (або сплави) різної товщини що володіє властивостями пластичної деформації. Мідь, латунь (сплав міді 19-45% з цинком 81-55%) алюміній </w:t>
      </w:r>
      <w:proofErr w:type="spellStart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декатир</w:t>
      </w:r>
      <w:proofErr w:type="spellEnd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(м’яка вуглецева сталь </w:t>
      </w:r>
      <w:r w:rsidR="003B7566"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проплавлена</w:t>
      </w: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). Перші учнівські роботи можна виконати на </w:t>
      </w:r>
      <w:r w:rsidR="003B756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покрівельній</w:t>
      </w:r>
      <w:r w:rsidR="003B7566"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сталі (її називають</w:t>
      </w:r>
      <w:r w:rsidR="003B756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покрівельним залізом)</w:t>
      </w: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Ці матеріали легко приймають попередню форму під ударами чекана і молотка. Вони дозволяють при необхідності зробити високий рельєф в композиції. Товщиною вони можуть бути від 0,3 до </w:t>
      </w:r>
      <w:smartTag w:uri="urn:schemas-microsoft-com:office:smarttags" w:element="metricconverter">
        <w:smartTagPr>
          <w:attr w:name="ProductID" w:val="0,6 мм"/>
        </w:smartTagPr>
        <w:r w:rsidRPr="00EC55B8">
          <w:rPr>
            <w:rFonts w:ascii="Times New Roman" w:eastAsia="Times New Roman" w:hAnsi="Times New Roman" w:cs="Times New Roman"/>
            <w:sz w:val="28"/>
            <w:szCs w:val="24"/>
            <w:lang w:val="uk-UA" w:eastAsia="ru-RU"/>
          </w:rPr>
          <w:t>0,6 мм</w:t>
        </w:r>
      </w:smartTag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Більш товстіший лист </w:t>
      </w:r>
      <w:r w:rsidR="003B756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можливо лише неглибоко від</w:t>
      </w: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чеканити. Мідь краще любих марок. Із латуні краще виробляти марки, маючи найбільшу пластичність Л62, Л68, л80 (цифри після букви означають відсоток міді в сплаві).</w:t>
      </w:r>
    </w:p>
    <w:p w:rsidR="00EC55B8" w:rsidRPr="003B7566" w:rsidRDefault="00EC55B8" w:rsidP="00A73E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 w:rsidRPr="003B7566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Обладнання.</w:t>
      </w:r>
    </w:p>
    <w:p w:rsidR="00EC55B8" w:rsidRPr="00EC55B8" w:rsidRDefault="00EC55B8" w:rsidP="00A73E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Для занять чеканкою по місті обов’язково мати окреме приміщення. Однак не всяка школа має таку можливість. Можна проводити заняття в слюсарно-механічній майстерні. Тут повинна обов’язково працювати вентиляція, так як він своєрідного постування свіжого повітря залежить тривалість роботи нервово-мускульної системи. Кожне робоче місце повинно бути раціонально освітлене. Для цього можна використати місцеве або індивідуальне освітлення. Для виготовлення </w:t>
      </w:r>
      <w:proofErr w:type="spellStart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чеканків</w:t>
      </w:r>
      <w:proofErr w:type="spellEnd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 спеціальних </w:t>
      </w:r>
      <w:proofErr w:type="spellStart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толатків</w:t>
      </w:r>
      <w:proofErr w:type="spellEnd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використовують токарні, свердлильні станки і </w:t>
      </w:r>
      <w:proofErr w:type="spellStart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електронаждак</w:t>
      </w:r>
      <w:proofErr w:type="spellEnd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Все електрообладнання заземляють. </w:t>
      </w:r>
    </w:p>
    <w:p w:rsidR="00EC55B8" w:rsidRPr="00EC55B8" w:rsidRDefault="00EC55B8" w:rsidP="00A73E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Крім стандартного обладнання і інструментів слюсарно-механічної майстерні, технологія виготовлення чеканки потребує особливих пр</w:t>
      </w:r>
      <w:r w:rsidR="003B756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истроїв і матеріалів: </w:t>
      </w:r>
      <w:proofErr w:type="spellStart"/>
      <w:r w:rsidR="003B756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повірочні</w:t>
      </w:r>
      <w:proofErr w:type="spellEnd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шипи для правки листового матеріалу; мішків, зшитих з тонкого </w:t>
      </w:r>
      <w:proofErr w:type="spellStart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тентного</w:t>
      </w:r>
      <w:proofErr w:type="spellEnd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брезенту, наповнених просіяним і просушеним піском. Розміри мішка можуть бути 40 х </w:t>
      </w:r>
      <w:smartTag w:uri="urn:schemas-microsoft-com:office:smarttags" w:element="metricconverter">
        <w:smartTagPr>
          <w:attr w:name="ProductID" w:val="40 см"/>
        </w:smartTagPr>
        <w:r w:rsidRPr="00EC55B8">
          <w:rPr>
            <w:rFonts w:ascii="Times New Roman" w:eastAsia="Times New Roman" w:hAnsi="Times New Roman" w:cs="Times New Roman"/>
            <w:sz w:val="28"/>
            <w:szCs w:val="24"/>
            <w:lang w:val="uk-UA" w:eastAsia="ru-RU"/>
          </w:rPr>
          <w:t>40 см</w:t>
        </w:r>
      </w:smartTag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приблизного</w:t>
      </w:r>
      <w:r w:rsidR="003B756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рельєфу задуманої композиції. </w:t>
      </w: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Нерідко мішки використовують для підкладки під ящик з сталою під час чеканки. В’язкий пісок відмінно глушить звук. Це дозволяє зменшити шум в майстерні </w:t>
      </w:r>
      <w:r w:rsidR="003B756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де працює більше десятка учнів</w:t>
      </w: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EC55B8" w:rsidRPr="003B7566" w:rsidRDefault="00EC55B8" w:rsidP="00A73E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 w:rsidRPr="003B7566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Інструменти.</w:t>
      </w:r>
    </w:p>
    <w:p w:rsidR="00EC55B8" w:rsidRPr="00EC55B8" w:rsidRDefault="00EC55B8" w:rsidP="00A73E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Основними спеціальними інструментами </w:t>
      </w:r>
      <w:r w:rsidR="003B7566"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чеканника</w:t>
      </w: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являється різного роду чеканки і особливої форми молотки. Одна із сторін головки молотка призначені для ударів по чеканці. Вона повинна бути плоска достатньо широка, щоб не промахнутись при роботі, коли вся увага зосереджена на </w:t>
      </w: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точці доторкання чекана з листом металу. Ця частина молотка може мати і квадратні або круглі форми. Інша сторона головки молотка заточена подібно і використовується при виконанні великих рельєфів на листовому матеріалі. Молотки як і чекани можуть виготовити самі. Головка молотка важить від 70 до 120-130 гр. Більш тяжкі молотки (250-</w:t>
      </w:r>
      <w:smartTag w:uri="urn:schemas-microsoft-com:office:smarttags" w:element="metricconverter">
        <w:smartTagPr>
          <w:attr w:name="ProductID" w:val="300 грам"/>
        </w:smartTagPr>
        <w:r w:rsidRPr="00EC55B8">
          <w:rPr>
            <w:rFonts w:ascii="Times New Roman" w:eastAsia="Times New Roman" w:hAnsi="Times New Roman" w:cs="Times New Roman"/>
            <w:sz w:val="28"/>
            <w:szCs w:val="24"/>
            <w:lang w:val="uk-UA" w:eastAsia="ru-RU"/>
          </w:rPr>
          <w:t>300 грам</w:t>
        </w:r>
      </w:smartTag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) ідуть на круглі декоративні, оформлення роботи, з якими у</w:t>
      </w:r>
      <w:r w:rsidR="003B756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чні зустрічають рідко</w:t>
      </w: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EC55B8" w:rsidRPr="00EC55B8" w:rsidRDefault="00EC55B8" w:rsidP="00A73E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Молотки для чеканки роблять слюсарними або токарними способом. Для роботи необхідно мати два малюнки різної величини. Рекомендується один із них зробити в лещатах, а інший на токарному станку. Це дозволить учням закріпити уміння працювати з слюсарними інструментами і на машино</w:t>
      </w:r>
      <w:r w:rsidR="003B756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</w:t>
      </w: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оброблювальних механізмах. </w:t>
      </w:r>
    </w:p>
    <w:p w:rsidR="00EC55B8" w:rsidRPr="00EC55B8" w:rsidRDefault="00EC55B8" w:rsidP="00A73E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Дерев’яну ручку роблять із щільної деревини (граба, берези, клена).</w:t>
      </w:r>
    </w:p>
    <w:p w:rsidR="00EC55B8" w:rsidRPr="00EC55B8" w:rsidRDefault="00EC55B8" w:rsidP="00A73E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При виготовлені молотків необхідно додержуватись ряду умов щоб отримати хороший, надійний інструмент. Після того як головка молотка отримала необхідну форму і було просвердлено отвір під ручку, необхідно відшліфувати бокову плоскість, а потім загартувати інструмент в печі. Процес закалювання </w:t>
      </w:r>
      <w:r w:rsidR="003B756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і </w:t>
      </w:r>
      <w:proofErr w:type="spellStart"/>
      <w:r w:rsidR="003B756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відпуска</w:t>
      </w:r>
      <w:proofErr w:type="spellEnd"/>
      <w:r w:rsidR="003B756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такий як і у чекану.</w:t>
      </w:r>
    </w:p>
    <w:p w:rsidR="00EC55B8" w:rsidRPr="00EC55B8" w:rsidRDefault="00EC55B8" w:rsidP="00A73E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Молоток потрібен хороший і слухняний в роботі. Ручка на кінці товща і добре лежить в колоді. Поздовжня вісь головки молотка повинна бути перпендикулярна до лінії.</w:t>
      </w:r>
    </w:p>
    <w:p w:rsidR="00EC55B8" w:rsidRPr="00EC55B8" w:rsidRDefault="00EC55B8" w:rsidP="00A73E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Ударна плоскість головки молотка повинна бути овальна так і як плоскість </w:t>
      </w:r>
      <w:proofErr w:type="spellStart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чекана-лощільника</w:t>
      </w:r>
      <w:proofErr w:type="spellEnd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</w:p>
    <w:p w:rsidR="00EC55B8" w:rsidRPr="003B7566" w:rsidRDefault="00EC55B8" w:rsidP="00A73E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 w:rsidRPr="003B7566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Дерев’яні інструменти</w:t>
      </w:r>
      <w:r w:rsidR="003B7566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.</w:t>
      </w:r>
    </w:p>
    <w:p w:rsidR="00EC55B8" w:rsidRPr="00EC55B8" w:rsidRDefault="00EC55B8" w:rsidP="00A73E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При виконані великих, глибоких рельєфів найкраще застосовувати не металеві а дерев’яні чекани. Воно не залежить при </w:t>
      </w:r>
      <w:r w:rsidR="003B7566"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вирівнюванні</w:t>
      </w: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фону. </w:t>
      </w:r>
    </w:p>
    <w:p w:rsidR="00EC55B8" w:rsidRPr="00EC55B8" w:rsidRDefault="00EC55B8" w:rsidP="00A73E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Дерев’яні чекани роблять із добрих порід дерева (дуба, бука, грабу). Дерев’яні чекани – це чотирьох грані бруски з загостреною нижньою бойовою частиною. Їм надається форма рамника, </w:t>
      </w:r>
      <w:proofErr w:type="spellStart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кафарника</w:t>
      </w:r>
      <w:proofErr w:type="spellEnd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proofErr w:type="spellStart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розходника</w:t>
      </w:r>
      <w:proofErr w:type="spellEnd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Розмірами вони значно більші в порівнянні з металевими чеканами. Бойову </w:t>
      </w: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частину дерев’яних чеканів добре вирівнювати напилком з мілкою насічкою і шліфують наждачним папером для знімання ребер і граней. </w:t>
      </w:r>
    </w:p>
    <w:p w:rsidR="00EC55B8" w:rsidRPr="00EC55B8" w:rsidRDefault="00EC55B8" w:rsidP="00A73E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Для ударів по дерев’яним чеканам застосовують звичайну киянку. </w:t>
      </w:r>
    </w:p>
    <w:p w:rsidR="00EC55B8" w:rsidRPr="00EC55B8" w:rsidRDefault="00EC55B8" w:rsidP="00A73E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 процесі встановлення </w:t>
      </w:r>
      <w:r w:rsidR="003B7566"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чеканів</w:t>
      </w: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й молотків діти приймають навички слюсарної роботи на </w:t>
      </w:r>
      <w:r w:rsidR="003B756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метало-</w:t>
      </w:r>
      <w:r w:rsidR="003B7566"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оброблювальних</w:t>
      </w:r>
      <w:r w:rsidR="003B756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верстатах</w:t>
      </w: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знайомляться з шліфовкою, загартуванням, відпуском і опіком металу, а також із окреми</w:t>
      </w:r>
      <w:r w:rsidR="00AC07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ми операціями по деревообробці</w:t>
      </w: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EC55B8" w:rsidRPr="00AC078C" w:rsidRDefault="00EC55B8" w:rsidP="00A73E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 w:rsidRPr="00AC078C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Робочий процес</w:t>
      </w:r>
      <w:r w:rsidR="00AC078C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.</w:t>
      </w:r>
    </w:p>
    <w:p w:rsidR="00EC55B8" w:rsidRPr="00EC55B8" w:rsidRDefault="00EC55B8" w:rsidP="00A73E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Техніка чеканки представляє собою декоративний рельєф, поєднання в металі. Глибина чеканного рельєфу може бути різною, від високого скульптурного рельєфу, до майже плоского двох </w:t>
      </w:r>
      <w:r w:rsidR="003B7566"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мірного</w:t>
      </w: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конту</w:t>
      </w:r>
      <w:r w:rsidR="00AC07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рного, </w:t>
      </w:r>
      <w:proofErr w:type="spellStart"/>
      <w:r w:rsidR="00AC07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налагоджуючого</w:t>
      </w:r>
      <w:proofErr w:type="spellEnd"/>
      <w:r w:rsidR="00AC07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гравірування</w:t>
      </w: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Вибір того чи іншого рішення залежить від задач, які ставить перед собою творець. </w:t>
      </w:r>
    </w:p>
    <w:p w:rsidR="00EC55B8" w:rsidRPr="00EC55B8" w:rsidRDefault="00EC55B8" w:rsidP="00A73E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Існують визначені технологічні етапи і риси являються загальні для високих і низьких рельєфів, виконаних із листового металу. Технологія чеканки по листі поділяється на наступні етапи:</w:t>
      </w:r>
    </w:p>
    <w:p w:rsidR="00EC55B8" w:rsidRPr="00EC55B8" w:rsidRDefault="00EC55B8" w:rsidP="00A73EE0">
      <w:pPr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Підготовка малюнку;</w:t>
      </w:r>
    </w:p>
    <w:p w:rsidR="00EC55B8" w:rsidRPr="00EC55B8" w:rsidRDefault="00EC55B8" w:rsidP="00A73EE0">
      <w:pPr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Насмолка</w:t>
      </w:r>
      <w:proofErr w:type="spellEnd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бляшки;</w:t>
      </w:r>
    </w:p>
    <w:p w:rsidR="00EC55B8" w:rsidRPr="00EC55B8" w:rsidRDefault="00EC55B8" w:rsidP="00A73EE0">
      <w:pPr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Переклад малюнку на метал;</w:t>
      </w:r>
    </w:p>
    <w:p w:rsidR="00EC55B8" w:rsidRPr="00EC55B8" w:rsidRDefault="00EC55B8" w:rsidP="00A73EE0">
      <w:pPr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Ненесення</w:t>
      </w:r>
      <w:proofErr w:type="spellEnd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контурів і опускання фону;</w:t>
      </w:r>
    </w:p>
    <w:p w:rsidR="00EC55B8" w:rsidRPr="00EC55B8" w:rsidRDefault="00EC55B8" w:rsidP="00A73EE0">
      <w:pPr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Зняття </w:t>
      </w:r>
      <w:proofErr w:type="spellStart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бляжки</w:t>
      </w:r>
      <w:proofErr w:type="spellEnd"/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опік і відбілювання;</w:t>
      </w:r>
    </w:p>
    <w:p w:rsidR="00EC55B8" w:rsidRPr="00EC55B8" w:rsidRDefault="00EC55B8" w:rsidP="00A73EE0">
      <w:pPr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Виконання рельєфу;</w:t>
      </w:r>
    </w:p>
    <w:p w:rsidR="00EC55B8" w:rsidRPr="00EC55B8" w:rsidRDefault="00EC55B8" w:rsidP="00A73EE0">
      <w:pPr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Повторне нанесення;</w:t>
      </w:r>
    </w:p>
    <w:p w:rsidR="00EC55B8" w:rsidRPr="00EC55B8" w:rsidRDefault="00EC55B8" w:rsidP="00A73EE0">
      <w:pPr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C55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Оформлення чеканки.</w:t>
      </w:r>
    </w:p>
    <w:p w:rsidR="00DF69DF" w:rsidRPr="00EC55B8" w:rsidRDefault="00DF69DF" w:rsidP="00A73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55B8" w:rsidRPr="00EC55B8" w:rsidRDefault="00EC55B8" w:rsidP="00A73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55B8" w:rsidRPr="00EC55B8" w:rsidRDefault="00EC55B8" w:rsidP="00A73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C55B8" w:rsidRPr="00EC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6656E"/>
    <w:multiLevelType w:val="hybridMultilevel"/>
    <w:tmpl w:val="7AB84A3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F9"/>
    <w:rsid w:val="002737F9"/>
    <w:rsid w:val="003B7566"/>
    <w:rsid w:val="008B07FB"/>
    <w:rsid w:val="00925655"/>
    <w:rsid w:val="00A73EE0"/>
    <w:rsid w:val="00AC078C"/>
    <w:rsid w:val="00B47506"/>
    <w:rsid w:val="00DF69DF"/>
    <w:rsid w:val="00EC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6</cp:revision>
  <dcterms:created xsi:type="dcterms:W3CDTF">2024-03-14T11:49:00Z</dcterms:created>
  <dcterms:modified xsi:type="dcterms:W3CDTF">2024-03-16T19:18:00Z</dcterms:modified>
</cp:coreProperties>
</file>